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512C" w14:textId="2282CE49" w:rsidR="00D0396D" w:rsidRPr="001A1BF4" w:rsidRDefault="001A1BF4" w:rsidP="000D4C8B">
      <w:pPr>
        <w:pStyle w:val="Zkladntextodsazen2"/>
        <w:ind w:left="0" w:firstLine="0"/>
        <w:jc w:val="center"/>
        <w:rPr>
          <w:b/>
          <w:szCs w:val="24"/>
        </w:rPr>
      </w:pPr>
      <w:r w:rsidRPr="001A1BF4">
        <w:rPr>
          <w:b/>
          <w:szCs w:val="24"/>
        </w:rPr>
        <w:t>Instrukce</w:t>
      </w:r>
      <w:r w:rsidR="008D4D1E">
        <w:rPr>
          <w:b/>
          <w:szCs w:val="24"/>
        </w:rPr>
        <w:t xml:space="preserve"> č. 15/2011</w:t>
      </w:r>
    </w:p>
    <w:p w14:paraId="4693E3EB" w14:textId="77777777" w:rsidR="001A1BF4" w:rsidRPr="001A1BF4" w:rsidRDefault="001A1BF4" w:rsidP="000D4C8B">
      <w:pPr>
        <w:pStyle w:val="Zkladntextodsazen2"/>
        <w:ind w:left="0" w:firstLine="0"/>
        <w:jc w:val="center"/>
        <w:rPr>
          <w:b/>
          <w:szCs w:val="24"/>
        </w:rPr>
      </w:pPr>
      <w:r w:rsidRPr="001A1BF4">
        <w:rPr>
          <w:b/>
          <w:szCs w:val="24"/>
        </w:rPr>
        <w:t>Ministerstva spravedlnosti</w:t>
      </w:r>
    </w:p>
    <w:p w14:paraId="329B8D88" w14:textId="13CD030B" w:rsidR="001A1BF4" w:rsidRDefault="004C4BA6" w:rsidP="000D4C8B">
      <w:pPr>
        <w:pStyle w:val="Zkladntextodsazen2"/>
        <w:ind w:left="0" w:firstLine="0"/>
        <w:jc w:val="center"/>
        <w:rPr>
          <w:szCs w:val="24"/>
        </w:rPr>
      </w:pPr>
      <w:r>
        <w:rPr>
          <w:szCs w:val="24"/>
        </w:rPr>
        <w:t>z</w:t>
      </w:r>
      <w:r w:rsidR="001A1BF4">
        <w:rPr>
          <w:szCs w:val="24"/>
        </w:rPr>
        <w:t>e dne 30. března 2011, č. j. 274/2008-OJ/ORGV,</w:t>
      </w:r>
    </w:p>
    <w:p w14:paraId="1491681C" w14:textId="4DD876D5" w:rsidR="001A1BF4" w:rsidRPr="00033CC6" w:rsidRDefault="001A1BF4" w:rsidP="000D4C8B">
      <w:pPr>
        <w:pStyle w:val="Zkladntextodsazen2"/>
        <w:ind w:left="0" w:firstLine="0"/>
        <w:jc w:val="center"/>
        <w:rPr>
          <w:b/>
          <w:szCs w:val="24"/>
        </w:rPr>
      </w:pPr>
      <w:r w:rsidRPr="00033CC6">
        <w:rPr>
          <w:b/>
          <w:szCs w:val="24"/>
        </w:rPr>
        <w:t>kterou</w:t>
      </w:r>
      <w:r w:rsidR="004D5CA1">
        <w:rPr>
          <w:b/>
          <w:szCs w:val="24"/>
        </w:rPr>
        <w:t xml:space="preserve"> se</w:t>
      </w:r>
      <w:r w:rsidRPr="00033CC6">
        <w:rPr>
          <w:b/>
          <w:szCs w:val="24"/>
        </w:rPr>
        <w:t xml:space="preserve"> vydává Statut Justiční akademie</w:t>
      </w:r>
    </w:p>
    <w:p w14:paraId="2953BB83" w14:textId="77777777" w:rsidR="001A1BF4" w:rsidRDefault="001A1BF4" w:rsidP="000D4C8B">
      <w:pPr>
        <w:pStyle w:val="Zkladntextodsazen2"/>
        <w:ind w:left="0" w:firstLine="0"/>
        <w:jc w:val="center"/>
        <w:rPr>
          <w:szCs w:val="24"/>
        </w:rPr>
      </w:pPr>
    </w:p>
    <w:p w14:paraId="1BAC8F30" w14:textId="77777777" w:rsidR="000B7539" w:rsidRDefault="001A1BF4" w:rsidP="000D4C8B">
      <w:pPr>
        <w:pStyle w:val="Zkladntextodsazen2"/>
        <w:ind w:left="0" w:firstLine="0"/>
        <w:jc w:val="center"/>
        <w:rPr>
          <w:b/>
          <w:szCs w:val="24"/>
        </w:rPr>
      </w:pPr>
      <w:bookmarkStart w:id="0" w:name="_Hlk125017990"/>
      <w:r w:rsidRPr="001A1BF4">
        <w:rPr>
          <w:b/>
          <w:szCs w:val="24"/>
        </w:rPr>
        <w:t>ve znění instrukce</w:t>
      </w:r>
      <w:r w:rsidR="008D4D1E">
        <w:rPr>
          <w:b/>
          <w:szCs w:val="24"/>
        </w:rPr>
        <w:t xml:space="preserve"> </w:t>
      </w:r>
      <w:r w:rsidRPr="001A1BF4">
        <w:rPr>
          <w:b/>
          <w:szCs w:val="24"/>
        </w:rPr>
        <w:t>Ministerstva spravedlnosti ze dne 30. března 2014</w:t>
      </w:r>
    </w:p>
    <w:p w14:paraId="0D77F7FC" w14:textId="2FD76F00" w:rsidR="001A1BF4" w:rsidRPr="001A1BF4" w:rsidRDefault="001A1BF4" w:rsidP="000D4C8B">
      <w:pPr>
        <w:pStyle w:val="Zkladntextodsazen2"/>
        <w:ind w:left="0" w:firstLine="0"/>
        <w:jc w:val="center"/>
        <w:rPr>
          <w:b/>
          <w:szCs w:val="24"/>
        </w:rPr>
      </w:pPr>
      <w:r w:rsidRPr="001A1BF4">
        <w:rPr>
          <w:b/>
          <w:szCs w:val="24"/>
        </w:rPr>
        <w:t>č.</w:t>
      </w:r>
      <w:r w:rsidR="00E42A72">
        <w:rPr>
          <w:b/>
          <w:szCs w:val="24"/>
        </w:rPr>
        <w:t xml:space="preserve"> </w:t>
      </w:r>
      <w:r w:rsidRPr="001A1BF4">
        <w:rPr>
          <w:b/>
          <w:szCs w:val="24"/>
        </w:rPr>
        <w:t>j. MSP-31/2014-OJ/ORGV</w:t>
      </w:r>
      <w:r w:rsidR="004E15BB">
        <w:rPr>
          <w:b/>
          <w:szCs w:val="24"/>
        </w:rPr>
        <w:t>, uveřejněné pod č. 10/2014 Sbírky instrukcí a sdělení Ministerstva spravedlnosti</w:t>
      </w:r>
      <w:r w:rsidR="004E15BB" w:rsidRPr="001A1BF4">
        <w:rPr>
          <w:b/>
          <w:szCs w:val="24"/>
        </w:rPr>
        <w:t>,</w:t>
      </w:r>
      <w:r w:rsidR="00E36FA5">
        <w:rPr>
          <w:b/>
          <w:szCs w:val="24"/>
        </w:rPr>
        <w:t xml:space="preserve"> a instrukce</w:t>
      </w:r>
      <w:r w:rsidR="00F6170E">
        <w:rPr>
          <w:b/>
          <w:szCs w:val="24"/>
        </w:rPr>
        <w:t xml:space="preserve"> č. </w:t>
      </w:r>
      <w:r w:rsidR="001F7D78">
        <w:rPr>
          <w:b/>
          <w:szCs w:val="24"/>
        </w:rPr>
        <w:t>5/</w:t>
      </w:r>
      <w:r w:rsidR="00F6170E">
        <w:rPr>
          <w:b/>
          <w:szCs w:val="24"/>
        </w:rPr>
        <w:t>2023</w:t>
      </w:r>
      <w:r w:rsidR="00E36FA5">
        <w:rPr>
          <w:b/>
          <w:szCs w:val="24"/>
        </w:rPr>
        <w:t xml:space="preserve"> Ministerstva spravedlnosti</w:t>
      </w:r>
      <w:r w:rsidR="004D5CA1">
        <w:rPr>
          <w:b/>
          <w:szCs w:val="24"/>
        </w:rPr>
        <w:t xml:space="preserve"> </w:t>
      </w:r>
      <w:r w:rsidR="00E36FA5">
        <w:rPr>
          <w:b/>
          <w:szCs w:val="24"/>
        </w:rPr>
        <w:t xml:space="preserve">ze dne </w:t>
      </w:r>
      <w:r w:rsidR="007B4666">
        <w:rPr>
          <w:b/>
          <w:szCs w:val="24"/>
        </w:rPr>
        <w:t>16 března 2023,</w:t>
      </w:r>
      <w:r w:rsidR="00E36FA5">
        <w:rPr>
          <w:b/>
          <w:szCs w:val="24"/>
        </w:rPr>
        <w:t xml:space="preserve"> č.</w:t>
      </w:r>
      <w:r w:rsidR="00222649">
        <w:rPr>
          <w:b/>
          <w:szCs w:val="24"/>
        </w:rPr>
        <w:t> </w:t>
      </w:r>
      <w:r w:rsidR="00E36FA5">
        <w:rPr>
          <w:b/>
          <w:szCs w:val="24"/>
        </w:rPr>
        <w:t xml:space="preserve">j. </w:t>
      </w:r>
      <w:r w:rsidR="00AD6FFD">
        <w:rPr>
          <w:b/>
          <w:szCs w:val="24"/>
        </w:rPr>
        <w:t>MSP-50/2022-OSKJ-ORGV</w:t>
      </w:r>
    </w:p>
    <w:bookmarkEnd w:id="0"/>
    <w:p w14:paraId="4E71455B" w14:textId="77777777" w:rsidR="001A1BF4" w:rsidRPr="001A1BF4" w:rsidRDefault="001A1BF4" w:rsidP="000D4C8B">
      <w:pPr>
        <w:pStyle w:val="Zkladntextodsazen2"/>
        <w:ind w:left="0" w:firstLine="0"/>
        <w:jc w:val="center"/>
        <w:rPr>
          <w:b/>
          <w:szCs w:val="24"/>
        </w:rPr>
      </w:pPr>
    </w:p>
    <w:p w14:paraId="6A7E807C" w14:textId="77777777" w:rsidR="001A1BF4" w:rsidRPr="00EE4E25" w:rsidRDefault="001A1BF4" w:rsidP="00D0396D">
      <w:pPr>
        <w:pStyle w:val="Zkladntextodsazen2"/>
        <w:ind w:left="0" w:firstLine="0"/>
        <w:rPr>
          <w:szCs w:val="24"/>
        </w:rPr>
      </w:pPr>
    </w:p>
    <w:p w14:paraId="1213F961" w14:textId="3F992098" w:rsidR="00D0396D" w:rsidRPr="00EE4E25" w:rsidRDefault="00D0396D" w:rsidP="001E2502">
      <w:pPr>
        <w:pStyle w:val="Zkladntextodsazen2"/>
        <w:ind w:left="0" w:firstLine="0"/>
        <w:jc w:val="center"/>
        <w:rPr>
          <w:szCs w:val="24"/>
        </w:rPr>
      </w:pPr>
      <w:r w:rsidRPr="00EE4E25">
        <w:rPr>
          <w:szCs w:val="24"/>
        </w:rPr>
        <w:t>Dle § 131 zákona č. 6/2002 Sb</w:t>
      </w:r>
      <w:r w:rsidR="00EB2C1C" w:rsidRPr="00EE4E25">
        <w:rPr>
          <w:szCs w:val="24"/>
        </w:rPr>
        <w:t>.</w:t>
      </w:r>
      <w:r w:rsidR="00C56C7C" w:rsidRPr="00EE4E25">
        <w:rPr>
          <w:szCs w:val="24"/>
        </w:rPr>
        <w:t>,</w:t>
      </w:r>
      <w:r w:rsidR="00EB2C1C" w:rsidRPr="00EE4E25">
        <w:t xml:space="preserve"> o soudech, soudcích, přísedících a státní správě soudů a o změně některých dalších zákonů (zákon o soudech a soudcích), ve </w:t>
      </w:r>
      <w:r w:rsidRPr="00EE4E25">
        <w:rPr>
          <w:szCs w:val="24"/>
        </w:rPr>
        <w:t>znění pozdějších předpisů,</w:t>
      </w:r>
      <w:r w:rsidR="00EB2C1C" w:rsidRPr="00EE4E25">
        <w:rPr>
          <w:szCs w:val="24"/>
        </w:rPr>
        <w:t xml:space="preserve"> </w:t>
      </w:r>
      <w:r w:rsidRPr="00EE4E25">
        <w:rPr>
          <w:szCs w:val="24"/>
        </w:rPr>
        <w:t xml:space="preserve">vydává </w:t>
      </w:r>
      <w:r w:rsidR="00E06BFE" w:rsidRPr="00EE4E25">
        <w:rPr>
          <w:szCs w:val="24"/>
        </w:rPr>
        <w:t>ministr</w:t>
      </w:r>
      <w:r w:rsidRPr="00EE4E25">
        <w:rPr>
          <w:szCs w:val="24"/>
        </w:rPr>
        <w:t xml:space="preserve"> spravedlnosti:</w:t>
      </w:r>
    </w:p>
    <w:p w14:paraId="2352BA08" w14:textId="77777777" w:rsidR="00D0396D" w:rsidRPr="00EE4E25" w:rsidRDefault="00D0396D" w:rsidP="00D64388">
      <w:pPr>
        <w:pStyle w:val="Zkladntextodsazen2"/>
        <w:ind w:left="0" w:firstLine="0"/>
        <w:rPr>
          <w:b/>
          <w:sz w:val="32"/>
        </w:rPr>
      </w:pPr>
    </w:p>
    <w:p w14:paraId="37B79CCC" w14:textId="77777777" w:rsidR="00D0396D" w:rsidRPr="00EE4E25" w:rsidRDefault="00D0396D" w:rsidP="00D0396D">
      <w:pPr>
        <w:pStyle w:val="Zkladntextodsazen2"/>
        <w:ind w:left="0" w:firstLine="0"/>
        <w:rPr>
          <w:b/>
          <w:sz w:val="32"/>
        </w:rPr>
      </w:pPr>
    </w:p>
    <w:p w14:paraId="1A071A6C" w14:textId="77777777" w:rsidR="00D0396D" w:rsidRPr="00EE4E25" w:rsidRDefault="00D64388" w:rsidP="000D4C8B">
      <w:pPr>
        <w:pStyle w:val="Zkladntextodsazen2"/>
        <w:ind w:left="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 </w:t>
      </w:r>
      <w:r w:rsidR="00D0396D" w:rsidRPr="00EE4E25">
        <w:rPr>
          <w:b/>
          <w:sz w:val="36"/>
          <w:szCs w:val="36"/>
        </w:rPr>
        <w:t xml:space="preserve">T A T U T </w:t>
      </w:r>
    </w:p>
    <w:p w14:paraId="1D8D72AF" w14:textId="77777777" w:rsidR="00D0396D" w:rsidRPr="00EE4E25" w:rsidRDefault="00D0396D" w:rsidP="000D4C8B">
      <w:pPr>
        <w:pStyle w:val="Zkladntextodsazen2"/>
        <w:ind w:left="0" w:firstLine="0"/>
        <w:jc w:val="center"/>
        <w:rPr>
          <w:b/>
          <w:sz w:val="36"/>
          <w:szCs w:val="36"/>
        </w:rPr>
      </w:pPr>
      <w:r w:rsidRPr="00EE4E25">
        <w:rPr>
          <w:b/>
          <w:sz w:val="36"/>
          <w:szCs w:val="36"/>
        </w:rPr>
        <w:t xml:space="preserve"> Justiční akademie</w:t>
      </w:r>
    </w:p>
    <w:p w14:paraId="5675680F" w14:textId="77777777" w:rsidR="00D0396D" w:rsidRPr="00D64388" w:rsidRDefault="00D0396D" w:rsidP="000D4C8B">
      <w:pPr>
        <w:pStyle w:val="Zkladntextodsazen2"/>
        <w:ind w:left="0"/>
        <w:rPr>
          <w:b/>
          <w:sz w:val="28"/>
          <w:szCs w:val="28"/>
        </w:rPr>
      </w:pPr>
    </w:p>
    <w:p w14:paraId="7125E209" w14:textId="77777777" w:rsidR="00D0396D" w:rsidRPr="00D64388" w:rsidRDefault="00D0396D" w:rsidP="000D4C8B">
      <w:pPr>
        <w:pStyle w:val="Zkladntextodsazen2"/>
        <w:ind w:left="0" w:firstLine="0"/>
        <w:rPr>
          <w:b/>
          <w:sz w:val="28"/>
          <w:szCs w:val="28"/>
        </w:rPr>
      </w:pPr>
    </w:p>
    <w:p w14:paraId="555D6443" w14:textId="77777777" w:rsidR="00D0396D" w:rsidRPr="00EE4E25" w:rsidRDefault="00D0396D" w:rsidP="000D4C8B">
      <w:pPr>
        <w:pStyle w:val="Zkladntextodsazen2"/>
        <w:ind w:left="0" w:firstLine="0"/>
        <w:jc w:val="center"/>
        <w:rPr>
          <w:b/>
        </w:rPr>
      </w:pPr>
      <w:r w:rsidRPr="00EE4E25">
        <w:rPr>
          <w:b/>
        </w:rPr>
        <w:t>Čl. 1</w:t>
      </w:r>
    </w:p>
    <w:p w14:paraId="7ADC34E1" w14:textId="77777777" w:rsidR="00D0396D" w:rsidRPr="00EE4E25" w:rsidRDefault="00D0396D" w:rsidP="000D4C8B">
      <w:pPr>
        <w:pStyle w:val="Zkladntextodsazen2"/>
        <w:ind w:left="0" w:firstLine="0"/>
        <w:jc w:val="center"/>
        <w:rPr>
          <w:b/>
        </w:rPr>
      </w:pPr>
      <w:r w:rsidRPr="00EE4E25">
        <w:rPr>
          <w:b/>
        </w:rPr>
        <w:t>Úvodní ustanovení</w:t>
      </w:r>
    </w:p>
    <w:p w14:paraId="6CE59412" w14:textId="77777777" w:rsidR="00D0396D" w:rsidRPr="00EE4E25" w:rsidRDefault="00D0396D" w:rsidP="000D4C8B">
      <w:pPr>
        <w:pStyle w:val="Zkladntextodsazen2"/>
        <w:ind w:left="0" w:firstLine="0"/>
        <w:rPr>
          <w:b/>
        </w:rPr>
      </w:pPr>
    </w:p>
    <w:p w14:paraId="3E6E6BF4" w14:textId="77777777" w:rsidR="00D0396D" w:rsidRPr="00EE4E25" w:rsidRDefault="00D0396D" w:rsidP="00DC7A33">
      <w:pPr>
        <w:pStyle w:val="Zkladntextodsazen2"/>
        <w:ind w:left="0" w:firstLine="0"/>
      </w:pPr>
      <w:r w:rsidRPr="00EE4E25">
        <w:t>Statut Justiční akademie podrobněji vymezuje působnost a úlohy Justiční akademie, upravuje podrobnosti její činnosti a vnitřní organizaci.</w:t>
      </w:r>
    </w:p>
    <w:p w14:paraId="2D303B65" w14:textId="77777777" w:rsidR="00D0396D" w:rsidRPr="00EE4E25" w:rsidRDefault="00D0396D" w:rsidP="000D4C8B">
      <w:pPr>
        <w:pStyle w:val="Zkladntextodsazen2"/>
        <w:ind w:left="0" w:firstLine="0"/>
      </w:pPr>
    </w:p>
    <w:p w14:paraId="2E635DAC" w14:textId="77777777" w:rsidR="00D0396D" w:rsidRPr="00EE4E25" w:rsidRDefault="00D0396D" w:rsidP="000D4C8B">
      <w:pPr>
        <w:pStyle w:val="Zkladntextodsazen2"/>
        <w:ind w:left="0" w:firstLine="0"/>
        <w:jc w:val="center"/>
      </w:pPr>
    </w:p>
    <w:p w14:paraId="350D4A01" w14:textId="77777777" w:rsidR="00D0396D" w:rsidRPr="00EE4E25" w:rsidRDefault="00D0396D" w:rsidP="000D4C8B">
      <w:pPr>
        <w:pStyle w:val="Zkladntextodsazen2"/>
        <w:ind w:left="0" w:firstLine="0"/>
        <w:jc w:val="center"/>
        <w:rPr>
          <w:b/>
        </w:rPr>
      </w:pPr>
      <w:r w:rsidRPr="00EE4E25">
        <w:rPr>
          <w:b/>
        </w:rPr>
        <w:t>Čl. 2</w:t>
      </w:r>
    </w:p>
    <w:p w14:paraId="59DCDCE2" w14:textId="77777777" w:rsidR="00D0396D" w:rsidRPr="00EE4E25" w:rsidRDefault="00D0396D" w:rsidP="000D4C8B">
      <w:pPr>
        <w:pStyle w:val="Zkladntextodsazen2"/>
        <w:ind w:left="0" w:firstLine="49"/>
        <w:jc w:val="center"/>
        <w:rPr>
          <w:b/>
        </w:rPr>
      </w:pPr>
      <w:r w:rsidRPr="00EE4E25">
        <w:rPr>
          <w:b/>
        </w:rPr>
        <w:t>Postavení a sídlo Justiční akademie</w:t>
      </w:r>
    </w:p>
    <w:p w14:paraId="09129FC0" w14:textId="77777777" w:rsidR="00D0396D" w:rsidRPr="00EE4E25" w:rsidRDefault="00D0396D" w:rsidP="000D4C8B">
      <w:pPr>
        <w:pStyle w:val="Zkladntextodsazen2"/>
        <w:ind w:left="0"/>
        <w:jc w:val="center"/>
        <w:rPr>
          <w:b/>
        </w:rPr>
      </w:pPr>
    </w:p>
    <w:p w14:paraId="2A872D77" w14:textId="77777777" w:rsidR="00D0396D" w:rsidRPr="00EE4E25" w:rsidRDefault="00D0396D" w:rsidP="000D4C8B">
      <w:pPr>
        <w:pStyle w:val="Zkladntextodsazen2"/>
        <w:numPr>
          <w:ilvl w:val="0"/>
          <w:numId w:val="1"/>
        </w:numPr>
        <w:ind w:left="0"/>
      </w:pPr>
      <w:r w:rsidRPr="00EE4E25">
        <w:t>Justiční akademie je zřízena zákonem</w:t>
      </w:r>
      <w:r w:rsidRPr="00EE4E25">
        <w:rPr>
          <w:rStyle w:val="Znakapoznpodarou"/>
        </w:rPr>
        <w:footnoteReference w:id="1"/>
      </w:r>
      <w:r w:rsidRPr="00EE4E25">
        <w:t xml:space="preserve"> jako organizační složka státu a účetní jednotka.</w:t>
      </w:r>
    </w:p>
    <w:p w14:paraId="1EE80839" w14:textId="77777777" w:rsidR="00D0396D" w:rsidRPr="00EE4E25" w:rsidRDefault="00D0396D" w:rsidP="000D4C8B">
      <w:pPr>
        <w:pStyle w:val="Zkladntextodsazen2"/>
        <w:ind w:left="0"/>
      </w:pPr>
    </w:p>
    <w:p w14:paraId="46902BF4" w14:textId="77777777" w:rsidR="00D0396D" w:rsidRPr="00EE4E25" w:rsidRDefault="00D0396D" w:rsidP="000D4C8B">
      <w:pPr>
        <w:pStyle w:val="Zkladntextodsazen2"/>
        <w:numPr>
          <w:ilvl w:val="0"/>
          <w:numId w:val="1"/>
        </w:numPr>
        <w:ind w:left="0"/>
      </w:pPr>
      <w:r w:rsidRPr="00EE4E25">
        <w:t xml:space="preserve">Sídlem </w:t>
      </w:r>
      <w:r w:rsidR="002D4A56">
        <w:t xml:space="preserve">Justiční akademie je Kroměříž. </w:t>
      </w:r>
      <w:r w:rsidRPr="00EE4E25">
        <w:t xml:space="preserve">Dalším stálým pracovištěm je Praha. </w:t>
      </w:r>
    </w:p>
    <w:p w14:paraId="23F300CA" w14:textId="77777777" w:rsidR="00D0396D" w:rsidRPr="00EE4E25" w:rsidRDefault="00D0396D" w:rsidP="000D4C8B">
      <w:pPr>
        <w:pStyle w:val="Zkladntextodsazen2"/>
        <w:ind w:left="0" w:firstLine="0"/>
      </w:pPr>
    </w:p>
    <w:p w14:paraId="3C72145C" w14:textId="77777777" w:rsidR="00D0396D" w:rsidRPr="00EE4E25" w:rsidRDefault="00D0396D" w:rsidP="000D4C8B">
      <w:pPr>
        <w:pStyle w:val="Zkladntextodsazen2"/>
        <w:numPr>
          <w:ilvl w:val="0"/>
          <w:numId w:val="1"/>
        </w:numPr>
        <w:ind w:left="0"/>
      </w:pPr>
      <w:r w:rsidRPr="00EE4E25">
        <w:t>Justiční akademie ke své výchovné a vzdělávací činnosti využívá vedle svých prostor i prostory regionálních učeben v Litoměřicích, Plzni, Českých Budějovicích, Hradci Králové, Brně, Olomouci a Ostravě.</w:t>
      </w:r>
    </w:p>
    <w:p w14:paraId="7F83D221" w14:textId="77777777" w:rsidR="00D0396D" w:rsidRPr="00EE4E25" w:rsidRDefault="00D0396D" w:rsidP="000D4C8B">
      <w:pPr>
        <w:pStyle w:val="Zkladntextodsazen2"/>
        <w:ind w:left="0" w:firstLine="0"/>
      </w:pPr>
    </w:p>
    <w:p w14:paraId="7F212B7A" w14:textId="77777777" w:rsidR="00D0396D" w:rsidRPr="00EE4E25" w:rsidRDefault="00D0396D" w:rsidP="000D4C8B">
      <w:pPr>
        <w:pStyle w:val="Zkladntextodsazen2"/>
        <w:ind w:left="0" w:firstLine="0"/>
      </w:pPr>
    </w:p>
    <w:p w14:paraId="368DF250" w14:textId="77777777" w:rsidR="00D0396D" w:rsidRPr="00EE4E25" w:rsidRDefault="00D0396D" w:rsidP="000D4C8B">
      <w:pPr>
        <w:pStyle w:val="Zkladntextodsazen2"/>
        <w:ind w:left="0" w:firstLine="49"/>
        <w:jc w:val="center"/>
        <w:rPr>
          <w:b/>
        </w:rPr>
      </w:pPr>
      <w:r w:rsidRPr="00EE4E25">
        <w:rPr>
          <w:b/>
        </w:rPr>
        <w:t>Čl. 3</w:t>
      </w:r>
    </w:p>
    <w:p w14:paraId="7E95BECD" w14:textId="77777777" w:rsidR="00D0396D" w:rsidRPr="00EE4E25" w:rsidRDefault="00D0396D" w:rsidP="000D4C8B">
      <w:pPr>
        <w:pStyle w:val="Zkladntextodsazen2"/>
        <w:ind w:left="0" w:hanging="283"/>
        <w:jc w:val="center"/>
        <w:rPr>
          <w:b/>
        </w:rPr>
      </w:pPr>
      <w:r w:rsidRPr="00EE4E25">
        <w:rPr>
          <w:b/>
        </w:rPr>
        <w:t>Působnost Justiční akademie</w:t>
      </w:r>
    </w:p>
    <w:p w14:paraId="333496F7" w14:textId="77777777" w:rsidR="0002041D" w:rsidRDefault="0002041D" w:rsidP="0002041D">
      <w:pPr>
        <w:pStyle w:val="Zkladntextodsazen2"/>
        <w:ind w:left="0" w:firstLine="0"/>
        <w:rPr>
          <w:b/>
        </w:rPr>
      </w:pPr>
    </w:p>
    <w:p w14:paraId="148901BD" w14:textId="5A250E15" w:rsidR="00D0396D" w:rsidRDefault="009110BB" w:rsidP="0002041D">
      <w:pPr>
        <w:pStyle w:val="Zkladntextodsazen2"/>
        <w:numPr>
          <w:ilvl w:val="0"/>
          <w:numId w:val="2"/>
        </w:numPr>
        <w:ind w:left="6" w:hanging="363"/>
      </w:pPr>
      <w:r w:rsidRPr="009110BB">
        <w:rPr>
          <w:color w:val="000000" w:themeColor="text1"/>
          <w:szCs w:val="24"/>
          <w:shd w:val="clear" w:color="auto" w:fill="FFFFFF"/>
        </w:rPr>
        <w:t xml:space="preserve">Justiční akademie zejména připravuje a po organizační a odborné stránce zabezpečuje výchovně vzdělávací akce v rámci přípravy justičních kandidátů, právních čekatelů, asistentů soudců a soustavné vzdělávání soudců, státních zástupců, dalších osob působících v justici a může dále </w:t>
      </w:r>
      <w:r w:rsidRPr="009110BB">
        <w:rPr>
          <w:color w:val="000000" w:themeColor="text1"/>
          <w:szCs w:val="24"/>
          <w:shd w:val="clear" w:color="auto" w:fill="FFFFFF"/>
        </w:rPr>
        <w:lastRenderedPageBreak/>
        <w:t>zabezpečovat vzdělávací akce pro osoby, které spolupracují s justicí, zejména policejní orgány a</w:t>
      </w:r>
      <w:r w:rsidR="00CF4F7A">
        <w:rPr>
          <w:color w:val="000000" w:themeColor="text1"/>
          <w:szCs w:val="24"/>
          <w:shd w:val="clear" w:color="auto" w:fill="FFFFFF"/>
        </w:rPr>
        <w:t> </w:t>
      </w:r>
      <w:r w:rsidRPr="009110BB">
        <w:rPr>
          <w:color w:val="000000" w:themeColor="text1"/>
          <w:szCs w:val="24"/>
          <w:shd w:val="clear" w:color="auto" w:fill="FFFFFF"/>
        </w:rPr>
        <w:t>orgány sociálně-právní ochrany dětí.</w:t>
      </w:r>
      <w:r w:rsidR="0067248A" w:rsidRPr="00F859BB">
        <w:rPr>
          <w:rStyle w:val="Znakapoznpodarou"/>
          <w:color w:val="000000" w:themeColor="text1"/>
        </w:rPr>
        <w:t xml:space="preserve"> </w:t>
      </w:r>
      <w:r w:rsidR="00D0396D" w:rsidRPr="00EE4E25">
        <w:t>Tuto činno</w:t>
      </w:r>
      <w:r w:rsidR="00D64388">
        <w:t xml:space="preserve">st vykonává Justiční akademie v </w:t>
      </w:r>
      <w:r w:rsidR="00D0396D" w:rsidRPr="00EE4E25">
        <w:t>úzké součinnosti se soudy a státními zastupitelstvími tak, aby co nejlépe odpovídala jejich potřebám. Za tímto účelem analyzuje a zkoumá potřeby a</w:t>
      </w:r>
      <w:r w:rsidR="00EF61A1">
        <w:t> </w:t>
      </w:r>
      <w:r w:rsidR="00D0396D" w:rsidRPr="00EE4E25">
        <w:t xml:space="preserve">požadavky soudců, státních zástupců a dalších profesních skupin, informuje o veškerých chystaných vzdělávacích akcích a zveřejňuje výsledky hodnocení uskutečněných vzdělávacích akcí. </w:t>
      </w:r>
    </w:p>
    <w:p w14:paraId="67147DE2" w14:textId="77777777" w:rsidR="00E543A8" w:rsidRDefault="00E543A8" w:rsidP="000D4C8B">
      <w:pPr>
        <w:pStyle w:val="Zkladntextodsazen2"/>
        <w:ind w:left="0" w:firstLine="0"/>
      </w:pPr>
    </w:p>
    <w:p w14:paraId="182E3938" w14:textId="77777777" w:rsidR="00D0396D" w:rsidRDefault="00D0396D" w:rsidP="00592850">
      <w:pPr>
        <w:pStyle w:val="Zkladntextodsazen2"/>
        <w:numPr>
          <w:ilvl w:val="0"/>
          <w:numId w:val="2"/>
        </w:numPr>
        <w:ind w:left="0"/>
      </w:pPr>
      <w:r w:rsidRPr="00EE4E25">
        <w:t>Justiční akademie zajišťuje kvalifikační studium vyšších soudních úředníků a vyšších úředníků státního zastupitelství podle zvláštního předpisu.</w:t>
      </w:r>
      <w:r w:rsidRPr="00EE4E25">
        <w:rPr>
          <w:rStyle w:val="Znakapoznpodarou"/>
        </w:rPr>
        <w:footnoteReference w:id="2"/>
      </w:r>
      <w:r w:rsidRPr="00EE4E25">
        <w:t xml:space="preserve"> </w:t>
      </w:r>
    </w:p>
    <w:p w14:paraId="4055E552" w14:textId="77777777" w:rsidR="00433551" w:rsidRPr="00EE4E25" w:rsidRDefault="00433551" w:rsidP="00433551">
      <w:pPr>
        <w:pStyle w:val="Zkladntextodsazen2"/>
        <w:ind w:left="0" w:firstLine="0"/>
      </w:pPr>
    </w:p>
    <w:p w14:paraId="501ACB0F" w14:textId="77777777" w:rsidR="000876A0" w:rsidRDefault="00433551" w:rsidP="000876A0">
      <w:pPr>
        <w:pStyle w:val="Zkladntextodsazen2"/>
        <w:numPr>
          <w:ilvl w:val="0"/>
          <w:numId w:val="2"/>
        </w:numPr>
        <w:ind w:left="0"/>
        <w:rPr>
          <w:strike/>
          <w:color w:val="000000" w:themeColor="text1"/>
        </w:rPr>
      </w:pPr>
      <w:r w:rsidRPr="004F1277">
        <w:rPr>
          <w:color w:val="000000" w:themeColor="text1"/>
        </w:rPr>
        <w:t>Justiční akademie poskytuje knihovnické a jiné informační služby účastníkům vzdělávání.</w:t>
      </w:r>
    </w:p>
    <w:p w14:paraId="2EECCC87" w14:textId="77777777" w:rsidR="000876A0" w:rsidRDefault="000876A0" w:rsidP="000876A0">
      <w:pPr>
        <w:pStyle w:val="Odstavecseseznamem"/>
        <w:rPr>
          <w:b/>
          <w:bCs/>
        </w:rPr>
      </w:pPr>
    </w:p>
    <w:p w14:paraId="280D21AB" w14:textId="05B427F7" w:rsidR="00A26B96" w:rsidRPr="000876A0" w:rsidRDefault="000876A0" w:rsidP="000876A0">
      <w:pPr>
        <w:pStyle w:val="Zkladntextodsazen2"/>
        <w:numPr>
          <w:ilvl w:val="0"/>
          <w:numId w:val="2"/>
        </w:numPr>
        <w:ind w:left="0"/>
        <w:rPr>
          <w:strike/>
          <w:color w:val="000000" w:themeColor="text1"/>
        </w:rPr>
      </w:pPr>
      <w:r w:rsidRPr="000876A0">
        <w:t>Justiční akademie se v rozsahu stanoveném zvláštními právními předpisy podílí na organizaci výběru, vzdělávání v průběhu čekatelské praxe a na závěrečných zkouškách právních čekatelů.</w:t>
      </w:r>
      <w:r w:rsidRPr="000876A0">
        <w:rPr>
          <w:rStyle w:val="Znakapoznpodarou"/>
        </w:rPr>
        <w:footnoteReference w:id="3"/>
      </w:r>
    </w:p>
    <w:p w14:paraId="1AD15612" w14:textId="77777777" w:rsidR="00A26B96" w:rsidRDefault="00A26B96" w:rsidP="00A26B96">
      <w:pPr>
        <w:pStyle w:val="Odstavecseseznamem"/>
        <w:rPr>
          <w:b/>
          <w:bCs/>
        </w:rPr>
      </w:pPr>
    </w:p>
    <w:p w14:paraId="77DDC340" w14:textId="50A8BEF6" w:rsidR="00A26B96" w:rsidRPr="00A26B96" w:rsidRDefault="00A26B96" w:rsidP="00A26B96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A26B96">
        <w:t>Justiční akademie zajišťuje odborný vzdělávací program pro předsedy a místopředsedy vrchní</w:t>
      </w:r>
      <w:r w:rsidR="00B450A4">
        <w:t>ch</w:t>
      </w:r>
      <w:r w:rsidRPr="00A26B96">
        <w:t>, krajsk</w:t>
      </w:r>
      <w:r w:rsidR="00B450A4">
        <w:t>ých</w:t>
      </w:r>
      <w:r w:rsidRPr="00A26B96">
        <w:t xml:space="preserve"> a okresní</w:t>
      </w:r>
      <w:r w:rsidR="00B450A4">
        <w:t>ch</w:t>
      </w:r>
      <w:r w:rsidRPr="00A26B96">
        <w:t xml:space="preserve"> soud</w:t>
      </w:r>
      <w:r w:rsidR="00B450A4">
        <w:t>ů</w:t>
      </w:r>
      <w:r w:rsidRPr="00A26B96">
        <w:t xml:space="preserve"> dle zvláštního předpisu.</w:t>
      </w:r>
      <w:r w:rsidRPr="00A26B96">
        <w:rPr>
          <w:rStyle w:val="Znakapoznpodarou"/>
        </w:rPr>
        <w:footnoteReference w:id="4"/>
      </w:r>
    </w:p>
    <w:p w14:paraId="1198641E" w14:textId="77777777" w:rsidR="00A26B96" w:rsidRPr="00A26B96" w:rsidRDefault="00A26B96" w:rsidP="00A26B96">
      <w:pPr>
        <w:pStyle w:val="Odstavecseseznamem"/>
      </w:pPr>
    </w:p>
    <w:p w14:paraId="0DB485F0" w14:textId="639B353F" w:rsidR="008E3068" w:rsidRDefault="00A26B96" w:rsidP="008E3068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A26B96">
        <w:t>Justiční zajišťuje a organizuje písemnou část výběrového řízení na pozici justičního kandidáta a</w:t>
      </w:r>
      <w:r w:rsidR="00CF4F7A">
        <w:t> </w:t>
      </w:r>
      <w:r w:rsidRPr="00A26B96">
        <w:t>na funkci soudce dle zvláštního předpisu.</w:t>
      </w:r>
      <w:r w:rsidRPr="00A26B96">
        <w:rPr>
          <w:rStyle w:val="Znakapoznpodarou"/>
        </w:rPr>
        <w:footnoteReference w:id="5"/>
      </w:r>
    </w:p>
    <w:p w14:paraId="61831117" w14:textId="77777777" w:rsidR="008E3068" w:rsidRDefault="008E3068" w:rsidP="008E3068">
      <w:pPr>
        <w:pStyle w:val="Odstavecseseznamem"/>
        <w:rPr>
          <w:b/>
          <w:bCs/>
        </w:rPr>
      </w:pPr>
    </w:p>
    <w:p w14:paraId="0E786990" w14:textId="1BC47BFF" w:rsidR="001570A0" w:rsidRDefault="008E3068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8E3068">
        <w:t xml:space="preserve">Psychologické centrum Justiční akademie provádí psychologická vyšetření k ověření osobnostních předpokladů pro výkon funkce soudce </w:t>
      </w:r>
      <w:r w:rsidR="004532A7">
        <w:t>nebo</w:t>
      </w:r>
      <w:r w:rsidRPr="008E3068">
        <w:t xml:space="preserve"> státního zástupce dle zvláštních předpisů</w:t>
      </w:r>
      <w:r w:rsidR="00252A98">
        <w:t>,</w:t>
      </w:r>
      <w:r w:rsidRPr="008E3068">
        <w:rPr>
          <w:rStyle w:val="Znakapoznpodarou"/>
        </w:rPr>
        <w:footnoteReference w:id="6"/>
      </w:r>
      <w:r w:rsidRPr="008E3068">
        <w:t xml:space="preserve"> </w:t>
      </w:r>
      <w:r w:rsidR="004D147F">
        <w:t>jejichž</w:t>
      </w:r>
      <w:r w:rsidR="00252A98">
        <w:t xml:space="preserve"> účelem je</w:t>
      </w:r>
      <w:r w:rsidRPr="008E3068">
        <w:t xml:space="preserve"> vyloučení kognitivních, osobnostních a motivačních charakteristik, které nejsou v</w:t>
      </w:r>
      <w:r w:rsidR="00CF4F7A">
        <w:t> </w:t>
      </w:r>
      <w:r w:rsidRPr="008E3068">
        <w:t>souladu s požadavky na výkon funkce soudce nebo státního zástupce.</w:t>
      </w:r>
    </w:p>
    <w:p w14:paraId="3C768537" w14:textId="77777777" w:rsidR="001570A0" w:rsidRDefault="001570A0" w:rsidP="001570A0">
      <w:pPr>
        <w:pStyle w:val="Odstavecseseznamem"/>
        <w:rPr>
          <w:b/>
          <w:bCs/>
        </w:rPr>
      </w:pPr>
    </w:p>
    <w:p w14:paraId="12A8C15D" w14:textId="77777777" w:rsidR="001570A0" w:rsidRPr="00610B4B" w:rsidRDefault="001570A0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610B4B">
        <w:t>Justiční akademie organizuje a zajišťuje vzdělávací kurzy a odbornou zkoušku pro protokolující úředníky podle hledisek určených Ministerstvem spravedlnosti.</w:t>
      </w:r>
      <w:r w:rsidRPr="00610B4B">
        <w:rPr>
          <w:rStyle w:val="Znakapoznpodarou"/>
        </w:rPr>
        <w:footnoteReference w:id="7"/>
      </w:r>
    </w:p>
    <w:p w14:paraId="6F0ED6A9" w14:textId="77777777" w:rsidR="001570A0" w:rsidRDefault="001570A0" w:rsidP="001570A0">
      <w:pPr>
        <w:pStyle w:val="Odstavecseseznamem"/>
      </w:pPr>
    </w:p>
    <w:p w14:paraId="0CA7065B" w14:textId="2FC3D827" w:rsidR="001570A0" w:rsidRDefault="00A26B96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A26B96">
        <w:t>Justiční akademie zajišťuje obecnou část vstupní zkoušky znalců a vstupní zkoušku tlumočníků a</w:t>
      </w:r>
      <w:r w:rsidR="00CF4F7A">
        <w:t> </w:t>
      </w:r>
      <w:r w:rsidRPr="00A26B96">
        <w:t>překladatelů dle zvláštních předpisů.</w:t>
      </w:r>
      <w:r w:rsidRPr="00A26B96">
        <w:rPr>
          <w:rStyle w:val="Znakapoznpodarou"/>
        </w:rPr>
        <w:footnoteReference w:id="8"/>
      </w:r>
    </w:p>
    <w:p w14:paraId="7EAB7E16" w14:textId="77777777" w:rsidR="001570A0" w:rsidRDefault="001570A0" w:rsidP="001570A0">
      <w:pPr>
        <w:pStyle w:val="Odstavecseseznamem"/>
      </w:pPr>
    </w:p>
    <w:p w14:paraId="0FA0E054" w14:textId="77777777" w:rsidR="001570A0" w:rsidRDefault="00652A25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EE4E25">
        <w:t>Justiční akademie je členem mezinárodních organizací a podílí se na akcích pořádaných mezinárodními organizacemi, které se týkají oboru její působnosti</w:t>
      </w:r>
      <w:r>
        <w:t>.</w:t>
      </w:r>
    </w:p>
    <w:p w14:paraId="29CAC232" w14:textId="77777777" w:rsidR="001570A0" w:rsidRDefault="001570A0" w:rsidP="001570A0">
      <w:pPr>
        <w:pStyle w:val="Odstavecseseznamem"/>
      </w:pPr>
    </w:p>
    <w:p w14:paraId="4B98E9EB" w14:textId="77777777" w:rsidR="001570A0" w:rsidRDefault="00D0396D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EE4E25">
        <w:lastRenderedPageBreak/>
        <w:t>Justiční akademie pořádá a organizuje konference, semináře, školení a další vzdělávací akce sama nebo v partnerství s jinými institucemi.</w:t>
      </w:r>
    </w:p>
    <w:p w14:paraId="4452C040" w14:textId="77777777" w:rsidR="001570A0" w:rsidRDefault="001570A0" w:rsidP="001570A0">
      <w:pPr>
        <w:pStyle w:val="Odstavecseseznamem"/>
      </w:pPr>
    </w:p>
    <w:p w14:paraId="5A4854DC" w14:textId="77777777" w:rsidR="001570A0" w:rsidRDefault="00D0396D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EE4E25">
        <w:t>Justiční akademie v rámci výchovně vzdělávac</w:t>
      </w:r>
      <w:r w:rsidR="00660DD5">
        <w:t xml:space="preserve">ích akcí a konferencí </w:t>
      </w:r>
      <w:r w:rsidR="00660DD5" w:rsidRPr="001570A0">
        <w:rPr>
          <w:color w:val="000000" w:themeColor="text1"/>
        </w:rPr>
        <w:t xml:space="preserve">poskytuje </w:t>
      </w:r>
      <w:r w:rsidR="00C76188" w:rsidRPr="001570A0">
        <w:rPr>
          <w:color w:val="000000" w:themeColor="text1"/>
        </w:rPr>
        <w:t>justičním kandidátům,</w:t>
      </w:r>
      <w:r w:rsidR="00216C3D" w:rsidRPr="001570A0">
        <w:rPr>
          <w:color w:val="000000" w:themeColor="text1"/>
        </w:rPr>
        <w:t xml:space="preserve"> asistentům,</w:t>
      </w:r>
      <w:r w:rsidR="00C76188" w:rsidRPr="001570A0">
        <w:rPr>
          <w:color w:val="000000" w:themeColor="text1"/>
        </w:rPr>
        <w:t xml:space="preserve"> </w:t>
      </w:r>
      <w:r w:rsidRPr="001570A0">
        <w:rPr>
          <w:color w:val="000000" w:themeColor="text1"/>
        </w:rPr>
        <w:t xml:space="preserve">právním čekatelům, soudcům a státním zástupcům a </w:t>
      </w:r>
      <w:r w:rsidRPr="00EE4E25">
        <w:t xml:space="preserve">dalším osobám působícím v resortu justice </w:t>
      </w:r>
      <w:r w:rsidR="000C7D8B" w:rsidRPr="00EE4E25">
        <w:t xml:space="preserve">bezplatné </w:t>
      </w:r>
      <w:r w:rsidRPr="00EE4E25">
        <w:t>stravování a ubytování v objektech Justiční akademie.</w:t>
      </w:r>
    </w:p>
    <w:p w14:paraId="23EC5337" w14:textId="77777777" w:rsidR="001570A0" w:rsidRDefault="001570A0" w:rsidP="001570A0">
      <w:pPr>
        <w:pStyle w:val="Odstavecseseznamem"/>
      </w:pPr>
    </w:p>
    <w:p w14:paraId="6B385A08" w14:textId="68CEA2CC" w:rsidR="00D0396D" w:rsidRPr="001570A0" w:rsidRDefault="00D0396D" w:rsidP="001570A0">
      <w:pPr>
        <w:pStyle w:val="Zkladntextodsazen2"/>
        <w:numPr>
          <w:ilvl w:val="0"/>
          <w:numId w:val="2"/>
        </w:numPr>
        <w:ind w:left="0"/>
        <w:rPr>
          <w:color w:val="000000" w:themeColor="text1"/>
        </w:rPr>
      </w:pPr>
      <w:r w:rsidRPr="00EE4E25">
        <w:t>Justiční akademie může provozovat hospodářskou činnost mimo svou činnost hlavní, pro kterou byla zřízena.</w:t>
      </w:r>
    </w:p>
    <w:p w14:paraId="6BE2D7FE" w14:textId="77777777" w:rsidR="00D0396D" w:rsidRDefault="00D0396D" w:rsidP="000D4C8B">
      <w:pPr>
        <w:pStyle w:val="Zkladntextodsazen2"/>
        <w:ind w:left="0" w:firstLine="0"/>
      </w:pPr>
    </w:p>
    <w:p w14:paraId="78852B79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  <w:r w:rsidRPr="00EE4E25">
        <w:rPr>
          <w:b/>
        </w:rPr>
        <w:t>Čl. 4</w:t>
      </w:r>
    </w:p>
    <w:p w14:paraId="27E1B912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  <w:r w:rsidRPr="00EE4E25">
        <w:rPr>
          <w:b/>
        </w:rPr>
        <w:t>Orgány Justiční akademie</w:t>
      </w:r>
    </w:p>
    <w:p w14:paraId="1985A19C" w14:textId="77777777" w:rsidR="00260BC2" w:rsidRDefault="00260BC2" w:rsidP="000D4C8B">
      <w:pPr>
        <w:pStyle w:val="Zkladntextodsazen2"/>
        <w:ind w:left="0" w:hanging="131"/>
        <w:rPr>
          <w:b/>
        </w:rPr>
      </w:pPr>
    </w:p>
    <w:p w14:paraId="275D9D65" w14:textId="5CE622A6" w:rsidR="00D0396D" w:rsidRPr="00EE4E25" w:rsidRDefault="00D0396D" w:rsidP="000D4C8B">
      <w:pPr>
        <w:pStyle w:val="Zkladntextodsazen2"/>
        <w:ind w:left="0" w:hanging="131"/>
      </w:pPr>
      <w:r w:rsidRPr="00EE4E25">
        <w:t>Orgány Justiční akademie jsou Rada Justiční akademie (dále jen „Rad</w:t>
      </w:r>
      <w:r w:rsidR="00260BC2">
        <w:t>a“) a ředitel Justiční akademie</w:t>
      </w:r>
      <w:r w:rsidR="00F32B72">
        <w:t xml:space="preserve"> </w:t>
      </w:r>
      <w:r w:rsidRPr="00EE4E25">
        <w:t>(dále jen „ředitel“).</w:t>
      </w:r>
    </w:p>
    <w:p w14:paraId="4D6BF485" w14:textId="77777777" w:rsidR="00D0396D" w:rsidRPr="00EE4E25" w:rsidRDefault="00D0396D" w:rsidP="000D4C8B">
      <w:pPr>
        <w:pStyle w:val="Zkladntextodsazen2"/>
        <w:ind w:left="0"/>
      </w:pPr>
    </w:p>
    <w:p w14:paraId="4190816F" w14:textId="77777777" w:rsidR="00D0396D" w:rsidRPr="00EE4E25" w:rsidRDefault="00D0396D" w:rsidP="000D4C8B">
      <w:pPr>
        <w:pStyle w:val="Zkladntextodsazen2"/>
        <w:ind w:left="0" w:firstLine="0"/>
      </w:pPr>
    </w:p>
    <w:p w14:paraId="5FC26779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  <w:r w:rsidRPr="00EE4E25">
        <w:rPr>
          <w:b/>
        </w:rPr>
        <w:t>Čl. 5</w:t>
      </w:r>
    </w:p>
    <w:p w14:paraId="4008793B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  <w:r w:rsidRPr="00EE4E25">
        <w:rPr>
          <w:b/>
        </w:rPr>
        <w:t>Rada Justiční akademie</w:t>
      </w:r>
    </w:p>
    <w:p w14:paraId="201F91F8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</w:p>
    <w:p w14:paraId="762FA025" w14:textId="77777777" w:rsidR="00D0396D" w:rsidRPr="00EE4E25" w:rsidRDefault="00D0396D" w:rsidP="000D4C8B">
      <w:pPr>
        <w:pStyle w:val="Zkladntextodsazen2"/>
        <w:numPr>
          <w:ilvl w:val="0"/>
          <w:numId w:val="3"/>
        </w:numPr>
        <w:ind w:left="0"/>
      </w:pPr>
      <w:r w:rsidRPr="00EE4E25">
        <w:t>Rada řídí po odborné stránce výchovnou a vzdělávací činnost Justiční akademie.</w:t>
      </w:r>
    </w:p>
    <w:p w14:paraId="1C1FAF78" w14:textId="77777777" w:rsidR="00D0396D" w:rsidRPr="00EE4E25" w:rsidRDefault="00D0396D" w:rsidP="000D4C8B">
      <w:pPr>
        <w:pStyle w:val="Zkladntextodsazen2"/>
        <w:ind w:left="0" w:firstLine="0"/>
        <w:rPr>
          <w:strike/>
        </w:rPr>
      </w:pPr>
    </w:p>
    <w:p w14:paraId="069B442C" w14:textId="77777777" w:rsidR="00D0396D" w:rsidRPr="00EE4E25" w:rsidRDefault="00D0396D" w:rsidP="000D4C8B">
      <w:pPr>
        <w:pStyle w:val="Zkladntextodsazen2"/>
        <w:numPr>
          <w:ilvl w:val="0"/>
          <w:numId w:val="3"/>
        </w:numPr>
        <w:ind w:left="0"/>
      </w:pPr>
      <w:r w:rsidRPr="00EE4E25">
        <w:t>Jménem Rady vystupuje navenek předseda Rady nebo Radou pověřený člen.</w:t>
      </w:r>
    </w:p>
    <w:p w14:paraId="0D92FA98" w14:textId="77777777" w:rsidR="002539CB" w:rsidRPr="00EE4E25" w:rsidRDefault="002539CB" w:rsidP="000D4C8B">
      <w:pPr>
        <w:pStyle w:val="Zkladntextodsazen2"/>
        <w:ind w:left="0" w:firstLine="0"/>
      </w:pPr>
    </w:p>
    <w:p w14:paraId="5AA44BF2" w14:textId="77777777" w:rsidR="00D0396D" w:rsidRPr="00EE4E25" w:rsidRDefault="00D0396D" w:rsidP="000D4C8B">
      <w:pPr>
        <w:pStyle w:val="Zkladntextodsazen2"/>
        <w:numPr>
          <w:ilvl w:val="0"/>
          <w:numId w:val="3"/>
        </w:numPr>
        <w:ind w:left="0"/>
      </w:pPr>
      <w:r w:rsidRPr="00EE4E25">
        <w:t>Rada je způsobilá se usnášet za přítomnosti alespoň poloviny svých členů. Usnesení je přijato, jestliže se pro ně vyslovila většina všech přítomných členů Rady.</w:t>
      </w:r>
    </w:p>
    <w:p w14:paraId="6C025BA0" w14:textId="77777777" w:rsidR="00D0396D" w:rsidRPr="00EE4E25" w:rsidRDefault="00D0396D" w:rsidP="000D4C8B">
      <w:pPr>
        <w:pStyle w:val="Zkladntextodsazen2"/>
        <w:ind w:left="0" w:firstLine="0"/>
      </w:pPr>
    </w:p>
    <w:p w14:paraId="31820BBA" w14:textId="77777777" w:rsidR="00D0396D" w:rsidRPr="00EE4E25" w:rsidRDefault="00D0396D" w:rsidP="000D4C8B">
      <w:pPr>
        <w:pStyle w:val="Zkladntextodsazen2"/>
        <w:numPr>
          <w:ilvl w:val="0"/>
          <w:numId w:val="3"/>
        </w:numPr>
        <w:ind w:left="0"/>
      </w:pPr>
      <w:r w:rsidRPr="00EE4E25">
        <w:t>Jednání Rady svolává a řídí její předseda. Jednání Rady může řídit i místopředseda, popř. jiný pověřený člen Rady. Předseda je povinen svolat jednání Rady, pokud o to požádá ministr spravedlnosti, ředitel nebo více než jedna třetina členů Rady.</w:t>
      </w:r>
    </w:p>
    <w:p w14:paraId="6508A91F" w14:textId="77777777" w:rsidR="00E06BFE" w:rsidRPr="00EE4E25" w:rsidRDefault="00E06BFE" w:rsidP="000D4C8B">
      <w:pPr>
        <w:pStyle w:val="Zkladntextodsazen2"/>
        <w:ind w:left="0" w:firstLine="0"/>
      </w:pPr>
    </w:p>
    <w:p w14:paraId="184D0034" w14:textId="77777777" w:rsidR="00E06BFE" w:rsidRPr="00EE4E25" w:rsidRDefault="00E06BFE" w:rsidP="000D4C8B">
      <w:pPr>
        <w:pStyle w:val="Zkladntextodsazen2"/>
        <w:numPr>
          <w:ilvl w:val="0"/>
          <w:numId w:val="3"/>
        </w:numPr>
        <w:ind w:left="0"/>
      </w:pPr>
      <w:r w:rsidRPr="00EE4E25">
        <w:t>Zápis z jednání Rady pořizuje tajemník Rady. Zápis zasílá členům Rady, řediteli a ministr</w:t>
      </w:r>
      <w:r w:rsidR="00FD0BB1">
        <w:t>u</w:t>
      </w:r>
      <w:r w:rsidRPr="00EE4E25">
        <w:t xml:space="preserve"> spravedlnosti.</w:t>
      </w:r>
    </w:p>
    <w:p w14:paraId="5D0D7A9E" w14:textId="77777777" w:rsidR="00D0396D" w:rsidRPr="00EE4E25" w:rsidRDefault="00D0396D" w:rsidP="000D4C8B">
      <w:pPr>
        <w:pStyle w:val="Zkladntextodsazen2"/>
        <w:ind w:left="0" w:firstLine="0"/>
      </w:pPr>
    </w:p>
    <w:p w14:paraId="6925F449" w14:textId="77777777" w:rsidR="00D0396D" w:rsidRPr="00EE4E25" w:rsidRDefault="00D0396D" w:rsidP="000D4C8B">
      <w:pPr>
        <w:pStyle w:val="Zkladntextodsazen2"/>
        <w:numPr>
          <w:ilvl w:val="0"/>
          <w:numId w:val="3"/>
        </w:numPr>
        <w:ind w:left="0"/>
      </w:pPr>
      <w:r w:rsidRPr="00EE4E25">
        <w:t>Rada projednává a schvaluje zejména:</w:t>
      </w:r>
    </w:p>
    <w:p w14:paraId="70197C25" w14:textId="77777777" w:rsidR="00FE6559" w:rsidRPr="00660DD5" w:rsidRDefault="00D0396D" w:rsidP="00FE6559">
      <w:pPr>
        <w:pStyle w:val="Zkladntextodsazen2"/>
        <w:numPr>
          <w:ilvl w:val="0"/>
          <w:numId w:val="13"/>
        </w:numPr>
        <w:tabs>
          <w:tab w:val="num" w:pos="1620"/>
        </w:tabs>
        <w:ind w:left="426"/>
        <w:rPr>
          <w:color w:val="000000" w:themeColor="text1"/>
        </w:rPr>
      </w:pPr>
      <w:r w:rsidRPr="00EE4E25">
        <w:t xml:space="preserve">roční plán vzdělávací a výchovné činnosti Justiční akademie, obsahovou náplň a program </w:t>
      </w:r>
      <w:r w:rsidRPr="00660DD5">
        <w:rPr>
          <w:color w:val="000000" w:themeColor="text1"/>
        </w:rPr>
        <w:t>studia a závěrečné zkoušky vyšších soudních úředníků,</w:t>
      </w:r>
    </w:p>
    <w:p w14:paraId="1CBC794D" w14:textId="77777777" w:rsidR="00FE6559" w:rsidRPr="00660DD5" w:rsidRDefault="00D0396D" w:rsidP="00FE6559">
      <w:pPr>
        <w:pStyle w:val="Zkladntextodsazen2"/>
        <w:numPr>
          <w:ilvl w:val="0"/>
          <w:numId w:val="13"/>
        </w:numPr>
        <w:tabs>
          <w:tab w:val="num" w:pos="1620"/>
        </w:tabs>
        <w:ind w:left="426"/>
        <w:rPr>
          <w:color w:val="000000" w:themeColor="text1"/>
        </w:rPr>
      </w:pPr>
      <w:r w:rsidRPr="00660DD5">
        <w:rPr>
          <w:color w:val="000000" w:themeColor="text1"/>
        </w:rPr>
        <w:t>zásady pro zařazování soudců, státních zástupců, justičních</w:t>
      </w:r>
      <w:r w:rsidR="004B1644" w:rsidRPr="00660DD5">
        <w:rPr>
          <w:color w:val="000000" w:themeColor="text1"/>
        </w:rPr>
        <w:t xml:space="preserve"> kandidátů, asistentů,</w:t>
      </w:r>
      <w:r w:rsidR="00660DD5" w:rsidRPr="00660DD5">
        <w:rPr>
          <w:color w:val="000000" w:themeColor="text1"/>
        </w:rPr>
        <w:t xml:space="preserve"> </w:t>
      </w:r>
      <w:r w:rsidRPr="00660DD5">
        <w:rPr>
          <w:color w:val="000000" w:themeColor="text1"/>
        </w:rPr>
        <w:t>právních čekatelů, vyšších soudních úředníků a dalších osob do vzdělávání,</w:t>
      </w:r>
    </w:p>
    <w:p w14:paraId="05863B25" w14:textId="77777777" w:rsidR="00D0396D" w:rsidRPr="00EE4E25" w:rsidRDefault="00D0396D" w:rsidP="00FE6559">
      <w:pPr>
        <w:pStyle w:val="Zkladntextodsazen2"/>
        <w:numPr>
          <w:ilvl w:val="0"/>
          <w:numId w:val="13"/>
        </w:numPr>
        <w:tabs>
          <w:tab w:val="num" w:pos="1620"/>
        </w:tabs>
        <w:ind w:left="426"/>
      </w:pPr>
      <w:r w:rsidRPr="00660DD5">
        <w:rPr>
          <w:color w:val="000000" w:themeColor="text1"/>
        </w:rPr>
        <w:t xml:space="preserve">roční zprávu </w:t>
      </w:r>
      <w:r w:rsidRPr="00EE4E25">
        <w:t>o vzdělávací činnosti Justiční akademie a vyhodnocení plánu vzdělávání.</w:t>
      </w:r>
    </w:p>
    <w:p w14:paraId="0997A873" w14:textId="77777777" w:rsidR="00D0396D" w:rsidRPr="00EE4E25" w:rsidRDefault="00D0396D" w:rsidP="00FE6559">
      <w:pPr>
        <w:pStyle w:val="Zkladntextodsazen2"/>
        <w:ind w:left="0" w:hanging="284"/>
      </w:pPr>
    </w:p>
    <w:p w14:paraId="1A260B7D" w14:textId="77777777" w:rsidR="00D0396D" w:rsidRPr="00EE4E25" w:rsidRDefault="00D0396D" w:rsidP="006C66E9">
      <w:pPr>
        <w:pStyle w:val="Zkladntextodsazen2"/>
        <w:numPr>
          <w:ilvl w:val="0"/>
          <w:numId w:val="3"/>
        </w:numPr>
        <w:ind w:left="0"/>
      </w:pPr>
      <w:r w:rsidRPr="00EE4E25">
        <w:t>Rada se vyjadřuje zejména:</w:t>
      </w:r>
    </w:p>
    <w:p w14:paraId="4093675E" w14:textId="0C4D4493" w:rsidR="006C66E9" w:rsidRDefault="00D0396D" w:rsidP="006C66E9">
      <w:pPr>
        <w:pStyle w:val="Zkladntextodsazen2"/>
        <w:numPr>
          <w:ilvl w:val="0"/>
          <w:numId w:val="14"/>
        </w:numPr>
        <w:ind w:left="426"/>
      </w:pPr>
      <w:r w:rsidRPr="00EE4E25">
        <w:t>ke jmenování a odvolání náměstka</w:t>
      </w:r>
      <w:r w:rsidR="00EB2C1C" w:rsidRPr="00EE4E25">
        <w:t>-</w:t>
      </w:r>
      <w:r w:rsidRPr="00EE4E25">
        <w:t>vedoucího odboru výchovy a vzdělávání</w:t>
      </w:r>
      <w:r w:rsidR="003C21AD" w:rsidRPr="00EE4E25">
        <w:t>, jakož i</w:t>
      </w:r>
      <w:r w:rsidR="00EF61A1">
        <w:t> </w:t>
      </w:r>
      <w:r w:rsidR="003C21AD" w:rsidRPr="00EE4E25">
        <w:t>náměstka</w:t>
      </w:r>
      <w:r w:rsidR="001A1BF4">
        <w:t>-</w:t>
      </w:r>
      <w:r w:rsidR="00F12868">
        <w:t>vedoucího ekonomického odboru</w:t>
      </w:r>
      <w:r w:rsidR="003C21AD" w:rsidRPr="00EE4E25">
        <w:t>,</w:t>
      </w:r>
    </w:p>
    <w:p w14:paraId="71F15A63" w14:textId="77777777" w:rsidR="00D0396D" w:rsidRPr="00EE4E25" w:rsidRDefault="00D0396D" w:rsidP="006C66E9">
      <w:pPr>
        <w:pStyle w:val="Zkladntextodsazen2"/>
        <w:numPr>
          <w:ilvl w:val="0"/>
          <w:numId w:val="14"/>
        </w:numPr>
        <w:ind w:left="426"/>
      </w:pPr>
      <w:r w:rsidRPr="00EE4E25">
        <w:t>k návrhu rozpočtu Justiční akademie určeného na realizaci vzdělávacích akcí</w:t>
      </w:r>
      <w:r w:rsidR="00EB2C1C" w:rsidRPr="00EE4E25">
        <w:t>.</w:t>
      </w:r>
    </w:p>
    <w:p w14:paraId="53256E9E" w14:textId="77777777" w:rsidR="00D0396D" w:rsidRPr="00EE4E25" w:rsidRDefault="00D0396D" w:rsidP="000D4C8B">
      <w:pPr>
        <w:pStyle w:val="Zkladntextodsazen2"/>
        <w:ind w:left="0" w:firstLine="0"/>
      </w:pPr>
    </w:p>
    <w:p w14:paraId="5E11778B" w14:textId="462F0BCF" w:rsidR="00CF4F7A" w:rsidRDefault="00CF4F7A">
      <w:pPr>
        <w:rPr>
          <w:szCs w:val="20"/>
        </w:rPr>
      </w:pPr>
      <w:r>
        <w:br w:type="page"/>
      </w:r>
    </w:p>
    <w:p w14:paraId="5F23E8A9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  <w:r w:rsidRPr="00EE4E25">
        <w:rPr>
          <w:b/>
        </w:rPr>
        <w:lastRenderedPageBreak/>
        <w:t>Čl. 6</w:t>
      </w:r>
    </w:p>
    <w:p w14:paraId="7FA17B13" w14:textId="77777777" w:rsidR="00D0396D" w:rsidRPr="00EE4E25" w:rsidRDefault="00D0396D" w:rsidP="000D4C8B">
      <w:pPr>
        <w:pStyle w:val="Zkladntextodsazen2"/>
        <w:ind w:left="0" w:hanging="131"/>
        <w:jc w:val="center"/>
        <w:rPr>
          <w:b/>
        </w:rPr>
      </w:pPr>
      <w:r w:rsidRPr="00EE4E25">
        <w:rPr>
          <w:b/>
        </w:rPr>
        <w:t xml:space="preserve">Emeritní člen Rady Justiční akademie </w:t>
      </w:r>
    </w:p>
    <w:p w14:paraId="70FB8661" w14:textId="77777777" w:rsidR="00D0396D" w:rsidRPr="00EE4E25" w:rsidRDefault="00D0396D" w:rsidP="000D4C8B">
      <w:pPr>
        <w:pStyle w:val="Zkladntextodsazen2"/>
        <w:ind w:left="0" w:hanging="131"/>
      </w:pPr>
    </w:p>
    <w:p w14:paraId="7C5F2874" w14:textId="5B0EB35D" w:rsidR="00D0396D" w:rsidRPr="00EE4E25" w:rsidRDefault="00D0396D" w:rsidP="000D4C8B">
      <w:pPr>
        <w:pStyle w:val="Zkladntextodsazen2"/>
        <w:numPr>
          <w:ilvl w:val="0"/>
          <w:numId w:val="4"/>
        </w:numPr>
        <w:ind w:left="0"/>
      </w:pPr>
      <w:r w:rsidRPr="00EE4E25">
        <w:t>Ministr spravedlnosti může z bývalých členů Rady, kteří se významným způsobem zasloužili o</w:t>
      </w:r>
      <w:r w:rsidR="00EF61A1">
        <w:t> </w:t>
      </w:r>
      <w:r w:rsidRPr="00EE4E25">
        <w:t>činnost Rady, jmenovat jednoho nebo více emeritních členů Rady</w:t>
      </w:r>
      <w:r w:rsidR="00393E06">
        <w:t>.</w:t>
      </w:r>
    </w:p>
    <w:p w14:paraId="699FD5A9" w14:textId="77777777" w:rsidR="00D0396D" w:rsidRPr="00EE4E25" w:rsidRDefault="00D0396D" w:rsidP="000D4C8B">
      <w:pPr>
        <w:pStyle w:val="Zkladntextodsazen2"/>
        <w:ind w:left="0" w:firstLine="0"/>
      </w:pPr>
    </w:p>
    <w:p w14:paraId="33D4A769" w14:textId="77777777" w:rsidR="00D0396D" w:rsidRPr="00EE4E25" w:rsidRDefault="00D0396D" w:rsidP="000D4C8B">
      <w:pPr>
        <w:pStyle w:val="Zkladntextodsazen2"/>
        <w:numPr>
          <w:ilvl w:val="0"/>
          <w:numId w:val="4"/>
        </w:numPr>
        <w:ind w:left="0"/>
      </w:pPr>
      <w:r w:rsidRPr="00EE4E25">
        <w:t>Emeritní člen Rady není členem Rady, má však právo se účastnit jednání Rady s poradním hlasem.</w:t>
      </w:r>
    </w:p>
    <w:p w14:paraId="00273A05" w14:textId="77777777" w:rsidR="00D0396D" w:rsidRPr="00EE4E25" w:rsidRDefault="00D0396D" w:rsidP="000D4C8B">
      <w:pPr>
        <w:pStyle w:val="Zkladntextodsazen2"/>
        <w:ind w:left="0" w:firstLine="0"/>
      </w:pPr>
    </w:p>
    <w:p w14:paraId="7BE9813E" w14:textId="77777777" w:rsidR="00D0396D" w:rsidRPr="00EE4E25" w:rsidRDefault="00D0396D" w:rsidP="000D4C8B">
      <w:pPr>
        <w:pStyle w:val="Zkladntextodsazen2"/>
        <w:ind w:left="0" w:firstLine="0"/>
      </w:pPr>
    </w:p>
    <w:p w14:paraId="481026E7" w14:textId="77777777" w:rsidR="00D0396D" w:rsidRPr="00EE4E25" w:rsidRDefault="00D0396D" w:rsidP="000D4C8B">
      <w:pPr>
        <w:pStyle w:val="Zkladntextodsazen2"/>
        <w:ind w:left="0" w:firstLine="49"/>
        <w:jc w:val="center"/>
        <w:rPr>
          <w:b/>
        </w:rPr>
      </w:pPr>
      <w:r w:rsidRPr="00EE4E25">
        <w:rPr>
          <w:b/>
        </w:rPr>
        <w:t>Čl. 7</w:t>
      </w:r>
    </w:p>
    <w:p w14:paraId="2EB14C0D" w14:textId="77777777" w:rsidR="00D0396D" w:rsidRPr="00EE4E25" w:rsidRDefault="00D0396D" w:rsidP="000D4C8B">
      <w:pPr>
        <w:pStyle w:val="Zkladntextodsazen2"/>
        <w:ind w:left="0" w:firstLine="49"/>
        <w:jc w:val="center"/>
        <w:rPr>
          <w:b/>
        </w:rPr>
      </w:pPr>
      <w:r w:rsidRPr="00EE4E25">
        <w:rPr>
          <w:b/>
        </w:rPr>
        <w:t>Ředitel Justiční akademie</w:t>
      </w:r>
    </w:p>
    <w:p w14:paraId="62BF6A49" w14:textId="77777777" w:rsidR="00D0396D" w:rsidRPr="00EE4E25" w:rsidRDefault="00D0396D" w:rsidP="000D4C8B">
      <w:pPr>
        <w:pStyle w:val="Zkladntextodsazen2"/>
        <w:ind w:left="0"/>
      </w:pPr>
    </w:p>
    <w:p w14:paraId="645D4B02" w14:textId="77777777" w:rsidR="00D0396D" w:rsidRPr="00EE4E25" w:rsidRDefault="00D0396D" w:rsidP="000D4C8B">
      <w:pPr>
        <w:pStyle w:val="Zkladntextodsazen2"/>
        <w:numPr>
          <w:ilvl w:val="0"/>
          <w:numId w:val="5"/>
        </w:numPr>
        <w:ind w:left="0"/>
      </w:pPr>
      <w:r w:rsidRPr="00EE4E25">
        <w:t>Ředitel je jmenován a odvoláván ministrem spravedlnosti po projednání s Radou.</w:t>
      </w:r>
    </w:p>
    <w:p w14:paraId="6A13796B" w14:textId="77777777" w:rsidR="00D0396D" w:rsidRPr="00EE4E25" w:rsidRDefault="00D0396D" w:rsidP="000D4C8B">
      <w:pPr>
        <w:pStyle w:val="Zkladntextodsazen2"/>
        <w:ind w:left="0" w:firstLine="0"/>
      </w:pPr>
    </w:p>
    <w:p w14:paraId="0825FB14" w14:textId="77777777" w:rsidR="00D0396D" w:rsidRPr="00EE4E25" w:rsidRDefault="00D0396D" w:rsidP="000D4C8B">
      <w:pPr>
        <w:pStyle w:val="Zkladntextodsazen2"/>
        <w:numPr>
          <w:ilvl w:val="0"/>
          <w:numId w:val="5"/>
        </w:numPr>
        <w:ind w:left="0"/>
      </w:pPr>
      <w:r w:rsidRPr="00EE4E25">
        <w:t>Ředitel zajišťuje chod Justiční akademie po stránce personální, organizační, pedagogické, materiální a finanční. Vydává vnitřní předpisy nezbytné pro chod Justiční akademie.</w:t>
      </w:r>
    </w:p>
    <w:p w14:paraId="341DF5C0" w14:textId="77777777" w:rsidR="00D0396D" w:rsidRPr="00EE4E25" w:rsidRDefault="00D0396D" w:rsidP="000D4C8B">
      <w:pPr>
        <w:pStyle w:val="Zkladntextodsazen2"/>
        <w:ind w:left="0" w:firstLine="0"/>
      </w:pPr>
    </w:p>
    <w:p w14:paraId="7C698529" w14:textId="77777777" w:rsidR="002539CB" w:rsidRPr="00EE4E25" w:rsidRDefault="00D0396D" w:rsidP="000D4C8B">
      <w:pPr>
        <w:pStyle w:val="Zkladntextodsazen2"/>
        <w:numPr>
          <w:ilvl w:val="0"/>
          <w:numId w:val="5"/>
        </w:numPr>
        <w:ind w:left="0"/>
      </w:pPr>
      <w:r w:rsidRPr="00EE4E25">
        <w:t>Ředitel zabezpečuje po organizační a technické stránce podmínky pro práci Rady.</w:t>
      </w:r>
      <w:r w:rsidR="003C21AD" w:rsidRPr="00EE4E25">
        <w:t xml:space="preserve"> Za tímto účelem zajišťuje přípravu podkladů pro její jednání.</w:t>
      </w:r>
    </w:p>
    <w:p w14:paraId="772681DC" w14:textId="77777777" w:rsidR="00D0396D" w:rsidRPr="00EE4E25" w:rsidRDefault="00D0396D" w:rsidP="000D4C8B">
      <w:pPr>
        <w:pStyle w:val="Zkladntextodsazen2"/>
        <w:ind w:left="0" w:firstLine="0"/>
      </w:pPr>
    </w:p>
    <w:p w14:paraId="1B50BA74" w14:textId="77777777" w:rsidR="00D0396D" w:rsidRPr="00EE4E25" w:rsidRDefault="00D0396D" w:rsidP="000D4C8B">
      <w:pPr>
        <w:pStyle w:val="Zkladntextodsazen2"/>
        <w:numPr>
          <w:ilvl w:val="0"/>
          <w:numId w:val="5"/>
        </w:numPr>
        <w:ind w:left="0"/>
      </w:pPr>
      <w:r w:rsidRPr="00EE4E25">
        <w:t>Ředitel se podílí na přípravě plánu vzdělávací a výchovné činnosti Justiční akademie a je odpovědný za jeho realizaci.</w:t>
      </w:r>
    </w:p>
    <w:p w14:paraId="030DAC6A" w14:textId="77777777" w:rsidR="00D0396D" w:rsidRPr="00EE4E25" w:rsidRDefault="00D0396D" w:rsidP="000D4C8B">
      <w:pPr>
        <w:pStyle w:val="Zkladntextodsazen2"/>
        <w:ind w:left="0" w:firstLine="0"/>
      </w:pPr>
    </w:p>
    <w:p w14:paraId="3E9C21CB" w14:textId="4E268305" w:rsidR="00821E28" w:rsidRDefault="00D0396D" w:rsidP="000D4C8B">
      <w:pPr>
        <w:pStyle w:val="Zkladntextodsazen2"/>
        <w:numPr>
          <w:ilvl w:val="0"/>
          <w:numId w:val="5"/>
        </w:numPr>
        <w:ind w:left="0"/>
      </w:pPr>
      <w:r w:rsidRPr="00EE4E25">
        <w:t>V době nepřítomnosti zastupuje ředitele náměste</w:t>
      </w:r>
      <w:r w:rsidR="004D5CA1">
        <w:t>k</w:t>
      </w:r>
      <w:r w:rsidRPr="00EE4E25">
        <w:t xml:space="preserve">-vedoucí </w:t>
      </w:r>
      <w:r w:rsidR="00892D82">
        <w:t>odboru výchovy a vzdělávání</w:t>
      </w:r>
      <w:r w:rsidRPr="00EE4E25">
        <w:t>. V případě nepřítomnosti náměstka-</w:t>
      </w:r>
      <w:r w:rsidR="00323993">
        <w:t xml:space="preserve">vedoucího </w:t>
      </w:r>
      <w:r w:rsidRPr="00EE4E25">
        <w:t>odboru</w:t>
      </w:r>
      <w:r w:rsidR="00323993">
        <w:t xml:space="preserve"> výchovy a vzdělávání</w:t>
      </w:r>
      <w:r w:rsidRPr="00EE4E25">
        <w:t xml:space="preserve"> zastupuje ředitele Justiční akademie náměstek-vedoucí </w:t>
      </w:r>
      <w:r w:rsidR="00323993">
        <w:t>ekonomického odboru</w:t>
      </w:r>
      <w:r w:rsidRPr="00EE4E25">
        <w:t xml:space="preserve">. </w:t>
      </w:r>
    </w:p>
    <w:p w14:paraId="06C946F0" w14:textId="77777777" w:rsidR="00D0396D" w:rsidRPr="00821E28" w:rsidRDefault="00D0396D" w:rsidP="00821E28">
      <w:pPr>
        <w:rPr>
          <w:szCs w:val="20"/>
        </w:rPr>
      </w:pPr>
    </w:p>
    <w:p w14:paraId="72B315AA" w14:textId="77777777" w:rsidR="00C76188" w:rsidRDefault="00C76188" w:rsidP="000D4C8B">
      <w:pPr>
        <w:pStyle w:val="Zkladntextodsazen2"/>
        <w:ind w:left="0" w:firstLine="0"/>
        <w:jc w:val="center"/>
        <w:rPr>
          <w:b/>
        </w:rPr>
      </w:pPr>
    </w:p>
    <w:p w14:paraId="5B53089A" w14:textId="77777777" w:rsidR="00D0396D" w:rsidRPr="00EE4E25" w:rsidRDefault="00D0396D" w:rsidP="000D4C8B">
      <w:pPr>
        <w:pStyle w:val="Zkladntextodsazen2"/>
        <w:ind w:left="0" w:firstLine="0"/>
        <w:jc w:val="center"/>
        <w:rPr>
          <w:b/>
        </w:rPr>
      </w:pPr>
      <w:r w:rsidRPr="00EE4E25">
        <w:rPr>
          <w:b/>
        </w:rPr>
        <w:t>Čl. 8</w:t>
      </w:r>
    </w:p>
    <w:p w14:paraId="1B7DE0E0" w14:textId="77777777" w:rsidR="00D0396D" w:rsidRPr="00EE4E25" w:rsidRDefault="00D0396D" w:rsidP="000D4C8B">
      <w:pPr>
        <w:pStyle w:val="Zkladntextodsazen2"/>
        <w:ind w:left="0" w:firstLine="49"/>
        <w:jc w:val="center"/>
        <w:rPr>
          <w:b/>
        </w:rPr>
      </w:pPr>
      <w:r w:rsidRPr="00EE4E25">
        <w:rPr>
          <w:b/>
        </w:rPr>
        <w:t>Organizační členění Justiční akademie</w:t>
      </w:r>
    </w:p>
    <w:p w14:paraId="4728BE8D" w14:textId="77777777" w:rsidR="00D0396D" w:rsidRPr="00EE4E25" w:rsidRDefault="00D0396D" w:rsidP="000D4C8B">
      <w:pPr>
        <w:pStyle w:val="Zkladntextodsazen2"/>
        <w:ind w:left="0" w:firstLine="0"/>
      </w:pPr>
    </w:p>
    <w:p w14:paraId="01230483" w14:textId="77777777" w:rsidR="00D0396D" w:rsidRPr="00EE4E25" w:rsidRDefault="00D0396D" w:rsidP="000D4C8B">
      <w:pPr>
        <w:pStyle w:val="Zkladntextodsazen2"/>
        <w:numPr>
          <w:ilvl w:val="0"/>
          <w:numId w:val="6"/>
        </w:numPr>
        <w:ind w:left="0"/>
      </w:pPr>
      <w:r w:rsidRPr="00EE4E25">
        <w:t xml:space="preserve">Justiční akademie se organizačně člení na útvar ředitele, odbor výchovy a vzdělávání a odbor ekonomický. </w:t>
      </w:r>
    </w:p>
    <w:p w14:paraId="3770CE89" w14:textId="77777777" w:rsidR="00D0396D" w:rsidRPr="00EE4E25" w:rsidRDefault="00D0396D" w:rsidP="000D4C8B">
      <w:pPr>
        <w:pStyle w:val="Zkladntextodsazen2"/>
        <w:ind w:left="0" w:firstLine="0"/>
      </w:pPr>
    </w:p>
    <w:p w14:paraId="7DB03968" w14:textId="67C24B37" w:rsidR="00D0396D" w:rsidRPr="00EE4E25" w:rsidRDefault="00D0396D" w:rsidP="000D4C8B">
      <w:pPr>
        <w:pStyle w:val="Zkladntextodsazen2"/>
        <w:numPr>
          <w:ilvl w:val="0"/>
          <w:numId w:val="6"/>
        </w:numPr>
        <w:ind w:left="0"/>
      </w:pPr>
      <w:r w:rsidRPr="00EE4E25">
        <w:t>Ředitel přímo řídí</w:t>
      </w:r>
    </w:p>
    <w:p w14:paraId="6C9735B4" w14:textId="7E1373EE" w:rsidR="00D0396D" w:rsidRPr="00EE4E25" w:rsidRDefault="00C42664" w:rsidP="000B20F8">
      <w:pPr>
        <w:pStyle w:val="Zkladntextodsazen2"/>
        <w:numPr>
          <w:ilvl w:val="1"/>
          <w:numId w:val="6"/>
        </w:numPr>
      </w:pPr>
      <w:r>
        <w:t>náměstka-vedoucího odboru výchovy a vzdělávání</w:t>
      </w:r>
      <w:r w:rsidR="000B20F8">
        <w:t>,</w:t>
      </w:r>
    </w:p>
    <w:p w14:paraId="7FF41C05" w14:textId="59CF48DA" w:rsidR="00DD5A81" w:rsidRPr="00EE4E25" w:rsidRDefault="0078470D" w:rsidP="000B20F8">
      <w:pPr>
        <w:pStyle w:val="Zkladntextodsazen2"/>
        <w:numPr>
          <w:ilvl w:val="1"/>
          <w:numId w:val="6"/>
        </w:numPr>
      </w:pPr>
      <w:r>
        <w:t>náměs</w:t>
      </w:r>
      <w:r w:rsidR="00DD5A81" w:rsidRPr="00EE4E25">
        <w:t>t</w:t>
      </w:r>
      <w:r w:rsidR="00ED5D8D" w:rsidRPr="00EE4E25">
        <w:t>ka</w:t>
      </w:r>
      <w:r>
        <w:t>-vedoucího ekonomického odboru</w:t>
      </w:r>
      <w:r w:rsidR="000B20F8">
        <w:t>,</w:t>
      </w:r>
    </w:p>
    <w:p w14:paraId="52E3DFBB" w14:textId="305ECC01" w:rsidR="00D0396D" w:rsidRPr="00EE4E25" w:rsidRDefault="007D3869" w:rsidP="000B20F8">
      <w:pPr>
        <w:pStyle w:val="Zkladntextodsazen2"/>
        <w:numPr>
          <w:ilvl w:val="1"/>
          <w:numId w:val="6"/>
        </w:numPr>
      </w:pPr>
      <w:r>
        <w:t>tajemníka Rady</w:t>
      </w:r>
      <w:r w:rsidR="000B20F8">
        <w:t>,</w:t>
      </w:r>
    </w:p>
    <w:p w14:paraId="0B0AE2C7" w14:textId="3FC50221" w:rsidR="00D0396D" w:rsidRPr="00660DD5" w:rsidRDefault="00DF504A" w:rsidP="000B20F8">
      <w:pPr>
        <w:pStyle w:val="Zkladntextodsazen2"/>
        <w:numPr>
          <w:ilvl w:val="1"/>
          <w:numId w:val="6"/>
        </w:numPr>
        <w:rPr>
          <w:color w:val="000000" w:themeColor="text1"/>
        </w:rPr>
      </w:pPr>
      <w:r w:rsidRPr="00660DD5">
        <w:rPr>
          <w:color w:val="000000" w:themeColor="text1"/>
        </w:rPr>
        <w:t>pracovníky útvaru ředitele</w:t>
      </w:r>
      <w:r w:rsidR="000B20F8">
        <w:rPr>
          <w:color w:val="000000" w:themeColor="text1"/>
        </w:rPr>
        <w:t>,</w:t>
      </w:r>
    </w:p>
    <w:p w14:paraId="3BAA979A" w14:textId="03EF7592" w:rsidR="004B1644" w:rsidRPr="00660DD5" w:rsidRDefault="004B1644" w:rsidP="000B20F8">
      <w:pPr>
        <w:pStyle w:val="Zkladntextodsazen2"/>
        <w:numPr>
          <w:ilvl w:val="1"/>
          <w:numId w:val="6"/>
        </w:numPr>
        <w:rPr>
          <w:color w:val="000000" w:themeColor="text1"/>
        </w:rPr>
      </w:pPr>
      <w:r w:rsidRPr="00660DD5">
        <w:rPr>
          <w:color w:val="000000" w:themeColor="text1"/>
        </w:rPr>
        <w:t>psychologické centrum Justiční akademie</w:t>
      </w:r>
      <w:r w:rsidR="000B20F8">
        <w:rPr>
          <w:color w:val="000000" w:themeColor="text1"/>
        </w:rPr>
        <w:t>.</w:t>
      </w:r>
    </w:p>
    <w:p w14:paraId="1A86C856" w14:textId="77777777" w:rsidR="00D0396D" w:rsidRPr="00660DD5" w:rsidRDefault="00D0396D" w:rsidP="000D4C8B">
      <w:pPr>
        <w:pStyle w:val="Zkladntextodsazen2"/>
        <w:ind w:left="0" w:firstLine="0"/>
        <w:rPr>
          <w:color w:val="000000" w:themeColor="text1"/>
        </w:rPr>
      </w:pPr>
    </w:p>
    <w:p w14:paraId="3FC05978" w14:textId="77777777" w:rsidR="00DF504A" w:rsidRDefault="00DF504A" w:rsidP="000D4C8B">
      <w:pPr>
        <w:pStyle w:val="Zkladntextodsazen2"/>
        <w:numPr>
          <w:ilvl w:val="0"/>
          <w:numId w:val="6"/>
        </w:numPr>
        <w:ind w:left="0"/>
      </w:pPr>
      <w:r>
        <w:t>Tajemník Rady zajišťuje administrativní a organizační činnosti spojené se zasedáním a chodem Rady.</w:t>
      </w:r>
    </w:p>
    <w:p w14:paraId="51351C58" w14:textId="77777777" w:rsidR="00DF504A" w:rsidRDefault="00DF504A" w:rsidP="000D4C8B">
      <w:pPr>
        <w:pStyle w:val="Zkladntextodsazen2"/>
        <w:ind w:left="0"/>
      </w:pPr>
    </w:p>
    <w:p w14:paraId="7D8D4E4E" w14:textId="12B5D9F3" w:rsidR="00DF504A" w:rsidRDefault="00DF504A" w:rsidP="000D4C8B">
      <w:pPr>
        <w:pStyle w:val="Zkladntextodsazen2"/>
        <w:numPr>
          <w:ilvl w:val="0"/>
          <w:numId w:val="6"/>
        </w:numPr>
        <w:ind w:left="0"/>
      </w:pPr>
      <w:r>
        <w:t>Odbor výchovy a vzdělávání zabezpečuje výchovně vzdělávací činnost. Odbor výchovy a</w:t>
      </w:r>
      <w:r w:rsidR="00EF61A1">
        <w:t> </w:t>
      </w:r>
      <w:r>
        <w:t>vzdělávání řídí náměstek-vedoucí odboru výchovy a vzdělávání</w:t>
      </w:r>
      <w:r w:rsidR="00996DE3">
        <w:t xml:space="preserve">, </w:t>
      </w:r>
      <w:r w:rsidR="004D5CA1">
        <w:t>který</w:t>
      </w:r>
      <w:r w:rsidR="00996DE3">
        <w:t xml:space="preserve"> přímo řídí</w:t>
      </w:r>
    </w:p>
    <w:p w14:paraId="36CFE1B9" w14:textId="214AB422" w:rsidR="00660DD5" w:rsidRDefault="00DF504A" w:rsidP="000B20F8">
      <w:pPr>
        <w:pStyle w:val="Zkladntextodsazen2"/>
        <w:numPr>
          <w:ilvl w:val="1"/>
          <w:numId w:val="6"/>
        </w:numPr>
      </w:pPr>
      <w:r>
        <w:t>sekretariát</w:t>
      </w:r>
      <w:r w:rsidR="000B20F8">
        <w:t>,</w:t>
      </w:r>
    </w:p>
    <w:p w14:paraId="601352D1" w14:textId="49ED3885" w:rsidR="004B1644" w:rsidRPr="00660DD5" w:rsidRDefault="004B1644" w:rsidP="000B20F8">
      <w:pPr>
        <w:pStyle w:val="Zkladntextodsazen2"/>
        <w:numPr>
          <w:ilvl w:val="1"/>
          <w:numId w:val="6"/>
        </w:numPr>
      </w:pPr>
      <w:r w:rsidRPr="00660DD5">
        <w:rPr>
          <w:color w:val="000000" w:themeColor="text1"/>
        </w:rPr>
        <w:t>zaměstnance odboru výchovy a vzdělávání, případně jejich vedoucí</w:t>
      </w:r>
      <w:r w:rsidR="000B20F8">
        <w:rPr>
          <w:color w:val="000000" w:themeColor="text1"/>
        </w:rPr>
        <w:t>,</w:t>
      </w:r>
    </w:p>
    <w:p w14:paraId="605D093F" w14:textId="0FEE0147" w:rsidR="00DF504A" w:rsidRDefault="00DF504A" w:rsidP="000B20F8">
      <w:pPr>
        <w:pStyle w:val="Zkladntextodsazen2"/>
        <w:numPr>
          <w:ilvl w:val="1"/>
          <w:numId w:val="6"/>
        </w:numPr>
      </w:pPr>
      <w:r>
        <w:t>knihovnu</w:t>
      </w:r>
      <w:r w:rsidR="00B95A61">
        <w:t>.</w:t>
      </w:r>
    </w:p>
    <w:p w14:paraId="6C38903F" w14:textId="77777777" w:rsidR="00B95A61" w:rsidRDefault="00B95A61" w:rsidP="000D4C8B">
      <w:pPr>
        <w:pStyle w:val="Zkladntextodsazen2"/>
        <w:ind w:left="0" w:firstLine="0"/>
      </w:pPr>
    </w:p>
    <w:p w14:paraId="5102C356" w14:textId="3F96E72B" w:rsidR="00DF504A" w:rsidRDefault="00B95A61" w:rsidP="000D4C8B">
      <w:pPr>
        <w:pStyle w:val="Zkladntextodsazen2"/>
        <w:numPr>
          <w:ilvl w:val="0"/>
          <w:numId w:val="6"/>
        </w:numPr>
        <w:ind w:left="0"/>
      </w:pPr>
      <w:r>
        <w:lastRenderedPageBreak/>
        <w:t>Odbor ekonomický zabezpečuje ekonomicko-provozní a hospodářsko-správní činnost, včetně informačních technologií. Odbor ekonomický řídí náměstek-vedoucí ekonomického odboru</w:t>
      </w:r>
      <w:r w:rsidR="00996DE3">
        <w:t xml:space="preserve">, </w:t>
      </w:r>
      <w:r w:rsidR="004D5CA1">
        <w:t>který</w:t>
      </w:r>
      <w:r w:rsidR="00996DE3">
        <w:t xml:space="preserve"> přímo řídí</w:t>
      </w:r>
    </w:p>
    <w:p w14:paraId="58FF86D2" w14:textId="4378E936" w:rsidR="000B20F8" w:rsidRDefault="000B20F8" w:rsidP="000B20F8">
      <w:pPr>
        <w:pStyle w:val="Zkladntextodsazen2"/>
        <w:numPr>
          <w:ilvl w:val="1"/>
          <w:numId w:val="6"/>
        </w:numPr>
      </w:pPr>
      <w:r>
        <w:t>sekretariát,</w:t>
      </w:r>
    </w:p>
    <w:p w14:paraId="5DE406B8" w14:textId="10979017" w:rsidR="000B20F8" w:rsidRDefault="000B20F8" w:rsidP="000B20F8">
      <w:pPr>
        <w:pStyle w:val="Zkladntextodsazen2"/>
        <w:numPr>
          <w:ilvl w:val="1"/>
          <w:numId w:val="6"/>
        </w:numPr>
      </w:pPr>
      <w:r>
        <w:t>oddělení správy a údržby majetku, které odpovídá komplexně za oblast investic, BOZP, správu a evidenci majetku včetně ubytovacích služeb,</w:t>
      </w:r>
    </w:p>
    <w:p w14:paraId="0FE2B848" w14:textId="217F832C" w:rsidR="000B20F8" w:rsidRDefault="000B20F8" w:rsidP="000B20F8">
      <w:pPr>
        <w:pStyle w:val="Zkladntextodsazen2"/>
        <w:numPr>
          <w:ilvl w:val="1"/>
          <w:numId w:val="6"/>
        </w:numPr>
      </w:pPr>
      <w:r>
        <w:t>oddělení ekonomické, které odpovídá komplexně za hospodaření s rozpočtovými prostředky včetně inventarizace,</w:t>
      </w:r>
    </w:p>
    <w:p w14:paraId="07C46A2B" w14:textId="158A6452" w:rsidR="000B20F8" w:rsidRDefault="000B20F8" w:rsidP="000B20F8">
      <w:pPr>
        <w:pStyle w:val="Zkladntextodsazen2"/>
        <w:numPr>
          <w:ilvl w:val="1"/>
          <w:numId w:val="6"/>
        </w:numPr>
      </w:pPr>
      <w:r>
        <w:t>oddělení autoprovozu, které odpovídá za organizaci dopravní služby Justiční akademie včetně hospodaření se svěřenými prostředky určenými na opravy a obnovu vozového parku,</w:t>
      </w:r>
    </w:p>
    <w:p w14:paraId="2BC25B1C" w14:textId="05BCC230" w:rsidR="00B95A61" w:rsidRDefault="000B20F8" w:rsidP="000B20F8">
      <w:pPr>
        <w:pStyle w:val="Zkladntextodsazen2"/>
        <w:numPr>
          <w:ilvl w:val="1"/>
          <w:numId w:val="6"/>
        </w:numPr>
      </w:pPr>
      <w:r>
        <w:t>oddělení informačních technologií, které odpovídá za informační systémy, správu a</w:t>
      </w:r>
      <w:r w:rsidR="00EF61A1">
        <w:t> </w:t>
      </w:r>
      <w:r>
        <w:t>funkčnost počítačů a sítí a rozvoj informačních technologií a další činnosti v oblasti informatiky a informačních technologií související s činností organizace.</w:t>
      </w:r>
    </w:p>
    <w:p w14:paraId="5A2E0116" w14:textId="77777777" w:rsidR="00B95A61" w:rsidRDefault="00B95A61" w:rsidP="000D4C8B">
      <w:pPr>
        <w:pStyle w:val="Zkladntextodsazen2"/>
        <w:ind w:left="0" w:firstLine="0"/>
      </w:pPr>
    </w:p>
    <w:p w14:paraId="02C9661A" w14:textId="77777777" w:rsidR="00DF504A" w:rsidRDefault="002D12E1" w:rsidP="000D4C8B">
      <w:pPr>
        <w:pStyle w:val="Zkladntextodsazen2"/>
        <w:numPr>
          <w:ilvl w:val="0"/>
          <w:numId w:val="6"/>
        </w:numPr>
        <w:ind w:left="0"/>
      </w:pPr>
      <w:r>
        <w:t>Jednotlivá oddělení řídí vedoucí těchto oddělení.</w:t>
      </w:r>
    </w:p>
    <w:p w14:paraId="035EA5E0" w14:textId="77777777" w:rsidR="002D12E1" w:rsidRDefault="002D12E1" w:rsidP="000D4C8B">
      <w:pPr>
        <w:pStyle w:val="Zkladntextodsazen2"/>
        <w:ind w:left="0"/>
      </w:pPr>
    </w:p>
    <w:p w14:paraId="610E3F38" w14:textId="77777777" w:rsidR="00B85E3B" w:rsidRDefault="002D12E1" w:rsidP="000D4C8B">
      <w:pPr>
        <w:pStyle w:val="Zkladntextodsazen2"/>
        <w:numPr>
          <w:ilvl w:val="0"/>
          <w:numId w:val="6"/>
        </w:numPr>
        <w:ind w:left="0"/>
      </w:pPr>
      <w:r>
        <w:t>V odděleních se určují dva zaměstnanci těchto útvarů, kteří jsou v souladu s </w:t>
      </w:r>
      <w:proofErr w:type="spellStart"/>
      <w:r>
        <w:t>ust</w:t>
      </w:r>
      <w:proofErr w:type="spellEnd"/>
      <w:r>
        <w:t xml:space="preserve">. § 124 odst. 4 zákoníku práce oprávněni řídit a kontrolovat práci jiných zaměstnanců a dávat jim k tomu účelu závazné pokyny. </w:t>
      </w:r>
    </w:p>
    <w:p w14:paraId="7A9C24B1" w14:textId="77777777" w:rsidR="00A76B82" w:rsidRPr="00B85E3B" w:rsidRDefault="00A76B82" w:rsidP="00B85E3B">
      <w:pPr>
        <w:rPr>
          <w:szCs w:val="20"/>
        </w:rPr>
      </w:pPr>
    </w:p>
    <w:p w14:paraId="533897A8" w14:textId="77777777" w:rsidR="004F1277" w:rsidRDefault="004F1277" w:rsidP="000D4C8B">
      <w:pPr>
        <w:pStyle w:val="Zkladntextodsazen2"/>
        <w:ind w:left="0"/>
        <w:jc w:val="center"/>
        <w:rPr>
          <w:b/>
        </w:rPr>
      </w:pPr>
    </w:p>
    <w:p w14:paraId="3D1EDD86" w14:textId="77777777" w:rsidR="00D0396D" w:rsidRPr="00EE4E25" w:rsidRDefault="00D0396D" w:rsidP="000D4C8B">
      <w:pPr>
        <w:pStyle w:val="Zkladntextodsazen2"/>
        <w:ind w:left="0"/>
        <w:jc w:val="center"/>
        <w:rPr>
          <w:b/>
        </w:rPr>
      </w:pPr>
      <w:r w:rsidRPr="00EE4E25">
        <w:rPr>
          <w:b/>
        </w:rPr>
        <w:t>Čl. 9</w:t>
      </w:r>
    </w:p>
    <w:p w14:paraId="6425412F" w14:textId="77777777" w:rsidR="00D0396D" w:rsidRPr="00EE4E25" w:rsidRDefault="00D0396D" w:rsidP="000D4C8B">
      <w:pPr>
        <w:pStyle w:val="Zkladntextodsazen2"/>
        <w:ind w:left="0"/>
        <w:jc w:val="center"/>
        <w:rPr>
          <w:b/>
        </w:rPr>
      </w:pPr>
      <w:r w:rsidRPr="00EE4E25">
        <w:rPr>
          <w:b/>
        </w:rPr>
        <w:t>Vzdělávání</w:t>
      </w:r>
    </w:p>
    <w:p w14:paraId="04428A4F" w14:textId="77777777" w:rsidR="00D0396D" w:rsidRPr="00EE4E25" w:rsidRDefault="00D0396D" w:rsidP="000D4C8B">
      <w:pPr>
        <w:pStyle w:val="Zkladntextodsazen2"/>
        <w:ind w:left="0" w:hanging="425"/>
        <w:rPr>
          <w:b/>
        </w:rPr>
      </w:pPr>
    </w:p>
    <w:p w14:paraId="07C0B133" w14:textId="77777777" w:rsidR="00D0396D" w:rsidRPr="00EE4E25" w:rsidRDefault="00D0396D" w:rsidP="000D4C8B">
      <w:pPr>
        <w:pStyle w:val="Zkladntextodsazen2"/>
        <w:numPr>
          <w:ilvl w:val="0"/>
          <w:numId w:val="7"/>
        </w:numPr>
        <w:ind w:left="0"/>
      </w:pPr>
      <w:r w:rsidRPr="00EE4E25">
        <w:t>Justiční akademie zajišťuje vzdělávací akce prostřednictvím svých zaměstnanců a lektorů Justiční akademie.</w:t>
      </w:r>
    </w:p>
    <w:p w14:paraId="065AA35C" w14:textId="77777777" w:rsidR="00D0396D" w:rsidRPr="00EE4E25" w:rsidRDefault="00D0396D" w:rsidP="000D4C8B">
      <w:pPr>
        <w:pStyle w:val="Zkladntextodsazen2"/>
        <w:ind w:left="0" w:firstLine="0"/>
      </w:pPr>
    </w:p>
    <w:p w14:paraId="5E39ABE1" w14:textId="77777777" w:rsidR="00D0396D" w:rsidRPr="00EE4E25" w:rsidRDefault="00D0396D" w:rsidP="000D4C8B">
      <w:pPr>
        <w:pStyle w:val="Zkladntextodsazen2"/>
        <w:numPr>
          <w:ilvl w:val="0"/>
          <w:numId w:val="7"/>
        </w:numPr>
        <w:ind w:left="0"/>
      </w:pPr>
      <w:r w:rsidRPr="00EE4E25">
        <w:t>Lektory Justiční akademie jmenuje a odvolává Rada.</w:t>
      </w:r>
    </w:p>
    <w:p w14:paraId="6583BE10" w14:textId="77777777" w:rsidR="00D0396D" w:rsidRPr="00EE4E25" w:rsidRDefault="00D0396D" w:rsidP="000D4C8B">
      <w:pPr>
        <w:pStyle w:val="Zkladntextodsazen2"/>
        <w:ind w:left="0" w:firstLine="0"/>
      </w:pPr>
    </w:p>
    <w:p w14:paraId="0A1F582A" w14:textId="77777777" w:rsidR="00D0396D" w:rsidRPr="00EE4E25" w:rsidRDefault="00D0396D" w:rsidP="000D4C8B">
      <w:pPr>
        <w:pStyle w:val="Zkladntextodsazen2"/>
        <w:numPr>
          <w:ilvl w:val="0"/>
          <w:numId w:val="7"/>
        </w:numPr>
        <w:ind w:left="0"/>
      </w:pPr>
      <w:r w:rsidRPr="00EE4E25">
        <w:t>V odůvodněných případech může být na základě rozhodnutí ředitele lektorskou činností pověřena i jiná odborně způsobilá osoba. O důvo</w:t>
      </w:r>
      <w:r w:rsidR="00A76B82">
        <w:t xml:space="preserve">dech ředitel informuje Radu na </w:t>
      </w:r>
      <w:r w:rsidRPr="00EE4E25">
        <w:t>nejbližším jednání.</w:t>
      </w:r>
    </w:p>
    <w:p w14:paraId="6F85E965" w14:textId="77777777" w:rsidR="00D0396D" w:rsidRPr="00EE4E25" w:rsidRDefault="00D0396D" w:rsidP="000D4C8B">
      <w:pPr>
        <w:pStyle w:val="Zkladntextodsazen2"/>
        <w:ind w:left="0" w:firstLine="0"/>
        <w:rPr>
          <w:b/>
        </w:rPr>
      </w:pPr>
    </w:p>
    <w:p w14:paraId="7F57B2FC" w14:textId="77777777" w:rsidR="002539CB" w:rsidRPr="00EE4E25" w:rsidRDefault="002539CB" w:rsidP="000D4C8B">
      <w:pPr>
        <w:pStyle w:val="Zkladntextodsazen2"/>
        <w:ind w:left="0" w:firstLine="0"/>
        <w:rPr>
          <w:b/>
        </w:rPr>
      </w:pPr>
    </w:p>
    <w:p w14:paraId="627A71F2" w14:textId="77777777" w:rsidR="00D0396D" w:rsidRPr="00EE4E25" w:rsidRDefault="00D0396D" w:rsidP="000D4C8B">
      <w:pPr>
        <w:pStyle w:val="Zkladntextodsazen2"/>
        <w:ind w:left="0" w:hanging="900"/>
        <w:jc w:val="center"/>
        <w:rPr>
          <w:b/>
        </w:rPr>
      </w:pPr>
      <w:r w:rsidRPr="00EE4E25">
        <w:rPr>
          <w:b/>
        </w:rPr>
        <w:t>Čl. 10</w:t>
      </w:r>
    </w:p>
    <w:p w14:paraId="0E722942" w14:textId="77777777" w:rsidR="00D0396D" w:rsidRPr="00EE4E25" w:rsidRDefault="00D0396D" w:rsidP="000D4C8B">
      <w:pPr>
        <w:pStyle w:val="Zkladntextodsazen2"/>
        <w:ind w:left="0"/>
        <w:jc w:val="center"/>
        <w:rPr>
          <w:b/>
        </w:rPr>
      </w:pPr>
      <w:r w:rsidRPr="00EE4E25">
        <w:rPr>
          <w:b/>
        </w:rPr>
        <w:t>Hospodářská činnost</w:t>
      </w:r>
    </w:p>
    <w:p w14:paraId="4CA5825F" w14:textId="77777777" w:rsidR="00D0396D" w:rsidRPr="00EE4E25" w:rsidRDefault="00D0396D" w:rsidP="000D4C8B">
      <w:pPr>
        <w:pStyle w:val="Zkladntextodsazen2"/>
        <w:ind w:left="0" w:firstLine="0"/>
        <w:rPr>
          <w:b/>
        </w:rPr>
      </w:pPr>
    </w:p>
    <w:p w14:paraId="0487559A" w14:textId="77777777" w:rsidR="00D0396D" w:rsidRPr="00EE4E25" w:rsidRDefault="00D0396D" w:rsidP="00DC7A33">
      <w:pPr>
        <w:pStyle w:val="Zkladntextodsazen2"/>
        <w:ind w:left="-360" w:firstLine="0"/>
        <w:rPr>
          <w:b/>
        </w:rPr>
      </w:pPr>
      <w:r w:rsidRPr="00EE4E25">
        <w:t xml:space="preserve">Hospodářská činnost je zaměřena zejména na využití případných volných kapacit budov Justiční akademie a činnost související s jejich vytížením, dále pak na konferenční činnost a pořádání zpoplatněných vzdělávacích, kulturních a společenských a sportovních akcí. </w:t>
      </w:r>
    </w:p>
    <w:p w14:paraId="56EB9550" w14:textId="4662A445" w:rsidR="009B752E" w:rsidRDefault="009B752E" w:rsidP="000D4C8B">
      <w:pPr>
        <w:pStyle w:val="Zkladntextodsazen2"/>
        <w:ind w:left="0"/>
      </w:pPr>
    </w:p>
    <w:p w14:paraId="3E9387D6" w14:textId="77777777" w:rsidR="00DC7A33" w:rsidRPr="00EE4E25" w:rsidRDefault="00DC7A33" w:rsidP="00DC7A33">
      <w:pPr>
        <w:pStyle w:val="Zkladntextodsazen2"/>
        <w:ind w:left="0"/>
      </w:pPr>
    </w:p>
    <w:p w14:paraId="5144D816" w14:textId="61E1A26E" w:rsidR="00DC7A33" w:rsidRDefault="00DC7A33" w:rsidP="000D4C8B">
      <w:pPr>
        <w:pStyle w:val="Zkladntextodsazen2"/>
        <w:ind w:left="0"/>
      </w:pPr>
    </w:p>
    <w:p w14:paraId="1D085394" w14:textId="77777777" w:rsidR="00F753D4" w:rsidRPr="00C95236" w:rsidRDefault="00F753D4" w:rsidP="00F753D4">
      <w:pPr>
        <w:ind w:left="5664" w:firstLine="708"/>
        <w:rPr>
          <w:color w:val="000000"/>
        </w:rPr>
      </w:pPr>
      <w:r>
        <w:rPr>
          <w:color w:val="000000"/>
        </w:rPr>
        <w:t>JUDr</w:t>
      </w:r>
      <w:r w:rsidRPr="00C95236">
        <w:rPr>
          <w:color w:val="000000"/>
        </w:rPr>
        <w:t xml:space="preserve">. </w:t>
      </w:r>
      <w:r>
        <w:rPr>
          <w:color w:val="000000"/>
        </w:rPr>
        <w:t>Jiří Pospíšil</w:t>
      </w:r>
    </w:p>
    <w:p w14:paraId="637B09BD" w14:textId="6D00B975" w:rsidR="00F753D4" w:rsidRPr="00C95236" w:rsidRDefault="00F753D4" w:rsidP="00F753D4">
      <w:pPr>
        <w:jc w:val="center"/>
        <w:rPr>
          <w:color w:val="000000"/>
        </w:rPr>
      </w:pPr>
      <w:r w:rsidRPr="00C95236">
        <w:rPr>
          <w:color w:val="000000"/>
        </w:rPr>
        <w:t xml:space="preserve">                                                                                      ministr spravedlnosti </w:t>
      </w:r>
    </w:p>
    <w:p w14:paraId="28213559" w14:textId="77777777" w:rsidR="00F753D4" w:rsidRPr="00EE4E25" w:rsidRDefault="00F753D4" w:rsidP="000D4C8B">
      <w:pPr>
        <w:pStyle w:val="Zkladntextodsazen2"/>
        <w:ind w:left="0"/>
      </w:pPr>
    </w:p>
    <w:sectPr w:rsidR="00F753D4" w:rsidRPr="00EE4E25" w:rsidSect="00FE6559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8178" w14:textId="77777777" w:rsidR="00460AC2" w:rsidRDefault="00460AC2">
      <w:r>
        <w:separator/>
      </w:r>
    </w:p>
  </w:endnote>
  <w:endnote w:type="continuationSeparator" w:id="0">
    <w:p w14:paraId="140C19EB" w14:textId="77777777" w:rsidR="00460AC2" w:rsidRDefault="0046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949549"/>
      <w:docPartObj>
        <w:docPartGallery w:val="Page Numbers (Bottom of Page)"/>
        <w:docPartUnique/>
      </w:docPartObj>
    </w:sdtPr>
    <w:sdtEndPr/>
    <w:sdtContent>
      <w:p w14:paraId="0B088EB3" w14:textId="77777777" w:rsidR="003C25A3" w:rsidRDefault="003C25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F1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14:paraId="62572AD0" w14:textId="77777777" w:rsidR="003C25A3" w:rsidRDefault="003C25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0E49" w14:textId="77777777" w:rsidR="00460AC2" w:rsidRDefault="00460AC2">
      <w:r>
        <w:separator/>
      </w:r>
    </w:p>
  </w:footnote>
  <w:footnote w:type="continuationSeparator" w:id="0">
    <w:p w14:paraId="1F818E4B" w14:textId="77777777" w:rsidR="00460AC2" w:rsidRDefault="00460AC2">
      <w:r>
        <w:continuationSeparator/>
      </w:r>
    </w:p>
  </w:footnote>
  <w:footnote w:id="1">
    <w:p w14:paraId="506868D9" w14:textId="77777777" w:rsidR="008F6AF4" w:rsidRDefault="008F6AF4" w:rsidP="00D0396D">
      <w:pPr>
        <w:pStyle w:val="Textpoznpodarou"/>
      </w:pPr>
      <w:r>
        <w:rPr>
          <w:rStyle w:val="Znakapoznpodarou"/>
        </w:rPr>
        <w:footnoteRef/>
      </w:r>
      <w:r>
        <w:t xml:space="preserve"> § 129 zákona č. 6/2002 Sb., o soudech, soudcích, přísedících a státní správě soudů a o změně některých dalších zákonů (zákon o soudech a soudcích)</w:t>
      </w:r>
      <w:r w:rsidR="001E2502">
        <w:t>, ve znění pozdějších předpisů</w:t>
      </w:r>
    </w:p>
  </w:footnote>
  <w:footnote w:id="2">
    <w:p w14:paraId="508B2A91" w14:textId="77777777" w:rsidR="008F6AF4" w:rsidRDefault="008F6AF4" w:rsidP="00D0396D">
      <w:pPr>
        <w:pStyle w:val="Textpoznpodarou"/>
      </w:pPr>
      <w:r>
        <w:rPr>
          <w:rStyle w:val="Znakapoznpodarou"/>
        </w:rPr>
        <w:footnoteRef/>
      </w:r>
      <w:r>
        <w:t xml:space="preserve"> zákon č. 121/2008 Sb., o vyšších soudních úřednících a vyšších úřednících státního zastupitelství</w:t>
      </w:r>
      <w:r w:rsidR="00936B58">
        <w:t xml:space="preserve"> a o změně souvisejících zákonů,</w:t>
      </w:r>
      <w:r>
        <w:t xml:space="preserve"> ve znění pozdějších předpisů</w:t>
      </w:r>
    </w:p>
  </w:footnote>
  <w:footnote w:id="3">
    <w:p w14:paraId="691E8CDE" w14:textId="112D9866" w:rsidR="000876A0" w:rsidRPr="000876A0" w:rsidRDefault="000876A0" w:rsidP="000876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76A0">
        <w:t>§ 40 odst. 1 písm. c) a d) zákona č. 283/1993 Sb., o státním zastupitelství, ve znění pozdějších předpisů</w:t>
      </w:r>
      <w:r w:rsidR="004532A7">
        <w:t>,</w:t>
      </w:r>
      <w:r w:rsidR="00E1554F">
        <w:t xml:space="preserve"> a </w:t>
      </w:r>
      <w:r w:rsidRPr="000876A0">
        <w:t>vyhláška č. 383/2017 Sb., o výběru, přijímání a čekatelské praxi právních čekatelů a o závěrečné zkoušce</w:t>
      </w:r>
    </w:p>
  </w:footnote>
  <w:footnote w:id="4">
    <w:p w14:paraId="041D6F7F" w14:textId="77777777" w:rsidR="00A26B96" w:rsidRPr="00A26B96" w:rsidRDefault="00A26B96" w:rsidP="00A26B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6B96">
        <w:rPr>
          <w:rStyle w:val="Siln"/>
          <w:b w:val="0"/>
          <w:bCs w:val="0"/>
          <w:iCs/>
          <w:color w:val="000000"/>
          <w:szCs w:val="24"/>
        </w:rPr>
        <w:t>§ 105b odst. 3 zákona č. 6/2002 Sb., o soudech, soudcích, přísedících a státní správě soudů a o změně některých dalších zákonů (zákon o soudech a soudcích), ve znění pozdějších předpisů</w:t>
      </w:r>
    </w:p>
  </w:footnote>
  <w:footnote w:id="5">
    <w:p w14:paraId="784AFFEC" w14:textId="77777777" w:rsidR="00A26B96" w:rsidRPr="00A26B96" w:rsidRDefault="00A26B96" w:rsidP="00A26B96">
      <w:pPr>
        <w:pStyle w:val="Textpoznpodarou"/>
      </w:pPr>
      <w:r w:rsidRPr="00A26B96">
        <w:rPr>
          <w:rStyle w:val="Znakapoznpodarou"/>
        </w:rPr>
        <w:footnoteRef/>
      </w:r>
      <w:r w:rsidRPr="00A26B96">
        <w:t xml:space="preserve"> § 15 a § 28 vyhlášky č. 516/2021 Sb., o odborné justiční zkoušce, výběru a odborné přípravě justičních kandidátů, výběru uchazečů na funkci soudce, výběru předsedů soudů a o změně vyhlášky č. 37/1992 Sb., o jednacím řádu pro okresní a krajské soudy, ve znění pozdějších předpisů</w:t>
      </w:r>
    </w:p>
  </w:footnote>
  <w:footnote w:id="6">
    <w:p w14:paraId="1B4EEAB5" w14:textId="281D0993" w:rsidR="008E3068" w:rsidRPr="008E3068" w:rsidRDefault="008E3068" w:rsidP="008E30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E3068">
        <w:t>§ 112 odst. 2 a § 116 odst. 2 zákona č. 6/2002 Sb., o soudech, soudcích, přísedících a státní správě soudů a o změně některých dalších zákonů (zákon o soudech a soudcích), ve znění pozdějších předpisů</w:t>
      </w:r>
      <w:r w:rsidR="004532A7">
        <w:t>,</w:t>
      </w:r>
      <w:r w:rsidR="00E1554F">
        <w:t xml:space="preserve"> a </w:t>
      </w:r>
      <w:r w:rsidRPr="008E3068">
        <w:t>§ 1 odst. 3 vyhlášky č. 383/2017 Sb., o výběru, přijímání a čekatelské praxi právních čekatelů a o závěrečné zkoušce</w:t>
      </w:r>
    </w:p>
  </w:footnote>
  <w:footnote w:id="7">
    <w:p w14:paraId="00C792E6" w14:textId="77777777" w:rsidR="001570A0" w:rsidRPr="002B4505" w:rsidRDefault="001570A0" w:rsidP="001570A0">
      <w:pPr>
        <w:pStyle w:val="Textpoznpodarou"/>
        <w:rPr>
          <w:b/>
          <w:bCs/>
        </w:rPr>
      </w:pPr>
      <w:r w:rsidRPr="002B4505">
        <w:rPr>
          <w:rStyle w:val="Znakapoznpodarou"/>
          <w:b/>
          <w:bCs/>
        </w:rPr>
        <w:footnoteRef/>
      </w:r>
      <w:r w:rsidRPr="002B4505">
        <w:rPr>
          <w:b/>
          <w:bCs/>
        </w:rPr>
        <w:t xml:space="preserve"> </w:t>
      </w:r>
      <w:r w:rsidRPr="00610B4B">
        <w:t>čl. II odst. 3) zákona č. 265/2001 Sb., kterým se mění zákon č. 141/1961 Sb., o trestním řízení soudním (trestní řád), ve znění pozdějších předpisů, zákon č. 140/1961 Sb., trestní zákon, ve znění pozdějších předpisů, a některé další zákony</w:t>
      </w:r>
    </w:p>
  </w:footnote>
  <w:footnote w:id="8">
    <w:p w14:paraId="2C073734" w14:textId="73E57E66" w:rsidR="00A26B96" w:rsidRPr="00A26B96" w:rsidRDefault="00A26B96" w:rsidP="00A26B96">
      <w:pPr>
        <w:pStyle w:val="Textpoznpodarou"/>
      </w:pPr>
      <w:r w:rsidRPr="00A26B96">
        <w:rPr>
          <w:rStyle w:val="Znakapoznpodarou"/>
        </w:rPr>
        <w:footnoteRef/>
      </w:r>
      <w:r w:rsidRPr="00A26B96">
        <w:t xml:space="preserve"> vyhláška č. 503/2020 Sb., o výkonu znalecké činnosti</w:t>
      </w:r>
      <w:r w:rsidR="004532A7">
        <w:t>,</w:t>
      </w:r>
      <w:r w:rsidRPr="00A26B96">
        <w:t xml:space="preserve"> a vyhláška č. 506/2020 Sb., o výkonu tlumočnické a</w:t>
      </w:r>
      <w:r w:rsidR="00CF4F7A">
        <w:t> </w:t>
      </w:r>
      <w:r w:rsidRPr="00A26B96">
        <w:t>překladatelské činnosti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D75E" w14:textId="3E8CEA3A" w:rsidR="00F20BAF" w:rsidRPr="00F20BAF" w:rsidRDefault="00F20BAF" w:rsidP="00F20BAF">
    <w:pPr>
      <w:pStyle w:val="Zhlav"/>
      <w:jc w:val="center"/>
      <w:rPr>
        <w:bCs/>
      </w:rPr>
    </w:pPr>
    <w:r w:rsidRPr="00F20BAF">
      <w:rPr>
        <w:bCs/>
      </w:rPr>
      <w:t xml:space="preserve">Úplné znění ke dni </w:t>
    </w:r>
    <w:r w:rsidRPr="00F20BAF">
      <w:rPr>
        <w:bCs/>
      </w:rPr>
      <w:t>1</w:t>
    </w:r>
    <w:r w:rsidRPr="00F20BAF">
      <w:rPr>
        <w:bCs/>
      </w:rPr>
      <w:t>. </w:t>
    </w:r>
    <w:r w:rsidRPr="00F20BAF">
      <w:rPr>
        <w:bCs/>
      </w:rPr>
      <w:t>4</w:t>
    </w:r>
    <w:r w:rsidRPr="00F20BAF">
      <w:rPr>
        <w:bCs/>
      </w:rPr>
      <w:t>. 2023</w:t>
    </w:r>
  </w:p>
  <w:p w14:paraId="3EE3EE11" w14:textId="77777777" w:rsidR="00F20BAF" w:rsidRPr="00F20BAF" w:rsidRDefault="00F20BAF" w:rsidP="00F20BAF">
    <w:pPr>
      <w:pStyle w:val="Zhlav"/>
      <w:jc w:val="center"/>
      <w:rPr>
        <w:bCs/>
      </w:rPr>
    </w:pPr>
    <w:r w:rsidRPr="00F20BAF">
      <w:rPr>
        <w:bCs/>
      </w:rPr>
      <w:t>Tento dokument má pouze informativní charakter</w:t>
    </w:r>
  </w:p>
  <w:p w14:paraId="15BFEE3C" w14:textId="77777777" w:rsidR="00F20BAF" w:rsidRDefault="00F20B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3FD"/>
    <w:multiLevelType w:val="singleLevel"/>
    <w:tmpl w:val="EB48CFF6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146353AD"/>
    <w:multiLevelType w:val="hybridMultilevel"/>
    <w:tmpl w:val="E1ECA35A"/>
    <w:lvl w:ilvl="0" w:tplc="FFFFFFFF">
      <w:start w:val="1"/>
      <w:numFmt w:val="decimal"/>
      <w:lvlText w:val="(%1)"/>
      <w:lvlJc w:val="left"/>
      <w:pPr>
        <w:tabs>
          <w:tab w:val="num" w:pos="1213"/>
        </w:tabs>
        <w:ind w:left="1213" w:hanging="362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" w15:restartNumberingAfterBreak="0">
    <w:nsid w:val="1B222910"/>
    <w:multiLevelType w:val="hybridMultilevel"/>
    <w:tmpl w:val="1A707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6AF7"/>
    <w:multiLevelType w:val="hybridMultilevel"/>
    <w:tmpl w:val="4FAE56DC"/>
    <w:lvl w:ilvl="0" w:tplc="FFFFFFFF">
      <w:start w:val="1"/>
      <w:numFmt w:val="decimal"/>
      <w:suff w:val="space"/>
      <w:lvlText w:val="(%1)"/>
      <w:lvlJc w:val="left"/>
      <w:pPr>
        <w:ind w:left="1213" w:hanging="362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4" w15:restartNumberingAfterBreak="0">
    <w:nsid w:val="28FA3F43"/>
    <w:multiLevelType w:val="hybridMultilevel"/>
    <w:tmpl w:val="4B205984"/>
    <w:lvl w:ilvl="0" w:tplc="9AD2E044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00C2F"/>
    <w:multiLevelType w:val="hybridMultilevel"/>
    <w:tmpl w:val="388E0E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036D7"/>
    <w:multiLevelType w:val="hybridMultilevel"/>
    <w:tmpl w:val="9E8CEE64"/>
    <w:lvl w:ilvl="0" w:tplc="725465D4">
      <w:start w:val="1"/>
      <w:numFmt w:val="decimal"/>
      <w:suff w:val="space"/>
      <w:lvlText w:val="(%1)"/>
      <w:lvlJc w:val="left"/>
      <w:pPr>
        <w:ind w:left="1213" w:hanging="362"/>
      </w:pPr>
      <w:rPr>
        <w:rFonts w:hint="default"/>
        <w:b w:val="0"/>
        <w:strike w:val="0"/>
        <w:color w:val="auto"/>
      </w:rPr>
    </w:lvl>
    <w:lvl w:ilvl="1" w:tplc="1D48C604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  <w:rPr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368435C3"/>
    <w:multiLevelType w:val="hybridMultilevel"/>
    <w:tmpl w:val="21368B3E"/>
    <w:lvl w:ilvl="0" w:tplc="771281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4D90"/>
    <w:multiLevelType w:val="hybridMultilevel"/>
    <w:tmpl w:val="AE14C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632C3"/>
    <w:multiLevelType w:val="hybridMultilevel"/>
    <w:tmpl w:val="C47EC210"/>
    <w:lvl w:ilvl="0" w:tplc="FFFFFFFF">
      <w:start w:val="1"/>
      <w:numFmt w:val="decimal"/>
      <w:suff w:val="space"/>
      <w:lvlText w:val="(%1)"/>
      <w:lvlJc w:val="left"/>
      <w:pPr>
        <w:ind w:left="1213" w:hanging="362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0" w15:restartNumberingAfterBreak="0">
    <w:nsid w:val="4549514C"/>
    <w:multiLevelType w:val="hybridMultilevel"/>
    <w:tmpl w:val="A7840ACC"/>
    <w:lvl w:ilvl="0" w:tplc="80BE571E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D5712"/>
    <w:multiLevelType w:val="hybridMultilevel"/>
    <w:tmpl w:val="F2984C34"/>
    <w:lvl w:ilvl="0" w:tplc="35A4664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6C16158"/>
    <w:multiLevelType w:val="hybridMultilevel"/>
    <w:tmpl w:val="6A9EC0F6"/>
    <w:lvl w:ilvl="0" w:tplc="CDCA63D2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</w:lvl>
    <w:lvl w:ilvl="1" w:tplc="2758BEE2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92387"/>
    <w:multiLevelType w:val="singleLevel"/>
    <w:tmpl w:val="9C9CB998"/>
    <w:lvl w:ilvl="0">
      <w:start w:val="1"/>
      <w:numFmt w:val="decimal"/>
      <w:lvlText w:val="(%1)"/>
      <w:lvlJc w:val="left"/>
      <w:pPr>
        <w:tabs>
          <w:tab w:val="num" w:pos="1241"/>
        </w:tabs>
        <w:ind w:left="1241" w:hanging="390"/>
      </w:pPr>
    </w:lvl>
  </w:abstractNum>
  <w:abstractNum w:abstractNumId="14" w15:restartNumberingAfterBreak="0">
    <w:nsid w:val="69E413A8"/>
    <w:multiLevelType w:val="hybridMultilevel"/>
    <w:tmpl w:val="6C3CD960"/>
    <w:lvl w:ilvl="0" w:tplc="97F07AD8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</w:lvl>
    <w:lvl w:ilvl="1" w:tplc="AFB06A0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226200"/>
    <w:multiLevelType w:val="hybridMultilevel"/>
    <w:tmpl w:val="A742F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B548B"/>
    <w:multiLevelType w:val="hybridMultilevel"/>
    <w:tmpl w:val="5F42FCEE"/>
    <w:lvl w:ilvl="0" w:tplc="AFB06A0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94415"/>
    <w:multiLevelType w:val="hybridMultilevel"/>
    <w:tmpl w:val="3DC07DD0"/>
    <w:lvl w:ilvl="0" w:tplc="9AD2E044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F1A0C"/>
    <w:multiLevelType w:val="hybridMultilevel"/>
    <w:tmpl w:val="0BE6B402"/>
    <w:lvl w:ilvl="0" w:tplc="AA924562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625507265">
    <w:abstractNumId w:val="0"/>
    <w:lvlOverride w:ilvl="0">
      <w:startOverride w:val="1"/>
    </w:lvlOverride>
  </w:num>
  <w:num w:numId="2" w16cid:durableId="489713482">
    <w:abstractNumId w:val="6"/>
  </w:num>
  <w:num w:numId="3" w16cid:durableId="18213384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356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1929381">
    <w:abstractNumId w:val="13"/>
    <w:lvlOverride w:ilvl="0">
      <w:startOverride w:val="1"/>
    </w:lvlOverride>
  </w:num>
  <w:num w:numId="6" w16cid:durableId="1404449853">
    <w:abstractNumId w:val="12"/>
  </w:num>
  <w:num w:numId="7" w16cid:durableId="1648851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38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370411">
    <w:abstractNumId w:val="18"/>
  </w:num>
  <w:num w:numId="10" w16cid:durableId="1965885399">
    <w:abstractNumId w:val="4"/>
  </w:num>
  <w:num w:numId="11" w16cid:durableId="1387145666">
    <w:abstractNumId w:val="12"/>
  </w:num>
  <w:num w:numId="12" w16cid:durableId="955984120">
    <w:abstractNumId w:val="11"/>
  </w:num>
  <w:num w:numId="13" w16cid:durableId="759564932">
    <w:abstractNumId w:val="8"/>
  </w:num>
  <w:num w:numId="14" w16cid:durableId="1440446015">
    <w:abstractNumId w:val="2"/>
  </w:num>
  <w:num w:numId="15" w16cid:durableId="378361035">
    <w:abstractNumId w:val="14"/>
  </w:num>
  <w:num w:numId="16" w16cid:durableId="686560227">
    <w:abstractNumId w:val="16"/>
  </w:num>
  <w:num w:numId="17" w16cid:durableId="1862738506">
    <w:abstractNumId w:val="7"/>
  </w:num>
  <w:num w:numId="18" w16cid:durableId="1847551872">
    <w:abstractNumId w:val="6"/>
  </w:num>
  <w:num w:numId="19" w16cid:durableId="1118913199">
    <w:abstractNumId w:val="15"/>
  </w:num>
  <w:num w:numId="20" w16cid:durableId="1518421895">
    <w:abstractNumId w:val="5"/>
  </w:num>
  <w:num w:numId="21" w16cid:durableId="1351099624">
    <w:abstractNumId w:val="1"/>
  </w:num>
  <w:num w:numId="22" w16cid:durableId="1499812584">
    <w:abstractNumId w:val="3"/>
  </w:num>
  <w:num w:numId="23" w16cid:durableId="296110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6D"/>
    <w:rsid w:val="0001538A"/>
    <w:rsid w:val="0002041D"/>
    <w:rsid w:val="000259CF"/>
    <w:rsid w:val="00033CC6"/>
    <w:rsid w:val="000815D3"/>
    <w:rsid w:val="000876A0"/>
    <w:rsid w:val="000B20F8"/>
    <w:rsid w:val="000B5C9C"/>
    <w:rsid w:val="000B7539"/>
    <w:rsid w:val="000C7D8B"/>
    <w:rsid w:val="000D4C8B"/>
    <w:rsid w:val="00120523"/>
    <w:rsid w:val="0014298D"/>
    <w:rsid w:val="001453E3"/>
    <w:rsid w:val="001570A0"/>
    <w:rsid w:val="00190F7B"/>
    <w:rsid w:val="001A1BF4"/>
    <w:rsid w:val="001E2502"/>
    <w:rsid w:val="001F24F0"/>
    <w:rsid w:val="001F7D78"/>
    <w:rsid w:val="00216C3D"/>
    <w:rsid w:val="00220470"/>
    <w:rsid w:val="00222649"/>
    <w:rsid w:val="00252A98"/>
    <w:rsid w:val="002539CB"/>
    <w:rsid w:val="00260BC2"/>
    <w:rsid w:val="002A4211"/>
    <w:rsid w:val="002B4977"/>
    <w:rsid w:val="002D12E1"/>
    <w:rsid w:val="002D4A56"/>
    <w:rsid w:val="00306A54"/>
    <w:rsid w:val="00323993"/>
    <w:rsid w:val="003878D8"/>
    <w:rsid w:val="00393E06"/>
    <w:rsid w:val="003942BD"/>
    <w:rsid w:val="003C21AD"/>
    <w:rsid w:val="003C25A3"/>
    <w:rsid w:val="003F1EA8"/>
    <w:rsid w:val="00407668"/>
    <w:rsid w:val="00433551"/>
    <w:rsid w:val="004429AD"/>
    <w:rsid w:val="004532A7"/>
    <w:rsid w:val="00460AC2"/>
    <w:rsid w:val="00474AEE"/>
    <w:rsid w:val="00476BA0"/>
    <w:rsid w:val="004A33E2"/>
    <w:rsid w:val="004B0674"/>
    <w:rsid w:val="004B1644"/>
    <w:rsid w:val="004C4BA6"/>
    <w:rsid w:val="004D147F"/>
    <w:rsid w:val="004D5CA1"/>
    <w:rsid w:val="004E15BB"/>
    <w:rsid w:val="004F1277"/>
    <w:rsid w:val="004F6A95"/>
    <w:rsid w:val="00502F0E"/>
    <w:rsid w:val="005736AB"/>
    <w:rsid w:val="00582F28"/>
    <w:rsid w:val="00592915"/>
    <w:rsid w:val="005B0E77"/>
    <w:rsid w:val="00610B4B"/>
    <w:rsid w:val="00617934"/>
    <w:rsid w:val="00644B9A"/>
    <w:rsid w:val="00652A25"/>
    <w:rsid w:val="006557B5"/>
    <w:rsid w:val="00657C7A"/>
    <w:rsid w:val="00660DD5"/>
    <w:rsid w:val="0067248A"/>
    <w:rsid w:val="00677E3F"/>
    <w:rsid w:val="006B4EC6"/>
    <w:rsid w:val="006C66E9"/>
    <w:rsid w:val="00756D65"/>
    <w:rsid w:val="0076112D"/>
    <w:rsid w:val="00762942"/>
    <w:rsid w:val="00770451"/>
    <w:rsid w:val="00780445"/>
    <w:rsid w:val="0078470D"/>
    <w:rsid w:val="00786F41"/>
    <w:rsid w:val="007B0933"/>
    <w:rsid w:val="007B4666"/>
    <w:rsid w:val="007D3333"/>
    <w:rsid w:val="007D3869"/>
    <w:rsid w:val="007F6D05"/>
    <w:rsid w:val="00821E28"/>
    <w:rsid w:val="0085616E"/>
    <w:rsid w:val="00875AB6"/>
    <w:rsid w:val="00892D82"/>
    <w:rsid w:val="008B20AE"/>
    <w:rsid w:val="008C0765"/>
    <w:rsid w:val="008C14A2"/>
    <w:rsid w:val="008C7A11"/>
    <w:rsid w:val="008D4D1E"/>
    <w:rsid w:val="008E0DA1"/>
    <w:rsid w:val="008E3068"/>
    <w:rsid w:val="008F6AF4"/>
    <w:rsid w:val="00906EF5"/>
    <w:rsid w:val="009110BB"/>
    <w:rsid w:val="00936B58"/>
    <w:rsid w:val="00942A64"/>
    <w:rsid w:val="00944391"/>
    <w:rsid w:val="00952233"/>
    <w:rsid w:val="00966183"/>
    <w:rsid w:val="009908CB"/>
    <w:rsid w:val="00996DE3"/>
    <w:rsid w:val="00997A6E"/>
    <w:rsid w:val="009B752E"/>
    <w:rsid w:val="009F51F8"/>
    <w:rsid w:val="00A15467"/>
    <w:rsid w:val="00A26B96"/>
    <w:rsid w:val="00A52A02"/>
    <w:rsid w:val="00A5461D"/>
    <w:rsid w:val="00A6555F"/>
    <w:rsid w:val="00A76B82"/>
    <w:rsid w:val="00AB0291"/>
    <w:rsid w:val="00AB1D36"/>
    <w:rsid w:val="00AC3E57"/>
    <w:rsid w:val="00AD428B"/>
    <w:rsid w:val="00AD6FFD"/>
    <w:rsid w:val="00AE07A2"/>
    <w:rsid w:val="00B20129"/>
    <w:rsid w:val="00B40E42"/>
    <w:rsid w:val="00B450A4"/>
    <w:rsid w:val="00B53232"/>
    <w:rsid w:val="00B62390"/>
    <w:rsid w:val="00B70E1D"/>
    <w:rsid w:val="00B76EEB"/>
    <w:rsid w:val="00B821F1"/>
    <w:rsid w:val="00B85E3B"/>
    <w:rsid w:val="00B95A61"/>
    <w:rsid w:val="00C36201"/>
    <w:rsid w:val="00C36D5E"/>
    <w:rsid w:val="00C42664"/>
    <w:rsid w:val="00C56C7C"/>
    <w:rsid w:val="00C64971"/>
    <w:rsid w:val="00C6754D"/>
    <w:rsid w:val="00C76188"/>
    <w:rsid w:val="00C80A58"/>
    <w:rsid w:val="00CA5DE1"/>
    <w:rsid w:val="00CB1FAB"/>
    <w:rsid w:val="00CB243D"/>
    <w:rsid w:val="00CE01C4"/>
    <w:rsid w:val="00CF4F7A"/>
    <w:rsid w:val="00D0396D"/>
    <w:rsid w:val="00D51134"/>
    <w:rsid w:val="00D6090A"/>
    <w:rsid w:val="00D64388"/>
    <w:rsid w:val="00D84BDD"/>
    <w:rsid w:val="00DC7A33"/>
    <w:rsid w:val="00DD0E7B"/>
    <w:rsid w:val="00DD5A81"/>
    <w:rsid w:val="00DF504A"/>
    <w:rsid w:val="00DF5159"/>
    <w:rsid w:val="00E06BFE"/>
    <w:rsid w:val="00E07B03"/>
    <w:rsid w:val="00E1554F"/>
    <w:rsid w:val="00E36FA5"/>
    <w:rsid w:val="00E42A72"/>
    <w:rsid w:val="00E52415"/>
    <w:rsid w:val="00E543A8"/>
    <w:rsid w:val="00E92CBC"/>
    <w:rsid w:val="00E93D77"/>
    <w:rsid w:val="00EA01B9"/>
    <w:rsid w:val="00EA4F68"/>
    <w:rsid w:val="00EB2C1C"/>
    <w:rsid w:val="00EB63AE"/>
    <w:rsid w:val="00EC7E00"/>
    <w:rsid w:val="00ED01F6"/>
    <w:rsid w:val="00ED5D8D"/>
    <w:rsid w:val="00EE4E25"/>
    <w:rsid w:val="00EF61A1"/>
    <w:rsid w:val="00F12868"/>
    <w:rsid w:val="00F20BAF"/>
    <w:rsid w:val="00F32B72"/>
    <w:rsid w:val="00F6123D"/>
    <w:rsid w:val="00F6170E"/>
    <w:rsid w:val="00F753D4"/>
    <w:rsid w:val="00F76B5D"/>
    <w:rsid w:val="00F81C3D"/>
    <w:rsid w:val="00F859BB"/>
    <w:rsid w:val="00FD0BB1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9D450"/>
  <w15:chartTrackingRefBased/>
  <w15:docId w15:val="{254A5E52-95C9-4F87-985E-54DFA7D7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396D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736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0396D"/>
    <w:rPr>
      <w:sz w:val="20"/>
      <w:szCs w:val="20"/>
    </w:rPr>
  </w:style>
  <w:style w:type="paragraph" w:styleId="Zkladntextodsazen2">
    <w:name w:val="Body Text Indent 2"/>
    <w:basedOn w:val="Normln"/>
    <w:rsid w:val="00D0396D"/>
    <w:pPr>
      <w:ind w:left="851" w:hanging="851"/>
      <w:jc w:val="both"/>
    </w:pPr>
    <w:rPr>
      <w:szCs w:val="20"/>
    </w:rPr>
  </w:style>
  <w:style w:type="character" w:styleId="Znakapoznpodarou">
    <w:name w:val="footnote reference"/>
    <w:semiHidden/>
    <w:rsid w:val="00D0396D"/>
    <w:rPr>
      <w:vertAlign w:val="superscript"/>
    </w:rPr>
  </w:style>
  <w:style w:type="paragraph" w:styleId="Textbubliny">
    <w:name w:val="Balloon Text"/>
    <w:basedOn w:val="Normln"/>
    <w:link w:val="TextbublinyChar"/>
    <w:rsid w:val="004C4B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C4B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F6D0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736A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5736AB"/>
  </w:style>
  <w:style w:type="character" w:customStyle="1" w:styleId="titulped">
    <w:name w:val="titul_před"/>
    <w:basedOn w:val="Standardnpsmoodstavce"/>
    <w:rsid w:val="00DF5159"/>
  </w:style>
  <w:style w:type="character" w:styleId="Hypertextovodkaz">
    <w:name w:val="Hyperlink"/>
    <w:basedOn w:val="Standardnpsmoodstavce"/>
    <w:uiPriority w:val="99"/>
    <w:unhideWhenUsed/>
    <w:rsid w:val="00DF5159"/>
    <w:rPr>
      <w:color w:val="0000FF"/>
      <w:u w:val="single"/>
    </w:rPr>
  </w:style>
  <w:style w:type="character" w:customStyle="1" w:styleId="titulza">
    <w:name w:val="titul_za"/>
    <w:basedOn w:val="Standardnpsmoodstavce"/>
    <w:rsid w:val="00DF5159"/>
  </w:style>
  <w:style w:type="paragraph" w:styleId="Zhlav">
    <w:name w:val="header"/>
    <w:basedOn w:val="Normln"/>
    <w:link w:val="ZhlavChar"/>
    <w:rsid w:val="003C25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25A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C25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25A3"/>
    <w:rPr>
      <w:sz w:val="24"/>
      <w:szCs w:val="24"/>
    </w:rPr>
  </w:style>
  <w:style w:type="paragraph" w:styleId="Zkladntext">
    <w:name w:val="Body Text"/>
    <w:basedOn w:val="Normln"/>
    <w:link w:val="ZkladntextChar"/>
    <w:rsid w:val="000B20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0F8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A26B96"/>
  </w:style>
  <w:style w:type="character" w:styleId="Siln">
    <w:name w:val="Strong"/>
    <w:uiPriority w:val="22"/>
    <w:qFormat/>
    <w:rsid w:val="00A26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1264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MSP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Renata LEBEDOVA</dc:creator>
  <cp:keywords/>
  <dc:description/>
  <cp:lastModifiedBy>Vašíček Martin</cp:lastModifiedBy>
  <cp:revision>26</cp:revision>
  <cp:lastPrinted>2023-01-19T09:55:00Z</cp:lastPrinted>
  <dcterms:created xsi:type="dcterms:W3CDTF">2023-01-10T09:21:00Z</dcterms:created>
  <dcterms:modified xsi:type="dcterms:W3CDTF">2023-03-20T13:30:00Z</dcterms:modified>
</cp:coreProperties>
</file>