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A9685" w14:textId="77777777" w:rsidR="008D4306" w:rsidRDefault="008D4306" w:rsidP="001B6B7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384D2D48" w14:textId="46804FE6" w:rsidR="008D4306" w:rsidRPr="00B647F5" w:rsidRDefault="008D4306" w:rsidP="001B6B7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č. </w:t>
      </w:r>
      <w:r w:rsidR="0035685B">
        <w:rPr>
          <w:rFonts w:ascii="Times New Roman" w:hAnsi="Times New Roman" w:cs="Times New Roman"/>
          <w:b/>
          <w:bCs/>
          <w:sz w:val="24"/>
          <w:szCs w:val="24"/>
        </w:rPr>
        <w:t>8/</w:t>
      </w:r>
      <w:r w:rsidRPr="008D4306">
        <w:rPr>
          <w:rFonts w:ascii="Times New Roman" w:eastAsia="Calibri" w:hAnsi="Times New Roman" w:cs="Times New Roman"/>
          <w:b/>
          <w:sz w:val="24"/>
          <w:szCs w:val="24"/>
        </w:rPr>
        <w:t>2023</w:t>
      </w:r>
    </w:p>
    <w:p w14:paraId="03CEE925" w14:textId="77777777" w:rsidR="008D4306" w:rsidRPr="00B647F5" w:rsidRDefault="008D4306" w:rsidP="001B6B7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Ministerstva spravedlnosti </w:t>
      </w:r>
    </w:p>
    <w:p w14:paraId="33D2D695" w14:textId="360AA1FD" w:rsidR="008D4306" w:rsidRDefault="008D4306" w:rsidP="001B6B7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ze dne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69B5">
        <w:rPr>
          <w:rFonts w:ascii="Times New Roman" w:eastAsia="SimSun" w:hAnsi="Times New Roman" w:cs="Times New Roman"/>
          <w:b/>
          <w:sz w:val="24"/>
          <w:szCs w:val="24"/>
        </w:rPr>
        <w:t>15.08.2023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, č. j. </w:t>
      </w:r>
      <w:r w:rsidR="0035685B" w:rsidRPr="0035685B">
        <w:rPr>
          <w:rFonts w:ascii="Times New Roman" w:hAnsi="Times New Roman" w:cs="Times New Roman"/>
          <w:b/>
          <w:bCs/>
          <w:sz w:val="24"/>
          <w:szCs w:val="24"/>
        </w:rPr>
        <w:t>145/2023-OI-SP</w:t>
      </w:r>
    </w:p>
    <w:p w14:paraId="2EFC8319" w14:textId="1E548512" w:rsidR="008D4306" w:rsidRPr="00A810D1" w:rsidRDefault="008D4306" w:rsidP="0009520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4B771A">
        <w:rPr>
          <w:rFonts w:ascii="Times New Roman" w:hAnsi="Times New Roman" w:cs="Times New Roman"/>
          <w:b/>
          <w:bCs/>
          <w:sz w:val="24"/>
          <w:szCs w:val="24"/>
        </w:rPr>
        <w:t xml:space="preserve">technické spolupráci a 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zajištění bezpečnosti </w:t>
      </w:r>
      <w:r w:rsidR="00360293" w:rsidRPr="00360293">
        <w:rPr>
          <w:rFonts w:ascii="Times New Roman" w:hAnsi="Times New Roman" w:cs="Times New Roman"/>
          <w:b/>
          <w:bCs/>
          <w:sz w:val="24"/>
          <w:szCs w:val="24"/>
        </w:rPr>
        <w:t>centrálních informačních systémů provozovaných Ministerstvem spravedlnosti</w:t>
      </w:r>
    </w:p>
    <w:p w14:paraId="1626FAE8" w14:textId="77777777" w:rsidR="00095200" w:rsidRPr="00B647F5" w:rsidRDefault="00095200" w:rsidP="0009520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E2EE0" w14:textId="2BB2CE5E" w:rsidR="008D4306" w:rsidRPr="00B647F5" w:rsidRDefault="008D4306" w:rsidP="001B6B7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Ministerstvo spravedlnosti (dále jen „</w:t>
      </w:r>
      <w:r w:rsidRPr="001D45AE">
        <w:rPr>
          <w:rFonts w:ascii="Times New Roman" w:hAnsi="Times New Roman" w:cs="Times New Roman"/>
          <w:b/>
          <w:bCs/>
          <w:sz w:val="24"/>
          <w:szCs w:val="24"/>
        </w:rPr>
        <w:t>ministerstvo</w:t>
      </w:r>
      <w:r w:rsidRPr="00B647F5">
        <w:rPr>
          <w:rFonts w:ascii="Times New Roman" w:hAnsi="Times New Roman" w:cs="Times New Roman"/>
          <w:sz w:val="24"/>
          <w:szCs w:val="24"/>
        </w:rPr>
        <w:t>“) stanoví:</w:t>
      </w:r>
    </w:p>
    <w:p w14:paraId="6DEA31D0" w14:textId="77777777" w:rsidR="00767790" w:rsidRDefault="00767790" w:rsidP="001B6B7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39EB4" w14:textId="013F2139" w:rsidR="008D4306" w:rsidRPr="00B647F5" w:rsidRDefault="008D4306" w:rsidP="001B6B7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ČÁST PRVNÍ</w:t>
      </w:r>
    </w:p>
    <w:p w14:paraId="162C2873" w14:textId="77777777" w:rsidR="008D4306" w:rsidRPr="00B647F5" w:rsidRDefault="008D4306" w:rsidP="001B6B7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736C5BFD" w14:textId="77777777" w:rsidR="00EC5E45" w:rsidRPr="00B647F5" w:rsidRDefault="00EC5E45" w:rsidP="001B6B79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§ 1</w:t>
      </w:r>
    </w:p>
    <w:p w14:paraId="0E3AC821" w14:textId="1F00C80A" w:rsidR="00C23DC1" w:rsidRPr="00B77FA0" w:rsidRDefault="002457DF" w:rsidP="00B77FA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Předmět úpravy </w:t>
      </w:r>
    </w:p>
    <w:p w14:paraId="3BADDAD8" w14:textId="554BC84A" w:rsidR="00767790" w:rsidRPr="00E518CC" w:rsidRDefault="002457DF" w:rsidP="00D92869">
      <w:pPr>
        <w:pStyle w:val="Odstavecseseznamem"/>
        <w:widowControl w:val="0"/>
        <w:numPr>
          <w:ilvl w:val="0"/>
          <w:numId w:val="8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7790">
        <w:rPr>
          <w:rFonts w:ascii="Times New Roman" w:eastAsia="Calibri" w:hAnsi="Times New Roman" w:cs="Times New Roman"/>
          <w:sz w:val="24"/>
          <w:szCs w:val="24"/>
        </w:rPr>
        <w:t>Tato instrukce upravuje</w:t>
      </w:r>
      <w:r w:rsidR="00767790" w:rsidRPr="0076779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582E55C" w14:textId="7B0F97B4" w:rsidR="002457DF" w:rsidRPr="00AF4155" w:rsidRDefault="00EA6BF5" w:rsidP="00D92869">
      <w:pPr>
        <w:pStyle w:val="Odstavecseseznamem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definic</w:t>
      </w:r>
      <w:r w:rsidR="00272D38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evidenc</w:t>
      </w:r>
      <w:r w:rsidR="00272D38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 technických a kvalitativních parametrů se vztahem</w:t>
      </w:r>
      <w:r w:rsidR="00792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2A31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k </w:t>
      </w:r>
      <w:r w:rsidR="002457DF" w:rsidRPr="00AF4155">
        <w:rPr>
          <w:rFonts w:ascii="Times New Roman" w:eastAsia="Calibri" w:hAnsi="Times New Roman" w:cs="Times New Roman"/>
          <w:sz w:val="24"/>
          <w:szCs w:val="24"/>
        </w:rPr>
        <w:t>provoz</w:t>
      </w:r>
      <w:r>
        <w:rPr>
          <w:rFonts w:ascii="Times New Roman" w:eastAsia="Calibri" w:hAnsi="Times New Roman" w:cs="Times New Roman"/>
          <w:sz w:val="24"/>
          <w:szCs w:val="24"/>
        </w:rPr>
        <w:t>u, údržbě</w:t>
      </w:r>
      <w:r w:rsidR="005443D7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57DF" w:rsidRPr="00AF4155">
        <w:rPr>
          <w:rFonts w:ascii="Times New Roman" w:eastAsia="Calibri" w:hAnsi="Times New Roman" w:cs="Times New Roman"/>
          <w:sz w:val="24"/>
          <w:szCs w:val="24"/>
        </w:rPr>
        <w:t>bezpečnost</w:t>
      </w:r>
      <w:r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5A7692">
        <w:rPr>
          <w:rFonts w:ascii="Times New Roman" w:eastAsia="Calibri" w:hAnsi="Times New Roman" w:cs="Times New Roman"/>
          <w:sz w:val="24"/>
          <w:szCs w:val="24"/>
        </w:rPr>
        <w:t xml:space="preserve">centrálních </w:t>
      </w:r>
      <w:r>
        <w:rPr>
          <w:rFonts w:ascii="Times New Roman" w:eastAsia="Calibri" w:hAnsi="Times New Roman" w:cs="Times New Roman"/>
          <w:sz w:val="24"/>
          <w:szCs w:val="24"/>
        </w:rPr>
        <w:t>informačních systémů a služeb</w:t>
      </w:r>
      <w:r w:rsidR="005443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57DF" w:rsidRPr="00AF4155">
        <w:rPr>
          <w:rFonts w:ascii="Times New Roman" w:eastAsia="Calibri" w:hAnsi="Times New Roman" w:cs="Times New Roman"/>
          <w:sz w:val="24"/>
          <w:szCs w:val="24"/>
        </w:rPr>
        <w:t xml:space="preserve">provozovaných </w:t>
      </w:r>
      <w:r w:rsidR="001D45AE">
        <w:rPr>
          <w:rFonts w:ascii="Times New Roman" w:eastAsia="Calibri" w:hAnsi="Times New Roman" w:cs="Times New Roman"/>
          <w:sz w:val="24"/>
          <w:szCs w:val="24"/>
        </w:rPr>
        <w:t>m</w:t>
      </w:r>
      <w:r w:rsidR="002457DF" w:rsidRPr="00AF4155">
        <w:rPr>
          <w:rFonts w:ascii="Times New Roman" w:eastAsia="Calibri" w:hAnsi="Times New Roman" w:cs="Times New Roman"/>
          <w:sz w:val="24"/>
          <w:szCs w:val="24"/>
        </w:rPr>
        <w:t>inisterstvem (dále jen „</w:t>
      </w:r>
      <w:r w:rsidR="00D94161" w:rsidRPr="00D94161">
        <w:rPr>
          <w:rFonts w:ascii="Times New Roman" w:eastAsia="Calibri" w:hAnsi="Times New Roman" w:cs="Times New Roman"/>
          <w:b/>
          <w:bCs/>
          <w:sz w:val="24"/>
          <w:szCs w:val="24"/>
        </w:rPr>
        <w:t>Informační s</w:t>
      </w:r>
      <w:r w:rsidR="002457DF" w:rsidRPr="00D94161">
        <w:rPr>
          <w:rFonts w:ascii="Times New Roman" w:eastAsia="Calibri" w:hAnsi="Times New Roman" w:cs="Times New Roman"/>
          <w:b/>
          <w:bCs/>
          <w:sz w:val="24"/>
          <w:szCs w:val="24"/>
        </w:rPr>
        <w:t>ystémy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33001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a služby</w:t>
      </w:r>
      <w:r w:rsidR="002457DF" w:rsidRPr="00AF4155">
        <w:rPr>
          <w:rFonts w:ascii="Times New Roman" w:eastAsia="Calibri" w:hAnsi="Times New Roman" w:cs="Times New Roman"/>
          <w:sz w:val="24"/>
          <w:szCs w:val="24"/>
        </w:rPr>
        <w:t xml:space="preserve">“) </w:t>
      </w:r>
      <w:r w:rsidR="008560D8" w:rsidRPr="008560D8">
        <w:rPr>
          <w:rFonts w:ascii="Times New Roman" w:eastAsia="Calibri" w:hAnsi="Times New Roman" w:cs="Times New Roman"/>
          <w:sz w:val="24"/>
          <w:szCs w:val="24"/>
        </w:rPr>
        <w:t xml:space="preserve">v resortu </w:t>
      </w:r>
      <w:r w:rsidR="00E518CC">
        <w:rPr>
          <w:rFonts w:ascii="Times New Roman" w:eastAsia="Calibri" w:hAnsi="Times New Roman" w:cs="Times New Roman"/>
          <w:sz w:val="24"/>
          <w:szCs w:val="24"/>
        </w:rPr>
        <w:t>ministerstva</w:t>
      </w:r>
      <w:r w:rsidR="008560D8" w:rsidRPr="008560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161">
        <w:rPr>
          <w:rFonts w:ascii="Times New Roman" w:eastAsia="Calibri" w:hAnsi="Times New Roman" w:cs="Times New Roman"/>
          <w:sz w:val="24"/>
          <w:szCs w:val="24"/>
        </w:rPr>
        <w:t>pro justiční složky</w:t>
      </w:r>
      <w:r w:rsidR="002A3F40">
        <w:rPr>
          <w:rFonts w:ascii="Times New Roman" w:eastAsia="Calibri" w:hAnsi="Times New Roman" w:cs="Times New Roman"/>
          <w:sz w:val="24"/>
          <w:szCs w:val="24"/>
        </w:rPr>
        <w:t xml:space="preserve">, případně justičními složkami </w:t>
      </w:r>
      <w:r w:rsidR="002A3F40" w:rsidRPr="002A3F40">
        <w:rPr>
          <w:rFonts w:ascii="Times New Roman" w:eastAsia="Calibri" w:hAnsi="Times New Roman" w:cs="Times New Roman"/>
          <w:sz w:val="24"/>
          <w:szCs w:val="24"/>
        </w:rPr>
        <w:t>zajišťuj</w:t>
      </w:r>
      <w:r w:rsidR="002A3F40">
        <w:rPr>
          <w:rFonts w:ascii="Times New Roman" w:eastAsia="Calibri" w:hAnsi="Times New Roman" w:cs="Times New Roman"/>
          <w:sz w:val="24"/>
          <w:szCs w:val="24"/>
        </w:rPr>
        <w:t>ícími</w:t>
      </w:r>
      <w:r w:rsidR="002A3F40" w:rsidRPr="002A3F40">
        <w:rPr>
          <w:rFonts w:ascii="Times New Roman" w:eastAsia="Calibri" w:hAnsi="Times New Roman" w:cs="Times New Roman"/>
          <w:sz w:val="24"/>
          <w:szCs w:val="24"/>
        </w:rPr>
        <w:t xml:space="preserve"> centrální provoz aplikací pro jiné justiční složky nebo justiční složku</w:t>
      </w:r>
      <w:r w:rsidR="002A3F4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457DF" w:rsidRPr="00AF4155">
        <w:rPr>
          <w:rFonts w:ascii="Times New Roman" w:eastAsia="Calibri" w:hAnsi="Times New Roman" w:cs="Times New Roman"/>
          <w:sz w:val="24"/>
          <w:szCs w:val="24"/>
        </w:rPr>
        <w:t>a</w:t>
      </w:r>
      <w:r w:rsidR="00D94161">
        <w:rPr>
          <w:rFonts w:ascii="Times New Roman" w:eastAsia="Calibri" w:hAnsi="Times New Roman" w:cs="Times New Roman"/>
          <w:sz w:val="24"/>
          <w:szCs w:val="24"/>
        </w:rPr>
        <w:t> </w:t>
      </w:r>
      <w:r w:rsidR="002457DF" w:rsidRPr="00AF4155">
        <w:rPr>
          <w:rFonts w:ascii="Times New Roman" w:eastAsia="Calibri" w:hAnsi="Times New Roman" w:cs="Times New Roman"/>
          <w:sz w:val="24"/>
          <w:szCs w:val="24"/>
        </w:rPr>
        <w:t xml:space="preserve">vymezení rozsahu jeho užívání v rámci působnosti </w:t>
      </w:r>
      <w:r w:rsidR="001D45AE">
        <w:rPr>
          <w:rFonts w:ascii="Times New Roman" w:eastAsia="Calibri" w:hAnsi="Times New Roman" w:cs="Times New Roman"/>
          <w:sz w:val="24"/>
          <w:szCs w:val="24"/>
        </w:rPr>
        <w:t>m</w:t>
      </w:r>
      <w:r w:rsidR="002457DF" w:rsidRPr="00AF4155">
        <w:rPr>
          <w:rFonts w:ascii="Times New Roman" w:eastAsia="Calibri" w:hAnsi="Times New Roman" w:cs="Times New Roman"/>
          <w:sz w:val="24"/>
          <w:szCs w:val="24"/>
        </w:rPr>
        <w:t>inisterstva</w:t>
      </w:r>
      <w:r w:rsidR="002A3F40">
        <w:rPr>
          <w:rFonts w:ascii="Times New Roman" w:eastAsia="Calibri" w:hAnsi="Times New Roman" w:cs="Times New Roman"/>
          <w:sz w:val="24"/>
          <w:szCs w:val="24"/>
        </w:rPr>
        <w:t xml:space="preserve"> nebo justiční složky</w:t>
      </w:r>
      <w:r w:rsidR="002457DF" w:rsidRPr="00AF4155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zejména:</w:t>
      </w:r>
    </w:p>
    <w:p w14:paraId="09A5A236" w14:textId="6FABC158" w:rsidR="002457DF" w:rsidRPr="00AF4155" w:rsidRDefault="002457DF" w:rsidP="005443D7">
      <w:pPr>
        <w:pStyle w:val="Odstavecseseznamem"/>
        <w:widowControl w:val="0"/>
        <w:numPr>
          <w:ilvl w:val="1"/>
          <w:numId w:val="9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155">
        <w:rPr>
          <w:rFonts w:ascii="Times New Roman" w:eastAsia="Calibri" w:hAnsi="Times New Roman" w:cs="Times New Roman"/>
          <w:sz w:val="24"/>
          <w:szCs w:val="24"/>
        </w:rPr>
        <w:t>technické parametry (např. dostupnost, kapacita</w:t>
      </w:r>
      <w:r w:rsidR="00D45527">
        <w:rPr>
          <w:rFonts w:ascii="Times New Roman" w:eastAsia="Calibri" w:hAnsi="Times New Roman" w:cs="Times New Roman"/>
          <w:sz w:val="24"/>
          <w:szCs w:val="24"/>
        </w:rPr>
        <w:t xml:space="preserve"> apod.</w:t>
      </w:r>
      <w:r w:rsidR="00F20D52">
        <w:rPr>
          <w:rFonts w:ascii="Times New Roman" w:eastAsia="Calibri" w:hAnsi="Times New Roman" w:cs="Times New Roman"/>
          <w:sz w:val="24"/>
          <w:szCs w:val="24"/>
        </w:rPr>
        <w:t>)</w:t>
      </w:r>
      <w:r w:rsidRPr="00AF41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161">
        <w:rPr>
          <w:rFonts w:ascii="Times New Roman" w:eastAsia="Calibri" w:hAnsi="Times New Roman" w:cs="Times New Roman"/>
          <w:sz w:val="24"/>
          <w:szCs w:val="24"/>
        </w:rPr>
        <w:t>Informačních s</w:t>
      </w:r>
      <w:r w:rsidR="00767790" w:rsidRPr="00AF4155">
        <w:rPr>
          <w:rFonts w:ascii="Times New Roman" w:eastAsia="Calibri" w:hAnsi="Times New Roman" w:cs="Times New Roman"/>
          <w:sz w:val="24"/>
          <w:szCs w:val="24"/>
        </w:rPr>
        <w:t>ystémů</w:t>
      </w:r>
      <w:r w:rsidR="00EA6BF5">
        <w:rPr>
          <w:rFonts w:ascii="Times New Roman" w:eastAsia="Calibri" w:hAnsi="Times New Roman" w:cs="Times New Roman"/>
          <w:sz w:val="24"/>
          <w:szCs w:val="24"/>
        </w:rPr>
        <w:t xml:space="preserve"> a služeb</w:t>
      </w:r>
      <w:r w:rsidRPr="00AF4155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24CB667" w14:textId="7E5B3ED8" w:rsidR="002457DF" w:rsidRPr="00AF4155" w:rsidRDefault="002457DF" w:rsidP="005443D7">
      <w:pPr>
        <w:pStyle w:val="Odstavecseseznamem"/>
        <w:widowControl w:val="0"/>
        <w:numPr>
          <w:ilvl w:val="1"/>
          <w:numId w:val="9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155">
        <w:rPr>
          <w:rFonts w:ascii="Times New Roman" w:eastAsia="Calibri" w:hAnsi="Times New Roman" w:cs="Times New Roman"/>
          <w:sz w:val="24"/>
          <w:szCs w:val="24"/>
        </w:rPr>
        <w:t xml:space="preserve">způsob řízení </w:t>
      </w:r>
      <w:r w:rsidR="00D94161">
        <w:rPr>
          <w:rFonts w:ascii="Times New Roman" w:eastAsia="Calibri" w:hAnsi="Times New Roman" w:cs="Times New Roman"/>
          <w:sz w:val="24"/>
          <w:szCs w:val="24"/>
        </w:rPr>
        <w:t>Informačních s</w:t>
      </w:r>
      <w:r w:rsidR="00767790" w:rsidRPr="00AF4155">
        <w:rPr>
          <w:rFonts w:ascii="Times New Roman" w:eastAsia="Calibri" w:hAnsi="Times New Roman" w:cs="Times New Roman"/>
          <w:sz w:val="24"/>
          <w:szCs w:val="24"/>
        </w:rPr>
        <w:t>ystémů</w:t>
      </w:r>
      <w:r w:rsidR="00EA6BF5">
        <w:rPr>
          <w:rFonts w:ascii="Times New Roman" w:eastAsia="Calibri" w:hAnsi="Times New Roman" w:cs="Times New Roman"/>
          <w:sz w:val="24"/>
          <w:szCs w:val="24"/>
        </w:rPr>
        <w:t xml:space="preserve"> a služeb</w:t>
      </w:r>
      <w:r w:rsidR="004C7F8C">
        <w:rPr>
          <w:rFonts w:ascii="Times New Roman" w:eastAsia="Calibri" w:hAnsi="Times New Roman" w:cs="Times New Roman"/>
          <w:sz w:val="24"/>
          <w:szCs w:val="24"/>
        </w:rPr>
        <w:t>,</w:t>
      </w:r>
      <w:r w:rsidRPr="00AF4155">
        <w:rPr>
          <w:rFonts w:ascii="Times New Roman" w:eastAsia="Calibri" w:hAnsi="Times New Roman" w:cs="Times New Roman"/>
          <w:sz w:val="24"/>
          <w:szCs w:val="24"/>
        </w:rPr>
        <w:t xml:space="preserve"> včetně plánování jeho zdrojů</w:t>
      </w:r>
      <w:r w:rsidR="00EA6BF5">
        <w:rPr>
          <w:rFonts w:ascii="Times New Roman" w:eastAsia="Calibri" w:hAnsi="Times New Roman" w:cs="Times New Roman"/>
          <w:sz w:val="24"/>
          <w:szCs w:val="24"/>
        </w:rPr>
        <w:t xml:space="preserve"> nutných pro kvalitní a bezproblémový provoz</w:t>
      </w:r>
      <w:r w:rsidRPr="00AF4155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0567177" w14:textId="253C8DFC" w:rsidR="002457DF" w:rsidRPr="00AF4155" w:rsidRDefault="002457DF" w:rsidP="005443D7">
      <w:pPr>
        <w:pStyle w:val="Odstavecseseznamem"/>
        <w:widowControl w:val="0"/>
        <w:numPr>
          <w:ilvl w:val="1"/>
          <w:numId w:val="9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4155">
        <w:rPr>
          <w:rFonts w:ascii="Times New Roman" w:eastAsia="Calibri" w:hAnsi="Times New Roman" w:cs="Times New Roman"/>
          <w:sz w:val="24"/>
          <w:szCs w:val="24"/>
        </w:rPr>
        <w:t xml:space="preserve">bezpečnost </w:t>
      </w:r>
      <w:r w:rsidR="00D94161">
        <w:rPr>
          <w:rFonts w:ascii="Times New Roman" w:eastAsia="Calibri" w:hAnsi="Times New Roman" w:cs="Times New Roman"/>
          <w:sz w:val="24"/>
          <w:szCs w:val="24"/>
        </w:rPr>
        <w:t>Informačních s</w:t>
      </w:r>
      <w:r w:rsidR="00767790" w:rsidRPr="00AF4155">
        <w:rPr>
          <w:rFonts w:ascii="Times New Roman" w:eastAsia="Calibri" w:hAnsi="Times New Roman" w:cs="Times New Roman"/>
          <w:sz w:val="24"/>
          <w:szCs w:val="24"/>
        </w:rPr>
        <w:t>ystémů</w:t>
      </w:r>
      <w:r w:rsidR="00EA6BF5">
        <w:rPr>
          <w:rFonts w:ascii="Times New Roman" w:eastAsia="Calibri" w:hAnsi="Times New Roman" w:cs="Times New Roman"/>
          <w:sz w:val="24"/>
          <w:szCs w:val="24"/>
        </w:rPr>
        <w:t xml:space="preserve"> a služeb</w:t>
      </w:r>
      <w:r w:rsidRPr="00AF4155">
        <w:rPr>
          <w:rFonts w:ascii="Times New Roman" w:eastAsia="Calibri" w:hAnsi="Times New Roman" w:cs="Times New Roman"/>
          <w:sz w:val="24"/>
          <w:szCs w:val="24"/>
        </w:rPr>
        <w:t xml:space="preserve"> v oblasti personální, organizační, aplikační, technologické</w:t>
      </w:r>
      <w:r w:rsidR="00EA6BF5">
        <w:rPr>
          <w:rFonts w:ascii="Times New Roman" w:eastAsia="Calibri" w:hAnsi="Times New Roman" w:cs="Times New Roman"/>
          <w:sz w:val="24"/>
          <w:szCs w:val="24"/>
        </w:rPr>
        <w:t>, datové</w:t>
      </w:r>
      <w:r w:rsidRPr="00AF4155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r w:rsidR="00EA6BF5">
        <w:rPr>
          <w:rFonts w:ascii="Times New Roman" w:eastAsia="Calibri" w:hAnsi="Times New Roman" w:cs="Times New Roman"/>
          <w:sz w:val="24"/>
          <w:szCs w:val="24"/>
        </w:rPr>
        <w:t>fyzické</w:t>
      </w:r>
      <w:r w:rsidR="005443D7">
        <w:rPr>
          <w:rFonts w:ascii="Times New Roman" w:eastAsia="Calibri" w:hAnsi="Times New Roman" w:cs="Times New Roman"/>
          <w:sz w:val="24"/>
          <w:szCs w:val="24"/>
        </w:rPr>
        <w:t>,</w:t>
      </w:r>
      <w:r w:rsidR="00EA6BF5">
        <w:rPr>
          <w:rFonts w:ascii="Times New Roman" w:eastAsia="Calibri" w:hAnsi="Times New Roman" w:cs="Times New Roman"/>
          <w:sz w:val="24"/>
          <w:szCs w:val="24"/>
        </w:rPr>
        <w:t xml:space="preserve"> resp. </w:t>
      </w:r>
      <w:r w:rsidRPr="00AF4155">
        <w:rPr>
          <w:rFonts w:ascii="Times New Roman" w:eastAsia="Calibri" w:hAnsi="Times New Roman" w:cs="Times New Roman"/>
          <w:sz w:val="24"/>
          <w:szCs w:val="24"/>
        </w:rPr>
        <w:t>objektové,</w:t>
      </w:r>
    </w:p>
    <w:p w14:paraId="5F8FC0F3" w14:textId="2456C137" w:rsidR="00C23DC1" w:rsidRPr="00D94161" w:rsidRDefault="002457DF" w:rsidP="00D92869">
      <w:pPr>
        <w:pStyle w:val="Odstavecseseznamem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43D7">
        <w:rPr>
          <w:rFonts w:ascii="Times New Roman" w:eastAsia="Calibri" w:hAnsi="Times New Roman" w:cs="Times New Roman"/>
          <w:sz w:val="24"/>
          <w:szCs w:val="24"/>
        </w:rPr>
        <w:t xml:space="preserve">práva a povinnosti interních a externích subjektů podílejících se na přípravě, realizaci, údržbě a užívání </w:t>
      </w:r>
      <w:r w:rsidR="00D94161" w:rsidRPr="005443D7">
        <w:rPr>
          <w:rFonts w:ascii="Times New Roman" w:eastAsia="Calibri" w:hAnsi="Times New Roman" w:cs="Times New Roman"/>
          <w:sz w:val="24"/>
          <w:szCs w:val="24"/>
        </w:rPr>
        <w:t>Informačních s</w:t>
      </w:r>
      <w:r w:rsidR="00767790" w:rsidRPr="005443D7">
        <w:rPr>
          <w:rFonts w:ascii="Times New Roman" w:eastAsia="Calibri" w:hAnsi="Times New Roman" w:cs="Times New Roman"/>
          <w:sz w:val="24"/>
          <w:szCs w:val="24"/>
        </w:rPr>
        <w:t>ystémů</w:t>
      </w:r>
      <w:r w:rsidRPr="005443D7">
        <w:rPr>
          <w:rFonts w:ascii="Times New Roman" w:eastAsia="Calibri" w:hAnsi="Times New Roman" w:cs="Times New Roman"/>
          <w:sz w:val="24"/>
          <w:szCs w:val="24"/>
        </w:rPr>
        <w:t xml:space="preserve"> a interní i externí vazby </w:t>
      </w:r>
      <w:r w:rsidR="00D94161" w:rsidRPr="005443D7">
        <w:rPr>
          <w:rFonts w:ascii="Times New Roman" w:eastAsia="Calibri" w:hAnsi="Times New Roman" w:cs="Times New Roman"/>
          <w:sz w:val="24"/>
          <w:szCs w:val="24"/>
        </w:rPr>
        <w:t>Informačních s</w:t>
      </w:r>
      <w:r w:rsidR="00767790" w:rsidRPr="005443D7">
        <w:rPr>
          <w:rFonts w:ascii="Times New Roman" w:eastAsia="Calibri" w:hAnsi="Times New Roman" w:cs="Times New Roman"/>
          <w:sz w:val="24"/>
          <w:szCs w:val="24"/>
        </w:rPr>
        <w:t>ystémů</w:t>
      </w:r>
      <w:r w:rsidR="00EA6BF5" w:rsidRPr="005443D7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EA6BF5">
        <w:rPr>
          <w:rFonts w:ascii="Times New Roman" w:eastAsia="Calibri" w:hAnsi="Times New Roman" w:cs="Times New Roman"/>
          <w:sz w:val="24"/>
          <w:szCs w:val="24"/>
        </w:rPr>
        <w:t xml:space="preserve"> služeb</w:t>
      </w:r>
      <w:r w:rsidR="00767790" w:rsidRPr="00D9416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713EBDE" w14:textId="77777777" w:rsidR="002457DF" w:rsidRDefault="002457DF" w:rsidP="00D92869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24E9D" w14:textId="5E3F31D1" w:rsidR="00EC5E45" w:rsidRDefault="00EC5E45" w:rsidP="001B6B79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§ 2</w:t>
      </w:r>
    </w:p>
    <w:p w14:paraId="3966F5C5" w14:textId="58281A30" w:rsidR="002457DF" w:rsidRDefault="002457DF" w:rsidP="001B6B79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Působnost instrukce</w:t>
      </w:r>
    </w:p>
    <w:p w14:paraId="15DE13D9" w14:textId="2D7F3DBE" w:rsidR="00042B73" w:rsidRPr="00E518CC" w:rsidRDefault="00042B73" w:rsidP="00042B73">
      <w:pPr>
        <w:pStyle w:val="Odstavecseseznamem"/>
        <w:keepNext/>
        <w:widowControl w:val="0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instrukce se vztahuje na Informační systémy dle zákona </w:t>
      </w:r>
      <w:r w:rsidRPr="00D92869">
        <w:rPr>
          <w:rFonts w:ascii="Times New Roman" w:hAnsi="Times New Roman" w:cs="Times New Roman"/>
          <w:sz w:val="24"/>
          <w:szCs w:val="24"/>
        </w:rPr>
        <w:t>o informačních systémech veřejné správy</w:t>
      </w:r>
      <w:bookmarkStart w:id="0" w:name="_Ref141863391"/>
      <w:r w:rsidR="00792A31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, zákona </w:t>
      </w:r>
      <w:r w:rsidRPr="00D92869">
        <w:rPr>
          <w:rFonts w:ascii="Times New Roman" w:hAnsi="Times New Roman" w:cs="Times New Roman"/>
          <w:sz w:val="24"/>
          <w:szCs w:val="24"/>
        </w:rPr>
        <w:t>o kybernetické bezpečnosti</w:t>
      </w:r>
      <w:bookmarkStart w:id="1" w:name="_Ref141863400"/>
      <w:r w:rsidR="00792A31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bookmarkEnd w:id="1"/>
      <w:r>
        <w:rPr>
          <w:rFonts w:ascii="Times New Roman" w:hAnsi="Times New Roman" w:cs="Times New Roman"/>
          <w:sz w:val="24"/>
          <w:szCs w:val="24"/>
        </w:rPr>
        <w:t>, případně klíčových, sdílených, aplikačních služeb a tzv. digitálních služeb dle z</w:t>
      </w:r>
      <w:r w:rsidRPr="00B850D4">
        <w:rPr>
          <w:rFonts w:ascii="Times New Roman" w:hAnsi="Times New Roman" w:cs="Times New Roman"/>
          <w:sz w:val="24"/>
          <w:szCs w:val="24"/>
        </w:rPr>
        <w:t>ákon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850D4">
        <w:rPr>
          <w:rFonts w:ascii="Times New Roman" w:hAnsi="Times New Roman" w:cs="Times New Roman"/>
          <w:sz w:val="24"/>
          <w:szCs w:val="24"/>
        </w:rPr>
        <w:t xml:space="preserve"> o právu na digitální služby</w:t>
      </w:r>
      <w:bookmarkStart w:id="2" w:name="_Ref141863414"/>
      <w:r w:rsidR="00792A31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bookmarkEnd w:id="2"/>
      <w:r>
        <w:rPr>
          <w:rFonts w:ascii="Times New Roman" w:hAnsi="Times New Roman" w:cs="Times New Roman"/>
          <w:sz w:val="24"/>
          <w:szCs w:val="24"/>
        </w:rPr>
        <w:t>, včetně prováděcích vyhlášek.</w:t>
      </w:r>
    </w:p>
    <w:p w14:paraId="03AC253B" w14:textId="1E794B3A" w:rsidR="00042B73" w:rsidRPr="00E518CC" w:rsidRDefault="00042B73" w:rsidP="00042B73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8CC">
        <w:rPr>
          <w:rFonts w:ascii="Times New Roman" w:hAnsi="Times New Roman" w:cs="Times New Roman"/>
          <w:sz w:val="24"/>
          <w:szCs w:val="24"/>
        </w:rPr>
        <w:t xml:space="preserve">Tato instrukce se nevztahuje na systémy obsahující nebo zpracovávající utajované </w:t>
      </w:r>
      <w:r w:rsidRPr="00E518CC">
        <w:rPr>
          <w:rFonts w:ascii="Times New Roman" w:hAnsi="Times New Roman" w:cs="Times New Roman"/>
          <w:sz w:val="24"/>
          <w:szCs w:val="24"/>
        </w:rPr>
        <w:lastRenderedPageBreak/>
        <w:t>informace podle zákona o ochraně utajovaných informací</w:t>
      </w:r>
      <w:r w:rsidR="00792A31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E518CC">
        <w:rPr>
          <w:rFonts w:ascii="Times New Roman" w:hAnsi="Times New Roman" w:cs="Times New Roman"/>
          <w:sz w:val="24"/>
          <w:szCs w:val="24"/>
        </w:rPr>
        <w:t>.</w:t>
      </w:r>
    </w:p>
    <w:p w14:paraId="06DC1C10" w14:textId="58F9704F" w:rsidR="00642521" w:rsidRPr="00642521" w:rsidRDefault="00642521" w:rsidP="00D92869">
      <w:pPr>
        <w:pStyle w:val="Bodpedpisu"/>
        <w:numPr>
          <w:ilvl w:val="0"/>
          <w:numId w:val="10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642521">
        <w:rPr>
          <w:rFonts w:ascii="Times New Roman" w:eastAsiaTheme="minorEastAsia" w:hAnsi="Times New Roman" w:cs="Times New Roman"/>
          <w:sz w:val="24"/>
          <w:szCs w:val="24"/>
          <w:lang w:eastAsia="cs-CZ"/>
        </w:rPr>
        <w:t>Za plnění povinností vyplývajících z této instrukce odpovídají a právní jednání činí následující osoby:</w:t>
      </w:r>
    </w:p>
    <w:p w14:paraId="452D5925" w14:textId="77777777" w:rsidR="00642521" w:rsidRPr="00B647F5" w:rsidRDefault="00642521" w:rsidP="00D92869">
      <w:pPr>
        <w:pStyle w:val="Bodpedpisu"/>
        <w:numPr>
          <w:ilvl w:val="0"/>
          <w:numId w:val="7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ministr spravedlnosti,</w:t>
      </w:r>
    </w:p>
    <w:p w14:paraId="77C1B748" w14:textId="77777777" w:rsidR="00642521" w:rsidRPr="00B647F5" w:rsidRDefault="00642521" w:rsidP="00D92869">
      <w:pPr>
        <w:pStyle w:val="Bodpedpisu"/>
        <w:numPr>
          <w:ilvl w:val="0"/>
          <w:numId w:val="7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předsedové:</w:t>
      </w:r>
    </w:p>
    <w:p w14:paraId="5DA13300" w14:textId="77777777" w:rsidR="00642521" w:rsidRPr="00B647F5" w:rsidRDefault="00642521" w:rsidP="00D92869">
      <w:pPr>
        <w:pStyle w:val="Bodpedpisu"/>
        <w:numPr>
          <w:ilvl w:val="0"/>
          <w:numId w:val="11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Nejvyššího správního soudu,</w:t>
      </w:r>
    </w:p>
    <w:p w14:paraId="0C2E6BEF" w14:textId="77777777" w:rsidR="00642521" w:rsidRPr="00B647F5" w:rsidRDefault="00642521" w:rsidP="00D92869">
      <w:pPr>
        <w:pStyle w:val="Bodpedpisu"/>
        <w:numPr>
          <w:ilvl w:val="0"/>
          <w:numId w:val="11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Nejvyššího soudu,</w:t>
      </w:r>
    </w:p>
    <w:p w14:paraId="6BEF56A2" w14:textId="77777777" w:rsidR="00642521" w:rsidRPr="00B647F5" w:rsidRDefault="00642521" w:rsidP="00D92869">
      <w:pPr>
        <w:pStyle w:val="Bodpedpisu"/>
        <w:numPr>
          <w:ilvl w:val="0"/>
          <w:numId w:val="11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vrchních soudů,</w:t>
      </w:r>
    </w:p>
    <w:p w14:paraId="57DB8880" w14:textId="77777777" w:rsidR="00642521" w:rsidRPr="00B647F5" w:rsidRDefault="00642521" w:rsidP="00D92869">
      <w:pPr>
        <w:pStyle w:val="Bodpedpisu"/>
        <w:numPr>
          <w:ilvl w:val="0"/>
          <w:numId w:val="11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krajských soudů a Městského soudu v Praze,</w:t>
      </w:r>
    </w:p>
    <w:p w14:paraId="1C1075E3" w14:textId="77777777" w:rsidR="00642521" w:rsidRPr="00B647F5" w:rsidRDefault="00642521" w:rsidP="00D92869">
      <w:pPr>
        <w:pStyle w:val="Bodpedpisu"/>
        <w:numPr>
          <w:ilvl w:val="0"/>
          <w:numId w:val="11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okresních (obvodních) soudů a Městského soudu v Brně,</w:t>
      </w:r>
    </w:p>
    <w:p w14:paraId="3E8741B5" w14:textId="77777777" w:rsidR="00642521" w:rsidRPr="00B647F5" w:rsidRDefault="00642521" w:rsidP="00D92869">
      <w:pPr>
        <w:pStyle w:val="Bodpedpisu"/>
        <w:numPr>
          <w:ilvl w:val="0"/>
          <w:numId w:val="7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 státní zástupce,</w:t>
      </w:r>
    </w:p>
    <w:p w14:paraId="65F09817" w14:textId="77777777" w:rsidR="00642521" w:rsidRPr="00B647F5" w:rsidRDefault="00642521" w:rsidP="00D92869">
      <w:pPr>
        <w:pStyle w:val="Bodpedpisu"/>
        <w:numPr>
          <w:ilvl w:val="0"/>
          <w:numId w:val="7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vrchní státní zástupci,</w:t>
      </w:r>
    </w:p>
    <w:p w14:paraId="5A07944E" w14:textId="77777777" w:rsidR="00642521" w:rsidRPr="00B647F5" w:rsidRDefault="00642521" w:rsidP="00D92869">
      <w:pPr>
        <w:pStyle w:val="Bodpedpisu"/>
        <w:numPr>
          <w:ilvl w:val="0"/>
          <w:numId w:val="7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krajští státní zástupci a městský státní zástupce v Praze,</w:t>
      </w:r>
    </w:p>
    <w:p w14:paraId="6FD14807" w14:textId="77777777" w:rsidR="00642521" w:rsidRPr="00B647F5" w:rsidRDefault="00642521" w:rsidP="00D92869">
      <w:pPr>
        <w:pStyle w:val="Bodpedpisu"/>
        <w:numPr>
          <w:ilvl w:val="0"/>
          <w:numId w:val="7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okresní (obvodní) státní zástupci a městský státní zástupce v Brně,</w:t>
      </w:r>
    </w:p>
    <w:p w14:paraId="4AC530A0" w14:textId="77777777" w:rsidR="00642521" w:rsidRPr="00B647F5" w:rsidRDefault="00642521" w:rsidP="00D92869">
      <w:pPr>
        <w:pStyle w:val="Bodpedpisu"/>
        <w:numPr>
          <w:ilvl w:val="0"/>
          <w:numId w:val="7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generální ředitel Vězeňské služby České republiky;</w:t>
      </w:r>
    </w:p>
    <w:p w14:paraId="09E73C2D" w14:textId="77777777" w:rsidR="00642521" w:rsidRPr="00B647F5" w:rsidRDefault="00642521" w:rsidP="00D92869">
      <w:pPr>
        <w:pStyle w:val="Bodpedpisu"/>
        <w:numPr>
          <w:ilvl w:val="0"/>
          <w:numId w:val="7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ředitelé: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ab/>
      </w:r>
    </w:p>
    <w:p w14:paraId="06FC39DB" w14:textId="77777777" w:rsidR="00642521" w:rsidRPr="00B647F5" w:rsidRDefault="00642521" w:rsidP="00D92869">
      <w:pPr>
        <w:pStyle w:val="Bodpedpisu"/>
        <w:numPr>
          <w:ilvl w:val="0"/>
          <w:numId w:val="12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Rejstříku trestů,</w:t>
      </w:r>
    </w:p>
    <w:p w14:paraId="1544402E" w14:textId="77777777" w:rsidR="00642521" w:rsidRPr="00B647F5" w:rsidRDefault="00642521" w:rsidP="00D92869">
      <w:pPr>
        <w:pStyle w:val="Bodpedpisu"/>
        <w:numPr>
          <w:ilvl w:val="0"/>
          <w:numId w:val="12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Justiční akademie,</w:t>
      </w:r>
    </w:p>
    <w:p w14:paraId="765EF255" w14:textId="77777777" w:rsidR="00642521" w:rsidRPr="00B647F5" w:rsidRDefault="00642521" w:rsidP="00D92869">
      <w:pPr>
        <w:pStyle w:val="Bodpedpisu"/>
        <w:numPr>
          <w:ilvl w:val="0"/>
          <w:numId w:val="12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Probační a mediační služby,</w:t>
      </w:r>
    </w:p>
    <w:p w14:paraId="3383ADFA" w14:textId="77777777" w:rsidR="00642521" w:rsidRPr="00B647F5" w:rsidRDefault="00642521" w:rsidP="00D92869">
      <w:pPr>
        <w:pStyle w:val="Bodpedpisu"/>
        <w:numPr>
          <w:ilvl w:val="0"/>
          <w:numId w:val="12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Zotavovny Vězeňské služby České republiky,</w:t>
      </w:r>
    </w:p>
    <w:p w14:paraId="5DB6167A" w14:textId="77777777" w:rsidR="00642521" w:rsidRPr="00B647F5" w:rsidRDefault="00642521" w:rsidP="00D92869">
      <w:pPr>
        <w:pStyle w:val="Bodpedpisu"/>
        <w:numPr>
          <w:ilvl w:val="0"/>
          <w:numId w:val="12"/>
        </w:num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Institutu pro kriminologii a sociální prevenci,</w:t>
      </w:r>
    </w:p>
    <w:p w14:paraId="31DF80EB" w14:textId="091C4EC1" w:rsidR="00722AD4" w:rsidRPr="00B647F5" w:rsidRDefault="00642521" w:rsidP="00D92869">
      <w:pPr>
        <w:pStyle w:val="Bodpedpisu"/>
        <w:numPr>
          <w:ilvl w:val="0"/>
          <w:numId w:val="0"/>
        </w:numPr>
        <w:spacing w:after="120" w:line="240" w:lineRule="auto"/>
        <w:ind w:left="360" w:hanging="360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(dále jen „</w:t>
      </w:r>
      <w:r w:rsidRPr="00642521">
        <w:rPr>
          <w:rFonts w:ascii="Times New Roman" w:eastAsiaTheme="minorEastAsia" w:hAnsi="Times New Roman" w:cs="Times New Roman"/>
          <w:b/>
          <w:bCs/>
          <w:sz w:val="24"/>
          <w:szCs w:val="24"/>
          <w:lang w:eastAsia="cs-CZ"/>
        </w:rPr>
        <w:t>vedoucí justiční složky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“).</w:t>
      </w:r>
    </w:p>
    <w:p w14:paraId="756639CC" w14:textId="77777777" w:rsidR="002457DF" w:rsidRDefault="002457DF" w:rsidP="001B6B79">
      <w:pPr>
        <w:keepNext/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F06AC" w14:textId="2A5D6D3F" w:rsidR="002457DF" w:rsidRDefault="002457DF" w:rsidP="001B6B79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D4EC422" w14:textId="77777777" w:rsidR="00EC5E45" w:rsidRDefault="00EC5E45" w:rsidP="001B6B79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Vymezení pojmů</w:t>
      </w:r>
    </w:p>
    <w:p w14:paraId="28EA0DDC" w14:textId="002D33F4" w:rsidR="00C23DC1" w:rsidRDefault="00D94161" w:rsidP="00D92869">
      <w:pPr>
        <w:widowControl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 účely této instrukce se rozumí:</w:t>
      </w:r>
    </w:p>
    <w:p w14:paraId="31BB4F61" w14:textId="686D4305" w:rsidR="0036364D" w:rsidRDefault="0036364D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Active </w:t>
      </w:r>
      <w:r w:rsidR="00D92869">
        <w:rPr>
          <w:rFonts w:ascii="Times New Roman" w:eastAsia="SimSun" w:hAnsi="Times New Roman" w:cs="Times New Roman"/>
          <w:bCs/>
          <w:sz w:val="24"/>
          <w:szCs w:val="24"/>
        </w:rPr>
        <w:t>Directory – adresářové</w:t>
      </w:r>
      <w:r w:rsidRPr="0036364D">
        <w:rPr>
          <w:rFonts w:ascii="Times New Roman" w:eastAsia="SimSun" w:hAnsi="Times New Roman" w:cs="Times New Roman"/>
          <w:bCs/>
          <w:sz w:val="24"/>
          <w:szCs w:val="24"/>
        </w:rPr>
        <w:t xml:space="preserve"> služ</w:t>
      </w:r>
      <w:r>
        <w:rPr>
          <w:rFonts w:ascii="Times New Roman" w:eastAsia="SimSun" w:hAnsi="Times New Roman" w:cs="Times New Roman"/>
          <w:bCs/>
          <w:sz w:val="24"/>
          <w:szCs w:val="24"/>
        </w:rPr>
        <w:t>by</w:t>
      </w:r>
      <w:r w:rsidRPr="0036364D">
        <w:rPr>
          <w:rFonts w:ascii="Times New Roman" w:eastAsia="SimSun" w:hAnsi="Times New Roman" w:cs="Times New Roman"/>
          <w:bCs/>
          <w:sz w:val="24"/>
          <w:szCs w:val="24"/>
        </w:rPr>
        <w:t xml:space="preserve"> LDAP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60E6AE1B" w14:textId="55971CAF" w:rsidR="00F96930" w:rsidRDefault="00F96930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AISC – </w:t>
      </w:r>
      <w:r w:rsidR="00891E7E">
        <w:rPr>
          <w:rFonts w:ascii="Times New Roman" w:eastAsia="SimSun" w:hAnsi="Times New Roman" w:cs="Times New Roman"/>
          <w:bCs/>
          <w:sz w:val="24"/>
          <w:szCs w:val="24"/>
        </w:rPr>
        <w:t>a</w:t>
      </w:r>
      <w:r>
        <w:rPr>
          <w:rFonts w:ascii="Times New Roman" w:eastAsia="SimSun" w:hAnsi="Times New Roman" w:cs="Times New Roman"/>
          <w:bCs/>
          <w:sz w:val="24"/>
          <w:szCs w:val="24"/>
        </w:rPr>
        <w:t>gendový informační systém cizinců.</w:t>
      </w:r>
    </w:p>
    <w:p w14:paraId="111DD652" w14:textId="739F958A" w:rsidR="00404554" w:rsidRPr="00A03F0C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bookmarkStart w:id="3" w:name="_Ref139961147"/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Aktivum </w:t>
      </w:r>
      <w:r w:rsidRPr="009E33D7">
        <w:rPr>
          <w:rFonts w:ascii="Times New Roman" w:eastAsia="SimSun" w:hAnsi="Times New Roman" w:cs="Times New Roman"/>
          <w:bCs/>
          <w:sz w:val="24"/>
          <w:szCs w:val="24"/>
        </w:rPr>
        <w:t xml:space="preserve">– 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obecně cokoliv, co má pro organizaci hodnotu, která se dělí na primární aktiva a podpůrná aktiva a dále na informační a technická. Blíže je problematika upřesněna v dokumentu „Metodika určování aktiv a stanovování garantů“, který je přílohou </w:t>
      </w:r>
      <w:r w:rsidR="00DF494E">
        <w:rPr>
          <w:rFonts w:ascii="Times New Roman" w:eastAsia="SimSun" w:hAnsi="Times New Roman" w:cs="Times New Roman"/>
          <w:bCs/>
          <w:sz w:val="24"/>
          <w:szCs w:val="24"/>
        </w:rPr>
        <w:t>instrukce č. 5/2022</w:t>
      </w:r>
      <w:bookmarkStart w:id="4" w:name="_Ref141864267"/>
      <w:r w:rsidR="008E4B44">
        <w:rPr>
          <w:rStyle w:val="Znakapoznpodarou"/>
          <w:rFonts w:ascii="Times New Roman" w:eastAsia="SimSun" w:hAnsi="Times New Roman" w:cs="Times New Roman"/>
          <w:bCs/>
          <w:sz w:val="24"/>
          <w:szCs w:val="24"/>
        </w:rPr>
        <w:footnoteReference w:id="5"/>
      </w:r>
      <w:bookmarkEnd w:id="4"/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bookmarkEnd w:id="3"/>
    </w:p>
    <w:p w14:paraId="40B3CB60" w14:textId="4CE78A65" w:rsidR="00404554" w:rsidRPr="00B77FA0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Auditor kybernetické bezpečnosti </w:t>
      </w:r>
      <w:r w:rsidRPr="009E33D7">
        <w:rPr>
          <w:rFonts w:ascii="Times New Roman" w:eastAsia="SimSun" w:hAnsi="Times New Roman" w:cs="Times New Roman"/>
          <w:bCs/>
          <w:sz w:val="24"/>
          <w:szCs w:val="24"/>
        </w:rPr>
        <w:t xml:space="preserve">– </w:t>
      </w:r>
      <w:r w:rsidRPr="00B77FA0">
        <w:rPr>
          <w:rFonts w:ascii="Times New Roman" w:hAnsi="Times New Roman" w:cs="Times New Roman"/>
          <w:sz w:val="24"/>
          <w:szCs w:val="24"/>
        </w:rPr>
        <w:t>osoba provádějící audit kybernetické bezpečnosti všech informačních aktiv zahrnutých do systému řízení bezpečnosti informací resortu spravedlnosti.</w:t>
      </w:r>
    </w:p>
    <w:p w14:paraId="4C8DF592" w14:textId="1B9680AD" w:rsidR="00404554" w:rsidRPr="00B77FA0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bookmarkStart w:id="5" w:name="_Ref140655233"/>
      <w:r w:rsidRPr="00B77FA0">
        <w:rPr>
          <w:rFonts w:ascii="Times New Roman" w:eastAsia="SimSun" w:hAnsi="Times New Roman" w:cs="Times New Roman"/>
          <w:bCs/>
          <w:sz w:val="24"/>
          <w:szCs w:val="24"/>
        </w:rPr>
        <w:lastRenderedPageBreak/>
        <w:t xml:space="preserve">Dodavatel </w:t>
      </w:r>
      <w:r w:rsidR="007A67E2">
        <w:rPr>
          <w:rFonts w:ascii="Times New Roman" w:eastAsia="SimSun" w:hAnsi="Times New Roman" w:cs="Times New Roman"/>
          <w:bCs/>
          <w:sz w:val="24"/>
          <w:szCs w:val="24"/>
        </w:rPr>
        <w:t>I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>nformačního systému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9E33D7">
        <w:rPr>
          <w:rFonts w:ascii="Times New Roman" w:eastAsia="SimSun" w:hAnsi="Times New Roman" w:cs="Times New Roman"/>
          <w:bCs/>
          <w:sz w:val="24"/>
          <w:szCs w:val="24"/>
        </w:rPr>
        <w:t>–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D92869">
        <w:rPr>
          <w:rFonts w:ascii="Times New Roman" w:eastAsia="SimSun" w:hAnsi="Times New Roman" w:cs="Times New Roman"/>
          <w:bCs/>
          <w:sz w:val="24"/>
          <w:szCs w:val="24"/>
        </w:rPr>
        <w:t xml:space="preserve">subjekt, se kterým je uzavřen smluvní vztah </w:t>
      </w:r>
      <w:r w:rsidR="00B33001">
        <w:rPr>
          <w:rFonts w:ascii="Times New Roman" w:eastAsia="SimSun" w:hAnsi="Times New Roman" w:cs="Times New Roman"/>
          <w:bCs/>
          <w:sz w:val="24"/>
          <w:szCs w:val="24"/>
        </w:rPr>
        <w:br/>
      </w:r>
      <w:r w:rsidR="00D92869">
        <w:rPr>
          <w:rFonts w:ascii="Times New Roman" w:eastAsia="SimSun" w:hAnsi="Times New Roman" w:cs="Times New Roman"/>
          <w:bCs/>
          <w:sz w:val="24"/>
          <w:szCs w:val="24"/>
        </w:rPr>
        <w:t xml:space="preserve">na provoz/vývoj/údržbu </w:t>
      </w:r>
      <w:r w:rsidR="007A67E2">
        <w:rPr>
          <w:rFonts w:ascii="Times New Roman" w:eastAsia="SimSun" w:hAnsi="Times New Roman" w:cs="Times New Roman"/>
          <w:bCs/>
          <w:sz w:val="24"/>
          <w:szCs w:val="24"/>
        </w:rPr>
        <w:t>I</w:t>
      </w:r>
      <w:r w:rsidR="00D92869">
        <w:rPr>
          <w:rFonts w:ascii="Times New Roman" w:eastAsia="SimSun" w:hAnsi="Times New Roman" w:cs="Times New Roman"/>
          <w:bCs/>
          <w:sz w:val="24"/>
          <w:szCs w:val="24"/>
        </w:rPr>
        <w:t>nformačního systému.</w:t>
      </w:r>
      <w:bookmarkEnd w:id="5"/>
    </w:p>
    <w:p w14:paraId="7D12B7C1" w14:textId="77777777" w:rsidR="00404554" w:rsidRPr="00B77FA0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B77FA0">
        <w:rPr>
          <w:rFonts w:ascii="Times New Roman" w:eastAsia="SimSun" w:hAnsi="Times New Roman" w:cs="Times New Roman"/>
          <w:bCs/>
          <w:sz w:val="24"/>
          <w:szCs w:val="24"/>
        </w:rPr>
        <w:t>Garant podpůrného aktiva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9E33D7">
        <w:rPr>
          <w:rFonts w:ascii="Times New Roman" w:eastAsia="SimSun" w:hAnsi="Times New Roman" w:cs="Times New Roman"/>
          <w:bCs/>
          <w:sz w:val="24"/>
          <w:szCs w:val="24"/>
        </w:rPr>
        <w:t xml:space="preserve">– </w:t>
      </w:r>
      <w:r w:rsidRPr="00A03F0C">
        <w:rPr>
          <w:rFonts w:ascii="Times New Roman" w:eastAsia="SimSun" w:hAnsi="Times New Roman" w:cs="Times New Roman"/>
          <w:bCs/>
          <w:sz w:val="24"/>
          <w:szCs w:val="24"/>
        </w:rPr>
        <w:t>fyzická osoba pověřená justiční složkou k zajištění rozvoje, použití a bezpečnosti podpůrného aktiva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52205F86" w14:textId="3529DA5F" w:rsidR="00404554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B77FA0">
        <w:rPr>
          <w:rFonts w:ascii="Times New Roman" w:eastAsia="SimSun" w:hAnsi="Times New Roman" w:cs="Times New Roman"/>
          <w:bCs/>
          <w:sz w:val="24"/>
          <w:szCs w:val="24"/>
        </w:rPr>
        <w:t>Garant primárního aktiva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9E33D7">
        <w:rPr>
          <w:rFonts w:ascii="Times New Roman" w:eastAsia="SimSun" w:hAnsi="Times New Roman" w:cs="Times New Roman"/>
          <w:bCs/>
          <w:sz w:val="24"/>
          <w:szCs w:val="24"/>
        </w:rPr>
        <w:t xml:space="preserve">– </w:t>
      </w:r>
      <w:r w:rsidRPr="00A03F0C">
        <w:rPr>
          <w:rFonts w:ascii="Times New Roman" w:eastAsia="SimSun" w:hAnsi="Times New Roman" w:cs="Times New Roman"/>
          <w:bCs/>
          <w:sz w:val="24"/>
          <w:szCs w:val="24"/>
        </w:rPr>
        <w:t>fyzická osoba pověřená justiční složkou k zajištění rozvoje, použití a bezpečnosti primárního aktiva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21AB4F2C" w14:textId="52CD2C32" w:rsidR="0049537F" w:rsidRDefault="00E22F09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HW – </w:t>
      </w:r>
      <w:r w:rsidR="00891E7E">
        <w:rPr>
          <w:rFonts w:ascii="Times New Roman" w:eastAsia="SimSun" w:hAnsi="Times New Roman" w:cs="Times New Roman"/>
          <w:bCs/>
          <w:sz w:val="24"/>
          <w:szCs w:val="24"/>
        </w:rPr>
        <w:t>h</w:t>
      </w:r>
      <w:r>
        <w:rPr>
          <w:rFonts w:ascii="Times New Roman" w:eastAsia="SimSun" w:hAnsi="Times New Roman" w:cs="Times New Roman"/>
          <w:bCs/>
          <w:sz w:val="24"/>
          <w:szCs w:val="24"/>
        </w:rPr>
        <w:t>ardware</w:t>
      </w:r>
      <w:r w:rsidR="008B5B57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2DD7B4DF" w14:textId="24256D08" w:rsidR="00085BB0" w:rsidRPr="00B77FA0" w:rsidRDefault="00085BB0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ICT – </w:t>
      </w:r>
      <w:r w:rsidR="00891E7E">
        <w:rPr>
          <w:rFonts w:ascii="Times New Roman" w:eastAsia="SimSun" w:hAnsi="Times New Roman" w:cs="Times New Roman"/>
          <w:bCs/>
          <w:sz w:val="24"/>
          <w:szCs w:val="24"/>
        </w:rPr>
        <w:t>i</w:t>
      </w:r>
      <w:r>
        <w:rPr>
          <w:rFonts w:ascii="Times New Roman" w:eastAsia="SimSun" w:hAnsi="Times New Roman" w:cs="Times New Roman"/>
          <w:bCs/>
          <w:sz w:val="24"/>
          <w:szCs w:val="24"/>
        </w:rPr>
        <w:t>nformační a komunikační technologie.</w:t>
      </w:r>
    </w:p>
    <w:p w14:paraId="3EFD6D9F" w14:textId="68C310E1" w:rsidR="00404554" w:rsidRPr="00B77FA0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Informační systém </w:t>
      </w:r>
      <w:r w:rsidRPr="00F85721">
        <w:rPr>
          <w:rFonts w:ascii="Times New Roman" w:eastAsia="SimSun" w:hAnsi="Times New Roman" w:cs="Times New Roman"/>
          <w:bCs/>
          <w:sz w:val="24"/>
          <w:szCs w:val="24"/>
        </w:rPr>
        <w:t>–</w:t>
      </w:r>
      <w:r w:rsidR="00D45527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377098">
        <w:rPr>
          <w:rFonts w:ascii="Times New Roman" w:eastAsia="SimSun" w:hAnsi="Times New Roman" w:cs="Times New Roman"/>
          <w:bCs/>
          <w:sz w:val="24"/>
          <w:szCs w:val="24"/>
        </w:rPr>
        <w:t xml:space="preserve">jedná se o </w:t>
      </w:r>
      <w:r w:rsidR="00D45527" w:rsidRPr="00D45527">
        <w:rPr>
          <w:rFonts w:ascii="Times New Roman" w:eastAsia="SimSun" w:hAnsi="Times New Roman" w:cs="Times New Roman"/>
          <w:bCs/>
          <w:sz w:val="24"/>
          <w:szCs w:val="24"/>
        </w:rPr>
        <w:t>informační systém dle zákona o informačních systémech veřejné správy</w: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_Ref141863391 \f \h </w:instrTex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1</w: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D45527" w:rsidRPr="00D45527">
        <w:rPr>
          <w:rFonts w:ascii="Times New Roman" w:eastAsia="SimSun" w:hAnsi="Times New Roman" w:cs="Times New Roman"/>
          <w:bCs/>
          <w:sz w:val="24"/>
          <w:szCs w:val="24"/>
        </w:rPr>
        <w:t>, zákona o kybernetické bezpečnosti</w: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_Ref141863400 \f \h </w:instrTex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2</w: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D45527" w:rsidRPr="00D45527">
        <w:rPr>
          <w:rFonts w:ascii="Times New Roman" w:eastAsia="SimSun" w:hAnsi="Times New Roman" w:cs="Times New Roman"/>
          <w:bCs/>
          <w:sz w:val="24"/>
          <w:szCs w:val="24"/>
        </w:rPr>
        <w:t>, případně klíčových, sdílených, aplikačních služeb a tzv. digitálních služeb dle zákona o právu na digitální služby</w:t>
      </w:r>
      <w:r w:rsidR="005630DA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="00D45527" w:rsidRPr="00D45527">
        <w:rPr>
          <w:rFonts w:ascii="Times New Roman" w:eastAsia="SimSun" w:hAnsi="Times New Roman" w:cs="Times New Roman"/>
          <w:bCs/>
          <w:sz w:val="24"/>
          <w:szCs w:val="24"/>
        </w:rPr>
        <w:t xml:space="preserve"> včetně prováděcích vyhlášek</w: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_Ref141863414 \f \h </w:instrTex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3</w: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14273D">
        <w:rPr>
          <w:rFonts w:ascii="Times New Roman" w:eastAsia="SimSun" w:hAnsi="Times New Roman" w:cs="Times New Roman"/>
          <w:bCs/>
          <w:sz w:val="24"/>
          <w:szCs w:val="24"/>
        </w:rPr>
        <w:t xml:space="preserve">. </w:t>
      </w:r>
    </w:p>
    <w:p w14:paraId="1B6353B7" w14:textId="1CF4E99D" w:rsidR="00404554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0B2CF3">
        <w:rPr>
          <w:rFonts w:ascii="Times New Roman" w:eastAsia="SimSun" w:hAnsi="Times New Roman" w:cs="Times New Roman"/>
          <w:bCs/>
          <w:sz w:val="24"/>
          <w:szCs w:val="24"/>
        </w:rPr>
        <w:t>Informační systémy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9E33D7">
        <w:rPr>
          <w:rFonts w:ascii="Times New Roman" w:eastAsia="SimSun" w:hAnsi="Times New Roman" w:cs="Times New Roman"/>
          <w:bCs/>
          <w:sz w:val="24"/>
          <w:szCs w:val="24"/>
        </w:rPr>
        <w:t xml:space="preserve">– 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soubor samostatných informačních systémů zahrnujících několik vzájemně provázaných provozních informačních systémů </w:t>
      </w:r>
      <w:r>
        <w:rPr>
          <w:rFonts w:ascii="Times New Roman" w:eastAsia="SimSun" w:hAnsi="Times New Roman" w:cs="Times New Roman"/>
          <w:bCs/>
          <w:sz w:val="24"/>
          <w:szCs w:val="24"/>
        </w:rPr>
        <w:t>resortu spravedlnosti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, které byly vybudovány za účelem </w:t>
      </w:r>
      <w:r w:rsidRPr="00D92869">
        <w:rPr>
          <w:rFonts w:ascii="Times New Roman" w:eastAsia="SimSun" w:hAnsi="Times New Roman" w:cs="Times New Roman"/>
          <w:bCs/>
          <w:sz w:val="24"/>
          <w:szCs w:val="24"/>
        </w:rPr>
        <w:t>podpory ekonomických procesů, procesů řízení lidských zdrojů, řídicích procesů managementu a dalších souvisejících procesů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 naplňujících znaky </w:t>
      </w:r>
      <w:r w:rsidR="005C4870">
        <w:rPr>
          <w:rFonts w:ascii="Times New Roman" w:eastAsia="SimSun" w:hAnsi="Times New Roman" w:cs="Times New Roman"/>
          <w:bCs/>
          <w:sz w:val="24"/>
          <w:szCs w:val="24"/>
        </w:rPr>
        <w:t xml:space="preserve">nejen 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>významného informačního systému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nebo kritické informační infrastruktury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 podle zvláštního právního předpisu</w: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_Ref141863400 \f \h </w:instrTex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2</w: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503BAF8E" w14:textId="3FA4E32E" w:rsidR="00404554" w:rsidRPr="00B77FA0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B77FA0">
        <w:rPr>
          <w:rFonts w:ascii="Times New Roman" w:hAnsi="Times New Roman" w:cs="Times New Roman"/>
          <w:sz w:val="24"/>
          <w:szCs w:val="24"/>
        </w:rPr>
        <w:t xml:space="preserve">ISVS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77FA0">
        <w:rPr>
          <w:rFonts w:ascii="Times New Roman" w:hAnsi="Times New Roman" w:cs="Times New Roman"/>
          <w:sz w:val="24"/>
          <w:szCs w:val="24"/>
        </w:rPr>
        <w:t xml:space="preserve"> </w:t>
      </w:r>
      <w:r w:rsidR="00891E7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nformační systém veřejné správy </w:t>
      </w:r>
      <w:r>
        <w:rPr>
          <w:rFonts w:ascii="Times New Roman" w:eastAsia="SimSun" w:hAnsi="Times New Roman" w:cs="Times New Roman"/>
          <w:bCs/>
          <w:sz w:val="24"/>
          <w:szCs w:val="24"/>
        </w:rPr>
        <w:t>dle zákona</w:t>
      </w:r>
      <w:r w:rsidR="008F2F47">
        <w:rPr>
          <w:rFonts w:ascii="Times New Roman" w:eastAsia="SimSun" w:hAnsi="Times New Roman" w:cs="Times New Roman"/>
          <w:bCs/>
          <w:sz w:val="24"/>
          <w:szCs w:val="24"/>
        </w:rPr>
        <w:t xml:space="preserve"> o informačních systémech veřejné správy</w: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_Ref141863391 \f \h </w:instrTex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1</w: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8B5B57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43A225F4" w14:textId="6E05911F" w:rsidR="00404554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KII – </w:t>
      </w:r>
      <w:r w:rsidR="00891E7E">
        <w:rPr>
          <w:rFonts w:ascii="Times New Roman" w:eastAsia="SimSun" w:hAnsi="Times New Roman" w:cs="Times New Roman"/>
          <w:bCs/>
          <w:sz w:val="24"/>
          <w:szCs w:val="24"/>
        </w:rPr>
        <w:t>k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ritická informační infrastruktura dle zákona </w:t>
      </w:r>
      <w:r w:rsidR="007A67E2">
        <w:rPr>
          <w:rFonts w:ascii="Times New Roman" w:eastAsia="SimSun" w:hAnsi="Times New Roman" w:cs="Times New Roman"/>
          <w:bCs/>
          <w:sz w:val="24"/>
          <w:szCs w:val="24"/>
        </w:rPr>
        <w:t>o kybernetické bezpečnosti</w: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_Ref141863400 \f \h </w:instrTex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2</w:t>
      </w:r>
      <w:r w:rsidR="00792A31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8B5B57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292D878C" w14:textId="3CFE5441" w:rsidR="0049537F" w:rsidRDefault="0049537F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Klient – jedná se o typ klienta, jakožto webovou aplikaci, SW, Webová služba, </w:t>
      </w:r>
      <w:proofErr w:type="spellStart"/>
      <w:r>
        <w:rPr>
          <w:rFonts w:ascii="Times New Roman" w:eastAsia="SimSun" w:hAnsi="Times New Roman" w:cs="Times New Roman"/>
          <w:bCs/>
          <w:sz w:val="24"/>
          <w:szCs w:val="24"/>
        </w:rPr>
        <w:t>ProID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</w:rPr>
        <w:t xml:space="preserve"> a RDP, script, případně mobilní zařízení.</w:t>
      </w:r>
    </w:p>
    <w:p w14:paraId="03F31AA2" w14:textId="33747543" w:rsidR="0036364D" w:rsidRDefault="0036364D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LDAP – </w:t>
      </w:r>
      <w:proofErr w:type="spellStart"/>
      <w:r w:rsidRPr="0036364D">
        <w:rPr>
          <w:rFonts w:ascii="Times New Roman" w:eastAsia="SimSun" w:hAnsi="Times New Roman" w:cs="Times New Roman"/>
          <w:bCs/>
          <w:sz w:val="24"/>
          <w:szCs w:val="24"/>
        </w:rPr>
        <w:t>Lightweight</w:t>
      </w:r>
      <w:proofErr w:type="spellEnd"/>
      <w:r w:rsidRPr="0036364D">
        <w:rPr>
          <w:rFonts w:ascii="Times New Roman" w:eastAsia="SimSun" w:hAnsi="Times New Roman" w:cs="Times New Roman"/>
          <w:bCs/>
          <w:sz w:val="24"/>
          <w:szCs w:val="24"/>
        </w:rPr>
        <w:t xml:space="preserve"> Directory Access </w:t>
      </w:r>
      <w:r w:rsidR="00E22F09" w:rsidRPr="0036364D">
        <w:rPr>
          <w:rFonts w:ascii="Times New Roman" w:eastAsia="SimSun" w:hAnsi="Times New Roman" w:cs="Times New Roman"/>
          <w:bCs/>
          <w:sz w:val="24"/>
          <w:szCs w:val="24"/>
        </w:rPr>
        <w:t xml:space="preserve">Protocol </w:t>
      </w:r>
      <w:r w:rsidR="00E22F09">
        <w:rPr>
          <w:rFonts w:ascii="Times New Roman" w:eastAsia="SimSun" w:hAnsi="Times New Roman" w:cs="Times New Roman"/>
          <w:bCs/>
          <w:sz w:val="24"/>
          <w:szCs w:val="24"/>
        </w:rPr>
        <w:t>– definovaný</w:t>
      </w:r>
      <w:r w:rsidRPr="0036364D">
        <w:rPr>
          <w:rFonts w:ascii="Times New Roman" w:eastAsia="SimSun" w:hAnsi="Times New Roman" w:cs="Times New Roman"/>
          <w:bCs/>
          <w:sz w:val="24"/>
          <w:szCs w:val="24"/>
        </w:rPr>
        <w:t xml:space="preserve"> protokol pro ukládání </w:t>
      </w:r>
      <w:r w:rsidR="00B33001">
        <w:rPr>
          <w:rFonts w:ascii="Times New Roman" w:eastAsia="SimSun" w:hAnsi="Times New Roman" w:cs="Times New Roman"/>
          <w:bCs/>
          <w:sz w:val="24"/>
          <w:szCs w:val="24"/>
        </w:rPr>
        <w:br/>
      </w:r>
      <w:r w:rsidRPr="0036364D">
        <w:rPr>
          <w:rFonts w:ascii="Times New Roman" w:eastAsia="SimSun" w:hAnsi="Times New Roman" w:cs="Times New Roman"/>
          <w:bCs/>
          <w:sz w:val="24"/>
          <w:szCs w:val="24"/>
        </w:rPr>
        <w:t>a přístup k</w:t>
      </w:r>
      <w:r>
        <w:rPr>
          <w:rFonts w:ascii="Times New Roman" w:eastAsia="SimSun" w:hAnsi="Times New Roman" w:cs="Times New Roman"/>
          <w:bCs/>
          <w:sz w:val="24"/>
          <w:szCs w:val="24"/>
        </w:rPr>
        <w:t> </w:t>
      </w:r>
      <w:r w:rsidRPr="0036364D">
        <w:rPr>
          <w:rFonts w:ascii="Times New Roman" w:eastAsia="SimSun" w:hAnsi="Times New Roman" w:cs="Times New Roman"/>
          <w:bCs/>
          <w:sz w:val="24"/>
          <w:szCs w:val="24"/>
        </w:rPr>
        <w:t>datům na adresářovém serveru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29C3F2D2" w14:textId="2FD64116" w:rsidR="0036364D" w:rsidRDefault="0036364D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OLA – </w:t>
      </w:r>
      <w:proofErr w:type="spellStart"/>
      <w:r w:rsidRPr="0036364D">
        <w:rPr>
          <w:rFonts w:ascii="Times New Roman" w:eastAsia="SimSun" w:hAnsi="Times New Roman" w:cs="Times New Roman"/>
          <w:bCs/>
          <w:sz w:val="24"/>
          <w:szCs w:val="24"/>
        </w:rPr>
        <w:t>Operational</w:t>
      </w:r>
      <w:proofErr w:type="spellEnd"/>
      <w:r w:rsidRPr="0036364D">
        <w:rPr>
          <w:rFonts w:ascii="Times New Roman" w:eastAsia="SimSun" w:hAnsi="Times New Roman" w:cs="Times New Roman"/>
          <w:bCs/>
          <w:sz w:val="24"/>
          <w:szCs w:val="24"/>
        </w:rPr>
        <w:t xml:space="preserve"> Level Agreement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– </w:t>
      </w:r>
      <w:r w:rsidRPr="0036364D">
        <w:rPr>
          <w:rFonts w:ascii="Times New Roman" w:eastAsia="SimSun" w:hAnsi="Times New Roman" w:cs="Times New Roman"/>
          <w:bCs/>
          <w:sz w:val="24"/>
          <w:szCs w:val="24"/>
        </w:rPr>
        <w:t>dohoda o úrovni poskytovaných služeb mezi jednotlivými funkčními IT celky organizace</w:t>
      </w:r>
      <w:r w:rsidR="00636353">
        <w:rPr>
          <w:rFonts w:ascii="Times New Roman" w:eastAsia="SimSun" w:hAnsi="Times New Roman" w:cs="Times New Roman"/>
          <w:bCs/>
          <w:sz w:val="24"/>
          <w:szCs w:val="24"/>
        </w:rPr>
        <w:t xml:space="preserve">, tzn. vztah mezi ministerstvem a justiční složkou, justiční složkou a dalšími justičními složkami nebo justiční složkou </w:t>
      </w:r>
      <w:r w:rsidR="00EE4CB2">
        <w:rPr>
          <w:rFonts w:ascii="Times New Roman" w:eastAsia="SimSun" w:hAnsi="Times New Roman" w:cs="Times New Roman"/>
          <w:bCs/>
          <w:sz w:val="24"/>
          <w:szCs w:val="24"/>
        </w:rPr>
        <w:br/>
      </w:r>
      <w:r w:rsidR="00636353">
        <w:rPr>
          <w:rFonts w:ascii="Times New Roman" w:eastAsia="SimSun" w:hAnsi="Times New Roman" w:cs="Times New Roman"/>
          <w:bCs/>
          <w:sz w:val="24"/>
          <w:szCs w:val="24"/>
        </w:rPr>
        <w:t>a ministerstvem</w:t>
      </w:r>
      <w:r w:rsidR="00906F78" w:rsidRPr="002A5944">
        <w:rPr>
          <w:rStyle w:val="Znakapoznpodarou"/>
        </w:rPr>
        <w:footnoteReference w:id="6"/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3DFF71CB" w14:textId="3D651081" w:rsidR="00906F78" w:rsidRDefault="00906F78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Partner provozovatele – </w:t>
      </w:r>
      <w:r w:rsidR="00416FB9">
        <w:rPr>
          <w:rFonts w:ascii="Times New Roman" w:eastAsia="SimSun" w:hAnsi="Times New Roman" w:cs="Times New Roman"/>
          <w:bCs/>
          <w:sz w:val="24"/>
          <w:szCs w:val="24"/>
        </w:rPr>
        <w:t>s</w:t>
      </w:r>
      <w:r>
        <w:rPr>
          <w:rFonts w:ascii="Times New Roman" w:eastAsia="SimSun" w:hAnsi="Times New Roman" w:cs="Times New Roman"/>
          <w:bCs/>
          <w:sz w:val="24"/>
          <w:szCs w:val="24"/>
        </w:rPr>
        <w:t>ubdodavatel.</w:t>
      </w:r>
    </w:p>
    <w:p w14:paraId="376876EB" w14:textId="6C6C677D" w:rsidR="00404554" w:rsidRPr="00B77FA0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PIS – </w:t>
      </w:r>
      <w:r w:rsidR="00891E7E">
        <w:rPr>
          <w:rFonts w:ascii="Times New Roman" w:eastAsia="SimSun" w:hAnsi="Times New Roman" w:cs="Times New Roman"/>
          <w:bCs/>
          <w:sz w:val="24"/>
          <w:szCs w:val="24"/>
        </w:rPr>
        <w:t>p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rovozní informační systém dle zákona </w:t>
      </w:r>
      <w:r w:rsidR="008F2F47" w:rsidRPr="008F2F47">
        <w:rPr>
          <w:rFonts w:ascii="Times New Roman" w:eastAsia="SimSun" w:hAnsi="Times New Roman" w:cs="Times New Roman"/>
          <w:bCs/>
          <w:sz w:val="24"/>
          <w:szCs w:val="24"/>
        </w:rPr>
        <w:t>o informačních systémech veřejné správy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_Ref141863391 \f \h </w:instrTex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1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185EC018" w14:textId="0FEEC399" w:rsidR="00404554" w:rsidRPr="00B77FA0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B77FA0">
        <w:rPr>
          <w:rFonts w:ascii="Times New Roman" w:eastAsia="SimSun" w:hAnsi="Times New Roman" w:cs="Times New Roman"/>
          <w:bCs/>
          <w:sz w:val="24"/>
          <w:szCs w:val="24"/>
        </w:rPr>
        <w:t>Podpůrné aktivum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9E33D7">
        <w:rPr>
          <w:rFonts w:ascii="Times New Roman" w:eastAsia="SimSun" w:hAnsi="Times New Roman" w:cs="Times New Roman"/>
          <w:bCs/>
          <w:sz w:val="24"/>
          <w:szCs w:val="24"/>
        </w:rPr>
        <w:t>–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jakékoliv aktivum zajišťující správnou funkčnost a podporu primárního aktiva (hardware, software, počítačová síť, pracovníci, lokalita, </w:t>
      </w:r>
      <w:r w:rsidR="00E22F09" w:rsidRPr="00B77FA0">
        <w:rPr>
          <w:rFonts w:ascii="Times New Roman" w:eastAsia="SimSun" w:hAnsi="Times New Roman" w:cs="Times New Roman"/>
          <w:bCs/>
          <w:sz w:val="24"/>
          <w:szCs w:val="24"/>
        </w:rPr>
        <w:t>organizace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>apod.)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05FC2201" w14:textId="40AF1A36" w:rsidR="00404554" w:rsidRPr="00D92869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B77FA0">
        <w:rPr>
          <w:rFonts w:ascii="Times New Roman" w:eastAsia="SimSun" w:hAnsi="Times New Roman" w:cs="Times New Roman"/>
          <w:bCs/>
          <w:sz w:val="24"/>
          <w:szCs w:val="24"/>
        </w:rPr>
        <w:t>Primární aktivum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9E33D7">
        <w:rPr>
          <w:rFonts w:ascii="Times New Roman" w:eastAsia="SimSun" w:hAnsi="Times New Roman" w:cs="Times New Roman"/>
          <w:bCs/>
          <w:sz w:val="24"/>
          <w:szCs w:val="24"/>
        </w:rPr>
        <w:t>–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 informace nebo služba, kterou zpracovává nebo poskytuje klíčový informační systém. Zároveň se jedná o aktivum </w:t>
      </w:r>
      <w:r w:rsidRPr="00D92869">
        <w:rPr>
          <w:rFonts w:ascii="Times New Roman" w:eastAsia="SimSun" w:hAnsi="Times New Roman" w:cs="Times New Roman"/>
          <w:bCs/>
          <w:sz w:val="24"/>
          <w:szCs w:val="24"/>
        </w:rPr>
        <w:t>vysoké důležitosti, jehož narušení ohrožuje výkon působnosti a správy justiční složky (v prostředí justice jsou to např. data agendových informačních systémů ISAS, ISYZ, ISVKS atd.).</w:t>
      </w:r>
    </w:p>
    <w:p w14:paraId="188D6DF3" w14:textId="7C016580" w:rsidR="0049537F" w:rsidRPr="00B77FA0" w:rsidRDefault="0049537F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bCs/>
          <w:sz w:val="24"/>
          <w:szCs w:val="24"/>
        </w:rPr>
        <w:t>ProID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</w:rPr>
        <w:t xml:space="preserve"> – serverové řešení </w:t>
      </w:r>
      <w:r w:rsidRPr="0049537F">
        <w:rPr>
          <w:rFonts w:ascii="Times New Roman" w:eastAsia="SimSun" w:hAnsi="Times New Roman" w:cs="Times New Roman"/>
          <w:bCs/>
          <w:sz w:val="24"/>
          <w:szCs w:val="24"/>
        </w:rPr>
        <w:t xml:space="preserve">pro automatické elektronické pečetění založené </w:t>
      </w:r>
      <w:r w:rsidR="00B33001">
        <w:rPr>
          <w:rFonts w:ascii="Times New Roman" w:eastAsia="SimSun" w:hAnsi="Times New Roman" w:cs="Times New Roman"/>
          <w:bCs/>
          <w:sz w:val="24"/>
          <w:szCs w:val="24"/>
        </w:rPr>
        <w:br/>
      </w:r>
      <w:r w:rsidRPr="0049537F">
        <w:rPr>
          <w:rFonts w:ascii="Times New Roman" w:eastAsia="SimSun" w:hAnsi="Times New Roman" w:cs="Times New Roman"/>
          <w:bCs/>
          <w:sz w:val="24"/>
          <w:szCs w:val="24"/>
        </w:rPr>
        <w:t>na kvalifikovaném certifikátu</w:t>
      </w:r>
      <w:r w:rsidR="00434819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34B12634" w14:textId="0C84283A" w:rsidR="00404554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B77FA0">
        <w:rPr>
          <w:rFonts w:ascii="Times New Roman" w:eastAsia="SimSun" w:hAnsi="Times New Roman" w:cs="Times New Roman"/>
          <w:bCs/>
          <w:sz w:val="24"/>
          <w:szCs w:val="24"/>
        </w:rPr>
        <w:t>Provozovatel –</w:t>
      </w:r>
      <w:r w:rsidR="00144F22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2931D7">
        <w:rPr>
          <w:rFonts w:ascii="Times New Roman" w:eastAsia="SimSun" w:hAnsi="Times New Roman" w:cs="Times New Roman"/>
          <w:bCs/>
          <w:sz w:val="24"/>
          <w:szCs w:val="24"/>
        </w:rPr>
        <w:t xml:space="preserve">je orgán </w:t>
      </w:r>
      <w:r w:rsidR="002931D7" w:rsidRPr="002931D7">
        <w:rPr>
          <w:rFonts w:ascii="Times New Roman" w:eastAsia="SimSun" w:hAnsi="Times New Roman" w:cs="Times New Roman"/>
          <w:bCs/>
          <w:sz w:val="24"/>
          <w:szCs w:val="24"/>
        </w:rPr>
        <w:t>nebo osoba zajišťující funkčnost technických a programových prostředků tvořících informační nebo komunikační systém</w:t>
      </w:r>
      <w:r w:rsidR="00CA363B" w:rsidRPr="002A5944">
        <w:rPr>
          <w:rStyle w:val="Znakapoznpodarou"/>
        </w:rPr>
        <w:footnoteReference w:id="7"/>
      </w:r>
      <w:r w:rsidR="002931D7">
        <w:rPr>
          <w:rFonts w:ascii="Times New Roman" w:eastAsia="SimSun" w:hAnsi="Times New Roman" w:cs="Times New Roman"/>
          <w:bCs/>
          <w:sz w:val="24"/>
          <w:szCs w:val="24"/>
        </w:rPr>
        <w:t xml:space="preserve">; </w:t>
      </w:r>
      <w:r w:rsidR="00D10A47">
        <w:rPr>
          <w:rFonts w:ascii="Times New Roman" w:eastAsia="SimSun" w:hAnsi="Times New Roman" w:cs="Times New Roman"/>
          <w:bCs/>
          <w:sz w:val="24"/>
          <w:szCs w:val="24"/>
        </w:rPr>
        <w:t xml:space="preserve">tuto roli vykonává </w:t>
      </w:r>
      <w:r w:rsidR="005D6D9E">
        <w:rPr>
          <w:rFonts w:ascii="Times New Roman" w:eastAsia="SimSun" w:hAnsi="Times New Roman" w:cs="Times New Roman"/>
          <w:bCs/>
          <w:sz w:val="24"/>
          <w:szCs w:val="24"/>
        </w:rPr>
        <w:t xml:space="preserve">zpravidla 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>odbor informatiky ministerstva</w:t>
      </w:r>
      <w:r w:rsidR="005D6D9E">
        <w:rPr>
          <w:rFonts w:ascii="Times New Roman" w:eastAsia="SimSun" w:hAnsi="Times New Roman" w:cs="Times New Roman"/>
          <w:bCs/>
          <w:sz w:val="24"/>
          <w:szCs w:val="24"/>
        </w:rPr>
        <w:t xml:space="preserve">, případně </w:t>
      </w:r>
      <w:r w:rsidR="005D6D9E" w:rsidRPr="005D6D9E">
        <w:rPr>
          <w:rFonts w:ascii="Times New Roman" w:eastAsia="SimSun" w:hAnsi="Times New Roman" w:cs="Times New Roman"/>
          <w:bCs/>
          <w:sz w:val="24"/>
          <w:szCs w:val="24"/>
        </w:rPr>
        <w:t>i příslušná justiční složka, která zajišťuje centrální provoz aplikací pro jiné justiční složky</w:t>
      </w:r>
      <w:r w:rsidR="005D6D9E">
        <w:rPr>
          <w:rFonts w:ascii="Times New Roman" w:eastAsia="SimSun" w:hAnsi="Times New Roman" w:cs="Times New Roman"/>
          <w:bCs/>
          <w:sz w:val="24"/>
          <w:szCs w:val="24"/>
        </w:rPr>
        <w:t xml:space="preserve"> nebo justiční složku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670AD914" w14:textId="3AA2DA81" w:rsidR="00417E1F" w:rsidRDefault="00417E1F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Provozovatel ISVS –</w:t>
      </w:r>
      <w:r w:rsidR="00144F22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5C0B38">
        <w:rPr>
          <w:rFonts w:ascii="Times New Roman" w:eastAsia="SimSun" w:hAnsi="Times New Roman" w:cs="Times New Roman"/>
          <w:bCs/>
          <w:sz w:val="24"/>
          <w:szCs w:val="24"/>
        </w:rPr>
        <w:t xml:space="preserve">je </w:t>
      </w:r>
      <w:r>
        <w:rPr>
          <w:rFonts w:ascii="Times New Roman" w:eastAsia="SimSun" w:hAnsi="Times New Roman" w:cs="Times New Roman"/>
          <w:bCs/>
          <w:sz w:val="24"/>
          <w:szCs w:val="24"/>
        </w:rPr>
        <w:t>provozovatelem</w:t>
      </w:r>
      <w:r w:rsidRPr="00417E1F">
        <w:rPr>
          <w:rFonts w:ascii="Times New Roman" w:eastAsia="SimSun" w:hAnsi="Times New Roman" w:cs="Times New Roman"/>
          <w:bCs/>
          <w:sz w:val="24"/>
          <w:szCs w:val="24"/>
        </w:rPr>
        <w:t xml:space="preserve"> informačního systému veřejné správy </w:t>
      </w:r>
      <w:r w:rsidR="001B40C8">
        <w:rPr>
          <w:rFonts w:ascii="Times New Roman" w:eastAsia="SimSun" w:hAnsi="Times New Roman" w:cs="Times New Roman"/>
          <w:bCs/>
          <w:sz w:val="24"/>
          <w:szCs w:val="24"/>
        </w:rPr>
        <w:t>justiční složka</w:t>
      </w:r>
      <w:r w:rsidRPr="00417E1F">
        <w:rPr>
          <w:rFonts w:ascii="Times New Roman" w:eastAsia="SimSun" w:hAnsi="Times New Roman" w:cs="Times New Roman"/>
          <w:bCs/>
          <w:sz w:val="24"/>
          <w:szCs w:val="24"/>
        </w:rPr>
        <w:t xml:space="preserve"> nebo její součást, která zajišťuje funkčnost technických a programových </w:t>
      </w:r>
      <w:r w:rsidRPr="00417E1F">
        <w:rPr>
          <w:rFonts w:ascii="Times New Roman" w:eastAsia="SimSun" w:hAnsi="Times New Roman" w:cs="Times New Roman"/>
          <w:bCs/>
          <w:sz w:val="24"/>
          <w:szCs w:val="24"/>
        </w:rPr>
        <w:lastRenderedPageBreak/>
        <w:t>prostředků tvořících informační systém veřejné správy. Provozováním informačního systému veřejné správy může správce pověřit jiné osoby nebo jejich součásti, pokud to jiný zákon nevylučuje</w:t>
      </w:r>
      <w:r w:rsidR="00CA363B" w:rsidRPr="002A5944">
        <w:rPr>
          <w:rStyle w:val="Znakapoznpodarou"/>
        </w:rPr>
        <w:footnoteReference w:id="8"/>
      </w:r>
      <w:r w:rsidR="005443D7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57481F39" w14:textId="43D77221" w:rsidR="00434819" w:rsidRDefault="00434819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RDP </w:t>
      </w:r>
      <w:r w:rsidR="00D10A47">
        <w:rPr>
          <w:rFonts w:ascii="Times New Roman" w:eastAsia="SimSun" w:hAnsi="Times New Roman" w:cs="Times New Roman"/>
          <w:bCs/>
          <w:sz w:val="24"/>
          <w:szCs w:val="24"/>
        </w:rPr>
        <w:t>–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proofErr w:type="spellStart"/>
      <w:r w:rsidRPr="00434819">
        <w:rPr>
          <w:rFonts w:ascii="Times New Roman" w:eastAsia="SimSun" w:hAnsi="Times New Roman" w:cs="Times New Roman"/>
          <w:bCs/>
          <w:sz w:val="24"/>
          <w:szCs w:val="24"/>
        </w:rPr>
        <w:t>Remote</w:t>
      </w:r>
      <w:proofErr w:type="spellEnd"/>
      <w:r w:rsidRPr="00434819">
        <w:rPr>
          <w:rFonts w:ascii="Times New Roman" w:eastAsia="SimSun" w:hAnsi="Times New Roman" w:cs="Times New Roman"/>
          <w:bCs/>
          <w:sz w:val="24"/>
          <w:szCs w:val="24"/>
        </w:rPr>
        <w:t xml:space="preserve"> Desktop Protocol je proprietární síťový protokol, který umožňuje uživateli využívat vzdálený počítač prostřednictvím počítačové sítě.</w:t>
      </w:r>
    </w:p>
    <w:p w14:paraId="75432141" w14:textId="163256D6" w:rsidR="0055022E" w:rsidRDefault="0055022E" w:rsidP="0055022E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Seznam IS a služeb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9E33D7">
        <w:rPr>
          <w:rFonts w:ascii="Times New Roman" w:eastAsia="SimSu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eastAsia="SimSun" w:hAnsi="Times New Roman" w:cs="Times New Roman"/>
          <w:bCs/>
          <w:sz w:val="24"/>
          <w:szCs w:val="24"/>
        </w:rPr>
        <w:t>jedná se o seznam, kde je vedena evidence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 informační</w:t>
      </w:r>
      <w:r>
        <w:rPr>
          <w:rFonts w:ascii="Times New Roman" w:eastAsia="SimSun" w:hAnsi="Times New Roman" w:cs="Times New Roman"/>
          <w:bCs/>
          <w:sz w:val="24"/>
          <w:szCs w:val="24"/>
        </w:rPr>
        <w:t>ch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 systém</w:t>
      </w:r>
      <w:r>
        <w:rPr>
          <w:rFonts w:ascii="Times New Roman" w:eastAsia="SimSun" w:hAnsi="Times New Roman" w:cs="Times New Roman"/>
          <w:bCs/>
          <w:sz w:val="24"/>
          <w:szCs w:val="24"/>
        </w:rPr>
        <w:t>ů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 dotčen</w:t>
      </w:r>
      <w:r>
        <w:rPr>
          <w:rFonts w:ascii="Times New Roman" w:eastAsia="SimSun" w:hAnsi="Times New Roman" w:cs="Times New Roman"/>
          <w:bCs/>
          <w:sz w:val="24"/>
          <w:szCs w:val="24"/>
        </w:rPr>
        <w:t>ých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 touto instrukcí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, tato evidence </w:t>
      </w:r>
      <w:r w:rsidRPr="00B01CB6">
        <w:rPr>
          <w:rFonts w:ascii="Times New Roman" w:eastAsia="SimSun" w:hAnsi="Times New Roman" w:cs="Times New Roman"/>
          <w:bCs/>
          <w:sz w:val="24"/>
          <w:szCs w:val="24"/>
        </w:rPr>
        <w:t xml:space="preserve">je vedena v rámci aplikace </w:t>
      </w:r>
      <w:proofErr w:type="spellStart"/>
      <w:r w:rsidRPr="00B01CB6">
        <w:rPr>
          <w:rFonts w:ascii="Times New Roman" w:eastAsia="SimSun" w:hAnsi="Times New Roman" w:cs="Times New Roman"/>
          <w:bCs/>
          <w:sz w:val="24"/>
          <w:szCs w:val="24"/>
        </w:rPr>
        <w:t>ShP</w:t>
      </w:r>
      <w:proofErr w:type="spellEnd"/>
      <w:r w:rsidRPr="00B01CB6">
        <w:rPr>
          <w:rFonts w:ascii="Times New Roman" w:eastAsia="SimSun" w:hAnsi="Times New Roman" w:cs="Times New Roman"/>
          <w:bCs/>
          <w:sz w:val="24"/>
          <w:szCs w:val="24"/>
        </w:rPr>
        <w:t xml:space="preserve"> na </w:t>
      </w:r>
      <w:proofErr w:type="spellStart"/>
      <w:r w:rsidRPr="00B01CB6">
        <w:rPr>
          <w:rFonts w:ascii="Times New Roman" w:eastAsia="SimSun" w:hAnsi="Times New Roman" w:cs="Times New Roman"/>
          <w:bCs/>
          <w:sz w:val="24"/>
          <w:szCs w:val="24"/>
        </w:rPr>
        <w:t>url</w:t>
      </w:r>
      <w:proofErr w:type="spellEnd"/>
      <w:r w:rsidRPr="00B01CB6">
        <w:rPr>
          <w:rFonts w:ascii="Times New Roman" w:eastAsia="SimSun" w:hAnsi="Times New Roman" w:cs="Times New Roman"/>
          <w:bCs/>
          <w:sz w:val="24"/>
          <w:szCs w:val="24"/>
        </w:rPr>
        <w:t xml:space="preserve"> adrese </w:t>
      </w:r>
      <w:hyperlink r:id="rId8" w:history="1">
        <w:r w:rsidRPr="00B01CB6">
          <w:rPr>
            <w:rStyle w:val="Hypertextovodkaz"/>
            <w:rFonts w:ascii="Times New Roman" w:hAnsi="Times New Roman" w:cs="Times New Roman"/>
          </w:rPr>
          <w:t>https://itmsp.servis.justice.cz/Lists/Seznam%20IS%20a%20slueb/AllItems.aspx</w:t>
        </w:r>
      </w:hyperlink>
      <w:r w:rsidRPr="00B01CB6">
        <w:rPr>
          <w:rFonts w:ascii="Times New Roman" w:eastAsia="SimSun" w:hAnsi="Times New Roman" w:cs="Times New Roman"/>
          <w:bCs/>
          <w:sz w:val="24"/>
          <w:szCs w:val="24"/>
        </w:rPr>
        <w:t xml:space="preserve">. Seznam informačních systémů obsahuje základní informace (role, </w:t>
      </w:r>
      <w:r w:rsidR="00F809CA" w:rsidRPr="00B01CB6">
        <w:rPr>
          <w:rFonts w:ascii="Times New Roman" w:eastAsia="SimSun" w:hAnsi="Times New Roman" w:cs="Times New Roman"/>
          <w:bCs/>
          <w:sz w:val="24"/>
          <w:szCs w:val="24"/>
        </w:rPr>
        <w:t xml:space="preserve">charakteristiky IS, parametry služeb, kontakty apod.) </w:t>
      </w:r>
      <w:r w:rsidRPr="00B01CB6">
        <w:rPr>
          <w:rFonts w:ascii="Times New Roman" w:eastAsia="SimSun" w:hAnsi="Times New Roman" w:cs="Times New Roman"/>
          <w:bCs/>
          <w:sz w:val="24"/>
          <w:szCs w:val="24"/>
        </w:rPr>
        <w:t>o informačních systémech</w:t>
      </w:r>
      <w:r w:rsidRPr="004B771A">
        <w:rPr>
          <w:rFonts w:ascii="Times New Roman" w:eastAsia="SimSun" w:hAnsi="Times New Roman" w:cs="Times New Roman"/>
          <w:bCs/>
          <w:sz w:val="24"/>
          <w:szCs w:val="24"/>
        </w:rPr>
        <w:t xml:space="preserve"> a náležitosti vyplývající z právních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 předpisů upravujících kybernetickou bezpečnost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a </w:t>
      </w:r>
      <w:r w:rsidRPr="009A50F8">
        <w:rPr>
          <w:rFonts w:ascii="Times New Roman" w:eastAsia="SimSun" w:hAnsi="Times New Roman" w:cs="Times New Roman"/>
          <w:bCs/>
          <w:sz w:val="24"/>
          <w:szCs w:val="24"/>
        </w:rPr>
        <w:t>v</w:t>
      </w:r>
      <w:r>
        <w:rPr>
          <w:rFonts w:ascii="Times New Roman" w:eastAsia="SimSun" w:hAnsi="Times New Roman" w:cs="Times New Roman"/>
          <w:bCs/>
          <w:sz w:val="24"/>
          <w:szCs w:val="24"/>
        </w:rPr>
        <w:t>y</w:t>
      </w:r>
      <w:r w:rsidRPr="009A50F8">
        <w:rPr>
          <w:rFonts w:ascii="Times New Roman" w:eastAsia="SimSun" w:hAnsi="Times New Roman" w:cs="Times New Roman"/>
          <w:bCs/>
          <w:sz w:val="24"/>
          <w:szCs w:val="24"/>
        </w:rPr>
        <w:t>tváření, správ</w:t>
      </w:r>
      <w:r>
        <w:rPr>
          <w:rFonts w:ascii="Times New Roman" w:eastAsia="SimSun" w:hAnsi="Times New Roman" w:cs="Times New Roman"/>
          <w:bCs/>
          <w:sz w:val="24"/>
          <w:szCs w:val="24"/>
        </w:rPr>
        <w:t>u</w:t>
      </w:r>
      <w:r w:rsidRPr="009A50F8">
        <w:rPr>
          <w:rFonts w:ascii="Times New Roman" w:eastAsia="SimSun" w:hAnsi="Times New Roman" w:cs="Times New Roman"/>
          <w:bCs/>
          <w:sz w:val="24"/>
          <w:szCs w:val="24"/>
        </w:rPr>
        <w:t xml:space="preserve">, provoz, užívání </w:t>
      </w:r>
      <w:r w:rsidR="00B33001">
        <w:rPr>
          <w:rFonts w:ascii="Times New Roman" w:eastAsia="SimSun" w:hAnsi="Times New Roman" w:cs="Times New Roman"/>
          <w:bCs/>
          <w:sz w:val="24"/>
          <w:szCs w:val="24"/>
        </w:rPr>
        <w:br/>
      </w:r>
      <w:r w:rsidRPr="009A50F8">
        <w:rPr>
          <w:rFonts w:ascii="Times New Roman" w:eastAsia="SimSun" w:hAnsi="Times New Roman" w:cs="Times New Roman"/>
          <w:bCs/>
          <w:sz w:val="24"/>
          <w:szCs w:val="24"/>
        </w:rPr>
        <w:t>a rozvoj informačních systémů veřejné správy</w:t>
      </w:r>
      <w:r w:rsidRPr="002A5944">
        <w:rPr>
          <w:rStyle w:val="Znakapoznpodarou"/>
        </w:rPr>
        <w:footnoteReference w:id="9"/>
      </w:r>
      <w:r w:rsidR="002A5944">
        <w:t>.</w:t>
      </w:r>
    </w:p>
    <w:p w14:paraId="11929213" w14:textId="0BCE76F8" w:rsidR="008B5B57" w:rsidRDefault="008B5B57" w:rsidP="0055022E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bCs/>
          <w:sz w:val="24"/>
          <w:szCs w:val="24"/>
        </w:rPr>
        <w:t>ShP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</w:rPr>
        <w:t xml:space="preserve"> – SharePoint (</w:t>
      </w:r>
      <w:r w:rsidRPr="008B5B57">
        <w:rPr>
          <w:rFonts w:ascii="Times New Roman" w:eastAsia="SimSun" w:hAnsi="Times New Roman" w:cs="Times New Roman"/>
          <w:bCs/>
          <w:sz w:val="24"/>
          <w:szCs w:val="24"/>
        </w:rPr>
        <w:t>softwarov</w:t>
      </w:r>
      <w:r>
        <w:rPr>
          <w:rFonts w:ascii="Times New Roman" w:eastAsia="SimSun" w:hAnsi="Times New Roman" w:cs="Times New Roman"/>
          <w:bCs/>
          <w:sz w:val="24"/>
          <w:szCs w:val="24"/>
        </w:rPr>
        <w:t>ý</w:t>
      </w:r>
      <w:r w:rsidRPr="008B5B57">
        <w:rPr>
          <w:rFonts w:ascii="Times New Roman" w:eastAsia="SimSun" w:hAnsi="Times New Roman" w:cs="Times New Roman"/>
          <w:bCs/>
          <w:sz w:val="24"/>
          <w:szCs w:val="24"/>
        </w:rPr>
        <w:t xml:space="preserve"> nástroj pro týmovou spolupráci</w:t>
      </w:r>
      <w:r>
        <w:rPr>
          <w:rFonts w:ascii="Times New Roman" w:eastAsia="SimSun" w:hAnsi="Times New Roman" w:cs="Times New Roman"/>
          <w:bCs/>
          <w:sz w:val="24"/>
          <w:szCs w:val="24"/>
        </w:rPr>
        <w:t>).</w:t>
      </w:r>
    </w:p>
    <w:p w14:paraId="49303B7D" w14:textId="57D1F77C" w:rsidR="0036364D" w:rsidRDefault="0036364D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SLA – Service level Agreement – </w:t>
      </w:r>
      <w:r w:rsidRPr="0036364D">
        <w:rPr>
          <w:rFonts w:ascii="Times New Roman" w:eastAsia="SimSun" w:hAnsi="Times New Roman" w:cs="Times New Roman"/>
          <w:bCs/>
          <w:sz w:val="24"/>
          <w:szCs w:val="24"/>
        </w:rPr>
        <w:t>dohoda o úrovni poskytovaných služeb mezi IT organizací jako celkem a jejím</w:t>
      </w:r>
      <w:r w:rsidR="00636353">
        <w:rPr>
          <w:rFonts w:ascii="Times New Roman" w:eastAsia="SimSun" w:hAnsi="Times New Roman" w:cs="Times New Roman"/>
          <w:bCs/>
          <w:sz w:val="24"/>
          <w:szCs w:val="24"/>
        </w:rPr>
        <w:t xml:space="preserve"> zákazníkem, tzn. p</w:t>
      </w:r>
      <w:r w:rsidR="00636353" w:rsidRPr="00636353">
        <w:rPr>
          <w:rFonts w:ascii="Times New Roman" w:eastAsia="SimSun" w:hAnsi="Times New Roman" w:cs="Times New Roman"/>
          <w:bCs/>
          <w:sz w:val="24"/>
          <w:szCs w:val="24"/>
        </w:rPr>
        <w:t>arametry služeb pro Systémy bude Provozovatel poskytovat v souladu s uzavřenými smlouvami s třetími stranami (partnery provozovatele) na zajištění podpor při provozu infrastruktury provozovatele</w:t>
      </w:r>
      <w:r w:rsidR="00636353">
        <w:rPr>
          <w:rFonts w:ascii="Times New Roman" w:eastAsia="SimSun" w:hAnsi="Times New Roman" w:cs="Times New Roman"/>
          <w:bCs/>
          <w:sz w:val="24"/>
          <w:szCs w:val="24"/>
        </w:rPr>
        <w:t xml:space="preserve"> v kombinaci s poskytováním služeb interních zaměstnanců ministerstva</w:t>
      </w:r>
      <w:r w:rsidR="00906F78" w:rsidRPr="002A5944">
        <w:rPr>
          <w:rStyle w:val="Znakapoznpodarou"/>
        </w:rPr>
        <w:footnoteReference w:id="10"/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627DEA75" w14:textId="1F970C64" w:rsidR="005630DA" w:rsidRPr="005630DA" w:rsidRDefault="00146F9B" w:rsidP="002A5944">
      <w:pPr>
        <w:pStyle w:val="Odstavecseseznamem"/>
        <w:numPr>
          <w:ilvl w:val="0"/>
          <w:numId w:val="13"/>
        </w:numPr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bookmarkStart w:id="6" w:name="_Ref141192145"/>
      <w:r w:rsidRPr="005630DA">
        <w:rPr>
          <w:rFonts w:ascii="Times New Roman" w:eastAsia="SimSun" w:hAnsi="Times New Roman" w:cs="Times New Roman"/>
          <w:bCs/>
          <w:sz w:val="24"/>
          <w:szCs w:val="24"/>
        </w:rPr>
        <w:t xml:space="preserve">Smluvní </w:t>
      </w:r>
      <w:r w:rsidR="005630DA" w:rsidRPr="005630DA">
        <w:rPr>
          <w:rFonts w:ascii="Times New Roman" w:eastAsia="SimSun" w:hAnsi="Times New Roman" w:cs="Times New Roman"/>
          <w:bCs/>
          <w:sz w:val="24"/>
          <w:szCs w:val="24"/>
        </w:rPr>
        <w:t>dokumentace – obecný</w:t>
      </w:r>
      <w:r w:rsidRPr="005630DA">
        <w:rPr>
          <w:rFonts w:ascii="Times New Roman" w:eastAsia="SimSun" w:hAnsi="Times New Roman" w:cs="Times New Roman"/>
          <w:bCs/>
          <w:sz w:val="24"/>
          <w:szCs w:val="24"/>
        </w:rPr>
        <w:t xml:space="preserve"> pojem zahrnující jak vlastní smlouvu uzavřenou s</w:t>
      </w:r>
      <w:r w:rsidR="005630DA" w:rsidRPr="005630DA">
        <w:rPr>
          <w:rFonts w:ascii="Times New Roman" w:eastAsia="SimSun" w:hAnsi="Times New Roman" w:cs="Times New Roman"/>
          <w:bCs/>
          <w:sz w:val="24"/>
          <w:szCs w:val="24"/>
        </w:rPr>
        <w:t> externím subjektem, včetně Dohody o zachování mlčenlivosti</w:t>
      </w:r>
      <w:r w:rsidRPr="005630DA">
        <w:rPr>
          <w:rFonts w:ascii="Times New Roman" w:eastAsia="SimSun" w:hAnsi="Times New Roman" w:cs="Times New Roman"/>
          <w:bCs/>
          <w:sz w:val="24"/>
          <w:szCs w:val="24"/>
        </w:rPr>
        <w:t xml:space="preserve">, tak i dokumentaci </w:t>
      </w:r>
      <w:r w:rsidR="00EE4CB2">
        <w:rPr>
          <w:rFonts w:ascii="Times New Roman" w:eastAsia="SimSun" w:hAnsi="Times New Roman" w:cs="Times New Roman"/>
          <w:bCs/>
          <w:sz w:val="24"/>
          <w:szCs w:val="24"/>
        </w:rPr>
        <w:br/>
      </w:r>
      <w:r w:rsidRPr="005630DA">
        <w:rPr>
          <w:rFonts w:ascii="Times New Roman" w:eastAsia="SimSun" w:hAnsi="Times New Roman" w:cs="Times New Roman"/>
          <w:bCs/>
          <w:sz w:val="24"/>
          <w:szCs w:val="24"/>
        </w:rPr>
        <w:t xml:space="preserve">ke konkrétnímu informačnímu systému (provozní, uživatelská, </w:t>
      </w:r>
      <w:r w:rsidR="005630DA" w:rsidRPr="005630DA">
        <w:rPr>
          <w:rFonts w:ascii="Times New Roman" w:eastAsia="SimSun" w:hAnsi="Times New Roman" w:cs="Times New Roman"/>
          <w:bCs/>
          <w:sz w:val="24"/>
          <w:szCs w:val="24"/>
        </w:rPr>
        <w:t>administrátorská</w:t>
      </w:r>
      <w:r w:rsidRPr="005630DA">
        <w:rPr>
          <w:rFonts w:ascii="Times New Roman" w:eastAsia="SimSun" w:hAnsi="Times New Roman" w:cs="Times New Roman"/>
          <w:bCs/>
          <w:sz w:val="24"/>
          <w:szCs w:val="24"/>
        </w:rPr>
        <w:t>, bezpečnostní apod.)</w:t>
      </w:r>
      <w:r w:rsidR="005630DA" w:rsidRPr="005630DA">
        <w:rPr>
          <w:rFonts w:ascii="Times New Roman" w:eastAsia="SimSun" w:hAnsi="Times New Roman" w:cs="Times New Roman"/>
          <w:bCs/>
          <w:sz w:val="24"/>
          <w:szCs w:val="24"/>
        </w:rPr>
        <w:t xml:space="preserve"> dle zákona o informačních systémech veřejné správy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_Ref141863391 \f \h </w:instrTex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1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5630DA" w:rsidRPr="005630DA">
        <w:rPr>
          <w:rFonts w:ascii="Times New Roman" w:eastAsia="SimSun" w:hAnsi="Times New Roman" w:cs="Times New Roman"/>
          <w:bCs/>
          <w:sz w:val="24"/>
          <w:szCs w:val="24"/>
        </w:rPr>
        <w:t xml:space="preserve">, zákona </w:t>
      </w:r>
      <w:r w:rsidR="00EE4CB2">
        <w:rPr>
          <w:rFonts w:ascii="Times New Roman" w:eastAsia="SimSun" w:hAnsi="Times New Roman" w:cs="Times New Roman"/>
          <w:bCs/>
          <w:sz w:val="24"/>
          <w:szCs w:val="24"/>
        </w:rPr>
        <w:br/>
      </w:r>
      <w:r w:rsidR="005630DA" w:rsidRPr="005630DA">
        <w:rPr>
          <w:rFonts w:ascii="Times New Roman" w:eastAsia="SimSun" w:hAnsi="Times New Roman" w:cs="Times New Roman"/>
          <w:bCs/>
          <w:sz w:val="24"/>
          <w:szCs w:val="24"/>
        </w:rPr>
        <w:t>o kybernetické bezpečnosti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_Ref141863400 \f \h </w:instrTex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2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5630DA" w:rsidRPr="005630DA">
        <w:rPr>
          <w:rFonts w:ascii="Times New Roman" w:eastAsia="SimSun" w:hAnsi="Times New Roman" w:cs="Times New Roman"/>
          <w:bCs/>
          <w:sz w:val="24"/>
          <w:szCs w:val="24"/>
        </w:rPr>
        <w:t>, případně klíčových, sdílených, aplikačních služeb a tzv. digitálních služeb dle zákona o právu na digitální služby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_Ref141863414 \f \h </w:instrTex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3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5630DA"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="005630DA" w:rsidRPr="005630DA">
        <w:rPr>
          <w:rFonts w:ascii="Times New Roman" w:eastAsia="SimSun" w:hAnsi="Times New Roman" w:cs="Times New Roman"/>
          <w:bCs/>
          <w:sz w:val="24"/>
          <w:szCs w:val="24"/>
        </w:rPr>
        <w:t xml:space="preserve"> včetně prováděcích vyhlášek.</w:t>
      </w:r>
      <w:bookmarkEnd w:id="6"/>
      <w:r w:rsidR="005630DA" w:rsidRPr="005630DA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</w:p>
    <w:p w14:paraId="5518E4EC" w14:textId="49F58CD3" w:rsidR="00AC76B0" w:rsidRPr="00B77FA0" w:rsidRDefault="00AC76B0" w:rsidP="002A5944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Správce – je orgán nebo osoba definována podle § 3, písm.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instrText xml:space="preserve"> REF _Ref140779800 \r \h  \* MERGEFORMAT </w:instrTex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proofErr w:type="spellStart"/>
      <w:r w:rsidR="00AD06E5">
        <w:rPr>
          <w:rFonts w:ascii="Times New Roman" w:eastAsia="SimSun" w:hAnsi="Times New Roman" w:cs="Times New Roman"/>
          <w:bCs/>
          <w:sz w:val="24"/>
          <w:szCs w:val="24"/>
        </w:rPr>
        <w:t>dd</w:t>
      </w:r>
      <w:proofErr w:type="spellEnd"/>
      <w:r w:rsidR="00AD06E5">
        <w:rPr>
          <w:rFonts w:ascii="Times New Roman" w:eastAsia="SimSun" w:hAnsi="Times New Roman" w:cs="Times New Roman"/>
          <w:bCs/>
          <w:sz w:val="24"/>
          <w:szCs w:val="24"/>
        </w:rPr>
        <w:t>)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SimSun" w:hAnsi="Times New Roman" w:cs="Times New Roman"/>
          <w:bCs/>
          <w:sz w:val="24"/>
          <w:szCs w:val="24"/>
        </w:rPr>
        <w:t>,</w:t>
      </w:r>
      <w:proofErr w:type="spellStart"/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instrText xml:space="preserve"> REF _Ref140779802 \r \h  \* MERGEFORMAT </w:instrTex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>
        <w:rPr>
          <w:rFonts w:ascii="Times New Roman" w:eastAsia="SimSun" w:hAnsi="Times New Roman" w:cs="Times New Roman"/>
          <w:bCs/>
          <w:sz w:val="24"/>
          <w:szCs w:val="24"/>
        </w:rPr>
        <w:t>ee</w:t>
      </w:r>
      <w:proofErr w:type="spellEnd"/>
      <w:r w:rsidR="00AD06E5">
        <w:rPr>
          <w:rFonts w:ascii="Times New Roman" w:eastAsia="SimSun" w:hAnsi="Times New Roman" w:cs="Times New Roman"/>
          <w:bCs/>
          <w:sz w:val="24"/>
          <w:szCs w:val="24"/>
        </w:rPr>
        <w:t>)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t xml:space="preserve">, 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instrText xml:space="preserve"> REF _Ref140779806 \r \h  \* MERGEFORMAT </w:instrTex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>
        <w:rPr>
          <w:rFonts w:ascii="Times New Roman" w:eastAsia="SimSun" w:hAnsi="Times New Roman" w:cs="Times New Roman"/>
          <w:bCs/>
          <w:sz w:val="24"/>
          <w:szCs w:val="24"/>
        </w:rPr>
        <w:t>ff)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t xml:space="preserve"> a 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instrText xml:space="preserve"> REF _Ref140779808 \r \h  \* MERGEFORMAT </w:instrTex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proofErr w:type="spellStart"/>
      <w:r w:rsidR="00AD06E5">
        <w:rPr>
          <w:rFonts w:ascii="Times New Roman" w:eastAsia="SimSun" w:hAnsi="Times New Roman" w:cs="Times New Roman"/>
          <w:bCs/>
          <w:sz w:val="24"/>
          <w:szCs w:val="24"/>
        </w:rPr>
        <w:t>gg</w:t>
      </w:r>
      <w:proofErr w:type="spellEnd"/>
      <w:r w:rsidR="00AD06E5">
        <w:rPr>
          <w:rFonts w:ascii="Times New Roman" w:eastAsia="SimSun" w:hAnsi="Times New Roman" w:cs="Times New Roman"/>
          <w:bCs/>
          <w:sz w:val="24"/>
          <w:szCs w:val="24"/>
        </w:rPr>
        <w:t>)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0B136851" w14:textId="4C0CC254" w:rsidR="00404554" w:rsidRDefault="00404554" w:rsidP="002A5944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bookmarkStart w:id="7" w:name="_Ref140779800"/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Správce </w:t>
      </w:r>
      <w:r w:rsidR="00D10A47">
        <w:rPr>
          <w:rFonts w:ascii="Times New Roman" w:eastAsia="SimSun" w:hAnsi="Times New Roman" w:cs="Times New Roman"/>
          <w:bCs/>
          <w:sz w:val="24"/>
          <w:szCs w:val="24"/>
        </w:rPr>
        <w:t xml:space="preserve">aplikace 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>– odborný útvar justiční složky</w:t>
      </w:r>
      <w:r w:rsidR="001E1291">
        <w:rPr>
          <w:rFonts w:ascii="Times New Roman" w:eastAsia="SimSun" w:hAnsi="Times New Roman" w:cs="Times New Roman"/>
          <w:bCs/>
          <w:sz w:val="24"/>
          <w:szCs w:val="24"/>
        </w:rPr>
        <w:t xml:space="preserve"> nebo zaměstnanec odborného útvaru justiční složky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, jemuž podle organizačního řádu justiční složky náleží odborné </w:t>
      </w:r>
      <w:r w:rsidR="00EE4CB2">
        <w:rPr>
          <w:rFonts w:ascii="Times New Roman" w:eastAsia="SimSun" w:hAnsi="Times New Roman" w:cs="Times New Roman"/>
          <w:bCs/>
          <w:sz w:val="24"/>
          <w:szCs w:val="24"/>
        </w:rPr>
        <w:br/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a metodické řízení určité oblasti podporovaného informačního systému, a který je definován v interních aktech řízení jako odborný </w:t>
      </w:r>
      <w:r w:rsidR="000750D2" w:rsidRPr="00B77FA0">
        <w:rPr>
          <w:rFonts w:ascii="Times New Roman" w:eastAsia="SimSun" w:hAnsi="Times New Roman" w:cs="Times New Roman"/>
          <w:bCs/>
          <w:sz w:val="24"/>
          <w:szCs w:val="24"/>
        </w:rPr>
        <w:t>útvar</w:t>
      </w:r>
      <w:r w:rsidR="000750D2">
        <w:rPr>
          <w:rFonts w:ascii="Times New Roman" w:eastAsia="SimSun" w:hAnsi="Times New Roman" w:cs="Times New Roman"/>
          <w:bCs/>
          <w:sz w:val="24"/>
          <w:szCs w:val="24"/>
        </w:rPr>
        <w:t xml:space="preserve"> spravující</w:t>
      </w:r>
      <w:r w:rsidRPr="00B77FA0">
        <w:rPr>
          <w:rFonts w:ascii="Times New Roman" w:eastAsia="SimSun" w:hAnsi="Times New Roman" w:cs="Times New Roman"/>
          <w:bCs/>
          <w:sz w:val="24"/>
          <w:szCs w:val="24"/>
        </w:rPr>
        <w:t xml:space="preserve"> informační systém v souladu s právními předpisy upravujícími kybernetickou bezpečnost.</w:t>
      </w:r>
      <w:bookmarkEnd w:id="7"/>
    </w:p>
    <w:p w14:paraId="58331FE6" w14:textId="52DE009E" w:rsidR="002931D7" w:rsidRPr="00DF18B4" w:rsidRDefault="002931D7" w:rsidP="002A5944">
      <w:pPr>
        <w:pStyle w:val="Odstavecseseznamem"/>
        <w:numPr>
          <w:ilvl w:val="0"/>
          <w:numId w:val="13"/>
        </w:numPr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bookmarkStart w:id="8" w:name="_Ref140779802"/>
      <w:r w:rsidRPr="00DF18B4">
        <w:rPr>
          <w:rFonts w:ascii="Times New Roman" w:eastAsia="SimSun" w:hAnsi="Times New Roman" w:cs="Times New Roman"/>
          <w:bCs/>
          <w:sz w:val="24"/>
          <w:szCs w:val="24"/>
        </w:rPr>
        <w:t>Správce informačního systému –</w:t>
      </w:r>
      <w:r w:rsidR="00144F22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DF18B4">
        <w:rPr>
          <w:rFonts w:ascii="Times New Roman" w:eastAsia="SimSun" w:hAnsi="Times New Roman" w:cs="Times New Roman"/>
          <w:bCs/>
          <w:sz w:val="24"/>
          <w:szCs w:val="24"/>
        </w:rPr>
        <w:t>je</w:t>
      </w:r>
      <w:r w:rsidRPr="002931D7">
        <w:t xml:space="preserve"> </w:t>
      </w:r>
      <w:r w:rsidRPr="00DF18B4">
        <w:rPr>
          <w:rFonts w:ascii="Times New Roman" w:eastAsia="SimSun" w:hAnsi="Times New Roman" w:cs="Times New Roman"/>
          <w:bCs/>
          <w:sz w:val="24"/>
          <w:szCs w:val="24"/>
        </w:rPr>
        <w:t>orgán nebo osoba, které určují účel zpracování informací a podmínky provozování informačního systému</w:t>
      </w:r>
      <w:r w:rsidR="00CA363B" w:rsidRPr="002A5944">
        <w:rPr>
          <w:rStyle w:val="Znakapoznpodarou"/>
        </w:rPr>
        <w:footnoteReference w:id="11"/>
      </w:r>
      <w:r w:rsidR="00DF18B4" w:rsidRPr="00DF18B4">
        <w:rPr>
          <w:rFonts w:ascii="Times New Roman" w:eastAsia="SimSun" w:hAnsi="Times New Roman" w:cs="Times New Roman"/>
          <w:bCs/>
          <w:sz w:val="24"/>
          <w:szCs w:val="24"/>
        </w:rPr>
        <w:t>;</w:t>
      </w:r>
      <w:r w:rsidR="00DF18B4" w:rsidRPr="00DF18B4">
        <w:t xml:space="preserve"> </w:t>
      </w:r>
      <w:r w:rsidR="00DF18B4" w:rsidRPr="00DF18B4">
        <w:rPr>
          <w:rFonts w:ascii="Times New Roman" w:eastAsia="SimSun" w:hAnsi="Times New Roman" w:cs="Times New Roman"/>
          <w:bCs/>
          <w:sz w:val="24"/>
          <w:szCs w:val="24"/>
        </w:rPr>
        <w:t>tuto roli vykonává zpravidla odbor informatiky ministerstva, případně i příslušná justiční složka, která zajišťuje centrální provoz aplikací pro jiné justiční složky nebo justiční složku.</w:t>
      </w:r>
      <w:bookmarkEnd w:id="8"/>
    </w:p>
    <w:p w14:paraId="2EE78B26" w14:textId="41BAECE2" w:rsidR="002931D7" w:rsidRDefault="002931D7" w:rsidP="002A5944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bookmarkStart w:id="9" w:name="_Ref140779806"/>
      <w:r>
        <w:rPr>
          <w:rFonts w:ascii="Times New Roman" w:eastAsia="SimSun" w:hAnsi="Times New Roman" w:cs="Times New Roman"/>
          <w:bCs/>
          <w:sz w:val="24"/>
          <w:szCs w:val="24"/>
        </w:rPr>
        <w:t>Správce komunikačního systému –</w:t>
      </w:r>
      <w:r w:rsidR="00144F22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je </w:t>
      </w:r>
      <w:r w:rsidRPr="002931D7">
        <w:rPr>
          <w:rFonts w:ascii="Times New Roman" w:eastAsia="SimSun" w:hAnsi="Times New Roman" w:cs="Times New Roman"/>
          <w:bCs/>
          <w:sz w:val="24"/>
          <w:szCs w:val="24"/>
        </w:rPr>
        <w:t>orgán nebo osoba, které určují účel komunikačního</w:t>
      </w:r>
      <w:r w:rsidR="002A5944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2931D7">
        <w:rPr>
          <w:rFonts w:ascii="Times New Roman" w:eastAsia="SimSun" w:hAnsi="Times New Roman" w:cs="Times New Roman"/>
          <w:bCs/>
          <w:sz w:val="24"/>
          <w:szCs w:val="24"/>
        </w:rPr>
        <w:t>systému a podmínky jeho provozování</w:t>
      </w:r>
      <w:r w:rsidR="00CA363B" w:rsidRPr="00461558">
        <w:rPr>
          <w:rStyle w:val="Znakapoznpodarou"/>
        </w:rPr>
        <w:footnoteReference w:id="12"/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  <w:bookmarkEnd w:id="9"/>
    </w:p>
    <w:p w14:paraId="502623D3" w14:textId="4D87BD84" w:rsidR="00417E1F" w:rsidRDefault="00417E1F" w:rsidP="002A5944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bookmarkStart w:id="10" w:name="_Ref140779808"/>
      <w:r>
        <w:rPr>
          <w:rFonts w:ascii="Times New Roman" w:eastAsia="SimSun" w:hAnsi="Times New Roman" w:cs="Times New Roman"/>
          <w:bCs/>
          <w:sz w:val="24"/>
          <w:szCs w:val="24"/>
        </w:rPr>
        <w:t>Správce ISVS –</w:t>
      </w:r>
      <w:r w:rsidR="00144F22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5C0B38">
        <w:rPr>
          <w:rFonts w:ascii="Times New Roman" w:eastAsia="SimSun" w:hAnsi="Times New Roman" w:cs="Times New Roman"/>
          <w:bCs/>
          <w:sz w:val="24"/>
          <w:szCs w:val="24"/>
        </w:rPr>
        <w:t xml:space="preserve">je </w:t>
      </w:r>
      <w:r w:rsidRPr="00417E1F">
        <w:rPr>
          <w:rFonts w:ascii="Times New Roman" w:eastAsia="SimSun" w:hAnsi="Times New Roman" w:cs="Times New Roman"/>
          <w:bCs/>
          <w:sz w:val="24"/>
          <w:szCs w:val="24"/>
        </w:rPr>
        <w:t xml:space="preserve">správcem informačního systému veřejné správy </w:t>
      </w:r>
      <w:r w:rsidR="00E06EC0">
        <w:rPr>
          <w:rFonts w:ascii="Times New Roman" w:eastAsia="SimSun" w:hAnsi="Times New Roman" w:cs="Times New Roman"/>
          <w:bCs/>
          <w:sz w:val="24"/>
          <w:szCs w:val="24"/>
        </w:rPr>
        <w:t xml:space="preserve">justiční </w:t>
      </w:r>
      <w:r w:rsidR="000750D2">
        <w:rPr>
          <w:rFonts w:ascii="Times New Roman" w:eastAsia="SimSun" w:hAnsi="Times New Roman" w:cs="Times New Roman"/>
          <w:bCs/>
          <w:sz w:val="24"/>
          <w:szCs w:val="24"/>
        </w:rPr>
        <w:t xml:space="preserve">složka </w:t>
      </w:r>
      <w:r w:rsidR="000750D2" w:rsidRPr="00417E1F">
        <w:rPr>
          <w:rFonts w:ascii="Times New Roman" w:eastAsia="SimSun" w:hAnsi="Times New Roman" w:cs="Times New Roman"/>
          <w:bCs/>
          <w:sz w:val="24"/>
          <w:szCs w:val="24"/>
        </w:rPr>
        <w:t>nebo</w:t>
      </w:r>
      <w:r w:rsidRPr="00417E1F">
        <w:rPr>
          <w:rFonts w:ascii="Times New Roman" w:eastAsia="SimSun" w:hAnsi="Times New Roman" w:cs="Times New Roman"/>
          <w:bCs/>
          <w:sz w:val="24"/>
          <w:szCs w:val="24"/>
        </w:rPr>
        <w:t xml:space="preserve"> její součást, která poskytuje služby informačního systému veřejné správy a za </w:t>
      </w:r>
      <w:r w:rsidRPr="00417E1F">
        <w:rPr>
          <w:rFonts w:ascii="Times New Roman" w:eastAsia="SimSun" w:hAnsi="Times New Roman" w:cs="Times New Roman"/>
          <w:bCs/>
          <w:sz w:val="24"/>
          <w:szCs w:val="24"/>
        </w:rPr>
        <w:lastRenderedPageBreak/>
        <w:t>informační systém veřejné správy odpovídá</w:t>
      </w:r>
      <w:r w:rsidR="009D2649">
        <w:rPr>
          <w:rFonts w:ascii="Times New Roman" w:eastAsia="SimSun" w:hAnsi="Times New Roman" w:cs="Times New Roman"/>
          <w:bCs/>
          <w:sz w:val="24"/>
          <w:szCs w:val="24"/>
        </w:rPr>
        <w:t xml:space="preserve">, případně tuto roli může </w:t>
      </w:r>
      <w:r w:rsidR="00DF494E">
        <w:rPr>
          <w:rFonts w:ascii="Times New Roman" w:eastAsia="SimSun" w:hAnsi="Times New Roman" w:cs="Times New Roman"/>
          <w:bCs/>
          <w:sz w:val="24"/>
          <w:szCs w:val="24"/>
        </w:rPr>
        <w:t>vykonávat</w:t>
      </w:r>
      <w:r w:rsidR="009D2649">
        <w:rPr>
          <w:rFonts w:ascii="Times New Roman" w:eastAsia="SimSun" w:hAnsi="Times New Roman" w:cs="Times New Roman"/>
          <w:bCs/>
          <w:sz w:val="24"/>
          <w:szCs w:val="24"/>
        </w:rPr>
        <w:t xml:space="preserve"> i útvar ministerstva</w:t>
      </w:r>
      <w:r w:rsidR="00C35E16" w:rsidRPr="00461558">
        <w:rPr>
          <w:rStyle w:val="Znakapoznpodarou"/>
        </w:rPr>
        <w:footnoteReference w:id="13"/>
      </w:r>
      <w:bookmarkEnd w:id="10"/>
      <w:r w:rsidR="00461558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45CA9666" w14:textId="018047BB" w:rsidR="001D5AA8" w:rsidRDefault="001D5AA8" w:rsidP="002A5944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Strana – justiční složka nebo Ministerstvo spravedlnosti.</w:t>
      </w:r>
    </w:p>
    <w:p w14:paraId="2D3D3875" w14:textId="04170A06" w:rsidR="0049537F" w:rsidRPr="00B77FA0" w:rsidRDefault="005443D7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SW – </w:t>
      </w:r>
      <w:r w:rsidR="00891E7E">
        <w:rPr>
          <w:rFonts w:ascii="Times New Roman" w:eastAsia="SimSun" w:hAnsi="Times New Roman" w:cs="Times New Roman"/>
          <w:bCs/>
          <w:sz w:val="24"/>
          <w:szCs w:val="24"/>
        </w:rPr>
        <w:t>s</w:t>
      </w:r>
      <w:r>
        <w:rPr>
          <w:rFonts w:ascii="Times New Roman" w:eastAsia="SimSun" w:hAnsi="Times New Roman" w:cs="Times New Roman"/>
          <w:bCs/>
          <w:sz w:val="24"/>
          <w:szCs w:val="24"/>
        </w:rPr>
        <w:t>oftware</w:t>
      </w:r>
      <w:r w:rsidR="008B5B57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0295B396" w14:textId="2757553D" w:rsidR="00404554" w:rsidRPr="00B77FA0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B77FA0">
        <w:rPr>
          <w:rFonts w:ascii="Times New Roman" w:eastAsia="SimSun" w:hAnsi="Times New Roman" w:cs="Times New Roman"/>
          <w:bCs/>
          <w:sz w:val="24"/>
          <w:szCs w:val="24"/>
        </w:rPr>
        <w:t>Technický garant aktiva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9E33D7">
        <w:rPr>
          <w:rFonts w:ascii="Times New Roman" w:eastAsia="SimSun" w:hAnsi="Times New Roman" w:cs="Times New Roman"/>
          <w:bCs/>
          <w:sz w:val="24"/>
          <w:szCs w:val="24"/>
        </w:rPr>
        <w:t>–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4609B0">
        <w:rPr>
          <w:rFonts w:ascii="Times New Roman" w:eastAsia="SimSun" w:hAnsi="Times New Roman" w:cs="Times New Roman"/>
          <w:bCs/>
          <w:sz w:val="24"/>
          <w:szCs w:val="24"/>
        </w:rPr>
        <w:t>o</w:t>
      </w:r>
      <w:r w:rsidR="004609B0" w:rsidRPr="004609B0">
        <w:rPr>
          <w:rFonts w:ascii="Times New Roman" w:eastAsia="SimSun" w:hAnsi="Times New Roman" w:cs="Times New Roman"/>
          <w:bCs/>
          <w:sz w:val="24"/>
          <w:szCs w:val="24"/>
        </w:rPr>
        <w:t xml:space="preserve">soba znalá ICT problematiky, která </w:t>
      </w:r>
      <w:proofErr w:type="gramStart"/>
      <w:r w:rsidR="004609B0" w:rsidRPr="004609B0">
        <w:rPr>
          <w:rFonts w:ascii="Times New Roman" w:eastAsia="SimSun" w:hAnsi="Times New Roman" w:cs="Times New Roman"/>
          <w:bCs/>
          <w:sz w:val="24"/>
          <w:szCs w:val="24"/>
        </w:rPr>
        <w:t>řeší</w:t>
      </w:r>
      <w:proofErr w:type="gramEnd"/>
      <w:r w:rsidR="004609B0" w:rsidRPr="004609B0">
        <w:rPr>
          <w:rFonts w:ascii="Times New Roman" w:eastAsia="SimSun" w:hAnsi="Times New Roman" w:cs="Times New Roman"/>
          <w:bCs/>
          <w:sz w:val="24"/>
          <w:szCs w:val="24"/>
        </w:rPr>
        <w:t xml:space="preserve"> technické aspekty provozovaného aktiva.</w:t>
      </w:r>
    </w:p>
    <w:p w14:paraId="441731E5" w14:textId="02E848D9" w:rsidR="00404554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D10A47">
        <w:rPr>
          <w:rFonts w:ascii="Times New Roman" w:eastAsia="SimSun" w:hAnsi="Times New Roman" w:cs="Times New Roman"/>
          <w:bCs/>
          <w:sz w:val="24"/>
          <w:szCs w:val="24"/>
        </w:rPr>
        <w:t xml:space="preserve">Technický garant podpůrného aktiva – </w:t>
      </w:r>
      <w:r w:rsidR="00BF5476">
        <w:rPr>
          <w:rFonts w:ascii="Times New Roman" w:eastAsia="SimSun" w:hAnsi="Times New Roman" w:cs="Times New Roman"/>
          <w:bCs/>
          <w:sz w:val="24"/>
          <w:szCs w:val="24"/>
        </w:rPr>
        <w:t>t</w:t>
      </w:r>
      <w:r w:rsidR="00D10A47" w:rsidRPr="00D10A47">
        <w:rPr>
          <w:rFonts w:ascii="Times New Roman" w:eastAsia="SimSun" w:hAnsi="Times New Roman" w:cs="Times New Roman"/>
          <w:bCs/>
          <w:sz w:val="24"/>
          <w:szCs w:val="24"/>
        </w:rPr>
        <w:t xml:space="preserve">echnický pracovník, </w:t>
      </w:r>
      <w:r w:rsidR="00D10A47">
        <w:rPr>
          <w:rFonts w:ascii="Times New Roman" w:eastAsia="SimSun" w:hAnsi="Times New Roman" w:cs="Times New Roman"/>
          <w:bCs/>
          <w:sz w:val="24"/>
          <w:szCs w:val="24"/>
        </w:rPr>
        <w:t>o</w:t>
      </w:r>
      <w:r w:rsidR="00D10A47" w:rsidRPr="00D10A47">
        <w:rPr>
          <w:rFonts w:ascii="Times New Roman" w:eastAsia="SimSun" w:hAnsi="Times New Roman" w:cs="Times New Roman"/>
          <w:bCs/>
          <w:sz w:val="24"/>
          <w:szCs w:val="24"/>
        </w:rPr>
        <w:t xml:space="preserve">soba znalá ICT problematiky, která </w:t>
      </w:r>
      <w:proofErr w:type="gramStart"/>
      <w:r w:rsidR="00D10A47" w:rsidRPr="00D10A47">
        <w:rPr>
          <w:rFonts w:ascii="Times New Roman" w:eastAsia="SimSun" w:hAnsi="Times New Roman" w:cs="Times New Roman"/>
          <w:bCs/>
          <w:sz w:val="24"/>
          <w:szCs w:val="24"/>
        </w:rPr>
        <w:t>řeší</w:t>
      </w:r>
      <w:proofErr w:type="gramEnd"/>
      <w:r w:rsidR="00D10A47" w:rsidRPr="00D10A47">
        <w:rPr>
          <w:rFonts w:ascii="Times New Roman" w:eastAsia="SimSun" w:hAnsi="Times New Roman" w:cs="Times New Roman"/>
          <w:bCs/>
          <w:sz w:val="24"/>
          <w:szCs w:val="24"/>
        </w:rPr>
        <w:t xml:space="preserve"> celkový ICT provoz v definované oblasti (organizace, resort).</w:t>
      </w:r>
    </w:p>
    <w:p w14:paraId="5DBAE1BB" w14:textId="77777777" w:rsidR="008F2768" w:rsidRDefault="00906F78" w:rsidP="00F56EA1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8F2768">
        <w:rPr>
          <w:rFonts w:ascii="Times New Roman" w:eastAsia="SimSun" w:hAnsi="Times New Roman" w:cs="Times New Roman"/>
          <w:bCs/>
          <w:sz w:val="24"/>
          <w:szCs w:val="24"/>
        </w:rPr>
        <w:t xml:space="preserve">Technický </w:t>
      </w:r>
      <w:r w:rsidR="00144F22" w:rsidRPr="008F2768">
        <w:rPr>
          <w:rFonts w:ascii="Times New Roman" w:eastAsia="SimSun" w:hAnsi="Times New Roman" w:cs="Times New Roman"/>
          <w:bCs/>
          <w:sz w:val="24"/>
          <w:szCs w:val="24"/>
        </w:rPr>
        <w:t xml:space="preserve">a kvalitativní </w:t>
      </w:r>
      <w:r w:rsidRPr="008F2768">
        <w:rPr>
          <w:rFonts w:ascii="Times New Roman" w:eastAsia="SimSun" w:hAnsi="Times New Roman" w:cs="Times New Roman"/>
          <w:bCs/>
          <w:sz w:val="24"/>
          <w:szCs w:val="24"/>
        </w:rPr>
        <w:t xml:space="preserve">parametr </w:t>
      </w:r>
      <w:r w:rsidR="00144F22" w:rsidRPr="008F2768">
        <w:rPr>
          <w:rFonts w:ascii="Times New Roman" w:eastAsia="SimSun" w:hAnsi="Times New Roman" w:cs="Times New Roman"/>
          <w:bCs/>
          <w:sz w:val="24"/>
          <w:szCs w:val="24"/>
        </w:rPr>
        <w:t>–</w:t>
      </w:r>
      <w:r w:rsidRPr="008F2768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144F22" w:rsidRPr="008F2768">
        <w:rPr>
          <w:rFonts w:ascii="Times New Roman" w:eastAsia="SimSun" w:hAnsi="Times New Roman" w:cs="Times New Roman"/>
          <w:bCs/>
          <w:sz w:val="24"/>
          <w:szCs w:val="24"/>
        </w:rPr>
        <w:t>soubor technických a programových prostředků, např. dostupnost, kapacita apod.).</w:t>
      </w:r>
    </w:p>
    <w:p w14:paraId="3A7F8A3C" w14:textId="49BFCA26" w:rsidR="008B5B57" w:rsidRPr="008F2768" w:rsidRDefault="008B5B57" w:rsidP="008F2768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proofErr w:type="gramStart"/>
      <w:r w:rsidRPr="008F2768">
        <w:rPr>
          <w:rFonts w:ascii="Times New Roman" w:eastAsia="SimSun" w:hAnsi="Times New Roman" w:cs="Times New Roman"/>
          <w:bCs/>
          <w:sz w:val="24"/>
          <w:szCs w:val="24"/>
        </w:rPr>
        <w:t xml:space="preserve">URL - </w:t>
      </w:r>
      <w:proofErr w:type="spellStart"/>
      <w:r w:rsidRPr="008F2768">
        <w:rPr>
          <w:rFonts w:ascii="Times New Roman" w:eastAsia="SimSun" w:hAnsi="Times New Roman" w:cs="Times New Roman"/>
          <w:bCs/>
          <w:sz w:val="24"/>
          <w:szCs w:val="24"/>
        </w:rPr>
        <w:t>Uniform</w:t>
      </w:r>
      <w:proofErr w:type="spellEnd"/>
      <w:proofErr w:type="gramEnd"/>
      <w:r w:rsidRPr="008F2768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proofErr w:type="spellStart"/>
      <w:r w:rsidRPr="008F2768">
        <w:rPr>
          <w:rFonts w:ascii="Times New Roman" w:eastAsia="SimSun" w:hAnsi="Times New Roman" w:cs="Times New Roman"/>
          <w:bCs/>
          <w:sz w:val="24"/>
          <w:szCs w:val="24"/>
        </w:rPr>
        <w:t>Resource</w:t>
      </w:r>
      <w:proofErr w:type="spellEnd"/>
      <w:r w:rsidRPr="008F2768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proofErr w:type="spellStart"/>
      <w:r w:rsidRPr="008F2768">
        <w:rPr>
          <w:rFonts w:ascii="Times New Roman" w:eastAsia="SimSun" w:hAnsi="Times New Roman" w:cs="Times New Roman"/>
          <w:bCs/>
          <w:sz w:val="24"/>
          <w:szCs w:val="24"/>
        </w:rPr>
        <w:t>Locator</w:t>
      </w:r>
      <w:proofErr w:type="spellEnd"/>
      <w:r w:rsidRPr="008F2768">
        <w:rPr>
          <w:rFonts w:ascii="Times New Roman" w:eastAsia="SimSun" w:hAnsi="Times New Roman" w:cs="Times New Roman"/>
          <w:bCs/>
          <w:sz w:val="24"/>
          <w:szCs w:val="24"/>
        </w:rPr>
        <w:t xml:space="preserve"> je soubor znaků, který slouží k identifikaci přesného umístění informací na internetu.</w:t>
      </w:r>
    </w:p>
    <w:p w14:paraId="48E20512" w14:textId="6D4735BE" w:rsidR="00404554" w:rsidRPr="00B77FA0" w:rsidRDefault="00404554" w:rsidP="00D92869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B77FA0">
        <w:rPr>
          <w:rFonts w:ascii="Times New Roman" w:eastAsia="SimSun" w:hAnsi="Times New Roman" w:cs="Times New Roman"/>
          <w:bCs/>
          <w:sz w:val="24"/>
          <w:szCs w:val="24"/>
        </w:rPr>
        <w:t>Uživatel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9E33D7">
        <w:rPr>
          <w:rFonts w:ascii="Times New Roman" w:eastAsia="SimSun" w:hAnsi="Times New Roman" w:cs="Times New Roman"/>
          <w:bCs/>
          <w:sz w:val="24"/>
          <w:szCs w:val="24"/>
        </w:rPr>
        <w:t xml:space="preserve">– </w:t>
      </w:r>
      <w:r w:rsidRPr="00A03F0C">
        <w:rPr>
          <w:rFonts w:ascii="Times New Roman" w:eastAsia="SimSun" w:hAnsi="Times New Roman" w:cs="Times New Roman"/>
          <w:bCs/>
          <w:sz w:val="24"/>
          <w:szCs w:val="24"/>
        </w:rPr>
        <w:t xml:space="preserve">fyzická nebo právnická osoba anebo orgán veřejné moci, který využívá primární aktiva; ve většině případů zahrnuje pracovníka justičních složek nebo pracovníka smluvního partnera, který má přístup k informačním službám, informacím nebo jiným aktivům justičních složek, přičemž má přidělený běžný </w:t>
      </w:r>
      <w:r w:rsidR="00C92397">
        <w:rPr>
          <w:rFonts w:ascii="Times New Roman" w:eastAsia="SimSun" w:hAnsi="Times New Roman" w:cs="Times New Roman"/>
          <w:bCs/>
          <w:sz w:val="24"/>
          <w:szCs w:val="24"/>
        </w:rPr>
        <w:t xml:space="preserve">(uživatelský) </w:t>
      </w:r>
      <w:r w:rsidRPr="00A03F0C">
        <w:rPr>
          <w:rFonts w:ascii="Times New Roman" w:eastAsia="SimSun" w:hAnsi="Times New Roman" w:cs="Times New Roman"/>
          <w:bCs/>
          <w:sz w:val="24"/>
          <w:szCs w:val="24"/>
        </w:rPr>
        <w:t>rozsah oprávnění přístupu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1271662D" w14:textId="64FE77C2" w:rsidR="008F2F47" w:rsidRDefault="00404554" w:rsidP="00682137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VIS – Významný informační systém dle zákona </w:t>
      </w:r>
      <w:r w:rsidR="007A67E2">
        <w:rPr>
          <w:rFonts w:ascii="Times New Roman" w:eastAsia="SimSun" w:hAnsi="Times New Roman" w:cs="Times New Roman"/>
          <w:bCs/>
          <w:sz w:val="24"/>
          <w:szCs w:val="24"/>
        </w:rPr>
        <w:t>o kybernetické bezpečnosti</w:t>
      </w:r>
      <w:r w:rsidR="00682137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682137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_Ref141863400 \f \h  \* MERGEFORMAT </w:instrText>
      </w:r>
      <w:r w:rsidR="00682137">
        <w:rPr>
          <w:rFonts w:ascii="Times New Roman" w:eastAsia="SimSun" w:hAnsi="Times New Roman" w:cs="Times New Roman"/>
          <w:bCs/>
          <w:sz w:val="24"/>
          <w:szCs w:val="24"/>
        </w:rPr>
      </w:r>
      <w:r w:rsidR="00682137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2</w:t>
      </w:r>
      <w:r w:rsidR="00682137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EE4CB2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1DA3A7F1" w14:textId="171A7901" w:rsidR="002D2034" w:rsidRPr="005D5E2E" w:rsidRDefault="002D2034" w:rsidP="00682137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VPN – </w:t>
      </w:r>
      <w:proofErr w:type="spellStart"/>
      <w:r>
        <w:rPr>
          <w:rFonts w:ascii="Times New Roman" w:eastAsia="SimSun" w:hAnsi="Times New Roman" w:cs="Times New Roman"/>
          <w:bCs/>
          <w:sz w:val="24"/>
          <w:szCs w:val="24"/>
        </w:rPr>
        <w:t>virtual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Cs/>
          <w:sz w:val="24"/>
          <w:szCs w:val="24"/>
        </w:rPr>
        <w:t>private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</w:rPr>
        <w:t xml:space="preserve"> network je </w:t>
      </w:r>
      <w:r w:rsidRPr="002D2034">
        <w:rPr>
          <w:rFonts w:ascii="Times New Roman" w:eastAsia="SimSun" w:hAnsi="Times New Roman" w:cs="Times New Roman"/>
          <w:bCs/>
          <w:sz w:val="24"/>
          <w:szCs w:val="24"/>
        </w:rPr>
        <w:t>virtuální soukromá síť, je</w:t>
      </w:r>
      <w:r>
        <w:rPr>
          <w:rFonts w:ascii="Times New Roman" w:eastAsia="SimSun" w:hAnsi="Times New Roman" w:cs="Times New Roman"/>
          <w:bCs/>
          <w:sz w:val="24"/>
          <w:szCs w:val="24"/>
        </w:rPr>
        <w:t>dná se o</w:t>
      </w:r>
      <w:r w:rsidRPr="002D2034">
        <w:rPr>
          <w:rFonts w:ascii="Times New Roman" w:eastAsia="SimSun" w:hAnsi="Times New Roman" w:cs="Times New Roman"/>
          <w:bCs/>
          <w:sz w:val="24"/>
          <w:szCs w:val="24"/>
        </w:rPr>
        <w:t xml:space="preserve"> zabezpečené šifrované připojení mezi dvěma sítěmi nebo mezi konkrétním uživatelem a sítí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4C4842A2" w14:textId="62EA72DA" w:rsidR="002D2034" w:rsidRPr="005D5E2E" w:rsidRDefault="005D5E2E" w:rsidP="00682137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WAF – web</w:t>
      </w:r>
      <w:r w:rsidR="002D2034" w:rsidRPr="002D2034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proofErr w:type="spellStart"/>
      <w:r w:rsidR="002D2034" w:rsidRPr="002D2034">
        <w:rPr>
          <w:rFonts w:ascii="Times New Roman" w:eastAsia="SimSun" w:hAnsi="Times New Roman" w:cs="Times New Roman"/>
          <w:bCs/>
          <w:sz w:val="24"/>
          <w:szCs w:val="24"/>
        </w:rPr>
        <w:t>application</w:t>
      </w:r>
      <w:proofErr w:type="spellEnd"/>
      <w:r w:rsidR="002D2034" w:rsidRPr="002D2034">
        <w:rPr>
          <w:rFonts w:ascii="Times New Roman" w:eastAsia="SimSun" w:hAnsi="Times New Roman" w:cs="Times New Roman"/>
          <w:bCs/>
          <w:sz w:val="24"/>
          <w:szCs w:val="24"/>
        </w:rPr>
        <w:t xml:space="preserve"> firewall</w:t>
      </w:r>
      <w:r w:rsidR="002D2034">
        <w:rPr>
          <w:rFonts w:ascii="Times New Roman" w:eastAsia="SimSun" w:hAnsi="Times New Roman" w:cs="Times New Roman"/>
          <w:bCs/>
          <w:sz w:val="24"/>
          <w:szCs w:val="24"/>
        </w:rPr>
        <w:t xml:space="preserve"> je </w:t>
      </w:r>
      <w:r w:rsidR="002D2034" w:rsidRPr="002D2034">
        <w:rPr>
          <w:rFonts w:ascii="Times New Roman" w:eastAsia="SimSun" w:hAnsi="Times New Roman" w:cs="Times New Roman"/>
          <w:bCs/>
          <w:sz w:val="24"/>
          <w:szCs w:val="24"/>
        </w:rPr>
        <w:t xml:space="preserve">specifická forma aplikačního firewallu, která filtruje, monitoruje a blokuje HTTP provoz </w:t>
      </w:r>
      <w:r w:rsidR="002D2034">
        <w:rPr>
          <w:rFonts w:ascii="Times New Roman" w:eastAsia="SimSun" w:hAnsi="Times New Roman" w:cs="Times New Roman"/>
          <w:bCs/>
          <w:sz w:val="24"/>
          <w:szCs w:val="24"/>
        </w:rPr>
        <w:t>až do</w:t>
      </w:r>
      <w:r w:rsidR="002D2034" w:rsidRPr="002D2034">
        <w:rPr>
          <w:rFonts w:ascii="Times New Roman" w:eastAsia="SimSun" w:hAnsi="Times New Roman" w:cs="Times New Roman"/>
          <w:bCs/>
          <w:sz w:val="24"/>
          <w:szCs w:val="24"/>
        </w:rPr>
        <w:t xml:space="preserve"> webové služby.</w:t>
      </w:r>
    </w:p>
    <w:p w14:paraId="773CBE53" w14:textId="28DEF39C" w:rsidR="002D2034" w:rsidRPr="005D5E2E" w:rsidRDefault="002D2034" w:rsidP="00682137">
      <w:pPr>
        <w:pStyle w:val="Odstavecseseznamem"/>
        <w:widowControl w:val="0"/>
        <w:numPr>
          <w:ilvl w:val="0"/>
          <w:numId w:val="1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E22F09">
        <w:rPr>
          <w:rFonts w:ascii="Times New Roman" w:eastAsia="SimSun" w:hAnsi="Times New Roman" w:cs="Times New Roman"/>
          <w:bCs/>
          <w:sz w:val="24"/>
          <w:szCs w:val="24"/>
        </w:rPr>
        <w:t>Další pojmy a zkratky jsou součástí instrukce č. 5</w:t>
      </w:r>
      <w:r w:rsidR="00507AD6">
        <w:rPr>
          <w:rFonts w:ascii="Times New Roman" w:eastAsia="SimSun" w:hAnsi="Times New Roman" w:cs="Times New Roman"/>
          <w:bCs/>
          <w:sz w:val="24"/>
          <w:szCs w:val="24"/>
        </w:rPr>
        <w:t>/2022</w:t>
      </w:r>
      <w:r w:rsidR="00682137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682137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_Ref141864267 \f \h  \* MERGEFORMAT </w:instrText>
      </w:r>
      <w:r w:rsidR="00682137">
        <w:rPr>
          <w:rFonts w:ascii="Times New Roman" w:eastAsia="SimSun" w:hAnsi="Times New Roman" w:cs="Times New Roman"/>
          <w:bCs/>
          <w:sz w:val="24"/>
          <w:szCs w:val="24"/>
        </w:rPr>
      </w:r>
      <w:r w:rsidR="00682137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5</w:t>
      </w:r>
      <w:r w:rsidR="00682137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Pr="00E22F09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>a jejich příloh, zejména dílčích politik.</w:t>
      </w:r>
    </w:p>
    <w:p w14:paraId="64272A4A" w14:textId="77777777" w:rsidR="00E518CC" w:rsidRPr="00E518CC" w:rsidRDefault="00E518CC" w:rsidP="00E518CC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D99E625" w14:textId="527287E4" w:rsidR="006B1BF0" w:rsidRPr="00A03F0C" w:rsidRDefault="00D45604" w:rsidP="00A03F0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ČÁST DRUHÁ</w:t>
      </w:r>
    </w:p>
    <w:p w14:paraId="13830F62" w14:textId="77777777" w:rsidR="007A0503" w:rsidRDefault="006B1BF0" w:rsidP="006B1BF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042B73">
        <w:rPr>
          <w:rFonts w:ascii="Times New Roman" w:hAnsi="Times New Roman" w:cs="Times New Roman"/>
          <w:sz w:val="24"/>
          <w:szCs w:val="24"/>
        </w:rPr>
        <w:t>4</w:t>
      </w:r>
    </w:p>
    <w:p w14:paraId="7E6F9001" w14:textId="7E04A6E1" w:rsidR="00D45604" w:rsidRDefault="00D45604" w:rsidP="006B1BF0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7C9F">
        <w:rPr>
          <w:rFonts w:ascii="Times New Roman" w:hAnsi="Times New Roman" w:cs="Times New Roman"/>
          <w:b/>
          <w:bCs/>
          <w:sz w:val="24"/>
          <w:szCs w:val="24"/>
        </w:rPr>
        <w:t>Interní a externí subjekty Informačních systémů</w:t>
      </w:r>
      <w:r w:rsidR="00A810D1">
        <w:rPr>
          <w:rFonts w:ascii="Times New Roman" w:hAnsi="Times New Roman" w:cs="Times New Roman"/>
          <w:b/>
          <w:bCs/>
          <w:sz w:val="24"/>
          <w:szCs w:val="24"/>
        </w:rPr>
        <w:t xml:space="preserve"> nebo služeb</w:t>
      </w:r>
    </w:p>
    <w:p w14:paraId="6FB689FB" w14:textId="370322FF" w:rsidR="00E57E54" w:rsidRPr="00F809CA" w:rsidRDefault="00E57E54" w:rsidP="00F809CA">
      <w:pPr>
        <w:pStyle w:val="Odstavecseseznamem"/>
        <w:keepNext/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Ref141191984"/>
      <w:r w:rsidRPr="00F809CA">
        <w:rPr>
          <w:rFonts w:ascii="Times New Roman" w:hAnsi="Times New Roman" w:cs="Times New Roman"/>
          <w:sz w:val="24"/>
          <w:szCs w:val="24"/>
        </w:rPr>
        <w:t>Interní subjekty jsou justiční složky a jejich uživatelé, kteří využívají nebo spravují informační systém / informační systémy</w:t>
      </w:r>
      <w:r w:rsidR="00A810D1">
        <w:rPr>
          <w:rFonts w:ascii="Times New Roman" w:hAnsi="Times New Roman" w:cs="Times New Roman"/>
          <w:sz w:val="24"/>
          <w:szCs w:val="24"/>
        </w:rPr>
        <w:t xml:space="preserve"> / službu / služby</w:t>
      </w:r>
      <w:r w:rsidRPr="00F809CA">
        <w:rPr>
          <w:rFonts w:ascii="Times New Roman" w:hAnsi="Times New Roman" w:cs="Times New Roman"/>
          <w:sz w:val="24"/>
          <w:szCs w:val="24"/>
        </w:rPr>
        <w:t>.</w:t>
      </w:r>
      <w:bookmarkEnd w:id="11"/>
    </w:p>
    <w:p w14:paraId="48D8464A" w14:textId="77777777" w:rsidR="00E57E54" w:rsidRPr="00E57E54" w:rsidRDefault="00E57E54" w:rsidP="00E57E54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0D5223" w14:textId="08FBAEAB" w:rsidR="00E57E54" w:rsidRPr="00F809CA" w:rsidRDefault="00E57E54" w:rsidP="00F809CA">
      <w:pPr>
        <w:pStyle w:val="Odstavecseseznamem"/>
        <w:keepNext/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9CA">
        <w:rPr>
          <w:rFonts w:ascii="Times New Roman" w:hAnsi="Times New Roman" w:cs="Times New Roman"/>
          <w:sz w:val="24"/>
          <w:szCs w:val="24"/>
        </w:rPr>
        <w:t>Externí subjekt / externí smluvní partner je dodavatel nebo právnická či fyzická osoba, které jsou zpřístupňovány nebo předávány informační aktiva justiční složky.</w:t>
      </w:r>
    </w:p>
    <w:p w14:paraId="1614C69C" w14:textId="77777777" w:rsidR="00E57E54" w:rsidRPr="00E57E54" w:rsidRDefault="00E57E54" w:rsidP="00E57E54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DADF84" w14:textId="20E18817" w:rsidR="00E57E54" w:rsidRPr="00F809CA" w:rsidRDefault="00E57E54" w:rsidP="00F809CA">
      <w:pPr>
        <w:pStyle w:val="Odstavecseseznamem"/>
        <w:keepNext/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Ref141192075"/>
      <w:r w:rsidRPr="00F809CA">
        <w:rPr>
          <w:rFonts w:ascii="Times New Roman" w:hAnsi="Times New Roman" w:cs="Times New Roman"/>
          <w:sz w:val="24"/>
          <w:szCs w:val="24"/>
        </w:rPr>
        <w:t>Dodavatel je právnická nebo fyzická osoba, která se podílí na dodávce služeb nebo komponent souvisejících s informacemi nebo informačními systémy resortu spravedlnosti</w:t>
      </w:r>
      <w:bookmarkEnd w:id="12"/>
      <w:r w:rsidR="007A0503">
        <w:rPr>
          <w:rFonts w:ascii="Times New Roman" w:hAnsi="Times New Roman" w:cs="Times New Roman"/>
          <w:sz w:val="24"/>
          <w:szCs w:val="24"/>
        </w:rPr>
        <w:t>.</w:t>
      </w:r>
    </w:p>
    <w:p w14:paraId="0CFF260E" w14:textId="2E1ACBCF" w:rsidR="00F809CA" w:rsidRDefault="00F809CA" w:rsidP="00F809C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9CA">
        <w:rPr>
          <w:rFonts w:ascii="Times New Roman" w:hAnsi="Times New Roman" w:cs="Times New Roman"/>
          <w:sz w:val="24"/>
          <w:szCs w:val="24"/>
        </w:rPr>
        <w:t xml:space="preserve">§ </w:t>
      </w:r>
      <w:r w:rsidR="00042B73">
        <w:rPr>
          <w:rFonts w:ascii="Times New Roman" w:hAnsi="Times New Roman" w:cs="Times New Roman"/>
          <w:sz w:val="24"/>
          <w:szCs w:val="24"/>
        </w:rPr>
        <w:t>5</w:t>
      </w:r>
    </w:p>
    <w:p w14:paraId="1A4B8C72" w14:textId="53B78154" w:rsidR="00F809CA" w:rsidRDefault="00F809CA" w:rsidP="00F809C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52B8A">
        <w:rPr>
          <w:rFonts w:ascii="Times New Roman" w:eastAsia="SimSun" w:hAnsi="Times New Roman" w:cs="Times New Roman"/>
          <w:b/>
          <w:sz w:val="24"/>
          <w:szCs w:val="24"/>
        </w:rPr>
        <w:t>Přístup</w:t>
      </w:r>
      <w:r w:rsidRPr="001E4805">
        <w:rPr>
          <w:rFonts w:ascii="Times New Roman" w:eastAsia="SimSun" w:hAnsi="Times New Roman" w:cs="Times New Roman"/>
          <w:b/>
          <w:sz w:val="24"/>
          <w:szCs w:val="24"/>
        </w:rPr>
        <w:t xml:space="preserve"> k</w:t>
      </w:r>
      <w:r>
        <w:rPr>
          <w:rFonts w:ascii="Times New Roman" w:eastAsia="SimSun" w:hAnsi="Times New Roman" w:cs="Times New Roman"/>
          <w:b/>
          <w:sz w:val="24"/>
          <w:szCs w:val="24"/>
        </w:rPr>
        <w:t> </w:t>
      </w:r>
      <w:r w:rsidRPr="001E4805">
        <w:rPr>
          <w:rFonts w:ascii="Times New Roman" w:eastAsia="SimSun" w:hAnsi="Times New Roman" w:cs="Times New Roman"/>
          <w:b/>
          <w:sz w:val="24"/>
          <w:szCs w:val="24"/>
        </w:rPr>
        <w:t>datům</w:t>
      </w:r>
    </w:p>
    <w:p w14:paraId="3C9B3732" w14:textId="36B8BECF" w:rsidR="00F809CA" w:rsidRPr="00F809CA" w:rsidRDefault="00F809CA" w:rsidP="007A0503">
      <w:pPr>
        <w:pStyle w:val="Odstavecseseznamem"/>
        <w:keepNext/>
        <w:widowControl w:val="0"/>
        <w:autoSpaceDE w:val="0"/>
        <w:autoSpaceDN w:val="0"/>
        <w:adjustRightInd w:val="0"/>
        <w:spacing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 w:rsidRPr="00F809CA">
        <w:rPr>
          <w:rFonts w:ascii="Times New Roman" w:hAnsi="Times New Roman" w:cs="Times New Roman"/>
          <w:sz w:val="24"/>
          <w:szCs w:val="24"/>
        </w:rPr>
        <w:t xml:space="preserve">Přístup k datům Informačního systému </w:t>
      </w:r>
      <w:r w:rsidR="00144F22">
        <w:rPr>
          <w:rFonts w:ascii="Times New Roman" w:hAnsi="Times New Roman" w:cs="Times New Roman"/>
          <w:sz w:val="24"/>
          <w:szCs w:val="24"/>
        </w:rPr>
        <w:t xml:space="preserve">pro subjekty uvedené v § 4 odst. </w:t>
      </w:r>
      <w:r w:rsidR="00144F22">
        <w:rPr>
          <w:rFonts w:ascii="Times New Roman" w:hAnsi="Times New Roman" w:cs="Times New Roman"/>
          <w:sz w:val="24"/>
          <w:szCs w:val="24"/>
        </w:rPr>
        <w:fldChar w:fldCharType="begin"/>
      </w:r>
      <w:r w:rsidR="00144F22">
        <w:rPr>
          <w:rFonts w:ascii="Times New Roman" w:hAnsi="Times New Roman" w:cs="Times New Roman"/>
          <w:sz w:val="24"/>
          <w:szCs w:val="24"/>
        </w:rPr>
        <w:instrText xml:space="preserve"> REF _Ref141191984 \r \h </w:instrText>
      </w:r>
      <w:r w:rsidR="00144F22">
        <w:rPr>
          <w:rFonts w:ascii="Times New Roman" w:hAnsi="Times New Roman" w:cs="Times New Roman"/>
          <w:sz w:val="24"/>
          <w:szCs w:val="24"/>
        </w:rPr>
      </w:r>
      <w:r w:rsidR="00144F22">
        <w:rPr>
          <w:rFonts w:ascii="Times New Roman" w:hAnsi="Times New Roman" w:cs="Times New Roman"/>
          <w:sz w:val="24"/>
          <w:szCs w:val="24"/>
        </w:rPr>
        <w:fldChar w:fldCharType="separate"/>
      </w:r>
      <w:r w:rsidR="00AD06E5">
        <w:rPr>
          <w:rFonts w:ascii="Times New Roman" w:hAnsi="Times New Roman" w:cs="Times New Roman"/>
          <w:sz w:val="24"/>
          <w:szCs w:val="24"/>
        </w:rPr>
        <w:t>(1)</w:t>
      </w:r>
      <w:r w:rsidR="00144F22">
        <w:rPr>
          <w:rFonts w:ascii="Times New Roman" w:hAnsi="Times New Roman" w:cs="Times New Roman"/>
          <w:sz w:val="24"/>
          <w:szCs w:val="24"/>
        </w:rPr>
        <w:fldChar w:fldCharType="end"/>
      </w:r>
      <w:r w:rsidR="00144F22">
        <w:rPr>
          <w:rFonts w:ascii="Times New Roman" w:hAnsi="Times New Roman" w:cs="Times New Roman"/>
          <w:sz w:val="24"/>
          <w:szCs w:val="24"/>
        </w:rPr>
        <w:t xml:space="preserve"> až </w:t>
      </w:r>
      <w:r w:rsidR="00144F22">
        <w:rPr>
          <w:rFonts w:ascii="Times New Roman" w:hAnsi="Times New Roman" w:cs="Times New Roman"/>
          <w:sz w:val="24"/>
          <w:szCs w:val="24"/>
        </w:rPr>
        <w:fldChar w:fldCharType="begin"/>
      </w:r>
      <w:r w:rsidR="00144F22">
        <w:rPr>
          <w:rFonts w:ascii="Times New Roman" w:hAnsi="Times New Roman" w:cs="Times New Roman"/>
          <w:sz w:val="24"/>
          <w:szCs w:val="24"/>
        </w:rPr>
        <w:instrText xml:space="preserve"> REF _Ref141192075 \r \h </w:instrText>
      </w:r>
      <w:r w:rsidR="00144F22">
        <w:rPr>
          <w:rFonts w:ascii="Times New Roman" w:hAnsi="Times New Roman" w:cs="Times New Roman"/>
          <w:sz w:val="24"/>
          <w:szCs w:val="24"/>
        </w:rPr>
      </w:r>
      <w:r w:rsidR="00144F22">
        <w:rPr>
          <w:rFonts w:ascii="Times New Roman" w:hAnsi="Times New Roman" w:cs="Times New Roman"/>
          <w:sz w:val="24"/>
          <w:szCs w:val="24"/>
        </w:rPr>
        <w:fldChar w:fldCharType="separate"/>
      </w:r>
      <w:r w:rsidR="00AD06E5">
        <w:rPr>
          <w:rFonts w:ascii="Times New Roman" w:hAnsi="Times New Roman" w:cs="Times New Roman"/>
          <w:sz w:val="24"/>
          <w:szCs w:val="24"/>
        </w:rPr>
        <w:t>(3)</w:t>
      </w:r>
      <w:r w:rsidR="00144F22">
        <w:rPr>
          <w:rFonts w:ascii="Times New Roman" w:hAnsi="Times New Roman" w:cs="Times New Roman"/>
          <w:sz w:val="24"/>
          <w:szCs w:val="24"/>
        </w:rPr>
        <w:fldChar w:fldCharType="end"/>
      </w:r>
      <w:r w:rsidR="00682137">
        <w:rPr>
          <w:rFonts w:ascii="Times New Roman" w:hAnsi="Times New Roman" w:cs="Times New Roman"/>
          <w:sz w:val="24"/>
          <w:szCs w:val="24"/>
        </w:rPr>
        <w:t xml:space="preserve"> </w:t>
      </w:r>
      <w:r w:rsidR="0019586D">
        <w:rPr>
          <w:rFonts w:ascii="Times New Roman" w:hAnsi="Times New Roman" w:cs="Times New Roman"/>
          <w:sz w:val="24"/>
          <w:szCs w:val="24"/>
        </w:rPr>
        <w:t>lze realizovat</w:t>
      </w:r>
      <w:r w:rsidRPr="00F809CA">
        <w:rPr>
          <w:rFonts w:ascii="Times New Roman" w:hAnsi="Times New Roman" w:cs="Times New Roman"/>
          <w:sz w:val="24"/>
          <w:szCs w:val="24"/>
        </w:rPr>
        <w:t xml:space="preserve"> na základě smluvní dokumentace</w:t>
      </w:r>
      <w:r w:rsidR="00E548C1">
        <w:rPr>
          <w:rFonts w:ascii="Times New Roman" w:hAnsi="Times New Roman" w:cs="Times New Roman"/>
          <w:sz w:val="24"/>
          <w:szCs w:val="24"/>
        </w:rPr>
        <w:t xml:space="preserve"> </w:t>
      </w:r>
      <w:r w:rsidRPr="00F809CA">
        <w:rPr>
          <w:rFonts w:ascii="Times New Roman" w:hAnsi="Times New Roman" w:cs="Times New Roman"/>
          <w:sz w:val="24"/>
          <w:szCs w:val="24"/>
        </w:rPr>
        <w:t>k Informační</w:t>
      </w:r>
      <w:r w:rsidR="008B5B57">
        <w:rPr>
          <w:rFonts w:ascii="Times New Roman" w:hAnsi="Times New Roman" w:cs="Times New Roman"/>
          <w:sz w:val="24"/>
          <w:szCs w:val="24"/>
        </w:rPr>
        <w:t>mu</w:t>
      </w:r>
      <w:r w:rsidRPr="00F809CA">
        <w:rPr>
          <w:rFonts w:ascii="Times New Roman" w:hAnsi="Times New Roman" w:cs="Times New Roman"/>
          <w:sz w:val="24"/>
          <w:szCs w:val="24"/>
        </w:rPr>
        <w:t xml:space="preserve"> systému a na základě práv a povinností vyplývajících </w:t>
      </w:r>
      <w:r w:rsidR="0019586D">
        <w:rPr>
          <w:rFonts w:ascii="Times New Roman" w:hAnsi="Times New Roman" w:cs="Times New Roman"/>
          <w:sz w:val="24"/>
          <w:szCs w:val="24"/>
        </w:rPr>
        <w:t xml:space="preserve">nejen </w:t>
      </w:r>
      <w:r w:rsidRPr="00F809C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09CA">
        <w:rPr>
          <w:rFonts w:ascii="Times New Roman" w:hAnsi="Times New Roman" w:cs="Times New Roman"/>
          <w:sz w:val="24"/>
          <w:szCs w:val="24"/>
        </w:rPr>
        <w:t>platných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9CA">
        <w:rPr>
          <w:rFonts w:ascii="Times New Roman" w:hAnsi="Times New Roman" w:cs="Times New Roman"/>
          <w:sz w:val="24"/>
          <w:szCs w:val="24"/>
        </w:rPr>
        <w:t xml:space="preserve">právních a resortních </w:t>
      </w:r>
      <w:r w:rsidRPr="00F809CA">
        <w:rPr>
          <w:rFonts w:ascii="Times New Roman" w:hAnsi="Times New Roman" w:cs="Times New Roman"/>
          <w:sz w:val="24"/>
          <w:szCs w:val="24"/>
        </w:rPr>
        <w:lastRenderedPageBreak/>
        <w:t xml:space="preserve">předpisů. </w:t>
      </w:r>
    </w:p>
    <w:p w14:paraId="51B570CF" w14:textId="77777777" w:rsidR="00F809CA" w:rsidRDefault="00F809CA" w:rsidP="00F67C9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5AF68F" w14:textId="261EF21A" w:rsidR="00D45604" w:rsidRDefault="00F67C9F" w:rsidP="00F67C9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042B73">
        <w:rPr>
          <w:rFonts w:ascii="Times New Roman" w:hAnsi="Times New Roman" w:cs="Times New Roman"/>
          <w:sz w:val="24"/>
          <w:szCs w:val="24"/>
        </w:rPr>
        <w:t>6</w:t>
      </w:r>
    </w:p>
    <w:p w14:paraId="50E75A1E" w14:textId="041C1A5F" w:rsidR="002F3F71" w:rsidRDefault="006B1BF0" w:rsidP="001B6B79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Dostupnost a kapacita Informační</w:t>
      </w:r>
      <w:r w:rsidR="003F526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systém</w:t>
      </w:r>
      <w:r w:rsidR="003F526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ů</w:t>
      </w:r>
    </w:p>
    <w:p w14:paraId="307DB6DB" w14:textId="1A4EC39A" w:rsidR="00F809CA" w:rsidRPr="00F809CA" w:rsidRDefault="00B77FA0" w:rsidP="00F809CA">
      <w:pPr>
        <w:pStyle w:val="Odstavecseseznamem"/>
        <w:keepNext/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9CA">
        <w:rPr>
          <w:rFonts w:ascii="Times New Roman" w:hAnsi="Times New Roman" w:cs="Times New Roman"/>
          <w:sz w:val="24"/>
          <w:szCs w:val="24"/>
        </w:rPr>
        <w:t xml:space="preserve">Dostupnost Informačních systémů </w:t>
      </w:r>
      <w:r w:rsidR="008B5B57">
        <w:rPr>
          <w:rFonts w:ascii="Times New Roman" w:hAnsi="Times New Roman" w:cs="Times New Roman"/>
          <w:sz w:val="24"/>
          <w:szCs w:val="24"/>
        </w:rPr>
        <w:t xml:space="preserve">je </w:t>
      </w:r>
      <w:r w:rsidR="00AC43AB">
        <w:rPr>
          <w:rFonts w:ascii="Times New Roman" w:hAnsi="Times New Roman" w:cs="Times New Roman"/>
          <w:sz w:val="24"/>
          <w:szCs w:val="24"/>
        </w:rPr>
        <w:t>určována a řízena</w:t>
      </w:r>
      <w:r w:rsidR="008B5B57">
        <w:rPr>
          <w:rFonts w:ascii="Times New Roman" w:hAnsi="Times New Roman" w:cs="Times New Roman"/>
          <w:sz w:val="24"/>
          <w:szCs w:val="24"/>
        </w:rPr>
        <w:t xml:space="preserve"> na podkladě zpracovaného hodnocení rizik</w:t>
      </w:r>
      <w:r w:rsidR="00F809CA" w:rsidRPr="00F809CA">
        <w:rPr>
          <w:rFonts w:ascii="Times New Roman" w:hAnsi="Times New Roman" w:cs="Times New Roman"/>
          <w:sz w:val="24"/>
          <w:szCs w:val="24"/>
        </w:rPr>
        <w:t xml:space="preserve"> Systému (analýza rizik) dle Metodiky určování aktiv a stanovování garantů a Metodiky hodnocení a řízení rizik vyplývajících z </w:t>
      </w:r>
      <w:r w:rsidR="002D2034" w:rsidRPr="002D2034">
        <w:rPr>
          <w:rFonts w:ascii="Times New Roman" w:hAnsi="Times New Roman" w:cs="Times New Roman"/>
          <w:sz w:val="24"/>
          <w:szCs w:val="24"/>
        </w:rPr>
        <w:t xml:space="preserve">Instrukce </w:t>
      </w:r>
      <w:r w:rsidR="00507AD6">
        <w:rPr>
          <w:rFonts w:ascii="Times New Roman" w:hAnsi="Times New Roman" w:cs="Times New Roman"/>
          <w:sz w:val="24"/>
          <w:szCs w:val="24"/>
        </w:rPr>
        <w:t>č. 5/2022</w:t>
      </w:r>
      <w:r w:rsidR="00682137">
        <w:rPr>
          <w:rFonts w:ascii="Times New Roman" w:hAnsi="Times New Roman" w:cs="Times New Roman"/>
          <w:sz w:val="24"/>
          <w:szCs w:val="24"/>
        </w:rPr>
        <w:fldChar w:fldCharType="begin"/>
      </w:r>
      <w:r w:rsidR="00682137">
        <w:rPr>
          <w:rFonts w:ascii="Times New Roman" w:hAnsi="Times New Roman" w:cs="Times New Roman"/>
          <w:sz w:val="24"/>
          <w:szCs w:val="24"/>
        </w:rPr>
        <w:instrText xml:space="preserve"> NOTEREF _Ref141864267 \f \h </w:instrText>
      </w:r>
      <w:r w:rsidR="00682137">
        <w:rPr>
          <w:rFonts w:ascii="Times New Roman" w:hAnsi="Times New Roman" w:cs="Times New Roman"/>
          <w:sz w:val="24"/>
          <w:szCs w:val="24"/>
        </w:rPr>
      </w:r>
      <w:r w:rsidR="00682137">
        <w:rPr>
          <w:rFonts w:ascii="Times New Roman" w:hAnsi="Times New Roman" w:cs="Times New Roman"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5</w:t>
      </w:r>
      <w:r w:rsidR="00682137">
        <w:rPr>
          <w:rFonts w:ascii="Times New Roman" w:hAnsi="Times New Roman" w:cs="Times New Roman"/>
          <w:sz w:val="24"/>
          <w:szCs w:val="24"/>
        </w:rPr>
        <w:fldChar w:fldCharType="end"/>
      </w:r>
      <w:r w:rsidR="00F809CA" w:rsidRPr="00F809CA">
        <w:rPr>
          <w:rFonts w:ascii="Times New Roman" w:hAnsi="Times New Roman" w:cs="Times New Roman"/>
          <w:sz w:val="24"/>
          <w:szCs w:val="24"/>
        </w:rPr>
        <w:t>.</w:t>
      </w:r>
    </w:p>
    <w:p w14:paraId="69C61229" w14:textId="77777777" w:rsidR="00F809CA" w:rsidRPr="00F809CA" w:rsidRDefault="00F809CA" w:rsidP="00F809CA">
      <w:pPr>
        <w:pStyle w:val="Odstavecseseznamem"/>
        <w:keepNext/>
        <w:widowControl w:val="0"/>
        <w:autoSpaceDE w:val="0"/>
        <w:autoSpaceDN w:val="0"/>
        <w:adjustRightInd w:val="0"/>
        <w:spacing w:after="12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14:paraId="65FFEDEE" w14:textId="6C97DD39" w:rsidR="00F809CA" w:rsidRPr="00F809CA" w:rsidRDefault="00EC24A1" w:rsidP="00F809CA">
      <w:pPr>
        <w:pStyle w:val="Odstavecseseznamem"/>
        <w:keepNext/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Kvalitativní a technické p</w:t>
      </w:r>
      <w:r w:rsidR="00F809CA" w:rsidRPr="00F809CA">
        <w:rPr>
          <w:rFonts w:ascii="Times New Roman" w:hAnsi="Times New Roman" w:cs="Times New Roman"/>
          <w:sz w:val="24"/>
          <w:szCs w:val="24"/>
        </w:rPr>
        <w:t>arametry služeb pro Informační systémy bude Provozovatel poskytovat v souladu s</w:t>
      </w:r>
      <w:r>
        <w:rPr>
          <w:rFonts w:ascii="Times New Roman" w:hAnsi="Times New Roman" w:cs="Times New Roman"/>
          <w:sz w:val="24"/>
          <w:szCs w:val="24"/>
        </w:rPr>
        <w:t xml:space="preserve"> aktuálně </w:t>
      </w:r>
      <w:r w:rsidR="00F809CA" w:rsidRPr="00F809CA">
        <w:rPr>
          <w:rFonts w:ascii="Times New Roman" w:hAnsi="Times New Roman" w:cs="Times New Roman"/>
          <w:sz w:val="24"/>
          <w:szCs w:val="24"/>
        </w:rPr>
        <w:t xml:space="preserve">uzavřenými smlouvami s třetími stranami (partnery provozovatele) na zajištění podpor při provozu infrastruktury provozovatele a jejich údaje budou publikovány odborem informatiky Ministerstva spravedlnosti na stránkách </w:t>
      </w:r>
      <w:hyperlink r:id="rId9" w:history="1">
        <w:r w:rsidR="00F809CA" w:rsidRPr="005601FB">
          <w:rPr>
            <w:rStyle w:val="Hypertextovodkaz"/>
            <w:rFonts w:ascii="Times New Roman" w:hAnsi="Times New Roman" w:cs="Times New Roman"/>
            <w:sz w:val="24"/>
            <w:szCs w:val="24"/>
          </w:rPr>
          <w:t>Seznam IS a služeb</w:t>
        </w:r>
      </w:hyperlink>
      <w:r w:rsidR="00F809CA" w:rsidRPr="00F809CA">
        <w:rPr>
          <w:rFonts w:ascii="Times New Roman" w:hAnsi="Times New Roman" w:cs="Times New Roman"/>
          <w:sz w:val="24"/>
          <w:szCs w:val="24"/>
        </w:rPr>
        <w:t>.</w:t>
      </w:r>
    </w:p>
    <w:p w14:paraId="3AD13CC8" w14:textId="77777777" w:rsidR="005443D7" w:rsidRPr="005443D7" w:rsidRDefault="005443D7" w:rsidP="005443D7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799A48B" w14:textId="5268A002" w:rsidR="006B1BF0" w:rsidRPr="00F67C9F" w:rsidRDefault="00F67C9F" w:rsidP="00F67C9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042B73">
        <w:rPr>
          <w:rFonts w:ascii="Times New Roman" w:hAnsi="Times New Roman" w:cs="Times New Roman"/>
          <w:sz w:val="24"/>
          <w:szCs w:val="24"/>
        </w:rPr>
        <w:t>7</w:t>
      </w:r>
    </w:p>
    <w:p w14:paraId="686D934E" w14:textId="289A1893" w:rsidR="002F3F71" w:rsidRDefault="002F3F71" w:rsidP="001B6B79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F3F7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Práva a povinnosti subjektů podílejících se na provozu, rozvoji, údržbě a užívání </w:t>
      </w:r>
      <w:r w:rsidR="003F526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nformační</w:t>
      </w:r>
      <w:r w:rsidR="003F526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systém</w:t>
      </w:r>
      <w:r w:rsidR="003F526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ů</w:t>
      </w:r>
    </w:p>
    <w:p w14:paraId="4D030414" w14:textId="5E9102FD" w:rsidR="00C23DC1" w:rsidRPr="00F809CA" w:rsidRDefault="00C23DC1" w:rsidP="00F809CA">
      <w:pPr>
        <w:pStyle w:val="Odstavecseseznamem"/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9CA">
        <w:rPr>
          <w:rFonts w:ascii="Times New Roman" w:hAnsi="Times New Roman" w:cs="Times New Roman"/>
          <w:sz w:val="24"/>
          <w:szCs w:val="24"/>
        </w:rPr>
        <w:t>Provozovatel zajišťuje</w:t>
      </w:r>
      <w:r w:rsidR="00A5329E">
        <w:rPr>
          <w:rFonts w:ascii="Times New Roman" w:hAnsi="Times New Roman" w:cs="Times New Roman"/>
          <w:sz w:val="24"/>
          <w:szCs w:val="24"/>
        </w:rPr>
        <w:t xml:space="preserve"> poskytování a</w:t>
      </w:r>
      <w:r w:rsidRPr="00F809CA">
        <w:rPr>
          <w:rFonts w:ascii="Times New Roman" w:hAnsi="Times New Roman" w:cs="Times New Roman"/>
          <w:sz w:val="24"/>
          <w:szCs w:val="24"/>
        </w:rPr>
        <w:t xml:space="preserve"> </w:t>
      </w:r>
      <w:r w:rsidR="00A36289" w:rsidRPr="00F809CA">
        <w:rPr>
          <w:rFonts w:ascii="Times New Roman" w:hAnsi="Times New Roman" w:cs="Times New Roman"/>
          <w:sz w:val="24"/>
          <w:szCs w:val="24"/>
        </w:rPr>
        <w:t xml:space="preserve">kvalitu </w:t>
      </w:r>
      <w:r w:rsidR="00A5329E">
        <w:rPr>
          <w:rFonts w:ascii="Times New Roman" w:hAnsi="Times New Roman" w:cs="Times New Roman"/>
          <w:sz w:val="24"/>
          <w:szCs w:val="24"/>
        </w:rPr>
        <w:t xml:space="preserve">služeb, včetně technických </w:t>
      </w:r>
      <w:r w:rsidR="00EE4CB2">
        <w:rPr>
          <w:rFonts w:ascii="Times New Roman" w:hAnsi="Times New Roman" w:cs="Times New Roman"/>
          <w:sz w:val="24"/>
          <w:szCs w:val="24"/>
        </w:rPr>
        <w:br/>
      </w:r>
      <w:r w:rsidR="00A5329E">
        <w:rPr>
          <w:rFonts w:ascii="Times New Roman" w:hAnsi="Times New Roman" w:cs="Times New Roman"/>
          <w:sz w:val="24"/>
          <w:szCs w:val="24"/>
        </w:rPr>
        <w:t xml:space="preserve">a programových prostředků </w:t>
      </w:r>
      <w:r w:rsidRPr="00F809CA">
        <w:rPr>
          <w:rFonts w:ascii="Times New Roman" w:hAnsi="Times New Roman" w:cs="Times New Roman"/>
          <w:sz w:val="24"/>
          <w:szCs w:val="24"/>
        </w:rPr>
        <w:t xml:space="preserve">a </w:t>
      </w:r>
      <w:r w:rsidR="00A5329E">
        <w:rPr>
          <w:rFonts w:ascii="Times New Roman" w:hAnsi="Times New Roman" w:cs="Times New Roman"/>
          <w:sz w:val="24"/>
          <w:szCs w:val="24"/>
        </w:rPr>
        <w:t>vykonává</w:t>
      </w:r>
      <w:r w:rsidRPr="00F809CA">
        <w:rPr>
          <w:rFonts w:ascii="Times New Roman" w:hAnsi="Times New Roman" w:cs="Times New Roman"/>
          <w:sz w:val="24"/>
          <w:szCs w:val="24"/>
        </w:rPr>
        <w:t xml:space="preserve"> pro Správce v</w:t>
      </w:r>
      <w:r w:rsidR="00A5329E">
        <w:rPr>
          <w:rFonts w:ascii="Times New Roman" w:hAnsi="Times New Roman" w:cs="Times New Roman"/>
          <w:sz w:val="24"/>
          <w:szCs w:val="24"/>
        </w:rPr>
        <w:t> </w:t>
      </w:r>
      <w:r w:rsidRPr="00F809CA">
        <w:rPr>
          <w:rFonts w:ascii="Times New Roman" w:hAnsi="Times New Roman" w:cs="Times New Roman"/>
          <w:sz w:val="24"/>
          <w:szCs w:val="24"/>
        </w:rPr>
        <w:t xml:space="preserve">rámci provozu </w:t>
      </w:r>
      <w:r w:rsidR="003F526D" w:rsidRPr="00F809CA">
        <w:rPr>
          <w:rFonts w:ascii="Times New Roman" w:hAnsi="Times New Roman" w:cs="Times New Roman"/>
          <w:sz w:val="24"/>
          <w:szCs w:val="24"/>
        </w:rPr>
        <w:t>Informačních s</w:t>
      </w:r>
      <w:r w:rsidRPr="00F809CA">
        <w:rPr>
          <w:rFonts w:ascii="Times New Roman" w:hAnsi="Times New Roman" w:cs="Times New Roman"/>
          <w:sz w:val="24"/>
          <w:szCs w:val="24"/>
        </w:rPr>
        <w:t>ystém</w:t>
      </w:r>
      <w:r w:rsidR="003F526D" w:rsidRPr="00F809CA">
        <w:rPr>
          <w:rFonts w:ascii="Times New Roman" w:hAnsi="Times New Roman" w:cs="Times New Roman"/>
          <w:sz w:val="24"/>
          <w:szCs w:val="24"/>
        </w:rPr>
        <w:t>ů</w:t>
      </w:r>
      <w:r w:rsidRPr="00F809CA">
        <w:rPr>
          <w:rFonts w:ascii="Times New Roman" w:hAnsi="Times New Roman" w:cs="Times New Roman"/>
          <w:sz w:val="24"/>
          <w:szCs w:val="24"/>
        </w:rPr>
        <w:t xml:space="preserve"> </w:t>
      </w:r>
      <w:r w:rsidR="00A36289" w:rsidRPr="00F809CA">
        <w:rPr>
          <w:rFonts w:ascii="Times New Roman" w:hAnsi="Times New Roman" w:cs="Times New Roman"/>
          <w:sz w:val="24"/>
          <w:szCs w:val="24"/>
        </w:rPr>
        <w:t xml:space="preserve">a služeb </w:t>
      </w:r>
      <w:r w:rsidRPr="00F809CA">
        <w:rPr>
          <w:rFonts w:ascii="Times New Roman" w:hAnsi="Times New Roman" w:cs="Times New Roman"/>
          <w:sz w:val="24"/>
          <w:szCs w:val="24"/>
        </w:rPr>
        <w:t>z</w:t>
      </w:r>
      <w:r w:rsidR="00A5329E">
        <w:rPr>
          <w:rFonts w:ascii="Times New Roman" w:hAnsi="Times New Roman" w:cs="Times New Roman"/>
          <w:sz w:val="24"/>
          <w:szCs w:val="24"/>
        </w:rPr>
        <w:t> </w:t>
      </w:r>
      <w:r w:rsidRPr="00F809CA">
        <w:rPr>
          <w:rFonts w:ascii="Times New Roman" w:hAnsi="Times New Roman" w:cs="Times New Roman"/>
          <w:sz w:val="24"/>
          <w:szCs w:val="24"/>
        </w:rPr>
        <w:t>hlediska technické a komunikační infrastruktury zejména:</w:t>
      </w:r>
    </w:p>
    <w:p w14:paraId="07C05400" w14:textId="3A12D979" w:rsidR="00C23DC1" w:rsidRDefault="00C23DC1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poskytování výpočetního výkonu (servery)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78634A94" w14:textId="21B99124" w:rsidR="00C23DC1" w:rsidRDefault="00C23DC1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poskytování datového uložiště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14311404" w14:textId="4C4F0FE0" w:rsidR="00C23DC1" w:rsidRDefault="00C23DC1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poskytování LAN a SAN infrastruktury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39D9A7DC" w14:textId="11471860" w:rsidR="00C23DC1" w:rsidRDefault="00C23DC1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poskytování komunikační infrastruktury</w:t>
      </w:r>
      <w:r w:rsidR="00C92397">
        <w:rPr>
          <w:rFonts w:ascii="Times New Roman" w:eastAsia="SimSun" w:hAnsi="Times New Roman" w:cs="Times New Roman"/>
          <w:bCs/>
          <w:sz w:val="24"/>
          <w:szCs w:val="24"/>
        </w:rPr>
        <w:t>, včetně MAN a WAN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683DD3F3" w14:textId="55ED4D9A" w:rsidR="00C0742F" w:rsidRDefault="00C0742F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poskytování kryptografické ochrany síťové komunikace;</w:t>
      </w:r>
    </w:p>
    <w:p w14:paraId="1093628F" w14:textId="4DC2C2BC" w:rsidR="001849E2" w:rsidRDefault="001849E2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poskytování služeb ochrany perimetru a dalších příslušných služeb např. VPN, WAF apod.; </w:t>
      </w:r>
    </w:p>
    <w:p w14:paraId="6E09648E" w14:textId="6945D91D" w:rsidR="00C23DC1" w:rsidRDefault="00C23DC1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bookmarkStart w:id="13" w:name="_Hlk104967739"/>
      <w:r>
        <w:rPr>
          <w:rFonts w:ascii="Times New Roman" w:eastAsia="SimSun" w:hAnsi="Times New Roman" w:cs="Times New Roman"/>
          <w:bCs/>
          <w:sz w:val="24"/>
          <w:szCs w:val="24"/>
        </w:rPr>
        <w:t xml:space="preserve">poskytování nástroje pro monitoring a zajištění přístupu </w:t>
      </w:r>
      <w:r w:rsidR="002F3F71">
        <w:rPr>
          <w:rFonts w:ascii="Times New Roman" w:eastAsia="SimSun" w:hAnsi="Times New Roman" w:cs="Times New Roman"/>
          <w:bCs/>
          <w:sz w:val="24"/>
          <w:szCs w:val="24"/>
        </w:rPr>
        <w:t>justiční složky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k</w:t>
      </w:r>
      <w:r w:rsidR="00A5329E">
        <w:rPr>
          <w:rFonts w:ascii="Times New Roman" w:eastAsia="SimSun" w:hAnsi="Times New Roman" w:cs="Times New Roman"/>
          <w:bCs/>
          <w:sz w:val="24"/>
          <w:szCs w:val="24"/>
        </w:rPr>
        <w:t> </w:t>
      </w:r>
      <w:r>
        <w:rPr>
          <w:rFonts w:ascii="Times New Roman" w:eastAsia="SimSun" w:hAnsi="Times New Roman" w:cs="Times New Roman"/>
          <w:bCs/>
          <w:sz w:val="24"/>
          <w:szCs w:val="24"/>
        </w:rPr>
        <w:t>tomuto nástroji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7963A048" w14:textId="37A711B7" w:rsidR="00C23DC1" w:rsidRDefault="00C23DC1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poskytování nástroje pro logování a zajištění přístupu </w:t>
      </w:r>
      <w:r w:rsidR="002F3F71">
        <w:rPr>
          <w:rFonts w:ascii="Times New Roman" w:eastAsia="SimSun" w:hAnsi="Times New Roman" w:cs="Times New Roman"/>
          <w:bCs/>
          <w:sz w:val="24"/>
          <w:szCs w:val="24"/>
        </w:rPr>
        <w:t>justiční s</w:t>
      </w:r>
      <w:r>
        <w:rPr>
          <w:rFonts w:ascii="Times New Roman" w:eastAsia="SimSun" w:hAnsi="Times New Roman" w:cs="Times New Roman"/>
          <w:bCs/>
          <w:sz w:val="24"/>
          <w:szCs w:val="24"/>
        </w:rPr>
        <w:t>ložky k</w:t>
      </w:r>
      <w:r w:rsidR="00A5329E">
        <w:rPr>
          <w:rFonts w:ascii="Times New Roman" w:eastAsia="SimSun" w:hAnsi="Times New Roman" w:cs="Times New Roman"/>
          <w:bCs/>
          <w:sz w:val="24"/>
          <w:szCs w:val="24"/>
        </w:rPr>
        <w:t> </w:t>
      </w:r>
      <w:r>
        <w:rPr>
          <w:rFonts w:ascii="Times New Roman" w:eastAsia="SimSun" w:hAnsi="Times New Roman" w:cs="Times New Roman"/>
          <w:bCs/>
          <w:sz w:val="24"/>
          <w:szCs w:val="24"/>
        </w:rPr>
        <w:t>tomuto nástroji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12E27C31" w14:textId="2A392057" w:rsidR="00620758" w:rsidRDefault="00620758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provádění penetrační</w:t>
      </w:r>
      <w:r w:rsidR="008B5B57">
        <w:rPr>
          <w:rFonts w:ascii="Times New Roman" w:eastAsia="SimSun" w:hAnsi="Times New Roman" w:cs="Times New Roman"/>
          <w:bCs/>
          <w:sz w:val="24"/>
          <w:szCs w:val="24"/>
        </w:rPr>
        <w:t>ch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test</w:t>
      </w:r>
      <w:r w:rsidR="008B5B57">
        <w:rPr>
          <w:rFonts w:ascii="Times New Roman" w:eastAsia="SimSun" w:hAnsi="Times New Roman" w:cs="Times New Roman"/>
          <w:bCs/>
          <w:sz w:val="24"/>
          <w:szCs w:val="24"/>
        </w:rPr>
        <w:t>ů</w:t>
      </w:r>
      <w:r>
        <w:rPr>
          <w:rFonts w:ascii="Times New Roman" w:eastAsia="SimSun" w:hAnsi="Times New Roman" w:cs="Times New Roman"/>
          <w:bCs/>
          <w:sz w:val="24"/>
          <w:szCs w:val="24"/>
        </w:rPr>
        <w:t>, minimálně v</w:t>
      </w:r>
      <w:r w:rsidR="00A5329E">
        <w:rPr>
          <w:rFonts w:ascii="Times New Roman" w:eastAsia="SimSun" w:hAnsi="Times New Roman" w:cs="Times New Roman"/>
          <w:bCs/>
          <w:sz w:val="24"/>
          <w:szCs w:val="24"/>
        </w:rPr>
        <w:t> 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součinnosti dodavatele informačního </w:t>
      </w:r>
      <w:r w:rsidR="00B33001">
        <w:rPr>
          <w:rFonts w:ascii="Times New Roman" w:eastAsia="SimSun" w:hAnsi="Times New Roman" w:cs="Times New Roman"/>
          <w:bCs/>
          <w:sz w:val="24"/>
          <w:szCs w:val="24"/>
        </w:rPr>
        <w:br/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a komunikačního systému se zaměřením na důležitá aktiva podle vyhlášky </w:t>
      </w:r>
      <w:r w:rsidR="00B33001">
        <w:rPr>
          <w:rFonts w:ascii="Times New Roman" w:eastAsia="SimSun" w:hAnsi="Times New Roman" w:cs="Times New Roman"/>
          <w:bCs/>
          <w:sz w:val="24"/>
          <w:szCs w:val="24"/>
        </w:rPr>
        <w:br/>
      </w:r>
      <w:r>
        <w:rPr>
          <w:rFonts w:ascii="Times New Roman" w:eastAsia="SimSun" w:hAnsi="Times New Roman" w:cs="Times New Roman"/>
          <w:bCs/>
          <w:sz w:val="24"/>
          <w:szCs w:val="24"/>
        </w:rPr>
        <w:t>o kybernetické bezpečnosti</w:t>
      </w:r>
      <w:r w:rsidR="008E4B44" w:rsidRPr="007763EF">
        <w:rPr>
          <w:rStyle w:val="Znakapoznpodarou"/>
        </w:rPr>
        <w:footnoteReference w:id="14"/>
      </w:r>
      <w:r w:rsidR="008B5B57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bookmarkEnd w:id="13"/>
    <w:p w14:paraId="7E08DE5E" w14:textId="12D9C47E" w:rsidR="00C23DC1" w:rsidRDefault="00C23DC1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poskytování </w:t>
      </w:r>
      <w:r w:rsidR="001849E2">
        <w:rPr>
          <w:rFonts w:ascii="Times New Roman" w:eastAsia="SimSun" w:hAnsi="Times New Roman" w:cs="Times New Roman"/>
          <w:bCs/>
          <w:sz w:val="24"/>
          <w:szCs w:val="24"/>
        </w:rPr>
        <w:t xml:space="preserve">a správa </w:t>
      </w:r>
      <w:r>
        <w:rPr>
          <w:rFonts w:ascii="Times New Roman" w:eastAsia="SimSun" w:hAnsi="Times New Roman" w:cs="Times New Roman"/>
          <w:bCs/>
          <w:sz w:val="24"/>
          <w:szCs w:val="24"/>
        </w:rPr>
        <w:t>certifikátů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3547B1DD" w14:textId="2626D09A" w:rsidR="00C23DC1" w:rsidRDefault="00C23DC1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zajišťování licencí </w:t>
      </w:r>
      <w:r w:rsidR="001849E2">
        <w:rPr>
          <w:rFonts w:ascii="Times New Roman" w:eastAsia="SimSun" w:hAnsi="Times New Roman" w:cs="Times New Roman"/>
          <w:bCs/>
          <w:sz w:val="24"/>
          <w:szCs w:val="24"/>
        </w:rPr>
        <w:t xml:space="preserve">a licenční podpory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pro použité programové vybavení </w:t>
      </w:r>
      <w:r w:rsidR="003F526D">
        <w:rPr>
          <w:rFonts w:ascii="Times New Roman" w:eastAsia="SimSun" w:hAnsi="Times New Roman" w:cs="Times New Roman"/>
          <w:bCs/>
          <w:sz w:val="24"/>
          <w:szCs w:val="24"/>
        </w:rPr>
        <w:t>Informačního s</w:t>
      </w:r>
      <w:r>
        <w:rPr>
          <w:rFonts w:ascii="Times New Roman" w:eastAsia="SimSun" w:hAnsi="Times New Roman" w:cs="Times New Roman"/>
          <w:bCs/>
          <w:sz w:val="24"/>
          <w:szCs w:val="24"/>
        </w:rPr>
        <w:t>ystému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7F067558" w14:textId="7C2C969F" w:rsidR="001849E2" w:rsidRDefault="00C23DC1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poskytování zálohovacího řešení </w:t>
      </w:r>
      <w:r w:rsidR="001849E2">
        <w:rPr>
          <w:rFonts w:ascii="Times New Roman" w:eastAsia="SimSun" w:hAnsi="Times New Roman" w:cs="Times New Roman"/>
          <w:bCs/>
          <w:sz w:val="24"/>
          <w:szCs w:val="24"/>
        </w:rPr>
        <w:t xml:space="preserve">a plánů záloh </w:t>
      </w:r>
      <w:r>
        <w:rPr>
          <w:rFonts w:ascii="Times New Roman" w:eastAsia="SimSun" w:hAnsi="Times New Roman" w:cs="Times New Roman"/>
          <w:bCs/>
          <w:sz w:val="24"/>
          <w:szCs w:val="24"/>
        </w:rPr>
        <w:t>včetně provádění záloh</w:t>
      </w:r>
      <w:r w:rsidR="001849E2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EE4CB2">
        <w:rPr>
          <w:rFonts w:ascii="Times New Roman" w:eastAsia="SimSun" w:hAnsi="Times New Roman" w:cs="Times New Roman"/>
          <w:bCs/>
          <w:sz w:val="24"/>
          <w:szCs w:val="24"/>
        </w:rPr>
        <w:br/>
      </w:r>
      <w:r w:rsidR="001849E2">
        <w:rPr>
          <w:rFonts w:ascii="Times New Roman" w:eastAsia="SimSun" w:hAnsi="Times New Roman" w:cs="Times New Roman"/>
          <w:bCs/>
          <w:sz w:val="24"/>
          <w:szCs w:val="24"/>
        </w:rPr>
        <w:t xml:space="preserve">a ověřování funkčnosti zálohovacích médií formou plánovaných, pravidelných </w:t>
      </w:r>
      <w:r w:rsidR="005953F9">
        <w:rPr>
          <w:rFonts w:ascii="Times New Roman" w:eastAsia="SimSun" w:hAnsi="Times New Roman" w:cs="Times New Roman"/>
          <w:bCs/>
          <w:sz w:val="24"/>
          <w:szCs w:val="24"/>
        </w:rPr>
        <w:t xml:space="preserve">testů </w:t>
      </w:r>
      <w:r w:rsidR="001849E2">
        <w:rPr>
          <w:rFonts w:ascii="Times New Roman" w:eastAsia="SimSun" w:hAnsi="Times New Roman" w:cs="Times New Roman"/>
          <w:bCs/>
          <w:sz w:val="24"/>
          <w:szCs w:val="24"/>
        </w:rPr>
        <w:t>obnov</w:t>
      </w:r>
      <w:r w:rsidR="00C92397">
        <w:rPr>
          <w:rFonts w:ascii="Times New Roman" w:eastAsia="SimSun" w:hAnsi="Times New Roman" w:cs="Times New Roman"/>
          <w:bCs/>
          <w:sz w:val="24"/>
          <w:szCs w:val="24"/>
        </w:rPr>
        <w:t xml:space="preserve">, min. 1 x </w:t>
      </w:r>
      <w:r w:rsidR="00725D5B">
        <w:rPr>
          <w:rFonts w:ascii="Times New Roman" w:eastAsia="SimSun" w:hAnsi="Times New Roman" w:cs="Times New Roman"/>
          <w:bCs/>
          <w:sz w:val="24"/>
          <w:szCs w:val="24"/>
        </w:rPr>
        <w:t>ročně</w:t>
      </w:r>
      <w:r w:rsidR="001849E2">
        <w:rPr>
          <w:rFonts w:ascii="Times New Roman" w:eastAsia="SimSun" w:hAnsi="Times New Roman" w:cs="Times New Roman"/>
          <w:bCs/>
          <w:sz w:val="24"/>
          <w:szCs w:val="24"/>
        </w:rPr>
        <w:t>;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</w:p>
    <w:p w14:paraId="1A7F2C8D" w14:textId="2D8129D3" w:rsidR="00C23DC1" w:rsidRDefault="00C23DC1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vypracování </w:t>
      </w:r>
      <w:r w:rsidR="001849E2">
        <w:rPr>
          <w:rFonts w:ascii="Times New Roman" w:eastAsia="SimSun" w:hAnsi="Times New Roman" w:cs="Times New Roman"/>
          <w:bCs/>
          <w:sz w:val="24"/>
          <w:szCs w:val="24"/>
        </w:rPr>
        <w:t xml:space="preserve">a údržba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plánu obnovy, včetně provádění případné obnovy </w:t>
      </w:r>
      <w:r w:rsidR="00B33001">
        <w:rPr>
          <w:rFonts w:ascii="Times New Roman" w:eastAsia="SimSun" w:hAnsi="Times New Roman" w:cs="Times New Roman"/>
          <w:bCs/>
          <w:sz w:val="24"/>
          <w:szCs w:val="24"/>
        </w:rPr>
        <w:br/>
      </w:r>
      <w:r>
        <w:rPr>
          <w:rFonts w:ascii="Times New Roman" w:eastAsia="SimSun" w:hAnsi="Times New Roman" w:cs="Times New Roman"/>
          <w:bCs/>
          <w:sz w:val="24"/>
          <w:szCs w:val="24"/>
        </w:rPr>
        <w:t>a pravidelných testů obnovy</w:t>
      </w:r>
      <w:r w:rsidR="001849E2">
        <w:rPr>
          <w:rFonts w:ascii="Times New Roman" w:eastAsia="SimSun" w:hAnsi="Times New Roman" w:cs="Times New Roman"/>
          <w:bCs/>
          <w:sz w:val="24"/>
          <w:szCs w:val="24"/>
        </w:rPr>
        <w:t xml:space="preserve"> od </w:t>
      </w:r>
      <w:r w:rsidR="00F344CB">
        <w:rPr>
          <w:rFonts w:ascii="Times New Roman" w:eastAsia="SimSun" w:hAnsi="Times New Roman" w:cs="Times New Roman"/>
          <w:bCs/>
          <w:sz w:val="24"/>
          <w:szCs w:val="24"/>
        </w:rPr>
        <w:t xml:space="preserve">„stolu“ (simulace havárie prováděná formou revize) </w:t>
      </w:r>
      <w:r w:rsidR="001849E2">
        <w:rPr>
          <w:rFonts w:ascii="Times New Roman" w:eastAsia="SimSun" w:hAnsi="Times New Roman" w:cs="Times New Roman"/>
          <w:bCs/>
          <w:sz w:val="24"/>
          <w:szCs w:val="24"/>
        </w:rPr>
        <w:t>min. 1 x za 3 roky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351C7E79" w14:textId="77777777" w:rsidR="001849E2" w:rsidRDefault="00C23DC1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lastRenderedPageBreak/>
        <w:t xml:space="preserve">poskytování </w:t>
      </w:r>
      <w:bookmarkStart w:id="14" w:name="_Hlk104967877"/>
      <w:r>
        <w:rPr>
          <w:rFonts w:ascii="Times New Roman" w:eastAsia="SimSun" w:hAnsi="Times New Roman" w:cs="Times New Roman"/>
          <w:bCs/>
          <w:sz w:val="24"/>
          <w:szCs w:val="24"/>
        </w:rPr>
        <w:t xml:space="preserve">souhrnného </w:t>
      </w:r>
      <w:bookmarkEnd w:id="14"/>
      <w:r>
        <w:rPr>
          <w:rFonts w:ascii="Times New Roman" w:eastAsia="SimSun" w:hAnsi="Times New Roman" w:cs="Times New Roman"/>
          <w:bCs/>
          <w:sz w:val="24"/>
          <w:szCs w:val="24"/>
        </w:rPr>
        <w:t xml:space="preserve">měsíčního reportingu </w:t>
      </w:r>
      <w:r w:rsidR="002F3F71">
        <w:rPr>
          <w:rFonts w:ascii="Times New Roman" w:eastAsia="SimSun" w:hAnsi="Times New Roman" w:cs="Times New Roman"/>
          <w:bCs/>
          <w:sz w:val="24"/>
          <w:szCs w:val="24"/>
        </w:rPr>
        <w:t>justiční s</w:t>
      </w:r>
      <w:r>
        <w:rPr>
          <w:rFonts w:ascii="Times New Roman" w:eastAsia="SimSun" w:hAnsi="Times New Roman" w:cs="Times New Roman"/>
          <w:bCs/>
          <w:sz w:val="24"/>
          <w:szCs w:val="24"/>
        </w:rPr>
        <w:t>ložce o</w:t>
      </w:r>
      <w:r w:rsidR="001849E2">
        <w:rPr>
          <w:rFonts w:ascii="Times New Roman" w:eastAsia="SimSun" w:hAnsi="Times New Roman" w:cs="Times New Roman"/>
          <w:bCs/>
          <w:sz w:val="24"/>
          <w:szCs w:val="24"/>
        </w:rPr>
        <w:t>: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</w:p>
    <w:p w14:paraId="5490CC05" w14:textId="27841616" w:rsidR="001849E2" w:rsidRDefault="00C23DC1" w:rsidP="001065B1">
      <w:pPr>
        <w:pStyle w:val="Odstavecseseznamem"/>
        <w:numPr>
          <w:ilvl w:val="2"/>
          <w:numId w:val="28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provozních problémech a incidentech</w:t>
      </w:r>
      <w:r w:rsidR="00950874">
        <w:rPr>
          <w:rFonts w:ascii="Times New Roman" w:eastAsia="SimSun" w:hAnsi="Times New Roman" w:cs="Times New Roman"/>
          <w:bCs/>
          <w:sz w:val="24"/>
          <w:szCs w:val="24"/>
        </w:rPr>
        <w:t>,</w:t>
      </w:r>
    </w:p>
    <w:p w14:paraId="1BDCD8B8" w14:textId="22856E5F" w:rsidR="00C23DC1" w:rsidRDefault="001849E2" w:rsidP="001065B1">
      <w:pPr>
        <w:pStyle w:val="Odstavecseseznamem"/>
        <w:numPr>
          <w:ilvl w:val="2"/>
          <w:numId w:val="28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dodržování kvalitativních parametrů ze strany poskytovatele (dodržování SLA)</w:t>
      </w:r>
      <w:r w:rsidR="00950874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039799A2" w14:textId="6C137E0B" w:rsidR="001849E2" w:rsidRDefault="001849E2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poskytování a průběžná aktualizace seznamu oprávněných osob Provozovatele s</w:t>
      </w:r>
      <w:r w:rsidR="00A5329E">
        <w:rPr>
          <w:rFonts w:ascii="Times New Roman" w:eastAsia="SimSun" w:hAnsi="Times New Roman" w:cs="Times New Roman"/>
          <w:bCs/>
          <w:sz w:val="24"/>
          <w:szCs w:val="24"/>
        </w:rPr>
        <w:t> </w:t>
      </w:r>
      <w:r>
        <w:rPr>
          <w:rFonts w:ascii="Times New Roman" w:eastAsia="SimSun" w:hAnsi="Times New Roman" w:cs="Times New Roman"/>
          <w:bCs/>
          <w:sz w:val="24"/>
          <w:szCs w:val="24"/>
        </w:rPr>
        <w:t>přístupem k</w:t>
      </w:r>
      <w:r w:rsidR="00A5329E">
        <w:rPr>
          <w:rFonts w:ascii="Times New Roman" w:eastAsia="SimSun" w:hAnsi="Times New Roman" w:cs="Times New Roman"/>
          <w:bCs/>
          <w:sz w:val="24"/>
          <w:szCs w:val="24"/>
        </w:rPr>
        <w:t> </w:t>
      </w:r>
      <w:r>
        <w:rPr>
          <w:rFonts w:ascii="Times New Roman" w:eastAsia="SimSun" w:hAnsi="Times New Roman" w:cs="Times New Roman"/>
          <w:bCs/>
          <w:sz w:val="24"/>
          <w:szCs w:val="24"/>
        </w:rPr>
        <w:t>Informačním systémům Prov</w:t>
      </w:r>
      <w:r w:rsidR="008B06BB">
        <w:rPr>
          <w:rFonts w:ascii="Times New Roman" w:eastAsia="SimSun" w:hAnsi="Times New Roman" w:cs="Times New Roman"/>
          <w:bCs/>
          <w:sz w:val="24"/>
          <w:szCs w:val="24"/>
        </w:rPr>
        <w:t>o</w:t>
      </w:r>
      <w:r>
        <w:rPr>
          <w:rFonts w:ascii="Times New Roman" w:eastAsia="SimSun" w:hAnsi="Times New Roman" w:cs="Times New Roman"/>
          <w:bCs/>
          <w:sz w:val="24"/>
          <w:szCs w:val="24"/>
        </w:rPr>
        <w:t>zovatele</w:t>
      </w:r>
      <w:r w:rsidR="008B06BB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0272C6DE" w14:textId="598A7E73" w:rsidR="00C23DC1" w:rsidRDefault="00C23DC1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poskytování a průběžná aktualizace seznamu oprávněných osob Provozovatele s</w:t>
      </w:r>
      <w:r w:rsidR="00A5329E">
        <w:rPr>
          <w:rFonts w:ascii="Times New Roman" w:eastAsia="SimSun" w:hAnsi="Times New Roman" w:cs="Times New Roman"/>
          <w:bCs/>
          <w:sz w:val="24"/>
          <w:szCs w:val="24"/>
        </w:rPr>
        <w:t> </w:t>
      </w:r>
      <w:r>
        <w:rPr>
          <w:rFonts w:ascii="Times New Roman" w:eastAsia="SimSun" w:hAnsi="Times New Roman" w:cs="Times New Roman"/>
          <w:bCs/>
          <w:sz w:val="24"/>
          <w:szCs w:val="24"/>
        </w:rPr>
        <w:t>přístupem k</w:t>
      </w:r>
      <w:r w:rsidR="00A5329E">
        <w:rPr>
          <w:rFonts w:ascii="Times New Roman" w:eastAsia="SimSun" w:hAnsi="Times New Roman" w:cs="Times New Roman"/>
          <w:bCs/>
          <w:sz w:val="24"/>
          <w:szCs w:val="24"/>
        </w:rPr>
        <w:t> 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infrastruktuře, na které je </w:t>
      </w:r>
      <w:r w:rsidR="003F526D">
        <w:rPr>
          <w:rFonts w:ascii="Times New Roman" w:eastAsia="SimSun" w:hAnsi="Times New Roman" w:cs="Times New Roman"/>
          <w:bCs/>
          <w:sz w:val="24"/>
          <w:szCs w:val="24"/>
        </w:rPr>
        <w:t>Informační s</w:t>
      </w:r>
      <w:r>
        <w:rPr>
          <w:rFonts w:ascii="Times New Roman" w:eastAsia="SimSun" w:hAnsi="Times New Roman" w:cs="Times New Roman"/>
          <w:bCs/>
          <w:sz w:val="24"/>
          <w:szCs w:val="24"/>
        </w:rPr>
        <w:t>ystém provozován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3D4CABB2" w14:textId="04DE9E45" w:rsidR="00C0742F" w:rsidRDefault="00C0742F" w:rsidP="001065B1">
      <w:pPr>
        <w:pStyle w:val="Odstavecseseznamem"/>
        <w:numPr>
          <w:ilvl w:val="0"/>
          <w:numId w:val="31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 w:rsidRPr="00C0742F">
        <w:rPr>
          <w:rFonts w:ascii="Times New Roman" w:eastAsia="SimSun" w:hAnsi="Times New Roman" w:cs="Times New Roman"/>
          <w:bCs/>
          <w:sz w:val="24"/>
          <w:szCs w:val="24"/>
        </w:rPr>
        <w:t>zaji</w:t>
      </w:r>
      <w:r>
        <w:rPr>
          <w:rFonts w:ascii="Times New Roman" w:eastAsia="SimSun" w:hAnsi="Times New Roman" w:cs="Times New Roman"/>
          <w:bCs/>
          <w:sz w:val="24"/>
          <w:szCs w:val="24"/>
        </w:rPr>
        <w:t>š</w:t>
      </w:r>
      <w:r w:rsidRPr="00C0742F">
        <w:rPr>
          <w:rFonts w:ascii="Times New Roman" w:eastAsia="SimSun" w:hAnsi="Times New Roman" w:cs="Times New Roman"/>
          <w:bCs/>
          <w:sz w:val="24"/>
          <w:szCs w:val="24"/>
        </w:rPr>
        <w:t>t</w:t>
      </w:r>
      <w:r>
        <w:rPr>
          <w:rFonts w:ascii="Times New Roman" w:eastAsia="SimSun" w:hAnsi="Times New Roman" w:cs="Times New Roman"/>
          <w:bCs/>
          <w:sz w:val="24"/>
          <w:szCs w:val="24"/>
        </w:rPr>
        <w:t>ěn</w:t>
      </w:r>
      <w:r w:rsidRPr="00C0742F">
        <w:rPr>
          <w:rFonts w:ascii="Times New Roman" w:eastAsia="SimSun" w:hAnsi="Times New Roman" w:cs="Times New Roman"/>
          <w:bCs/>
          <w:sz w:val="24"/>
          <w:szCs w:val="24"/>
        </w:rPr>
        <w:t>í oddělen</w:t>
      </w:r>
      <w:r>
        <w:rPr>
          <w:rFonts w:ascii="Times New Roman" w:eastAsia="SimSun" w:hAnsi="Times New Roman" w:cs="Times New Roman"/>
          <w:bCs/>
          <w:sz w:val="24"/>
          <w:szCs w:val="24"/>
        </w:rPr>
        <w:t>ého</w:t>
      </w:r>
      <w:r w:rsidRPr="00C0742F">
        <w:rPr>
          <w:rFonts w:ascii="Times New Roman" w:eastAsia="SimSun" w:hAnsi="Times New Roman" w:cs="Times New Roman"/>
          <w:bCs/>
          <w:sz w:val="24"/>
          <w:szCs w:val="24"/>
        </w:rPr>
        <w:t xml:space="preserve"> vývojového, testovacího a provozního prostředí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2CF7ACCC" w14:textId="3121DAF1" w:rsidR="00C23DC1" w:rsidRPr="00F809CA" w:rsidRDefault="00C23DC1" w:rsidP="00F809CA">
      <w:pPr>
        <w:pStyle w:val="Odstavecseseznamem"/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9CA">
        <w:rPr>
          <w:rFonts w:ascii="Times New Roman" w:hAnsi="Times New Roman" w:cs="Times New Roman"/>
          <w:sz w:val="24"/>
          <w:szCs w:val="24"/>
        </w:rPr>
        <w:t xml:space="preserve">Provozovatel zajišťuje pro Správce v rámci provozu </w:t>
      </w:r>
      <w:r w:rsidR="003F526D" w:rsidRPr="00F809CA">
        <w:rPr>
          <w:rFonts w:ascii="Times New Roman" w:hAnsi="Times New Roman" w:cs="Times New Roman"/>
          <w:sz w:val="24"/>
          <w:szCs w:val="24"/>
        </w:rPr>
        <w:t>Informačních s</w:t>
      </w:r>
      <w:r w:rsidRPr="00F809CA">
        <w:rPr>
          <w:rFonts w:ascii="Times New Roman" w:hAnsi="Times New Roman" w:cs="Times New Roman"/>
          <w:sz w:val="24"/>
          <w:szCs w:val="24"/>
        </w:rPr>
        <w:t>ystém</w:t>
      </w:r>
      <w:r w:rsidR="003F526D" w:rsidRPr="00F809CA">
        <w:rPr>
          <w:rFonts w:ascii="Times New Roman" w:hAnsi="Times New Roman" w:cs="Times New Roman"/>
          <w:sz w:val="24"/>
          <w:szCs w:val="24"/>
        </w:rPr>
        <w:t>ů</w:t>
      </w:r>
      <w:r w:rsidRPr="00F809CA">
        <w:rPr>
          <w:rFonts w:ascii="Times New Roman" w:hAnsi="Times New Roman" w:cs="Times New Roman"/>
          <w:sz w:val="24"/>
          <w:szCs w:val="24"/>
        </w:rPr>
        <w:t xml:space="preserve"> z hlediska poskytovaných služeb zejména:</w:t>
      </w:r>
    </w:p>
    <w:p w14:paraId="34ACD150" w14:textId="17C825FF" w:rsidR="00C23DC1" w:rsidRDefault="00C23DC1" w:rsidP="00A60FF2">
      <w:pPr>
        <w:pStyle w:val="Odstavecseseznamem"/>
        <w:numPr>
          <w:ilvl w:val="0"/>
          <w:numId w:val="35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součinnost se Správcem při provádění bezpečnostních auditů, ať již ze strany </w:t>
      </w:r>
      <w:r w:rsidR="002F3F71">
        <w:rPr>
          <w:rFonts w:ascii="Times New Roman" w:eastAsia="SimSun" w:hAnsi="Times New Roman" w:cs="Times New Roman"/>
          <w:bCs/>
          <w:sz w:val="24"/>
          <w:szCs w:val="24"/>
        </w:rPr>
        <w:t>m</w:t>
      </w:r>
      <w:r>
        <w:rPr>
          <w:rFonts w:ascii="Times New Roman" w:eastAsia="SimSun" w:hAnsi="Times New Roman" w:cs="Times New Roman"/>
          <w:bCs/>
          <w:sz w:val="24"/>
          <w:szCs w:val="24"/>
        </w:rPr>
        <w:t>inisterstva (např. Auditora kybernetické bezpečnosti nebo garanta příslušného aktiva), nebo dalších orgánů (např. Národní úřad pro kybernetickou a informační bezpečnost)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64E6B207" w14:textId="2EE2A43D" w:rsidR="00C23DC1" w:rsidRDefault="00C23DC1" w:rsidP="00A60FF2">
      <w:pPr>
        <w:pStyle w:val="Odstavecseseznamem"/>
        <w:numPr>
          <w:ilvl w:val="0"/>
          <w:numId w:val="35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součinnost se Správcem a dodavatelem </w:t>
      </w:r>
      <w:r w:rsidR="003F526D">
        <w:rPr>
          <w:rFonts w:ascii="Times New Roman" w:eastAsia="SimSun" w:hAnsi="Times New Roman" w:cs="Times New Roman"/>
          <w:bCs/>
          <w:sz w:val="24"/>
          <w:szCs w:val="24"/>
        </w:rPr>
        <w:t>informačního s</w:t>
      </w:r>
      <w:r>
        <w:rPr>
          <w:rFonts w:ascii="Times New Roman" w:eastAsia="SimSun" w:hAnsi="Times New Roman" w:cs="Times New Roman"/>
          <w:bCs/>
          <w:sz w:val="24"/>
          <w:szCs w:val="24"/>
        </w:rPr>
        <w:t>ystému při zavádění úprav a změn v</w:t>
      </w:r>
      <w:r w:rsidR="003F526D">
        <w:rPr>
          <w:rFonts w:ascii="Times New Roman" w:eastAsia="SimSun" w:hAnsi="Times New Roman" w:cs="Times New Roman"/>
          <w:bCs/>
          <w:sz w:val="24"/>
          <w:szCs w:val="24"/>
        </w:rPr>
        <w:t> 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I</w:t>
      </w:r>
      <w:r w:rsidR="003F526D">
        <w:rPr>
          <w:rFonts w:ascii="Times New Roman" w:eastAsia="SimSun" w:hAnsi="Times New Roman" w:cs="Times New Roman"/>
          <w:bCs/>
          <w:sz w:val="24"/>
          <w:szCs w:val="24"/>
        </w:rPr>
        <w:t>nformačním s</w:t>
      </w:r>
      <w:r>
        <w:rPr>
          <w:rFonts w:ascii="Times New Roman" w:eastAsia="SimSun" w:hAnsi="Times New Roman" w:cs="Times New Roman"/>
          <w:bCs/>
          <w:sz w:val="24"/>
          <w:szCs w:val="24"/>
        </w:rPr>
        <w:t>ystému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0148B570" w14:textId="11D062C5" w:rsidR="00C23DC1" w:rsidRDefault="00C23DC1" w:rsidP="00A60FF2">
      <w:pPr>
        <w:pStyle w:val="Odstavecseseznamem"/>
        <w:numPr>
          <w:ilvl w:val="0"/>
          <w:numId w:val="35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bezpečn</w:t>
      </w:r>
      <w:r w:rsidR="00A5329E">
        <w:rPr>
          <w:rFonts w:ascii="Times New Roman" w:eastAsia="SimSun" w:hAnsi="Times New Roman" w:cs="Times New Roman"/>
          <w:bCs/>
          <w:sz w:val="24"/>
          <w:szCs w:val="24"/>
        </w:rPr>
        <w:t>ý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provoz technick</w:t>
      </w:r>
      <w:r w:rsidR="00A5329E">
        <w:rPr>
          <w:rFonts w:ascii="Times New Roman" w:eastAsia="SimSun" w:hAnsi="Times New Roman" w:cs="Times New Roman"/>
          <w:bCs/>
          <w:sz w:val="24"/>
          <w:szCs w:val="24"/>
        </w:rPr>
        <w:t>é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a komunikační infrastruktury </w:t>
      </w:r>
      <w:r w:rsidR="00B33001">
        <w:rPr>
          <w:rFonts w:ascii="Times New Roman" w:eastAsia="SimSun" w:hAnsi="Times New Roman" w:cs="Times New Roman"/>
          <w:bCs/>
          <w:sz w:val="24"/>
          <w:szCs w:val="24"/>
        </w:rPr>
        <w:br/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v souladu se </w: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t>zákonem o kybernetické bezpečnosti</w: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_Ref141863400 \f \h </w:instrTex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2</w: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A5329E">
        <w:rPr>
          <w:rFonts w:ascii="Times New Roman" w:eastAsia="SimSun" w:hAnsi="Times New Roman" w:cs="Times New Roman"/>
          <w:bCs/>
          <w:sz w:val="24"/>
          <w:szCs w:val="24"/>
        </w:rPr>
        <w:t>,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včetně zajištění fyzické bezpečnosti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5D654148" w14:textId="1633832E" w:rsidR="00C23DC1" w:rsidRDefault="00C23DC1" w:rsidP="00A60FF2">
      <w:pPr>
        <w:pStyle w:val="Odstavecseseznamem"/>
        <w:numPr>
          <w:ilvl w:val="0"/>
          <w:numId w:val="35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provoz nástroje pro sběr a vyhodnocení kybernetických bezpečnostních událostí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10865ED2" w14:textId="0CEDF5FC" w:rsidR="00C23DC1" w:rsidRDefault="00C23DC1" w:rsidP="00A60FF2">
      <w:pPr>
        <w:pStyle w:val="Odstavecseseznamem"/>
        <w:numPr>
          <w:ilvl w:val="0"/>
          <w:numId w:val="35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provoz nástroje pro detekci kybernetických bezpečnostních události</w:t>
      </w:r>
      <w:r w:rsidR="00AB7968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="00B33001">
        <w:rPr>
          <w:rFonts w:ascii="Times New Roman" w:eastAsia="SimSun" w:hAnsi="Times New Roman" w:cs="Times New Roman"/>
          <w:bCs/>
          <w:sz w:val="24"/>
          <w:szCs w:val="24"/>
        </w:rPr>
        <w:br/>
      </w:r>
      <w:r w:rsidR="00AB7968">
        <w:rPr>
          <w:rFonts w:ascii="Times New Roman" w:eastAsia="SimSun" w:hAnsi="Times New Roman" w:cs="Times New Roman"/>
          <w:bCs/>
          <w:sz w:val="24"/>
          <w:szCs w:val="24"/>
        </w:rPr>
        <w:t>a provozních a aplikačních událostí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0DF0604E" w14:textId="5B340E62" w:rsidR="00C23DC1" w:rsidRDefault="00C23DC1" w:rsidP="00A60FF2">
      <w:pPr>
        <w:pStyle w:val="Odstavecseseznamem"/>
        <w:numPr>
          <w:ilvl w:val="0"/>
          <w:numId w:val="35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poskytování přístupu k nástroji pro sběr a vyhodnocení kybernetických bezpečnostních událostí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59AB44C9" w14:textId="3E1F60F2" w:rsidR="00C23DC1" w:rsidRDefault="00C23DC1" w:rsidP="00A60FF2">
      <w:pPr>
        <w:pStyle w:val="Odstavecseseznamem"/>
        <w:numPr>
          <w:ilvl w:val="0"/>
          <w:numId w:val="35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poskytování přístupu k nástroji pro detekci kybernetických bezpečnostních událostí</w:t>
      </w:r>
      <w:r w:rsidR="005443D7">
        <w:rPr>
          <w:rFonts w:ascii="Times New Roman" w:eastAsia="SimSun" w:hAnsi="Times New Roman" w:cs="Times New Roman"/>
          <w:bCs/>
          <w:sz w:val="24"/>
          <w:szCs w:val="24"/>
        </w:rPr>
        <w:t xml:space="preserve">, </w:t>
      </w:r>
      <w:r w:rsidR="00AB7968">
        <w:rPr>
          <w:rFonts w:ascii="Times New Roman" w:eastAsia="SimSun" w:hAnsi="Times New Roman" w:cs="Times New Roman"/>
          <w:bCs/>
          <w:sz w:val="24"/>
          <w:szCs w:val="24"/>
        </w:rPr>
        <w:t>včetně reportovacích nástrojů a rozhraní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1A7AB28E" w14:textId="77777777" w:rsidR="00C23DC1" w:rsidRDefault="00C23DC1" w:rsidP="00A60FF2">
      <w:pPr>
        <w:pStyle w:val="Odstavecseseznamem"/>
        <w:numPr>
          <w:ilvl w:val="0"/>
          <w:numId w:val="35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spolupráci při zvládání kybernetických bezpečnostních incidentů.</w:t>
      </w:r>
    </w:p>
    <w:p w14:paraId="7020BBC3" w14:textId="154D1D74" w:rsidR="00C23DC1" w:rsidRPr="00F809CA" w:rsidRDefault="00C23DC1" w:rsidP="00F809CA">
      <w:pPr>
        <w:pStyle w:val="Odstavecseseznamem"/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9CA">
        <w:rPr>
          <w:rFonts w:ascii="Times New Roman" w:hAnsi="Times New Roman" w:cs="Times New Roman"/>
          <w:sz w:val="24"/>
          <w:szCs w:val="24"/>
        </w:rPr>
        <w:t xml:space="preserve">V této souvislosti zajišťuje Provozovatel důvěrnost, dostupnost a integritu dat shromažďovaných v Systému, a to zejména tím, že zabezpečuje: </w:t>
      </w:r>
    </w:p>
    <w:p w14:paraId="32D0214D" w14:textId="57C9075A" w:rsidR="00C23DC1" w:rsidRDefault="00C23DC1" w:rsidP="001065B1">
      <w:pPr>
        <w:pStyle w:val="Odstavecseseznamem"/>
        <w:numPr>
          <w:ilvl w:val="0"/>
          <w:numId w:val="32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v součinnosti se Správcem kybernetickou bezpečnost 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Informačního s</w:t>
      </w:r>
      <w:r>
        <w:rPr>
          <w:rFonts w:ascii="Times New Roman" w:eastAsia="SimSun" w:hAnsi="Times New Roman" w:cs="Times New Roman"/>
          <w:bCs/>
          <w:sz w:val="24"/>
          <w:szCs w:val="24"/>
        </w:rPr>
        <w:t>ystému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759A4B61" w14:textId="6C33198B" w:rsidR="00C23DC1" w:rsidRDefault="00C23DC1" w:rsidP="001065B1">
      <w:pPr>
        <w:pStyle w:val="Odstavecseseznamem"/>
        <w:numPr>
          <w:ilvl w:val="0"/>
          <w:numId w:val="32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v součinnosti se Správcem prostřednictvím třetí osoby (dodavatele) servis, podporu a rozvoj 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Informačního s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ystému, včetně odstraňování technických problémů spojených s používáním 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Informačního s</w:t>
      </w:r>
      <w:r>
        <w:rPr>
          <w:rFonts w:ascii="Times New Roman" w:eastAsia="SimSun" w:hAnsi="Times New Roman" w:cs="Times New Roman"/>
          <w:bCs/>
          <w:sz w:val="24"/>
          <w:szCs w:val="24"/>
        </w:rPr>
        <w:t>ystému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3B4AC239" w14:textId="4DFF267C" w:rsidR="00C23DC1" w:rsidRDefault="00C23DC1" w:rsidP="001065B1">
      <w:pPr>
        <w:pStyle w:val="Odstavecseseznamem"/>
        <w:numPr>
          <w:ilvl w:val="0"/>
          <w:numId w:val="32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v součinnosti se Správcem řízení přístupu do 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Informačního s</w:t>
      </w:r>
      <w:r>
        <w:rPr>
          <w:rFonts w:ascii="Times New Roman" w:eastAsia="SimSun" w:hAnsi="Times New Roman" w:cs="Times New Roman"/>
          <w:bCs/>
          <w:sz w:val="24"/>
          <w:szCs w:val="24"/>
        </w:rPr>
        <w:t>ystému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3E09D375" w14:textId="76F17599" w:rsidR="00C23DC1" w:rsidRDefault="00C23DC1" w:rsidP="001065B1">
      <w:pPr>
        <w:pStyle w:val="Odstavecseseznamem"/>
        <w:numPr>
          <w:ilvl w:val="0"/>
          <w:numId w:val="32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provoz a údržbu serverů a další infrastruktury spojené s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 Informačním s</w:t>
      </w:r>
      <w:r>
        <w:rPr>
          <w:rFonts w:ascii="Times New Roman" w:eastAsia="SimSun" w:hAnsi="Times New Roman" w:cs="Times New Roman"/>
          <w:bCs/>
          <w:sz w:val="24"/>
          <w:szCs w:val="24"/>
        </w:rPr>
        <w:t>ystémem</w:t>
      </w:r>
      <w:r w:rsidR="00A36289">
        <w:rPr>
          <w:rFonts w:ascii="Times New Roman" w:eastAsia="SimSun" w:hAnsi="Times New Roman" w:cs="Times New Roman"/>
          <w:bCs/>
          <w:sz w:val="24"/>
          <w:szCs w:val="24"/>
        </w:rPr>
        <w:t>, včetně jeho proaktivního monitoringu</w:t>
      </w:r>
      <w:r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1A0205AD" w14:textId="54D7058B" w:rsidR="00C23DC1" w:rsidRDefault="00C23DC1" w:rsidP="001065B1">
      <w:pPr>
        <w:pStyle w:val="Odstavecseseznamem"/>
        <w:numPr>
          <w:ilvl w:val="0"/>
          <w:numId w:val="32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bezpečnost serverů a další infrastruktury 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Informačního s</w:t>
      </w:r>
      <w:r>
        <w:rPr>
          <w:rFonts w:ascii="Times New Roman" w:eastAsia="SimSun" w:hAnsi="Times New Roman" w:cs="Times New Roman"/>
          <w:bCs/>
          <w:sz w:val="24"/>
          <w:szCs w:val="24"/>
        </w:rPr>
        <w:t>ystému, zejména kontrolovaný přístup k</w:t>
      </w:r>
      <w:r w:rsidR="00A36289">
        <w:rPr>
          <w:rFonts w:ascii="Times New Roman" w:eastAsia="SimSun" w:hAnsi="Times New Roman" w:cs="Times New Roman"/>
          <w:bCs/>
          <w:sz w:val="24"/>
          <w:szCs w:val="24"/>
        </w:rPr>
        <w:t> </w:t>
      </w:r>
      <w:r>
        <w:rPr>
          <w:rFonts w:ascii="Times New Roman" w:eastAsia="SimSun" w:hAnsi="Times New Roman" w:cs="Times New Roman"/>
          <w:bCs/>
          <w:sz w:val="24"/>
          <w:szCs w:val="24"/>
        </w:rPr>
        <w:t>nim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3BADE271" w14:textId="20027374" w:rsidR="00A36289" w:rsidRDefault="00C23DC1" w:rsidP="001065B1">
      <w:pPr>
        <w:pStyle w:val="Odstavecseseznamem"/>
        <w:numPr>
          <w:ilvl w:val="0"/>
          <w:numId w:val="32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zálohování </w:t>
      </w:r>
      <w:r w:rsidR="00FD5A3D">
        <w:rPr>
          <w:rFonts w:ascii="Times New Roman" w:eastAsia="SimSun" w:hAnsi="Times New Roman" w:cs="Times New Roman"/>
          <w:bCs/>
          <w:sz w:val="24"/>
          <w:szCs w:val="24"/>
        </w:rPr>
        <w:t>Informačního s</w:t>
      </w:r>
      <w:r>
        <w:rPr>
          <w:rFonts w:ascii="Times New Roman" w:eastAsia="SimSun" w:hAnsi="Times New Roman" w:cs="Times New Roman"/>
          <w:bCs/>
          <w:sz w:val="24"/>
          <w:szCs w:val="24"/>
        </w:rPr>
        <w:t>ystému</w:t>
      </w:r>
      <w:r w:rsidR="008B5B57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5AA06CFA" w14:textId="3CC8CD45" w:rsidR="00C23DC1" w:rsidRDefault="00A36289" w:rsidP="001065B1">
      <w:pPr>
        <w:pStyle w:val="Odstavecseseznamem"/>
        <w:numPr>
          <w:ilvl w:val="0"/>
          <w:numId w:val="32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provozuje a udržuje systém pro sběr požadavků a incidentů v režimu dle </w:t>
      </w:r>
      <w:r w:rsidR="00AB7968">
        <w:rPr>
          <w:rFonts w:ascii="Times New Roman" w:eastAsia="SimSun" w:hAnsi="Times New Roman" w:cs="Times New Roman"/>
          <w:bCs/>
          <w:sz w:val="24"/>
          <w:szCs w:val="24"/>
        </w:rPr>
        <w:t>kvalitativních parametrů KII</w:t>
      </w:r>
      <w:r w:rsidR="00C23DC1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5939313E" w14:textId="1D7CA7DB" w:rsidR="00960087" w:rsidRPr="00F809CA" w:rsidRDefault="001B6B79" w:rsidP="00F809CA">
      <w:pPr>
        <w:pStyle w:val="Odstavecseseznamem"/>
        <w:keepNext/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9CA">
        <w:rPr>
          <w:rFonts w:ascii="Times New Roman" w:hAnsi="Times New Roman" w:cs="Times New Roman"/>
          <w:sz w:val="24"/>
          <w:szCs w:val="24"/>
        </w:rPr>
        <w:t xml:space="preserve">Správce </w:t>
      </w:r>
      <w:r w:rsidR="00960087">
        <w:rPr>
          <w:rFonts w:ascii="Times New Roman" w:hAnsi="Times New Roman" w:cs="Times New Roman"/>
          <w:sz w:val="24"/>
          <w:szCs w:val="24"/>
        </w:rPr>
        <w:t>je povinen:</w:t>
      </w:r>
    </w:p>
    <w:p w14:paraId="57819653" w14:textId="3DAD0B98" w:rsidR="00C23DC1" w:rsidRPr="00436293" w:rsidRDefault="00436293" w:rsidP="001065B1">
      <w:pPr>
        <w:pStyle w:val="Odstavecseseznamem"/>
        <w:widowControl w:val="0"/>
        <w:numPr>
          <w:ilvl w:val="0"/>
          <w:numId w:val="3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p</w:t>
      </w:r>
      <w:r w:rsidR="00960087">
        <w:rPr>
          <w:rFonts w:ascii="Times New Roman" w:eastAsia="SimSun" w:hAnsi="Times New Roman" w:cs="Times New Roman"/>
          <w:bCs/>
          <w:sz w:val="24"/>
          <w:szCs w:val="24"/>
        </w:rPr>
        <w:t xml:space="preserve">rovozovateli písemně </w:t>
      </w:r>
      <w:r w:rsidR="000A20C2">
        <w:rPr>
          <w:rFonts w:ascii="Times New Roman" w:eastAsia="SimSun" w:hAnsi="Times New Roman" w:cs="Times New Roman"/>
          <w:bCs/>
          <w:sz w:val="24"/>
          <w:szCs w:val="24"/>
        </w:rPr>
        <w:t xml:space="preserve">či elektronicky </w:t>
      </w:r>
      <w:r w:rsidR="00960087">
        <w:rPr>
          <w:rFonts w:ascii="Times New Roman" w:eastAsia="SimSun" w:hAnsi="Times New Roman" w:cs="Times New Roman"/>
          <w:bCs/>
          <w:sz w:val="24"/>
          <w:szCs w:val="24"/>
        </w:rPr>
        <w:t xml:space="preserve">oznámit bez zbytečného odkladu jakékoliv změny údajů uvedených </w:t>
      </w:r>
      <w:r w:rsidR="0055022E" w:rsidRPr="00436293">
        <w:rPr>
          <w:rFonts w:ascii="Times New Roman" w:eastAsia="SimSun" w:hAnsi="Times New Roman" w:cs="Times New Roman"/>
          <w:bCs/>
          <w:sz w:val="24"/>
          <w:szCs w:val="24"/>
        </w:rPr>
        <w:t xml:space="preserve">na stránkách </w:t>
      </w:r>
      <w:hyperlink r:id="rId10" w:history="1">
        <w:r w:rsidRPr="00436293">
          <w:rPr>
            <w:rStyle w:val="Hypertextovodkaz"/>
            <w:rFonts w:ascii="Times New Roman" w:eastAsia="SimSun" w:hAnsi="Times New Roman" w:cs="Times New Roman"/>
            <w:bCs/>
            <w:sz w:val="24"/>
            <w:szCs w:val="24"/>
          </w:rPr>
          <w:t>Seznam IS a služeb</w:t>
        </w:r>
      </w:hyperlink>
      <w:r w:rsidR="00960087" w:rsidRPr="0055022E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65FB28D9" w14:textId="27406300" w:rsidR="00920DA5" w:rsidRDefault="00920DA5" w:rsidP="001065B1">
      <w:pPr>
        <w:pStyle w:val="Odstavecseseznamem"/>
        <w:widowControl w:val="0"/>
        <w:numPr>
          <w:ilvl w:val="0"/>
          <w:numId w:val="3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>d</w:t>
      </w:r>
      <w:r w:rsidRPr="00960087">
        <w:rPr>
          <w:rFonts w:ascii="Times New Roman" w:eastAsia="SimSun" w:hAnsi="Times New Roman" w:cs="Times New Roman"/>
          <w:bCs/>
          <w:sz w:val="24"/>
          <w:szCs w:val="24"/>
        </w:rPr>
        <w:t>održov</w:t>
      </w:r>
      <w:r>
        <w:rPr>
          <w:rFonts w:ascii="Times New Roman" w:eastAsia="SimSun" w:hAnsi="Times New Roman" w:cs="Times New Roman"/>
          <w:bCs/>
          <w:sz w:val="24"/>
          <w:szCs w:val="24"/>
        </w:rPr>
        <w:t>at</w:t>
      </w:r>
      <w:r w:rsidRPr="00960087">
        <w:rPr>
          <w:rFonts w:ascii="Times New Roman" w:eastAsia="SimSun" w:hAnsi="Times New Roman" w:cs="Times New Roman"/>
          <w:bCs/>
          <w:sz w:val="24"/>
          <w:szCs w:val="24"/>
        </w:rPr>
        <w:t xml:space="preserve"> požadavk</w:t>
      </w:r>
      <w:r>
        <w:rPr>
          <w:rFonts w:ascii="Times New Roman" w:eastAsia="SimSun" w:hAnsi="Times New Roman" w:cs="Times New Roman"/>
          <w:bCs/>
          <w:sz w:val="24"/>
          <w:szCs w:val="24"/>
        </w:rPr>
        <w:t>y</w:t>
      </w:r>
      <w:r w:rsidRPr="00960087">
        <w:rPr>
          <w:rFonts w:ascii="Times New Roman" w:eastAsia="SimSun" w:hAnsi="Times New Roman" w:cs="Times New Roman"/>
          <w:bCs/>
          <w:sz w:val="24"/>
          <w:szCs w:val="24"/>
        </w:rPr>
        <w:t xml:space="preserve"> právních norem a dalších předpisů, se zvláštním zřetelem na zákon o kybernetické bezpečnosti</w: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_Ref141863400 \f \h </w:instrTex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2</w: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SimSun" w:hAnsi="Times New Roman" w:cs="Times New Roman"/>
          <w:bCs/>
          <w:sz w:val="24"/>
          <w:szCs w:val="24"/>
        </w:rPr>
        <w:t>,</w:t>
      </w:r>
      <w:r w:rsidRPr="00960087">
        <w:rPr>
          <w:rFonts w:ascii="Times New Roman" w:eastAsia="SimSun" w:hAnsi="Times New Roman" w:cs="Times New Roman"/>
          <w:bCs/>
          <w:sz w:val="24"/>
          <w:szCs w:val="24"/>
        </w:rPr>
        <w:t xml:space="preserve"> platné právní předpisy týkající se zpracování</w:t>
      </w:r>
      <w:r w:rsidR="00B33001">
        <w:rPr>
          <w:rFonts w:ascii="Times New Roman" w:eastAsia="SimSun" w:hAnsi="Times New Roman" w:cs="Times New Roman"/>
          <w:bCs/>
          <w:sz w:val="24"/>
          <w:szCs w:val="24"/>
        </w:rPr>
        <w:br/>
      </w:r>
      <w:r w:rsidRPr="00960087">
        <w:rPr>
          <w:rFonts w:ascii="Times New Roman" w:eastAsia="SimSun" w:hAnsi="Times New Roman" w:cs="Times New Roman"/>
          <w:bCs/>
          <w:sz w:val="24"/>
          <w:szCs w:val="24"/>
        </w:rPr>
        <w:t xml:space="preserve"> a ochrany osobních údajů</w:t>
      </w:r>
      <w:bookmarkStart w:id="15" w:name="_Ref142034712"/>
      <w:r w:rsidR="007763EF" w:rsidRPr="007763EF">
        <w:rPr>
          <w:rStyle w:val="Znakapoznpodarou"/>
        </w:rPr>
        <w:footnoteReference w:id="15"/>
      </w:r>
      <w:bookmarkEnd w:id="15"/>
      <w:r w:rsidRPr="00960087">
        <w:rPr>
          <w:rFonts w:ascii="Times New Roman" w:eastAsia="SimSun" w:hAnsi="Times New Roman" w:cs="Times New Roman"/>
          <w:bCs/>
          <w:sz w:val="24"/>
          <w:szCs w:val="24"/>
        </w:rPr>
        <w:t>, zákon o informačních systémech veřejné správy</w: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_Ref141863391 \f \h </w:instrTex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1</w: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950874">
        <w:rPr>
          <w:rFonts w:ascii="Times New Roman" w:eastAsia="SimSun" w:hAnsi="Times New Roman" w:cs="Times New Roman"/>
          <w:bCs/>
          <w:sz w:val="24"/>
          <w:szCs w:val="24"/>
        </w:rPr>
        <w:t>;</w:t>
      </w:r>
    </w:p>
    <w:p w14:paraId="0928695C" w14:textId="0BE125BE" w:rsidR="0055022E" w:rsidRPr="0055022E" w:rsidRDefault="0055022E" w:rsidP="001065B1">
      <w:pPr>
        <w:pStyle w:val="Odstavecseseznamem"/>
        <w:numPr>
          <w:ilvl w:val="0"/>
          <w:numId w:val="33"/>
        </w:numPr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55022E">
        <w:rPr>
          <w:rFonts w:ascii="Times New Roman" w:eastAsia="SimSun" w:hAnsi="Times New Roman" w:cs="Times New Roman"/>
          <w:bCs/>
          <w:sz w:val="24"/>
          <w:szCs w:val="24"/>
        </w:rPr>
        <w:lastRenderedPageBreak/>
        <w:t xml:space="preserve">dodržovat platnou </w:t>
      </w:r>
      <w:r w:rsidR="00CA3846" w:rsidRPr="00CA3846">
        <w:rPr>
          <w:rFonts w:ascii="Times New Roman" w:eastAsia="SimSun" w:hAnsi="Times New Roman" w:cs="Times New Roman"/>
          <w:bCs/>
          <w:sz w:val="24"/>
          <w:szCs w:val="24"/>
        </w:rPr>
        <w:t>Instrukc</w:t>
      </w:r>
      <w:r w:rsidR="00CA3846">
        <w:rPr>
          <w:rFonts w:ascii="Times New Roman" w:eastAsia="SimSun" w:hAnsi="Times New Roman" w:cs="Times New Roman"/>
          <w:bCs/>
          <w:sz w:val="24"/>
          <w:szCs w:val="24"/>
        </w:rPr>
        <w:t>i</w:t>
      </w:r>
      <w:r w:rsidR="00CA3846" w:rsidRPr="00CA3846">
        <w:rPr>
          <w:rFonts w:ascii="Times New Roman" w:eastAsia="SimSun" w:hAnsi="Times New Roman" w:cs="Times New Roman"/>
          <w:bCs/>
          <w:sz w:val="24"/>
          <w:szCs w:val="24"/>
        </w:rPr>
        <w:t xml:space="preserve"> o zajištění bezpečnosti informací v prostředí informačních a komunikačních technologií resortu spravedlnosti</w: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fldChar w:fldCharType="begin"/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instrText xml:space="preserve"> NOTEREF _Ref141864267 \f \h </w:instrTex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5</w: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fldChar w:fldCharType="end"/>
      </w:r>
      <w:r w:rsidR="00CA3846" w:rsidRPr="00CA3846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55022E">
        <w:rPr>
          <w:rFonts w:ascii="Times New Roman" w:eastAsia="SimSun" w:hAnsi="Times New Roman" w:cs="Times New Roman"/>
          <w:bCs/>
          <w:sz w:val="24"/>
          <w:szCs w:val="24"/>
        </w:rPr>
        <w:t>a požadavky vyplývající</w:t>
      </w:r>
      <w:r w:rsidR="007763EF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55022E">
        <w:rPr>
          <w:rFonts w:ascii="Times New Roman" w:eastAsia="SimSun" w:hAnsi="Times New Roman" w:cs="Times New Roman"/>
          <w:bCs/>
          <w:sz w:val="24"/>
          <w:szCs w:val="24"/>
        </w:rPr>
        <w:t>z navazujících bezpečnostních politik a metodik Ministerstva spravedlnosti;</w:t>
      </w:r>
    </w:p>
    <w:p w14:paraId="31738552" w14:textId="77777777" w:rsidR="0055022E" w:rsidRPr="0055022E" w:rsidRDefault="0055022E" w:rsidP="001065B1">
      <w:pPr>
        <w:pStyle w:val="Odstavecseseznamem"/>
        <w:widowControl w:val="0"/>
        <w:numPr>
          <w:ilvl w:val="0"/>
          <w:numId w:val="3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55022E">
        <w:rPr>
          <w:rFonts w:ascii="Times New Roman" w:eastAsia="SimSun" w:hAnsi="Times New Roman" w:cs="Times New Roman"/>
          <w:bCs/>
          <w:sz w:val="24"/>
          <w:szCs w:val="24"/>
        </w:rPr>
        <w:t>po výzvě Provozovatele poskytnout součinnost při zajištění provozu nebo bezpečnosti Systému, a to včetně zajištění součinnosti dodavatele Systému;</w:t>
      </w:r>
    </w:p>
    <w:p w14:paraId="42AC5D8C" w14:textId="019D4DA3" w:rsidR="0055022E" w:rsidRPr="0055022E" w:rsidRDefault="0055022E" w:rsidP="001065B1">
      <w:pPr>
        <w:pStyle w:val="Odstavecseseznamem"/>
        <w:widowControl w:val="0"/>
        <w:numPr>
          <w:ilvl w:val="0"/>
          <w:numId w:val="33"/>
        </w:numPr>
        <w:spacing w:after="120" w:line="240" w:lineRule="auto"/>
        <w:jc w:val="both"/>
        <w:outlineLvl w:val="4"/>
        <w:rPr>
          <w:rFonts w:ascii="Times New Roman" w:eastAsia="SimSun" w:hAnsi="Times New Roman" w:cs="Times New Roman"/>
          <w:bCs/>
          <w:sz w:val="24"/>
          <w:szCs w:val="24"/>
        </w:rPr>
      </w:pPr>
      <w:r w:rsidRPr="0055022E">
        <w:rPr>
          <w:rFonts w:ascii="Times New Roman" w:eastAsia="SimSun" w:hAnsi="Times New Roman" w:cs="Times New Roman"/>
          <w:bCs/>
          <w:sz w:val="24"/>
          <w:szCs w:val="24"/>
        </w:rPr>
        <w:t>informovat Provozovatele s dostatečným časovým předstihem (minimálně 14 kalendářních dnů předem) o nasazení nových verzí (distribucí) Systému a případně si vyžádat součinnost Provozovatele při těchto činnostech.</w:t>
      </w:r>
      <w:r w:rsidR="00AC76B0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</w:p>
    <w:p w14:paraId="28B150BA" w14:textId="7FC6132F" w:rsidR="00F67C9F" w:rsidRDefault="00F67C9F" w:rsidP="00F67C9F">
      <w:pPr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262BA3F0" w14:textId="297F8945" w:rsidR="00F67C9F" w:rsidRDefault="00F67C9F" w:rsidP="00F67C9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042B73">
        <w:rPr>
          <w:rFonts w:ascii="Times New Roman" w:hAnsi="Times New Roman" w:cs="Times New Roman"/>
          <w:sz w:val="24"/>
          <w:szCs w:val="24"/>
        </w:rPr>
        <w:t>8</w:t>
      </w:r>
    </w:p>
    <w:p w14:paraId="0D94A97E" w14:textId="1FA27C12" w:rsidR="00F67C9F" w:rsidRPr="00B77FA0" w:rsidRDefault="00F67C9F" w:rsidP="00F67C9F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FA0">
        <w:rPr>
          <w:rFonts w:ascii="Times New Roman" w:hAnsi="Times New Roman" w:cs="Times New Roman"/>
          <w:b/>
          <w:bCs/>
          <w:sz w:val="24"/>
          <w:szCs w:val="24"/>
        </w:rPr>
        <w:t xml:space="preserve">Bezpečnost </w:t>
      </w:r>
      <w:r w:rsidR="008560D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77FA0">
        <w:rPr>
          <w:rFonts w:ascii="Times New Roman" w:hAnsi="Times New Roman" w:cs="Times New Roman"/>
          <w:b/>
          <w:bCs/>
          <w:sz w:val="24"/>
          <w:szCs w:val="24"/>
        </w:rPr>
        <w:t>nformační</w:t>
      </w:r>
      <w:r w:rsidR="00F809CA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B77FA0">
        <w:rPr>
          <w:rFonts w:ascii="Times New Roman" w:hAnsi="Times New Roman" w:cs="Times New Roman"/>
          <w:b/>
          <w:bCs/>
          <w:sz w:val="24"/>
          <w:szCs w:val="24"/>
        </w:rPr>
        <w:t xml:space="preserve"> systém</w:t>
      </w:r>
      <w:r w:rsidR="00F809CA">
        <w:rPr>
          <w:rFonts w:ascii="Times New Roman" w:hAnsi="Times New Roman" w:cs="Times New Roman"/>
          <w:b/>
          <w:bCs/>
          <w:sz w:val="24"/>
          <w:szCs w:val="24"/>
        </w:rPr>
        <w:t>ů</w:t>
      </w:r>
    </w:p>
    <w:p w14:paraId="5A2380B8" w14:textId="7E414BCC" w:rsidR="00A03F0C" w:rsidRPr="00E22F09" w:rsidRDefault="00D10A47" w:rsidP="00C95A54">
      <w:pPr>
        <w:pStyle w:val="Odstavecseseznamem"/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22F0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Cílem činností v oblasti bezpečnosti informací v prostředí ICT resortu spravedlnosti je podporovat plnění úkolů justičních složek, zajistit jejich kontinuitu a </w:t>
      </w:r>
      <w:r w:rsidR="00A86754" w:rsidRPr="00A86754">
        <w:rPr>
          <w:rFonts w:ascii="Times New Roman" w:eastAsia="Times New Roman" w:hAnsi="Times New Roman" w:cs="Times New Roman"/>
          <w:bCs/>
          <w:iCs/>
          <w:sz w:val="24"/>
          <w:szCs w:val="24"/>
        </w:rPr>
        <w:t>dodržování právních předpisů v oblasti ochrany a zabezpečení informací a osobních údajů</w:t>
      </w:r>
      <w:r w:rsidR="00A8675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E22F09">
        <w:rPr>
          <w:rFonts w:ascii="Times New Roman" w:eastAsia="Times New Roman" w:hAnsi="Times New Roman" w:cs="Times New Roman"/>
          <w:bCs/>
          <w:iCs/>
          <w:sz w:val="24"/>
          <w:szCs w:val="24"/>
        </w:rPr>
        <w:t>tím, že omezuj</w:t>
      </w:r>
      <w:r w:rsidR="008B5B57">
        <w:rPr>
          <w:rFonts w:ascii="Times New Roman" w:eastAsia="Times New Roman" w:hAnsi="Times New Roman" w:cs="Times New Roman"/>
          <w:bCs/>
          <w:iCs/>
          <w:sz w:val="24"/>
          <w:szCs w:val="24"/>
        </w:rPr>
        <w:t>í</w:t>
      </w:r>
      <w:r w:rsidRPr="00E22F0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možná narušení jejich činností, následky bezpečnostních incidentů a zajišťuj</w:t>
      </w:r>
      <w:r w:rsidR="00950874">
        <w:rPr>
          <w:rFonts w:ascii="Times New Roman" w:eastAsia="Times New Roman" w:hAnsi="Times New Roman" w:cs="Times New Roman"/>
          <w:bCs/>
          <w:iCs/>
          <w:sz w:val="24"/>
          <w:szCs w:val="24"/>
        </w:rPr>
        <w:t>í</w:t>
      </w:r>
      <w:r w:rsidRPr="00E22F0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potřebnou důvěrnost, integritu a dostupnost informací v prostředí ICT.</w:t>
      </w:r>
    </w:p>
    <w:p w14:paraId="02FFE044" w14:textId="77777777" w:rsidR="00C23DC1" w:rsidRDefault="00C23DC1" w:rsidP="001B6B79">
      <w:pPr>
        <w:widowControl w:val="0"/>
        <w:spacing w:after="120" w:line="240" w:lineRule="auto"/>
        <w:jc w:val="both"/>
        <w:outlineLvl w:val="1"/>
        <w:rPr>
          <w:rFonts w:ascii="Times New Roman" w:eastAsia="SimSun" w:hAnsi="Times New Roman" w:cs="Times New Roman"/>
          <w:sz w:val="24"/>
          <w:szCs w:val="24"/>
        </w:rPr>
      </w:pPr>
    </w:p>
    <w:p w14:paraId="2D4B5291" w14:textId="5E9E9DDD" w:rsidR="00C23DC1" w:rsidRPr="00960087" w:rsidRDefault="00960087" w:rsidP="00960087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042B73">
        <w:rPr>
          <w:rFonts w:ascii="Times New Roman" w:hAnsi="Times New Roman" w:cs="Times New Roman"/>
          <w:sz w:val="24"/>
          <w:szCs w:val="24"/>
        </w:rPr>
        <w:t>9</w:t>
      </w:r>
    </w:p>
    <w:p w14:paraId="36F07334" w14:textId="4728D939" w:rsidR="00960087" w:rsidRPr="00920DA5" w:rsidRDefault="00C23DC1" w:rsidP="00920DA5">
      <w:pPr>
        <w:pStyle w:val="Odstavecseseznamem"/>
        <w:widowControl w:val="0"/>
        <w:spacing w:after="120" w:line="240" w:lineRule="auto"/>
        <w:ind w:left="0"/>
        <w:jc w:val="center"/>
        <w:outlineLvl w:val="4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Ochrana osobních údajů</w:t>
      </w:r>
    </w:p>
    <w:p w14:paraId="61812958" w14:textId="77777777" w:rsidR="002A7DBC" w:rsidRPr="002A7DBC" w:rsidRDefault="00C23DC1" w:rsidP="002A7DBC">
      <w:pPr>
        <w:pStyle w:val="Odstavecseseznamem"/>
        <w:widowControl w:val="0"/>
        <w:numPr>
          <w:ilvl w:val="0"/>
          <w:numId w:val="34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sz w:val="24"/>
          <w:szCs w:val="24"/>
        </w:rPr>
      </w:pP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S</w:t>
      </w:r>
      <w:r w:rsidR="00920DA5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právce</w:t>
      </w:r>
      <w:r w:rsidR="00FD150D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920DA5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a Provozovatel</w:t>
      </w: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uchováv</w:t>
      </w:r>
      <w:r w:rsidR="006D348A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á</w:t>
      </w: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a zpracováv</w:t>
      </w:r>
      <w:r w:rsidR="006D348A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á</w:t>
      </w: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informace a údaje vzniklé v</w:t>
      </w:r>
      <w:r w:rsidR="00417E1F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 </w:t>
      </w: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rámci </w:t>
      </w:r>
      <w:r w:rsidR="00920DA5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provozu Informačních systémů</w:t>
      </w: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920DA5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dle této instrukce </w:t>
      </w: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automatizovaně i manuálně v</w:t>
      </w:r>
      <w:r w:rsidR="00417E1F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 </w:t>
      </w: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rámci vlastní smluvní dokumentace</w:t>
      </w:r>
      <w:r w:rsidR="007763EF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či v</w:t>
      </w:r>
      <w:r w:rsidR="00417E1F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 </w:t>
      </w:r>
      <w:r w:rsidR="00920DA5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Informačním s</w:t>
      </w: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ystému</w:t>
      </w:r>
      <w:r w:rsidR="00E548C1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a to </w:t>
      </w:r>
      <w:r w:rsidR="003A34FB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sami </w:t>
      </w: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či prostřednictvím pověřených zpracovatelů.</w:t>
      </w:r>
    </w:p>
    <w:p w14:paraId="5389C574" w14:textId="19F4DAF8" w:rsidR="002A7DBC" w:rsidRPr="002A7DBC" w:rsidRDefault="000B2CF3" w:rsidP="002A7DBC">
      <w:pPr>
        <w:pStyle w:val="Odstavecseseznamem"/>
        <w:widowControl w:val="0"/>
        <w:numPr>
          <w:ilvl w:val="0"/>
          <w:numId w:val="34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sz w:val="24"/>
          <w:szCs w:val="24"/>
        </w:rPr>
      </w:pP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Správce a Provozovatel</w:t>
      </w:r>
      <w:r w:rsidR="00C23DC1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učiní v</w:t>
      </w:r>
      <w:r w:rsidR="00417E1F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 </w:t>
      </w:r>
      <w:r w:rsidR="00C23DC1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souladu s</w:t>
      </w:r>
      <w:r w:rsidR="00417E1F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 </w:t>
      </w:r>
      <w:r w:rsidR="00C23DC1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platnými právními předpisy dostatečná organizační a technická opatření zabraňující přístupu neoprávněných osob k</w:t>
      </w:r>
      <w:r w:rsidR="00417E1F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 </w:t>
      </w:r>
      <w:r w:rsidR="00C23DC1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osobním údajům.</w:t>
      </w:r>
    </w:p>
    <w:p w14:paraId="6D7E8741" w14:textId="3EA272EE" w:rsidR="002A7DBC" w:rsidRPr="002A7DBC" w:rsidRDefault="000B2CF3" w:rsidP="002A7DBC">
      <w:pPr>
        <w:pStyle w:val="Odstavecseseznamem"/>
        <w:widowControl w:val="0"/>
        <w:numPr>
          <w:ilvl w:val="0"/>
          <w:numId w:val="34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sz w:val="24"/>
          <w:szCs w:val="24"/>
        </w:rPr>
      </w:pP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Správce a Provozovatel</w:t>
      </w:r>
      <w:r w:rsidR="00C23DC1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jsou povinn</w:t>
      </w:r>
      <w:r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i</w:t>
      </w:r>
      <w:r w:rsidR="00C23DC1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navzájem informovat o každém případu ztráty či úniku osobních údajů, neoprávněné manipulaci s</w:t>
      </w:r>
      <w:r w:rsidR="00417E1F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 </w:t>
      </w:r>
      <w:r w:rsidR="00C23DC1" w:rsidRPr="002A7DBC">
        <w:rPr>
          <w:rFonts w:ascii="Times New Roman" w:eastAsia="Times New Roman" w:hAnsi="Times New Roman" w:cs="Times New Roman"/>
          <w:bCs/>
          <w:iCs/>
          <w:sz w:val="24"/>
          <w:szCs w:val="24"/>
        </w:rPr>
        <w:t>osobními údaji nebo jiném porušení zabezpečení osobních</w:t>
      </w:r>
      <w:r w:rsidR="00C23DC1" w:rsidRPr="002A7DBC">
        <w:rPr>
          <w:rFonts w:ascii="Times New Roman" w:eastAsia="SimSun" w:hAnsi="Times New Roman" w:cs="Times New Roman"/>
          <w:sz w:val="24"/>
          <w:szCs w:val="24"/>
        </w:rPr>
        <w:t xml:space="preserve"> údajů (</w:t>
      </w:r>
      <w:r w:rsidR="00A810D1" w:rsidRPr="002A7DBC">
        <w:rPr>
          <w:rFonts w:ascii="Times New Roman" w:eastAsia="SimSun" w:hAnsi="Times New Roman" w:cs="Times New Roman"/>
          <w:sz w:val="24"/>
          <w:szCs w:val="24"/>
        </w:rPr>
        <w:t xml:space="preserve">dále jen </w:t>
      </w:r>
      <w:r w:rsidR="00C23DC1" w:rsidRPr="002A7DBC">
        <w:rPr>
          <w:rFonts w:ascii="Times New Roman" w:eastAsia="SimSun" w:hAnsi="Times New Roman" w:cs="Times New Roman"/>
          <w:sz w:val="24"/>
          <w:szCs w:val="24"/>
        </w:rPr>
        <w:t>„Porušení zabezpečení Osobních údajů“). Informace bude předána přes kontakty uvedené</w:t>
      </w:r>
      <w:r w:rsidR="0055022E" w:rsidRPr="002A7DB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55022E" w:rsidRPr="002A7DBC">
        <w:rPr>
          <w:rFonts w:ascii="Times New Roman" w:hAnsi="Times New Roman" w:cs="Times New Roman"/>
          <w:sz w:val="24"/>
          <w:szCs w:val="24"/>
        </w:rPr>
        <w:t xml:space="preserve">na stránkách </w:t>
      </w:r>
      <w:hyperlink r:id="rId11" w:history="1">
        <w:r w:rsidR="0055022E" w:rsidRPr="002A7DBC">
          <w:rPr>
            <w:rStyle w:val="Hypertextovodkaz"/>
            <w:rFonts w:ascii="Times New Roman" w:hAnsi="Times New Roman" w:cs="Times New Roman"/>
            <w:sz w:val="24"/>
            <w:szCs w:val="24"/>
          </w:rPr>
          <w:t>Seznam IS a služeb</w:t>
        </w:r>
      </w:hyperlink>
      <w:r w:rsidR="00C23DC1" w:rsidRPr="002A7DBC">
        <w:rPr>
          <w:rFonts w:ascii="Times New Roman" w:eastAsia="SimSun" w:hAnsi="Times New Roman" w:cs="Times New Roman"/>
          <w:sz w:val="24"/>
          <w:szCs w:val="24"/>
        </w:rPr>
        <w:t>, a to bez zbytečného odkladu, nejpozději do 24 hodin od vzniku Porušení zabezpečení Osobních údajů nebo i pouhé hrozby, jestliže Strana mohla o tomto Porušení zabezpečení</w:t>
      </w:r>
      <w:r w:rsidR="007763EF" w:rsidRPr="002A7DB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23DC1" w:rsidRPr="002A7DBC">
        <w:rPr>
          <w:rFonts w:ascii="Times New Roman" w:eastAsia="SimSun" w:hAnsi="Times New Roman" w:cs="Times New Roman"/>
          <w:sz w:val="24"/>
          <w:szCs w:val="24"/>
        </w:rPr>
        <w:t xml:space="preserve">Osobních údajů či i o hrozbě vzniku Porušení zabezpečení Osobních údajů vědět při vynaložení veškeré odborné péče. Nemohla-li Strana zjistit případ skutečného či hrozícího Porušení zabezpečení Osobních údajů před uplynutím lhůty dle předchozí věty tohoto článku, informuje druhou Stranu nejpozději do 24 hodin od okamžiku, kdy se o vzniku Porušení zabezpečení Osobních údajů nebo jeho hrozbě dozví. Strana je </w:t>
      </w:r>
      <w:r w:rsidR="00EE4CB2" w:rsidRPr="002A7DBC">
        <w:rPr>
          <w:rFonts w:ascii="Times New Roman" w:eastAsia="SimSun" w:hAnsi="Times New Roman" w:cs="Times New Roman"/>
          <w:sz w:val="24"/>
          <w:szCs w:val="24"/>
        </w:rPr>
        <w:br/>
      </w:r>
      <w:r w:rsidR="00C23DC1" w:rsidRPr="002A7DBC">
        <w:rPr>
          <w:rFonts w:ascii="Times New Roman" w:eastAsia="SimSun" w:hAnsi="Times New Roman" w:cs="Times New Roman"/>
          <w:sz w:val="24"/>
          <w:szCs w:val="24"/>
        </w:rPr>
        <w:t xml:space="preserve">i po poskytnutí informace druhé Straně povinna být maximálně nápomocna při řešení Porušení zabezpečení Osobních údajů, resp. </w:t>
      </w:r>
      <w:r w:rsidR="00950874">
        <w:rPr>
          <w:rFonts w:ascii="Times New Roman" w:eastAsia="SimSun" w:hAnsi="Times New Roman" w:cs="Times New Roman"/>
          <w:sz w:val="24"/>
          <w:szCs w:val="24"/>
        </w:rPr>
        <w:t>p</w:t>
      </w:r>
      <w:r w:rsidR="00C23DC1" w:rsidRPr="002A7DBC">
        <w:rPr>
          <w:rFonts w:ascii="Times New Roman" w:eastAsia="SimSun" w:hAnsi="Times New Roman" w:cs="Times New Roman"/>
          <w:sz w:val="24"/>
          <w:szCs w:val="24"/>
        </w:rPr>
        <w:t>ři přijímání opatření ke zmírnění možných nepříznivých dopadů a zabránění vzniku obdobných situací v</w:t>
      </w:r>
      <w:r w:rsidR="00417E1F" w:rsidRPr="002A7DBC">
        <w:rPr>
          <w:rFonts w:ascii="Times New Roman" w:eastAsia="SimSun" w:hAnsi="Times New Roman" w:cs="Times New Roman"/>
          <w:sz w:val="24"/>
          <w:szCs w:val="24"/>
        </w:rPr>
        <w:t> </w:t>
      </w:r>
      <w:r w:rsidR="00C23DC1" w:rsidRPr="002A7DBC">
        <w:rPr>
          <w:rFonts w:ascii="Times New Roman" w:eastAsia="SimSun" w:hAnsi="Times New Roman" w:cs="Times New Roman"/>
          <w:sz w:val="24"/>
          <w:szCs w:val="24"/>
        </w:rPr>
        <w:t>budoucnu.</w:t>
      </w:r>
      <w:r w:rsidR="00A86754" w:rsidRPr="002A7DBC">
        <w:rPr>
          <w:rFonts w:ascii="Times New Roman" w:eastAsia="SimSun" w:hAnsi="Times New Roman" w:cs="Times New Roman"/>
          <w:sz w:val="24"/>
          <w:szCs w:val="24"/>
        </w:rPr>
        <w:t xml:space="preserve"> V ostatním se další postupy řídí přílohou č. 15 Instrukce č. 5/2022</w:t>
      </w:r>
      <w:r w:rsidR="007763EF" w:rsidRPr="002A7DBC">
        <w:rPr>
          <w:rFonts w:ascii="Times New Roman" w:eastAsia="SimSun" w:hAnsi="Times New Roman" w:cs="Times New Roman"/>
          <w:sz w:val="24"/>
          <w:szCs w:val="24"/>
        </w:rPr>
        <w:fldChar w:fldCharType="begin"/>
      </w:r>
      <w:r w:rsidR="007763EF" w:rsidRPr="002A7DBC">
        <w:rPr>
          <w:rFonts w:ascii="Times New Roman" w:eastAsia="SimSun" w:hAnsi="Times New Roman" w:cs="Times New Roman"/>
          <w:sz w:val="24"/>
          <w:szCs w:val="24"/>
        </w:rPr>
        <w:instrText xml:space="preserve"> NOTEREF _Ref141864267 \f \h </w:instrText>
      </w:r>
      <w:r w:rsidR="007763EF" w:rsidRPr="002A7DBC">
        <w:rPr>
          <w:rFonts w:ascii="Times New Roman" w:eastAsia="SimSun" w:hAnsi="Times New Roman" w:cs="Times New Roman"/>
          <w:sz w:val="24"/>
          <w:szCs w:val="24"/>
        </w:rPr>
      </w:r>
      <w:r w:rsidR="007763EF" w:rsidRPr="002A7DBC">
        <w:rPr>
          <w:rFonts w:ascii="Times New Roman" w:eastAsia="SimSun" w:hAnsi="Times New Roman" w:cs="Times New Roman"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5</w:t>
      </w:r>
      <w:r w:rsidR="007763EF" w:rsidRPr="002A7DBC">
        <w:rPr>
          <w:rFonts w:ascii="Times New Roman" w:eastAsia="SimSun" w:hAnsi="Times New Roman" w:cs="Times New Roman"/>
          <w:sz w:val="24"/>
          <w:szCs w:val="24"/>
        </w:rPr>
        <w:fldChar w:fldCharType="end"/>
      </w:r>
      <w:r w:rsidR="007763EF" w:rsidRPr="002A7DBC">
        <w:rPr>
          <w:rFonts w:ascii="Times New Roman" w:eastAsia="SimSun" w:hAnsi="Times New Roman" w:cs="Times New Roman"/>
          <w:sz w:val="24"/>
          <w:szCs w:val="24"/>
        </w:rPr>
        <w:t>.</w:t>
      </w:r>
    </w:p>
    <w:p w14:paraId="0430DE92" w14:textId="72E9B869" w:rsidR="00C23DC1" w:rsidRPr="002A7DBC" w:rsidRDefault="00BE6638" w:rsidP="002A7DBC">
      <w:pPr>
        <w:pStyle w:val="Odstavecseseznamem"/>
        <w:widowControl w:val="0"/>
        <w:numPr>
          <w:ilvl w:val="0"/>
          <w:numId w:val="34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sz w:val="24"/>
          <w:szCs w:val="24"/>
        </w:rPr>
      </w:pPr>
      <w:r w:rsidRPr="002A7DBC">
        <w:rPr>
          <w:rFonts w:ascii="Times New Roman" w:eastAsia="SimSun" w:hAnsi="Times New Roman" w:cs="Times New Roman"/>
          <w:sz w:val="24"/>
          <w:szCs w:val="24"/>
        </w:rPr>
        <w:t xml:space="preserve">V případě, že jsou Správce a Provozovatel vůči Informačnímu systému v postavení </w:t>
      </w:r>
      <w:r w:rsidRPr="002A7DBC">
        <w:rPr>
          <w:rFonts w:ascii="Times New Roman" w:eastAsia="SimSun" w:hAnsi="Times New Roman" w:cs="Times New Roman"/>
          <w:sz w:val="24"/>
          <w:szCs w:val="24"/>
        </w:rPr>
        <w:lastRenderedPageBreak/>
        <w:t>společných správců podle Obecného nařízení Evropské Unie o ochraně osobních údajů</w:t>
      </w:r>
      <w:r w:rsidR="00C414FF">
        <w:rPr>
          <w:rFonts w:ascii="Times New Roman" w:eastAsia="SimSun" w:hAnsi="Times New Roman" w:cs="Times New Roman"/>
          <w:sz w:val="24"/>
          <w:szCs w:val="24"/>
        </w:rPr>
        <w:fldChar w:fldCharType="begin"/>
      </w:r>
      <w:r w:rsidR="00C414FF">
        <w:rPr>
          <w:rFonts w:ascii="Times New Roman" w:eastAsia="SimSun" w:hAnsi="Times New Roman" w:cs="Times New Roman"/>
          <w:sz w:val="24"/>
          <w:szCs w:val="24"/>
        </w:rPr>
        <w:instrText xml:space="preserve"> NOTEREF _Ref142034712 \f \h </w:instrText>
      </w:r>
      <w:r w:rsidR="00C414FF">
        <w:rPr>
          <w:rFonts w:ascii="Times New Roman" w:eastAsia="SimSun" w:hAnsi="Times New Roman" w:cs="Times New Roman"/>
          <w:sz w:val="24"/>
          <w:szCs w:val="24"/>
        </w:rPr>
      </w:r>
      <w:r w:rsidR="00C414FF">
        <w:rPr>
          <w:rFonts w:ascii="Times New Roman" w:eastAsia="SimSun" w:hAnsi="Times New Roman" w:cs="Times New Roman"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15</w:t>
      </w:r>
      <w:r w:rsidR="00C414FF">
        <w:rPr>
          <w:rFonts w:ascii="Times New Roman" w:eastAsia="SimSun" w:hAnsi="Times New Roman" w:cs="Times New Roman"/>
          <w:sz w:val="24"/>
          <w:szCs w:val="24"/>
        </w:rPr>
        <w:fldChar w:fldCharType="end"/>
      </w:r>
      <w:r w:rsidRPr="002A7DBC">
        <w:rPr>
          <w:rFonts w:ascii="Times New Roman" w:eastAsia="SimSun" w:hAnsi="Times New Roman" w:cs="Times New Roman"/>
          <w:sz w:val="24"/>
          <w:szCs w:val="24"/>
        </w:rPr>
        <w:t xml:space="preserve"> (GDPR) nebo společně spravujících orgánů dle zákona o zpracování osobních údajů</w:t>
      </w:r>
      <w:r w:rsidR="00C414FF">
        <w:rPr>
          <w:rFonts w:ascii="Times New Roman" w:eastAsia="SimSun" w:hAnsi="Times New Roman" w:cs="Times New Roman"/>
          <w:sz w:val="24"/>
          <w:szCs w:val="24"/>
        </w:rPr>
        <w:fldChar w:fldCharType="begin"/>
      </w:r>
      <w:r w:rsidR="00C414FF">
        <w:rPr>
          <w:rFonts w:ascii="Times New Roman" w:eastAsia="SimSun" w:hAnsi="Times New Roman" w:cs="Times New Roman"/>
          <w:sz w:val="24"/>
          <w:szCs w:val="24"/>
        </w:rPr>
        <w:instrText xml:space="preserve"> NOTEREF _Ref142034712 \f \h </w:instrText>
      </w:r>
      <w:r w:rsidR="00C414FF">
        <w:rPr>
          <w:rFonts w:ascii="Times New Roman" w:eastAsia="SimSun" w:hAnsi="Times New Roman" w:cs="Times New Roman"/>
          <w:sz w:val="24"/>
          <w:szCs w:val="24"/>
        </w:rPr>
      </w:r>
      <w:r w:rsidR="00C414FF">
        <w:rPr>
          <w:rFonts w:ascii="Times New Roman" w:eastAsia="SimSun" w:hAnsi="Times New Roman" w:cs="Times New Roman"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15</w:t>
      </w:r>
      <w:r w:rsidR="00C414FF">
        <w:rPr>
          <w:rFonts w:ascii="Times New Roman" w:eastAsia="SimSun" w:hAnsi="Times New Roman" w:cs="Times New Roman"/>
          <w:sz w:val="24"/>
          <w:szCs w:val="24"/>
        </w:rPr>
        <w:fldChar w:fldCharType="end"/>
      </w:r>
      <w:r w:rsidRPr="002A7DBC">
        <w:rPr>
          <w:rFonts w:ascii="Times New Roman" w:eastAsia="SimSun" w:hAnsi="Times New Roman" w:cs="Times New Roman"/>
          <w:sz w:val="24"/>
          <w:szCs w:val="24"/>
        </w:rPr>
        <w:t xml:space="preserve"> (ZZOÚ), definice jejich vztahu a odpovědnost za plnění povinností stanovených uvedenými právními předpisy je uvedena na stránkách </w:t>
      </w:r>
      <w:hyperlink r:id="rId12" w:history="1">
        <w:r w:rsidRPr="002A7DBC">
          <w:rPr>
            <w:rStyle w:val="Hypertextovodkaz"/>
            <w:rFonts w:ascii="Times New Roman" w:eastAsia="SimSun" w:hAnsi="Times New Roman" w:cs="Times New Roman"/>
            <w:sz w:val="24"/>
            <w:szCs w:val="24"/>
          </w:rPr>
          <w:t>Seznam IS a služeb</w:t>
        </w:r>
      </w:hyperlink>
      <w:r w:rsidRPr="002A7DBC">
        <w:rPr>
          <w:rFonts w:ascii="Times New Roman" w:eastAsia="SimSun" w:hAnsi="Times New Roman" w:cs="Times New Roman"/>
          <w:sz w:val="24"/>
          <w:szCs w:val="24"/>
        </w:rPr>
        <w:t>.</w:t>
      </w:r>
    </w:p>
    <w:p w14:paraId="4EF2407F" w14:textId="77777777" w:rsidR="00C23DC1" w:rsidRDefault="00C23DC1" w:rsidP="001B6B79">
      <w:pPr>
        <w:widowControl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82A21F" w14:textId="7327D6BA" w:rsidR="0055717F" w:rsidRPr="00B647F5" w:rsidRDefault="0055717F" w:rsidP="001B6B7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ČÁST </w:t>
      </w:r>
      <w:r w:rsidR="00080EC7">
        <w:rPr>
          <w:rFonts w:ascii="Times New Roman" w:hAnsi="Times New Roman" w:cs="Times New Roman"/>
          <w:b/>
          <w:bCs/>
          <w:sz w:val="24"/>
          <w:szCs w:val="24"/>
        </w:rPr>
        <w:t>TŘETÍ</w:t>
      </w:r>
    </w:p>
    <w:p w14:paraId="3A92811D" w14:textId="774F0EC7" w:rsidR="0055717F" w:rsidRPr="00B647F5" w:rsidRDefault="0055717F" w:rsidP="001B6B7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ZÁVĚREČNÁ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ZMOCŇOVACÍ 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USTANOVENÍ</w:t>
      </w:r>
    </w:p>
    <w:p w14:paraId="21700722" w14:textId="0112E751" w:rsidR="0055717F" w:rsidRPr="00B647F5" w:rsidRDefault="0055717F" w:rsidP="001B6B7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§ 1</w:t>
      </w:r>
      <w:r w:rsidR="00042B73">
        <w:rPr>
          <w:rFonts w:ascii="Times New Roman" w:hAnsi="Times New Roman" w:cs="Times New Roman"/>
          <w:sz w:val="24"/>
          <w:szCs w:val="24"/>
        </w:rPr>
        <w:t>0</w:t>
      </w:r>
    </w:p>
    <w:p w14:paraId="4D987E58" w14:textId="4464C7C1" w:rsidR="006B1BF0" w:rsidRPr="00A03F0C" w:rsidRDefault="006B1BF0" w:rsidP="00A03F0C">
      <w:pPr>
        <w:pStyle w:val="Odstavecseseznamem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F0C">
        <w:rPr>
          <w:rFonts w:ascii="Times New Roman" w:hAnsi="Times New Roman" w:cs="Times New Roman"/>
          <w:sz w:val="24"/>
          <w:szCs w:val="24"/>
        </w:rPr>
        <w:t>Tato instrukce nenahrazuje pravidla a postupy vyplývající z</w:t>
      </w:r>
      <w:r w:rsidR="00417E1F">
        <w:rPr>
          <w:rFonts w:ascii="Times New Roman" w:hAnsi="Times New Roman" w:cs="Times New Roman"/>
          <w:sz w:val="24"/>
          <w:szCs w:val="24"/>
        </w:rPr>
        <w:t> </w:t>
      </w:r>
      <w:r w:rsidRPr="00A03F0C">
        <w:rPr>
          <w:rFonts w:ascii="Times New Roman" w:hAnsi="Times New Roman" w:cs="Times New Roman"/>
          <w:sz w:val="24"/>
          <w:szCs w:val="24"/>
        </w:rPr>
        <w:t>resortních předpisů, zejména z</w:t>
      </w:r>
      <w:r w:rsidR="00417E1F">
        <w:rPr>
          <w:rFonts w:ascii="Times New Roman" w:hAnsi="Times New Roman" w:cs="Times New Roman"/>
          <w:sz w:val="24"/>
          <w:szCs w:val="24"/>
        </w:rPr>
        <w:t> </w:t>
      </w:r>
      <w:r w:rsidR="00A86754">
        <w:rPr>
          <w:rFonts w:ascii="Times New Roman" w:hAnsi="Times New Roman" w:cs="Times New Roman"/>
          <w:sz w:val="24"/>
          <w:szCs w:val="24"/>
        </w:rPr>
        <w:t>instrukce č. 5/2022</w:t>
      </w:r>
      <w:r w:rsidR="007763EF">
        <w:rPr>
          <w:rFonts w:ascii="Times New Roman" w:hAnsi="Times New Roman" w:cs="Times New Roman"/>
          <w:sz w:val="24"/>
          <w:szCs w:val="24"/>
        </w:rPr>
        <w:fldChar w:fldCharType="begin"/>
      </w:r>
      <w:r w:rsidR="007763EF">
        <w:rPr>
          <w:rFonts w:ascii="Times New Roman" w:hAnsi="Times New Roman" w:cs="Times New Roman"/>
          <w:sz w:val="24"/>
          <w:szCs w:val="24"/>
        </w:rPr>
        <w:instrText xml:space="preserve"> NOTEREF _Ref141864267 \f \h </w:instrText>
      </w:r>
      <w:r w:rsidR="007763EF">
        <w:rPr>
          <w:rFonts w:ascii="Times New Roman" w:hAnsi="Times New Roman" w:cs="Times New Roman"/>
          <w:sz w:val="24"/>
          <w:szCs w:val="24"/>
        </w:rPr>
      </w:r>
      <w:r w:rsidR="007763EF">
        <w:rPr>
          <w:rFonts w:ascii="Times New Roman" w:hAnsi="Times New Roman" w:cs="Times New Roman"/>
          <w:sz w:val="24"/>
          <w:szCs w:val="24"/>
        </w:rPr>
        <w:fldChar w:fldCharType="separate"/>
      </w:r>
      <w:r w:rsidR="00AD06E5" w:rsidRPr="00AD06E5">
        <w:rPr>
          <w:rStyle w:val="Znakapoznpodarou"/>
        </w:rPr>
        <w:t>5</w:t>
      </w:r>
      <w:r w:rsidR="007763EF">
        <w:rPr>
          <w:rFonts w:ascii="Times New Roman" w:hAnsi="Times New Roman" w:cs="Times New Roman"/>
          <w:sz w:val="24"/>
          <w:szCs w:val="24"/>
        </w:rPr>
        <w:fldChar w:fldCharType="end"/>
      </w:r>
      <w:r w:rsidRPr="00A03F0C">
        <w:rPr>
          <w:rFonts w:ascii="Times New Roman" w:hAnsi="Times New Roman" w:cs="Times New Roman"/>
          <w:sz w:val="24"/>
          <w:szCs w:val="24"/>
        </w:rPr>
        <w:t>, včetně platných bezpečnostních politik a dalších bezpečnostních dokumentací.</w:t>
      </w:r>
    </w:p>
    <w:p w14:paraId="3CF02527" w14:textId="4FB7D4EE" w:rsidR="0055717F" w:rsidRDefault="0055717F" w:rsidP="00E26B93">
      <w:pPr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22E">
        <w:rPr>
          <w:rFonts w:ascii="Times New Roman" w:hAnsi="Times New Roman" w:cs="Times New Roman"/>
          <w:sz w:val="24"/>
          <w:szCs w:val="24"/>
        </w:rPr>
        <w:t xml:space="preserve">Ředitel odboru informatiky </w:t>
      </w:r>
      <w:r w:rsidR="00080EC7" w:rsidRPr="00B33001">
        <w:rPr>
          <w:rFonts w:ascii="Times New Roman" w:hAnsi="Times New Roman" w:cs="Times New Roman"/>
          <w:sz w:val="24"/>
          <w:szCs w:val="24"/>
        </w:rPr>
        <w:t xml:space="preserve">ministerstva </w:t>
      </w:r>
      <w:r w:rsidRPr="00B33001">
        <w:rPr>
          <w:rFonts w:ascii="Times New Roman" w:hAnsi="Times New Roman" w:cs="Times New Roman"/>
          <w:sz w:val="24"/>
          <w:szCs w:val="24"/>
        </w:rPr>
        <w:t>se zmocňuje k</w:t>
      </w:r>
      <w:r w:rsidR="00417E1F" w:rsidRPr="00B33001">
        <w:rPr>
          <w:rFonts w:ascii="Times New Roman" w:hAnsi="Times New Roman" w:cs="Times New Roman"/>
          <w:sz w:val="24"/>
          <w:szCs w:val="24"/>
        </w:rPr>
        <w:t> </w:t>
      </w:r>
      <w:r w:rsidRPr="00B33001">
        <w:rPr>
          <w:rFonts w:ascii="Times New Roman" w:hAnsi="Times New Roman" w:cs="Times New Roman"/>
          <w:sz w:val="24"/>
          <w:szCs w:val="24"/>
        </w:rPr>
        <w:t xml:space="preserve">vydávání </w:t>
      </w:r>
      <w:r w:rsidR="003F526D" w:rsidRPr="00B33001">
        <w:rPr>
          <w:rFonts w:ascii="Times New Roman" w:hAnsi="Times New Roman" w:cs="Times New Roman"/>
          <w:sz w:val="24"/>
          <w:szCs w:val="24"/>
        </w:rPr>
        <w:t xml:space="preserve">aktualizací </w:t>
      </w:r>
      <w:r w:rsidR="0055022E" w:rsidRPr="00B33001">
        <w:rPr>
          <w:rFonts w:ascii="Times New Roman" w:hAnsi="Times New Roman" w:cs="Times New Roman"/>
          <w:sz w:val="24"/>
          <w:szCs w:val="24"/>
        </w:rPr>
        <w:t xml:space="preserve">informací na stránkách </w:t>
      </w:r>
      <w:hyperlink r:id="rId13" w:history="1">
        <w:r w:rsidR="0055022E" w:rsidRPr="00B33001">
          <w:rPr>
            <w:rStyle w:val="Hypertextovodkaz"/>
            <w:rFonts w:ascii="Times New Roman" w:hAnsi="Times New Roman" w:cs="Times New Roman"/>
            <w:sz w:val="24"/>
            <w:szCs w:val="24"/>
          </w:rPr>
          <w:t>Seznam IS a služeb</w:t>
        </w:r>
      </w:hyperlink>
      <w:r w:rsidR="0055022E" w:rsidRPr="00B33001">
        <w:rPr>
          <w:rFonts w:ascii="Times New Roman" w:hAnsi="Times New Roman" w:cs="Times New Roman"/>
          <w:sz w:val="24"/>
          <w:szCs w:val="24"/>
        </w:rPr>
        <w:t>.</w:t>
      </w:r>
      <w:r w:rsidRPr="00B330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0B482" w14:textId="77777777" w:rsidR="00EC4451" w:rsidRDefault="00D73BF2" w:rsidP="00C00C14">
      <w:pPr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451">
        <w:rPr>
          <w:rFonts w:ascii="Times New Roman" w:hAnsi="Times New Roman" w:cs="Times New Roman"/>
          <w:sz w:val="24"/>
          <w:szCs w:val="24"/>
        </w:rPr>
        <w:t>Seznam atributů v rámci Seznamu IS a služeb v příloze č. 1 vydá ředitel odboru informatiky MSp formou řízené dokumentace.</w:t>
      </w:r>
    </w:p>
    <w:p w14:paraId="7EB83A2C" w14:textId="5A709543" w:rsidR="0064235E" w:rsidRPr="00EC4451" w:rsidRDefault="0055717F" w:rsidP="00C00C14">
      <w:pPr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451">
        <w:rPr>
          <w:rFonts w:ascii="Times New Roman" w:hAnsi="Times New Roman" w:cs="Times New Roman"/>
          <w:sz w:val="24"/>
          <w:szCs w:val="24"/>
        </w:rPr>
        <w:t>Informace související s</w:t>
      </w:r>
      <w:r w:rsidR="00417E1F" w:rsidRPr="00EC4451">
        <w:rPr>
          <w:rFonts w:ascii="Times New Roman" w:hAnsi="Times New Roman" w:cs="Times New Roman"/>
          <w:sz w:val="24"/>
          <w:szCs w:val="24"/>
        </w:rPr>
        <w:t> </w:t>
      </w:r>
      <w:r w:rsidRPr="00EC4451">
        <w:rPr>
          <w:rFonts w:ascii="Times New Roman" w:hAnsi="Times New Roman" w:cs="Times New Roman"/>
          <w:sz w:val="24"/>
          <w:szCs w:val="24"/>
        </w:rPr>
        <w:t xml:space="preserve">provozem, údržbou a rozvojem </w:t>
      </w:r>
      <w:r w:rsidR="00960087" w:rsidRPr="00EC4451">
        <w:rPr>
          <w:rFonts w:ascii="Times New Roman" w:hAnsi="Times New Roman" w:cs="Times New Roman"/>
          <w:sz w:val="24"/>
          <w:szCs w:val="24"/>
        </w:rPr>
        <w:t>I</w:t>
      </w:r>
      <w:r w:rsidRPr="00EC4451">
        <w:rPr>
          <w:rFonts w:ascii="Times New Roman" w:hAnsi="Times New Roman" w:cs="Times New Roman"/>
          <w:sz w:val="24"/>
          <w:szCs w:val="24"/>
        </w:rPr>
        <w:t xml:space="preserve">nformačních systémů publikuje odbor informatiky ministerstva na stránkách </w:t>
      </w:r>
      <w:hyperlink r:id="rId14" w:history="1">
        <w:r w:rsidR="00E06F4C" w:rsidRPr="00EC4451">
          <w:rPr>
            <w:rStyle w:val="Hypertextovodkaz"/>
            <w:rFonts w:ascii="Times New Roman" w:hAnsi="Times New Roman" w:cs="Times New Roman"/>
            <w:sz w:val="24"/>
            <w:szCs w:val="24"/>
          </w:rPr>
          <w:t>Seznam IS a služeb</w:t>
        </w:r>
      </w:hyperlink>
      <w:r w:rsidR="00417E1F" w:rsidRPr="00EC4451">
        <w:rPr>
          <w:rFonts w:ascii="Times New Roman" w:hAnsi="Times New Roman" w:cs="Times New Roman"/>
          <w:sz w:val="24"/>
          <w:szCs w:val="24"/>
        </w:rPr>
        <w:t>.</w:t>
      </w:r>
    </w:p>
    <w:p w14:paraId="21736D30" w14:textId="77777777" w:rsidR="000A20C2" w:rsidRDefault="000A20C2" w:rsidP="001B6B79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A2078A6" w14:textId="32A28FCD" w:rsidR="0055717F" w:rsidRPr="00B647F5" w:rsidRDefault="0055717F" w:rsidP="001B6B79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>§ 1</w:t>
      </w:r>
      <w:r w:rsidR="00042B73">
        <w:rPr>
          <w:rFonts w:ascii="Times New Roman" w:hAnsi="Times New Roman" w:cs="Times New Roman"/>
          <w:bCs/>
          <w:sz w:val="24"/>
          <w:szCs w:val="24"/>
        </w:rPr>
        <w:t>1</w:t>
      </w:r>
    </w:p>
    <w:p w14:paraId="3AC147E1" w14:textId="77777777" w:rsidR="0055717F" w:rsidRPr="00B647F5" w:rsidRDefault="0055717F" w:rsidP="001B6B7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23EF58D5" w14:textId="02FBBEAA" w:rsidR="0055717F" w:rsidRDefault="0055717F" w:rsidP="001B6B7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Tato instrukce nabývá účinnosti dnem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69B5">
        <w:rPr>
          <w:rFonts w:ascii="Times New Roman" w:hAnsi="Times New Roman" w:cs="Times New Roman"/>
          <w:sz w:val="24"/>
          <w:szCs w:val="24"/>
        </w:rPr>
        <w:t>1. 9. 2023</w:t>
      </w:r>
      <w:r w:rsidR="009E33D7">
        <w:rPr>
          <w:rFonts w:ascii="Times New Roman" w:hAnsi="Times New Roman" w:cs="Times New Roman"/>
          <w:sz w:val="24"/>
          <w:szCs w:val="24"/>
        </w:rPr>
        <w:t>.</w:t>
      </w:r>
    </w:p>
    <w:p w14:paraId="61F41C5A" w14:textId="43309E83" w:rsidR="009E33D7" w:rsidRDefault="009E33D7" w:rsidP="001B6B7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DE2C7" w14:textId="2D7337C6" w:rsidR="00920DA5" w:rsidRDefault="00920DA5" w:rsidP="001B6B7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F71DC" w14:textId="0F2FD0FA" w:rsidR="004869B5" w:rsidRDefault="004869B5" w:rsidP="001B6B7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0C84F" w14:textId="77777777" w:rsidR="004869B5" w:rsidRDefault="004869B5" w:rsidP="001B6B7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F84B7" w14:textId="77777777" w:rsidR="004869B5" w:rsidRDefault="009E33D7" w:rsidP="004869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JUDr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Pavel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  <w:r>
        <w:rPr>
          <w:rFonts w:ascii="Times New Roman" w:hAnsi="Times New Roman" w:cs="Times New Roman"/>
          <w:b/>
          <w:bCs/>
          <w:sz w:val="24"/>
          <w:szCs w:val="24"/>
        </w:rPr>
        <w:t>lažek</w:t>
      </w:r>
      <w:r w:rsidR="004869B5">
        <w:rPr>
          <w:rFonts w:ascii="Times New Roman" w:hAnsi="Times New Roman" w:cs="Times New Roman"/>
          <w:b/>
          <w:bCs/>
          <w:sz w:val="24"/>
          <w:szCs w:val="24"/>
        </w:rPr>
        <w:t>, Ph.D.</w:t>
      </w:r>
    </w:p>
    <w:p w14:paraId="0E884D95" w14:textId="23CA7E64" w:rsidR="004869B5" w:rsidRPr="00B647F5" w:rsidRDefault="004869B5" w:rsidP="004869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ministr spravedlnosti </w:t>
      </w:r>
    </w:p>
    <w:p w14:paraId="6F2754A0" w14:textId="1E151536" w:rsidR="00085BB0" w:rsidRDefault="00085BB0" w:rsidP="004869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  <w:sectPr w:rsidR="00085BB0" w:rsidSect="00085BB0">
          <w:footerReference w:type="default" r:id="rId15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20E668B2" w14:textId="4C88595A" w:rsidR="0055717F" w:rsidRDefault="00085BB0" w:rsidP="00085B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Příloha č. 1 k instrukci č. </w:t>
      </w:r>
      <w:r w:rsidR="0006509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85BB0">
        <w:rPr>
          <w:rFonts w:ascii="Times New Roman" w:hAnsi="Times New Roman" w:cs="Times New Roman"/>
          <w:b/>
          <w:bCs/>
          <w:sz w:val="24"/>
          <w:szCs w:val="24"/>
        </w:rPr>
        <w:t>/2023</w:t>
      </w:r>
    </w:p>
    <w:p w14:paraId="46A575C6" w14:textId="7C3CBFCB" w:rsidR="00085BB0" w:rsidRDefault="00085BB0" w:rsidP="00085B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E2563" w14:textId="1674A3E5" w:rsidR="00085BB0" w:rsidRDefault="00085BB0" w:rsidP="00085B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SEZNAM IS A SLUŽEB</w:t>
      </w:r>
    </w:p>
    <w:p w14:paraId="73ADDBA8" w14:textId="77777777" w:rsidR="00085BB0" w:rsidRDefault="00085BB0" w:rsidP="00085B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6C582" w14:textId="24D8F96B" w:rsidR="00085BB0" w:rsidRDefault="00085BB0" w:rsidP="00085B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BB0">
        <w:rPr>
          <w:rFonts w:ascii="Times New Roman" w:hAnsi="Times New Roman" w:cs="Times New Roman"/>
          <w:sz w:val="24"/>
          <w:szCs w:val="24"/>
        </w:rPr>
        <w:t xml:space="preserve">Tato příloha obsahuje </w:t>
      </w:r>
      <w:r>
        <w:rPr>
          <w:rFonts w:ascii="Times New Roman" w:hAnsi="Times New Roman" w:cs="Times New Roman"/>
          <w:sz w:val="24"/>
          <w:szCs w:val="24"/>
        </w:rPr>
        <w:t xml:space="preserve">Seznam atributů použitých na stránkách </w:t>
      </w:r>
      <w:hyperlink r:id="rId16" w:history="1">
        <w:r w:rsidRPr="00B33001">
          <w:rPr>
            <w:rStyle w:val="Hypertextovodkaz"/>
            <w:rFonts w:ascii="Times New Roman" w:hAnsi="Times New Roman" w:cs="Times New Roman"/>
            <w:sz w:val="24"/>
            <w:szCs w:val="24"/>
          </w:rPr>
          <w:t>Seznam IS a služeb</w:t>
        </w:r>
      </w:hyperlink>
      <w:r w:rsidRPr="00B33001">
        <w:rPr>
          <w:rFonts w:ascii="Times New Roman" w:hAnsi="Times New Roman" w:cs="Times New Roman"/>
          <w:sz w:val="24"/>
          <w:szCs w:val="24"/>
        </w:rPr>
        <w:t>.</w:t>
      </w:r>
    </w:p>
    <w:p w14:paraId="68143E52" w14:textId="4D096146" w:rsidR="00085BB0" w:rsidRDefault="00085BB0" w:rsidP="00085B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58E1F" w14:textId="7164540B" w:rsidR="00085BB0" w:rsidRPr="00085BB0" w:rsidRDefault="00085BB0" w:rsidP="00085B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Seznam atributů v rámci Seznamu IS a služeb. </w:t>
      </w:r>
    </w:p>
    <w:sectPr w:rsidR="00085BB0" w:rsidRPr="00085BB0" w:rsidSect="00085BB0"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F8267" w14:textId="77777777" w:rsidR="002E1E91" w:rsidRDefault="002E1E91" w:rsidP="00667CAD">
      <w:pPr>
        <w:spacing w:after="0" w:line="240" w:lineRule="auto"/>
      </w:pPr>
      <w:r>
        <w:separator/>
      </w:r>
    </w:p>
  </w:endnote>
  <w:endnote w:type="continuationSeparator" w:id="0">
    <w:p w14:paraId="1C1BC1CA" w14:textId="77777777" w:rsidR="002E1E91" w:rsidRDefault="002E1E91" w:rsidP="0066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74015"/>
      <w:docPartObj>
        <w:docPartGallery w:val="Page Numbers (Bottom of Page)"/>
        <w:docPartUnique/>
      </w:docPartObj>
    </w:sdtPr>
    <w:sdtEndPr/>
    <w:sdtContent>
      <w:p w14:paraId="206F1D2B" w14:textId="7E9143DF" w:rsidR="008B5B57" w:rsidRDefault="008B5B5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872">
          <w:rPr>
            <w:noProof/>
          </w:rPr>
          <w:t>9</w:t>
        </w:r>
        <w:r>
          <w:fldChar w:fldCharType="end"/>
        </w:r>
      </w:p>
    </w:sdtContent>
  </w:sdt>
  <w:p w14:paraId="1873AC68" w14:textId="77777777" w:rsidR="008B5B57" w:rsidRDefault="008B5B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4144B" w14:textId="77777777" w:rsidR="002E1E91" w:rsidRDefault="002E1E91" w:rsidP="00667CAD">
      <w:pPr>
        <w:spacing w:after="0" w:line="240" w:lineRule="auto"/>
      </w:pPr>
      <w:r>
        <w:separator/>
      </w:r>
    </w:p>
  </w:footnote>
  <w:footnote w:type="continuationSeparator" w:id="0">
    <w:p w14:paraId="52E67745" w14:textId="77777777" w:rsidR="002E1E91" w:rsidRDefault="002E1E91" w:rsidP="00667CAD">
      <w:pPr>
        <w:spacing w:after="0" w:line="240" w:lineRule="auto"/>
      </w:pPr>
      <w:r>
        <w:continuationSeparator/>
      </w:r>
    </w:p>
  </w:footnote>
  <w:footnote w:id="1">
    <w:p w14:paraId="0E777788" w14:textId="26E8692E" w:rsidR="00792A31" w:rsidRPr="003D400D" w:rsidRDefault="00792A31" w:rsidP="00214872">
      <w:pPr>
        <w:pStyle w:val="Textpoznpodarou"/>
        <w:jc w:val="both"/>
        <w:rPr>
          <w:rFonts w:ascii="Times New Roman" w:hAnsi="Times New Roman" w:cs="Times New Roman"/>
        </w:rPr>
      </w:pPr>
      <w:r w:rsidRPr="003D400D">
        <w:rPr>
          <w:rStyle w:val="Znakapoznpodarou"/>
          <w:rFonts w:ascii="Times New Roman" w:hAnsi="Times New Roman" w:cs="Times New Roman"/>
        </w:rPr>
        <w:footnoteRef/>
      </w:r>
      <w:r w:rsidRPr="003D400D">
        <w:rPr>
          <w:rFonts w:ascii="Times New Roman" w:hAnsi="Times New Roman" w:cs="Times New Roman"/>
        </w:rPr>
        <w:t xml:space="preserve"> Zákon č. 365/2000 Sb., o informačních systémech veřejné správy a o změně některých dalších zákonů.</w:t>
      </w:r>
    </w:p>
  </w:footnote>
  <w:footnote w:id="2">
    <w:p w14:paraId="2BC35CAF" w14:textId="13F260A2" w:rsidR="00792A31" w:rsidRPr="003D400D" w:rsidRDefault="00792A31" w:rsidP="00214872">
      <w:pPr>
        <w:pStyle w:val="Textpoznpodarou"/>
        <w:jc w:val="both"/>
        <w:rPr>
          <w:rFonts w:ascii="Times New Roman" w:hAnsi="Times New Roman" w:cs="Times New Roman"/>
        </w:rPr>
      </w:pPr>
      <w:r w:rsidRPr="003D400D">
        <w:rPr>
          <w:rStyle w:val="Znakapoznpodarou"/>
          <w:rFonts w:ascii="Times New Roman" w:hAnsi="Times New Roman" w:cs="Times New Roman"/>
        </w:rPr>
        <w:footnoteRef/>
      </w:r>
      <w:r w:rsidRPr="003D400D">
        <w:rPr>
          <w:rFonts w:ascii="Times New Roman" w:hAnsi="Times New Roman" w:cs="Times New Roman"/>
        </w:rPr>
        <w:t xml:space="preserve"> Zákon č. 181/2014 Sb., o kybernetické bezpečnosti a o změně souvisejících zákonů (zákon o kybernetické bezpečnosti), ve znění pozdějších předpisů.</w:t>
      </w:r>
    </w:p>
  </w:footnote>
  <w:footnote w:id="3">
    <w:p w14:paraId="05705ECB" w14:textId="5471F5D3" w:rsidR="00792A31" w:rsidRPr="003D400D" w:rsidRDefault="00792A31" w:rsidP="00214872">
      <w:pPr>
        <w:pStyle w:val="Textpoznpodarou"/>
        <w:jc w:val="both"/>
        <w:rPr>
          <w:rFonts w:ascii="Times New Roman" w:hAnsi="Times New Roman" w:cs="Times New Roman"/>
        </w:rPr>
      </w:pPr>
      <w:r w:rsidRPr="003D400D">
        <w:rPr>
          <w:rStyle w:val="Znakapoznpodarou"/>
          <w:rFonts w:ascii="Times New Roman" w:hAnsi="Times New Roman" w:cs="Times New Roman"/>
        </w:rPr>
        <w:footnoteRef/>
      </w:r>
      <w:r w:rsidRPr="003D400D">
        <w:rPr>
          <w:rFonts w:ascii="Times New Roman" w:hAnsi="Times New Roman" w:cs="Times New Roman"/>
        </w:rPr>
        <w:t xml:space="preserve"> Zákon č. 12/2020 Sb., o právu na digitální služby a o změně některých zákonů.</w:t>
      </w:r>
    </w:p>
  </w:footnote>
  <w:footnote w:id="4">
    <w:p w14:paraId="2E47BFF2" w14:textId="72102C8A" w:rsidR="00792A31" w:rsidRPr="003D400D" w:rsidRDefault="00792A31" w:rsidP="00214872">
      <w:pPr>
        <w:pStyle w:val="Textpoznpodarou"/>
        <w:jc w:val="both"/>
        <w:rPr>
          <w:rFonts w:ascii="Times New Roman" w:hAnsi="Times New Roman" w:cs="Times New Roman"/>
        </w:rPr>
      </w:pPr>
      <w:r w:rsidRPr="003D400D">
        <w:rPr>
          <w:rStyle w:val="Znakapoznpodarou"/>
          <w:rFonts w:ascii="Times New Roman" w:hAnsi="Times New Roman" w:cs="Times New Roman"/>
        </w:rPr>
        <w:footnoteRef/>
      </w:r>
      <w:r w:rsidRPr="003D400D">
        <w:rPr>
          <w:rFonts w:ascii="Times New Roman" w:hAnsi="Times New Roman" w:cs="Times New Roman"/>
        </w:rPr>
        <w:t xml:space="preserve"> Zákon č. 412/2005 Sb., o ochraně utajovaných informací a o bezpečnostní způsobilosti, ve znění pozdějších předpisů.</w:t>
      </w:r>
    </w:p>
  </w:footnote>
  <w:footnote w:id="5">
    <w:p w14:paraId="53EE59BD" w14:textId="28F8F6D2" w:rsidR="008E4B44" w:rsidRPr="003D400D" w:rsidRDefault="008E4B44" w:rsidP="00214872">
      <w:pPr>
        <w:pStyle w:val="Textpoznpodarou"/>
        <w:jc w:val="both"/>
        <w:rPr>
          <w:rFonts w:ascii="Times New Roman" w:hAnsi="Times New Roman" w:cs="Times New Roman"/>
        </w:rPr>
      </w:pPr>
      <w:r w:rsidRPr="003D400D">
        <w:rPr>
          <w:rStyle w:val="Znakapoznpodarou"/>
          <w:rFonts w:ascii="Times New Roman" w:hAnsi="Times New Roman" w:cs="Times New Roman"/>
        </w:rPr>
        <w:footnoteRef/>
      </w:r>
      <w:r w:rsidRPr="003D400D">
        <w:rPr>
          <w:rFonts w:ascii="Times New Roman" w:hAnsi="Times New Roman" w:cs="Times New Roman"/>
        </w:rPr>
        <w:t xml:space="preserve"> Instrukce č. 5/2022 Ministerstva spravedlnosti ze dne 30. června 2022, č. j. 115/2022-OI-SP/1 o zajištění bezpečnosti informací v prostředí informačních a komunikačních technologií resortu spravedlnosti.</w:t>
      </w:r>
    </w:p>
  </w:footnote>
  <w:footnote w:id="6">
    <w:p w14:paraId="6873F7A6" w14:textId="3EC76644" w:rsidR="00906F78" w:rsidRPr="003D400D" w:rsidRDefault="00906F78" w:rsidP="00214872">
      <w:pPr>
        <w:pStyle w:val="Textpoznpodarou"/>
        <w:jc w:val="both"/>
        <w:rPr>
          <w:rFonts w:ascii="Times New Roman" w:hAnsi="Times New Roman" w:cs="Times New Roman"/>
        </w:rPr>
      </w:pPr>
      <w:r w:rsidRPr="003D400D">
        <w:rPr>
          <w:rStyle w:val="Znakapoznpodarou"/>
          <w:rFonts w:ascii="Times New Roman" w:hAnsi="Times New Roman" w:cs="Times New Roman"/>
        </w:rPr>
        <w:footnoteRef/>
      </w:r>
      <w:r w:rsidRPr="003D400D">
        <w:rPr>
          <w:rFonts w:ascii="Times New Roman" w:hAnsi="Times New Roman" w:cs="Times New Roman"/>
        </w:rPr>
        <w:t xml:space="preserve"> Sjednané OLA parametry jsou uvedeny na stránkách </w:t>
      </w:r>
      <w:hyperlink r:id="rId1" w:history="1">
        <w:r w:rsidRPr="003D400D">
          <w:rPr>
            <w:rStyle w:val="Hypertextovodkaz"/>
            <w:rFonts w:ascii="Times New Roman" w:hAnsi="Times New Roman" w:cs="Times New Roman"/>
          </w:rPr>
          <w:t>Seznam IS a služeb.</w:t>
        </w:r>
      </w:hyperlink>
    </w:p>
  </w:footnote>
  <w:footnote w:id="7">
    <w:p w14:paraId="07937D3A" w14:textId="6C9A7B33" w:rsidR="00CA363B" w:rsidRPr="003D400D" w:rsidRDefault="00CA363B" w:rsidP="00214872">
      <w:pPr>
        <w:pStyle w:val="Textpoznpodarou"/>
        <w:jc w:val="both"/>
        <w:rPr>
          <w:rFonts w:ascii="Times New Roman" w:hAnsi="Times New Roman" w:cs="Times New Roman"/>
        </w:rPr>
      </w:pPr>
      <w:r w:rsidRPr="003D400D">
        <w:rPr>
          <w:rStyle w:val="Znakapoznpodarou"/>
          <w:rFonts w:ascii="Times New Roman" w:hAnsi="Times New Roman" w:cs="Times New Roman"/>
        </w:rPr>
        <w:footnoteRef/>
      </w:r>
      <w:r w:rsidRPr="003D400D">
        <w:rPr>
          <w:rFonts w:ascii="Times New Roman" w:hAnsi="Times New Roman" w:cs="Times New Roman"/>
        </w:rPr>
        <w:t xml:space="preserve"> podle § 2 písm. g) zákona o kybernetické bezpečnosti</w:t>
      </w:r>
    </w:p>
  </w:footnote>
  <w:footnote w:id="8">
    <w:p w14:paraId="072E90A3" w14:textId="7D754C4F" w:rsidR="00CA363B" w:rsidRPr="00DC1C6D" w:rsidRDefault="00CA363B" w:rsidP="00DC1C6D">
      <w:pPr>
        <w:pStyle w:val="Textpoznpodarou"/>
        <w:jc w:val="both"/>
        <w:rPr>
          <w:rFonts w:ascii="Times New Roman" w:hAnsi="Times New Roman" w:cs="Times New Roman"/>
        </w:rPr>
      </w:pPr>
      <w:r w:rsidRPr="00DC1C6D">
        <w:rPr>
          <w:rStyle w:val="Znakapoznpodarou"/>
          <w:rFonts w:ascii="Times New Roman" w:hAnsi="Times New Roman" w:cs="Times New Roman"/>
        </w:rPr>
        <w:footnoteRef/>
      </w:r>
      <w:r w:rsidRPr="00DC1C6D">
        <w:rPr>
          <w:rFonts w:ascii="Times New Roman" w:hAnsi="Times New Roman" w:cs="Times New Roman"/>
        </w:rPr>
        <w:t xml:space="preserve"> podle § 2 písmene d) zákona o informačních systémech veřejné správy</w:t>
      </w:r>
    </w:p>
  </w:footnote>
  <w:footnote w:id="9">
    <w:p w14:paraId="3F0F2B57" w14:textId="2C92641A" w:rsidR="0055022E" w:rsidRPr="00DC1C6D" w:rsidRDefault="0055022E" w:rsidP="00DC1C6D">
      <w:pPr>
        <w:widowControl w:val="0"/>
        <w:spacing w:after="0" w:line="240" w:lineRule="auto"/>
        <w:jc w:val="both"/>
        <w:outlineLvl w:val="4"/>
        <w:rPr>
          <w:rFonts w:ascii="Times New Roman" w:eastAsia="SimSun" w:hAnsi="Times New Roman" w:cs="Times New Roman"/>
          <w:bCs/>
          <w:sz w:val="20"/>
          <w:szCs w:val="20"/>
        </w:rPr>
      </w:pPr>
      <w:r w:rsidRPr="00DC1C6D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DC1C6D">
        <w:rPr>
          <w:rFonts w:ascii="Times New Roman" w:hAnsi="Times New Roman" w:cs="Times New Roman"/>
          <w:sz w:val="20"/>
          <w:szCs w:val="20"/>
        </w:rPr>
        <w:t xml:space="preserve"> </w:t>
      </w:r>
      <w:r w:rsidRPr="00DC1C6D">
        <w:rPr>
          <w:rFonts w:ascii="Times New Roman" w:eastAsia="Times New Roman" w:hAnsi="Times New Roman" w:cs="Times New Roman"/>
          <w:bCs/>
          <w:iCs/>
          <w:sz w:val="20"/>
          <w:szCs w:val="20"/>
        </w:rPr>
        <w:t>Zejména zákon č. 181/2014 Sb., o kybernetické bezpečnosti a o změně souvisejících zákonů (zákon o kybernetické bezpečnosti), ve znění pozdějších předpisů; zákon č. 365/2000 Sb., o informačních systémech veřejné správy a o změně některých dalších zákonů</w:t>
      </w:r>
      <w:r w:rsidRPr="00DC1C6D">
        <w:rPr>
          <w:rFonts w:ascii="Times New Roman" w:eastAsia="SimSun" w:hAnsi="Times New Roman" w:cs="Times New Roman"/>
          <w:bCs/>
          <w:sz w:val="20"/>
          <w:szCs w:val="20"/>
        </w:rPr>
        <w:t xml:space="preserve">; </w:t>
      </w:r>
      <w:r w:rsidRPr="00DC1C6D">
        <w:rPr>
          <w:rFonts w:ascii="Times New Roman" w:eastAsia="Times New Roman" w:hAnsi="Times New Roman" w:cs="Times New Roman"/>
          <w:bCs/>
          <w:iCs/>
          <w:sz w:val="20"/>
          <w:szCs w:val="20"/>
        </w:rPr>
        <w:t>vyhláška č. 360/2020 Sb., o významných informačních systémech a jejich určujících kritériích,</w:t>
      </w:r>
      <w:r w:rsidRPr="00DC1C6D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DC1C6D">
        <w:rPr>
          <w:rFonts w:ascii="Times New Roman" w:eastAsia="Times New Roman" w:hAnsi="Times New Roman" w:cs="Times New Roman"/>
          <w:bCs/>
          <w:iCs/>
          <w:sz w:val="20"/>
          <w:szCs w:val="20"/>
        </w:rPr>
        <w:t>ve znění pozdějších předpisů, upravují vzájemná práva a povinnosti týkající se pravidel kybernetické bezpečnosti</w:t>
      </w:r>
      <w:r w:rsidRPr="00DC1C6D">
        <w:rPr>
          <w:rFonts w:ascii="Times New Roman" w:eastAsia="SimSun" w:hAnsi="Times New Roman" w:cs="Times New Roman"/>
          <w:bCs/>
          <w:sz w:val="20"/>
          <w:szCs w:val="20"/>
        </w:rPr>
        <w:t xml:space="preserve">; </w:t>
      </w:r>
      <w:r w:rsidRPr="00DC1C6D">
        <w:rPr>
          <w:rFonts w:ascii="Times New Roman" w:eastAsia="Times New Roman" w:hAnsi="Times New Roman" w:cs="Times New Roman"/>
          <w:bCs/>
          <w:iCs/>
          <w:sz w:val="20"/>
          <w:szCs w:val="20"/>
        </w:rPr>
        <w:t>vyhláška č. 82/2018 Sb., o bezpečnostních opatřeních, kybernetických bezpečnostních incidentech, reaktivních opatřeních, náležitostech podání v oblasti kybernetické bezpečnosti a likvidaci dat (vyhláška o kybernetické bezpečnosti), ve znění pozdějších předpisů</w:t>
      </w:r>
      <w:r w:rsidR="005A7692" w:rsidRPr="00DC1C6D">
        <w:rPr>
          <w:rFonts w:ascii="Times New Roman" w:eastAsia="Times New Roman" w:hAnsi="Times New Roman" w:cs="Times New Roman"/>
          <w:bCs/>
          <w:iCs/>
          <w:sz w:val="20"/>
          <w:szCs w:val="20"/>
        </w:rPr>
        <w:t>.</w:t>
      </w:r>
    </w:p>
  </w:footnote>
  <w:footnote w:id="10">
    <w:p w14:paraId="653481C1" w14:textId="1A8D4293" w:rsidR="00906F78" w:rsidRPr="00DC1C6D" w:rsidRDefault="00906F78" w:rsidP="00DC1C6D">
      <w:pPr>
        <w:pStyle w:val="Textpoznpodarou"/>
        <w:jc w:val="both"/>
        <w:rPr>
          <w:rFonts w:ascii="Times New Roman" w:hAnsi="Times New Roman" w:cs="Times New Roman"/>
        </w:rPr>
      </w:pPr>
      <w:r w:rsidRPr="00DC1C6D">
        <w:rPr>
          <w:rStyle w:val="Znakapoznpodarou"/>
          <w:rFonts w:ascii="Times New Roman" w:hAnsi="Times New Roman" w:cs="Times New Roman"/>
        </w:rPr>
        <w:footnoteRef/>
      </w:r>
      <w:r w:rsidRPr="00DC1C6D">
        <w:rPr>
          <w:rFonts w:ascii="Times New Roman" w:hAnsi="Times New Roman" w:cs="Times New Roman"/>
        </w:rPr>
        <w:t xml:space="preserve"> Sjednané SLA parametry jsou uvedeny na stránkách </w:t>
      </w:r>
      <w:hyperlink r:id="rId2" w:history="1">
        <w:r w:rsidRPr="00DC1C6D">
          <w:rPr>
            <w:rStyle w:val="Hypertextovodkaz"/>
            <w:rFonts w:ascii="Times New Roman" w:hAnsi="Times New Roman" w:cs="Times New Roman"/>
          </w:rPr>
          <w:t>Seznam IS a služeb.</w:t>
        </w:r>
      </w:hyperlink>
      <w:r w:rsidRPr="00DC1C6D">
        <w:rPr>
          <w:rFonts w:ascii="Times New Roman" w:hAnsi="Times New Roman" w:cs="Times New Roman"/>
        </w:rPr>
        <w:t xml:space="preserve"> </w:t>
      </w:r>
    </w:p>
  </w:footnote>
  <w:footnote w:id="11">
    <w:p w14:paraId="0C3DD6D8" w14:textId="71454847" w:rsidR="00CA363B" w:rsidRPr="00DC1C6D" w:rsidRDefault="00CA363B" w:rsidP="00DC1C6D">
      <w:pPr>
        <w:pStyle w:val="Textpoznpodarou"/>
        <w:jc w:val="both"/>
        <w:rPr>
          <w:rFonts w:ascii="Times New Roman" w:hAnsi="Times New Roman" w:cs="Times New Roman"/>
        </w:rPr>
      </w:pPr>
      <w:r w:rsidRPr="00DC1C6D">
        <w:rPr>
          <w:rStyle w:val="Znakapoznpodarou"/>
          <w:rFonts w:ascii="Times New Roman" w:hAnsi="Times New Roman" w:cs="Times New Roman"/>
        </w:rPr>
        <w:footnoteRef/>
      </w:r>
      <w:r w:rsidRPr="00DC1C6D">
        <w:rPr>
          <w:rFonts w:ascii="Times New Roman" w:hAnsi="Times New Roman" w:cs="Times New Roman"/>
        </w:rPr>
        <w:t xml:space="preserve"> podle § 2 písm. e) zákona o kybernetické bezpečnosti</w:t>
      </w:r>
    </w:p>
  </w:footnote>
  <w:footnote w:id="12">
    <w:p w14:paraId="5078DA1F" w14:textId="6D0ADAB0" w:rsidR="00CA363B" w:rsidRPr="003D400D" w:rsidRDefault="00CA363B" w:rsidP="00DC1C6D">
      <w:pPr>
        <w:pStyle w:val="Textpoznpodarou"/>
        <w:jc w:val="both"/>
        <w:rPr>
          <w:rFonts w:ascii="Times New Roman" w:hAnsi="Times New Roman" w:cs="Times New Roman"/>
        </w:rPr>
      </w:pPr>
      <w:r w:rsidRPr="00DC1C6D">
        <w:rPr>
          <w:rStyle w:val="Znakapoznpodarou"/>
          <w:rFonts w:ascii="Times New Roman" w:hAnsi="Times New Roman" w:cs="Times New Roman"/>
        </w:rPr>
        <w:footnoteRef/>
      </w:r>
      <w:r w:rsidRPr="00DC1C6D">
        <w:rPr>
          <w:rFonts w:ascii="Times New Roman" w:hAnsi="Times New Roman" w:cs="Times New Roman"/>
        </w:rPr>
        <w:t xml:space="preserve"> podle § 2 písm. f) zákona o kybernetické bezpečnosti</w:t>
      </w:r>
    </w:p>
  </w:footnote>
  <w:footnote w:id="13">
    <w:p w14:paraId="00A93199" w14:textId="547486AD" w:rsidR="00C35E16" w:rsidRPr="003D400D" w:rsidRDefault="00C35E16" w:rsidP="00214872">
      <w:pPr>
        <w:pStyle w:val="Textpoznpodarou"/>
        <w:jc w:val="both"/>
        <w:rPr>
          <w:rFonts w:ascii="Times New Roman" w:hAnsi="Times New Roman" w:cs="Times New Roman"/>
        </w:rPr>
      </w:pPr>
      <w:r w:rsidRPr="003D400D">
        <w:rPr>
          <w:rStyle w:val="Znakapoznpodarou"/>
          <w:rFonts w:ascii="Times New Roman" w:hAnsi="Times New Roman" w:cs="Times New Roman"/>
        </w:rPr>
        <w:footnoteRef/>
      </w:r>
      <w:r w:rsidRPr="003D400D">
        <w:rPr>
          <w:rFonts w:ascii="Times New Roman" w:hAnsi="Times New Roman" w:cs="Times New Roman"/>
        </w:rPr>
        <w:t xml:space="preserve"> podle § 2 písmene c) zákona o informačních systémech veřejné správy</w:t>
      </w:r>
    </w:p>
  </w:footnote>
  <w:footnote w:id="14">
    <w:p w14:paraId="2D03BA0B" w14:textId="6FDD20FA" w:rsidR="008E4B44" w:rsidRPr="003D400D" w:rsidRDefault="008E4B44" w:rsidP="00214872">
      <w:pPr>
        <w:pStyle w:val="Textpoznpodarou"/>
        <w:jc w:val="both"/>
        <w:rPr>
          <w:rFonts w:ascii="Times New Roman" w:hAnsi="Times New Roman" w:cs="Times New Roman"/>
        </w:rPr>
      </w:pPr>
      <w:r w:rsidRPr="003D400D">
        <w:rPr>
          <w:rStyle w:val="Znakapoznpodarou"/>
          <w:rFonts w:ascii="Times New Roman" w:hAnsi="Times New Roman" w:cs="Times New Roman"/>
        </w:rPr>
        <w:footnoteRef/>
      </w:r>
      <w:r w:rsidRPr="003D400D">
        <w:rPr>
          <w:rFonts w:ascii="Times New Roman" w:hAnsi="Times New Roman" w:cs="Times New Roman"/>
        </w:rPr>
        <w:t xml:space="preserve"> </w:t>
      </w:r>
      <w:r w:rsidRPr="003D400D">
        <w:rPr>
          <w:rFonts w:ascii="Times New Roman" w:eastAsia="SimSun" w:hAnsi="Times New Roman" w:cs="Times New Roman"/>
          <w:bCs/>
        </w:rPr>
        <w:t>Vyhláška č. 82/2018 Sb.</w:t>
      </w:r>
      <w:r w:rsidR="00A60FF2" w:rsidRPr="003D400D">
        <w:rPr>
          <w:rFonts w:ascii="Times New Roman" w:eastAsia="SimSun" w:hAnsi="Times New Roman" w:cs="Times New Roman"/>
          <w:bCs/>
        </w:rPr>
        <w:t xml:space="preserve">, </w:t>
      </w:r>
      <w:r w:rsidRPr="003D400D">
        <w:rPr>
          <w:rFonts w:ascii="Times New Roman" w:eastAsia="SimSun" w:hAnsi="Times New Roman" w:cs="Times New Roman"/>
          <w:bCs/>
        </w:rPr>
        <w:t>o bezpečnostních opatřeních, kybernetických bezpečnostních incidentech, reaktivních opatřeních, náležitostech podání v oblasti kybernetické bezpečnosti a likvidaci dat (vyhláška o kybernetické bezpečnosti)</w:t>
      </w:r>
    </w:p>
  </w:footnote>
  <w:footnote w:id="15">
    <w:p w14:paraId="7F5CDE28" w14:textId="06A09CC5" w:rsidR="007763EF" w:rsidRPr="003D400D" w:rsidRDefault="007763EF" w:rsidP="00214872">
      <w:pPr>
        <w:pStyle w:val="Textpoznpodarou"/>
        <w:jc w:val="both"/>
        <w:rPr>
          <w:rFonts w:ascii="Times New Roman" w:hAnsi="Times New Roman" w:cs="Times New Roman"/>
        </w:rPr>
      </w:pPr>
      <w:r w:rsidRPr="003D400D">
        <w:rPr>
          <w:rStyle w:val="Znakapoznpodarou"/>
          <w:rFonts w:ascii="Times New Roman" w:hAnsi="Times New Roman" w:cs="Times New Roman"/>
        </w:rPr>
        <w:footnoteRef/>
      </w:r>
      <w:r w:rsidRPr="003D400D">
        <w:rPr>
          <w:rFonts w:ascii="Times New Roman" w:hAnsi="Times New Roman" w:cs="Times New Roman"/>
        </w:rPr>
        <w:t xml:space="preserve"> </w:t>
      </w:r>
      <w:r w:rsidR="00032784" w:rsidRPr="00DC1C6D">
        <w:rPr>
          <w:rFonts w:ascii="Times New Roman" w:hAnsi="Times New Roman" w:cs="Times New Roman"/>
        </w:rPr>
        <w:t>Nařízení Evropského parlamentu a Rady (EU) 2016/679 ze dne 27. dubna 2016 o ochraně fyzických osob v souvislosti se zpracováním osobních údajů a o volném pohybu těchto údajů a o zrušení směrnice 95/46/ES (obecné</w:t>
      </w:r>
      <w:r w:rsidR="00065093">
        <w:rPr>
          <w:rFonts w:ascii="Times New Roman" w:hAnsi="Times New Roman" w:cs="Times New Roman"/>
        </w:rPr>
        <w:t xml:space="preserve"> </w:t>
      </w:r>
      <w:r w:rsidR="00032784" w:rsidRPr="00DC1C6D">
        <w:rPr>
          <w:rFonts w:ascii="Times New Roman" w:hAnsi="Times New Roman" w:cs="Times New Roman"/>
        </w:rPr>
        <w:t>nařízení o ochraně osobních údajů), zákon č. 110/2019 Sb., o zpracování osobních údajů, zákon č. 111/2019 Sb., kterým se mění některé zákony v souvislosti s přijetím zákona o zpracování osobních údajů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3BEC"/>
    <w:multiLevelType w:val="hybridMultilevel"/>
    <w:tmpl w:val="C2BAF068"/>
    <w:lvl w:ilvl="0" w:tplc="FFFFFFFF">
      <w:start w:val="1"/>
      <w:numFmt w:val="decimal"/>
      <w:lvlText w:val="(%1)"/>
      <w:lvlJc w:val="left"/>
      <w:pPr>
        <w:ind w:left="1070" w:hanging="71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25593"/>
    <w:multiLevelType w:val="hybridMultilevel"/>
    <w:tmpl w:val="7734864A"/>
    <w:lvl w:ilvl="0" w:tplc="FFFFFFFF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263A9"/>
    <w:multiLevelType w:val="hybridMultilevel"/>
    <w:tmpl w:val="519C5830"/>
    <w:lvl w:ilvl="0" w:tplc="04050019">
      <w:start w:val="1"/>
      <w:numFmt w:val="lowerLetter"/>
      <w:lvlText w:val="%1."/>
      <w:lvlJc w:val="left"/>
      <w:pPr>
        <w:ind w:left="1418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CC1BDE"/>
    <w:multiLevelType w:val="hybridMultilevel"/>
    <w:tmpl w:val="FB268640"/>
    <w:lvl w:ilvl="0" w:tplc="AB66147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43DF9"/>
    <w:multiLevelType w:val="hybridMultilevel"/>
    <w:tmpl w:val="65803B58"/>
    <w:lvl w:ilvl="0" w:tplc="F8B49FA0">
      <w:start w:val="1"/>
      <w:numFmt w:val="decimal"/>
      <w:pStyle w:val="Bodpedpisu"/>
      <w:lvlText w:val="(%1)"/>
      <w:lvlJc w:val="left"/>
      <w:pPr>
        <w:ind w:left="360" w:hanging="360"/>
      </w:pPr>
      <w:rPr>
        <w:rFonts w:hint="default"/>
      </w:rPr>
    </w:lvl>
    <w:lvl w:ilvl="1" w:tplc="0596C816">
      <w:start w:val="1"/>
      <w:numFmt w:val="lowerLetter"/>
      <w:pStyle w:val="Bodpedpisu2urovne"/>
      <w:lvlText w:val="%2)"/>
      <w:lvlJc w:val="left"/>
      <w:pPr>
        <w:ind w:left="993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391869"/>
    <w:multiLevelType w:val="hybridMultilevel"/>
    <w:tmpl w:val="483480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C4AEA"/>
    <w:multiLevelType w:val="hybridMultilevel"/>
    <w:tmpl w:val="519C5830"/>
    <w:lvl w:ilvl="0" w:tplc="FFFFFFFF">
      <w:start w:val="1"/>
      <w:numFmt w:val="lowerLetter"/>
      <w:lvlText w:val="%1."/>
      <w:lvlJc w:val="left"/>
      <w:pPr>
        <w:ind w:left="1418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D85DD9"/>
    <w:multiLevelType w:val="hybridMultilevel"/>
    <w:tmpl w:val="3F84F98C"/>
    <w:lvl w:ilvl="0" w:tplc="AB6614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046CA"/>
    <w:multiLevelType w:val="hybridMultilevel"/>
    <w:tmpl w:val="38849290"/>
    <w:lvl w:ilvl="0" w:tplc="04050019">
      <w:start w:val="1"/>
      <w:numFmt w:val="lowerLetter"/>
      <w:lvlText w:val="%1."/>
      <w:lvlJc w:val="left"/>
      <w:pPr>
        <w:ind w:left="648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7200" w:hanging="360"/>
      </w:pPr>
    </w:lvl>
    <w:lvl w:ilvl="2" w:tplc="0405001B">
      <w:start w:val="1"/>
      <w:numFmt w:val="lowerRoman"/>
      <w:lvlText w:val="%3."/>
      <w:lvlJc w:val="right"/>
      <w:pPr>
        <w:ind w:left="7920" w:hanging="180"/>
      </w:pPr>
    </w:lvl>
    <w:lvl w:ilvl="3" w:tplc="0405000F">
      <w:start w:val="1"/>
      <w:numFmt w:val="decimal"/>
      <w:lvlText w:val="%4."/>
      <w:lvlJc w:val="left"/>
      <w:pPr>
        <w:ind w:left="8640" w:hanging="360"/>
      </w:pPr>
    </w:lvl>
    <w:lvl w:ilvl="4" w:tplc="04050019">
      <w:start w:val="1"/>
      <w:numFmt w:val="lowerLetter"/>
      <w:lvlText w:val="%5."/>
      <w:lvlJc w:val="left"/>
      <w:pPr>
        <w:ind w:left="9360" w:hanging="360"/>
      </w:pPr>
    </w:lvl>
    <w:lvl w:ilvl="5" w:tplc="0405001B">
      <w:start w:val="1"/>
      <w:numFmt w:val="lowerRoman"/>
      <w:lvlText w:val="%6."/>
      <w:lvlJc w:val="right"/>
      <w:pPr>
        <w:ind w:left="10080" w:hanging="180"/>
      </w:pPr>
    </w:lvl>
    <w:lvl w:ilvl="6" w:tplc="0405000F">
      <w:start w:val="1"/>
      <w:numFmt w:val="decimal"/>
      <w:lvlText w:val="%7."/>
      <w:lvlJc w:val="left"/>
      <w:pPr>
        <w:ind w:left="10800" w:hanging="360"/>
      </w:pPr>
    </w:lvl>
    <w:lvl w:ilvl="7" w:tplc="04050019">
      <w:start w:val="1"/>
      <w:numFmt w:val="lowerLetter"/>
      <w:lvlText w:val="%8."/>
      <w:lvlJc w:val="left"/>
      <w:pPr>
        <w:ind w:left="11520" w:hanging="360"/>
      </w:pPr>
    </w:lvl>
    <w:lvl w:ilvl="8" w:tplc="0405001B">
      <w:start w:val="1"/>
      <w:numFmt w:val="lowerRoman"/>
      <w:lvlText w:val="%9."/>
      <w:lvlJc w:val="right"/>
      <w:pPr>
        <w:ind w:left="12240" w:hanging="180"/>
      </w:pPr>
    </w:lvl>
  </w:abstractNum>
  <w:abstractNum w:abstractNumId="9" w15:restartNumberingAfterBreak="0">
    <w:nsid w:val="2AE439D1"/>
    <w:multiLevelType w:val="hybridMultilevel"/>
    <w:tmpl w:val="53D23368"/>
    <w:lvl w:ilvl="0" w:tplc="15F80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7671F"/>
    <w:multiLevelType w:val="hybridMultilevel"/>
    <w:tmpl w:val="D36435C0"/>
    <w:lvl w:ilvl="0" w:tplc="04050017">
      <w:start w:val="1"/>
      <w:numFmt w:val="lowerLetter"/>
      <w:lvlText w:val="%1)"/>
      <w:lvlJc w:val="left"/>
      <w:pPr>
        <w:ind w:left="1418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5BE099E"/>
    <w:multiLevelType w:val="hybridMultilevel"/>
    <w:tmpl w:val="5944E996"/>
    <w:lvl w:ilvl="0" w:tplc="04050019">
      <w:start w:val="1"/>
      <w:numFmt w:val="lowerLetter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3A6E6015"/>
    <w:multiLevelType w:val="hybridMultilevel"/>
    <w:tmpl w:val="7734864A"/>
    <w:lvl w:ilvl="0" w:tplc="FFFFFFFF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D0991"/>
    <w:multiLevelType w:val="hybridMultilevel"/>
    <w:tmpl w:val="E964515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B65F94"/>
    <w:multiLevelType w:val="hybridMultilevel"/>
    <w:tmpl w:val="033C53F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000978"/>
    <w:multiLevelType w:val="hybridMultilevel"/>
    <w:tmpl w:val="C4C203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B0B88"/>
    <w:multiLevelType w:val="hybridMultilevel"/>
    <w:tmpl w:val="D36435C0"/>
    <w:lvl w:ilvl="0" w:tplc="FFFFFFFF">
      <w:start w:val="1"/>
      <w:numFmt w:val="lowerLetter"/>
      <w:lvlText w:val="%1)"/>
      <w:lvlJc w:val="left"/>
      <w:pPr>
        <w:ind w:left="1418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07F6054"/>
    <w:multiLevelType w:val="hybridMultilevel"/>
    <w:tmpl w:val="C2BAF068"/>
    <w:lvl w:ilvl="0" w:tplc="AB661470">
      <w:start w:val="1"/>
      <w:numFmt w:val="decimal"/>
      <w:lvlText w:val="(%1)"/>
      <w:lvlJc w:val="left"/>
      <w:pPr>
        <w:ind w:left="1070" w:hanging="71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B1F02"/>
    <w:multiLevelType w:val="hybridMultilevel"/>
    <w:tmpl w:val="7734864A"/>
    <w:lvl w:ilvl="0" w:tplc="FFFFFFFF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2F05"/>
    <w:multiLevelType w:val="hybridMultilevel"/>
    <w:tmpl w:val="06DEAFB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596C816">
      <w:start w:val="1"/>
      <w:numFmt w:val="lowerLetter"/>
      <w:lvlText w:val="%2)"/>
      <w:lvlJc w:val="left"/>
      <w:pPr>
        <w:ind w:left="2073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153DFC"/>
    <w:multiLevelType w:val="hybridMultilevel"/>
    <w:tmpl w:val="D3A28A4A"/>
    <w:lvl w:ilvl="0" w:tplc="AB661470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530C98"/>
    <w:multiLevelType w:val="hybridMultilevel"/>
    <w:tmpl w:val="ED9AABEA"/>
    <w:lvl w:ilvl="0" w:tplc="669E3A56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C3FD2"/>
    <w:multiLevelType w:val="hybridMultilevel"/>
    <w:tmpl w:val="415CC610"/>
    <w:lvl w:ilvl="0" w:tplc="AB66147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B37B43"/>
    <w:multiLevelType w:val="hybridMultilevel"/>
    <w:tmpl w:val="B30A03D4"/>
    <w:lvl w:ilvl="0" w:tplc="04050017">
      <w:start w:val="1"/>
      <w:numFmt w:val="lowerLetter"/>
      <w:lvlText w:val="%1)"/>
      <w:lvlJc w:val="left"/>
      <w:pPr>
        <w:ind w:left="1418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8C87B5E"/>
    <w:multiLevelType w:val="hybridMultilevel"/>
    <w:tmpl w:val="F440CE7C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6C2F2386"/>
    <w:multiLevelType w:val="hybridMultilevel"/>
    <w:tmpl w:val="A35ED82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C06BA"/>
    <w:multiLevelType w:val="hybridMultilevel"/>
    <w:tmpl w:val="7734864A"/>
    <w:lvl w:ilvl="0" w:tplc="FFFFFFFF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77B21"/>
    <w:multiLevelType w:val="hybridMultilevel"/>
    <w:tmpl w:val="D3A28A4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256A07"/>
    <w:multiLevelType w:val="hybridMultilevel"/>
    <w:tmpl w:val="882A3DF2"/>
    <w:lvl w:ilvl="0" w:tplc="2304C27E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8D31901"/>
    <w:multiLevelType w:val="hybridMultilevel"/>
    <w:tmpl w:val="7734864A"/>
    <w:lvl w:ilvl="0" w:tplc="FFFFFFFF">
      <w:start w:val="1"/>
      <w:numFmt w:val="decimal"/>
      <w:lvlText w:val="(%1)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6D143D"/>
    <w:multiLevelType w:val="hybridMultilevel"/>
    <w:tmpl w:val="3350095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9DD6672"/>
    <w:multiLevelType w:val="hybridMultilevel"/>
    <w:tmpl w:val="05E6985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FA0572"/>
    <w:multiLevelType w:val="hybridMultilevel"/>
    <w:tmpl w:val="4642CD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74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9354313">
    <w:abstractNumId w:val="20"/>
  </w:num>
  <w:num w:numId="3" w16cid:durableId="9820782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9465026">
    <w:abstractNumId w:val="22"/>
  </w:num>
  <w:num w:numId="5" w16cid:durableId="12304583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8498682">
    <w:abstractNumId w:val="4"/>
  </w:num>
  <w:num w:numId="7" w16cid:durableId="1755399419">
    <w:abstractNumId w:val="14"/>
  </w:num>
  <w:num w:numId="8" w16cid:durableId="977952910">
    <w:abstractNumId w:val="17"/>
  </w:num>
  <w:num w:numId="9" w16cid:durableId="1761366295">
    <w:abstractNumId w:val="30"/>
  </w:num>
  <w:num w:numId="10" w16cid:durableId="1629895791">
    <w:abstractNumId w:val="9"/>
  </w:num>
  <w:num w:numId="11" w16cid:durableId="807821288">
    <w:abstractNumId w:val="19"/>
  </w:num>
  <w:num w:numId="12" w16cid:durableId="1704473339">
    <w:abstractNumId w:val="31"/>
  </w:num>
  <w:num w:numId="13" w16cid:durableId="820579026">
    <w:abstractNumId w:val="5"/>
  </w:num>
  <w:num w:numId="14" w16cid:durableId="1489057492">
    <w:abstractNumId w:val="20"/>
  </w:num>
  <w:num w:numId="15" w16cid:durableId="239338847">
    <w:abstractNumId w:val="7"/>
  </w:num>
  <w:num w:numId="16" w16cid:durableId="1904826116">
    <w:abstractNumId w:val="26"/>
  </w:num>
  <w:num w:numId="17" w16cid:durableId="404761571">
    <w:abstractNumId w:val="11"/>
  </w:num>
  <w:num w:numId="18" w16cid:durableId="687636157">
    <w:abstractNumId w:val="8"/>
  </w:num>
  <w:num w:numId="19" w16cid:durableId="242760810">
    <w:abstractNumId w:val="3"/>
  </w:num>
  <w:num w:numId="20" w16cid:durableId="549417347">
    <w:abstractNumId w:val="27"/>
  </w:num>
  <w:num w:numId="21" w16cid:durableId="1516991340">
    <w:abstractNumId w:val="29"/>
  </w:num>
  <w:num w:numId="22" w16cid:durableId="921910795">
    <w:abstractNumId w:val="1"/>
  </w:num>
  <w:num w:numId="23" w16cid:durableId="1440292249">
    <w:abstractNumId w:val="18"/>
  </w:num>
  <w:num w:numId="24" w16cid:durableId="1055130400">
    <w:abstractNumId w:val="12"/>
  </w:num>
  <w:num w:numId="25" w16cid:durableId="1041053757">
    <w:abstractNumId w:val="2"/>
  </w:num>
  <w:num w:numId="26" w16cid:durableId="1784155339">
    <w:abstractNumId w:val="6"/>
  </w:num>
  <w:num w:numId="27" w16cid:durableId="325941750">
    <w:abstractNumId w:val="25"/>
  </w:num>
  <w:num w:numId="28" w16cid:durableId="1443185690">
    <w:abstractNumId w:val="32"/>
  </w:num>
  <w:num w:numId="29" w16cid:durableId="165097227">
    <w:abstractNumId w:val="15"/>
  </w:num>
  <w:num w:numId="30" w16cid:durableId="1927567276">
    <w:abstractNumId w:val="13"/>
  </w:num>
  <w:num w:numId="31" w16cid:durableId="395711887">
    <w:abstractNumId w:val="10"/>
  </w:num>
  <w:num w:numId="32" w16cid:durableId="235405601">
    <w:abstractNumId w:val="23"/>
  </w:num>
  <w:num w:numId="33" w16cid:durableId="1328823808">
    <w:abstractNumId w:val="24"/>
  </w:num>
  <w:num w:numId="34" w16cid:durableId="1758746659">
    <w:abstractNumId w:val="0"/>
  </w:num>
  <w:num w:numId="35" w16cid:durableId="14691326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F87"/>
    <w:rsid w:val="00020469"/>
    <w:rsid w:val="00032784"/>
    <w:rsid w:val="00042B73"/>
    <w:rsid w:val="00060495"/>
    <w:rsid w:val="00065093"/>
    <w:rsid w:val="000750D2"/>
    <w:rsid w:val="00080EC7"/>
    <w:rsid w:val="00085BB0"/>
    <w:rsid w:val="0009072B"/>
    <w:rsid w:val="00095200"/>
    <w:rsid w:val="000A20C2"/>
    <w:rsid w:val="000A7412"/>
    <w:rsid w:val="000B2CF3"/>
    <w:rsid w:val="000B5952"/>
    <w:rsid w:val="000D2CAB"/>
    <w:rsid w:val="000E3F6E"/>
    <w:rsid w:val="000F6B59"/>
    <w:rsid w:val="001065B1"/>
    <w:rsid w:val="00134684"/>
    <w:rsid w:val="0014273D"/>
    <w:rsid w:val="00144F22"/>
    <w:rsid w:val="00146F9B"/>
    <w:rsid w:val="0016309A"/>
    <w:rsid w:val="00166A17"/>
    <w:rsid w:val="001849E2"/>
    <w:rsid w:val="0019586D"/>
    <w:rsid w:val="001A719B"/>
    <w:rsid w:val="001B40C8"/>
    <w:rsid w:val="001B6B79"/>
    <w:rsid w:val="001B7F9B"/>
    <w:rsid w:val="001C47E6"/>
    <w:rsid w:val="001C5A6F"/>
    <w:rsid w:val="001D45AE"/>
    <w:rsid w:val="001D5AA8"/>
    <w:rsid w:val="001E1291"/>
    <w:rsid w:val="001E2E89"/>
    <w:rsid w:val="001E59F9"/>
    <w:rsid w:val="001F2BE2"/>
    <w:rsid w:val="001F2C46"/>
    <w:rsid w:val="001F59BE"/>
    <w:rsid w:val="00214872"/>
    <w:rsid w:val="002157F8"/>
    <w:rsid w:val="00231583"/>
    <w:rsid w:val="002457DF"/>
    <w:rsid w:val="00272965"/>
    <w:rsid w:val="00272D38"/>
    <w:rsid w:val="0027410B"/>
    <w:rsid w:val="00287BEC"/>
    <w:rsid w:val="002931D7"/>
    <w:rsid w:val="0029734C"/>
    <w:rsid w:val="002A3F40"/>
    <w:rsid w:val="002A5944"/>
    <w:rsid w:val="002A7DBC"/>
    <w:rsid w:val="002B0744"/>
    <w:rsid w:val="002C5F75"/>
    <w:rsid w:val="002D0470"/>
    <w:rsid w:val="002D2034"/>
    <w:rsid w:val="002E1E91"/>
    <w:rsid w:val="002F3F71"/>
    <w:rsid w:val="0032294F"/>
    <w:rsid w:val="00334DB8"/>
    <w:rsid w:val="0035685B"/>
    <w:rsid w:val="00360293"/>
    <w:rsid w:val="0036364D"/>
    <w:rsid w:val="00377098"/>
    <w:rsid w:val="003A34FB"/>
    <w:rsid w:val="003A6BCA"/>
    <w:rsid w:val="003C7457"/>
    <w:rsid w:val="003D400D"/>
    <w:rsid w:val="003F526D"/>
    <w:rsid w:val="00404554"/>
    <w:rsid w:val="00416FB9"/>
    <w:rsid w:val="00417E1F"/>
    <w:rsid w:val="00426A1E"/>
    <w:rsid w:val="00432279"/>
    <w:rsid w:val="00434819"/>
    <w:rsid w:val="00436293"/>
    <w:rsid w:val="004371E6"/>
    <w:rsid w:val="00453503"/>
    <w:rsid w:val="004609B0"/>
    <w:rsid w:val="00461558"/>
    <w:rsid w:val="004640CC"/>
    <w:rsid w:val="004869B5"/>
    <w:rsid w:val="0049537F"/>
    <w:rsid w:val="004964E4"/>
    <w:rsid w:val="004A21B2"/>
    <w:rsid w:val="004B4FE8"/>
    <w:rsid w:val="004B771A"/>
    <w:rsid w:val="004C7F8C"/>
    <w:rsid w:val="004E6230"/>
    <w:rsid w:val="004E7031"/>
    <w:rsid w:val="00507AD6"/>
    <w:rsid w:val="0051540F"/>
    <w:rsid w:val="005443D7"/>
    <w:rsid w:val="0055022E"/>
    <w:rsid w:val="0055717F"/>
    <w:rsid w:val="005601FB"/>
    <w:rsid w:val="005630DA"/>
    <w:rsid w:val="005953F9"/>
    <w:rsid w:val="005A7692"/>
    <w:rsid w:val="005C0B38"/>
    <w:rsid w:val="005C4870"/>
    <w:rsid w:val="005D5E2E"/>
    <w:rsid w:val="005D6D9E"/>
    <w:rsid w:val="005E16AF"/>
    <w:rsid w:val="006168C4"/>
    <w:rsid w:val="00620758"/>
    <w:rsid w:val="00636353"/>
    <w:rsid w:val="0064235E"/>
    <w:rsid w:val="00642521"/>
    <w:rsid w:val="006543CC"/>
    <w:rsid w:val="00667CAD"/>
    <w:rsid w:val="00674F8F"/>
    <w:rsid w:val="00677F32"/>
    <w:rsid w:val="00682137"/>
    <w:rsid w:val="006A19DC"/>
    <w:rsid w:val="006B1BF0"/>
    <w:rsid w:val="006D348A"/>
    <w:rsid w:val="006F10AB"/>
    <w:rsid w:val="007100A7"/>
    <w:rsid w:val="0072142C"/>
    <w:rsid w:val="00722AD4"/>
    <w:rsid w:val="00725D5B"/>
    <w:rsid w:val="00731F30"/>
    <w:rsid w:val="00755462"/>
    <w:rsid w:val="00767790"/>
    <w:rsid w:val="00774B1D"/>
    <w:rsid w:val="00775B92"/>
    <w:rsid w:val="007763EF"/>
    <w:rsid w:val="00786157"/>
    <w:rsid w:val="00787BA6"/>
    <w:rsid w:val="00792A31"/>
    <w:rsid w:val="00794BA0"/>
    <w:rsid w:val="007A0503"/>
    <w:rsid w:val="007A4EAB"/>
    <w:rsid w:val="007A67E2"/>
    <w:rsid w:val="007B62E7"/>
    <w:rsid w:val="007C4EB9"/>
    <w:rsid w:val="007C70C7"/>
    <w:rsid w:val="00840883"/>
    <w:rsid w:val="0085348D"/>
    <w:rsid w:val="008560D8"/>
    <w:rsid w:val="008623D9"/>
    <w:rsid w:val="00891E7E"/>
    <w:rsid w:val="008A1084"/>
    <w:rsid w:val="008A55C1"/>
    <w:rsid w:val="008B06BB"/>
    <w:rsid w:val="008B5B57"/>
    <w:rsid w:val="008B5ECE"/>
    <w:rsid w:val="008C3F52"/>
    <w:rsid w:val="008D4306"/>
    <w:rsid w:val="008E4B44"/>
    <w:rsid w:val="008F2768"/>
    <w:rsid w:val="008F2F47"/>
    <w:rsid w:val="00906F78"/>
    <w:rsid w:val="00920DA5"/>
    <w:rsid w:val="009303D0"/>
    <w:rsid w:val="00950874"/>
    <w:rsid w:val="00960087"/>
    <w:rsid w:val="00963596"/>
    <w:rsid w:val="00996815"/>
    <w:rsid w:val="009A50F8"/>
    <w:rsid w:val="009B1F87"/>
    <w:rsid w:val="009C764D"/>
    <w:rsid w:val="009D2649"/>
    <w:rsid w:val="009D46FB"/>
    <w:rsid w:val="009E33D7"/>
    <w:rsid w:val="009E3587"/>
    <w:rsid w:val="009F2AC9"/>
    <w:rsid w:val="00A03F0C"/>
    <w:rsid w:val="00A04618"/>
    <w:rsid w:val="00A34697"/>
    <w:rsid w:val="00A36289"/>
    <w:rsid w:val="00A4494B"/>
    <w:rsid w:val="00A45FDE"/>
    <w:rsid w:val="00A5329E"/>
    <w:rsid w:val="00A54CCC"/>
    <w:rsid w:val="00A60FF2"/>
    <w:rsid w:val="00A6720E"/>
    <w:rsid w:val="00A810D1"/>
    <w:rsid w:val="00A86754"/>
    <w:rsid w:val="00AB7968"/>
    <w:rsid w:val="00AC3EEE"/>
    <w:rsid w:val="00AC3F71"/>
    <w:rsid w:val="00AC43AB"/>
    <w:rsid w:val="00AC57AB"/>
    <w:rsid w:val="00AC76B0"/>
    <w:rsid w:val="00AD06E5"/>
    <w:rsid w:val="00AE1302"/>
    <w:rsid w:val="00AF4155"/>
    <w:rsid w:val="00B01CB6"/>
    <w:rsid w:val="00B226EC"/>
    <w:rsid w:val="00B27770"/>
    <w:rsid w:val="00B33001"/>
    <w:rsid w:val="00B66F40"/>
    <w:rsid w:val="00B77A26"/>
    <w:rsid w:val="00B77FA0"/>
    <w:rsid w:val="00B850D4"/>
    <w:rsid w:val="00BA1926"/>
    <w:rsid w:val="00BE2575"/>
    <w:rsid w:val="00BE6638"/>
    <w:rsid w:val="00BF5476"/>
    <w:rsid w:val="00C01FC8"/>
    <w:rsid w:val="00C02B03"/>
    <w:rsid w:val="00C04034"/>
    <w:rsid w:val="00C0742F"/>
    <w:rsid w:val="00C23DC1"/>
    <w:rsid w:val="00C25AD5"/>
    <w:rsid w:val="00C27247"/>
    <w:rsid w:val="00C35E16"/>
    <w:rsid w:val="00C414FF"/>
    <w:rsid w:val="00C443F7"/>
    <w:rsid w:val="00C92397"/>
    <w:rsid w:val="00C95A54"/>
    <w:rsid w:val="00C96436"/>
    <w:rsid w:val="00CA363B"/>
    <w:rsid w:val="00CA3846"/>
    <w:rsid w:val="00CF3989"/>
    <w:rsid w:val="00D10A47"/>
    <w:rsid w:val="00D45527"/>
    <w:rsid w:val="00D45604"/>
    <w:rsid w:val="00D50B20"/>
    <w:rsid w:val="00D62ED9"/>
    <w:rsid w:val="00D64B34"/>
    <w:rsid w:val="00D73BF2"/>
    <w:rsid w:val="00D75531"/>
    <w:rsid w:val="00D91172"/>
    <w:rsid w:val="00D92869"/>
    <w:rsid w:val="00D94161"/>
    <w:rsid w:val="00D951E2"/>
    <w:rsid w:val="00DC1C6D"/>
    <w:rsid w:val="00DE29BE"/>
    <w:rsid w:val="00DE3FF2"/>
    <w:rsid w:val="00DF0783"/>
    <w:rsid w:val="00DF18B4"/>
    <w:rsid w:val="00DF494E"/>
    <w:rsid w:val="00E06EC0"/>
    <w:rsid w:val="00E06F4C"/>
    <w:rsid w:val="00E07770"/>
    <w:rsid w:val="00E22F09"/>
    <w:rsid w:val="00E438A0"/>
    <w:rsid w:val="00E518CC"/>
    <w:rsid w:val="00E5358E"/>
    <w:rsid w:val="00E548C1"/>
    <w:rsid w:val="00E57E54"/>
    <w:rsid w:val="00E619EC"/>
    <w:rsid w:val="00E90328"/>
    <w:rsid w:val="00E93910"/>
    <w:rsid w:val="00EA6BF5"/>
    <w:rsid w:val="00EC24A1"/>
    <w:rsid w:val="00EC357B"/>
    <w:rsid w:val="00EC4451"/>
    <w:rsid w:val="00EC5E45"/>
    <w:rsid w:val="00ED4E0D"/>
    <w:rsid w:val="00EE4CB2"/>
    <w:rsid w:val="00F20D52"/>
    <w:rsid w:val="00F344CB"/>
    <w:rsid w:val="00F455AC"/>
    <w:rsid w:val="00F525C8"/>
    <w:rsid w:val="00F54803"/>
    <w:rsid w:val="00F67C9F"/>
    <w:rsid w:val="00F7227C"/>
    <w:rsid w:val="00F809CA"/>
    <w:rsid w:val="00F85721"/>
    <w:rsid w:val="00F96930"/>
    <w:rsid w:val="00FB121B"/>
    <w:rsid w:val="00FB1318"/>
    <w:rsid w:val="00FD150D"/>
    <w:rsid w:val="00FD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83A9D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DC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C23D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23DC1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23D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23DC1"/>
    <w:rPr>
      <w:sz w:val="16"/>
      <w:szCs w:val="16"/>
    </w:rPr>
  </w:style>
  <w:style w:type="paragraph" w:customStyle="1" w:styleId="Bodpedpisu">
    <w:name w:val="Bod předpisu"/>
    <w:basedOn w:val="Odstavecseseznamem"/>
    <w:link w:val="BodpedpisuChar"/>
    <w:qFormat/>
    <w:rsid w:val="002457DF"/>
    <w:pPr>
      <w:numPr>
        <w:numId w:val="6"/>
      </w:numPr>
      <w:contextualSpacing w:val="0"/>
    </w:pPr>
  </w:style>
  <w:style w:type="paragraph" w:customStyle="1" w:styleId="Bodpedpisu2urovne">
    <w:name w:val="Bod předpisu 2. urovne"/>
    <w:basedOn w:val="Odstavecseseznamem"/>
    <w:qFormat/>
    <w:rsid w:val="002457DF"/>
    <w:pPr>
      <w:numPr>
        <w:ilvl w:val="1"/>
        <w:numId w:val="6"/>
      </w:numPr>
    </w:pPr>
  </w:style>
  <w:style w:type="character" w:customStyle="1" w:styleId="BodpedpisuChar">
    <w:name w:val="Bod předpisu Char"/>
    <w:basedOn w:val="Standardnpsmoodstavce"/>
    <w:link w:val="Bodpedpisu"/>
    <w:rsid w:val="002457DF"/>
  </w:style>
  <w:style w:type="paragraph" w:styleId="Textpoznpodarou">
    <w:name w:val="footnote text"/>
    <w:basedOn w:val="Normln"/>
    <w:link w:val="TextpoznpodarouChar"/>
    <w:uiPriority w:val="99"/>
    <w:unhideWhenUsed/>
    <w:rsid w:val="00667CA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7CA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667CAD"/>
    <w:rPr>
      <w:vertAlign w:val="superscript"/>
    </w:rPr>
  </w:style>
  <w:style w:type="paragraph" w:styleId="Revize">
    <w:name w:val="Revision"/>
    <w:hidden/>
    <w:uiPriority w:val="99"/>
    <w:semiHidden/>
    <w:rsid w:val="004B771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4B771A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850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850D4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4640CC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2075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2075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2075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D0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0470"/>
  </w:style>
  <w:style w:type="paragraph" w:styleId="Zpat">
    <w:name w:val="footer"/>
    <w:basedOn w:val="Normln"/>
    <w:link w:val="ZpatChar"/>
    <w:uiPriority w:val="99"/>
    <w:unhideWhenUsed/>
    <w:rsid w:val="002D0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0470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E06F4C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0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046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27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906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5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msp.servis.justice.cz/Lists/Seznam%20IS%20a%20slueb/AllItems.aspx" TargetMode="External"/><Relationship Id="rId13" Type="http://schemas.openxmlformats.org/officeDocument/2006/relationships/hyperlink" Target="https://itmsp.servis.justice.cz/Lists/Seznam%20IS%20a%20slueb/AllItems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tmsp.servis.justice.cz/Lists/Seznam%20IS%20a%20slueb/AllItems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tmsp.servis.justice.cz/Lists/Seznam%20IS%20a%20slueb/AllItems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msp.servis.justice.cz/Lists/Seznam%20IS%20a%20slueb/AllItems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tmsp.servis.justice.cz/Lists/Seznam%20IS%20a%20slueb/AllItem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msp.servis.justice.cz/Lists/Seznam%20IS%20a%20slueb/AllItems.aspx" TargetMode="External"/><Relationship Id="rId14" Type="http://schemas.openxmlformats.org/officeDocument/2006/relationships/hyperlink" Target="https://itmsp.servis.justice.cz/Lists/Seznam%20IS%20a%20slueb/AllItems.aspx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tmsp.servis.justice.cz/Lists/Seznam%20IS%20a%20slueb/AllItems.aspx" TargetMode="External"/><Relationship Id="rId1" Type="http://schemas.openxmlformats.org/officeDocument/2006/relationships/hyperlink" Target="https://itmsp.servis.justice.cz/Lists/Seznam%20IS%20a%20slueb/AllItems.asp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81F49-4FD7-44C1-9472-B3B543E6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3208</Words>
  <Characters>18928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2023-09-06T08:36:00Z</dcterms:created>
  <dcterms:modified xsi:type="dcterms:W3CDTF">2023-09-06T08:36:00Z</dcterms:modified>
</cp:coreProperties>
</file>