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0E42" w14:textId="0679CBF9" w:rsidR="0094717A" w:rsidRDefault="0094717A" w:rsidP="009471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7DAB">
        <w:rPr>
          <w:rFonts w:ascii="Times New Roman" w:hAnsi="Times New Roman" w:cs="Times New Roman"/>
          <w:b/>
          <w:bCs/>
          <w:sz w:val="28"/>
          <w:szCs w:val="28"/>
        </w:rPr>
        <w:t xml:space="preserve">Přehled schválených dotací na projekty v dotačním titulu </w:t>
      </w:r>
      <w:r>
        <w:rPr>
          <w:rFonts w:ascii="Times New Roman" w:hAnsi="Times New Roman" w:cs="Times New Roman"/>
          <w:b/>
          <w:bCs/>
          <w:sz w:val="28"/>
          <w:szCs w:val="28"/>
        </w:rPr>
        <w:t>Rozvoj probačních a resocializačních programů pro dospělé pachatele</w:t>
      </w:r>
      <w:r w:rsidRPr="00427D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8DF4B7" w14:textId="77777777" w:rsidR="0094717A" w:rsidRPr="00427DAB" w:rsidRDefault="0094717A" w:rsidP="0094717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1985"/>
      </w:tblGrid>
      <w:tr w:rsidR="0094717A" w:rsidRPr="00FE1B26" w14:paraId="36BB95C1" w14:textId="77777777" w:rsidTr="0094717A">
        <w:trPr>
          <w:trHeight w:val="573"/>
          <w:jc w:val="center"/>
        </w:trPr>
        <w:tc>
          <w:tcPr>
            <w:tcW w:w="1980" w:type="dxa"/>
            <w:vAlign w:val="center"/>
          </w:tcPr>
          <w:p w14:paraId="5A34E474" w14:textId="77777777" w:rsidR="0094717A" w:rsidRPr="00FE1B26" w:rsidRDefault="0094717A" w:rsidP="00A60D0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394" w:type="dxa"/>
            <w:vAlign w:val="center"/>
          </w:tcPr>
          <w:p w14:paraId="3A2D09FC" w14:textId="77777777" w:rsidR="0094717A" w:rsidRPr="00FE1B26" w:rsidRDefault="0094717A" w:rsidP="00A60D0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985" w:type="dxa"/>
            <w:vAlign w:val="center"/>
          </w:tcPr>
          <w:p w14:paraId="254650B2" w14:textId="0AAF24BF" w:rsidR="0094717A" w:rsidRPr="00FE1B26" w:rsidRDefault="0094717A" w:rsidP="00A60D0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Schválená </w:t>
            </w: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dotace</w:t>
            </w:r>
          </w:p>
        </w:tc>
      </w:tr>
      <w:tr w:rsidR="0094717A" w:rsidRPr="00FE1B26" w14:paraId="20D3900C" w14:textId="77777777" w:rsidTr="0094717A">
        <w:trPr>
          <w:jc w:val="center"/>
        </w:trPr>
        <w:tc>
          <w:tcPr>
            <w:tcW w:w="1980" w:type="dxa"/>
            <w:vAlign w:val="center"/>
          </w:tcPr>
          <w:p w14:paraId="556CCB9A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3F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Člověk v tísni, o.p.s. (Olomouc)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HULK</w:t>
            </w:r>
          </w:p>
        </w:tc>
        <w:tc>
          <w:tcPr>
            <w:tcW w:w="4394" w:type="dxa"/>
            <w:vAlign w:val="center"/>
          </w:tcPr>
          <w:p w14:paraId="49CBBF84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3E07">
              <w:rPr>
                <w:rFonts w:ascii="Times New Roman" w:hAnsi="Times New Roman" w:cs="Times New Roman"/>
              </w:rPr>
              <w:t>Program individuálního poradenství ke zvládnutí agresivního a impulsivního chování - H.U.L.K. 2022</w:t>
            </w:r>
          </w:p>
        </w:tc>
        <w:tc>
          <w:tcPr>
            <w:tcW w:w="1985" w:type="dxa"/>
            <w:vAlign w:val="center"/>
          </w:tcPr>
          <w:p w14:paraId="2D0A045C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124 377 Kč</w:t>
            </w:r>
          </w:p>
        </w:tc>
      </w:tr>
      <w:tr w:rsidR="0094717A" w:rsidRPr="00FE1B26" w14:paraId="75742126" w14:textId="77777777" w:rsidTr="0094717A">
        <w:trPr>
          <w:jc w:val="center"/>
        </w:trPr>
        <w:tc>
          <w:tcPr>
            <w:tcW w:w="1980" w:type="dxa"/>
            <w:vAlign w:val="center"/>
          </w:tcPr>
          <w:p w14:paraId="6F49DDC5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3F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Člověk v tísni, o.p.s. (Olomouc)</w:t>
            </w:r>
          </w:p>
        </w:tc>
        <w:tc>
          <w:tcPr>
            <w:tcW w:w="4394" w:type="dxa"/>
            <w:vAlign w:val="center"/>
          </w:tcPr>
          <w:p w14:paraId="7FCDBE5B" w14:textId="77777777" w:rsidR="0094717A" w:rsidRPr="009D3E07" w:rsidRDefault="0094717A" w:rsidP="00A60D0C">
            <w:pPr>
              <w:spacing w:line="240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 w:rsidRPr="009D3E07">
              <w:rPr>
                <w:rFonts w:ascii="Times New Roman" w:eastAsia="Arial" w:hAnsi="Times New Roman" w:cs="Times New Roman"/>
                <w:color w:val="000000"/>
              </w:rPr>
              <w:t>Na cestě k odpovědnosti - dospělí 2022</w:t>
            </w:r>
          </w:p>
          <w:p w14:paraId="130CA990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4D570E9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122 075 Kč</w:t>
            </w:r>
          </w:p>
        </w:tc>
      </w:tr>
      <w:tr w:rsidR="0094717A" w:rsidRPr="00FE1B26" w14:paraId="10763D69" w14:textId="77777777" w:rsidTr="0094717A">
        <w:trPr>
          <w:jc w:val="center"/>
        </w:trPr>
        <w:tc>
          <w:tcPr>
            <w:tcW w:w="1980" w:type="dxa"/>
            <w:vAlign w:val="center"/>
          </w:tcPr>
          <w:p w14:paraId="03289EE7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3F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Člověk v tísni, o.p.s. (Plzeň)</w:t>
            </w:r>
          </w:p>
        </w:tc>
        <w:tc>
          <w:tcPr>
            <w:tcW w:w="4394" w:type="dxa"/>
            <w:vAlign w:val="center"/>
          </w:tcPr>
          <w:p w14:paraId="4864AD34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3E07">
              <w:rPr>
                <w:rFonts w:ascii="Times New Roman" w:eastAsia="Arial" w:hAnsi="Times New Roman" w:cs="Times New Roman"/>
                <w:color w:val="000000"/>
              </w:rPr>
              <w:t>NA CESTĚ K ODPOVĚDNOSTI – RESOCIALIZAČNÍ PROGRAM PRO DOSPĚLÉ PACHATELE</w:t>
            </w:r>
          </w:p>
        </w:tc>
        <w:tc>
          <w:tcPr>
            <w:tcW w:w="1985" w:type="dxa"/>
            <w:vAlign w:val="center"/>
          </w:tcPr>
          <w:p w14:paraId="4040F20C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126 661 Kč</w:t>
            </w:r>
          </w:p>
        </w:tc>
      </w:tr>
      <w:tr w:rsidR="0094717A" w:rsidRPr="00FE1B26" w14:paraId="231FAD5D" w14:textId="77777777" w:rsidTr="0094717A">
        <w:trPr>
          <w:trHeight w:val="1219"/>
          <w:jc w:val="center"/>
        </w:trPr>
        <w:tc>
          <w:tcPr>
            <w:tcW w:w="1980" w:type="dxa"/>
            <w:vAlign w:val="center"/>
          </w:tcPr>
          <w:p w14:paraId="231E8C7C" w14:textId="77777777" w:rsidR="0094717A" w:rsidRPr="00B26FE1" w:rsidRDefault="0094717A" w:rsidP="00A60D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01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DIAKONIE ČCE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0132F">
              <w:rPr>
                <w:rFonts w:ascii="Times New Roman" w:hAnsi="Times New Roman" w:cs="Times New Roman"/>
                <w:sz w:val="24"/>
                <w:szCs w:val="24"/>
              </w:rPr>
              <w:t>Středisko křesťanské pomoci v Praze</w:t>
            </w:r>
          </w:p>
        </w:tc>
        <w:tc>
          <w:tcPr>
            <w:tcW w:w="4394" w:type="dxa"/>
            <w:vAlign w:val="center"/>
          </w:tcPr>
          <w:p w14:paraId="66003262" w14:textId="77777777" w:rsidR="0094717A" w:rsidRPr="009D3E07" w:rsidRDefault="0094717A" w:rsidP="00A60D0C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9D3E07">
              <w:rPr>
                <w:rFonts w:ascii="Times New Roman" w:hAnsi="Times New Roman" w:cs="Times New Roman"/>
              </w:rPr>
              <w:t>Stop násilí</w:t>
            </w:r>
          </w:p>
        </w:tc>
        <w:tc>
          <w:tcPr>
            <w:tcW w:w="1985" w:type="dxa"/>
            <w:vAlign w:val="center"/>
          </w:tcPr>
          <w:p w14:paraId="15C4ADDC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256 722 Kč</w:t>
            </w:r>
          </w:p>
        </w:tc>
      </w:tr>
      <w:tr w:rsidR="0094717A" w:rsidRPr="00FE1B26" w14:paraId="2684009E" w14:textId="77777777" w:rsidTr="0094717A">
        <w:trPr>
          <w:jc w:val="center"/>
        </w:trPr>
        <w:tc>
          <w:tcPr>
            <w:tcW w:w="1980" w:type="dxa"/>
            <w:vAlign w:val="center"/>
          </w:tcPr>
          <w:p w14:paraId="114A86C1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3F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Diecézní charita Brno</w:t>
            </w:r>
          </w:p>
        </w:tc>
        <w:tc>
          <w:tcPr>
            <w:tcW w:w="4394" w:type="dxa"/>
            <w:vAlign w:val="center"/>
          </w:tcPr>
          <w:p w14:paraId="732055E7" w14:textId="77777777" w:rsidR="0094717A" w:rsidRPr="009D3E07" w:rsidRDefault="0094717A" w:rsidP="00A60D0C">
            <w:pPr>
              <w:spacing w:line="259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D3E07">
              <w:rPr>
                <w:rFonts w:ascii="Times New Roman" w:eastAsia="Arial" w:hAnsi="Times New Roman" w:cs="Times New Roman"/>
                <w:color w:val="000000"/>
              </w:rPr>
              <w:t>Probační program Most pro dospělé</w:t>
            </w:r>
          </w:p>
          <w:p w14:paraId="3A8C7D2C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7FB5DED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158 306 Kč</w:t>
            </w:r>
          </w:p>
        </w:tc>
      </w:tr>
      <w:tr w:rsidR="0094717A" w:rsidRPr="00FE1B26" w14:paraId="08FA9DDF" w14:textId="77777777" w:rsidTr="0094717A">
        <w:trPr>
          <w:trHeight w:val="749"/>
          <w:jc w:val="center"/>
        </w:trPr>
        <w:tc>
          <w:tcPr>
            <w:tcW w:w="1980" w:type="dxa"/>
            <w:vAlign w:val="center"/>
          </w:tcPr>
          <w:p w14:paraId="31187482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3F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Farní charita Tábor</w:t>
            </w:r>
          </w:p>
        </w:tc>
        <w:tc>
          <w:tcPr>
            <w:tcW w:w="4394" w:type="dxa"/>
            <w:vAlign w:val="center"/>
          </w:tcPr>
          <w:p w14:paraId="123A612B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3E07">
              <w:rPr>
                <w:rFonts w:ascii="Times New Roman" w:eastAsia="Arial" w:hAnsi="Times New Roman" w:cs="Times New Roman"/>
                <w:color w:val="000000"/>
              </w:rPr>
              <w:t>Probační program Auritus - dospělí</w:t>
            </w:r>
          </w:p>
        </w:tc>
        <w:tc>
          <w:tcPr>
            <w:tcW w:w="1985" w:type="dxa"/>
            <w:vAlign w:val="center"/>
          </w:tcPr>
          <w:p w14:paraId="1010351A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50 368 Kč</w:t>
            </w:r>
          </w:p>
        </w:tc>
      </w:tr>
      <w:tr w:rsidR="0094717A" w:rsidRPr="00FE1B26" w14:paraId="07A62CDB" w14:textId="77777777" w:rsidTr="0094717A">
        <w:trPr>
          <w:trHeight w:val="845"/>
          <w:jc w:val="center"/>
        </w:trPr>
        <w:tc>
          <w:tcPr>
            <w:tcW w:w="1980" w:type="dxa"/>
            <w:vAlign w:val="center"/>
          </w:tcPr>
          <w:p w14:paraId="11872697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RUBIKON Centrum, z. ú.</w:t>
            </w:r>
          </w:p>
        </w:tc>
        <w:tc>
          <w:tcPr>
            <w:tcW w:w="4394" w:type="dxa"/>
            <w:vAlign w:val="center"/>
          </w:tcPr>
          <w:p w14:paraId="08E039A3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3E07">
              <w:rPr>
                <w:rFonts w:ascii="Times New Roman" w:eastAsia="Arial" w:hAnsi="Times New Roman" w:cs="Times New Roman"/>
                <w:color w:val="000000"/>
              </w:rPr>
              <w:t>Probační program Rubikon</w:t>
            </w:r>
          </w:p>
        </w:tc>
        <w:tc>
          <w:tcPr>
            <w:tcW w:w="1985" w:type="dxa"/>
            <w:vAlign w:val="center"/>
          </w:tcPr>
          <w:p w14:paraId="051DE69D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164 546 Kč</w:t>
            </w:r>
          </w:p>
        </w:tc>
      </w:tr>
      <w:tr w:rsidR="0094717A" w:rsidRPr="00FE1B26" w14:paraId="768F322D" w14:textId="77777777" w:rsidTr="0094717A">
        <w:trPr>
          <w:jc w:val="center"/>
        </w:trPr>
        <w:tc>
          <w:tcPr>
            <w:tcW w:w="1980" w:type="dxa"/>
            <w:vAlign w:val="center"/>
          </w:tcPr>
          <w:p w14:paraId="0D13719A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Společnost Podané ruce, o.p.s. (Brno)</w:t>
            </w:r>
          </w:p>
        </w:tc>
        <w:tc>
          <w:tcPr>
            <w:tcW w:w="4394" w:type="dxa"/>
            <w:vAlign w:val="center"/>
          </w:tcPr>
          <w:p w14:paraId="3DF9E295" w14:textId="77777777" w:rsidR="0094717A" w:rsidRPr="009D3E07" w:rsidRDefault="0094717A" w:rsidP="00A60D0C">
            <w:pPr>
              <w:spacing w:after="160" w:line="259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D3E07">
              <w:rPr>
                <w:rFonts w:ascii="Times New Roman" w:eastAsia="Arial" w:hAnsi="Times New Roman" w:cs="Times New Roman"/>
                <w:color w:val="000000"/>
              </w:rPr>
              <w:t>Probační program KOMPAS</w:t>
            </w:r>
          </w:p>
          <w:p w14:paraId="36764C77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E5DF808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302 799 Kč</w:t>
            </w:r>
          </w:p>
        </w:tc>
      </w:tr>
      <w:tr w:rsidR="0094717A" w:rsidRPr="00FE1B26" w14:paraId="4A7F413F" w14:textId="77777777" w:rsidTr="0094717A">
        <w:trPr>
          <w:trHeight w:val="64"/>
          <w:jc w:val="center"/>
        </w:trPr>
        <w:tc>
          <w:tcPr>
            <w:tcW w:w="1980" w:type="dxa"/>
            <w:vAlign w:val="center"/>
          </w:tcPr>
          <w:p w14:paraId="6E84CDDF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Společnost Podané ruce, o.p.s. (Olomouc)</w:t>
            </w:r>
          </w:p>
        </w:tc>
        <w:tc>
          <w:tcPr>
            <w:tcW w:w="4394" w:type="dxa"/>
            <w:vAlign w:val="center"/>
          </w:tcPr>
          <w:p w14:paraId="77DAE902" w14:textId="77777777" w:rsidR="0094717A" w:rsidRPr="009D3E07" w:rsidRDefault="0094717A" w:rsidP="00A60D0C">
            <w:pPr>
              <w:spacing w:line="259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D3E07">
              <w:rPr>
                <w:rFonts w:ascii="Times New Roman" w:eastAsia="Arial" w:hAnsi="Times New Roman" w:cs="Times New Roman"/>
                <w:color w:val="000000"/>
              </w:rPr>
              <w:t>Práce s klienty v konfliktu se zákonem - probační a resocializační program</w:t>
            </w:r>
          </w:p>
          <w:p w14:paraId="2429DB74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E70FF6A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402 238 Kč</w:t>
            </w:r>
          </w:p>
        </w:tc>
      </w:tr>
      <w:tr w:rsidR="0094717A" w:rsidRPr="00FE1B26" w14:paraId="2467CDBF" w14:textId="77777777" w:rsidTr="0094717A">
        <w:trPr>
          <w:trHeight w:val="517"/>
          <w:jc w:val="center"/>
        </w:trPr>
        <w:tc>
          <w:tcPr>
            <w:tcW w:w="1980" w:type="dxa"/>
            <w:vAlign w:val="center"/>
          </w:tcPr>
          <w:p w14:paraId="0EF6F9B6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Tvá volba, z. ú.</w:t>
            </w:r>
          </w:p>
        </w:tc>
        <w:tc>
          <w:tcPr>
            <w:tcW w:w="4394" w:type="dxa"/>
            <w:vAlign w:val="center"/>
          </w:tcPr>
          <w:p w14:paraId="33D67D34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3E07">
              <w:rPr>
                <w:rFonts w:ascii="Times New Roman" w:hAnsi="Times New Roman" w:cs="Times New Roman"/>
              </w:rPr>
              <w:t>Tvá volba 2022</w:t>
            </w:r>
          </w:p>
        </w:tc>
        <w:tc>
          <w:tcPr>
            <w:tcW w:w="1985" w:type="dxa"/>
            <w:vAlign w:val="center"/>
          </w:tcPr>
          <w:p w14:paraId="53E242E5" w14:textId="77777777" w:rsidR="0094717A" w:rsidRPr="00B26FE1" w:rsidRDefault="0094717A" w:rsidP="00A60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291 908 Kč</w:t>
            </w:r>
          </w:p>
        </w:tc>
      </w:tr>
      <w:tr w:rsidR="0094717A" w:rsidRPr="00FE1B26" w14:paraId="58EDBB60" w14:textId="77777777" w:rsidTr="0094717A">
        <w:trPr>
          <w:trHeight w:val="805"/>
          <w:jc w:val="center"/>
        </w:trPr>
        <w:tc>
          <w:tcPr>
            <w:tcW w:w="1980" w:type="dxa"/>
            <w:vAlign w:val="center"/>
          </w:tcPr>
          <w:p w14:paraId="3D4CEE7B" w14:textId="77777777" w:rsidR="0094717A" w:rsidRPr="00FE1B26" w:rsidRDefault="0094717A" w:rsidP="00A60D0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4394" w:type="dxa"/>
            <w:vAlign w:val="center"/>
          </w:tcPr>
          <w:p w14:paraId="4B65B335" w14:textId="77777777" w:rsidR="0094717A" w:rsidRPr="009D3E07" w:rsidRDefault="0094717A" w:rsidP="00A60D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ED19C98" w14:textId="77777777" w:rsidR="0094717A" w:rsidRPr="00FE1B26" w:rsidRDefault="0094717A" w:rsidP="00A60D0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2 000 000 Kč</w:t>
            </w:r>
          </w:p>
        </w:tc>
      </w:tr>
    </w:tbl>
    <w:p w14:paraId="25DC6321" w14:textId="77777777" w:rsidR="00070DBC" w:rsidRDefault="00070DBC"/>
    <w:sectPr w:rsidR="0007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7A"/>
    <w:rsid w:val="00070DBC"/>
    <w:rsid w:val="000C4F30"/>
    <w:rsid w:val="004E5AF9"/>
    <w:rsid w:val="0094717A"/>
    <w:rsid w:val="00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14D3"/>
  <w15:chartTrackingRefBased/>
  <w15:docId w15:val="{9B244282-5C73-41DC-9418-4CFC767F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1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71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4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2022-02-14T07:11:00Z</dcterms:created>
  <dcterms:modified xsi:type="dcterms:W3CDTF">2022-02-14T07:11:00Z</dcterms:modified>
</cp:coreProperties>
</file>