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0C26" w14:textId="77777777" w:rsidR="0025576C" w:rsidRPr="009629F0" w:rsidRDefault="0025576C" w:rsidP="0025576C">
      <w:pPr>
        <w:spacing w:before="960" w:after="480"/>
        <w:jc w:val="center"/>
        <w:rPr>
          <w:rFonts w:eastAsia="Calibri"/>
          <w:b/>
          <w:bCs/>
          <w:sz w:val="40"/>
          <w:szCs w:val="40"/>
        </w:rPr>
      </w:pPr>
      <w:r>
        <w:rPr>
          <w:rFonts w:eastAsia="Calibri"/>
          <w:b/>
          <w:bCs/>
          <w:sz w:val="40"/>
          <w:szCs w:val="40"/>
        </w:rPr>
        <w:t xml:space="preserve">USNESENÍ  </w:t>
      </w:r>
    </w:p>
    <w:p w14:paraId="2F09B691" w14:textId="7833CE44" w:rsidR="0025576C" w:rsidRDefault="0025576C" w:rsidP="0025576C">
      <w:r>
        <w:t xml:space="preserve">Krajský </w:t>
      </w:r>
      <w:r w:rsidRPr="009101B7">
        <w:t xml:space="preserve">soud </w:t>
      </w:r>
      <w:r>
        <w:t xml:space="preserve">v Brně rozhodl předsedkyní senátu dne 3. 9.  2021 v trestní věci obviněného </w:t>
      </w:r>
      <w:r w:rsidR="0065166F">
        <w:t>M.T.</w:t>
      </w:r>
      <w:r>
        <w:t xml:space="preserve">, nar. </w:t>
      </w:r>
      <w:r w:rsidR="0065166F">
        <w:t>XXXXX</w:t>
      </w:r>
      <w:r>
        <w:t xml:space="preserve"> ve </w:t>
      </w:r>
      <w:r w:rsidR="0065166F">
        <w:t>XXXXX</w:t>
      </w:r>
      <w:r>
        <w:t xml:space="preserve">, trvale bytem </w:t>
      </w:r>
      <w:proofErr w:type="gramStart"/>
      <w:r w:rsidR="0065166F">
        <w:t>XXXXX</w:t>
      </w:r>
      <w:r>
        <w:t>,  t.</w:t>
      </w:r>
      <w:proofErr w:type="gramEnd"/>
      <w:r>
        <w:t xml:space="preserve"> č. ve výkonu trestu odnětí svobody ve Věznici </w:t>
      </w:r>
      <w:r w:rsidR="0065166F">
        <w:t>XXXXX</w:t>
      </w:r>
      <w:r>
        <w:t xml:space="preserve">, </w:t>
      </w:r>
    </w:p>
    <w:p w14:paraId="22ADAB53" w14:textId="77777777" w:rsidR="0025576C" w:rsidRPr="000D6720" w:rsidRDefault="0025576C" w:rsidP="0025576C">
      <w:r>
        <w:t xml:space="preserve">o opravě písemného vyhotovení rozsudku </w:t>
      </w:r>
    </w:p>
    <w:p w14:paraId="7B92670A" w14:textId="77777777" w:rsidR="0025576C" w:rsidRDefault="0025576C" w:rsidP="0025576C">
      <w:pPr>
        <w:pStyle w:val="Nadpisvrozhodnut"/>
        <w:rPr>
          <w:spacing w:val="50"/>
        </w:rPr>
      </w:pPr>
      <w:r w:rsidRPr="000D6720">
        <w:t>takto</w:t>
      </w:r>
      <w:r w:rsidRPr="009629F0">
        <w:rPr>
          <w:spacing w:val="50"/>
        </w:rPr>
        <w:t>:</w:t>
      </w:r>
    </w:p>
    <w:p w14:paraId="3A87ED4F" w14:textId="77777777" w:rsidR="0025576C" w:rsidRDefault="0025576C" w:rsidP="0025576C">
      <w:r>
        <w:t>Podle § 131 odst. 1 trestního</w:t>
      </w:r>
      <w:r w:rsidRPr="00EB7F17">
        <w:t xml:space="preserve"> řádu </w:t>
      </w:r>
      <w:r>
        <w:t xml:space="preserve">per </w:t>
      </w:r>
      <w:proofErr w:type="spellStart"/>
      <w:r>
        <w:t>analogiam</w:t>
      </w:r>
      <w:proofErr w:type="spellEnd"/>
      <w:r>
        <w:t xml:space="preserve"> se opravuje písemné vyhotovení rozsudku Krajského soudu v Brně ze dne 25. 5. 2021, č. j. 40 T 1/2021-1763 v úvodním výrokovém odstavci, který správně zní takto: </w:t>
      </w:r>
    </w:p>
    <w:p w14:paraId="0BA7C126" w14:textId="36593A33" w:rsidR="0025576C" w:rsidRDefault="0025576C" w:rsidP="0025576C">
      <w:r>
        <w:t xml:space="preserve">Podle § 45 odst. 1 trestního zákoníku se zrušuje rozsudek Městského soudu v Brně ze dne 8. 4. 2015 č. j. 89 T 263/2014-385 ve spojení s usnesením Krajského soudu v Brně ze dne 29. 7. 2015 č. j. 3 To 270/2015-423 ve výroku, jímž byl </w:t>
      </w:r>
      <w:r w:rsidR="0065166F">
        <w:t>M.T.</w:t>
      </w:r>
      <w:r>
        <w:t xml:space="preserve">, nar. </w:t>
      </w:r>
      <w:r w:rsidR="0065166F">
        <w:t>XXXXX</w:t>
      </w:r>
      <w:r>
        <w:t xml:space="preserve"> ve </w:t>
      </w:r>
      <w:r w:rsidR="0065166F">
        <w:t>XXXXX</w:t>
      </w:r>
      <w:r>
        <w:t>, uznán vinným ze spáchání pokračujícího zločinu podvodu podle § 209 odst. 1, odst. 4 písm. d) trestního zákoníku dílem ve stádiu pokusu podle § 21 odst. 1 trestního zákoníku, ve výroku o trestu, ve výroku o náhradě škody a znovu se rozhoduje, takto:</w:t>
      </w:r>
    </w:p>
    <w:p w14:paraId="3DA9934A" w14:textId="77777777" w:rsidR="0025576C" w:rsidRDefault="0025576C" w:rsidP="0025576C"/>
    <w:p w14:paraId="2D845879" w14:textId="77777777" w:rsidR="0025576C" w:rsidRDefault="0025576C" w:rsidP="0025576C">
      <w:pPr>
        <w:pStyle w:val="Nadpisvrozhodnut"/>
        <w:rPr>
          <w:spacing w:val="30"/>
        </w:rPr>
      </w:pPr>
      <w:bookmarkStart w:id="0" w:name="Začátek"/>
      <w:bookmarkEnd w:id="0"/>
      <w:r w:rsidRPr="009629F0">
        <w:t>Odůvodnění</w:t>
      </w:r>
      <w:r w:rsidRPr="009629F0">
        <w:rPr>
          <w:spacing w:val="30"/>
        </w:rPr>
        <w:t>:</w:t>
      </w:r>
    </w:p>
    <w:p w14:paraId="4942E496" w14:textId="3C49BEE6" w:rsidR="0025576C" w:rsidRDefault="0025576C" w:rsidP="0025576C">
      <w:pPr>
        <w:pStyle w:val="Odstavecseseznamem"/>
        <w:numPr>
          <w:ilvl w:val="0"/>
          <w:numId w:val="1"/>
        </w:numPr>
        <w:spacing w:before="240"/>
        <w:ind w:left="0" w:hanging="284"/>
        <w:contextualSpacing w:val="0"/>
      </w:pPr>
      <w:r w:rsidRPr="00081CF5">
        <w:t>Rozsudkem</w:t>
      </w:r>
      <w:r>
        <w:t xml:space="preserve"> Krajského soudu v Brně ze dne 25. 5. 2021 č. j. 40 T 1/2020-1763 byl obviněný </w:t>
      </w:r>
      <w:r w:rsidR="0065166F">
        <w:t>M.T.</w:t>
      </w:r>
      <w:r>
        <w:t xml:space="preserve"> uznán vinným ze spáchání rozsáhlé trestné činnosti majetkového charakteru, kvalifikované jako zločin podvodu podle § 209 odst. 1, odst. 5 písm. a) trestního zákoníku dílem dokonaný, dílem ve stádiu pokusu podle § 21 odst. 1 trestního zákoníku. Ze skutkové věty výroku rozsudku nalézacího soudu a zejména pak z jeho úvodní pasáže vyplývá, že trest odnětí svobody v trvání 5 a ½ roku nepodmíněně byl obviněnému </w:t>
      </w:r>
      <w:r w:rsidR="0065166F">
        <w:t>M.T.</w:t>
      </w:r>
      <w:r>
        <w:t xml:space="preserve"> uložen jak trest společný, s odkazem na ustanovení § 45 odst. 1 trestního zákoníku. Do výroku rozsudku byla vtělena nejen skutková věta obžaloby, podané dne 27. 1. 2020 pod </w:t>
      </w:r>
      <w:proofErr w:type="spellStart"/>
      <w:r>
        <w:t>sp</w:t>
      </w:r>
      <w:proofErr w:type="spellEnd"/>
      <w:r>
        <w:t xml:space="preserve">. zn. 1 KZV 25/2019-74, ale také pasáž skutkové věty z rozsudku, jímž byl </w:t>
      </w:r>
      <w:r w:rsidR="0065166F">
        <w:t>M.T.</w:t>
      </w:r>
      <w:r>
        <w:t xml:space="preserve"> uznán vinným ve věci vedené u Městského soudu v Brně pod </w:t>
      </w:r>
      <w:proofErr w:type="spellStart"/>
      <w:r>
        <w:t>sp</w:t>
      </w:r>
      <w:proofErr w:type="spellEnd"/>
      <w:r>
        <w:t xml:space="preserve">. zn. 89 T 263/2014. V průběhu dokazování u hlavního líčení bylo zjištěno, že v rámci této trestní věci vedené u Městského soudu v Brně byl vyhlášen odsuzující rozsudek dne 8. 4. 2015 pod č. j. 89 T 263/2014-385, který byl potvrzen usnesením Krajského soudu v Brně ze dne 29. 7. 2015 č. j.  3 To 270/2015-423. Obě rozhodnutí byla provedena u hlavního líčení jako listinné důkazy a jsou </w:t>
      </w:r>
      <w:proofErr w:type="spellStart"/>
      <w:r>
        <w:t>zažurnalizována</w:t>
      </w:r>
      <w:proofErr w:type="spellEnd"/>
      <w:r>
        <w:t xml:space="preserve"> v trestním spise (č. l. 1721-1725). Nezpochybnitelným faktem je to, že obviněný </w:t>
      </w:r>
      <w:r w:rsidR="0065166F">
        <w:t>M.T.</w:t>
      </w:r>
      <w:r>
        <w:t xml:space="preserve"> byl uznán vinným v trestní věci vedené u Městského soudu v Brně pod </w:t>
      </w:r>
      <w:proofErr w:type="spellStart"/>
      <w:r>
        <w:t>sp</w:t>
      </w:r>
      <w:proofErr w:type="spellEnd"/>
      <w:r>
        <w:t xml:space="preserve">. zn. 89 T 263/2014, kde byl rozsudek soudu I. stupně vyhlášen 8. 4. 2015 pod č. j. 89 T 263/2014-385 a usnesení Krajského soudu v Brně bylo vyhlášeno dne 29. 7. 2015 pod č. j. 3 To 270/2015-423. </w:t>
      </w:r>
    </w:p>
    <w:p w14:paraId="26482509" w14:textId="77777777" w:rsidR="0025576C" w:rsidRDefault="0025576C" w:rsidP="0025576C">
      <w:pPr>
        <w:pStyle w:val="Odstavecseseznamem"/>
        <w:numPr>
          <w:ilvl w:val="0"/>
          <w:numId w:val="1"/>
        </w:numPr>
        <w:spacing w:before="240"/>
        <w:ind w:left="0" w:hanging="284"/>
        <w:contextualSpacing w:val="0"/>
      </w:pPr>
      <w:r>
        <w:t xml:space="preserve">Z písemného vyhotovení rozsudku Krajského soudu v Brně v nyní projednávané trestní věci, který byl vyhlášen dne 25. 5. 2021 (č. l. 1763) je však zcela zřejmé, že došlo k písařskému pochybení v úvodní pasáži výrokové části. Zde je uvedeno, že podle § 45 dost. 1 trestního zákoníku se zrušuje rozsudek Městského soudu v Brně ze dne 8. 4. 2015, avšak mylně je označeno jeho č. j. jako 89 T 296/2015-385, nikoliv jak č. j. 89 T 263/2014, což je správné a také bylo odpovídajícími listinnými důkazy prokázáno. </w:t>
      </w:r>
    </w:p>
    <w:p w14:paraId="38C19C3E" w14:textId="77777777" w:rsidR="0025576C" w:rsidRDefault="0025576C" w:rsidP="0025576C">
      <w:pPr>
        <w:pStyle w:val="Odstavecseseznamem"/>
        <w:numPr>
          <w:ilvl w:val="0"/>
          <w:numId w:val="1"/>
        </w:numPr>
        <w:spacing w:before="240"/>
        <w:ind w:left="0" w:hanging="284"/>
        <w:contextualSpacing w:val="0"/>
      </w:pPr>
      <w:r>
        <w:lastRenderedPageBreak/>
        <w:t xml:space="preserve">Podle § 131 odst. 1 trestního řádu předseda senátu může zvláštním usnesením kdykoliv opravit písařské chyby a jiné zřejmé nesprávnosti, k nimž došlo ve vyhotovení rozsudku a jeho opisech tak, aby vyhotovení bylo v naprosté shodě s obsahem rozsudku, jak byl vyhlášen. </w:t>
      </w:r>
    </w:p>
    <w:p w14:paraId="7693C56C" w14:textId="77777777" w:rsidR="0025576C" w:rsidRDefault="0025576C" w:rsidP="0025576C">
      <w:pPr>
        <w:pStyle w:val="Odstavecseseznamem"/>
        <w:numPr>
          <w:ilvl w:val="0"/>
          <w:numId w:val="1"/>
        </w:numPr>
        <w:spacing w:before="240"/>
        <w:ind w:left="0" w:hanging="284"/>
        <w:contextualSpacing w:val="0"/>
      </w:pPr>
      <w:r>
        <w:t xml:space="preserve">Na základě shora uvedených skutečností dospěl soud k závěru, že je nezbytné postupem podle § 131 dost. 1 trestního řádu per </w:t>
      </w:r>
      <w:proofErr w:type="spellStart"/>
      <w:r>
        <w:t>analogiam</w:t>
      </w:r>
      <w:proofErr w:type="spellEnd"/>
      <w:r>
        <w:t xml:space="preserve"> opravit písemné vyhotovení rozsudku Krajského soudu v Brně ze dne 25. 5. 2021 č. j. 40 T 1/2020-1763, a to v části, která se v úvodní pasáži týká označení čísla jednacího rozsudku Městského soudu v Brně ze dne 8. 4. 2015, který byl postupem podle § 41 odst. 1 trestního zákoníku zrušen. Lze tedy rekapitulovat, že správné číslo jednací tohoto rozsudku je 89 T 263/2014-385, nikoliv číslo jednací 89 T 296/2015-385. </w:t>
      </w:r>
    </w:p>
    <w:p w14:paraId="1E09A457" w14:textId="77777777" w:rsidR="0025576C" w:rsidRDefault="0025576C" w:rsidP="0025576C">
      <w:pPr>
        <w:pStyle w:val="Odstavecseseznamem"/>
        <w:spacing w:before="240"/>
        <w:ind w:left="0"/>
        <w:contextualSpacing w:val="0"/>
      </w:pPr>
    </w:p>
    <w:p w14:paraId="72F26ADB" w14:textId="77777777" w:rsidR="0025576C" w:rsidRDefault="0025576C" w:rsidP="0025576C">
      <w:pPr>
        <w:pStyle w:val="Nadpisvrozhodnut"/>
      </w:pPr>
      <w:r>
        <w:t>Poučení:</w:t>
      </w:r>
    </w:p>
    <w:p w14:paraId="58FA37D0" w14:textId="77777777" w:rsidR="0025576C" w:rsidRPr="003640CE" w:rsidRDefault="0025576C" w:rsidP="0025576C">
      <w:r>
        <w:t xml:space="preserve">Proti tomuto usnesení je přípustná stížnost do 3 dnů ode dne oznámení k Vrchnímu soudu v Olomouci prostřednictvím Krajského soudu v Brně. Stížnost má odkladný účinek. </w:t>
      </w:r>
    </w:p>
    <w:p w14:paraId="123C01E7" w14:textId="77777777" w:rsidR="0025576C" w:rsidRPr="00BF147C" w:rsidRDefault="0025576C" w:rsidP="0025576C"/>
    <w:p w14:paraId="2321BE81" w14:textId="77777777" w:rsidR="0025576C" w:rsidRDefault="0025576C" w:rsidP="0025576C">
      <w:pPr>
        <w:rPr>
          <w:rFonts w:eastAsia="Calibri"/>
        </w:rPr>
      </w:pPr>
      <w:r>
        <w:rPr>
          <w:rFonts w:eastAsia="Calibri"/>
        </w:rPr>
        <w:t>Brno 3. září 2021</w:t>
      </w:r>
    </w:p>
    <w:p w14:paraId="60962E8E" w14:textId="77777777" w:rsidR="0025576C" w:rsidRDefault="0025576C" w:rsidP="0025576C">
      <w:pPr>
        <w:rPr>
          <w:rFonts w:eastAsia="Calibri"/>
        </w:rPr>
      </w:pPr>
    </w:p>
    <w:p w14:paraId="7C84F9AA" w14:textId="77777777" w:rsidR="0025576C" w:rsidRDefault="0025576C" w:rsidP="0025576C">
      <w:pPr>
        <w:contextualSpacing/>
      </w:pPr>
      <w:r>
        <w:t xml:space="preserve">JUDr. Jaroslava Bartošová, v. r. </w:t>
      </w:r>
    </w:p>
    <w:p w14:paraId="146AE72C" w14:textId="77777777" w:rsidR="0025576C" w:rsidRDefault="0025576C" w:rsidP="0025576C">
      <w:pPr>
        <w:contextualSpacing/>
      </w:pPr>
      <w:r>
        <w:t>předsedkyně senátu</w:t>
      </w:r>
    </w:p>
    <w:p w14:paraId="64333290" w14:textId="77777777" w:rsidR="0025576C" w:rsidRDefault="0025576C" w:rsidP="0025576C"/>
    <w:p w14:paraId="1B27A544" w14:textId="77777777" w:rsidR="0025576C" w:rsidRDefault="0025576C" w:rsidP="0025576C"/>
    <w:p w14:paraId="5AFBEB35" w14:textId="77777777" w:rsidR="0025576C" w:rsidRDefault="0025576C" w:rsidP="0025576C"/>
    <w:p w14:paraId="0D7B315D" w14:textId="77777777" w:rsidR="0025576C" w:rsidRDefault="0025576C" w:rsidP="0025576C"/>
    <w:p w14:paraId="4A217FD8" w14:textId="77777777" w:rsidR="0025576C" w:rsidRDefault="0025576C" w:rsidP="0025576C"/>
    <w:p w14:paraId="0232711E" w14:textId="77777777" w:rsidR="0025576C" w:rsidRDefault="0025576C" w:rsidP="0025576C"/>
    <w:p w14:paraId="76DA5330" w14:textId="77777777" w:rsidR="00282005" w:rsidRDefault="00282005"/>
    <w:sectPr w:rsidR="00282005" w:rsidSect="00057259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A832" w14:textId="77777777" w:rsidR="00000000" w:rsidRDefault="0065166F">
      <w:pPr>
        <w:spacing w:after="0"/>
      </w:pPr>
      <w:r>
        <w:separator/>
      </w:r>
    </w:p>
  </w:endnote>
  <w:endnote w:type="continuationSeparator" w:id="0">
    <w:p w14:paraId="2FD96C3B" w14:textId="77777777" w:rsidR="00000000" w:rsidRDefault="00651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EBDF" w14:textId="77777777" w:rsidR="00D05BB1" w:rsidRDefault="0025576C">
    <w:pPr>
      <w:pStyle w:val="Zpat"/>
    </w:pPr>
    <w:r>
      <w:t>Shodu s prvopisem potvrzuje Alena Pelikánová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28F8" w14:textId="77777777" w:rsidR="00000000" w:rsidRDefault="0065166F">
      <w:pPr>
        <w:spacing w:after="0"/>
      </w:pPr>
      <w:r>
        <w:separator/>
      </w:r>
    </w:p>
  </w:footnote>
  <w:footnote w:type="continuationSeparator" w:id="0">
    <w:p w14:paraId="472C6CDF" w14:textId="77777777" w:rsidR="00000000" w:rsidRDefault="006516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31BC" w14:textId="77777777" w:rsidR="00C70CCA" w:rsidRPr="0019000B" w:rsidRDefault="0025576C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41C2EF16" w14:textId="77777777" w:rsidR="00C70CCA" w:rsidRPr="0019000B" w:rsidRDefault="0025576C" w:rsidP="00FD5280">
    <w:pPr>
      <w:pStyle w:val="Zhlav"/>
    </w:pPr>
    <w:r w:rsidRPr="0019000B">
      <w:tab/>
    </w:r>
    <w:r w:rsidRPr="0019000B">
      <w:tab/>
    </w:r>
    <w:r>
      <w:t>40 T 1/2020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9E08" w14:textId="77777777" w:rsidR="00C70CCA" w:rsidRDefault="0025576C" w:rsidP="00FD5280">
    <w:pPr>
      <w:jc w:val="right"/>
    </w:pPr>
    <w:r>
      <w:rPr>
        <w:rFonts w:eastAsia="Calibri"/>
      </w:rPr>
      <w:t>č. j. 40 T 1/2020-1779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14AE"/>
    <w:multiLevelType w:val="hybridMultilevel"/>
    <w:tmpl w:val="E9969E66"/>
    <w:lvl w:ilvl="0" w:tplc="FFB43A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72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6C"/>
    <w:rsid w:val="0025576C"/>
    <w:rsid w:val="00282005"/>
    <w:rsid w:val="00397888"/>
    <w:rsid w:val="0065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9A7A"/>
  <w15:chartTrackingRefBased/>
  <w15:docId w15:val="{576D43A8-4092-4AE8-98DA-B977BDA7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76C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2557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5576C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25576C"/>
  </w:style>
  <w:style w:type="paragraph" w:styleId="Odstavecseseznamem">
    <w:name w:val="List Paragraph"/>
    <w:basedOn w:val="Normln"/>
    <w:uiPriority w:val="34"/>
    <w:qFormat/>
    <w:rsid w:val="0025576C"/>
    <w:pPr>
      <w:ind w:left="720"/>
      <w:contextualSpacing/>
    </w:pPr>
    <w:rPr>
      <w:szCs w:val="22"/>
      <w:lang w:eastAsia="en-US" w:bidi="en-US"/>
    </w:rPr>
  </w:style>
  <w:style w:type="paragraph" w:customStyle="1" w:styleId="Nadpisvrozhodnut">
    <w:name w:val="Nadpis v rozhodnutí"/>
    <w:basedOn w:val="Normln"/>
    <w:next w:val="Normln"/>
    <w:link w:val="NadpisvrozhodnutChar"/>
    <w:qFormat/>
    <w:rsid w:val="0025576C"/>
    <w:pPr>
      <w:spacing w:before="240"/>
      <w:jc w:val="center"/>
    </w:pPr>
    <w:rPr>
      <w:rFonts w:eastAsia="Calibri"/>
      <w:b/>
      <w:szCs w:val="22"/>
      <w:lang w:eastAsia="en-US"/>
    </w:rPr>
  </w:style>
  <w:style w:type="character" w:customStyle="1" w:styleId="NadpisvrozhodnutChar">
    <w:name w:val="Nadpis v rozhodnutí Char"/>
    <w:link w:val="Nadpisvrozhodnut"/>
    <w:rsid w:val="0025576C"/>
    <w:rPr>
      <w:rFonts w:ascii="Garamond" w:eastAsia="Calibri" w:hAnsi="Garamond" w:cs="Times New Roman"/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2557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76C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2023-03-13T12:37:00Z</dcterms:created>
  <dcterms:modified xsi:type="dcterms:W3CDTF">2023-03-15T15:03:00Z</dcterms:modified>
</cp:coreProperties>
</file>