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118D" w14:textId="77777777" w:rsidR="00260D76" w:rsidRPr="009629F0" w:rsidRDefault="00260D76" w:rsidP="00260D76">
      <w:pPr>
        <w:spacing w:before="960" w:after="480"/>
        <w:jc w:val="center"/>
        <w:rPr>
          <w:rFonts w:eastAsia="Calibri"/>
          <w:b/>
          <w:bCs/>
          <w:sz w:val="40"/>
          <w:szCs w:val="40"/>
          <w:lang w:bidi="ar-SA"/>
        </w:rPr>
      </w:pPr>
      <w:r>
        <w:rPr>
          <w:rFonts w:eastAsia="Calibri"/>
          <w:b/>
          <w:bCs/>
          <w:sz w:val="40"/>
          <w:szCs w:val="40"/>
          <w:lang w:bidi="ar-SA"/>
        </w:rPr>
        <w:t>USNESENÍ</w:t>
      </w:r>
    </w:p>
    <w:p w14:paraId="7E6C07F4" w14:textId="77777777" w:rsidR="00260D76" w:rsidRPr="003C3358" w:rsidRDefault="00260D76" w:rsidP="00260D76">
      <w:pPr>
        <w:autoSpaceDE w:val="0"/>
        <w:autoSpaceDN w:val="0"/>
        <w:adjustRightInd w:val="0"/>
        <w:spacing w:after="150" w:line="360" w:lineRule="auto"/>
        <w:rPr>
          <w:color w:val="000000"/>
          <w:szCs w:val="24"/>
          <w:lang w:eastAsia="cs-CZ" w:bidi="ar-SA"/>
        </w:rPr>
      </w:pPr>
      <w:r>
        <w:t xml:space="preserve">Krajský </w:t>
      </w:r>
      <w:r w:rsidRPr="009101B7">
        <w:t xml:space="preserve">soud </w:t>
      </w:r>
      <w:r>
        <w:t xml:space="preserve">v Brně v </w:t>
      </w:r>
      <w:r w:rsidRPr="003C3358">
        <w:rPr>
          <w:color w:val="000000"/>
          <w:szCs w:val="24"/>
          <w:lang w:eastAsia="cs-CZ" w:bidi="ar-SA"/>
        </w:rPr>
        <w:t xml:space="preserve">neveřejném zasedání konaném dne 2. listopadu 2023 o </w:t>
      </w:r>
      <w:r w:rsidRPr="00246EBE">
        <w:rPr>
          <w:b/>
          <w:bCs/>
          <w:color w:val="000000"/>
          <w:szCs w:val="24"/>
          <w:lang w:eastAsia="cs-CZ" w:bidi="ar-SA"/>
        </w:rPr>
        <w:t>stížnosti státního zástupce Okresního státního zastupitelství ve Žďáru nad Sázavou</w:t>
      </w:r>
      <w:r>
        <w:rPr>
          <w:color w:val="000000"/>
          <w:szCs w:val="24"/>
          <w:lang w:eastAsia="cs-CZ" w:bidi="ar-SA"/>
        </w:rPr>
        <w:t>,</w:t>
      </w:r>
      <w:r w:rsidRPr="003C3358">
        <w:rPr>
          <w:color w:val="000000"/>
          <w:szCs w:val="24"/>
          <w:lang w:eastAsia="cs-CZ" w:bidi="ar-SA"/>
        </w:rPr>
        <w:t xml:space="preserve"> proti usnesení Okresního soudu ve Žďáru nad Sázavou ze dne 31. </w:t>
      </w:r>
      <w:r>
        <w:rPr>
          <w:color w:val="000000"/>
          <w:szCs w:val="24"/>
          <w:lang w:eastAsia="cs-CZ" w:bidi="ar-SA"/>
        </w:rPr>
        <w:t>8.</w:t>
      </w:r>
      <w:r w:rsidRPr="003C3358">
        <w:rPr>
          <w:color w:val="000000"/>
          <w:szCs w:val="24"/>
          <w:lang w:eastAsia="cs-CZ" w:bidi="ar-SA"/>
        </w:rPr>
        <w:t xml:space="preserve"> </w:t>
      </w:r>
      <w:r>
        <w:rPr>
          <w:color w:val="000000"/>
          <w:szCs w:val="24"/>
          <w:lang w:eastAsia="cs-CZ" w:bidi="ar-SA"/>
        </w:rPr>
        <w:t xml:space="preserve">2023, č.j. 2 T 86/2022-144, rozhodl </w:t>
      </w:r>
      <w:r w:rsidRPr="003C3358">
        <w:rPr>
          <w:color w:val="000000"/>
          <w:szCs w:val="24"/>
          <w:lang w:eastAsia="cs-CZ" w:bidi="ar-SA"/>
        </w:rPr>
        <w:t xml:space="preserve"> </w:t>
      </w:r>
    </w:p>
    <w:p w14:paraId="117A06E7" w14:textId="77777777" w:rsidR="00260D76" w:rsidRDefault="00260D76" w:rsidP="00260D76">
      <w:pPr>
        <w:tabs>
          <w:tab w:val="left" w:pos="1985"/>
        </w:tabs>
        <w:spacing w:after="0" w:line="360" w:lineRule="auto"/>
        <w:jc w:val="left"/>
        <w:rPr>
          <w:rFonts w:eastAsia="Calibri"/>
          <w:b/>
        </w:rPr>
      </w:pPr>
    </w:p>
    <w:p w14:paraId="11679354" w14:textId="77777777" w:rsidR="00260D76" w:rsidRDefault="00260D76" w:rsidP="00260D76">
      <w:pPr>
        <w:pStyle w:val="Nadpisvrozhodnut"/>
        <w:spacing w:line="360" w:lineRule="auto"/>
        <w:rPr>
          <w:spacing w:val="50"/>
        </w:rPr>
      </w:pPr>
      <w:r w:rsidRPr="000D6720">
        <w:t>takto</w:t>
      </w:r>
      <w:r w:rsidRPr="009629F0">
        <w:rPr>
          <w:spacing w:val="50"/>
        </w:rPr>
        <w:t>:</w:t>
      </w:r>
    </w:p>
    <w:p w14:paraId="4D8BB4F6" w14:textId="77777777" w:rsidR="00260D76" w:rsidRDefault="00260D76" w:rsidP="00260D76">
      <w:pPr>
        <w:spacing w:line="360" w:lineRule="auto"/>
        <w:rPr>
          <w:lang w:bidi="ar-SA"/>
        </w:rPr>
      </w:pPr>
    </w:p>
    <w:p w14:paraId="03AA2B18" w14:textId="77777777" w:rsidR="00260D76" w:rsidRDefault="00260D76" w:rsidP="00260D76">
      <w:pPr>
        <w:spacing w:line="360" w:lineRule="auto"/>
        <w:rPr>
          <w:szCs w:val="24"/>
          <w:lang w:eastAsia="cs-CZ" w:bidi="ar-SA"/>
        </w:rPr>
      </w:pPr>
      <w:r>
        <w:t xml:space="preserve">Podle § 149 odst. 1 písm. b) tr. řádu se napadené usnesení   </w:t>
      </w:r>
      <w:r>
        <w:rPr>
          <w:b/>
        </w:rPr>
        <w:t xml:space="preserve">z r u š u j </w:t>
      </w:r>
      <w:proofErr w:type="gramStart"/>
      <w:r>
        <w:rPr>
          <w:b/>
        </w:rPr>
        <w:t xml:space="preserve">e  </w:t>
      </w:r>
      <w:r>
        <w:t>a</w:t>
      </w:r>
      <w:proofErr w:type="gramEnd"/>
      <w:r>
        <w:t xml:space="preserve"> Okresnímu soudu ve Žďáru nad Sázavou se ukládá, aby o věci </w:t>
      </w:r>
      <w:r>
        <w:rPr>
          <w:b/>
        </w:rPr>
        <w:t>znovu jednal a rozhodl.</w:t>
      </w:r>
      <w:r>
        <w:t xml:space="preserve"> </w:t>
      </w:r>
    </w:p>
    <w:p w14:paraId="3243F683" w14:textId="77777777" w:rsidR="00260D76" w:rsidRPr="001B780F" w:rsidRDefault="00260D76" w:rsidP="00260D76">
      <w:pPr>
        <w:rPr>
          <w:lang w:bidi="ar-SA"/>
        </w:rPr>
      </w:pPr>
    </w:p>
    <w:p w14:paraId="7454BB4E" w14:textId="77777777" w:rsidR="00260D76" w:rsidRPr="00F96EF1" w:rsidRDefault="00260D76" w:rsidP="00260D76">
      <w:pPr>
        <w:pStyle w:val="Nadpisvrozhodnut"/>
        <w:spacing w:after="240"/>
        <w:rPr>
          <w:spacing w:val="30"/>
          <w:sz w:val="28"/>
          <w:szCs w:val="24"/>
        </w:rPr>
      </w:pPr>
      <w:r w:rsidRPr="00F96EF1">
        <w:rPr>
          <w:sz w:val="28"/>
          <w:szCs w:val="24"/>
        </w:rPr>
        <w:t>Odůvodnění</w:t>
      </w:r>
      <w:r w:rsidRPr="00F96EF1">
        <w:rPr>
          <w:spacing w:val="30"/>
          <w:sz w:val="28"/>
          <w:szCs w:val="24"/>
        </w:rPr>
        <w:t>:</w:t>
      </w:r>
    </w:p>
    <w:p w14:paraId="71A2969E" w14:textId="1B3087E9" w:rsidR="00260D76" w:rsidRDefault="00260D76" w:rsidP="00260D76">
      <w:pPr>
        <w:pStyle w:val="Textodvodnn"/>
        <w:rPr>
          <w:lang w:eastAsia="cs-CZ" w:bidi="ar-SA"/>
        </w:rPr>
      </w:pPr>
      <w:r w:rsidRPr="003C3358">
        <w:rPr>
          <w:lang w:eastAsia="cs-CZ" w:bidi="ar-SA"/>
        </w:rPr>
        <w:t xml:space="preserve">Napadeným usnesením Okresní soud ve Žďáru nad Sázavou v trestní věci </w:t>
      </w:r>
      <w:r>
        <w:rPr>
          <w:lang w:eastAsia="cs-CZ" w:bidi="ar-SA"/>
        </w:rPr>
        <w:t xml:space="preserve">obžalovaného </w:t>
      </w:r>
      <w:r w:rsidR="0050286A">
        <w:rPr>
          <w:lang w:eastAsia="cs-CZ" w:bidi="ar-SA"/>
        </w:rPr>
        <w:t>S. B.</w:t>
      </w:r>
      <w:r w:rsidRPr="003C3358">
        <w:rPr>
          <w:lang w:eastAsia="cs-CZ" w:bidi="ar-SA"/>
        </w:rPr>
        <w:t xml:space="preserve"> rozhodl podle § 314 odst. 1 písm. </w:t>
      </w:r>
      <w:r>
        <w:rPr>
          <w:lang w:eastAsia="cs-CZ" w:bidi="ar-SA"/>
        </w:rPr>
        <w:t>a</w:t>
      </w:r>
      <w:r w:rsidRPr="003C3358">
        <w:rPr>
          <w:lang w:eastAsia="cs-CZ" w:bidi="ar-SA"/>
        </w:rPr>
        <w:t>)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 xml:space="preserve"> řádu ve spojení s § 188 odst. 1 písm. </w:t>
      </w:r>
      <w:r>
        <w:rPr>
          <w:lang w:eastAsia="cs-CZ" w:bidi="ar-SA"/>
        </w:rPr>
        <w:t>e</w:t>
      </w:r>
      <w:r w:rsidRPr="003C3358">
        <w:rPr>
          <w:lang w:eastAsia="cs-CZ" w:bidi="ar-SA"/>
        </w:rPr>
        <w:t>)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> řádu</w:t>
      </w:r>
      <w:r>
        <w:rPr>
          <w:lang w:eastAsia="cs-CZ" w:bidi="ar-SA"/>
        </w:rPr>
        <w:t xml:space="preserve"> tak, že věc obžalovaného se vrací státnímu zástupci k došetření.</w:t>
      </w:r>
    </w:p>
    <w:p w14:paraId="05793233" w14:textId="396E35ED" w:rsidR="00260D76" w:rsidRPr="003C3358" w:rsidRDefault="00260D76" w:rsidP="00260D76">
      <w:pPr>
        <w:pStyle w:val="Textodvodnn"/>
        <w:rPr>
          <w:lang w:eastAsia="cs-CZ" w:bidi="ar-SA"/>
        </w:rPr>
      </w:pPr>
      <w:r>
        <w:rPr>
          <w:lang w:eastAsia="cs-CZ" w:bidi="ar-SA"/>
        </w:rPr>
        <w:t>Proti</w:t>
      </w:r>
      <w:r w:rsidRPr="003C3358">
        <w:rPr>
          <w:lang w:eastAsia="cs-CZ" w:bidi="ar-SA"/>
        </w:rPr>
        <w:t xml:space="preserve"> tomuto rozhodnutí podala státní zástupkyně </w:t>
      </w:r>
      <w:r>
        <w:rPr>
          <w:lang w:eastAsia="cs-CZ" w:bidi="ar-SA"/>
        </w:rPr>
        <w:t>O</w:t>
      </w:r>
      <w:r w:rsidRPr="003C3358">
        <w:rPr>
          <w:lang w:eastAsia="cs-CZ" w:bidi="ar-SA"/>
        </w:rPr>
        <w:t>kresního státního zastupitelství ve Žďáru nad Sázavou stížnost, kterou písemně odůvodnila</w:t>
      </w:r>
      <w:r>
        <w:rPr>
          <w:lang w:eastAsia="cs-CZ" w:bidi="ar-SA"/>
        </w:rPr>
        <w:t>. Státní zástupkyně nesouhlasí s rozhodnutím soudu a jeho závěry. Poukazuje na to, že v průběhu zkráceného přípravného řízení byly vyhodnoceny všechny základní skutkové okolnosti a nebyly zjištěny žádné procesní vady, které by nebylo možno napravit v řízení před soudem, a proto nejsou žádné důvody vrácení věci státnímu zástupci k došetření.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S</w:t>
      </w:r>
      <w:r w:rsidRPr="003C3358">
        <w:rPr>
          <w:lang w:eastAsia="cs-CZ" w:bidi="ar-SA"/>
        </w:rPr>
        <w:t>tátní zástupkyně poukazuje na rozhodnutí Krajského soudu v Brně ze dne 30. </w:t>
      </w:r>
      <w:r>
        <w:rPr>
          <w:lang w:eastAsia="cs-CZ" w:bidi="ar-SA"/>
        </w:rPr>
        <w:t>3.</w:t>
      </w:r>
      <w:r w:rsidRPr="003C3358">
        <w:rPr>
          <w:lang w:eastAsia="cs-CZ" w:bidi="ar-SA"/>
        </w:rPr>
        <w:t xml:space="preserve"> 2023, kdy věc byla vrácena soudu</w:t>
      </w:r>
      <w:r>
        <w:rPr>
          <w:lang w:eastAsia="cs-CZ" w:bidi="ar-SA"/>
        </w:rPr>
        <w:t xml:space="preserve"> I. stupně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k d</w:t>
      </w:r>
      <w:r w:rsidRPr="003C3358">
        <w:rPr>
          <w:lang w:eastAsia="cs-CZ" w:bidi="ar-SA"/>
        </w:rPr>
        <w:t>ošetření, kde m</w:t>
      </w:r>
      <w:r>
        <w:rPr>
          <w:lang w:eastAsia="cs-CZ" w:bidi="ar-SA"/>
        </w:rPr>
        <w:t>j.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 xml:space="preserve">bylo </w:t>
      </w:r>
      <w:r w:rsidRPr="003C3358">
        <w:rPr>
          <w:lang w:eastAsia="cs-CZ" w:bidi="ar-SA"/>
        </w:rPr>
        <w:t xml:space="preserve">také uloženo doplnit dokazování výslechem svědka </w:t>
      </w:r>
      <w:r w:rsidR="0050286A">
        <w:rPr>
          <w:lang w:eastAsia="cs-CZ" w:bidi="ar-SA"/>
        </w:rPr>
        <w:t>P</w:t>
      </w:r>
      <w:r w:rsidRPr="003C3358">
        <w:rPr>
          <w:lang w:eastAsia="cs-CZ" w:bidi="ar-SA"/>
        </w:rPr>
        <w:t>. Dále</w:t>
      </w:r>
      <w:r>
        <w:rPr>
          <w:lang w:eastAsia="cs-CZ" w:bidi="ar-SA"/>
        </w:rPr>
        <w:t xml:space="preserve"> poukazuje na </w:t>
      </w:r>
      <w:r w:rsidRPr="003C3358">
        <w:rPr>
          <w:lang w:eastAsia="cs-CZ" w:bidi="ar-SA"/>
        </w:rPr>
        <w:t>rozhodnutí</w:t>
      </w:r>
      <w:r>
        <w:rPr>
          <w:lang w:eastAsia="cs-CZ" w:bidi="ar-SA"/>
        </w:rPr>
        <w:t xml:space="preserve"> odvolacího soudu </w:t>
      </w:r>
      <w:r w:rsidRPr="003C3358">
        <w:rPr>
          <w:lang w:eastAsia="cs-CZ" w:bidi="ar-SA"/>
        </w:rPr>
        <w:t>s tím, že tento vytýká nedostatky při hodnocení důkazů</w:t>
      </w:r>
      <w:r>
        <w:rPr>
          <w:lang w:eastAsia="cs-CZ" w:bidi="ar-SA"/>
        </w:rPr>
        <w:t xml:space="preserve"> nalézacím soudem</w:t>
      </w:r>
      <w:r w:rsidRPr="003C3358">
        <w:rPr>
          <w:lang w:eastAsia="cs-CZ" w:bidi="ar-SA"/>
        </w:rPr>
        <w:t xml:space="preserve"> a současně uvedl</w:t>
      </w:r>
      <w:r>
        <w:rPr>
          <w:lang w:eastAsia="cs-CZ" w:bidi="ar-SA"/>
        </w:rPr>
        <w:t>,</w:t>
      </w:r>
      <w:r w:rsidRPr="003C3358">
        <w:rPr>
          <w:lang w:eastAsia="cs-CZ" w:bidi="ar-SA"/>
        </w:rPr>
        <w:t xml:space="preserve"> které úkony je třeba</w:t>
      </w:r>
      <w:r>
        <w:rPr>
          <w:lang w:eastAsia="cs-CZ" w:bidi="ar-SA"/>
        </w:rPr>
        <w:t xml:space="preserve"> před soudem nalézacím</w:t>
      </w:r>
      <w:r w:rsidRPr="003C3358">
        <w:rPr>
          <w:lang w:eastAsia="cs-CZ" w:bidi="ar-SA"/>
        </w:rPr>
        <w:t xml:space="preserve"> provést. </w:t>
      </w:r>
      <w:r>
        <w:rPr>
          <w:lang w:eastAsia="cs-CZ" w:bidi="ar-SA"/>
        </w:rPr>
        <w:t>Státní zástupce</w:t>
      </w:r>
      <w:r w:rsidRPr="003C3358">
        <w:rPr>
          <w:lang w:eastAsia="cs-CZ" w:bidi="ar-SA"/>
        </w:rPr>
        <w:t xml:space="preserve"> namítá, že odvolací soud neuvedl, že by zjištěná pochybení </w:t>
      </w:r>
      <w:r>
        <w:rPr>
          <w:lang w:eastAsia="cs-CZ" w:bidi="ar-SA"/>
        </w:rPr>
        <w:t xml:space="preserve">byla </w:t>
      </w:r>
      <w:r w:rsidRPr="003C3358">
        <w:rPr>
          <w:lang w:eastAsia="cs-CZ" w:bidi="ar-SA"/>
        </w:rPr>
        <w:t>takového charakteru,</w:t>
      </w:r>
      <w:r>
        <w:rPr>
          <w:lang w:eastAsia="cs-CZ" w:bidi="ar-SA"/>
        </w:rPr>
        <w:t xml:space="preserve"> že by věc bylo třeba vrátit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 xml:space="preserve">přímo </w:t>
      </w:r>
      <w:r w:rsidRPr="003C3358">
        <w:rPr>
          <w:lang w:eastAsia="cs-CZ" w:bidi="ar-SA"/>
        </w:rPr>
        <w:t xml:space="preserve">státnímu zástupci k došetření. Pokud jde o úvahu soudu, že v popisu skutku </w:t>
      </w:r>
      <w:r>
        <w:rPr>
          <w:lang w:eastAsia="cs-CZ" w:bidi="ar-SA"/>
        </w:rPr>
        <w:t>v podaném návrhu na potrestání</w:t>
      </w:r>
      <w:r w:rsidRPr="003C3358">
        <w:rPr>
          <w:lang w:eastAsia="cs-CZ" w:bidi="ar-SA"/>
        </w:rPr>
        <w:t xml:space="preserve"> absentuje označení toho, </w:t>
      </w:r>
      <w:r>
        <w:rPr>
          <w:lang w:eastAsia="cs-CZ" w:bidi="ar-SA"/>
        </w:rPr>
        <w:t>k</w:t>
      </w:r>
      <w:r w:rsidRPr="003C3358">
        <w:rPr>
          <w:lang w:eastAsia="cs-CZ" w:bidi="ar-SA"/>
        </w:rPr>
        <w:t xml:space="preserve"> jakém</w:t>
      </w:r>
      <w:r>
        <w:rPr>
          <w:lang w:eastAsia="cs-CZ" w:bidi="ar-SA"/>
        </w:rPr>
        <w:t>u</w:t>
      </w:r>
      <w:r w:rsidRPr="003C3358">
        <w:rPr>
          <w:lang w:eastAsia="cs-CZ" w:bidi="ar-SA"/>
        </w:rPr>
        <w:t xml:space="preserve"> existující</w:t>
      </w:r>
      <w:r>
        <w:rPr>
          <w:lang w:eastAsia="cs-CZ" w:bidi="ar-SA"/>
        </w:rPr>
        <w:t>mu hnutí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obžalovaný svým projevem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3C3358">
        <w:rPr>
          <w:lang w:eastAsia="cs-CZ" w:bidi="ar-SA"/>
        </w:rPr>
        <w:t>eřejn</w:t>
      </w:r>
      <w:r>
        <w:rPr>
          <w:lang w:eastAsia="cs-CZ" w:bidi="ar-SA"/>
        </w:rPr>
        <w:t>ě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 xml:space="preserve">projevil </w:t>
      </w:r>
      <w:r w:rsidRPr="003C3358">
        <w:rPr>
          <w:lang w:eastAsia="cs-CZ" w:bidi="ar-SA"/>
        </w:rPr>
        <w:t>sympatie</w:t>
      </w:r>
      <w:r>
        <w:rPr>
          <w:lang w:eastAsia="cs-CZ" w:bidi="ar-SA"/>
        </w:rPr>
        <w:t>, pak</w:t>
      </w:r>
      <w:r w:rsidRPr="003C3358">
        <w:rPr>
          <w:lang w:eastAsia="cs-CZ" w:bidi="ar-SA"/>
        </w:rPr>
        <w:t xml:space="preserve"> stěžovatelka poukazuje na závěrečnou řeč státní zástupkyně</w:t>
      </w:r>
      <w:r>
        <w:rPr>
          <w:lang w:eastAsia="cs-CZ" w:bidi="ar-SA"/>
        </w:rPr>
        <w:t xml:space="preserve"> u</w:t>
      </w:r>
      <w:r w:rsidRPr="003C3358">
        <w:rPr>
          <w:lang w:eastAsia="cs-CZ" w:bidi="ar-SA"/>
        </w:rPr>
        <w:t xml:space="preserve"> hlavní</w:t>
      </w:r>
      <w:r>
        <w:rPr>
          <w:lang w:eastAsia="cs-CZ" w:bidi="ar-SA"/>
        </w:rPr>
        <w:t>ho</w:t>
      </w:r>
      <w:r w:rsidRPr="003C3358">
        <w:rPr>
          <w:lang w:eastAsia="cs-CZ" w:bidi="ar-SA"/>
        </w:rPr>
        <w:t xml:space="preserve"> líčení dne 8. </w:t>
      </w:r>
      <w:r>
        <w:rPr>
          <w:lang w:eastAsia="cs-CZ" w:bidi="ar-SA"/>
        </w:rPr>
        <w:t>12.</w:t>
      </w:r>
      <w:r w:rsidRPr="003C3358">
        <w:rPr>
          <w:lang w:eastAsia="cs-CZ" w:bidi="ar-SA"/>
        </w:rPr>
        <w:t xml:space="preserve"> 2022, kdy popis skutku dopln</w:t>
      </w:r>
      <w:r>
        <w:rPr>
          <w:lang w:eastAsia="cs-CZ" w:bidi="ar-SA"/>
        </w:rPr>
        <w:t>ila</w:t>
      </w:r>
      <w:r w:rsidRPr="003C3358">
        <w:rPr>
          <w:lang w:eastAsia="cs-CZ" w:bidi="ar-SA"/>
        </w:rPr>
        <w:t xml:space="preserve">. Proto stěžovatelka navrhla, aby </w:t>
      </w:r>
      <w:r>
        <w:rPr>
          <w:lang w:eastAsia="cs-CZ" w:bidi="ar-SA"/>
        </w:rPr>
        <w:t>K</w:t>
      </w:r>
      <w:r w:rsidRPr="003C3358">
        <w:rPr>
          <w:lang w:eastAsia="cs-CZ" w:bidi="ar-SA"/>
        </w:rPr>
        <w:t xml:space="preserve">rajský soud </w:t>
      </w:r>
      <w:r>
        <w:rPr>
          <w:lang w:eastAsia="cs-CZ" w:bidi="ar-SA"/>
        </w:rPr>
        <w:t xml:space="preserve">v Brně </w:t>
      </w:r>
      <w:r w:rsidRPr="003C3358">
        <w:rPr>
          <w:lang w:eastAsia="cs-CZ" w:bidi="ar-SA"/>
        </w:rPr>
        <w:t>napadené usnesení postupem dle § 14</w:t>
      </w:r>
      <w:r>
        <w:rPr>
          <w:lang w:eastAsia="cs-CZ" w:bidi="ar-SA"/>
        </w:rPr>
        <w:t>9 odst. 1</w:t>
      </w:r>
      <w:r w:rsidRPr="003C3358">
        <w:rPr>
          <w:lang w:eastAsia="cs-CZ" w:bidi="ar-SA"/>
        </w:rPr>
        <w:t xml:space="preserve"> písm. b)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 xml:space="preserve"> řádu </w:t>
      </w:r>
      <w:r>
        <w:rPr>
          <w:lang w:eastAsia="cs-CZ" w:bidi="ar-SA"/>
        </w:rPr>
        <w:t xml:space="preserve">zrušil a věc </w:t>
      </w:r>
      <w:r w:rsidRPr="003C3358">
        <w:rPr>
          <w:lang w:eastAsia="cs-CZ" w:bidi="ar-SA"/>
        </w:rPr>
        <w:t xml:space="preserve">vrátil </w:t>
      </w:r>
      <w:r>
        <w:rPr>
          <w:lang w:eastAsia="cs-CZ" w:bidi="ar-SA"/>
        </w:rPr>
        <w:t>soudu</w:t>
      </w:r>
      <w:r w:rsidRPr="003C3358">
        <w:rPr>
          <w:lang w:eastAsia="cs-CZ" w:bidi="ar-SA"/>
        </w:rPr>
        <w:t xml:space="preserve"> k novému projednání a rozhodnutí.</w:t>
      </w:r>
    </w:p>
    <w:p w14:paraId="15877950" w14:textId="77777777" w:rsidR="00260D76" w:rsidRDefault="00260D76" w:rsidP="00260D76">
      <w:pPr>
        <w:pStyle w:val="Textodvodnn"/>
        <w:rPr>
          <w:lang w:eastAsia="cs-CZ" w:bidi="ar-SA"/>
        </w:rPr>
      </w:pPr>
      <w:r>
        <w:rPr>
          <w:lang w:eastAsia="cs-CZ" w:bidi="ar-SA"/>
        </w:rPr>
        <w:t>Krajský soud v Brně jako soud stížnostní</w:t>
      </w:r>
      <w:r w:rsidRPr="003C3358">
        <w:rPr>
          <w:lang w:eastAsia="cs-CZ" w:bidi="ar-SA"/>
        </w:rPr>
        <w:t xml:space="preserve"> přezkouma</w:t>
      </w:r>
      <w:r>
        <w:rPr>
          <w:lang w:eastAsia="cs-CZ" w:bidi="ar-SA"/>
        </w:rPr>
        <w:t>l</w:t>
      </w:r>
      <w:r w:rsidRPr="003C3358">
        <w:rPr>
          <w:lang w:eastAsia="cs-CZ" w:bidi="ar-SA"/>
        </w:rPr>
        <w:t xml:space="preserve"> podle § </w:t>
      </w:r>
      <w:r>
        <w:rPr>
          <w:lang w:eastAsia="cs-CZ" w:bidi="ar-SA"/>
        </w:rPr>
        <w:t>1</w:t>
      </w:r>
      <w:r w:rsidRPr="003C3358">
        <w:rPr>
          <w:lang w:eastAsia="cs-CZ" w:bidi="ar-SA"/>
        </w:rPr>
        <w:t>47 odst. 1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> řádu správnost</w:t>
      </w:r>
      <w:r>
        <w:rPr>
          <w:lang w:eastAsia="cs-CZ" w:bidi="ar-SA"/>
        </w:rPr>
        <w:t xml:space="preserve"> všech</w:t>
      </w:r>
      <w:r w:rsidRPr="003C3358">
        <w:rPr>
          <w:lang w:eastAsia="cs-CZ" w:bidi="ar-SA"/>
        </w:rPr>
        <w:t xml:space="preserve"> výroků napadeného usnesení, proti n</w:t>
      </w:r>
      <w:r>
        <w:rPr>
          <w:lang w:eastAsia="cs-CZ" w:bidi="ar-SA"/>
        </w:rPr>
        <w:t>i</w:t>
      </w:r>
      <w:r w:rsidRPr="003C3358">
        <w:rPr>
          <w:lang w:eastAsia="cs-CZ" w:bidi="ar-SA"/>
        </w:rPr>
        <w:t xml:space="preserve">mž mohl stěžovatel podat stížnost, </w:t>
      </w:r>
      <w:r>
        <w:rPr>
          <w:lang w:eastAsia="cs-CZ" w:bidi="ar-SA"/>
        </w:rPr>
        <w:t xml:space="preserve">a </w:t>
      </w:r>
      <w:r w:rsidRPr="003C3358">
        <w:rPr>
          <w:lang w:eastAsia="cs-CZ" w:bidi="ar-SA"/>
        </w:rPr>
        <w:t xml:space="preserve">řízení předcházející napadenému usnesení. </w:t>
      </w:r>
    </w:p>
    <w:p w14:paraId="0945C10A" w14:textId="7EB8362B" w:rsidR="00260D76" w:rsidRDefault="00260D76" w:rsidP="00260D76">
      <w:pPr>
        <w:pStyle w:val="Textodvodnn"/>
        <w:rPr>
          <w:lang w:eastAsia="cs-CZ" w:bidi="ar-SA"/>
        </w:rPr>
      </w:pPr>
      <w:r>
        <w:rPr>
          <w:lang w:eastAsia="cs-CZ" w:bidi="ar-SA"/>
        </w:rPr>
        <w:lastRenderedPageBreak/>
        <w:t>Stížnostní soud se pak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z</w:t>
      </w:r>
      <w:r w:rsidRPr="003C3358">
        <w:rPr>
          <w:lang w:eastAsia="cs-CZ" w:bidi="ar-SA"/>
        </w:rPr>
        <w:t>totož</w:t>
      </w:r>
      <w:r>
        <w:rPr>
          <w:lang w:eastAsia="cs-CZ" w:bidi="ar-SA"/>
        </w:rPr>
        <w:t>nil</w:t>
      </w:r>
      <w:r w:rsidRPr="003C3358">
        <w:rPr>
          <w:lang w:eastAsia="cs-CZ" w:bidi="ar-SA"/>
        </w:rPr>
        <w:t xml:space="preserve"> s námitkami státní zástupkyně </w:t>
      </w:r>
      <w:r>
        <w:rPr>
          <w:lang w:eastAsia="cs-CZ" w:bidi="ar-SA"/>
        </w:rPr>
        <w:t>O</w:t>
      </w:r>
      <w:r w:rsidRPr="003C3358">
        <w:rPr>
          <w:lang w:eastAsia="cs-CZ" w:bidi="ar-SA"/>
        </w:rPr>
        <w:t>kresního státního zastupitelství ve Žďáru nad Sázavou</w:t>
      </w:r>
      <w:r>
        <w:rPr>
          <w:lang w:eastAsia="cs-CZ" w:bidi="ar-SA"/>
        </w:rPr>
        <w:t>. Především je</w:t>
      </w:r>
      <w:r w:rsidRPr="003C3358">
        <w:rPr>
          <w:lang w:eastAsia="cs-CZ" w:bidi="ar-SA"/>
        </w:rPr>
        <w:t xml:space="preserve"> třeba konstatovat, že návrh na potrestání byl v projednávané věci </w:t>
      </w:r>
      <w:r>
        <w:rPr>
          <w:lang w:eastAsia="cs-CZ" w:bidi="ar-SA"/>
        </w:rPr>
        <w:t>doručen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nalézacímu soudu dne</w:t>
      </w:r>
      <w:r w:rsidRPr="003C3358">
        <w:rPr>
          <w:lang w:eastAsia="cs-CZ" w:bidi="ar-SA"/>
        </w:rPr>
        <w:t xml:space="preserve"> 2</w:t>
      </w:r>
      <w:r>
        <w:rPr>
          <w:lang w:eastAsia="cs-CZ" w:bidi="ar-SA"/>
        </w:rPr>
        <w:t>0. 6. 2022. Dne 23. 6. 2022 byl</w:t>
      </w:r>
      <w:r w:rsidRPr="003C3358">
        <w:rPr>
          <w:lang w:eastAsia="cs-CZ" w:bidi="ar-SA"/>
        </w:rPr>
        <w:t xml:space="preserve"> vydán trestní příkaz </w:t>
      </w:r>
      <w:r>
        <w:rPr>
          <w:lang w:eastAsia="cs-CZ" w:bidi="ar-SA"/>
        </w:rPr>
        <w:t>a s ohledem</w:t>
      </w:r>
      <w:r w:rsidRPr="003C3358">
        <w:rPr>
          <w:lang w:eastAsia="cs-CZ" w:bidi="ar-SA"/>
        </w:rPr>
        <w:t xml:space="preserve"> na podaný odpor </w:t>
      </w:r>
      <w:r>
        <w:rPr>
          <w:lang w:eastAsia="cs-CZ" w:bidi="ar-SA"/>
        </w:rPr>
        <w:t xml:space="preserve">obžalovaného </w:t>
      </w:r>
      <w:r w:rsidRPr="003C3358">
        <w:rPr>
          <w:lang w:eastAsia="cs-CZ" w:bidi="ar-SA"/>
        </w:rPr>
        <w:t xml:space="preserve">bylo </w:t>
      </w:r>
      <w:r>
        <w:rPr>
          <w:lang w:eastAsia="cs-CZ" w:bidi="ar-SA"/>
        </w:rPr>
        <w:t>ve věci pokračováno před nalézacím soudem</w:t>
      </w:r>
      <w:r w:rsidRPr="003C3358">
        <w:rPr>
          <w:lang w:eastAsia="cs-CZ" w:bidi="ar-SA"/>
        </w:rPr>
        <w:t xml:space="preserve"> tak, že dne 8. </w:t>
      </w:r>
      <w:r>
        <w:rPr>
          <w:lang w:eastAsia="cs-CZ" w:bidi="ar-SA"/>
        </w:rPr>
        <w:t>12.</w:t>
      </w:r>
      <w:r w:rsidRPr="003C3358">
        <w:rPr>
          <w:lang w:eastAsia="cs-CZ" w:bidi="ar-SA"/>
        </w:rPr>
        <w:t xml:space="preserve"> 2022</w:t>
      </w:r>
      <w:r>
        <w:rPr>
          <w:lang w:eastAsia="cs-CZ" w:bidi="ar-SA"/>
        </w:rPr>
        <w:t xml:space="preserve"> byl</w:t>
      </w:r>
      <w:r w:rsidRPr="003C3358">
        <w:rPr>
          <w:lang w:eastAsia="cs-CZ" w:bidi="ar-SA"/>
        </w:rPr>
        <w:t xml:space="preserve"> vyhlášen odsuzující rozsudek</w:t>
      </w:r>
      <w:r>
        <w:rPr>
          <w:lang w:eastAsia="cs-CZ" w:bidi="ar-SA"/>
        </w:rPr>
        <w:t>,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proti němuž</w:t>
      </w:r>
      <w:r w:rsidRPr="003C3358">
        <w:rPr>
          <w:lang w:eastAsia="cs-CZ" w:bidi="ar-SA"/>
        </w:rPr>
        <w:t xml:space="preserve"> po</w:t>
      </w:r>
      <w:r>
        <w:rPr>
          <w:lang w:eastAsia="cs-CZ" w:bidi="ar-SA"/>
        </w:rPr>
        <w:t>dal pan obžalovaný</w:t>
      </w:r>
      <w:r w:rsidRPr="003C3358">
        <w:rPr>
          <w:lang w:eastAsia="cs-CZ" w:bidi="ar-SA"/>
        </w:rPr>
        <w:t xml:space="preserve"> odvolání </w:t>
      </w:r>
      <w:r>
        <w:rPr>
          <w:lang w:eastAsia="cs-CZ" w:bidi="ar-SA"/>
        </w:rPr>
        <w:t xml:space="preserve">a o tomto odvolání </w:t>
      </w:r>
      <w:r w:rsidRPr="003C3358">
        <w:rPr>
          <w:lang w:eastAsia="cs-CZ" w:bidi="ar-SA"/>
        </w:rPr>
        <w:t>bylo</w:t>
      </w:r>
      <w:r>
        <w:rPr>
          <w:lang w:eastAsia="cs-CZ" w:bidi="ar-SA"/>
        </w:rPr>
        <w:t xml:space="preserve"> rozhodnuto </w:t>
      </w:r>
      <w:r w:rsidRPr="003C3358">
        <w:rPr>
          <w:lang w:eastAsia="cs-CZ" w:bidi="ar-SA"/>
        </w:rPr>
        <w:t>odvolacím soudem dne 30. </w:t>
      </w:r>
      <w:r>
        <w:rPr>
          <w:lang w:eastAsia="cs-CZ" w:bidi="ar-SA"/>
        </w:rPr>
        <w:t>3.</w:t>
      </w:r>
      <w:r w:rsidRPr="003C3358">
        <w:rPr>
          <w:lang w:eastAsia="cs-CZ" w:bidi="ar-SA"/>
        </w:rPr>
        <w:t xml:space="preserve"> 2023 (viz č</w:t>
      </w:r>
      <w:r>
        <w:rPr>
          <w:lang w:eastAsia="cs-CZ" w:bidi="ar-SA"/>
        </w:rPr>
        <w:t>.l.</w:t>
      </w:r>
      <w:r w:rsidRPr="003C3358">
        <w:rPr>
          <w:lang w:eastAsia="cs-CZ" w:bidi="ar-SA"/>
        </w:rPr>
        <w:t xml:space="preserve"> 131 </w:t>
      </w:r>
      <w:r>
        <w:rPr>
          <w:lang w:eastAsia="cs-CZ" w:bidi="ar-SA"/>
        </w:rPr>
        <w:t>spisu)</w:t>
      </w:r>
      <w:r w:rsidRPr="003C3358">
        <w:rPr>
          <w:lang w:eastAsia="cs-CZ" w:bidi="ar-SA"/>
        </w:rPr>
        <w:t>,</w:t>
      </w:r>
      <w:r>
        <w:rPr>
          <w:lang w:eastAsia="cs-CZ" w:bidi="ar-SA"/>
        </w:rPr>
        <w:t xml:space="preserve"> kdy napadený rozsudek byl zrušen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z důvodů uvedených v</w:t>
      </w:r>
      <w:r w:rsidRPr="003C3358">
        <w:rPr>
          <w:lang w:eastAsia="cs-CZ" w:bidi="ar-SA"/>
        </w:rPr>
        <w:t xml:space="preserve"> § </w:t>
      </w:r>
      <w:r>
        <w:rPr>
          <w:lang w:eastAsia="cs-CZ" w:bidi="ar-SA"/>
        </w:rPr>
        <w:t>2</w:t>
      </w:r>
      <w:r w:rsidRPr="003C3358">
        <w:rPr>
          <w:lang w:eastAsia="cs-CZ" w:bidi="ar-SA"/>
        </w:rPr>
        <w:t>58 odst. 1 písm. b)</w:t>
      </w:r>
      <w:r>
        <w:rPr>
          <w:lang w:eastAsia="cs-CZ" w:bidi="ar-SA"/>
        </w:rPr>
        <w:t>, c)</w:t>
      </w:r>
      <w:r w:rsidRPr="003C3358">
        <w:rPr>
          <w:lang w:eastAsia="cs-CZ" w:bidi="ar-SA"/>
        </w:rPr>
        <w:t xml:space="preserve">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 xml:space="preserve"> řádu a věc vrácena soudu </w:t>
      </w:r>
      <w:r>
        <w:rPr>
          <w:lang w:eastAsia="cs-CZ" w:bidi="ar-SA"/>
        </w:rPr>
        <w:t>I.</w:t>
      </w:r>
      <w:r w:rsidRPr="003C3358">
        <w:rPr>
          <w:lang w:eastAsia="cs-CZ" w:bidi="ar-SA"/>
        </w:rPr>
        <w:t xml:space="preserve"> stupně</w:t>
      </w:r>
      <w:r>
        <w:rPr>
          <w:lang w:eastAsia="cs-CZ" w:bidi="ar-SA"/>
        </w:rPr>
        <w:t>. P</w:t>
      </w:r>
      <w:r w:rsidRPr="003C3358">
        <w:rPr>
          <w:lang w:eastAsia="cs-CZ" w:bidi="ar-SA"/>
        </w:rPr>
        <w:t>okud jde o zá</w:t>
      </w:r>
      <w:r>
        <w:rPr>
          <w:lang w:eastAsia="cs-CZ" w:bidi="ar-SA"/>
        </w:rPr>
        <w:t>věry odvolacího soudu, tak</w:t>
      </w:r>
      <w:r w:rsidRPr="003C3358">
        <w:rPr>
          <w:lang w:eastAsia="cs-CZ" w:bidi="ar-SA"/>
        </w:rPr>
        <w:t xml:space="preserve"> je třeba poukázat nejen</w:t>
      </w:r>
      <w:r>
        <w:rPr>
          <w:lang w:eastAsia="cs-CZ" w:bidi="ar-SA"/>
        </w:rPr>
        <w:t xml:space="preserve"> na</w:t>
      </w:r>
      <w:r w:rsidRPr="003C3358">
        <w:rPr>
          <w:lang w:eastAsia="cs-CZ" w:bidi="ar-SA"/>
        </w:rPr>
        <w:t xml:space="preserve"> závěry státní zástupkyně</w:t>
      </w:r>
      <w:r>
        <w:rPr>
          <w:lang w:eastAsia="cs-CZ" w:bidi="ar-SA"/>
        </w:rPr>
        <w:t>, ale taktéž i usnesení soudu odvolacího, v němž bylo uloženo nalézacímu soudu doplnit dokazování</w:t>
      </w:r>
      <w:r w:rsidRPr="003C3358">
        <w:rPr>
          <w:lang w:eastAsia="cs-CZ" w:bidi="ar-SA"/>
        </w:rPr>
        <w:t xml:space="preserve"> výslechem svědka </w:t>
      </w:r>
      <w:r w:rsidR="0050286A">
        <w:rPr>
          <w:lang w:eastAsia="cs-CZ" w:bidi="ar-SA"/>
        </w:rPr>
        <w:t>P.</w:t>
      </w:r>
      <w:r>
        <w:rPr>
          <w:lang w:eastAsia="cs-CZ" w:bidi="ar-SA"/>
        </w:rPr>
        <w:t>,</w:t>
      </w:r>
      <w:r w:rsidRPr="003C3358">
        <w:rPr>
          <w:lang w:eastAsia="cs-CZ" w:bidi="ar-SA"/>
        </w:rPr>
        <w:t xml:space="preserve"> dále vyhodnotit důkazní návrhy obhajoby</w:t>
      </w:r>
      <w:r>
        <w:rPr>
          <w:lang w:eastAsia="cs-CZ" w:bidi="ar-SA"/>
        </w:rPr>
        <w:t xml:space="preserve"> k tomu, </w:t>
      </w:r>
      <w:r w:rsidRPr="003C3358">
        <w:rPr>
          <w:lang w:eastAsia="cs-CZ" w:bidi="ar-SA"/>
        </w:rPr>
        <w:t xml:space="preserve">zda a které budou provedeny či nikoliv a teprve poté bude </w:t>
      </w:r>
      <w:r>
        <w:rPr>
          <w:lang w:eastAsia="cs-CZ" w:bidi="ar-SA"/>
        </w:rPr>
        <w:t>moci nalézací soud</w:t>
      </w:r>
      <w:r w:rsidRPr="003C3358">
        <w:rPr>
          <w:lang w:eastAsia="cs-CZ" w:bidi="ar-SA"/>
        </w:rPr>
        <w:t xml:space="preserve"> opětovně rozhodnout.</w:t>
      </w:r>
      <w:r>
        <w:rPr>
          <w:lang w:eastAsia="cs-CZ" w:bidi="ar-SA"/>
        </w:rPr>
        <w:t xml:space="preserve"> Jinak bylo nalézacímu soudu</w:t>
      </w:r>
      <w:r w:rsidRPr="003C3358">
        <w:rPr>
          <w:lang w:eastAsia="cs-CZ" w:bidi="ar-SA"/>
        </w:rPr>
        <w:t xml:space="preserve"> vytýkáno, že na</w:t>
      </w:r>
      <w:r>
        <w:rPr>
          <w:lang w:eastAsia="cs-CZ" w:bidi="ar-SA"/>
        </w:rPr>
        <w:t>padený rozsudek</w:t>
      </w:r>
      <w:r w:rsidRPr="003C3358">
        <w:rPr>
          <w:lang w:eastAsia="cs-CZ" w:bidi="ar-SA"/>
        </w:rPr>
        <w:t xml:space="preserve"> nemá v úplnosti ná</w:t>
      </w:r>
      <w:r>
        <w:rPr>
          <w:lang w:eastAsia="cs-CZ" w:bidi="ar-SA"/>
        </w:rPr>
        <w:t>ležitosti</w:t>
      </w:r>
      <w:r w:rsidRPr="003C3358">
        <w:rPr>
          <w:lang w:eastAsia="cs-CZ" w:bidi="ar-SA"/>
        </w:rPr>
        <w:t xml:space="preserve"> uvedené v § 125 odst. 1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> řádu.</w:t>
      </w:r>
      <w:r>
        <w:rPr>
          <w:lang w:eastAsia="cs-CZ" w:bidi="ar-SA"/>
        </w:rPr>
        <w:t xml:space="preserve"> </w:t>
      </w:r>
    </w:p>
    <w:p w14:paraId="540B6157" w14:textId="51015041" w:rsidR="00260D76" w:rsidRDefault="00260D76" w:rsidP="00260D76">
      <w:pPr>
        <w:pStyle w:val="Textodvodnn"/>
        <w:rPr>
          <w:lang w:eastAsia="cs-CZ" w:bidi="ar-SA"/>
        </w:rPr>
      </w:pPr>
      <w:r>
        <w:rPr>
          <w:lang w:eastAsia="cs-CZ" w:bidi="ar-SA"/>
        </w:rPr>
        <w:t>J</w:t>
      </w:r>
      <w:r w:rsidRPr="003C3358">
        <w:rPr>
          <w:lang w:eastAsia="cs-CZ" w:bidi="ar-SA"/>
        </w:rPr>
        <w:t xml:space="preserve">e sice skutečností, že </w:t>
      </w:r>
      <w:r>
        <w:rPr>
          <w:lang w:eastAsia="cs-CZ" w:bidi="ar-SA"/>
        </w:rPr>
        <w:t xml:space="preserve">v </w:t>
      </w:r>
      <w:r w:rsidRPr="003C3358">
        <w:rPr>
          <w:lang w:eastAsia="cs-CZ" w:bidi="ar-SA"/>
        </w:rPr>
        <w:t>p</w:t>
      </w:r>
      <w:r>
        <w:rPr>
          <w:lang w:eastAsia="cs-CZ" w:bidi="ar-SA"/>
        </w:rPr>
        <w:t>rojednávané věci došlo ke změně rozvrhu práce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a věc připadla jinému</w:t>
      </w:r>
      <w:r w:rsidRPr="003C3358">
        <w:rPr>
          <w:lang w:eastAsia="cs-CZ" w:bidi="ar-SA"/>
        </w:rPr>
        <w:t xml:space="preserve"> senátu </w:t>
      </w:r>
      <w:r>
        <w:rPr>
          <w:lang w:eastAsia="cs-CZ" w:bidi="ar-SA"/>
        </w:rPr>
        <w:t>O</w:t>
      </w:r>
      <w:r w:rsidRPr="003C3358">
        <w:rPr>
          <w:lang w:eastAsia="cs-CZ" w:bidi="ar-SA"/>
        </w:rPr>
        <w:t>kresního soudu</w:t>
      </w:r>
      <w:r>
        <w:rPr>
          <w:lang w:eastAsia="cs-CZ" w:bidi="ar-SA"/>
        </w:rPr>
        <w:t xml:space="preserve"> ve Žďáru nad Sázavou</w:t>
      </w:r>
      <w:r w:rsidRPr="003C3358">
        <w:rPr>
          <w:lang w:eastAsia="cs-CZ" w:bidi="ar-SA"/>
        </w:rPr>
        <w:t xml:space="preserve">, </w:t>
      </w:r>
      <w:r>
        <w:rPr>
          <w:lang w:eastAsia="cs-CZ" w:bidi="ar-SA"/>
        </w:rPr>
        <w:t xml:space="preserve">nicméně stížnostní soud má za to, </w:t>
      </w:r>
      <w:r w:rsidRPr="003C3358">
        <w:rPr>
          <w:lang w:eastAsia="cs-CZ" w:bidi="ar-SA"/>
        </w:rPr>
        <w:t>že tato</w:t>
      </w:r>
      <w:r>
        <w:rPr>
          <w:lang w:eastAsia="cs-CZ" w:bidi="ar-SA"/>
        </w:rPr>
        <w:t xml:space="preserve"> sama</w:t>
      </w:r>
      <w:r w:rsidRPr="003C3358">
        <w:rPr>
          <w:lang w:eastAsia="cs-CZ" w:bidi="ar-SA"/>
        </w:rPr>
        <w:t xml:space="preserve"> skutečnost</w:t>
      </w:r>
      <w:r>
        <w:rPr>
          <w:lang w:eastAsia="cs-CZ" w:bidi="ar-SA"/>
        </w:rPr>
        <w:t xml:space="preserve"> </w:t>
      </w:r>
      <w:r w:rsidRPr="003C3358">
        <w:rPr>
          <w:lang w:eastAsia="cs-CZ" w:bidi="ar-SA"/>
        </w:rPr>
        <w:t>neumožňuje vrácen</w:t>
      </w:r>
      <w:r>
        <w:rPr>
          <w:lang w:eastAsia="cs-CZ" w:bidi="ar-SA"/>
        </w:rPr>
        <w:t>í</w:t>
      </w:r>
      <w:r w:rsidRPr="003C3358">
        <w:rPr>
          <w:lang w:eastAsia="cs-CZ" w:bidi="ar-SA"/>
        </w:rPr>
        <w:t xml:space="preserve"> věci</w:t>
      </w:r>
      <w:r>
        <w:rPr>
          <w:lang w:eastAsia="cs-CZ" w:bidi="ar-SA"/>
        </w:rPr>
        <w:t xml:space="preserve"> k do</w:t>
      </w:r>
      <w:r w:rsidRPr="003C3358">
        <w:rPr>
          <w:lang w:eastAsia="cs-CZ" w:bidi="ar-SA"/>
        </w:rPr>
        <w:t>šetření s odkazem na</w:t>
      </w:r>
      <w:r>
        <w:rPr>
          <w:lang w:eastAsia="cs-CZ" w:bidi="ar-SA"/>
        </w:rPr>
        <w:t xml:space="preserve"> ustanovení § 188</w:t>
      </w:r>
      <w:r w:rsidRPr="003C3358">
        <w:rPr>
          <w:lang w:eastAsia="cs-CZ" w:bidi="ar-SA"/>
        </w:rPr>
        <w:t xml:space="preserve"> odst. 1 písm. e)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> řádu</w:t>
      </w:r>
      <w:r>
        <w:rPr>
          <w:lang w:eastAsia="cs-CZ" w:bidi="ar-SA"/>
        </w:rPr>
        <w:t>. Z napadeného usnesení t</w:t>
      </w:r>
      <w:r w:rsidRPr="003C3358">
        <w:rPr>
          <w:lang w:eastAsia="cs-CZ" w:bidi="ar-SA"/>
        </w:rPr>
        <w:t xml:space="preserve">otiž neplynou </w:t>
      </w:r>
      <w:r>
        <w:rPr>
          <w:lang w:eastAsia="cs-CZ" w:bidi="ar-SA"/>
        </w:rPr>
        <w:t>ony</w:t>
      </w:r>
      <w:r w:rsidRPr="003C3358">
        <w:rPr>
          <w:lang w:eastAsia="cs-CZ" w:bidi="ar-SA"/>
        </w:rPr>
        <w:t xml:space="preserve"> závažné procesní vady přípravného řízení</w:t>
      </w:r>
      <w:r>
        <w:rPr>
          <w:lang w:eastAsia="cs-CZ" w:bidi="ar-SA"/>
        </w:rPr>
        <w:t>, které nelze napravit v</w:t>
      </w:r>
      <w:r w:rsidRPr="003C3358">
        <w:rPr>
          <w:lang w:eastAsia="cs-CZ" w:bidi="ar-SA"/>
        </w:rPr>
        <w:t xml:space="preserve"> řízení před soudem, přičemž pokud jde o</w:t>
      </w:r>
      <w:r>
        <w:rPr>
          <w:lang w:eastAsia="cs-CZ" w:bidi="ar-SA"/>
        </w:rPr>
        <w:t xml:space="preserve"> objasnění základních</w:t>
      </w:r>
      <w:r w:rsidRPr="003C3358">
        <w:rPr>
          <w:lang w:eastAsia="cs-CZ" w:bidi="ar-SA"/>
        </w:rPr>
        <w:t xml:space="preserve"> skutkov</w:t>
      </w:r>
      <w:r>
        <w:rPr>
          <w:lang w:eastAsia="cs-CZ" w:bidi="ar-SA"/>
        </w:rPr>
        <w:t>ých</w:t>
      </w:r>
      <w:r w:rsidRPr="003C3358">
        <w:rPr>
          <w:lang w:eastAsia="cs-CZ" w:bidi="ar-SA"/>
        </w:rPr>
        <w:t xml:space="preserve"> okolnost</w:t>
      </w:r>
      <w:r>
        <w:rPr>
          <w:lang w:eastAsia="cs-CZ" w:bidi="ar-SA"/>
        </w:rPr>
        <w:t xml:space="preserve">í. Z </w:t>
      </w:r>
      <w:r w:rsidRPr="003C3358">
        <w:rPr>
          <w:lang w:eastAsia="cs-CZ" w:bidi="ar-SA"/>
        </w:rPr>
        <w:t xml:space="preserve">hlediska </w:t>
      </w:r>
      <w:r>
        <w:rPr>
          <w:lang w:eastAsia="cs-CZ" w:bidi="ar-SA"/>
        </w:rPr>
        <w:t xml:space="preserve">dosavadního </w:t>
      </w:r>
      <w:r w:rsidRPr="003C3358">
        <w:rPr>
          <w:lang w:eastAsia="cs-CZ" w:bidi="ar-SA"/>
        </w:rPr>
        <w:t xml:space="preserve">rozsahu dokazování nebyl proveden navrhovaný důkaz </w:t>
      </w:r>
      <w:r>
        <w:rPr>
          <w:lang w:eastAsia="cs-CZ" w:bidi="ar-SA"/>
        </w:rPr>
        <w:t>výslechem svědka</w:t>
      </w:r>
      <w:r w:rsidRPr="003C3358">
        <w:rPr>
          <w:lang w:eastAsia="cs-CZ" w:bidi="ar-SA"/>
        </w:rPr>
        <w:t xml:space="preserve"> </w:t>
      </w:r>
      <w:r w:rsidR="0050286A">
        <w:rPr>
          <w:lang w:eastAsia="cs-CZ" w:bidi="ar-SA"/>
        </w:rPr>
        <w:t>P.</w:t>
      </w:r>
      <w:r>
        <w:rPr>
          <w:lang w:eastAsia="cs-CZ" w:bidi="ar-SA"/>
        </w:rPr>
        <w:t xml:space="preserve"> a pro případ </w:t>
      </w:r>
      <w:r w:rsidRPr="003C3358">
        <w:rPr>
          <w:lang w:eastAsia="cs-CZ" w:bidi="ar-SA"/>
        </w:rPr>
        <w:t>vyhovění dalším důkaz</w:t>
      </w:r>
      <w:r>
        <w:rPr>
          <w:lang w:eastAsia="cs-CZ" w:bidi="ar-SA"/>
        </w:rPr>
        <w:t xml:space="preserve">ním návrhům pak nic nebrání soudu nalézacímu takové důkazy </w:t>
      </w:r>
      <w:r w:rsidRPr="003C3358">
        <w:rPr>
          <w:lang w:eastAsia="cs-CZ" w:bidi="ar-SA"/>
        </w:rPr>
        <w:t>realizova</w:t>
      </w:r>
      <w:r>
        <w:rPr>
          <w:lang w:eastAsia="cs-CZ" w:bidi="ar-SA"/>
        </w:rPr>
        <w:t>t</w:t>
      </w:r>
      <w:r w:rsidRPr="003C3358">
        <w:rPr>
          <w:lang w:eastAsia="cs-CZ" w:bidi="ar-SA"/>
        </w:rPr>
        <w:t>, přičemž nelze dovodit</w:t>
      </w:r>
      <w:r>
        <w:rPr>
          <w:lang w:eastAsia="cs-CZ" w:bidi="ar-SA"/>
        </w:rPr>
        <w:t>, že by provádění dalšího dokazování před soudem nalézacím</w:t>
      </w:r>
      <w:r w:rsidRPr="003C3358">
        <w:rPr>
          <w:lang w:eastAsia="cs-CZ" w:bidi="ar-SA"/>
        </w:rPr>
        <w:t xml:space="preserve"> bylo následně</w:t>
      </w:r>
      <w:r>
        <w:rPr>
          <w:lang w:eastAsia="cs-CZ" w:bidi="ar-SA"/>
        </w:rPr>
        <w:t xml:space="preserve"> spojeno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 xml:space="preserve">s </w:t>
      </w:r>
      <w:r w:rsidRPr="003C3358">
        <w:rPr>
          <w:lang w:eastAsia="cs-CZ" w:bidi="ar-SA"/>
        </w:rPr>
        <w:t>výrazn</w:t>
      </w:r>
      <w:r>
        <w:rPr>
          <w:lang w:eastAsia="cs-CZ" w:bidi="ar-SA"/>
        </w:rPr>
        <w:t>ými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 xml:space="preserve">obtížemi. Je potřeba zdůraznit, že dokazování v této věci bylo </w:t>
      </w:r>
      <w:r w:rsidRPr="003C3358">
        <w:rPr>
          <w:lang w:eastAsia="cs-CZ" w:bidi="ar-SA"/>
        </w:rPr>
        <w:t>provedeno</w:t>
      </w:r>
      <w:r>
        <w:rPr>
          <w:lang w:eastAsia="cs-CZ" w:bidi="ar-SA"/>
        </w:rPr>
        <w:t xml:space="preserve"> v </w:t>
      </w:r>
      <w:r w:rsidRPr="003C3358">
        <w:rPr>
          <w:lang w:eastAsia="cs-CZ" w:bidi="ar-SA"/>
        </w:rPr>
        <w:t>rozsahu</w:t>
      </w:r>
      <w:r>
        <w:rPr>
          <w:lang w:eastAsia="cs-CZ" w:bidi="ar-SA"/>
        </w:rPr>
        <w:t>, který</w:t>
      </w:r>
      <w:r w:rsidRPr="003C3358">
        <w:rPr>
          <w:lang w:eastAsia="cs-CZ" w:bidi="ar-SA"/>
        </w:rPr>
        <w:t xml:space="preserve"> </w:t>
      </w:r>
      <w:r>
        <w:rPr>
          <w:lang w:eastAsia="cs-CZ" w:bidi="ar-SA"/>
        </w:rPr>
        <w:t>v</w:t>
      </w:r>
      <w:r w:rsidRPr="003C3358">
        <w:rPr>
          <w:lang w:eastAsia="cs-CZ" w:bidi="ar-SA"/>
        </w:rPr>
        <w:t xml:space="preserve"> zásad</w:t>
      </w:r>
      <w:r>
        <w:rPr>
          <w:lang w:eastAsia="cs-CZ" w:bidi="ar-SA"/>
        </w:rPr>
        <w:t>ě</w:t>
      </w:r>
      <w:r w:rsidRPr="003C3358">
        <w:rPr>
          <w:lang w:eastAsia="cs-CZ" w:bidi="ar-SA"/>
        </w:rPr>
        <w:t xml:space="preserve"> plyne</w:t>
      </w:r>
      <w:r>
        <w:rPr>
          <w:lang w:eastAsia="cs-CZ" w:bidi="ar-SA"/>
        </w:rPr>
        <w:t xml:space="preserve"> z návrhu na</w:t>
      </w:r>
      <w:r w:rsidRPr="003C3358">
        <w:rPr>
          <w:lang w:eastAsia="cs-CZ" w:bidi="ar-SA"/>
        </w:rPr>
        <w:t xml:space="preserve"> potrestání s výjimkou vý</w:t>
      </w:r>
      <w:r>
        <w:rPr>
          <w:lang w:eastAsia="cs-CZ" w:bidi="ar-SA"/>
        </w:rPr>
        <w:t>slechu</w:t>
      </w:r>
      <w:r w:rsidRPr="003C3358">
        <w:rPr>
          <w:lang w:eastAsia="cs-CZ" w:bidi="ar-SA"/>
        </w:rPr>
        <w:t xml:space="preserve"> svědka</w:t>
      </w:r>
      <w:r w:rsidR="0050286A">
        <w:rPr>
          <w:lang w:eastAsia="cs-CZ" w:bidi="ar-SA"/>
        </w:rPr>
        <w:t xml:space="preserve"> M. P.</w:t>
      </w:r>
      <w:r>
        <w:rPr>
          <w:lang w:eastAsia="cs-CZ" w:bidi="ar-SA"/>
        </w:rPr>
        <w:t>, kdy</w:t>
      </w:r>
      <w:r w:rsidRPr="003C3358">
        <w:rPr>
          <w:lang w:eastAsia="cs-CZ" w:bidi="ar-SA"/>
        </w:rPr>
        <w:t xml:space="preserve"> o tomto důkaz</w:t>
      </w:r>
      <w:r>
        <w:rPr>
          <w:lang w:eastAsia="cs-CZ" w:bidi="ar-SA"/>
        </w:rPr>
        <w:t>ním</w:t>
      </w:r>
      <w:r w:rsidRPr="003C3358">
        <w:rPr>
          <w:lang w:eastAsia="cs-CZ" w:bidi="ar-SA"/>
        </w:rPr>
        <w:t xml:space="preserve"> n</w:t>
      </w:r>
      <w:r>
        <w:rPr>
          <w:lang w:eastAsia="cs-CZ" w:bidi="ar-SA"/>
        </w:rPr>
        <w:t>ávrhu</w:t>
      </w:r>
      <w:r w:rsidRPr="003C3358">
        <w:rPr>
          <w:lang w:eastAsia="cs-CZ" w:bidi="ar-SA"/>
        </w:rPr>
        <w:t xml:space="preserve"> nalézací soud uvažoval a činil kroky k jeho </w:t>
      </w:r>
      <w:r>
        <w:rPr>
          <w:lang w:eastAsia="cs-CZ" w:bidi="ar-SA"/>
        </w:rPr>
        <w:t>realizaci, avšak</w:t>
      </w:r>
      <w:r w:rsidRPr="003C3358">
        <w:rPr>
          <w:lang w:eastAsia="cs-CZ" w:bidi="ar-SA"/>
        </w:rPr>
        <w:t xml:space="preserve"> nakonec od výslechu svědka </w:t>
      </w:r>
      <w:r w:rsidR="0050286A">
        <w:rPr>
          <w:lang w:eastAsia="cs-CZ" w:bidi="ar-SA"/>
        </w:rPr>
        <w:t>M. P.</w:t>
      </w:r>
      <w:r>
        <w:rPr>
          <w:lang w:eastAsia="cs-CZ" w:bidi="ar-SA"/>
        </w:rPr>
        <w:t xml:space="preserve"> </w:t>
      </w:r>
      <w:r w:rsidRPr="003C3358">
        <w:rPr>
          <w:lang w:eastAsia="cs-CZ" w:bidi="ar-SA"/>
        </w:rPr>
        <w:t>upustil.</w:t>
      </w:r>
    </w:p>
    <w:p w14:paraId="53A23619" w14:textId="77777777" w:rsidR="00260D76" w:rsidRPr="003C3358" w:rsidRDefault="00260D76" w:rsidP="00260D76">
      <w:pPr>
        <w:pStyle w:val="Textodvodnn"/>
        <w:rPr>
          <w:lang w:eastAsia="cs-CZ" w:bidi="ar-SA"/>
        </w:rPr>
      </w:pPr>
      <w:r>
        <w:rPr>
          <w:lang w:eastAsia="cs-CZ" w:bidi="ar-SA"/>
        </w:rPr>
        <w:t>Stížnostní soud proto uzavírá, že v daném případě</w:t>
      </w:r>
      <w:r w:rsidRPr="003C3358">
        <w:rPr>
          <w:lang w:eastAsia="cs-CZ" w:bidi="ar-SA"/>
        </w:rPr>
        <w:t xml:space="preserve"> nebyly splněny podmínky pro vrácení vě</w:t>
      </w:r>
      <w:r>
        <w:rPr>
          <w:lang w:eastAsia="cs-CZ" w:bidi="ar-SA"/>
        </w:rPr>
        <w:t>ci k do</w:t>
      </w:r>
      <w:r w:rsidRPr="003C3358">
        <w:rPr>
          <w:lang w:eastAsia="cs-CZ" w:bidi="ar-SA"/>
        </w:rPr>
        <w:t>šetření státnímu zástupci, a proto bylo postupováno podle § 149 odst. 1 písm. b) tr</w:t>
      </w:r>
      <w:r>
        <w:rPr>
          <w:lang w:eastAsia="cs-CZ" w:bidi="ar-SA"/>
        </w:rPr>
        <w:t>estního</w:t>
      </w:r>
      <w:r w:rsidRPr="003C3358">
        <w:rPr>
          <w:lang w:eastAsia="cs-CZ" w:bidi="ar-SA"/>
        </w:rPr>
        <w:t> řádu a napadené usnesení</w:t>
      </w:r>
      <w:r>
        <w:rPr>
          <w:lang w:eastAsia="cs-CZ" w:bidi="ar-SA"/>
        </w:rPr>
        <w:t xml:space="preserve"> bylo</w:t>
      </w:r>
      <w:r w:rsidRPr="003C3358">
        <w:rPr>
          <w:lang w:eastAsia="cs-CZ" w:bidi="ar-SA"/>
        </w:rPr>
        <w:t xml:space="preserve"> zrušeno a </w:t>
      </w:r>
      <w:r>
        <w:rPr>
          <w:lang w:eastAsia="cs-CZ" w:bidi="ar-SA"/>
        </w:rPr>
        <w:t>O</w:t>
      </w:r>
      <w:r w:rsidRPr="003C3358">
        <w:rPr>
          <w:lang w:eastAsia="cs-CZ" w:bidi="ar-SA"/>
        </w:rPr>
        <w:t xml:space="preserve">kresnímu soudu </w:t>
      </w:r>
      <w:r>
        <w:rPr>
          <w:lang w:eastAsia="cs-CZ" w:bidi="ar-SA"/>
        </w:rPr>
        <w:t>ve Žďáru nad Sázavou bylo uloženo, aby o věci</w:t>
      </w:r>
      <w:r w:rsidRPr="003C3358">
        <w:rPr>
          <w:lang w:eastAsia="cs-CZ" w:bidi="ar-SA"/>
        </w:rPr>
        <w:t xml:space="preserve"> znovu jednal a rozhodl.</w:t>
      </w:r>
    </w:p>
    <w:p w14:paraId="110241B7" w14:textId="77777777" w:rsidR="00260D76" w:rsidRPr="003C3358" w:rsidRDefault="00260D76" w:rsidP="00260D76">
      <w:pPr>
        <w:rPr>
          <w:lang w:bidi="ar-SA"/>
        </w:rPr>
      </w:pPr>
    </w:p>
    <w:p w14:paraId="1E9FBAC9" w14:textId="77777777" w:rsidR="00260D76" w:rsidRPr="0023549B" w:rsidRDefault="00260D76" w:rsidP="00260D76">
      <w:pPr>
        <w:pStyle w:val="Nadpisvrozhodnut"/>
        <w:rPr>
          <w:sz w:val="26"/>
          <w:szCs w:val="26"/>
        </w:rPr>
      </w:pPr>
      <w:r w:rsidRPr="0023549B">
        <w:rPr>
          <w:sz w:val="26"/>
          <w:szCs w:val="26"/>
        </w:rPr>
        <w:t>Poučení:</w:t>
      </w:r>
    </w:p>
    <w:p w14:paraId="70CD786C" w14:textId="77777777" w:rsidR="00260D76" w:rsidRDefault="00260D76" w:rsidP="00260D76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Proti tomuto rozhodnutí není další řádný opravný prostředek přípustný. </w:t>
      </w:r>
    </w:p>
    <w:p w14:paraId="1591CB69" w14:textId="77777777" w:rsidR="00260D76" w:rsidRDefault="00260D76" w:rsidP="00260D76">
      <w:pPr>
        <w:rPr>
          <w:rFonts w:eastAsia="Calibri"/>
          <w:lang w:bidi="ar-SA"/>
        </w:rPr>
      </w:pPr>
    </w:p>
    <w:p w14:paraId="15353E82" w14:textId="77777777" w:rsidR="00260D76" w:rsidRDefault="00260D76" w:rsidP="00260D76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Brno, </w:t>
      </w:r>
      <w:bookmarkStart w:id="0" w:name="dat_pisemnosti"/>
      <w:r>
        <w:rPr>
          <w:rFonts w:eastAsia="Calibri"/>
          <w:lang w:bidi="ar-SA"/>
        </w:rPr>
        <w:t>02.11.2023</w:t>
      </w:r>
      <w:bookmarkEnd w:id="0"/>
    </w:p>
    <w:p w14:paraId="36ABC004" w14:textId="77777777" w:rsidR="00260D76" w:rsidRDefault="00260D76" w:rsidP="00260D76">
      <w:pPr>
        <w:rPr>
          <w:rFonts w:eastAsia="Calibri"/>
          <w:lang w:bidi="ar-SA"/>
        </w:rPr>
      </w:pPr>
    </w:p>
    <w:p w14:paraId="75F23B88" w14:textId="77777777" w:rsidR="00260D76" w:rsidRDefault="00260D76" w:rsidP="00260D76">
      <w:pPr>
        <w:rPr>
          <w:rFonts w:eastAsia="Calibri"/>
          <w:lang w:bidi="ar-SA"/>
        </w:rPr>
      </w:pPr>
      <w:r>
        <w:rPr>
          <w:rFonts w:eastAsia="Calibri"/>
          <w:lang w:bidi="ar-SA"/>
        </w:rPr>
        <w:t>JUDr. Halina Černá v. r.</w:t>
      </w:r>
    </w:p>
    <w:p w14:paraId="68E2C7B1" w14:textId="77777777" w:rsidR="00260D76" w:rsidRDefault="00260D76" w:rsidP="00260D76">
      <w:bookmarkStart w:id="1" w:name="referent_typ"/>
      <w:r>
        <w:t>předsedkyně senátu</w:t>
      </w:r>
      <w:bookmarkEnd w:id="1"/>
    </w:p>
    <w:p w14:paraId="5F13B1BB" w14:textId="77777777" w:rsidR="00260D76" w:rsidRDefault="00260D76" w:rsidP="00260D76">
      <w:pPr>
        <w:jc w:val="right"/>
      </w:pPr>
      <w:r>
        <w:t>Vypracoval: JUDr. Jaroslav Pálka v. r.</w:t>
      </w:r>
    </w:p>
    <w:p w14:paraId="11964A5F" w14:textId="77777777" w:rsidR="00260D76" w:rsidRDefault="00260D76" w:rsidP="00260D76">
      <w:pPr>
        <w:jc w:val="right"/>
      </w:pPr>
      <w:r>
        <w:t>soudce</w:t>
      </w:r>
    </w:p>
    <w:p w14:paraId="12C1F20A" w14:textId="77777777" w:rsidR="00282005" w:rsidRDefault="00282005"/>
    <w:sectPr w:rsidR="00282005" w:rsidSect="00057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BA77" w14:textId="77777777" w:rsidR="00000000" w:rsidRDefault="0050286A">
      <w:pPr>
        <w:spacing w:after="0"/>
      </w:pPr>
      <w:r>
        <w:separator/>
      </w:r>
    </w:p>
  </w:endnote>
  <w:endnote w:type="continuationSeparator" w:id="0">
    <w:p w14:paraId="192E80C8" w14:textId="77777777" w:rsidR="00000000" w:rsidRDefault="005028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ED52D" w14:textId="77777777" w:rsidR="00D94491" w:rsidRDefault="00260D76">
    <w:pPr>
      <w:pStyle w:val="Zpat"/>
    </w:pPr>
    <w:r>
      <w:t>Shodu s prvopisem potvrzuje: Mgr. Eva Procházková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6675" w14:textId="77777777" w:rsidR="00D94491" w:rsidRDefault="00260D76">
    <w:pPr>
      <w:pStyle w:val="Zpat"/>
    </w:pPr>
    <w:r>
      <w:t>Shodu s prvopisem potvrzuje: Mgr. Eva Procházková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67F7" w14:textId="77777777" w:rsidR="00000000" w:rsidRDefault="0050286A">
      <w:pPr>
        <w:spacing w:after="0"/>
      </w:pPr>
      <w:r>
        <w:separator/>
      </w:r>
    </w:p>
  </w:footnote>
  <w:footnote w:type="continuationSeparator" w:id="0">
    <w:p w14:paraId="4883539D" w14:textId="77777777" w:rsidR="00000000" w:rsidRDefault="005028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FE684" w14:textId="77777777" w:rsidR="00FD5280" w:rsidRPr="0019000B" w:rsidRDefault="00260D76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702B4525" w14:textId="77777777" w:rsidR="00FD5280" w:rsidRPr="0019000B" w:rsidRDefault="00260D76" w:rsidP="00FD5280">
    <w:pPr>
      <w:pStyle w:val="Zhlav"/>
    </w:pPr>
    <w:r w:rsidRPr="0019000B">
      <w:tab/>
    </w:r>
    <w:r w:rsidRPr="0019000B">
      <w:tab/>
    </w:r>
    <w:r>
      <w:t>7 To 335/2023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2E7C" w14:textId="77777777" w:rsidR="00FD5280" w:rsidRDefault="00260D76" w:rsidP="00FD5280">
    <w:pPr>
      <w:jc w:val="right"/>
    </w:pPr>
    <w:r>
      <w:rPr>
        <w:rFonts w:eastAsia="Calibri"/>
        <w:lang w:bidi="ar-SA"/>
      </w:rPr>
      <w:t xml:space="preserve">č. j. </w:t>
    </w:r>
    <w:bookmarkStart w:id="2" w:name="spisova_zn_M"/>
    <w:r>
      <w:rPr>
        <w:rFonts w:eastAsia="Calibri"/>
        <w:lang w:bidi="ar-SA"/>
      </w:rPr>
      <w:t>7 To 335/2023</w:t>
    </w:r>
    <w:bookmarkEnd w:id="2"/>
    <w:r>
      <w:rPr>
        <w:rFonts w:eastAsia="Calibri"/>
        <w:lang w:bidi="ar-SA"/>
      </w:rPr>
      <w:t>-</w:t>
    </w:r>
    <w:bookmarkStart w:id="3" w:name="NRCListu"/>
    <w:r>
      <w:rPr>
        <w:rFonts w:eastAsia="Calibri"/>
        <w:lang w:bidi="ar-SA"/>
      </w:rPr>
      <w:t xml:space="preserve">160 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8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76"/>
    <w:rsid w:val="00260D76"/>
    <w:rsid w:val="00282005"/>
    <w:rsid w:val="00397888"/>
    <w:rsid w:val="0050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9F79"/>
  <w15:chartTrackingRefBased/>
  <w15:docId w15:val="{D2B7F9E4-2F5E-46B6-AA4A-D0A10503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D76"/>
    <w:pPr>
      <w:spacing w:after="120" w:line="240" w:lineRule="auto"/>
      <w:jc w:val="both"/>
    </w:pPr>
    <w:rPr>
      <w:rFonts w:ascii="Garamond" w:eastAsia="Times New Roman" w:hAnsi="Garamond" w:cs="Times New Roman"/>
      <w:sz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60D76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60D76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0D76"/>
    <w:pPr>
      <w:tabs>
        <w:tab w:val="center" w:pos="4536"/>
        <w:tab w:val="right" w:pos="9072"/>
      </w:tabs>
    </w:pPr>
    <w:rPr>
      <w:sz w:val="20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260D76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260D76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260D76"/>
    <w:pPr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60D76"/>
    <w:rPr>
      <w:rFonts w:ascii="Garamond" w:eastAsia="Calibri" w:hAnsi="Garamond" w:cs="Times New Roman"/>
      <w:b/>
      <w:sz w:val="24"/>
    </w:rPr>
  </w:style>
  <w:style w:type="paragraph" w:customStyle="1" w:styleId="Textodvodnn">
    <w:name w:val="Text odůvodnění"/>
    <w:basedOn w:val="Normln"/>
    <w:link w:val="TextodvodnnChar"/>
    <w:qFormat/>
    <w:rsid w:val="00260D76"/>
    <w:pPr>
      <w:numPr>
        <w:numId w:val="1"/>
      </w:numPr>
      <w:ind w:left="0" w:hanging="357"/>
    </w:pPr>
  </w:style>
  <w:style w:type="character" w:customStyle="1" w:styleId="TextodvodnnChar">
    <w:name w:val="Text odůvodnění Char"/>
    <w:link w:val="Textodvodnn"/>
    <w:rsid w:val="00260D76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4441</Characters>
  <Application>Microsoft Office Word</Application>
  <DocSecurity>0</DocSecurity>
  <Lines>85</Lines>
  <Paragraphs>33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Charvátová Martina Mgr.</cp:lastModifiedBy>
  <cp:revision>2</cp:revision>
  <dcterms:created xsi:type="dcterms:W3CDTF">2023-11-24T14:29:00Z</dcterms:created>
  <dcterms:modified xsi:type="dcterms:W3CDTF">2023-12-04T10:36:00Z</dcterms:modified>
</cp:coreProperties>
</file>