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BBAA7" w14:textId="0DC4DA09" w:rsidR="00EC66EB" w:rsidRPr="00534B68" w:rsidRDefault="00EC66EB" w:rsidP="00EC66EB">
      <w:pPr>
        <w:spacing w:after="120" w:line="240" w:lineRule="auto"/>
        <w:jc w:val="right"/>
        <w:rPr>
          <w:rFonts w:ascii="Garamond" w:hAnsi="Garamond"/>
          <w:bCs/>
          <w:sz w:val="32"/>
        </w:rPr>
      </w:pPr>
      <w:r w:rsidRPr="00534B68">
        <w:rPr>
          <w:rFonts w:ascii="Garamond" w:hAnsi="Garamond"/>
          <w:bCs/>
          <w:sz w:val="32"/>
        </w:rPr>
        <w:t xml:space="preserve">Spr </w:t>
      </w:r>
      <w:r w:rsidR="002F6CF1">
        <w:rPr>
          <w:rFonts w:ascii="Garamond" w:hAnsi="Garamond"/>
          <w:bCs/>
          <w:sz w:val="32"/>
        </w:rPr>
        <w:t>777</w:t>
      </w:r>
      <w:r w:rsidR="004045BB" w:rsidRPr="00534B68">
        <w:rPr>
          <w:rFonts w:ascii="Garamond" w:hAnsi="Garamond"/>
          <w:bCs/>
          <w:sz w:val="32"/>
        </w:rPr>
        <w:t>/2021</w:t>
      </w:r>
    </w:p>
    <w:p w14:paraId="2B80266B" w14:textId="77777777" w:rsidR="00EB4B06" w:rsidRPr="00534B68" w:rsidRDefault="00EB4B06" w:rsidP="00EC66EB">
      <w:pPr>
        <w:spacing w:after="120" w:line="240" w:lineRule="auto"/>
        <w:jc w:val="center"/>
        <w:rPr>
          <w:rFonts w:ascii="Garamond" w:hAnsi="Garamond"/>
          <w:b/>
          <w:sz w:val="40"/>
          <w:szCs w:val="56"/>
        </w:rPr>
      </w:pPr>
    </w:p>
    <w:p w14:paraId="6E4EB01C" w14:textId="77777777" w:rsidR="00EB4B06" w:rsidRPr="00534B68" w:rsidRDefault="00EB4B06" w:rsidP="00EC66EB">
      <w:pPr>
        <w:spacing w:after="120" w:line="240" w:lineRule="auto"/>
        <w:jc w:val="center"/>
        <w:rPr>
          <w:rFonts w:ascii="Garamond" w:hAnsi="Garamond"/>
          <w:b/>
          <w:sz w:val="40"/>
          <w:szCs w:val="56"/>
        </w:rPr>
      </w:pPr>
    </w:p>
    <w:p w14:paraId="5BC708D3" w14:textId="4F7148FB" w:rsidR="00EB4B06" w:rsidRPr="00534B68" w:rsidRDefault="004045BB" w:rsidP="004045BB">
      <w:pPr>
        <w:tabs>
          <w:tab w:val="left" w:pos="11563"/>
        </w:tabs>
        <w:spacing w:after="120" w:line="240" w:lineRule="auto"/>
        <w:rPr>
          <w:rFonts w:ascii="Garamond" w:hAnsi="Garamond"/>
          <w:b/>
          <w:sz w:val="40"/>
          <w:szCs w:val="56"/>
        </w:rPr>
      </w:pPr>
      <w:r w:rsidRPr="00534B68">
        <w:rPr>
          <w:rFonts w:ascii="Garamond" w:hAnsi="Garamond"/>
          <w:b/>
          <w:sz w:val="40"/>
          <w:szCs w:val="56"/>
        </w:rPr>
        <w:tab/>
      </w:r>
    </w:p>
    <w:p w14:paraId="7DAA5ACB" w14:textId="77777777" w:rsidR="00EB4B06" w:rsidRPr="00534B68" w:rsidRDefault="00EB4B06" w:rsidP="00EC66EB">
      <w:pPr>
        <w:spacing w:after="120" w:line="240" w:lineRule="auto"/>
        <w:jc w:val="center"/>
        <w:rPr>
          <w:rFonts w:ascii="Garamond" w:hAnsi="Garamond"/>
          <w:b/>
          <w:sz w:val="40"/>
          <w:szCs w:val="56"/>
        </w:rPr>
      </w:pPr>
    </w:p>
    <w:p w14:paraId="2F44870A" w14:textId="0CA3F270" w:rsidR="00EC66EB" w:rsidRPr="00534B68" w:rsidRDefault="00EC66EB" w:rsidP="00EC66EB">
      <w:pPr>
        <w:spacing w:after="120" w:line="240" w:lineRule="auto"/>
        <w:jc w:val="center"/>
        <w:rPr>
          <w:rFonts w:ascii="Garamond" w:hAnsi="Garamond"/>
          <w:b/>
          <w:sz w:val="40"/>
          <w:szCs w:val="56"/>
        </w:rPr>
      </w:pPr>
      <w:r w:rsidRPr="00534B68">
        <w:rPr>
          <w:rFonts w:ascii="Garamond" w:hAnsi="Garamond"/>
          <w:b/>
          <w:sz w:val="40"/>
          <w:szCs w:val="56"/>
        </w:rPr>
        <w:t>ROZVRH PRÁCE</w:t>
      </w:r>
    </w:p>
    <w:p w14:paraId="72FD5389" w14:textId="5025C7A1" w:rsidR="00EC66EB" w:rsidRPr="00534B68" w:rsidRDefault="00EC66EB" w:rsidP="00EC66EB">
      <w:pPr>
        <w:spacing w:after="120" w:line="240" w:lineRule="auto"/>
        <w:jc w:val="center"/>
        <w:rPr>
          <w:rFonts w:ascii="Garamond" w:hAnsi="Garamond"/>
          <w:b/>
          <w:sz w:val="40"/>
          <w:szCs w:val="56"/>
        </w:rPr>
      </w:pPr>
      <w:r w:rsidRPr="00534B68">
        <w:rPr>
          <w:rFonts w:ascii="Garamond" w:hAnsi="Garamond"/>
          <w:b/>
          <w:sz w:val="40"/>
          <w:szCs w:val="56"/>
        </w:rPr>
        <w:t>KRAJSKÉHO SOUDU V ČESKÝCH BUDĚJOVICÍCH</w:t>
      </w:r>
    </w:p>
    <w:p w14:paraId="5468445B" w14:textId="7389155A" w:rsidR="00EC66EB" w:rsidRPr="00534B68" w:rsidRDefault="00EC66EB" w:rsidP="00EC66EB">
      <w:pPr>
        <w:spacing w:after="120" w:line="240" w:lineRule="auto"/>
        <w:jc w:val="center"/>
        <w:rPr>
          <w:rFonts w:ascii="Garamond" w:hAnsi="Garamond"/>
          <w:b/>
          <w:sz w:val="40"/>
          <w:szCs w:val="56"/>
        </w:rPr>
      </w:pPr>
      <w:r w:rsidRPr="00534B68">
        <w:rPr>
          <w:rFonts w:ascii="Garamond" w:hAnsi="Garamond"/>
          <w:b/>
          <w:sz w:val="40"/>
          <w:szCs w:val="56"/>
        </w:rPr>
        <w:t xml:space="preserve">A POBOČKY </w:t>
      </w:r>
      <w:r w:rsidR="004B4714" w:rsidRPr="00534B68">
        <w:rPr>
          <w:rFonts w:ascii="Garamond" w:hAnsi="Garamond"/>
          <w:b/>
          <w:sz w:val="40"/>
          <w:szCs w:val="56"/>
        </w:rPr>
        <w:t>V</w:t>
      </w:r>
      <w:r w:rsidR="00DE6739" w:rsidRPr="00534B68">
        <w:rPr>
          <w:rFonts w:ascii="Garamond" w:hAnsi="Garamond"/>
          <w:b/>
          <w:sz w:val="40"/>
          <w:szCs w:val="56"/>
        </w:rPr>
        <w:t> </w:t>
      </w:r>
      <w:r w:rsidRPr="00534B68">
        <w:rPr>
          <w:rFonts w:ascii="Garamond" w:hAnsi="Garamond"/>
          <w:b/>
          <w:sz w:val="40"/>
          <w:szCs w:val="56"/>
        </w:rPr>
        <w:t>TÁBO</w:t>
      </w:r>
      <w:r w:rsidR="004B4714" w:rsidRPr="00534B68">
        <w:rPr>
          <w:rFonts w:ascii="Garamond" w:hAnsi="Garamond"/>
          <w:b/>
          <w:sz w:val="40"/>
          <w:szCs w:val="56"/>
        </w:rPr>
        <w:t>ŘE</w:t>
      </w:r>
      <w:r w:rsidR="00DE6739" w:rsidRPr="00534B68">
        <w:rPr>
          <w:rFonts w:ascii="Garamond" w:hAnsi="Garamond"/>
          <w:b/>
          <w:sz w:val="40"/>
          <w:szCs w:val="56"/>
        </w:rPr>
        <w:t xml:space="preserve"> 2021</w:t>
      </w:r>
    </w:p>
    <w:p w14:paraId="4FFF9F75" w14:textId="5BE67878" w:rsidR="005F389E" w:rsidRPr="00534B68" w:rsidRDefault="00DE6739" w:rsidP="00EC66EB">
      <w:pPr>
        <w:spacing w:after="120" w:line="240" w:lineRule="auto"/>
        <w:jc w:val="center"/>
        <w:rPr>
          <w:rFonts w:ascii="Garamond" w:hAnsi="Garamond"/>
          <w:b/>
          <w:sz w:val="40"/>
          <w:szCs w:val="56"/>
        </w:rPr>
      </w:pPr>
      <w:r w:rsidRPr="00534B68">
        <w:rPr>
          <w:rFonts w:ascii="Garamond" w:hAnsi="Garamond"/>
          <w:b/>
          <w:sz w:val="40"/>
          <w:szCs w:val="56"/>
        </w:rPr>
        <w:t>účinný</w:t>
      </w:r>
      <w:r w:rsidR="007E77FE" w:rsidRPr="00534B68">
        <w:rPr>
          <w:rFonts w:ascii="Garamond" w:hAnsi="Garamond"/>
          <w:b/>
          <w:sz w:val="40"/>
          <w:szCs w:val="56"/>
        </w:rPr>
        <w:t xml:space="preserve"> </w:t>
      </w:r>
      <w:r w:rsidRPr="00534B68">
        <w:rPr>
          <w:rFonts w:ascii="Garamond" w:hAnsi="Garamond"/>
          <w:b/>
          <w:sz w:val="40"/>
          <w:szCs w:val="56"/>
        </w:rPr>
        <w:t xml:space="preserve">od </w:t>
      </w:r>
      <w:r w:rsidR="002F6CF1">
        <w:rPr>
          <w:rFonts w:ascii="Garamond" w:hAnsi="Garamond"/>
          <w:b/>
          <w:sz w:val="40"/>
          <w:szCs w:val="56"/>
        </w:rPr>
        <w:t>3</w:t>
      </w:r>
      <w:r w:rsidR="000F0AAF">
        <w:rPr>
          <w:rFonts w:ascii="Garamond" w:hAnsi="Garamond"/>
          <w:b/>
          <w:sz w:val="40"/>
          <w:szCs w:val="56"/>
        </w:rPr>
        <w:t>.</w:t>
      </w:r>
      <w:r w:rsidR="00BB4EDF">
        <w:rPr>
          <w:rFonts w:ascii="Garamond" w:hAnsi="Garamond"/>
          <w:b/>
          <w:sz w:val="40"/>
          <w:szCs w:val="56"/>
        </w:rPr>
        <w:t> </w:t>
      </w:r>
      <w:r w:rsidR="004A7136">
        <w:rPr>
          <w:rFonts w:ascii="Garamond" w:hAnsi="Garamond"/>
          <w:b/>
          <w:sz w:val="40"/>
          <w:szCs w:val="56"/>
        </w:rPr>
        <w:t>8</w:t>
      </w:r>
      <w:r w:rsidR="00BB4EDF">
        <w:rPr>
          <w:rFonts w:ascii="Garamond" w:hAnsi="Garamond"/>
          <w:b/>
          <w:sz w:val="40"/>
          <w:szCs w:val="56"/>
        </w:rPr>
        <w:t>. </w:t>
      </w:r>
      <w:r w:rsidRPr="00534B68">
        <w:rPr>
          <w:rFonts w:ascii="Garamond" w:hAnsi="Garamond"/>
          <w:b/>
          <w:sz w:val="40"/>
          <w:szCs w:val="56"/>
        </w:rPr>
        <w:t xml:space="preserve">2021 </w:t>
      </w:r>
    </w:p>
    <w:p w14:paraId="69F510C9" w14:textId="77777777" w:rsidR="00EC66EB" w:rsidRPr="00534B68" w:rsidRDefault="00EC66EB" w:rsidP="00364080">
      <w:pPr>
        <w:spacing w:after="0" w:line="240" w:lineRule="auto"/>
        <w:jc w:val="center"/>
        <w:rPr>
          <w:rFonts w:ascii="Garamond" w:hAnsi="Garamond"/>
          <w:bCs/>
          <w:sz w:val="24"/>
          <w:szCs w:val="24"/>
        </w:rPr>
      </w:pPr>
    </w:p>
    <w:p w14:paraId="021897EA" w14:textId="77777777" w:rsidR="001B7784" w:rsidRPr="00534B68" w:rsidRDefault="001B7784" w:rsidP="00364080">
      <w:pPr>
        <w:spacing w:after="0" w:line="240" w:lineRule="auto"/>
        <w:jc w:val="center"/>
        <w:rPr>
          <w:rFonts w:ascii="Garamond" w:hAnsi="Garamond"/>
          <w:bCs/>
          <w:sz w:val="24"/>
          <w:szCs w:val="24"/>
        </w:rPr>
      </w:pPr>
    </w:p>
    <w:p w14:paraId="0488A9FA" w14:textId="77777777" w:rsidR="001B7784" w:rsidRPr="00534B68" w:rsidRDefault="001B7784" w:rsidP="00364080">
      <w:pPr>
        <w:spacing w:after="0" w:line="240" w:lineRule="auto"/>
        <w:jc w:val="center"/>
        <w:rPr>
          <w:rFonts w:ascii="Garamond" w:hAnsi="Garamond"/>
          <w:bCs/>
          <w:sz w:val="24"/>
          <w:szCs w:val="24"/>
        </w:rPr>
      </w:pPr>
    </w:p>
    <w:p w14:paraId="7ADE50EB" w14:textId="77777777" w:rsidR="001B7784" w:rsidRPr="00534B68" w:rsidRDefault="001B7784" w:rsidP="00364080">
      <w:pPr>
        <w:spacing w:after="0" w:line="240" w:lineRule="auto"/>
        <w:jc w:val="center"/>
        <w:rPr>
          <w:rFonts w:ascii="Garamond" w:hAnsi="Garamond"/>
          <w:bCs/>
          <w:sz w:val="24"/>
          <w:szCs w:val="24"/>
        </w:rPr>
      </w:pPr>
    </w:p>
    <w:p w14:paraId="057F8D00" w14:textId="60618384" w:rsidR="00EE02C5" w:rsidRPr="00534B68" w:rsidRDefault="00EE02C5" w:rsidP="001B7784">
      <w:pPr>
        <w:spacing w:after="0" w:line="240" w:lineRule="auto"/>
        <w:ind w:left="2124" w:firstLine="708"/>
        <w:jc w:val="right"/>
        <w:rPr>
          <w:rFonts w:ascii="Garamond" w:hAnsi="Garamond"/>
          <w:bCs/>
          <w:sz w:val="32"/>
        </w:rPr>
      </w:pPr>
      <w:r w:rsidRPr="00534B68">
        <w:rPr>
          <w:rFonts w:ascii="Garamond" w:hAnsi="Garamond"/>
          <w:bCs/>
          <w:sz w:val="32"/>
        </w:rPr>
        <w:t xml:space="preserve">Schválila: </w:t>
      </w:r>
      <w:r w:rsidR="00006211" w:rsidRPr="00534B68">
        <w:rPr>
          <w:rFonts w:ascii="Garamond" w:hAnsi="Garamond"/>
          <w:b/>
          <w:sz w:val="32"/>
        </w:rPr>
        <w:t xml:space="preserve">Mgr. </w:t>
      </w:r>
      <w:r w:rsidR="00EC66EB" w:rsidRPr="00534B68">
        <w:rPr>
          <w:rFonts w:ascii="Garamond" w:hAnsi="Garamond"/>
          <w:b/>
          <w:sz w:val="32"/>
        </w:rPr>
        <w:t>Martina Flanderová, Ph.D.</w:t>
      </w:r>
    </w:p>
    <w:p w14:paraId="638BC7EA" w14:textId="0950E510" w:rsidR="00910015" w:rsidRPr="00534B68" w:rsidRDefault="00EE02C5" w:rsidP="001B7784">
      <w:pPr>
        <w:spacing w:after="0" w:line="240" w:lineRule="auto"/>
        <w:ind w:left="2124" w:firstLine="708"/>
        <w:jc w:val="right"/>
        <w:rPr>
          <w:rFonts w:ascii="Garamond" w:hAnsi="Garamond"/>
          <w:b/>
          <w:sz w:val="32"/>
        </w:rPr>
      </w:pPr>
      <w:r w:rsidRPr="00534B68">
        <w:rPr>
          <w:rFonts w:ascii="Garamond" w:hAnsi="Garamond"/>
          <w:b/>
          <w:bCs/>
          <w:sz w:val="32"/>
        </w:rPr>
        <w:t>předsedkyně krajského soudu</w:t>
      </w:r>
    </w:p>
    <w:p w14:paraId="2282B460" w14:textId="77777777" w:rsidR="001B7784" w:rsidRPr="00534B68" w:rsidRDefault="001B7784" w:rsidP="001B7784">
      <w:pPr>
        <w:spacing w:after="120" w:line="240" w:lineRule="auto"/>
        <w:rPr>
          <w:rFonts w:ascii="Garamond" w:hAnsi="Garamond"/>
          <w:bCs/>
          <w:sz w:val="32"/>
        </w:rPr>
      </w:pPr>
    </w:p>
    <w:p w14:paraId="398448A5" w14:textId="121D6AAC" w:rsidR="00910015" w:rsidRPr="00534B68" w:rsidRDefault="001B7784" w:rsidP="001B7784">
      <w:pPr>
        <w:spacing w:after="120" w:line="240" w:lineRule="auto"/>
        <w:rPr>
          <w:rFonts w:ascii="Garamond" w:hAnsi="Garamond"/>
          <w:bCs/>
          <w:sz w:val="32"/>
        </w:rPr>
      </w:pPr>
      <w:r w:rsidRPr="00534B68">
        <w:rPr>
          <w:rFonts w:ascii="Garamond" w:hAnsi="Garamond"/>
          <w:bCs/>
          <w:sz w:val="32"/>
        </w:rPr>
        <w:t>Č</w:t>
      </w:r>
      <w:r w:rsidR="00910015" w:rsidRPr="00534B68">
        <w:rPr>
          <w:rFonts w:ascii="Garamond" w:hAnsi="Garamond"/>
          <w:bCs/>
          <w:sz w:val="32"/>
        </w:rPr>
        <w:t xml:space="preserve">eské Budějovice </w:t>
      </w:r>
      <w:r w:rsidR="002F6CF1">
        <w:rPr>
          <w:rFonts w:ascii="Garamond" w:hAnsi="Garamond"/>
          <w:bCs/>
          <w:sz w:val="32"/>
        </w:rPr>
        <w:t>2</w:t>
      </w:r>
      <w:r w:rsidR="001C7707">
        <w:rPr>
          <w:rFonts w:ascii="Garamond" w:hAnsi="Garamond"/>
          <w:bCs/>
          <w:sz w:val="32"/>
        </w:rPr>
        <w:t>.</w:t>
      </w:r>
      <w:r w:rsidR="00FC7A12" w:rsidRPr="00534B68">
        <w:rPr>
          <w:rFonts w:ascii="Garamond" w:hAnsi="Garamond"/>
          <w:bCs/>
          <w:sz w:val="32"/>
        </w:rPr>
        <w:t xml:space="preserve"> </w:t>
      </w:r>
      <w:r w:rsidR="004A7136">
        <w:rPr>
          <w:rFonts w:ascii="Garamond" w:hAnsi="Garamond"/>
          <w:bCs/>
          <w:sz w:val="32"/>
        </w:rPr>
        <w:t>srpna</w:t>
      </w:r>
      <w:r w:rsidR="005026D3" w:rsidRPr="00534B68">
        <w:rPr>
          <w:rFonts w:ascii="Garamond" w:hAnsi="Garamond"/>
          <w:bCs/>
          <w:sz w:val="32"/>
        </w:rPr>
        <w:t xml:space="preserve"> </w:t>
      </w:r>
      <w:r w:rsidR="004045BB" w:rsidRPr="00534B68">
        <w:rPr>
          <w:rFonts w:ascii="Garamond" w:hAnsi="Garamond"/>
          <w:bCs/>
          <w:sz w:val="32"/>
        </w:rPr>
        <w:t>2021</w:t>
      </w:r>
    </w:p>
    <w:p w14:paraId="1BB2DECB" w14:textId="0812E653" w:rsidR="00886851" w:rsidRPr="00534B68" w:rsidRDefault="00032122" w:rsidP="003B2E9A">
      <w:pPr>
        <w:spacing w:after="120" w:line="240" w:lineRule="auto"/>
        <w:rPr>
          <w:rFonts w:ascii="Garamond" w:hAnsi="Garamond"/>
          <w:bCs/>
          <w:sz w:val="32"/>
        </w:rPr>
      </w:pPr>
      <w:r w:rsidRPr="00534B68">
        <w:rPr>
          <w:rFonts w:ascii="Garamond" w:hAnsi="Garamond"/>
          <w:bCs/>
          <w:sz w:val="32"/>
        </w:rPr>
        <w:t>Soudcovskou radou projednáno</w:t>
      </w:r>
      <w:r w:rsidR="00FC7A12" w:rsidRPr="00534B68">
        <w:rPr>
          <w:rFonts w:ascii="Garamond" w:hAnsi="Garamond"/>
          <w:bCs/>
          <w:sz w:val="32"/>
        </w:rPr>
        <w:t xml:space="preserve"> </w:t>
      </w:r>
      <w:r w:rsidR="002F6CF1">
        <w:rPr>
          <w:rFonts w:ascii="Garamond" w:hAnsi="Garamond"/>
          <w:bCs/>
          <w:sz w:val="32"/>
        </w:rPr>
        <w:t>2</w:t>
      </w:r>
      <w:r w:rsidR="001C7707">
        <w:rPr>
          <w:rFonts w:ascii="Garamond" w:hAnsi="Garamond"/>
          <w:bCs/>
          <w:sz w:val="32"/>
        </w:rPr>
        <w:t>.</w:t>
      </w:r>
      <w:r w:rsidR="00FC7A12" w:rsidRPr="00534B68">
        <w:rPr>
          <w:rFonts w:ascii="Garamond" w:hAnsi="Garamond"/>
          <w:bCs/>
          <w:sz w:val="32"/>
        </w:rPr>
        <w:t xml:space="preserve"> </w:t>
      </w:r>
      <w:r w:rsidR="004A7136">
        <w:rPr>
          <w:rFonts w:ascii="Garamond" w:hAnsi="Garamond"/>
          <w:bCs/>
          <w:sz w:val="32"/>
        </w:rPr>
        <w:t>srpna</w:t>
      </w:r>
      <w:r w:rsidR="00FC7A12" w:rsidRPr="00534B68">
        <w:rPr>
          <w:rFonts w:ascii="Garamond" w:hAnsi="Garamond"/>
          <w:bCs/>
          <w:sz w:val="32"/>
        </w:rPr>
        <w:t xml:space="preserve"> </w:t>
      </w:r>
      <w:r w:rsidR="00261111" w:rsidRPr="00534B68">
        <w:rPr>
          <w:rFonts w:ascii="Garamond" w:hAnsi="Garamond"/>
          <w:bCs/>
          <w:sz w:val="32"/>
        </w:rPr>
        <w:t>2021</w:t>
      </w:r>
      <w:r w:rsidR="00161108" w:rsidRPr="00534B68">
        <w:rPr>
          <w:rFonts w:ascii="Garamond" w:hAnsi="Garamond"/>
          <w:bCs/>
          <w:sz w:val="32"/>
        </w:rPr>
        <w:br w:type="page"/>
      </w:r>
    </w:p>
    <w:sdt>
      <w:sdtPr>
        <w:rPr>
          <w:rFonts w:ascii="Garamond" w:eastAsiaTheme="minorHAnsi" w:hAnsi="Garamond" w:cstheme="minorBidi"/>
          <w:color w:val="auto"/>
          <w:sz w:val="24"/>
          <w:szCs w:val="24"/>
          <w:lang w:eastAsia="en-US"/>
        </w:rPr>
        <w:id w:val="744613707"/>
        <w:docPartObj>
          <w:docPartGallery w:val="Table of Contents"/>
          <w:docPartUnique/>
        </w:docPartObj>
      </w:sdtPr>
      <w:sdtEndPr>
        <w:rPr>
          <w:b/>
          <w:bCs/>
        </w:rPr>
      </w:sdtEndPr>
      <w:sdtContent>
        <w:p w14:paraId="3B995093" w14:textId="52EAFB2D" w:rsidR="00CF1232" w:rsidRPr="00534B68" w:rsidRDefault="00CF1232" w:rsidP="00886851">
          <w:pPr>
            <w:pStyle w:val="Nadpisobsahu"/>
            <w:spacing w:before="0" w:after="120" w:line="240" w:lineRule="auto"/>
            <w:rPr>
              <w:rFonts w:ascii="Garamond" w:hAnsi="Garamond"/>
              <w:b/>
              <w:color w:val="auto"/>
              <w:sz w:val="24"/>
              <w:szCs w:val="24"/>
            </w:rPr>
          </w:pPr>
          <w:r w:rsidRPr="00534B68">
            <w:rPr>
              <w:rFonts w:ascii="Garamond" w:hAnsi="Garamond"/>
              <w:b/>
              <w:color w:val="auto"/>
              <w:sz w:val="24"/>
              <w:szCs w:val="24"/>
            </w:rPr>
            <w:t>Obsah</w:t>
          </w:r>
        </w:p>
        <w:p w14:paraId="0C3C3668" w14:textId="77777777" w:rsidR="00F658A7" w:rsidRPr="00534B68" w:rsidRDefault="00CF1232">
          <w:pPr>
            <w:pStyle w:val="Obsah1"/>
            <w:tabs>
              <w:tab w:val="right" w:leader="dot" w:pos="13992"/>
            </w:tabs>
            <w:rPr>
              <w:rFonts w:ascii="Garamond" w:eastAsiaTheme="minorEastAsia" w:hAnsi="Garamond"/>
              <w:noProof/>
              <w:sz w:val="24"/>
              <w:szCs w:val="24"/>
              <w:lang w:eastAsia="cs-CZ"/>
            </w:rPr>
          </w:pPr>
          <w:r w:rsidRPr="00534B68">
            <w:rPr>
              <w:rFonts w:ascii="Garamond" w:hAnsi="Garamond"/>
              <w:b/>
              <w:bCs/>
              <w:sz w:val="24"/>
              <w:szCs w:val="24"/>
            </w:rPr>
            <w:fldChar w:fldCharType="begin"/>
          </w:r>
          <w:r w:rsidRPr="00534B68">
            <w:rPr>
              <w:rFonts w:ascii="Garamond" w:hAnsi="Garamond"/>
              <w:b/>
              <w:bCs/>
              <w:sz w:val="24"/>
              <w:szCs w:val="24"/>
            </w:rPr>
            <w:instrText xml:space="preserve"> TOC \o "1-3" \h \z \u </w:instrText>
          </w:r>
          <w:r w:rsidRPr="00534B68">
            <w:rPr>
              <w:rFonts w:ascii="Garamond" w:hAnsi="Garamond"/>
              <w:b/>
              <w:bCs/>
              <w:sz w:val="24"/>
              <w:szCs w:val="24"/>
            </w:rPr>
            <w:fldChar w:fldCharType="separate"/>
          </w:r>
          <w:hyperlink w:anchor="_Toc69822995" w:history="1">
            <w:r w:rsidR="00F658A7" w:rsidRPr="00534B68">
              <w:rPr>
                <w:rStyle w:val="Hypertextovodkaz"/>
                <w:rFonts w:ascii="Garamond" w:hAnsi="Garamond"/>
                <w:noProof/>
                <w:color w:val="auto"/>
                <w:sz w:val="24"/>
                <w:szCs w:val="24"/>
              </w:rPr>
              <w:t>1. Úvodní část</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_Toc69822995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4</w:t>
            </w:r>
            <w:r w:rsidR="00F658A7" w:rsidRPr="00534B68">
              <w:rPr>
                <w:rFonts w:ascii="Garamond" w:hAnsi="Garamond"/>
                <w:noProof/>
                <w:webHidden/>
                <w:sz w:val="24"/>
                <w:szCs w:val="24"/>
              </w:rPr>
              <w:fldChar w:fldCharType="end"/>
            </w:r>
          </w:hyperlink>
        </w:p>
        <w:p w14:paraId="7CFFD93E" w14:textId="77777777" w:rsidR="00F658A7" w:rsidRPr="00534B68" w:rsidRDefault="00545424">
          <w:pPr>
            <w:pStyle w:val="Obsah1"/>
            <w:tabs>
              <w:tab w:val="right" w:leader="dot" w:pos="13992"/>
            </w:tabs>
            <w:rPr>
              <w:rFonts w:ascii="Garamond" w:eastAsiaTheme="minorEastAsia" w:hAnsi="Garamond"/>
              <w:noProof/>
              <w:sz w:val="24"/>
              <w:szCs w:val="24"/>
              <w:lang w:eastAsia="cs-CZ"/>
            </w:rPr>
          </w:pPr>
          <w:hyperlink w:anchor="_Toc69822996" w:history="1">
            <w:r w:rsidR="00F658A7" w:rsidRPr="00534B68">
              <w:rPr>
                <w:rStyle w:val="Hypertextovodkaz"/>
                <w:rFonts w:ascii="Garamond" w:hAnsi="Garamond"/>
                <w:noProof/>
                <w:color w:val="auto"/>
                <w:sz w:val="24"/>
                <w:szCs w:val="24"/>
              </w:rPr>
              <w:t>2. Státní správa soudu</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_Toc69822996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6</w:t>
            </w:r>
            <w:r w:rsidR="00F658A7" w:rsidRPr="00534B68">
              <w:rPr>
                <w:rFonts w:ascii="Garamond" w:hAnsi="Garamond"/>
                <w:noProof/>
                <w:webHidden/>
                <w:sz w:val="24"/>
                <w:szCs w:val="24"/>
              </w:rPr>
              <w:fldChar w:fldCharType="end"/>
            </w:r>
          </w:hyperlink>
        </w:p>
        <w:p w14:paraId="7E3E18D4" w14:textId="77777777" w:rsidR="00F658A7" w:rsidRPr="00534B68" w:rsidRDefault="00545424">
          <w:pPr>
            <w:pStyle w:val="Obsah1"/>
            <w:tabs>
              <w:tab w:val="right" w:leader="dot" w:pos="13992"/>
            </w:tabs>
            <w:rPr>
              <w:rFonts w:ascii="Garamond" w:eastAsiaTheme="minorEastAsia" w:hAnsi="Garamond"/>
              <w:noProof/>
              <w:sz w:val="24"/>
              <w:szCs w:val="24"/>
              <w:lang w:eastAsia="cs-CZ"/>
            </w:rPr>
          </w:pPr>
          <w:hyperlink w:anchor="_Toc69822997" w:history="1">
            <w:r w:rsidR="00F658A7" w:rsidRPr="00534B68">
              <w:rPr>
                <w:rStyle w:val="Hypertextovodkaz"/>
                <w:rFonts w:ascii="Garamond" w:hAnsi="Garamond"/>
                <w:noProof/>
                <w:color w:val="auto"/>
                <w:sz w:val="24"/>
                <w:szCs w:val="24"/>
              </w:rPr>
              <w:t>3. Úsek trestní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_Toc69822997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10</w:t>
            </w:r>
            <w:r w:rsidR="00F658A7" w:rsidRPr="00534B68">
              <w:rPr>
                <w:rFonts w:ascii="Garamond" w:hAnsi="Garamond"/>
                <w:noProof/>
                <w:webHidden/>
                <w:sz w:val="24"/>
                <w:szCs w:val="24"/>
              </w:rPr>
              <w:fldChar w:fldCharType="end"/>
            </w:r>
          </w:hyperlink>
        </w:p>
        <w:p w14:paraId="2F4B8037"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2998" w:history="1">
            <w:r w:rsidR="00F658A7" w:rsidRPr="00534B68">
              <w:rPr>
                <w:rStyle w:val="Hypertextovodkaz"/>
                <w:rFonts w:ascii="Garamond" w:hAnsi="Garamond"/>
                <w:noProof/>
                <w:color w:val="auto"/>
                <w:sz w:val="24"/>
                <w:szCs w:val="24"/>
              </w:rPr>
              <w:t>Úsek trestní - I. stupeň Krajského soudu v Českých Budějovicích</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_Toc69822998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10</w:t>
            </w:r>
            <w:r w:rsidR="00F658A7" w:rsidRPr="00534B68">
              <w:rPr>
                <w:rFonts w:ascii="Garamond" w:hAnsi="Garamond"/>
                <w:noProof/>
                <w:webHidden/>
                <w:sz w:val="24"/>
                <w:szCs w:val="24"/>
              </w:rPr>
              <w:fldChar w:fldCharType="end"/>
            </w:r>
          </w:hyperlink>
        </w:p>
        <w:p w14:paraId="7E8299EA"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2999" w:history="1">
            <w:r w:rsidR="00F658A7" w:rsidRPr="00534B68">
              <w:rPr>
                <w:rStyle w:val="Hypertextovodkaz"/>
                <w:rFonts w:ascii="Garamond" w:hAnsi="Garamond"/>
                <w:noProof/>
                <w:color w:val="auto"/>
                <w:sz w:val="24"/>
                <w:szCs w:val="24"/>
              </w:rPr>
              <w:t>Úsek trestní - I. stupeň Krajského soudu v Českých Budějovicích - pobočka Tábor</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_Toc69822999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13</w:t>
            </w:r>
            <w:r w:rsidR="00F658A7" w:rsidRPr="00534B68">
              <w:rPr>
                <w:rFonts w:ascii="Garamond" w:hAnsi="Garamond"/>
                <w:noProof/>
                <w:webHidden/>
                <w:sz w:val="24"/>
                <w:szCs w:val="24"/>
              </w:rPr>
              <w:fldChar w:fldCharType="end"/>
            </w:r>
          </w:hyperlink>
        </w:p>
        <w:p w14:paraId="7357A156"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00" w:history="1">
            <w:r w:rsidR="00F658A7" w:rsidRPr="00534B68">
              <w:rPr>
                <w:rStyle w:val="Hypertextovodkaz"/>
                <w:rFonts w:ascii="Garamond" w:hAnsi="Garamond"/>
                <w:noProof/>
                <w:color w:val="auto"/>
                <w:sz w:val="24"/>
                <w:szCs w:val="24"/>
              </w:rPr>
              <w:t>Úsek trestní - II. stupeň Krajského soudu v Českých Budějovicích</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_Toc69823000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15</w:t>
            </w:r>
            <w:r w:rsidR="00F658A7" w:rsidRPr="00534B68">
              <w:rPr>
                <w:rFonts w:ascii="Garamond" w:hAnsi="Garamond"/>
                <w:noProof/>
                <w:webHidden/>
                <w:sz w:val="24"/>
                <w:szCs w:val="24"/>
              </w:rPr>
              <w:fldChar w:fldCharType="end"/>
            </w:r>
          </w:hyperlink>
        </w:p>
        <w:p w14:paraId="03D55FD9"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01" w:history="1">
            <w:r w:rsidR="00F658A7" w:rsidRPr="00534B68">
              <w:rPr>
                <w:rStyle w:val="Hypertextovodkaz"/>
                <w:rFonts w:ascii="Garamond" w:hAnsi="Garamond"/>
                <w:noProof/>
                <w:color w:val="auto"/>
                <w:sz w:val="24"/>
                <w:szCs w:val="24"/>
              </w:rPr>
              <w:t>Úsek trestní - II. stupeň Krajského soudu v Českých Budějovicích - pobočka Tábor</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_Toc69823001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19</w:t>
            </w:r>
            <w:r w:rsidR="00F658A7" w:rsidRPr="00534B68">
              <w:rPr>
                <w:rFonts w:ascii="Garamond" w:hAnsi="Garamond"/>
                <w:noProof/>
                <w:webHidden/>
                <w:sz w:val="24"/>
                <w:szCs w:val="24"/>
              </w:rPr>
              <w:fldChar w:fldCharType="end"/>
            </w:r>
          </w:hyperlink>
        </w:p>
        <w:p w14:paraId="2BCAC832"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02" w:history="1">
            <w:r w:rsidR="00F658A7" w:rsidRPr="00534B68">
              <w:rPr>
                <w:rStyle w:val="Hypertextovodkaz"/>
                <w:rFonts w:ascii="Garamond" w:hAnsi="Garamond"/>
                <w:noProof/>
                <w:color w:val="auto"/>
                <w:sz w:val="24"/>
                <w:szCs w:val="24"/>
              </w:rPr>
              <w:t>Pravidla pro přidělování věcí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_Toc69823002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22</w:t>
            </w:r>
            <w:r w:rsidR="00F658A7" w:rsidRPr="00534B68">
              <w:rPr>
                <w:rFonts w:ascii="Garamond" w:hAnsi="Garamond"/>
                <w:noProof/>
                <w:webHidden/>
                <w:sz w:val="24"/>
                <w:szCs w:val="24"/>
              </w:rPr>
              <w:fldChar w:fldCharType="end"/>
            </w:r>
          </w:hyperlink>
        </w:p>
        <w:p w14:paraId="1D6F0121"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03" w:history="1">
            <w:r w:rsidR="00F658A7" w:rsidRPr="00534B68">
              <w:rPr>
                <w:rStyle w:val="Hypertextovodkaz"/>
                <w:rFonts w:ascii="Garamond" w:hAnsi="Garamond"/>
                <w:noProof/>
                <w:color w:val="auto"/>
                <w:sz w:val="24"/>
                <w:szCs w:val="24"/>
              </w:rPr>
              <w:t>Přísedící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_Toc69823003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25</w:t>
            </w:r>
            <w:r w:rsidR="00F658A7" w:rsidRPr="00534B68">
              <w:rPr>
                <w:rFonts w:ascii="Garamond" w:hAnsi="Garamond"/>
                <w:noProof/>
                <w:webHidden/>
                <w:sz w:val="24"/>
                <w:szCs w:val="24"/>
              </w:rPr>
              <w:fldChar w:fldCharType="end"/>
            </w:r>
          </w:hyperlink>
        </w:p>
        <w:p w14:paraId="468B1618"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04" w:history="1">
            <w:r w:rsidR="00F658A7" w:rsidRPr="00534B68">
              <w:rPr>
                <w:rStyle w:val="Hypertextovodkaz"/>
                <w:rFonts w:ascii="Garamond" w:hAnsi="Garamond"/>
                <w:noProof/>
                <w:color w:val="auto"/>
                <w:sz w:val="24"/>
                <w:szCs w:val="24"/>
              </w:rPr>
              <w:t>Rozpis dosažitelnosti soudců Krajského soudu v Českých Budějovicích a pobočky v Táboře k rozhodování podle zák. č. 104/2013 ve znění pozdějších předpisů (ZMJS) a § 88 odst. 4 tr. ř.</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_Toc69823004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27</w:t>
            </w:r>
            <w:r w:rsidR="00F658A7" w:rsidRPr="00534B68">
              <w:rPr>
                <w:rFonts w:ascii="Garamond" w:hAnsi="Garamond"/>
                <w:noProof/>
                <w:webHidden/>
                <w:sz w:val="24"/>
                <w:szCs w:val="24"/>
              </w:rPr>
              <w:fldChar w:fldCharType="end"/>
            </w:r>
          </w:hyperlink>
        </w:p>
        <w:p w14:paraId="60DB7F04" w14:textId="77777777" w:rsidR="00F658A7" w:rsidRPr="00534B68" w:rsidRDefault="00545424">
          <w:pPr>
            <w:pStyle w:val="Obsah1"/>
            <w:tabs>
              <w:tab w:val="right" w:leader="dot" w:pos="13992"/>
            </w:tabs>
            <w:rPr>
              <w:rFonts w:ascii="Garamond" w:eastAsiaTheme="minorEastAsia" w:hAnsi="Garamond"/>
              <w:noProof/>
              <w:sz w:val="24"/>
              <w:szCs w:val="24"/>
              <w:lang w:eastAsia="cs-CZ"/>
            </w:rPr>
          </w:pPr>
          <w:hyperlink w:anchor="_Toc69823005" w:history="1">
            <w:r w:rsidR="00F658A7" w:rsidRPr="00534B68">
              <w:rPr>
                <w:rStyle w:val="Hypertextovodkaz"/>
                <w:rFonts w:ascii="Garamond" w:hAnsi="Garamond"/>
                <w:noProof/>
                <w:color w:val="auto"/>
                <w:sz w:val="24"/>
                <w:szCs w:val="24"/>
              </w:rPr>
              <w:t>4. Úsek občanskoprávní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_Toc69823005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30</w:t>
            </w:r>
            <w:r w:rsidR="00F658A7" w:rsidRPr="00534B68">
              <w:rPr>
                <w:rFonts w:ascii="Garamond" w:hAnsi="Garamond"/>
                <w:noProof/>
                <w:webHidden/>
                <w:sz w:val="24"/>
                <w:szCs w:val="24"/>
              </w:rPr>
              <w:fldChar w:fldCharType="end"/>
            </w:r>
          </w:hyperlink>
        </w:p>
        <w:p w14:paraId="5FA4B6A9"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06" w:history="1">
            <w:r w:rsidR="00F658A7" w:rsidRPr="00534B68">
              <w:rPr>
                <w:rStyle w:val="Hypertextovodkaz"/>
                <w:rFonts w:ascii="Garamond" w:hAnsi="Garamond"/>
                <w:noProof/>
                <w:color w:val="auto"/>
                <w:sz w:val="24"/>
                <w:szCs w:val="24"/>
              </w:rPr>
              <w:t>Úsek občanskoprávní - I. stupeň Krajského soudu v Českých Budějovicích</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_Toc69823006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30</w:t>
            </w:r>
            <w:r w:rsidR="00F658A7" w:rsidRPr="00534B68">
              <w:rPr>
                <w:rFonts w:ascii="Garamond" w:hAnsi="Garamond"/>
                <w:noProof/>
                <w:webHidden/>
                <w:sz w:val="24"/>
                <w:szCs w:val="24"/>
              </w:rPr>
              <w:fldChar w:fldCharType="end"/>
            </w:r>
          </w:hyperlink>
        </w:p>
        <w:p w14:paraId="4D00550C"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07" w:history="1">
            <w:r w:rsidR="00F658A7" w:rsidRPr="00534B68">
              <w:rPr>
                <w:rStyle w:val="Hypertextovodkaz"/>
                <w:rFonts w:ascii="Garamond" w:hAnsi="Garamond"/>
                <w:noProof/>
                <w:color w:val="auto"/>
                <w:sz w:val="24"/>
                <w:szCs w:val="24"/>
              </w:rPr>
              <w:t>Úsek občanskoprávní - I. stupeň Krajského soudu v Českých Budějovicích - pobočka v Táboře</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_Toc69823007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32</w:t>
            </w:r>
            <w:r w:rsidR="00F658A7" w:rsidRPr="00534B68">
              <w:rPr>
                <w:rFonts w:ascii="Garamond" w:hAnsi="Garamond"/>
                <w:noProof/>
                <w:webHidden/>
                <w:sz w:val="24"/>
                <w:szCs w:val="24"/>
              </w:rPr>
              <w:fldChar w:fldCharType="end"/>
            </w:r>
          </w:hyperlink>
        </w:p>
        <w:p w14:paraId="20CB9D87"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08" w:history="1">
            <w:r w:rsidR="00F658A7" w:rsidRPr="00534B68">
              <w:rPr>
                <w:rStyle w:val="Hypertextovodkaz"/>
                <w:rFonts w:ascii="Garamond" w:eastAsia="Calibri" w:hAnsi="Garamond"/>
                <w:noProof/>
                <w:color w:val="auto"/>
                <w:sz w:val="24"/>
                <w:szCs w:val="24"/>
              </w:rPr>
              <w:t>Úsek občanskoprávní - II. stupeň Krajského soudu v Českých Budějovicích - pobočka Tábor</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_Toc69823008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38</w:t>
            </w:r>
            <w:r w:rsidR="00F658A7" w:rsidRPr="00534B68">
              <w:rPr>
                <w:rFonts w:ascii="Garamond" w:hAnsi="Garamond"/>
                <w:noProof/>
                <w:webHidden/>
                <w:sz w:val="24"/>
                <w:szCs w:val="24"/>
              </w:rPr>
              <w:fldChar w:fldCharType="end"/>
            </w:r>
          </w:hyperlink>
        </w:p>
        <w:p w14:paraId="3E671AA9"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09" w:history="1">
            <w:r w:rsidR="00F658A7" w:rsidRPr="00534B68">
              <w:rPr>
                <w:rStyle w:val="Hypertextovodkaz"/>
                <w:rFonts w:ascii="Garamond" w:hAnsi="Garamond"/>
                <w:noProof/>
                <w:color w:val="auto"/>
                <w:sz w:val="24"/>
                <w:szCs w:val="24"/>
              </w:rPr>
              <w:t>I. Pravidla pro přidělování věcí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_Toc69823009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39</w:t>
            </w:r>
            <w:r w:rsidR="00F658A7" w:rsidRPr="00534B68">
              <w:rPr>
                <w:rFonts w:ascii="Garamond" w:hAnsi="Garamond"/>
                <w:noProof/>
                <w:webHidden/>
                <w:sz w:val="24"/>
                <w:szCs w:val="24"/>
              </w:rPr>
              <w:fldChar w:fldCharType="end"/>
            </w:r>
          </w:hyperlink>
        </w:p>
        <w:p w14:paraId="14769E56"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10" w:history="1">
            <w:r w:rsidR="00F658A7" w:rsidRPr="00534B68">
              <w:rPr>
                <w:rStyle w:val="Hypertextovodkaz"/>
                <w:rFonts w:ascii="Garamond" w:hAnsi="Garamond"/>
                <w:noProof/>
                <w:color w:val="auto"/>
                <w:sz w:val="24"/>
                <w:szCs w:val="24"/>
              </w:rPr>
              <w:t>II. Pravidla pro přidělování věcí v rámci vícečlenných senátů</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_Toc69823010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46</w:t>
            </w:r>
            <w:r w:rsidR="00F658A7" w:rsidRPr="00534B68">
              <w:rPr>
                <w:rFonts w:ascii="Garamond" w:hAnsi="Garamond"/>
                <w:noProof/>
                <w:webHidden/>
                <w:sz w:val="24"/>
                <w:szCs w:val="24"/>
              </w:rPr>
              <w:fldChar w:fldCharType="end"/>
            </w:r>
          </w:hyperlink>
        </w:p>
        <w:p w14:paraId="25A51406"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11" w:history="1">
            <w:r w:rsidR="00F658A7" w:rsidRPr="00534B68">
              <w:rPr>
                <w:rStyle w:val="Hypertextovodkaz"/>
                <w:rFonts w:ascii="Garamond" w:hAnsi="Garamond"/>
                <w:noProof/>
                <w:color w:val="auto"/>
                <w:sz w:val="24"/>
                <w:szCs w:val="24"/>
              </w:rPr>
              <w:t>III. Zastupování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_Toc69823011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51</w:t>
            </w:r>
            <w:r w:rsidR="00F658A7" w:rsidRPr="00534B68">
              <w:rPr>
                <w:rFonts w:ascii="Garamond" w:hAnsi="Garamond"/>
                <w:noProof/>
                <w:webHidden/>
                <w:sz w:val="24"/>
                <w:szCs w:val="24"/>
              </w:rPr>
              <w:fldChar w:fldCharType="end"/>
            </w:r>
          </w:hyperlink>
        </w:p>
        <w:p w14:paraId="48FDE84C" w14:textId="77777777" w:rsidR="00F658A7" w:rsidRPr="00534B68" w:rsidRDefault="00545424">
          <w:pPr>
            <w:pStyle w:val="Obsah1"/>
            <w:tabs>
              <w:tab w:val="right" w:leader="dot" w:pos="13992"/>
            </w:tabs>
            <w:rPr>
              <w:rFonts w:ascii="Garamond" w:eastAsiaTheme="minorEastAsia" w:hAnsi="Garamond"/>
              <w:noProof/>
              <w:sz w:val="24"/>
              <w:szCs w:val="24"/>
              <w:lang w:eastAsia="cs-CZ"/>
            </w:rPr>
          </w:pPr>
          <w:hyperlink w:anchor="_Toc69823012" w:history="1">
            <w:r w:rsidR="00F658A7" w:rsidRPr="00534B68">
              <w:rPr>
                <w:rStyle w:val="Hypertextovodkaz"/>
                <w:rFonts w:ascii="Garamond" w:hAnsi="Garamond"/>
                <w:noProof/>
                <w:color w:val="auto"/>
                <w:sz w:val="24"/>
                <w:szCs w:val="24"/>
              </w:rPr>
              <w:t>5. Obchodní a správní úsek</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_Toc69823012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55</w:t>
            </w:r>
            <w:r w:rsidR="00F658A7" w:rsidRPr="00534B68">
              <w:rPr>
                <w:rFonts w:ascii="Garamond" w:hAnsi="Garamond"/>
                <w:noProof/>
                <w:webHidden/>
                <w:sz w:val="24"/>
                <w:szCs w:val="24"/>
              </w:rPr>
              <w:fldChar w:fldCharType="end"/>
            </w:r>
          </w:hyperlink>
        </w:p>
        <w:p w14:paraId="4FC57557"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13" w:history="1">
            <w:r w:rsidR="00F658A7" w:rsidRPr="00534B68">
              <w:rPr>
                <w:rStyle w:val="Hypertextovodkaz"/>
                <w:rFonts w:ascii="Garamond" w:hAnsi="Garamond"/>
                <w:noProof/>
                <w:color w:val="auto"/>
                <w:sz w:val="24"/>
                <w:szCs w:val="24"/>
              </w:rPr>
              <w:t>A. Správní soudnictví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_Toc69823013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55</w:t>
            </w:r>
            <w:r w:rsidR="00F658A7" w:rsidRPr="00534B68">
              <w:rPr>
                <w:rFonts w:ascii="Garamond" w:hAnsi="Garamond"/>
                <w:noProof/>
                <w:webHidden/>
                <w:sz w:val="24"/>
                <w:szCs w:val="24"/>
              </w:rPr>
              <w:fldChar w:fldCharType="end"/>
            </w:r>
          </w:hyperlink>
        </w:p>
        <w:p w14:paraId="65335A41"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14" w:history="1">
            <w:r w:rsidR="00F658A7" w:rsidRPr="00534B68">
              <w:rPr>
                <w:rStyle w:val="Hypertextovodkaz"/>
                <w:rFonts w:ascii="Garamond" w:hAnsi="Garamond"/>
                <w:noProof/>
                <w:color w:val="auto"/>
                <w:sz w:val="24"/>
                <w:szCs w:val="24"/>
              </w:rPr>
              <w:t>Pravidla pro přidělování věcí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_Toc69823014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61</w:t>
            </w:r>
            <w:r w:rsidR="00F658A7" w:rsidRPr="00534B68">
              <w:rPr>
                <w:rFonts w:ascii="Garamond" w:hAnsi="Garamond"/>
                <w:noProof/>
                <w:webHidden/>
                <w:sz w:val="24"/>
                <w:szCs w:val="24"/>
              </w:rPr>
              <w:fldChar w:fldCharType="end"/>
            </w:r>
          </w:hyperlink>
        </w:p>
        <w:p w14:paraId="7E1A4CAC"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15" w:history="1">
            <w:r w:rsidR="00F658A7" w:rsidRPr="00534B68">
              <w:rPr>
                <w:rStyle w:val="Hypertextovodkaz"/>
                <w:rFonts w:ascii="Garamond" w:hAnsi="Garamond"/>
                <w:noProof/>
                <w:color w:val="auto"/>
                <w:sz w:val="24"/>
                <w:szCs w:val="24"/>
              </w:rPr>
              <w:t>B. Agenda obchodní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_Toc69823015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66</w:t>
            </w:r>
            <w:r w:rsidR="00F658A7" w:rsidRPr="00534B68">
              <w:rPr>
                <w:rFonts w:ascii="Garamond" w:hAnsi="Garamond"/>
                <w:noProof/>
                <w:webHidden/>
                <w:sz w:val="24"/>
                <w:szCs w:val="24"/>
              </w:rPr>
              <w:fldChar w:fldCharType="end"/>
            </w:r>
          </w:hyperlink>
        </w:p>
        <w:p w14:paraId="51FC5340"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16" w:history="1">
            <w:r w:rsidR="00F658A7" w:rsidRPr="00534B68">
              <w:rPr>
                <w:rStyle w:val="Hypertextovodkaz"/>
                <w:rFonts w:ascii="Garamond" w:hAnsi="Garamond"/>
                <w:noProof/>
                <w:color w:val="auto"/>
                <w:sz w:val="24"/>
                <w:szCs w:val="24"/>
              </w:rPr>
              <w:t>Pravidla pro přidělování věcí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_Toc69823016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72</w:t>
            </w:r>
            <w:r w:rsidR="00F658A7" w:rsidRPr="00534B68">
              <w:rPr>
                <w:rFonts w:ascii="Garamond" w:hAnsi="Garamond"/>
                <w:noProof/>
                <w:webHidden/>
                <w:sz w:val="24"/>
                <w:szCs w:val="24"/>
              </w:rPr>
              <w:fldChar w:fldCharType="end"/>
            </w:r>
          </w:hyperlink>
        </w:p>
        <w:p w14:paraId="5812A653" w14:textId="77777777" w:rsidR="00F658A7" w:rsidRPr="00534B68" w:rsidRDefault="00545424">
          <w:pPr>
            <w:pStyle w:val="Obsah1"/>
            <w:tabs>
              <w:tab w:val="right" w:leader="dot" w:pos="13992"/>
            </w:tabs>
            <w:rPr>
              <w:rFonts w:ascii="Garamond" w:eastAsiaTheme="minorEastAsia" w:hAnsi="Garamond"/>
              <w:noProof/>
              <w:sz w:val="24"/>
              <w:szCs w:val="24"/>
              <w:lang w:eastAsia="cs-CZ"/>
            </w:rPr>
          </w:pPr>
          <w:hyperlink w:anchor="_Toc69823017" w:history="1">
            <w:r w:rsidR="00F658A7" w:rsidRPr="00534B68">
              <w:rPr>
                <w:rStyle w:val="Hypertextovodkaz"/>
                <w:rFonts w:ascii="Garamond" w:hAnsi="Garamond"/>
                <w:noProof/>
                <w:color w:val="auto"/>
                <w:sz w:val="24"/>
                <w:szCs w:val="24"/>
              </w:rPr>
              <w:t>6. Úsek insolvenční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_Toc69823017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74</w:t>
            </w:r>
            <w:r w:rsidR="00F658A7" w:rsidRPr="00534B68">
              <w:rPr>
                <w:rFonts w:ascii="Garamond" w:hAnsi="Garamond"/>
                <w:noProof/>
                <w:webHidden/>
                <w:sz w:val="24"/>
                <w:szCs w:val="24"/>
              </w:rPr>
              <w:fldChar w:fldCharType="end"/>
            </w:r>
          </w:hyperlink>
        </w:p>
        <w:p w14:paraId="5E83A374"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18" w:history="1">
            <w:r w:rsidR="00F658A7" w:rsidRPr="00534B68">
              <w:rPr>
                <w:rStyle w:val="Hypertextovodkaz"/>
                <w:rFonts w:ascii="Garamond" w:hAnsi="Garamond"/>
                <w:noProof/>
                <w:color w:val="auto"/>
                <w:sz w:val="24"/>
                <w:szCs w:val="24"/>
              </w:rPr>
              <w:t>C. Agenda insolvenční (rejstřík INS)</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_Toc69823018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74</w:t>
            </w:r>
            <w:r w:rsidR="00F658A7" w:rsidRPr="00534B68">
              <w:rPr>
                <w:rFonts w:ascii="Garamond" w:hAnsi="Garamond"/>
                <w:noProof/>
                <w:webHidden/>
                <w:sz w:val="24"/>
                <w:szCs w:val="24"/>
              </w:rPr>
              <w:fldChar w:fldCharType="end"/>
            </w:r>
          </w:hyperlink>
        </w:p>
        <w:p w14:paraId="7B228928"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19" w:history="1">
            <w:r w:rsidR="00F658A7" w:rsidRPr="00534B68">
              <w:rPr>
                <w:rStyle w:val="Hypertextovodkaz"/>
                <w:rFonts w:ascii="Garamond" w:hAnsi="Garamond"/>
                <w:noProof/>
                <w:color w:val="auto"/>
                <w:sz w:val="24"/>
                <w:szCs w:val="24"/>
              </w:rPr>
              <w:t>Pravidla pro přidělování věcí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_Toc69823019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80</w:t>
            </w:r>
            <w:r w:rsidR="00F658A7" w:rsidRPr="00534B68">
              <w:rPr>
                <w:rFonts w:ascii="Garamond" w:hAnsi="Garamond"/>
                <w:noProof/>
                <w:webHidden/>
                <w:sz w:val="24"/>
                <w:szCs w:val="24"/>
              </w:rPr>
              <w:fldChar w:fldCharType="end"/>
            </w:r>
          </w:hyperlink>
        </w:p>
        <w:p w14:paraId="76F4B292"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20" w:history="1">
            <w:r w:rsidR="00F658A7" w:rsidRPr="00534B68">
              <w:rPr>
                <w:rStyle w:val="Hypertextovodkaz"/>
                <w:rFonts w:ascii="Garamond" w:hAnsi="Garamond"/>
                <w:noProof/>
                <w:color w:val="auto"/>
                <w:sz w:val="24"/>
                <w:szCs w:val="24"/>
              </w:rPr>
              <w:t>D. Agenda insolvenční (rejstřík ICm)</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_Toc69823020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84</w:t>
            </w:r>
            <w:r w:rsidR="00F658A7" w:rsidRPr="00534B68">
              <w:rPr>
                <w:rFonts w:ascii="Garamond" w:hAnsi="Garamond"/>
                <w:noProof/>
                <w:webHidden/>
                <w:sz w:val="24"/>
                <w:szCs w:val="24"/>
              </w:rPr>
              <w:fldChar w:fldCharType="end"/>
            </w:r>
          </w:hyperlink>
        </w:p>
        <w:p w14:paraId="247392BC"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21" w:history="1">
            <w:r w:rsidR="00F658A7" w:rsidRPr="00534B68">
              <w:rPr>
                <w:rStyle w:val="Hypertextovodkaz"/>
                <w:rFonts w:ascii="Garamond" w:hAnsi="Garamond"/>
                <w:noProof/>
                <w:color w:val="auto"/>
                <w:sz w:val="24"/>
                <w:szCs w:val="24"/>
              </w:rPr>
              <w:t>Pravidla pro přidělování věcí</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_Toc69823021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89</w:t>
            </w:r>
            <w:r w:rsidR="00F658A7" w:rsidRPr="00534B68">
              <w:rPr>
                <w:rFonts w:ascii="Garamond" w:hAnsi="Garamond"/>
                <w:noProof/>
                <w:webHidden/>
                <w:sz w:val="24"/>
                <w:szCs w:val="24"/>
              </w:rPr>
              <w:fldChar w:fldCharType="end"/>
            </w:r>
          </w:hyperlink>
        </w:p>
        <w:p w14:paraId="00D10E58"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22" w:history="1">
            <w:r w:rsidR="00F658A7" w:rsidRPr="00534B68">
              <w:rPr>
                <w:rStyle w:val="Hypertextovodkaz"/>
                <w:rFonts w:ascii="Garamond" w:hAnsi="Garamond"/>
                <w:noProof/>
                <w:color w:val="auto"/>
                <w:sz w:val="24"/>
                <w:szCs w:val="24"/>
              </w:rPr>
              <w:t>E. Agenda veřejných rejstříků</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_Toc69823022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91</w:t>
            </w:r>
            <w:r w:rsidR="00F658A7" w:rsidRPr="00534B68">
              <w:rPr>
                <w:rFonts w:ascii="Garamond" w:hAnsi="Garamond"/>
                <w:noProof/>
                <w:webHidden/>
                <w:sz w:val="24"/>
                <w:szCs w:val="24"/>
              </w:rPr>
              <w:fldChar w:fldCharType="end"/>
            </w:r>
          </w:hyperlink>
        </w:p>
        <w:p w14:paraId="6F1FE37D"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23" w:history="1">
            <w:r w:rsidR="00F658A7" w:rsidRPr="00534B68">
              <w:rPr>
                <w:rStyle w:val="Hypertextovodkaz"/>
                <w:rFonts w:ascii="Garamond" w:hAnsi="Garamond"/>
                <w:noProof/>
                <w:color w:val="auto"/>
                <w:sz w:val="24"/>
                <w:szCs w:val="24"/>
              </w:rPr>
              <w:t>F. Vyšší podatelna</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_Toc69823023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93</w:t>
            </w:r>
            <w:r w:rsidR="00F658A7" w:rsidRPr="00534B68">
              <w:rPr>
                <w:rFonts w:ascii="Garamond" w:hAnsi="Garamond"/>
                <w:noProof/>
                <w:webHidden/>
                <w:sz w:val="24"/>
                <w:szCs w:val="24"/>
              </w:rPr>
              <w:fldChar w:fldCharType="end"/>
            </w:r>
          </w:hyperlink>
        </w:p>
        <w:p w14:paraId="356721FB"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24" w:history="1">
            <w:r w:rsidR="00F658A7" w:rsidRPr="00534B68">
              <w:rPr>
                <w:rStyle w:val="Hypertextovodkaz"/>
                <w:rFonts w:ascii="Garamond" w:hAnsi="Garamond"/>
                <w:noProof/>
                <w:color w:val="auto"/>
                <w:sz w:val="24"/>
                <w:szCs w:val="24"/>
              </w:rPr>
              <w:t>G. Sjednocující senát</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_Toc69823024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94</w:t>
            </w:r>
            <w:r w:rsidR="00F658A7" w:rsidRPr="00534B68">
              <w:rPr>
                <w:rFonts w:ascii="Garamond" w:hAnsi="Garamond"/>
                <w:noProof/>
                <w:webHidden/>
                <w:sz w:val="24"/>
                <w:szCs w:val="24"/>
              </w:rPr>
              <w:fldChar w:fldCharType="end"/>
            </w:r>
          </w:hyperlink>
        </w:p>
        <w:p w14:paraId="508F6B08" w14:textId="77777777" w:rsidR="00F658A7" w:rsidRPr="00534B68" w:rsidRDefault="00545424">
          <w:pPr>
            <w:pStyle w:val="Obsah1"/>
            <w:tabs>
              <w:tab w:val="right" w:leader="dot" w:pos="13992"/>
            </w:tabs>
            <w:rPr>
              <w:rFonts w:ascii="Garamond" w:eastAsiaTheme="minorEastAsia" w:hAnsi="Garamond"/>
              <w:noProof/>
              <w:sz w:val="24"/>
              <w:szCs w:val="24"/>
              <w:lang w:eastAsia="cs-CZ"/>
            </w:rPr>
          </w:pPr>
          <w:hyperlink w:anchor="_Toc69823025" w:history="1">
            <w:r w:rsidR="00F658A7" w:rsidRPr="00534B68">
              <w:rPr>
                <w:rStyle w:val="Hypertextovodkaz"/>
                <w:rFonts w:ascii="Garamond" w:hAnsi="Garamond"/>
                <w:noProof/>
                <w:color w:val="auto"/>
                <w:sz w:val="24"/>
                <w:szCs w:val="24"/>
              </w:rPr>
              <w:t>7. Úsek správy soudu</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_Toc69823025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95</w:t>
            </w:r>
            <w:r w:rsidR="00F658A7" w:rsidRPr="00534B68">
              <w:rPr>
                <w:rFonts w:ascii="Garamond" w:hAnsi="Garamond"/>
                <w:noProof/>
                <w:webHidden/>
                <w:sz w:val="24"/>
                <w:szCs w:val="24"/>
              </w:rPr>
              <w:fldChar w:fldCharType="end"/>
            </w:r>
          </w:hyperlink>
        </w:p>
        <w:p w14:paraId="2909EB5F"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26" w:history="1">
            <w:r w:rsidR="00F658A7" w:rsidRPr="00534B68">
              <w:rPr>
                <w:rStyle w:val="Hypertextovodkaz"/>
                <w:rFonts w:ascii="Garamond" w:hAnsi="Garamond"/>
                <w:noProof/>
                <w:color w:val="auto"/>
                <w:sz w:val="24"/>
                <w:szCs w:val="24"/>
              </w:rPr>
              <w:t>Úsek správy Krajského soudu v Českých Budějovicích</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_Toc69823026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95</w:t>
            </w:r>
            <w:r w:rsidR="00F658A7" w:rsidRPr="00534B68">
              <w:rPr>
                <w:rFonts w:ascii="Garamond" w:hAnsi="Garamond"/>
                <w:noProof/>
                <w:webHidden/>
                <w:sz w:val="24"/>
                <w:szCs w:val="24"/>
              </w:rPr>
              <w:fldChar w:fldCharType="end"/>
            </w:r>
          </w:hyperlink>
        </w:p>
        <w:p w14:paraId="7C9770B4" w14:textId="77777777" w:rsidR="00F658A7" w:rsidRPr="00534B68" w:rsidRDefault="00545424">
          <w:pPr>
            <w:pStyle w:val="Obsah2"/>
            <w:tabs>
              <w:tab w:val="right" w:leader="dot" w:pos="13992"/>
            </w:tabs>
            <w:rPr>
              <w:rFonts w:ascii="Garamond" w:eastAsiaTheme="minorEastAsia" w:hAnsi="Garamond"/>
              <w:noProof/>
              <w:sz w:val="24"/>
              <w:szCs w:val="24"/>
              <w:lang w:eastAsia="cs-CZ"/>
            </w:rPr>
          </w:pPr>
          <w:hyperlink w:anchor="_Toc69823027" w:history="1">
            <w:r w:rsidR="00F658A7" w:rsidRPr="00534B68">
              <w:rPr>
                <w:rStyle w:val="Hypertextovodkaz"/>
                <w:rFonts w:ascii="Garamond" w:hAnsi="Garamond"/>
                <w:noProof/>
                <w:color w:val="auto"/>
                <w:sz w:val="24"/>
                <w:szCs w:val="24"/>
              </w:rPr>
              <w:t>Úsek správy Krajského soudu v Českých Budějovicích - pobočka v Táboře</w:t>
            </w:r>
            <w:r w:rsidR="00F658A7" w:rsidRPr="00534B68">
              <w:rPr>
                <w:rFonts w:ascii="Garamond" w:hAnsi="Garamond"/>
                <w:noProof/>
                <w:webHidden/>
                <w:sz w:val="24"/>
                <w:szCs w:val="24"/>
              </w:rPr>
              <w:tab/>
            </w:r>
            <w:r w:rsidR="00F658A7" w:rsidRPr="00534B68">
              <w:rPr>
                <w:rFonts w:ascii="Garamond" w:hAnsi="Garamond"/>
                <w:noProof/>
                <w:webHidden/>
                <w:sz w:val="24"/>
                <w:szCs w:val="24"/>
              </w:rPr>
              <w:fldChar w:fldCharType="begin"/>
            </w:r>
            <w:r w:rsidR="00F658A7" w:rsidRPr="00534B68">
              <w:rPr>
                <w:rFonts w:ascii="Garamond" w:hAnsi="Garamond"/>
                <w:noProof/>
                <w:webHidden/>
                <w:sz w:val="24"/>
                <w:szCs w:val="24"/>
              </w:rPr>
              <w:instrText xml:space="preserve"> PAGEREF _Toc69823027 \h </w:instrText>
            </w:r>
            <w:r w:rsidR="00F658A7" w:rsidRPr="00534B68">
              <w:rPr>
                <w:rFonts w:ascii="Garamond" w:hAnsi="Garamond"/>
                <w:noProof/>
                <w:webHidden/>
                <w:sz w:val="24"/>
                <w:szCs w:val="24"/>
              </w:rPr>
            </w:r>
            <w:r w:rsidR="00F658A7" w:rsidRPr="00534B68">
              <w:rPr>
                <w:rFonts w:ascii="Garamond" w:hAnsi="Garamond"/>
                <w:noProof/>
                <w:webHidden/>
                <w:sz w:val="24"/>
                <w:szCs w:val="24"/>
              </w:rPr>
              <w:fldChar w:fldCharType="separate"/>
            </w:r>
            <w:r w:rsidR="00B4422E">
              <w:rPr>
                <w:rFonts w:ascii="Garamond" w:hAnsi="Garamond"/>
                <w:noProof/>
                <w:webHidden/>
                <w:sz w:val="24"/>
                <w:szCs w:val="24"/>
              </w:rPr>
              <w:t>106</w:t>
            </w:r>
            <w:r w:rsidR="00F658A7" w:rsidRPr="00534B68">
              <w:rPr>
                <w:rFonts w:ascii="Garamond" w:hAnsi="Garamond"/>
                <w:noProof/>
                <w:webHidden/>
                <w:sz w:val="24"/>
                <w:szCs w:val="24"/>
              </w:rPr>
              <w:fldChar w:fldCharType="end"/>
            </w:r>
          </w:hyperlink>
        </w:p>
        <w:p w14:paraId="03B4E82E" w14:textId="6F1950F3" w:rsidR="00CF1232" w:rsidRPr="00534B68" w:rsidRDefault="00CF1232" w:rsidP="00EA3DBE">
          <w:pPr>
            <w:spacing w:after="120" w:line="240" w:lineRule="auto"/>
          </w:pPr>
          <w:r w:rsidRPr="00534B68">
            <w:rPr>
              <w:rFonts w:ascii="Garamond" w:hAnsi="Garamond"/>
              <w:b/>
              <w:bCs/>
              <w:sz w:val="24"/>
              <w:szCs w:val="24"/>
            </w:rPr>
            <w:fldChar w:fldCharType="end"/>
          </w:r>
        </w:p>
      </w:sdtContent>
    </w:sdt>
    <w:p w14:paraId="384CDC0C" w14:textId="612FCDCB" w:rsidR="00161108" w:rsidRPr="00534B68" w:rsidRDefault="00161108">
      <w:r w:rsidRPr="00534B68">
        <w:br w:type="page"/>
      </w:r>
    </w:p>
    <w:p w14:paraId="57C1F2C3" w14:textId="1BCF130F" w:rsidR="00E01D1E" w:rsidRPr="00534B68" w:rsidRDefault="009B7CDC" w:rsidP="00E65601">
      <w:pPr>
        <w:pStyle w:val="Nadpis1"/>
        <w:rPr>
          <w:b w:val="0"/>
          <w:color w:val="auto"/>
        </w:rPr>
      </w:pPr>
      <w:bookmarkStart w:id="0" w:name="_Toc69822995"/>
      <w:r w:rsidRPr="00534B68">
        <w:rPr>
          <w:color w:val="auto"/>
        </w:rPr>
        <w:lastRenderedPageBreak/>
        <w:t>1</w:t>
      </w:r>
      <w:r w:rsidR="00AD1EA5" w:rsidRPr="00534B68">
        <w:rPr>
          <w:color w:val="auto"/>
        </w:rPr>
        <w:t>. Úvodní část</w:t>
      </w:r>
      <w:bookmarkEnd w:id="0"/>
    </w:p>
    <w:p w14:paraId="37C368A2" w14:textId="5E91E83D" w:rsidR="00E01D1E" w:rsidRPr="00534B68" w:rsidRDefault="00E01D1E" w:rsidP="004A73CB">
      <w:pPr>
        <w:spacing w:after="0" w:line="240" w:lineRule="auto"/>
        <w:rPr>
          <w:rFonts w:ascii="Garamond" w:hAnsi="Garamond"/>
          <w:bCs/>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7188"/>
      </w:tblGrid>
      <w:tr w:rsidR="00534B68" w:rsidRPr="00534B68" w14:paraId="5EE9D358" w14:textId="77777777" w:rsidTr="00364080">
        <w:tc>
          <w:tcPr>
            <w:tcW w:w="6804" w:type="dxa"/>
          </w:tcPr>
          <w:p w14:paraId="792709AC" w14:textId="77777777" w:rsidR="00487017" w:rsidRPr="00534B68" w:rsidRDefault="00487017" w:rsidP="00364080">
            <w:pPr>
              <w:spacing w:after="120"/>
              <w:rPr>
                <w:rFonts w:ascii="Garamond" w:hAnsi="Garamond"/>
                <w:b/>
                <w:sz w:val="28"/>
                <w:szCs w:val="28"/>
              </w:rPr>
            </w:pPr>
            <w:r w:rsidRPr="00534B68">
              <w:rPr>
                <w:rFonts w:ascii="Garamond" w:hAnsi="Garamond"/>
                <w:b/>
                <w:sz w:val="28"/>
                <w:szCs w:val="28"/>
              </w:rPr>
              <w:t>Pracoviště Krajského soudu v Českých Budějovicích</w:t>
            </w:r>
          </w:p>
        </w:tc>
        <w:tc>
          <w:tcPr>
            <w:tcW w:w="7188" w:type="dxa"/>
          </w:tcPr>
          <w:p w14:paraId="69AAF79B" w14:textId="18F40438" w:rsidR="00487017" w:rsidRPr="00534B68" w:rsidRDefault="00487017" w:rsidP="00364080">
            <w:pPr>
              <w:spacing w:after="120"/>
              <w:rPr>
                <w:rFonts w:ascii="Garamond" w:hAnsi="Garamond"/>
                <w:b/>
                <w:sz w:val="28"/>
                <w:szCs w:val="28"/>
              </w:rPr>
            </w:pPr>
            <w:r w:rsidRPr="00534B68">
              <w:rPr>
                <w:rFonts w:ascii="Garamond" w:hAnsi="Garamond"/>
                <w:b/>
                <w:sz w:val="28"/>
                <w:szCs w:val="28"/>
              </w:rPr>
              <w:t xml:space="preserve">Pracoviště Krajského soudu v Českých Budějovicích </w:t>
            </w:r>
            <w:r w:rsidR="0051031A" w:rsidRPr="00534B68">
              <w:rPr>
                <w:rFonts w:ascii="Garamond" w:hAnsi="Garamond"/>
                <w:b/>
                <w:sz w:val="28"/>
                <w:szCs w:val="28"/>
              </w:rPr>
              <w:t>-</w:t>
            </w:r>
            <w:r w:rsidRPr="00534B68">
              <w:rPr>
                <w:rFonts w:ascii="Garamond" w:hAnsi="Garamond"/>
                <w:b/>
                <w:sz w:val="28"/>
                <w:szCs w:val="28"/>
              </w:rPr>
              <w:t xml:space="preserve"> pobočka v Táboře</w:t>
            </w:r>
          </w:p>
        </w:tc>
      </w:tr>
      <w:tr w:rsidR="00534B68" w:rsidRPr="00534B68" w14:paraId="179782B3" w14:textId="77777777" w:rsidTr="00364080">
        <w:tc>
          <w:tcPr>
            <w:tcW w:w="6804" w:type="dxa"/>
          </w:tcPr>
          <w:p w14:paraId="3659FD8B" w14:textId="77777777" w:rsidR="00487017" w:rsidRPr="00534B68" w:rsidRDefault="00487017" w:rsidP="00364080">
            <w:pPr>
              <w:spacing w:after="120"/>
              <w:rPr>
                <w:rFonts w:ascii="Garamond" w:hAnsi="Garamond"/>
                <w:bCs/>
                <w:sz w:val="24"/>
                <w:szCs w:val="24"/>
              </w:rPr>
            </w:pPr>
            <w:r w:rsidRPr="00534B68">
              <w:rPr>
                <w:rFonts w:ascii="Garamond" w:hAnsi="Garamond"/>
                <w:bCs/>
                <w:sz w:val="24"/>
                <w:szCs w:val="24"/>
              </w:rPr>
              <w:t>Zátkovo nábř. 2</w:t>
            </w:r>
          </w:p>
          <w:p w14:paraId="4B5DAF3C" w14:textId="3560958A" w:rsidR="00364080" w:rsidRPr="00534B68" w:rsidRDefault="00364080" w:rsidP="00364080">
            <w:pPr>
              <w:spacing w:after="120"/>
              <w:rPr>
                <w:rFonts w:ascii="Garamond" w:hAnsi="Garamond"/>
                <w:bCs/>
                <w:sz w:val="24"/>
                <w:szCs w:val="24"/>
              </w:rPr>
            </w:pPr>
            <w:r w:rsidRPr="00534B68">
              <w:rPr>
                <w:rFonts w:ascii="Garamond" w:hAnsi="Garamond"/>
                <w:bCs/>
                <w:sz w:val="24"/>
                <w:szCs w:val="24"/>
              </w:rPr>
              <w:t>370 84  České Budějovice</w:t>
            </w:r>
          </w:p>
        </w:tc>
        <w:tc>
          <w:tcPr>
            <w:tcW w:w="7188" w:type="dxa"/>
          </w:tcPr>
          <w:p w14:paraId="50D5E1BC" w14:textId="77777777" w:rsidR="00487017" w:rsidRPr="00534B68" w:rsidRDefault="00487017" w:rsidP="00364080">
            <w:pPr>
              <w:spacing w:after="120"/>
              <w:rPr>
                <w:rFonts w:ascii="Garamond" w:hAnsi="Garamond"/>
                <w:bCs/>
                <w:sz w:val="24"/>
                <w:szCs w:val="24"/>
              </w:rPr>
            </w:pPr>
            <w:r w:rsidRPr="00534B68">
              <w:rPr>
                <w:rFonts w:ascii="Garamond" w:hAnsi="Garamond"/>
                <w:bCs/>
                <w:sz w:val="24"/>
                <w:szCs w:val="24"/>
              </w:rPr>
              <w:t>Kpt. Jaroše 1851</w:t>
            </w:r>
          </w:p>
          <w:p w14:paraId="64186996" w14:textId="3841D8B7" w:rsidR="00364080" w:rsidRPr="00534B68" w:rsidRDefault="00364080" w:rsidP="00364080">
            <w:pPr>
              <w:spacing w:after="120"/>
              <w:rPr>
                <w:rFonts w:ascii="Garamond" w:hAnsi="Garamond"/>
                <w:bCs/>
                <w:sz w:val="24"/>
                <w:szCs w:val="24"/>
              </w:rPr>
            </w:pPr>
            <w:r w:rsidRPr="00534B68">
              <w:rPr>
                <w:rFonts w:ascii="Garamond" w:hAnsi="Garamond"/>
                <w:bCs/>
                <w:sz w:val="24"/>
                <w:szCs w:val="24"/>
              </w:rPr>
              <w:t>390 03  Tábor</w:t>
            </w:r>
          </w:p>
        </w:tc>
      </w:tr>
      <w:tr w:rsidR="00534B68" w:rsidRPr="00534B68" w14:paraId="266939A9" w14:textId="77777777" w:rsidTr="00364080">
        <w:tc>
          <w:tcPr>
            <w:tcW w:w="6804" w:type="dxa"/>
          </w:tcPr>
          <w:p w14:paraId="76322E32" w14:textId="35BB0B6F" w:rsidR="00364080" w:rsidRPr="00534B68" w:rsidRDefault="00484E42" w:rsidP="00484E42">
            <w:pPr>
              <w:spacing w:after="120"/>
              <w:rPr>
                <w:rFonts w:ascii="Garamond" w:hAnsi="Garamond"/>
                <w:bCs/>
                <w:sz w:val="24"/>
                <w:szCs w:val="24"/>
              </w:rPr>
            </w:pPr>
            <w:r w:rsidRPr="00534B68">
              <w:rPr>
                <w:rFonts w:ascii="Garamond" w:hAnsi="Garamond"/>
                <w:b/>
                <w:sz w:val="24"/>
                <w:szCs w:val="24"/>
              </w:rPr>
              <w:t>Pracovní doba</w:t>
            </w:r>
          </w:p>
        </w:tc>
        <w:tc>
          <w:tcPr>
            <w:tcW w:w="7188" w:type="dxa"/>
          </w:tcPr>
          <w:p w14:paraId="7E232C58" w14:textId="2CA76333" w:rsidR="00364080" w:rsidRPr="00534B68" w:rsidRDefault="00484E42" w:rsidP="00364080">
            <w:pPr>
              <w:spacing w:after="120"/>
              <w:rPr>
                <w:rFonts w:ascii="Garamond" w:hAnsi="Garamond"/>
                <w:bCs/>
                <w:sz w:val="24"/>
                <w:szCs w:val="24"/>
              </w:rPr>
            </w:pPr>
            <w:r w:rsidRPr="00534B68">
              <w:rPr>
                <w:rFonts w:ascii="Garamond" w:hAnsi="Garamond"/>
                <w:b/>
                <w:sz w:val="24"/>
                <w:szCs w:val="24"/>
              </w:rPr>
              <w:t>Pracovní doba pobočky v Táboře</w:t>
            </w:r>
          </w:p>
        </w:tc>
      </w:tr>
      <w:tr w:rsidR="00534B68" w:rsidRPr="00534B68" w14:paraId="0080B8E8" w14:textId="77777777" w:rsidTr="00364080">
        <w:tc>
          <w:tcPr>
            <w:tcW w:w="6804" w:type="dxa"/>
          </w:tcPr>
          <w:p w14:paraId="2B57178E" w14:textId="75B03413" w:rsidR="00484E42" w:rsidRPr="00534B68" w:rsidRDefault="00484E42" w:rsidP="00364080">
            <w:pPr>
              <w:spacing w:after="120"/>
              <w:rPr>
                <w:rFonts w:ascii="Garamond" w:hAnsi="Garamond"/>
                <w:bCs/>
                <w:sz w:val="24"/>
                <w:szCs w:val="24"/>
              </w:rPr>
            </w:pPr>
            <w:r w:rsidRPr="00534B68">
              <w:rPr>
                <w:rFonts w:ascii="Garamond" w:hAnsi="Garamond"/>
                <w:bCs/>
                <w:sz w:val="24"/>
                <w:szCs w:val="24"/>
              </w:rPr>
              <w:t>Pondělí až pátek:</w:t>
            </w:r>
            <w:r w:rsidRPr="00534B68">
              <w:rPr>
                <w:rFonts w:ascii="Garamond" w:hAnsi="Garamond"/>
                <w:bCs/>
                <w:sz w:val="24"/>
                <w:szCs w:val="24"/>
              </w:rPr>
              <w:tab/>
              <w:t>07:30 hod. - 16:00 hodin</w:t>
            </w:r>
          </w:p>
        </w:tc>
        <w:tc>
          <w:tcPr>
            <w:tcW w:w="7188" w:type="dxa"/>
          </w:tcPr>
          <w:p w14:paraId="472F669F" w14:textId="604F8C68" w:rsidR="00484E42" w:rsidRPr="00534B68" w:rsidRDefault="00484E42" w:rsidP="00364080">
            <w:pPr>
              <w:spacing w:after="120"/>
              <w:rPr>
                <w:rFonts w:ascii="Garamond" w:hAnsi="Garamond"/>
                <w:bCs/>
                <w:sz w:val="24"/>
                <w:szCs w:val="24"/>
              </w:rPr>
            </w:pPr>
            <w:r w:rsidRPr="00534B68">
              <w:rPr>
                <w:rFonts w:ascii="Garamond" w:hAnsi="Garamond"/>
                <w:bCs/>
                <w:sz w:val="24"/>
                <w:szCs w:val="24"/>
              </w:rPr>
              <w:t>Pondělí až pátek:</w:t>
            </w:r>
            <w:r w:rsidRPr="00534B68">
              <w:rPr>
                <w:rFonts w:ascii="Garamond" w:hAnsi="Garamond"/>
                <w:bCs/>
                <w:sz w:val="24"/>
                <w:szCs w:val="24"/>
              </w:rPr>
              <w:tab/>
              <w:t>07:00 hod. - 15:30 hodin</w:t>
            </w:r>
          </w:p>
        </w:tc>
      </w:tr>
      <w:tr w:rsidR="00534B68" w:rsidRPr="00534B68" w14:paraId="16194004" w14:textId="77777777" w:rsidTr="00364080">
        <w:tc>
          <w:tcPr>
            <w:tcW w:w="6804" w:type="dxa"/>
          </w:tcPr>
          <w:p w14:paraId="13E25C3E" w14:textId="7B5C9320" w:rsidR="00484E42" w:rsidRPr="00534B68" w:rsidRDefault="00484E42" w:rsidP="00364080">
            <w:pPr>
              <w:spacing w:after="120"/>
              <w:rPr>
                <w:rFonts w:ascii="Garamond" w:hAnsi="Garamond"/>
                <w:bCs/>
                <w:sz w:val="24"/>
                <w:szCs w:val="24"/>
              </w:rPr>
            </w:pPr>
            <w:r w:rsidRPr="00534B68">
              <w:rPr>
                <w:rFonts w:ascii="Garamond" w:hAnsi="Garamond"/>
                <w:b/>
                <w:sz w:val="24"/>
                <w:szCs w:val="24"/>
              </w:rPr>
              <w:t>Doba určená pro styk s veřejností</w:t>
            </w:r>
          </w:p>
        </w:tc>
        <w:tc>
          <w:tcPr>
            <w:tcW w:w="7188" w:type="dxa"/>
          </w:tcPr>
          <w:p w14:paraId="6DF97563" w14:textId="7ECAFA13" w:rsidR="00484E42" w:rsidRPr="00534B68" w:rsidRDefault="00484E42" w:rsidP="00364080">
            <w:pPr>
              <w:spacing w:after="120"/>
              <w:rPr>
                <w:rFonts w:ascii="Garamond" w:hAnsi="Garamond"/>
                <w:bCs/>
                <w:sz w:val="24"/>
                <w:szCs w:val="24"/>
              </w:rPr>
            </w:pPr>
            <w:r w:rsidRPr="00534B68">
              <w:rPr>
                <w:rFonts w:ascii="Garamond" w:hAnsi="Garamond"/>
                <w:b/>
                <w:sz w:val="24"/>
                <w:szCs w:val="24"/>
              </w:rPr>
              <w:t>Doba určená pro styk s veřejností</w:t>
            </w:r>
          </w:p>
        </w:tc>
      </w:tr>
      <w:tr w:rsidR="00534B68" w:rsidRPr="00534B68" w14:paraId="34AE9B37" w14:textId="77777777" w:rsidTr="00364080">
        <w:tc>
          <w:tcPr>
            <w:tcW w:w="6804" w:type="dxa"/>
          </w:tcPr>
          <w:p w14:paraId="00BBBD95" w14:textId="1DE954AE" w:rsidR="00484E42" w:rsidRPr="00534B68" w:rsidRDefault="00484E42" w:rsidP="00484E42">
            <w:pPr>
              <w:tabs>
                <w:tab w:val="left" w:pos="1877"/>
                <w:tab w:val="center" w:pos="6888"/>
              </w:tabs>
              <w:spacing w:after="120"/>
              <w:rPr>
                <w:rFonts w:ascii="Garamond" w:hAnsi="Garamond"/>
                <w:bCs/>
                <w:sz w:val="24"/>
                <w:szCs w:val="24"/>
              </w:rPr>
            </w:pPr>
            <w:r w:rsidRPr="00534B68">
              <w:rPr>
                <w:rFonts w:ascii="Garamond" w:hAnsi="Garamond"/>
                <w:bCs/>
                <w:sz w:val="24"/>
                <w:szCs w:val="24"/>
              </w:rPr>
              <w:t>Pondělí až pátek:</w:t>
            </w:r>
            <w:r w:rsidRPr="00534B68">
              <w:rPr>
                <w:rFonts w:ascii="Garamond" w:hAnsi="Garamond"/>
                <w:bCs/>
                <w:sz w:val="24"/>
                <w:szCs w:val="24"/>
              </w:rPr>
              <w:tab/>
              <w:t xml:space="preserve">08:00 </w:t>
            </w:r>
            <w:r w:rsidR="00261111" w:rsidRPr="00534B68">
              <w:rPr>
                <w:rFonts w:ascii="Garamond" w:hAnsi="Garamond"/>
                <w:bCs/>
                <w:sz w:val="24"/>
                <w:szCs w:val="24"/>
              </w:rPr>
              <w:t>hod. - 11:0</w:t>
            </w:r>
            <w:r w:rsidRPr="00534B68">
              <w:rPr>
                <w:rFonts w:ascii="Garamond" w:hAnsi="Garamond"/>
                <w:bCs/>
                <w:sz w:val="24"/>
                <w:szCs w:val="24"/>
              </w:rPr>
              <w:t>0 hod.</w:t>
            </w:r>
          </w:p>
          <w:p w14:paraId="4C73F9C6" w14:textId="5CF04239" w:rsidR="00484E42" w:rsidRPr="00534B68" w:rsidRDefault="00261111" w:rsidP="00484E42">
            <w:pPr>
              <w:tabs>
                <w:tab w:val="left" w:pos="1877"/>
              </w:tabs>
              <w:spacing w:after="120"/>
              <w:rPr>
                <w:rFonts w:ascii="Garamond" w:hAnsi="Garamond"/>
                <w:bCs/>
                <w:sz w:val="24"/>
                <w:szCs w:val="24"/>
              </w:rPr>
            </w:pPr>
            <w:r w:rsidRPr="00534B68">
              <w:rPr>
                <w:rFonts w:ascii="Garamond" w:hAnsi="Garamond"/>
                <w:bCs/>
                <w:sz w:val="24"/>
                <w:szCs w:val="24"/>
              </w:rPr>
              <w:tab/>
              <w:t>12:00 hod. - 15:0</w:t>
            </w:r>
            <w:r w:rsidR="00484E42" w:rsidRPr="00534B68">
              <w:rPr>
                <w:rFonts w:ascii="Garamond" w:hAnsi="Garamond"/>
                <w:bCs/>
                <w:sz w:val="24"/>
                <w:szCs w:val="24"/>
              </w:rPr>
              <w:t>0 hod.</w:t>
            </w:r>
          </w:p>
        </w:tc>
        <w:tc>
          <w:tcPr>
            <w:tcW w:w="7188" w:type="dxa"/>
          </w:tcPr>
          <w:p w14:paraId="4A9AF23F" w14:textId="26BAFDE2" w:rsidR="00484E42" w:rsidRPr="00534B68" w:rsidRDefault="00484E42" w:rsidP="00484E42">
            <w:pPr>
              <w:tabs>
                <w:tab w:val="left" w:pos="1877"/>
                <w:tab w:val="center" w:pos="6888"/>
              </w:tabs>
              <w:spacing w:after="120"/>
              <w:rPr>
                <w:rFonts w:ascii="Garamond" w:hAnsi="Garamond"/>
                <w:bCs/>
                <w:sz w:val="24"/>
                <w:szCs w:val="24"/>
              </w:rPr>
            </w:pPr>
            <w:r w:rsidRPr="00534B68">
              <w:rPr>
                <w:rFonts w:ascii="Garamond" w:hAnsi="Garamond"/>
                <w:bCs/>
                <w:sz w:val="24"/>
                <w:szCs w:val="24"/>
              </w:rPr>
              <w:t>Pon</w:t>
            </w:r>
            <w:r w:rsidR="00261111" w:rsidRPr="00534B68">
              <w:rPr>
                <w:rFonts w:ascii="Garamond" w:hAnsi="Garamond"/>
                <w:bCs/>
                <w:sz w:val="24"/>
                <w:szCs w:val="24"/>
              </w:rPr>
              <w:t>dělí až pátek:</w:t>
            </w:r>
            <w:r w:rsidR="00261111" w:rsidRPr="00534B68">
              <w:rPr>
                <w:rFonts w:ascii="Garamond" w:hAnsi="Garamond"/>
                <w:bCs/>
                <w:sz w:val="24"/>
                <w:szCs w:val="24"/>
              </w:rPr>
              <w:tab/>
              <w:t>08:00 hod. - 11:0</w:t>
            </w:r>
            <w:r w:rsidRPr="00534B68">
              <w:rPr>
                <w:rFonts w:ascii="Garamond" w:hAnsi="Garamond"/>
                <w:bCs/>
                <w:sz w:val="24"/>
                <w:szCs w:val="24"/>
              </w:rPr>
              <w:t>0 hod.</w:t>
            </w:r>
          </w:p>
          <w:p w14:paraId="1841F05B" w14:textId="1995C4E9" w:rsidR="00484E42" w:rsidRPr="00534B68" w:rsidRDefault="00484E42" w:rsidP="00484E42">
            <w:pPr>
              <w:tabs>
                <w:tab w:val="left" w:pos="1877"/>
              </w:tabs>
              <w:spacing w:after="120"/>
              <w:rPr>
                <w:rFonts w:ascii="Garamond" w:hAnsi="Garamond"/>
                <w:bCs/>
                <w:sz w:val="24"/>
                <w:szCs w:val="24"/>
              </w:rPr>
            </w:pPr>
            <w:r w:rsidRPr="00534B68">
              <w:rPr>
                <w:rFonts w:ascii="Garamond" w:hAnsi="Garamond"/>
                <w:bCs/>
                <w:sz w:val="24"/>
                <w:szCs w:val="24"/>
              </w:rPr>
              <w:tab/>
              <w:t>12:00 hod. - 15:00 hod.</w:t>
            </w:r>
          </w:p>
        </w:tc>
      </w:tr>
      <w:tr w:rsidR="00534B68" w:rsidRPr="00534B68" w14:paraId="1D10B74D" w14:textId="77777777" w:rsidTr="00364080">
        <w:tc>
          <w:tcPr>
            <w:tcW w:w="6804" w:type="dxa"/>
          </w:tcPr>
          <w:p w14:paraId="56ACFCF4" w14:textId="6102D068" w:rsidR="00484E42" w:rsidRPr="00534B68" w:rsidRDefault="00484E42" w:rsidP="00484E42">
            <w:pPr>
              <w:spacing w:after="120"/>
              <w:rPr>
                <w:rFonts w:ascii="Garamond" w:hAnsi="Garamond"/>
                <w:bCs/>
                <w:sz w:val="24"/>
                <w:szCs w:val="24"/>
              </w:rPr>
            </w:pPr>
            <w:r w:rsidRPr="00534B68">
              <w:rPr>
                <w:rFonts w:ascii="Garamond" w:hAnsi="Garamond"/>
                <w:b/>
                <w:sz w:val="24"/>
                <w:szCs w:val="24"/>
              </w:rPr>
              <w:t>Návštěvní dny u předsedkyně soudu a jeho místopředsedů</w:t>
            </w:r>
          </w:p>
        </w:tc>
        <w:tc>
          <w:tcPr>
            <w:tcW w:w="7188" w:type="dxa"/>
          </w:tcPr>
          <w:p w14:paraId="45710D1C" w14:textId="2D75D85D" w:rsidR="00484E42" w:rsidRPr="00534B68" w:rsidRDefault="00484E42" w:rsidP="00484E42">
            <w:pPr>
              <w:spacing w:after="120"/>
              <w:rPr>
                <w:rFonts w:ascii="Garamond" w:hAnsi="Garamond"/>
                <w:bCs/>
                <w:sz w:val="24"/>
                <w:szCs w:val="24"/>
              </w:rPr>
            </w:pPr>
            <w:r w:rsidRPr="00534B68">
              <w:rPr>
                <w:rFonts w:ascii="Garamond" w:hAnsi="Garamond"/>
                <w:b/>
                <w:sz w:val="24"/>
                <w:szCs w:val="24"/>
              </w:rPr>
              <w:t>Návštěvní dny u místopředsedy soudu</w:t>
            </w:r>
          </w:p>
        </w:tc>
      </w:tr>
      <w:tr w:rsidR="00534B68" w:rsidRPr="00534B68" w14:paraId="1CDD14F7" w14:textId="77777777" w:rsidTr="00364080">
        <w:tc>
          <w:tcPr>
            <w:tcW w:w="6804" w:type="dxa"/>
          </w:tcPr>
          <w:p w14:paraId="22A94BFB" w14:textId="4B57FA4D" w:rsidR="00484E42" w:rsidRPr="00534B68" w:rsidRDefault="00484E42" w:rsidP="00484E42">
            <w:pPr>
              <w:spacing w:after="120"/>
              <w:rPr>
                <w:rFonts w:ascii="Garamond" w:hAnsi="Garamond"/>
                <w:b/>
                <w:sz w:val="24"/>
                <w:szCs w:val="24"/>
              </w:rPr>
            </w:pPr>
            <w:r w:rsidRPr="00534B68">
              <w:rPr>
                <w:rFonts w:ascii="Garamond" w:hAnsi="Garamond"/>
                <w:bCs/>
                <w:sz w:val="24"/>
                <w:szCs w:val="24"/>
              </w:rPr>
              <w:t>středa</w:t>
            </w:r>
            <w:r w:rsidRPr="00534B68">
              <w:rPr>
                <w:rFonts w:ascii="Garamond" w:hAnsi="Garamond"/>
                <w:bCs/>
                <w:sz w:val="24"/>
                <w:szCs w:val="24"/>
              </w:rPr>
              <w:tab/>
              <w:t>13:00 hod. - 15:30 hod. (po předchozí domluvě)</w:t>
            </w:r>
          </w:p>
        </w:tc>
        <w:tc>
          <w:tcPr>
            <w:tcW w:w="7188" w:type="dxa"/>
          </w:tcPr>
          <w:p w14:paraId="53D49175" w14:textId="325F4AD1" w:rsidR="00484E42" w:rsidRPr="00534B68" w:rsidRDefault="00484E42" w:rsidP="00484E42">
            <w:pPr>
              <w:spacing w:after="120"/>
              <w:rPr>
                <w:rFonts w:ascii="Garamond" w:hAnsi="Garamond"/>
                <w:b/>
                <w:sz w:val="24"/>
                <w:szCs w:val="24"/>
              </w:rPr>
            </w:pPr>
            <w:r w:rsidRPr="00534B68">
              <w:rPr>
                <w:rFonts w:ascii="Garamond" w:hAnsi="Garamond"/>
                <w:bCs/>
                <w:sz w:val="24"/>
                <w:szCs w:val="24"/>
              </w:rPr>
              <w:t>středa</w:t>
            </w:r>
            <w:r w:rsidRPr="00534B68">
              <w:rPr>
                <w:rFonts w:ascii="Garamond" w:hAnsi="Garamond"/>
                <w:bCs/>
                <w:sz w:val="24"/>
                <w:szCs w:val="24"/>
              </w:rPr>
              <w:tab/>
              <w:t>13:00 hod. - 15:00 hod. (po předchozí domluvě)</w:t>
            </w:r>
          </w:p>
        </w:tc>
      </w:tr>
      <w:tr w:rsidR="00534B68" w:rsidRPr="00534B68" w14:paraId="5C00A20D" w14:textId="77777777" w:rsidTr="00364080">
        <w:tc>
          <w:tcPr>
            <w:tcW w:w="6804" w:type="dxa"/>
          </w:tcPr>
          <w:p w14:paraId="06B41055" w14:textId="65E2FBFC" w:rsidR="00484E42" w:rsidRPr="00534B68" w:rsidRDefault="00484E42" w:rsidP="00484E42">
            <w:pPr>
              <w:tabs>
                <w:tab w:val="left" w:pos="1877"/>
              </w:tabs>
              <w:spacing w:after="120"/>
              <w:rPr>
                <w:rFonts w:ascii="Garamond" w:hAnsi="Garamond"/>
                <w:b/>
                <w:sz w:val="24"/>
                <w:szCs w:val="24"/>
              </w:rPr>
            </w:pPr>
            <w:r w:rsidRPr="00534B68">
              <w:rPr>
                <w:rFonts w:ascii="Garamond" w:hAnsi="Garamond"/>
                <w:b/>
                <w:sz w:val="24"/>
                <w:szCs w:val="24"/>
              </w:rPr>
              <w:t>Pracovní doba rozvržená pro insolvenční řízení</w:t>
            </w:r>
          </w:p>
        </w:tc>
        <w:tc>
          <w:tcPr>
            <w:tcW w:w="7188" w:type="dxa"/>
          </w:tcPr>
          <w:p w14:paraId="44E338A3" w14:textId="77777777" w:rsidR="00484E42" w:rsidRPr="00534B68" w:rsidRDefault="00484E42" w:rsidP="00484E42">
            <w:pPr>
              <w:tabs>
                <w:tab w:val="left" w:pos="1877"/>
              </w:tabs>
              <w:spacing w:after="120"/>
              <w:rPr>
                <w:rFonts w:ascii="Garamond" w:hAnsi="Garamond"/>
                <w:bCs/>
                <w:sz w:val="24"/>
                <w:szCs w:val="24"/>
              </w:rPr>
            </w:pPr>
          </w:p>
        </w:tc>
      </w:tr>
      <w:tr w:rsidR="00534B68" w:rsidRPr="00534B68" w14:paraId="02BF0754" w14:textId="77777777" w:rsidTr="00364080">
        <w:tc>
          <w:tcPr>
            <w:tcW w:w="6804" w:type="dxa"/>
          </w:tcPr>
          <w:p w14:paraId="09F13F39" w14:textId="1E1E6168" w:rsidR="00484E42" w:rsidRPr="00534B68" w:rsidRDefault="00484E42" w:rsidP="00484E42">
            <w:pPr>
              <w:tabs>
                <w:tab w:val="left" w:pos="1877"/>
              </w:tabs>
              <w:spacing w:after="120"/>
              <w:rPr>
                <w:rFonts w:ascii="Garamond" w:hAnsi="Garamond"/>
                <w:bCs/>
                <w:sz w:val="24"/>
                <w:szCs w:val="24"/>
              </w:rPr>
            </w:pPr>
            <w:r w:rsidRPr="00534B68">
              <w:rPr>
                <w:rFonts w:ascii="Garamond" w:hAnsi="Garamond"/>
                <w:bCs/>
                <w:sz w:val="24"/>
                <w:szCs w:val="24"/>
              </w:rPr>
              <w:t>Pondělí až pátek:</w:t>
            </w:r>
            <w:r w:rsidRPr="00534B68">
              <w:rPr>
                <w:rFonts w:ascii="Garamond" w:hAnsi="Garamond"/>
                <w:bCs/>
                <w:sz w:val="24"/>
                <w:szCs w:val="24"/>
              </w:rPr>
              <w:tab/>
              <w:t>07:30 hod. - 16:00 hodin</w:t>
            </w:r>
          </w:p>
        </w:tc>
        <w:tc>
          <w:tcPr>
            <w:tcW w:w="7188" w:type="dxa"/>
          </w:tcPr>
          <w:p w14:paraId="07131952" w14:textId="77777777" w:rsidR="00484E42" w:rsidRPr="00534B68" w:rsidRDefault="00484E42" w:rsidP="00484E42">
            <w:pPr>
              <w:tabs>
                <w:tab w:val="left" w:pos="1877"/>
              </w:tabs>
              <w:spacing w:after="120"/>
              <w:rPr>
                <w:rFonts w:ascii="Garamond" w:hAnsi="Garamond"/>
                <w:bCs/>
                <w:sz w:val="24"/>
                <w:szCs w:val="24"/>
              </w:rPr>
            </w:pPr>
          </w:p>
        </w:tc>
      </w:tr>
      <w:tr w:rsidR="00534B68" w:rsidRPr="00534B68" w14:paraId="68C7F1B0" w14:textId="77777777" w:rsidTr="00364080">
        <w:tc>
          <w:tcPr>
            <w:tcW w:w="6804" w:type="dxa"/>
          </w:tcPr>
          <w:p w14:paraId="4AD2ADFE" w14:textId="37854B98" w:rsidR="00484E42" w:rsidRPr="00534B68" w:rsidRDefault="00484E42" w:rsidP="00484E42">
            <w:pPr>
              <w:tabs>
                <w:tab w:val="left" w:pos="1877"/>
              </w:tabs>
              <w:spacing w:after="120"/>
              <w:rPr>
                <w:rFonts w:ascii="Garamond" w:hAnsi="Garamond"/>
                <w:b/>
                <w:sz w:val="24"/>
                <w:szCs w:val="24"/>
              </w:rPr>
            </w:pPr>
            <w:r w:rsidRPr="00534B68">
              <w:rPr>
                <w:rFonts w:ascii="Garamond" w:hAnsi="Garamond"/>
                <w:b/>
                <w:sz w:val="24"/>
                <w:szCs w:val="24"/>
              </w:rPr>
              <w:t>Doba k nahlížení do veřejného rejstříku</w:t>
            </w:r>
          </w:p>
        </w:tc>
        <w:tc>
          <w:tcPr>
            <w:tcW w:w="7188" w:type="dxa"/>
          </w:tcPr>
          <w:p w14:paraId="0F69CC1B" w14:textId="77777777" w:rsidR="00484E42" w:rsidRPr="00534B68" w:rsidRDefault="00484E42" w:rsidP="00484E42">
            <w:pPr>
              <w:tabs>
                <w:tab w:val="left" w:pos="1877"/>
              </w:tabs>
              <w:spacing w:after="120"/>
              <w:rPr>
                <w:rFonts w:ascii="Garamond" w:hAnsi="Garamond"/>
                <w:bCs/>
                <w:sz w:val="24"/>
                <w:szCs w:val="24"/>
              </w:rPr>
            </w:pPr>
          </w:p>
        </w:tc>
      </w:tr>
      <w:tr w:rsidR="00534B68" w:rsidRPr="00534B68" w14:paraId="13C78854" w14:textId="77777777" w:rsidTr="00364080">
        <w:tc>
          <w:tcPr>
            <w:tcW w:w="6804" w:type="dxa"/>
          </w:tcPr>
          <w:p w14:paraId="1EB7F636" w14:textId="2296D31B" w:rsidR="00484E42" w:rsidRPr="00534B68" w:rsidRDefault="00484E42" w:rsidP="00484E42">
            <w:pPr>
              <w:tabs>
                <w:tab w:val="left" w:pos="1877"/>
              </w:tabs>
              <w:spacing w:after="120"/>
              <w:rPr>
                <w:rFonts w:ascii="Garamond" w:hAnsi="Garamond"/>
                <w:bCs/>
                <w:sz w:val="24"/>
                <w:szCs w:val="24"/>
              </w:rPr>
            </w:pPr>
            <w:r w:rsidRPr="00534B68">
              <w:rPr>
                <w:rFonts w:ascii="Garamond" w:hAnsi="Garamond"/>
                <w:bCs/>
                <w:sz w:val="24"/>
                <w:szCs w:val="24"/>
              </w:rPr>
              <w:t>Pondělí až pátek:</w:t>
            </w:r>
            <w:r w:rsidRPr="00534B68">
              <w:rPr>
                <w:rFonts w:ascii="Garamond" w:hAnsi="Garamond"/>
                <w:bCs/>
                <w:sz w:val="24"/>
                <w:szCs w:val="24"/>
              </w:rPr>
              <w:tab/>
              <w:t>08:00 hod. - 11:</w:t>
            </w:r>
            <w:r w:rsidR="00261111" w:rsidRPr="00534B68">
              <w:rPr>
                <w:rFonts w:ascii="Garamond" w:hAnsi="Garamond"/>
                <w:bCs/>
                <w:sz w:val="24"/>
                <w:szCs w:val="24"/>
              </w:rPr>
              <w:t>0</w:t>
            </w:r>
            <w:r w:rsidRPr="00534B68">
              <w:rPr>
                <w:rFonts w:ascii="Garamond" w:hAnsi="Garamond"/>
                <w:bCs/>
                <w:sz w:val="24"/>
                <w:szCs w:val="24"/>
              </w:rPr>
              <w:t>0 hod.</w:t>
            </w:r>
          </w:p>
          <w:p w14:paraId="561B7D19" w14:textId="385618ED" w:rsidR="00484E42" w:rsidRPr="00534B68" w:rsidRDefault="00484E42" w:rsidP="00484E42">
            <w:pPr>
              <w:tabs>
                <w:tab w:val="left" w:pos="1877"/>
              </w:tabs>
              <w:spacing w:after="120"/>
              <w:rPr>
                <w:rFonts w:ascii="Garamond" w:hAnsi="Garamond"/>
                <w:bCs/>
                <w:sz w:val="24"/>
                <w:szCs w:val="24"/>
              </w:rPr>
            </w:pPr>
            <w:r w:rsidRPr="00534B68">
              <w:rPr>
                <w:rFonts w:ascii="Garamond" w:hAnsi="Garamond"/>
                <w:bCs/>
                <w:sz w:val="24"/>
                <w:szCs w:val="24"/>
              </w:rPr>
              <w:tab/>
              <w:t xml:space="preserve">12:00 hod. - </w:t>
            </w:r>
            <w:r w:rsidR="00261111" w:rsidRPr="00534B68">
              <w:rPr>
                <w:rFonts w:ascii="Garamond" w:hAnsi="Garamond"/>
                <w:bCs/>
                <w:sz w:val="24"/>
                <w:szCs w:val="24"/>
              </w:rPr>
              <w:t>15:0</w:t>
            </w:r>
            <w:r w:rsidRPr="00534B68">
              <w:rPr>
                <w:rFonts w:ascii="Garamond" w:hAnsi="Garamond"/>
                <w:bCs/>
                <w:sz w:val="24"/>
                <w:szCs w:val="24"/>
              </w:rPr>
              <w:t>0 hod.</w:t>
            </w:r>
          </w:p>
        </w:tc>
        <w:tc>
          <w:tcPr>
            <w:tcW w:w="7188" w:type="dxa"/>
          </w:tcPr>
          <w:p w14:paraId="779B16D3" w14:textId="77777777" w:rsidR="00484E42" w:rsidRPr="00534B68" w:rsidRDefault="00484E42" w:rsidP="00484E42">
            <w:pPr>
              <w:tabs>
                <w:tab w:val="left" w:pos="1877"/>
              </w:tabs>
              <w:spacing w:after="120"/>
              <w:rPr>
                <w:rFonts w:ascii="Garamond" w:hAnsi="Garamond"/>
                <w:bCs/>
                <w:sz w:val="24"/>
                <w:szCs w:val="24"/>
              </w:rPr>
            </w:pPr>
          </w:p>
        </w:tc>
      </w:tr>
      <w:tr w:rsidR="00534B68" w:rsidRPr="00534B68" w14:paraId="7BDD3C5F" w14:textId="77777777" w:rsidTr="00364080">
        <w:tc>
          <w:tcPr>
            <w:tcW w:w="6804" w:type="dxa"/>
          </w:tcPr>
          <w:p w14:paraId="66C8B0DD" w14:textId="42F11D8C" w:rsidR="00484E42" w:rsidRPr="00534B68" w:rsidRDefault="00484E42" w:rsidP="00484E42">
            <w:pPr>
              <w:tabs>
                <w:tab w:val="left" w:pos="1877"/>
              </w:tabs>
              <w:spacing w:after="120"/>
              <w:rPr>
                <w:rFonts w:ascii="Garamond" w:hAnsi="Garamond"/>
                <w:b/>
                <w:sz w:val="24"/>
                <w:szCs w:val="24"/>
              </w:rPr>
            </w:pPr>
            <w:r w:rsidRPr="00534B68">
              <w:rPr>
                <w:rFonts w:ascii="Garamond" w:hAnsi="Garamond"/>
                <w:b/>
                <w:sz w:val="24"/>
                <w:szCs w:val="24"/>
              </w:rPr>
              <w:t>Provoz vyšší podatelny pro veřejnost - podání</w:t>
            </w:r>
          </w:p>
        </w:tc>
        <w:tc>
          <w:tcPr>
            <w:tcW w:w="7188" w:type="dxa"/>
          </w:tcPr>
          <w:p w14:paraId="3C35ED4B" w14:textId="4AF36F19" w:rsidR="00484E42" w:rsidRPr="00534B68" w:rsidRDefault="00484E42" w:rsidP="00484E42">
            <w:pPr>
              <w:tabs>
                <w:tab w:val="left" w:pos="1877"/>
              </w:tabs>
              <w:spacing w:after="120"/>
              <w:rPr>
                <w:rFonts w:ascii="Garamond" w:hAnsi="Garamond"/>
                <w:bCs/>
                <w:sz w:val="24"/>
                <w:szCs w:val="24"/>
              </w:rPr>
            </w:pPr>
            <w:r w:rsidRPr="00534B68">
              <w:rPr>
                <w:rFonts w:ascii="Garamond" w:hAnsi="Garamond"/>
                <w:b/>
                <w:bCs/>
                <w:sz w:val="24"/>
                <w:szCs w:val="24"/>
              </w:rPr>
              <w:t>Ostraha</w:t>
            </w:r>
            <w:r w:rsidRPr="00534B68">
              <w:rPr>
                <w:rFonts w:ascii="Garamond" w:hAnsi="Garamond"/>
                <w:bCs/>
                <w:sz w:val="24"/>
                <w:szCs w:val="24"/>
              </w:rPr>
              <w:t xml:space="preserve">: justiční stráž 24 hodin </w:t>
            </w:r>
          </w:p>
        </w:tc>
      </w:tr>
      <w:tr w:rsidR="00534B68" w:rsidRPr="00534B68" w14:paraId="185635F0" w14:textId="77777777" w:rsidTr="00364080">
        <w:tc>
          <w:tcPr>
            <w:tcW w:w="6804" w:type="dxa"/>
          </w:tcPr>
          <w:p w14:paraId="18D1E541" w14:textId="37AF13F3" w:rsidR="00484E42" w:rsidRPr="00534B68" w:rsidRDefault="00484E42" w:rsidP="00484E42">
            <w:pPr>
              <w:tabs>
                <w:tab w:val="left" w:pos="1877"/>
              </w:tabs>
              <w:spacing w:after="120"/>
              <w:rPr>
                <w:rFonts w:ascii="Garamond" w:hAnsi="Garamond"/>
                <w:b/>
                <w:sz w:val="24"/>
                <w:szCs w:val="24"/>
              </w:rPr>
            </w:pPr>
            <w:r w:rsidRPr="00534B68">
              <w:rPr>
                <w:rFonts w:ascii="Garamond" w:hAnsi="Garamond"/>
                <w:bCs/>
                <w:sz w:val="24"/>
                <w:szCs w:val="24"/>
              </w:rPr>
              <w:t>agendy INS a K</w:t>
            </w:r>
          </w:p>
        </w:tc>
        <w:tc>
          <w:tcPr>
            <w:tcW w:w="7188" w:type="dxa"/>
          </w:tcPr>
          <w:p w14:paraId="4754B951" w14:textId="77777777" w:rsidR="00484E42" w:rsidRPr="00534B68" w:rsidRDefault="00484E42" w:rsidP="00484E42">
            <w:pPr>
              <w:tabs>
                <w:tab w:val="left" w:pos="1877"/>
              </w:tabs>
              <w:spacing w:after="120"/>
              <w:rPr>
                <w:rFonts w:ascii="Garamond" w:hAnsi="Garamond"/>
                <w:bCs/>
                <w:sz w:val="24"/>
                <w:szCs w:val="24"/>
              </w:rPr>
            </w:pPr>
          </w:p>
        </w:tc>
      </w:tr>
      <w:tr w:rsidR="00484E42" w:rsidRPr="00534B68" w14:paraId="2420EA5A" w14:textId="77777777" w:rsidTr="00364080">
        <w:tc>
          <w:tcPr>
            <w:tcW w:w="6804" w:type="dxa"/>
          </w:tcPr>
          <w:p w14:paraId="72D4D3CC" w14:textId="5EA19FB8" w:rsidR="00484E42" w:rsidRPr="00534B68" w:rsidRDefault="00484E42" w:rsidP="00484E42">
            <w:pPr>
              <w:tabs>
                <w:tab w:val="left" w:pos="1877"/>
              </w:tabs>
              <w:spacing w:after="120"/>
              <w:rPr>
                <w:rFonts w:ascii="Garamond" w:hAnsi="Garamond"/>
                <w:b/>
                <w:sz w:val="24"/>
                <w:szCs w:val="24"/>
              </w:rPr>
            </w:pPr>
            <w:r w:rsidRPr="00534B68">
              <w:rPr>
                <w:rFonts w:ascii="Garamond" w:hAnsi="Garamond"/>
                <w:bCs/>
                <w:sz w:val="24"/>
                <w:szCs w:val="24"/>
              </w:rPr>
              <w:t>Pondělí až pátek:</w:t>
            </w:r>
            <w:r w:rsidRPr="00534B68">
              <w:rPr>
                <w:rFonts w:ascii="Garamond" w:hAnsi="Garamond"/>
                <w:bCs/>
                <w:sz w:val="24"/>
                <w:szCs w:val="24"/>
              </w:rPr>
              <w:tab/>
              <w:t>08:00 hod. - 15:30 hod.</w:t>
            </w:r>
          </w:p>
        </w:tc>
        <w:tc>
          <w:tcPr>
            <w:tcW w:w="7188" w:type="dxa"/>
          </w:tcPr>
          <w:p w14:paraId="69CE22FB" w14:textId="77777777" w:rsidR="00484E42" w:rsidRPr="00534B68" w:rsidRDefault="00484E42" w:rsidP="00484E42">
            <w:pPr>
              <w:tabs>
                <w:tab w:val="left" w:pos="1877"/>
              </w:tabs>
              <w:spacing w:after="120"/>
              <w:rPr>
                <w:rFonts w:ascii="Garamond" w:hAnsi="Garamond"/>
                <w:bCs/>
                <w:sz w:val="24"/>
                <w:szCs w:val="24"/>
              </w:rPr>
            </w:pPr>
          </w:p>
        </w:tc>
      </w:tr>
    </w:tbl>
    <w:p w14:paraId="4B997239" w14:textId="7547D765" w:rsidR="00677DB0" w:rsidRPr="00534B68" w:rsidRDefault="00677DB0" w:rsidP="00CF64E2">
      <w:pPr>
        <w:spacing w:after="0" w:line="240" w:lineRule="auto"/>
        <w:rPr>
          <w:rFonts w:ascii="Garamond" w:hAnsi="Garamond"/>
          <w:bCs/>
          <w:sz w:val="24"/>
        </w:rPr>
      </w:pPr>
    </w:p>
    <w:p w14:paraId="601F2577" w14:textId="77777777" w:rsidR="00677DB0" w:rsidRPr="00534B68" w:rsidRDefault="00677DB0">
      <w:pPr>
        <w:rPr>
          <w:rFonts w:ascii="Garamond" w:hAnsi="Garamond"/>
          <w:bCs/>
          <w:sz w:val="24"/>
        </w:rPr>
      </w:pPr>
      <w:r w:rsidRPr="00534B68">
        <w:rPr>
          <w:rFonts w:ascii="Garamond" w:hAnsi="Garamond"/>
          <w:bCs/>
          <w:sz w:val="24"/>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3498"/>
        <w:gridCol w:w="3498"/>
        <w:gridCol w:w="3498"/>
      </w:tblGrid>
      <w:tr w:rsidR="00534B68" w:rsidRPr="00534B68" w14:paraId="07BBB606" w14:textId="77777777" w:rsidTr="00AD1EA5">
        <w:tc>
          <w:tcPr>
            <w:tcW w:w="6996" w:type="dxa"/>
            <w:gridSpan w:val="2"/>
          </w:tcPr>
          <w:p w14:paraId="2CF8A9F0" w14:textId="32CDC780" w:rsidR="00DE6302" w:rsidRPr="00534B68" w:rsidRDefault="00DE6302" w:rsidP="00A16DBD">
            <w:pPr>
              <w:spacing w:after="120"/>
              <w:rPr>
                <w:rFonts w:ascii="Garamond" w:hAnsi="Garamond"/>
                <w:b/>
                <w:sz w:val="24"/>
                <w:szCs w:val="24"/>
              </w:rPr>
            </w:pPr>
            <w:r w:rsidRPr="00534B68">
              <w:rPr>
                <w:rFonts w:ascii="Garamond" w:hAnsi="Garamond"/>
                <w:b/>
                <w:sz w:val="24"/>
                <w:szCs w:val="24"/>
              </w:rPr>
              <w:lastRenderedPageBreak/>
              <w:t>Evidenční senát pro trestní úsek:</w:t>
            </w:r>
          </w:p>
        </w:tc>
        <w:tc>
          <w:tcPr>
            <w:tcW w:w="6996" w:type="dxa"/>
            <w:gridSpan w:val="2"/>
          </w:tcPr>
          <w:p w14:paraId="34504D8C" w14:textId="18113FB8" w:rsidR="00DE6302" w:rsidRPr="00534B68" w:rsidRDefault="00DE6302" w:rsidP="00A16DBD">
            <w:pPr>
              <w:spacing w:after="120"/>
              <w:rPr>
                <w:rFonts w:ascii="Garamond" w:hAnsi="Garamond"/>
                <w:bCs/>
                <w:sz w:val="24"/>
                <w:szCs w:val="24"/>
              </w:rPr>
            </w:pPr>
            <w:r w:rsidRPr="00534B68">
              <w:rPr>
                <w:rFonts w:ascii="Garamond" w:hAnsi="Garamond"/>
                <w:b/>
                <w:sz w:val="24"/>
                <w:szCs w:val="24"/>
              </w:rPr>
              <w:t>Evidenční senát pro občanskoprávní úsek:</w:t>
            </w:r>
          </w:p>
        </w:tc>
      </w:tr>
      <w:tr w:rsidR="00534B68" w:rsidRPr="00534B68" w14:paraId="55B84149" w14:textId="77777777" w:rsidTr="00AD1EA5">
        <w:tc>
          <w:tcPr>
            <w:tcW w:w="3498" w:type="dxa"/>
          </w:tcPr>
          <w:p w14:paraId="4742C691" w14:textId="0F1919DE" w:rsidR="00DE6302" w:rsidRPr="00534B68" w:rsidRDefault="00006211" w:rsidP="00AC20E4">
            <w:pPr>
              <w:rPr>
                <w:rFonts w:ascii="Garamond" w:hAnsi="Garamond"/>
                <w:bCs/>
                <w:sz w:val="24"/>
                <w:szCs w:val="24"/>
              </w:rPr>
            </w:pPr>
            <w:r w:rsidRPr="00534B68">
              <w:rPr>
                <w:rFonts w:ascii="Garamond" w:hAnsi="Garamond"/>
                <w:bCs/>
                <w:sz w:val="24"/>
                <w:szCs w:val="24"/>
              </w:rPr>
              <w:t xml:space="preserve">Mgr. </w:t>
            </w:r>
            <w:r w:rsidR="00DE6302" w:rsidRPr="00534B68">
              <w:rPr>
                <w:rFonts w:ascii="Garamond" w:hAnsi="Garamond"/>
                <w:bCs/>
                <w:sz w:val="24"/>
                <w:szCs w:val="24"/>
              </w:rPr>
              <w:t>Ondřej Vítů</w:t>
            </w:r>
          </w:p>
        </w:tc>
        <w:tc>
          <w:tcPr>
            <w:tcW w:w="3498" w:type="dxa"/>
          </w:tcPr>
          <w:p w14:paraId="67C87FF7" w14:textId="77777777" w:rsidR="00DE6302" w:rsidRPr="00534B68" w:rsidRDefault="00DE6302" w:rsidP="00AC20E4">
            <w:pPr>
              <w:rPr>
                <w:rFonts w:ascii="Garamond" w:hAnsi="Garamond"/>
                <w:bCs/>
                <w:sz w:val="24"/>
                <w:szCs w:val="24"/>
              </w:rPr>
            </w:pPr>
            <w:r w:rsidRPr="00534B68">
              <w:rPr>
                <w:rFonts w:ascii="Garamond" w:hAnsi="Garamond"/>
                <w:bCs/>
                <w:sz w:val="24"/>
                <w:szCs w:val="24"/>
              </w:rPr>
              <w:t>předseda</w:t>
            </w:r>
          </w:p>
        </w:tc>
        <w:tc>
          <w:tcPr>
            <w:tcW w:w="3498" w:type="dxa"/>
          </w:tcPr>
          <w:p w14:paraId="11E21806" w14:textId="2411FC90" w:rsidR="00DE6302" w:rsidRPr="00534B68" w:rsidRDefault="00006211" w:rsidP="00AC20E4">
            <w:pPr>
              <w:rPr>
                <w:rFonts w:ascii="Garamond" w:hAnsi="Garamond"/>
                <w:bCs/>
                <w:sz w:val="24"/>
                <w:szCs w:val="24"/>
              </w:rPr>
            </w:pPr>
            <w:r w:rsidRPr="00534B68">
              <w:rPr>
                <w:rFonts w:ascii="Garamond" w:hAnsi="Garamond"/>
                <w:bCs/>
                <w:sz w:val="24"/>
                <w:szCs w:val="24"/>
              </w:rPr>
              <w:t xml:space="preserve">JUDr. </w:t>
            </w:r>
            <w:r w:rsidR="00DE6302" w:rsidRPr="00534B68">
              <w:rPr>
                <w:rFonts w:ascii="Garamond" w:hAnsi="Garamond"/>
                <w:bCs/>
                <w:sz w:val="24"/>
                <w:szCs w:val="24"/>
              </w:rPr>
              <w:t>Pavel Toufar</w:t>
            </w:r>
          </w:p>
        </w:tc>
        <w:tc>
          <w:tcPr>
            <w:tcW w:w="3498" w:type="dxa"/>
          </w:tcPr>
          <w:p w14:paraId="29C06A3C" w14:textId="77777777" w:rsidR="00DE6302" w:rsidRPr="00534B68" w:rsidRDefault="00DE6302" w:rsidP="00AC20E4">
            <w:pPr>
              <w:rPr>
                <w:rFonts w:ascii="Garamond" w:hAnsi="Garamond"/>
                <w:bCs/>
                <w:sz w:val="24"/>
                <w:szCs w:val="24"/>
              </w:rPr>
            </w:pPr>
            <w:r w:rsidRPr="00534B68">
              <w:rPr>
                <w:rFonts w:ascii="Garamond" w:hAnsi="Garamond"/>
                <w:bCs/>
                <w:sz w:val="24"/>
                <w:szCs w:val="24"/>
              </w:rPr>
              <w:t>předseda</w:t>
            </w:r>
          </w:p>
        </w:tc>
      </w:tr>
      <w:tr w:rsidR="00534B68" w:rsidRPr="00534B68" w14:paraId="00D1B451" w14:textId="77777777" w:rsidTr="00AD1EA5">
        <w:tc>
          <w:tcPr>
            <w:tcW w:w="3498" w:type="dxa"/>
          </w:tcPr>
          <w:p w14:paraId="18AD5DEC" w14:textId="2D86F933" w:rsidR="00DE6302" w:rsidRPr="00534B68" w:rsidRDefault="00006211" w:rsidP="00AC20E4">
            <w:pPr>
              <w:rPr>
                <w:rFonts w:ascii="Garamond" w:hAnsi="Garamond"/>
                <w:bCs/>
                <w:sz w:val="24"/>
                <w:szCs w:val="24"/>
              </w:rPr>
            </w:pPr>
            <w:r w:rsidRPr="00534B68">
              <w:rPr>
                <w:rFonts w:ascii="Garamond" w:hAnsi="Garamond"/>
                <w:bCs/>
                <w:sz w:val="24"/>
                <w:szCs w:val="24"/>
              </w:rPr>
              <w:t xml:space="preserve">JUDr. </w:t>
            </w:r>
            <w:r w:rsidR="00DE6302" w:rsidRPr="00534B68">
              <w:rPr>
                <w:rFonts w:ascii="Garamond" w:hAnsi="Garamond"/>
                <w:bCs/>
                <w:sz w:val="24"/>
                <w:szCs w:val="24"/>
              </w:rPr>
              <w:t>Jiří Trnka</w:t>
            </w:r>
          </w:p>
        </w:tc>
        <w:tc>
          <w:tcPr>
            <w:tcW w:w="3498" w:type="dxa"/>
          </w:tcPr>
          <w:p w14:paraId="4DF8D663" w14:textId="77777777" w:rsidR="00DE6302" w:rsidRPr="00534B68" w:rsidRDefault="00DE6302" w:rsidP="00AC20E4">
            <w:pPr>
              <w:rPr>
                <w:rFonts w:ascii="Garamond" w:hAnsi="Garamond"/>
                <w:bCs/>
                <w:sz w:val="24"/>
                <w:szCs w:val="24"/>
              </w:rPr>
            </w:pPr>
            <w:r w:rsidRPr="00534B68">
              <w:rPr>
                <w:rFonts w:ascii="Garamond" w:hAnsi="Garamond"/>
                <w:bCs/>
                <w:sz w:val="24"/>
                <w:szCs w:val="24"/>
              </w:rPr>
              <w:t>člen</w:t>
            </w:r>
          </w:p>
        </w:tc>
        <w:tc>
          <w:tcPr>
            <w:tcW w:w="3498" w:type="dxa"/>
          </w:tcPr>
          <w:p w14:paraId="5E4581E2" w14:textId="57790E17" w:rsidR="00DE6302" w:rsidRPr="00534B68" w:rsidRDefault="00006211" w:rsidP="00AC20E4">
            <w:pPr>
              <w:rPr>
                <w:rFonts w:ascii="Garamond" w:hAnsi="Garamond"/>
                <w:bCs/>
                <w:sz w:val="24"/>
                <w:szCs w:val="24"/>
              </w:rPr>
            </w:pPr>
            <w:r w:rsidRPr="00534B68">
              <w:rPr>
                <w:rFonts w:ascii="Garamond" w:hAnsi="Garamond"/>
                <w:bCs/>
                <w:sz w:val="24"/>
                <w:szCs w:val="24"/>
              </w:rPr>
              <w:t xml:space="preserve">Mgr. </w:t>
            </w:r>
            <w:r w:rsidR="00DE6302" w:rsidRPr="00534B68">
              <w:rPr>
                <w:rFonts w:ascii="Garamond" w:hAnsi="Garamond"/>
                <w:bCs/>
                <w:sz w:val="24"/>
                <w:szCs w:val="24"/>
              </w:rPr>
              <w:t>Jiří Straka</w:t>
            </w:r>
          </w:p>
        </w:tc>
        <w:tc>
          <w:tcPr>
            <w:tcW w:w="3498" w:type="dxa"/>
          </w:tcPr>
          <w:p w14:paraId="2B94A6DA" w14:textId="77777777" w:rsidR="00DE6302" w:rsidRPr="00534B68" w:rsidRDefault="00DE6302" w:rsidP="00AC20E4">
            <w:pPr>
              <w:rPr>
                <w:rFonts w:ascii="Garamond" w:hAnsi="Garamond"/>
                <w:bCs/>
                <w:sz w:val="24"/>
                <w:szCs w:val="24"/>
              </w:rPr>
            </w:pPr>
            <w:r w:rsidRPr="00534B68">
              <w:rPr>
                <w:rFonts w:ascii="Garamond" w:hAnsi="Garamond"/>
                <w:bCs/>
                <w:sz w:val="24"/>
                <w:szCs w:val="24"/>
              </w:rPr>
              <w:t>člen</w:t>
            </w:r>
          </w:p>
        </w:tc>
      </w:tr>
      <w:tr w:rsidR="00534B68" w:rsidRPr="00534B68" w14:paraId="1B24D6FB" w14:textId="77777777" w:rsidTr="00AD1EA5">
        <w:tc>
          <w:tcPr>
            <w:tcW w:w="3498" w:type="dxa"/>
          </w:tcPr>
          <w:p w14:paraId="07FF46F8" w14:textId="24747856" w:rsidR="00904C9D" w:rsidRPr="00534B68" w:rsidRDefault="00904C9D" w:rsidP="00904C9D">
            <w:pPr>
              <w:rPr>
                <w:rFonts w:ascii="Garamond" w:hAnsi="Garamond"/>
                <w:bCs/>
                <w:sz w:val="24"/>
                <w:szCs w:val="24"/>
              </w:rPr>
            </w:pPr>
            <w:r w:rsidRPr="00534B68">
              <w:rPr>
                <w:rFonts w:ascii="Garamond" w:hAnsi="Garamond"/>
                <w:bCs/>
                <w:sz w:val="24"/>
                <w:szCs w:val="24"/>
              </w:rPr>
              <w:t>JUDr. Vladimíra Hájková</w:t>
            </w:r>
          </w:p>
        </w:tc>
        <w:tc>
          <w:tcPr>
            <w:tcW w:w="3498" w:type="dxa"/>
          </w:tcPr>
          <w:p w14:paraId="67524CC4" w14:textId="77777777" w:rsidR="00904C9D" w:rsidRPr="00534B68" w:rsidRDefault="00904C9D" w:rsidP="00904C9D">
            <w:pPr>
              <w:rPr>
                <w:rFonts w:ascii="Garamond" w:hAnsi="Garamond"/>
                <w:bCs/>
                <w:sz w:val="24"/>
                <w:szCs w:val="24"/>
              </w:rPr>
            </w:pPr>
            <w:r w:rsidRPr="00534B68">
              <w:rPr>
                <w:rFonts w:ascii="Garamond" w:hAnsi="Garamond"/>
                <w:bCs/>
                <w:sz w:val="24"/>
                <w:szCs w:val="24"/>
              </w:rPr>
              <w:t>člen</w:t>
            </w:r>
          </w:p>
        </w:tc>
        <w:tc>
          <w:tcPr>
            <w:tcW w:w="3498" w:type="dxa"/>
          </w:tcPr>
          <w:p w14:paraId="5B57FB24" w14:textId="59098854" w:rsidR="00904C9D" w:rsidRPr="00534B68" w:rsidRDefault="00904C9D" w:rsidP="00904C9D">
            <w:pPr>
              <w:rPr>
                <w:rFonts w:ascii="Garamond" w:hAnsi="Garamond"/>
                <w:bCs/>
                <w:strike/>
                <w:sz w:val="24"/>
                <w:szCs w:val="24"/>
              </w:rPr>
            </w:pPr>
            <w:r w:rsidRPr="00534B68">
              <w:rPr>
                <w:rFonts w:ascii="Garamond" w:hAnsi="Garamond"/>
                <w:bCs/>
                <w:sz w:val="24"/>
                <w:szCs w:val="24"/>
              </w:rPr>
              <w:t>Vít Jakšič</w:t>
            </w:r>
          </w:p>
        </w:tc>
        <w:tc>
          <w:tcPr>
            <w:tcW w:w="3498" w:type="dxa"/>
          </w:tcPr>
          <w:p w14:paraId="594A86DE" w14:textId="5DBFF068" w:rsidR="00904C9D" w:rsidRPr="00534B68" w:rsidRDefault="00904C9D" w:rsidP="00904C9D">
            <w:pPr>
              <w:rPr>
                <w:rFonts w:ascii="Garamond" w:hAnsi="Garamond"/>
                <w:bCs/>
                <w:strike/>
                <w:sz w:val="24"/>
                <w:szCs w:val="24"/>
              </w:rPr>
            </w:pPr>
            <w:r w:rsidRPr="00534B68">
              <w:rPr>
                <w:rFonts w:ascii="Garamond" w:hAnsi="Garamond"/>
                <w:bCs/>
                <w:sz w:val="24"/>
                <w:szCs w:val="24"/>
              </w:rPr>
              <w:t>člen</w:t>
            </w:r>
          </w:p>
        </w:tc>
      </w:tr>
      <w:tr w:rsidR="00534B68" w:rsidRPr="00534B68" w14:paraId="44C21185" w14:textId="77777777" w:rsidTr="00AD1EA5">
        <w:tc>
          <w:tcPr>
            <w:tcW w:w="3498" w:type="dxa"/>
          </w:tcPr>
          <w:p w14:paraId="6F5816F9" w14:textId="6F4A660F" w:rsidR="00904C9D" w:rsidRPr="00534B68" w:rsidRDefault="00904C9D" w:rsidP="00904C9D">
            <w:pPr>
              <w:rPr>
                <w:rFonts w:ascii="Garamond" w:hAnsi="Garamond"/>
                <w:bCs/>
                <w:sz w:val="24"/>
                <w:szCs w:val="24"/>
              </w:rPr>
            </w:pPr>
            <w:r w:rsidRPr="00534B68">
              <w:rPr>
                <w:rFonts w:ascii="Garamond" w:hAnsi="Garamond"/>
                <w:bCs/>
                <w:sz w:val="24"/>
                <w:szCs w:val="24"/>
              </w:rPr>
              <w:t>JUDr. Ondřej Círek</w:t>
            </w:r>
          </w:p>
        </w:tc>
        <w:tc>
          <w:tcPr>
            <w:tcW w:w="3498" w:type="dxa"/>
          </w:tcPr>
          <w:p w14:paraId="21764CB7" w14:textId="77777777" w:rsidR="00904C9D" w:rsidRPr="00534B68" w:rsidRDefault="00904C9D" w:rsidP="00904C9D">
            <w:pPr>
              <w:rPr>
                <w:rFonts w:ascii="Garamond" w:hAnsi="Garamond"/>
                <w:bCs/>
                <w:sz w:val="24"/>
                <w:szCs w:val="24"/>
              </w:rPr>
            </w:pPr>
            <w:r w:rsidRPr="00534B68">
              <w:rPr>
                <w:rFonts w:ascii="Garamond" w:hAnsi="Garamond"/>
                <w:bCs/>
                <w:sz w:val="24"/>
                <w:szCs w:val="24"/>
              </w:rPr>
              <w:t>člen</w:t>
            </w:r>
          </w:p>
        </w:tc>
        <w:tc>
          <w:tcPr>
            <w:tcW w:w="3498" w:type="dxa"/>
          </w:tcPr>
          <w:p w14:paraId="5269BE81" w14:textId="00F9ECBD" w:rsidR="00904C9D" w:rsidRPr="00534B68" w:rsidRDefault="00904C9D" w:rsidP="00904C9D">
            <w:pPr>
              <w:rPr>
                <w:rFonts w:ascii="Garamond" w:hAnsi="Garamond"/>
                <w:bCs/>
                <w:strike/>
                <w:sz w:val="24"/>
                <w:szCs w:val="24"/>
              </w:rPr>
            </w:pPr>
            <w:r w:rsidRPr="00534B68">
              <w:rPr>
                <w:rFonts w:ascii="Garamond" w:hAnsi="Garamond"/>
                <w:sz w:val="24"/>
                <w:szCs w:val="28"/>
              </w:rPr>
              <w:t>Mgr. Jan Jursík</w:t>
            </w:r>
          </w:p>
        </w:tc>
        <w:tc>
          <w:tcPr>
            <w:tcW w:w="3498" w:type="dxa"/>
          </w:tcPr>
          <w:p w14:paraId="3DBE3347" w14:textId="0EFBCBE1" w:rsidR="00904C9D" w:rsidRPr="00534B68" w:rsidRDefault="00904C9D" w:rsidP="00904C9D">
            <w:pPr>
              <w:rPr>
                <w:rFonts w:ascii="Garamond" w:hAnsi="Garamond"/>
                <w:bCs/>
                <w:strike/>
                <w:sz w:val="24"/>
                <w:szCs w:val="24"/>
              </w:rPr>
            </w:pPr>
            <w:r w:rsidRPr="00534B68">
              <w:rPr>
                <w:rFonts w:ascii="Garamond" w:hAnsi="Garamond"/>
                <w:bCs/>
                <w:sz w:val="24"/>
                <w:szCs w:val="24"/>
              </w:rPr>
              <w:t>člen</w:t>
            </w:r>
          </w:p>
        </w:tc>
      </w:tr>
      <w:tr w:rsidR="00534B68" w:rsidRPr="00534B68" w14:paraId="6D322AE3" w14:textId="77777777" w:rsidTr="00AD1EA5">
        <w:tc>
          <w:tcPr>
            <w:tcW w:w="3498" w:type="dxa"/>
          </w:tcPr>
          <w:p w14:paraId="6426F647" w14:textId="5B3F631C" w:rsidR="00904C9D" w:rsidRPr="00534B68" w:rsidRDefault="00904C9D" w:rsidP="00904C9D">
            <w:pPr>
              <w:rPr>
                <w:rFonts w:ascii="Garamond" w:hAnsi="Garamond"/>
                <w:bCs/>
                <w:sz w:val="24"/>
                <w:szCs w:val="24"/>
              </w:rPr>
            </w:pPr>
            <w:r w:rsidRPr="00534B68">
              <w:rPr>
                <w:rFonts w:ascii="Garamond" w:hAnsi="Garamond"/>
                <w:bCs/>
                <w:sz w:val="24"/>
                <w:szCs w:val="24"/>
              </w:rPr>
              <w:t>Mgr. Milena Vránková</w:t>
            </w:r>
          </w:p>
        </w:tc>
        <w:tc>
          <w:tcPr>
            <w:tcW w:w="3498" w:type="dxa"/>
          </w:tcPr>
          <w:p w14:paraId="45C2EF43" w14:textId="77777777" w:rsidR="00904C9D" w:rsidRPr="00534B68" w:rsidRDefault="00904C9D" w:rsidP="00904C9D">
            <w:pPr>
              <w:rPr>
                <w:rFonts w:ascii="Garamond" w:hAnsi="Garamond"/>
                <w:bCs/>
                <w:sz w:val="24"/>
                <w:szCs w:val="24"/>
              </w:rPr>
            </w:pPr>
            <w:r w:rsidRPr="00534B68">
              <w:rPr>
                <w:rFonts w:ascii="Garamond" w:hAnsi="Garamond"/>
                <w:bCs/>
                <w:sz w:val="24"/>
                <w:szCs w:val="24"/>
              </w:rPr>
              <w:t>člen</w:t>
            </w:r>
          </w:p>
        </w:tc>
        <w:tc>
          <w:tcPr>
            <w:tcW w:w="3498" w:type="dxa"/>
          </w:tcPr>
          <w:p w14:paraId="6261C5A3" w14:textId="3E3AC9D4" w:rsidR="00904C9D" w:rsidRPr="00534B68" w:rsidRDefault="00904C9D" w:rsidP="00904C9D">
            <w:pPr>
              <w:rPr>
                <w:rFonts w:ascii="Garamond" w:hAnsi="Garamond"/>
                <w:bCs/>
                <w:strike/>
                <w:sz w:val="24"/>
                <w:szCs w:val="24"/>
              </w:rPr>
            </w:pPr>
            <w:r w:rsidRPr="00534B68">
              <w:rPr>
                <w:rFonts w:ascii="Garamond" w:hAnsi="Garamond"/>
                <w:sz w:val="24"/>
                <w:szCs w:val="28"/>
              </w:rPr>
              <w:t>Mgr. Tomáš Lis</w:t>
            </w:r>
          </w:p>
        </w:tc>
        <w:tc>
          <w:tcPr>
            <w:tcW w:w="3498" w:type="dxa"/>
          </w:tcPr>
          <w:p w14:paraId="5BE7F86C" w14:textId="705DA6D9" w:rsidR="00904C9D" w:rsidRPr="00534B68" w:rsidRDefault="00904C9D" w:rsidP="00904C9D">
            <w:pPr>
              <w:rPr>
                <w:rFonts w:ascii="Garamond" w:hAnsi="Garamond"/>
                <w:bCs/>
                <w:strike/>
                <w:sz w:val="24"/>
                <w:szCs w:val="24"/>
              </w:rPr>
            </w:pPr>
            <w:r w:rsidRPr="00534B68">
              <w:rPr>
                <w:rFonts w:ascii="Garamond" w:hAnsi="Garamond"/>
                <w:sz w:val="24"/>
                <w:szCs w:val="24"/>
              </w:rPr>
              <w:t>člen</w:t>
            </w:r>
          </w:p>
        </w:tc>
      </w:tr>
      <w:tr w:rsidR="00534B68" w:rsidRPr="00534B68" w14:paraId="2299149E" w14:textId="77777777" w:rsidTr="00AD1EA5">
        <w:tc>
          <w:tcPr>
            <w:tcW w:w="3498" w:type="dxa"/>
          </w:tcPr>
          <w:p w14:paraId="38A436A2" w14:textId="69A1FD5E" w:rsidR="00904C9D" w:rsidRPr="00534B68" w:rsidRDefault="00904C9D" w:rsidP="00904C9D">
            <w:pPr>
              <w:rPr>
                <w:rFonts w:ascii="Garamond" w:hAnsi="Garamond"/>
                <w:sz w:val="24"/>
                <w:szCs w:val="24"/>
              </w:rPr>
            </w:pPr>
            <w:r w:rsidRPr="00534B68">
              <w:rPr>
                <w:rFonts w:ascii="Garamond" w:hAnsi="Garamond"/>
                <w:sz w:val="24"/>
                <w:szCs w:val="24"/>
              </w:rPr>
              <w:t>JUDr. Jan Bláha</w:t>
            </w:r>
          </w:p>
        </w:tc>
        <w:tc>
          <w:tcPr>
            <w:tcW w:w="3498" w:type="dxa"/>
          </w:tcPr>
          <w:p w14:paraId="0ED0BB8C" w14:textId="092D09CC" w:rsidR="00904C9D" w:rsidRPr="00534B68" w:rsidRDefault="005026D3" w:rsidP="00534B68">
            <w:pPr>
              <w:rPr>
                <w:rFonts w:ascii="Garamond" w:hAnsi="Garamond"/>
                <w:strike/>
                <w:sz w:val="24"/>
                <w:szCs w:val="24"/>
              </w:rPr>
            </w:pPr>
            <w:r w:rsidRPr="00534B68">
              <w:rPr>
                <w:rFonts w:ascii="Garamond" w:hAnsi="Garamond"/>
                <w:sz w:val="24"/>
                <w:szCs w:val="24"/>
              </w:rPr>
              <w:t xml:space="preserve">odborný referent </w:t>
            </w:r>
          </w:p>
        </w:tc>
        <w:tc>
          <w:tcPr>
            <w:tcW w:w="3498" w:type="dxa"/>
          </w:tcPr>
          <w:p w14:paraId="78B7A367" w14:textId="157EBEE1" w:rsidR="00904C9D" w:rsidRPr="00534B68" w:rsidRDefault="00904C9D" w:rsidP="00904C9D">
            <w:pPr>
              <w:rPr>
                <w:rFonts w:ascii="Garamond" w:hAnsi="Garamond"/>
                <w:bCs/>
                <w:strike/>
                <w:sz w:val="24"/>
                <w:szCs w:val="24"/>
              </w:rPr>
            </w:pPr>
            <w:r w:rsidRPr="00534B68">
              <w:rPr>
                <w:rFonts w:ascii="Garamond" w:hAnsi="Garamond"/>
                <w:sz w:val="24"/>
                <w:szCs w:val="24"/>
              </w:rPr>
              <w:t>JUDr. Zdeňka Sedláková</w:t>
            </w:r>
          </w:p>
        </w:tc>
        <w:tc>
          <w:tcPr>
            <w:tcW w:w="3498" w:type="dxa"/>
          </w:tcPr>
          <w:p w14:paraId="38049370" w14:textId="1FDD86EA" w:rsidR="00904C9D" w:rsidRPr="00534B68" w:rsidRDefault="005026D3" w:rsidP="00534B68">
            <w:pPr>
              <w:rPr>
                <w:rFonts w:ascii="Garamond" w:hAnsi="Garamond"/>
                <w:bCs/>
                <w:strike/>
                <w:sz w:val="24"/>
                <w:szCs w:val="24"/>
              </w:rPr>
            </w:pPr>
            <w:r w:rsidRPr="00534B68">
              <w:rPr>
                <w:rFonts w:ascii="Garamond" w:hAnsi="Garamond"/>
                <w:sz w:val="24"/>
                <w:szCs w:val="24"/>
              </w:rPr>
              <w:t xml:space="preserve">odborná referentka </w:t>
            </w:r>
          </w:p>
        </w:tc>
      </w:tr>
      <w:tr w:rsidR="00672EA7" w:rsidRPr="00534B68" w14:paraId="5DDA0477" w14:textId="77777777" w:rsidTr="00636868">
        <w:trPr>
          <w:trHeight w:val="80"/>
        </w:trPr>
        <w:tc>
          <w:tcPr>
            <w:tcW w:w="3498" w:type="dxa"/>
          </w:tcPr>
          <w:p w14:paraId="490F8C7B" w14:textId="21603459" w:rsidR="00672EA7" w:rsidRPr="000438DC" w:rsidRDefault="00672EA7" w:rsidP="00672EA7">
            <w:pPr>
              <w:rPr>
                <w:rFonts w:ascii="Garamond" w:hAnsi="Garamond"/>
                <w:sz w:val="24"/>
                <w:szCs w:val="24"/>
              </w:rPr>
            </w:pPr>
            <w:r w:rsidRPr="000438DC">
              <w:rPr>
                <w:rFonts w:ascii="Garamond" w:hAnsi="Garamond"/>
                <w:sz w:val="24"/>
                <w:szCs w:val="24"/>
              </w:rPr>
              <w:t>Květa Zdrhová</w:t>
            </w:r>
            <w:r w:rsidRPr="000438DC">
              <w:rPr>
                <w:rFonts w:ascii="Garamond" w:hAnsi="Garamond"/>
                <w:sz w:val="24"/>
                <w:szCs w:val="24"/>
              </w:rPr>
              <w:tab/>
            </w:r>
          </w:p>
        </w:tc>
        <w:tc>
          <w:tcPr>
            <w:tcW w:w="3498" w:type="dxa"/>
          </w:tcPr>
          <w:p w14:paraId="748D13A9" w14:textId="02C4EDF6" w:rsidR="00672EA7" w:rsidRPr="000438DC" w:rsidRDefault="00672EA7" w:rsidP="00672EA7">
            <w:pPr>
              <w:rPr>
                <w:rFonts w:ascii="Garamond" w:hAnsi="Garamond"/>
                <w:sz w:val="24"/>
                <w:szCs w:val="24"/>
              </w:rPr>
            </w:pPr>
            <w:r w:rsidRPr="000438DC">
              <w:rPr>
                <w:rFonts w:ascii="Garamond" w:hAnsi="Garamond"/>
                <w:sz w:val="24"/>
                <w:szCs w:val="24"/>
              </w:rPr>
              <w:t>administrativní pracovnice</w:t>
            </w:r>
          </w:p>
        </w:tc>
        <w:tc>
          <w:tcPr>
            <w:tcW w:w="3498" w:type="dxa"/>
          </w:tcPr>
          <w:p w14:paraId="63383773" w14:textId="288BC22E" w:rsidR="00672EA7" w:rsidRPr="00534B68" w:rsidRDefault="00672EA7" w:rsidP="00672EA7">
            <w:pPr>
              <w:tabs>
                <w:tab w:val="left" w:pos="1935"/>
              </w:tabs>
              <w:rPr>
                <w:rFonts w:ascii="Garamond" w:hAnsi="Garamond"/>
                <w:sz w:val="24"/>
                <w:szCs w:val="24"/>
              </w:rPr>
            </w:pPr>
            <w:r w:rsidRPr="00534B68">
              <w:rPr>
                <w:rFonts w:ascii="Garamond" w:hAnsi="Garamond"/>
                <w:sz w:val="24"/>
                <w:szCs w:val="24"/>
              </w:rPr>
              <w:t>Květa Zdrhová</w:t>
            </w:r>
            <w:r w:rsidRPr="00534B68">
              <w:rPr>
                <w:rFonts w:ascii="Garamond" w:hAnsi="Garamond"/>
                <w:sz w:val="24"/>
                <w:szCs w:val="24"/>
              </w:rPr>
              <w:tab/>
            </w:r>
          </w:p>
        </w:tc>
        <w:tc>
          <w:tcPr>
            <w:tcW w:w="3498" w:type="dxa"/>
          </w:tcPr>
          <w:p w14:paraId="7EB416C2" w14:textId="4E18720F" w:rsidR="00672EA7" w:rsidRPr="00534B68" w:rsidRDefault="00672EA7" w:rsidP="00672EA7">
            <w:pPr>
              <w:rPr>
                <w:rFonts w:ascii="Garamond" w:hAnsi="Garamond"/>
                <w:sz w:val="24"/>
                <w:szCs w:val="24"/>
              </w:rPr>
            </w:pPr>
            <w:r w:rsidRPr="00534B68">
              <w:rPr>
                <w:rFonts w:ascii="Garamond" w:hAnsi="Garamond"/>
                <w:sz w:val="24"/>
                <w:szCs w:val="24"/>
              </w:rPr>
              <w:t>administrativní pracovnice</w:t>
            </w:r>
          </w:p>
        </w:tc>
      </w:tr>
    </w:tbl>
    <w:p w14:paraId="66BA0DA4" w14:textId="77777777" w:rsidR="00F878C8" w:rsidRPr="00534B68" w:rsidRDefault="00F878C8" w:rsidP="004F2E98">
      <w:pPr>
        <w:spacing w:after="0" w:line="240" w:lineRule="auto"/>
        <w:rPr>
          <w:rFonts w:ascii="Garamond" w:hAnsi="Garamond"/>
          <w:bCs/>
          <w:sz w:val="24"/>
        </w:rPr>
      </w:pPr>
    </w:p>
    <w:p w14:paraId="4805239E" w14:textId="49D535B7" w:rsidR="00A55D35" w:rsidRPr="00534B68" w:rsidRDefault="00A55D35">
      <w:pPr>
        <w:rPr>
          <w:rFonts w:ascii="Garamond" w:hAnsi="Garamond"/>
          <w:b/>
          <w:sz w:val="32"/>
          <w:szCs w:val="32"/>
        </w:rPr>
      </w:pPr>
      <w:r w:rsidRPr="00534B68">
        <w:rPr>
          <w:rFonts w:ascii="Garamond" w:hAnsi="Garamond"/>
          <w:b/>
          <w:sz w:val="32"/>
          <w:szCs w:val="32"/>
        </w:rPr>
        <w:br w:type="page"/>
      </w:r>
    </w:p>
    <w:p w14:paraId="5FD1ECE3" w14:textId="10E9D6B2" w:rsidR="00724341" w:rsidRPr="00534B68" w:rsidRDefault="0025439A" w:rsidP="004A73CB">
      <w:pPr>
        <w:pStyle w:val="Nadpis1"/>
        <w:ind w:left="-567"/>
        <w:rPr>
          <w:color w:val="auto"/>
        </w:rPr>
      </w:pPr>
      <w:bookmarkStart w:id="1" w:name="_Toc69822996"/>
      <w:r w:rsidRPr="00534B68">
        <w:rPr>
          <w:color w:val="auto"/>
        </w:rPr>
        <w:lastRenderedPageBreak/>
        <w:t>2. Státní správa soudu</w:t>
      </w:r>
      <w:bookmarkEnd w:id="1"/>
    </w:p>
    <w:p w14:paraId="75DE1705" w14:textId="77777777" w:rsidR="004A73CB" w:rsidRPr="00534B68" w:rsidRDefault="004A73CB" w:rsidP="004A73CB">
      <w:pPr>
        <w:spacing w:after="0" w:line="240" w:lineRule="auto"/>
        <w:rPr>
          <w:rFonts w:ascii="Garamond" w:hAnsi="Garamond"/>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395"/>
        <w:gridCol w:w="10914"/>
      </w:tblGrid>
      <w:tr w:rsidR="00534B68" w:rsidRPr="00534B68" w14:paraId="43D23E5C" w14:textId="77777777" w:rsidTr="005B1FB6">
        <w:tc>
          <w:tcPr>
            <w:tcW w:w="4395" w:type="dxa"/>
            <w:shd w:val="clear" w:color="auto" w:fill="auto"/>
          </w:tcPr>
          <w:p w14:paraId="17000397" w14:textId="79E917CB" w:rsidR="0025439A" w:rsidRPr="00534B68" w:rsidRDefault="00724341" w:rsidP="005B1FB6">
            <w:pPr>
              <w:spacing w:after="0" w:line="240" w:lineRule="auto"/>
              <w:rPr>
                <w:rFonts w:ascii="Garamond" w:hAnsi="Garamond"/>
                <w:b/>
                <w:sz w:val="24"/>
                <w:szCs w:val="24"/>
              </w:rPr>
            </w:pPr>
            <w:r w:rsidRPr="00534B68">
              <w:rPr>
                <w:rFonts w:ascii="Garamond" w:hAnsi="Garamond"/>
                <w:b/>
                <w:sz w:val="24"/>
                <w:szCs w:val="24"/>
              </w:rPr>
              <w:t>Předsedkyně soudu:</w:t>
            </w:r>
          </w:p>
          <w:p w14:paraId="76968208" w14:textId="4832811F" w:rsidR="0025439A" w:rsidRPr="00534B68" w:rsidRDefault="00006211" w:rsidP="005B1FB6">
            <w:pPr>
              <w:spacing w:after="0" w:line="240" w:lineRule="auto"/>
              <w:rPr>
                <w:rFonts w:ascii="Garamond" w:hAnsi="Garamond"/>
                <w:b/>
                <w:sz w:val="24"/>
                <w:szCs w:val="24"/>
              </w:rPr>
            </w:pPr>
            <w:r w:rsidRPr="00534B68">
              <w:rPr>
                <w:rFonts w:ascii="Garamond" w:hAnsi="Garamond"/>
                <w:b/>
                <w:sz w:val="24"/>
                <w:szCs w:val="24"/>
              </w:rPr>
              <w:t xml:space="preserve">Mgr. </w:t>
            </w:r>
            <w:r w:rsidR="0025439A" w:rsidRPr="00534B68">
              <w:rPr>
                <w:rFonts w:ascii="Garamond" w:hAnsi="Garamond"/>
                <w:b/>
                <w:sz w:val="24"/>
                <w:szCs w:val="24"/>
              </w:rPr>
              <w:t>Martina Flanderová, Ph.D</w:t>
            </w:r>
          </w:p>
        </w:tc>
        <w:tc>
          <w:tcPr>
            <w:tcW w:w="10914" w:type="dxa"/>
            <w:shd w:val="clear" w:color="auto" w:fill="auto"/>
          </w:tcPr>
          <w:p w14:paraId="0707665E" w14:textId="2429DC09" w:rsidR="0025439A" w:rsidRPr="00534B68" w:rsidRDefault="0025439A" w:rsidP="00E232BB">
            <w:pPr>
              <w:pStyle w:val="Odstavecseseznamem"/>
              <w:numPr>
                <w:ilvl w:val="0"/>
                <w:numId w:val="34"/>
              </w:numPr>
              <w:spacing w:after="0" w:line="240" w:lineRule="auto"/>
              <w:ind w:left="357" w:hanging="357"/>
              <w:jc w:val="both"/>
              <w:rPr>
                <w:rFonts w:ascii="Garamond" w:hAnsi="Garamond"/>
                <w:sz w:val="24"/>
                <w:szCs w:val="24"/>
              </w:rPr>
            </w:pPr>
            <w:r w:rsidRPr="00534B68">
              <w:rPr>
                <w:rFonts w:ascii="Garamond" w:hAnsi="Garamond"/>
                <w:sz w:val="24"/>
                <w:szCs w:val="24"/>
              </w:rPr>
              <w:t xml:space="preserve">činnost podle </w:t>
            </w:r>
            <w:r w:rsidR="000F467D" w:rsidRPr="00534B68">
              <w:rPr>
                <w:rFonts w:ascii="Garamond" w:hAnsi="Garamond"/>
                <w:sz w:val="24"/>
                <w:szCs w:val="24"/>
              </w:rPr>
              <w:t>§ </w:t>
            </w:r>
            <w:r w:rsidRPr="00534B68">
              <w:rPr>
                <w:rFonts w:ascii="Garamond" w:hAnsi="Garamond"/>
                <w:sz w:val="24"/>
                <w:szCs w:val="24"/>
              </w:rPr>
              <w:t xml:space="preserve">30 </w:t>
            </w:r>
            <w:r w:rsidR="00350EFE" w:rsidRPr="00534B68">
              <w:rPr>
                <w:rFonts w:ascii="Garamond" w:hAnsi="Garamond"/>
                <w:sz w:val="24"/>
                <w:szCs w:val="24"/>
              </w:rPr>
              <w:t>odst.</w:t>
            </w:r>
            <w:r w:rsidR="00724341" w:rsidRPr="00534B68">
              <w:rPr>
                <w:rFonts w:ascii="Garamond" w:hAnsi="Garamond"/>
                <w:sz w:val="24"/>
                <w:szCs w:val="24"/>
              </w:rPr>
              <w:t xml:space="preserve"> </w:t>
            </w:r>
            <w:r w:rsidRPr="00534B68">
              <w:rPr>
                <w:rFonts w:ascii="Garamond" w:hAnsi="Garamond"/>
                <w:sz w:val="24"/>
                <w:szCs w:val="24"/>
              </w:rPr>
              <w:t xml:space="preserve">2 a </w:t>
            </w:r>
            <w:r w:rsidR="000F467D" w:rsidRPr="00534B68">
              <w:rPr>
                <w:rFonts w:ascii="Garamond" w:hAnsi="Garamond"/>
                <w:sz w:val="24"/>
                <w:szCs w:val="24"/>
              </w:rPr>
              <w:t>§ </w:t>
            </w:r>
            <w:r w:rsidRPr="00534B68">
              <w:rPr>
                <w:rFonts w:ascii="Garamond" w:hAnsi="Garamond"/>
                <w:sz w:val="24"/>
                <w:szCs w:val="24"/>
              </w:rPr>
              <w:t>32 odst. 1 a 2 zák</w:t>
            </w:r>
            <w:r w:rsidR="00724341" w:rsidRPr="00534B68">
              <w:rPr>
                <w:rFonts w:ascii="Garamond" w:hAnsi="Garamond"/>
                <w:sz w:val="24"/>
                <w:szCs w:val="24"/>
              </w:rPr>
              <w:t>.</w:t>
            </w:r>
            <w:r w:rsidRPr="00534B68">
              <w:rPr>
                <w:rFonts w:ascii="Garamond" w:hAnsi="Garamond"/>
                <w:sz w:val="24"/>
                <w:szCs w:val="24"/>
              </w:rPr>
              <w:t xml:space="preserve"> č. 6/2002</w:t>
            </w:r>
            <w:r w:rsidR="000B4E37" w:rsidRPr="00534B68">
              <w:rPr>
                <w:rFonts w:ascii="Garamond" w:hAnsi="Garamond"/>
                <w:sz w:val="24"/>
                <w:szCs w:val="24"/>
              </w:rPr>
              <w:t> Sb.</w:t>
            </w:r>
            <w:r w:rsidR="00724341" w:rsidRPr="00534B68">
              <w:rPr>
                <w:rFonts w:ascii="Garamond" w:hAnsi="Garamond"/>
                <w:sz w:val="24"/>
                <w:szCs w:val="24"/>
              </w:rPr>
              <w:t xml:space="preserve"> (</w:t>
            </w:r>
            <w:r w:rsidRPr="00534B68">
              <w:rPr>
                <w:rFonts w:ascii="Garamond" w:hAnsi="Garamond"/>
                <w:sz w:val="24"/>
                <w:szCs w:val="24"/>
              </w:rPr>
              <w:t>o soudech a soudcích</w:t>
            </w:r>
            <w:r w:rsidR="00724341" w:rsidRPr="00534B68">
              <w:rPr>
                <w:rFonts w:ascii="Garamond" w:hAnsi="Garamond"/>
                <w:sz w:val="24"/>
                <w:szCs w:val="24"/>
              </w:rPr>
              <w:t>)</w:t>
            </w:r>
          </w:p>
          <w:p w14:paraId="41440350" w14:textId="77777777" w:rsidR="00171308" w:rsidRPr="00534B68" w:rsidRDefault="0025439A" w:rsidP="00E232BB">
            <w:pPr>
              <w:pStyle w:val="Odstavecseseznamem"/>
              <w:numPr>
                <w:ilvl w:val="0"/>
                <w:numId w:val="34"/>
              </w:numPr>
              <w:autoSpaceDE w:val="0"/>
              <w:autoSpaceDN w:val="0"/>
              <w:adjustRightInd w:val="0"/>
              <w:spacing w:after="0" w:line="240" w:lineRule="auto"/>
              <w:ind w:left="357" w:hanging="357"/>
              <w:jc w:val="both"/>
              <w:rPr>
                <w:rFonts w:ascii="Garamond" w:hAnsi="Garamond" w:cs="Garamond"/>
                <w:sz w:val="24"/>
                <w:szCs w:val="24"/>
                <w:lang w:eastAsia="cs-CZ"/>
              </w:rPr>
            </w:pPr>
            <w:r w:rsidRPr="00534B68">
              <w:rPr>
                <w:rFonts w:ascii="Garamond" w:hAnsi="Garamond"/>
                <w:sz w:val="24"/>
                <w:szCs w:val="24"/>
              </w:rPr>
              <w:t xml:space="preserve">vykonává státní správu dle </w:t>
            </w:r>
            <w:r w:rsidR="000F467D" w:rsidRPr="00534B68">
              <w:rPr>
                <w:rFonts w:ascii="Garamond" w:hAnsi="Garamond"/>
                <w:sz w:val="24"/>
                <w:szCs w:val="24"/>
              </w:rPr>
              <w:t>§ </w:t>
            </w:r>
            <w:r w:rsidRPr="00534B68">
              <w:rPr>
                <w:rFonts w:ascii="Garamond" w:hAnsi="Garamond"/>
                <w:sz w:val="24"/>
                <w:szCs w:val="24"/>
              </w:rPr>
              <w:t>126 zák. č. 6/2002</w:t>
            </w:r>
            <w:r w:rsidR="000B4E37" w:rsidRPr="00534B68">
              <w:rPr>
                <w:rFonts w:ascii="Garamond" w:hAnsi="Garamond"/>
                <w:sz w:val="24"/>
                <w:szCs w:val="24"/>
              </w:rPr>
              <w:t> Sb.</w:t>
            </w:r>
            <w:r w:rsidR="00724341" w:rsidRPr="00534B68">
              <w:rPr>
                <w:rFonts w:ascii="Garamond" w:hAnsi="Garamond"/>
                <w:sz w:val="24"/>
                <w:szCs w:val="24"/>
              </w:rPr>
              <w:t xml:space="preserve"> (o soudech a soudcích)</w:t>
            </w:r>
            <w:r w:rsidRPr="00534B68">
              <w:rPr>
                <w:rFonts w:ascii="Garamond" w:hAnsi="Garamond" w:cs="Garamond"/>
                <w:sz w:val="24"/>
                <w:szCs w:val="24"/>
                <w:lang w:eastAsia="cs-CZ"/>
              </w:rPr>
              <w:t xml:space="preserve"> - vykonává státní správu krajského soudu a okresních soudů v obvodu jeho působnosti v rozsahu kompetencí stanovených zákonem</w:t>
            </w:r>
          </w:p>
          <w:p w14:paraId="055C8993" w14:textId="13769E1F" w:rsidR="0025439A" w:rsidRPr="00534B68" w:rsidRDefault="0025439A" w:rsidP="00E232BB">
            <w:pPr>
              <w:pStyle w:val="Odstavecseseznamem"/>
              <w:numPr>
                <w:ilvl w:val="0"/>
                <w:numId w:val="34"/>
              </w:numPr>
              <w:spacing w:after="0" w:line="240" w:lineRule="auto"/>
              <w:ind w:left="357" w:hanging="357"/>
              <w:jc w:val="both"/>
              <w:rPr>
                <w:rFonts w:ascii="Garamond" w:hAnsi="Garamond"/>
                <w:sz w:val="24"/>
                <w:szCs w:val="24"/>
              </w:rPr>
            </w:pPr>
            <w:r w:rsidRPr="00534B68">
              <w:rPr>
                <w:rFonts w:ascii="Garamond" w:hAnsi="Garamond"/>
                <w:sz w:val="24"/>
                <w:szCs w:val="24"/>
              </w:rPr>
              <w:t xml:space="preserve">činnost podle </w:t>
            </w:r>
            <w:r w:rsidR="000F467D" w:rsidRPr="00534B68">
              <w:rPr>
                <w:rFonts w:ascii="Garamond" w:hAnsi="Garamond"/>
                <w:sz w:val="24"/>
                <w:szCs w:val="24"/>
              </w:rPr>
              <w:t>§ </w:t>
            </w:r>
            <w:r w:rsidRPr="00534B68">
              <w:rPr>
                <w:rFonts w:ascii="Garamond" w:hAnsi="Garamond"/>
                <w:sz w:val="24"/>
                <w:szCs w:val="24"/>
              </w:rPr>
              <w:t xml:space="preserve">25 a </w:t>
            </w:r>
            <w:r w:rsidR="000F467D" w:rsidRPr="00534B68">
              <w:rPr>
                <w:rFonts w:ascii="Garamond" w:hAnsi="Garamond"/>
                <w:sz w:val="24"/>
                <w:szCs w:val="24"/>
              </w:rPr>
              <w:t>§ </w:t>
            </w:r>
            <w:r w:rsidRPr="00534B68">
              <w:rPr>
                <w:rFonts w:ascii="Garamond" w:hAnsi="Garamond"/>
                <w:sz w:val="24"/>
                <w:szCs w:val="24"/>
              </w:rPr>
              <w:t>160 zák. č. 182/2006</w:t>
            </w:r>
            <w:r w:rsidR="000B4E37" w:rsidRPr="00534B68">
              <w:rPr>
                <w:rFonts w:ascii="Garamond" w:hAnsi="Garamond"/>
                <w:sz w:val="24"/>
                <w:szCs w:val="24"/>
              </w:rPr>
              <w:t> Sb.</w:t>
            </w:r>
            <w:r w:rsidRPr="00534B68">
              <w:rPr>
                <w:rFonts w:ascii="Garamond" w:hAnsi="Garamond"/>
                <w:sz w:val="24"/>
                <w:szCs w:val="24"/>
              </w:rPr>
              <w:t>, o úpadku a způsobech jeho řešení (insolvenční zákon) - určuje osoby pro funkce insolvenčního správce (předběžného správce, zvláštního insolvenčního správce, zástupce insolvenčního správce a odděleného insolvenčního správce)</w:t>
            </w:r>
            <w:r w:rsidR="00245B3D" w:rsidRPr="00534B68">
              <w:rPr>
                <w:rFonts w:ascii="Garamond" w:hAnsi="Garamond"/>
                <w:sz w:val="24"/>
                <w:szCs w:val="24"/>
              </w:rPr>
              <w:t xml:space="preserve"> -</w:t>
            </w:r>
            <w:r w:rsidRPr="00534B68">
              <w:rPr>
                <w:rFonts w:ascii="Garamond" w:hAnsi="Garamond"/>
                <w:sz w:val="24"/>
                <w:szCs w:val="24"/>
              </w:rPr>
              <w:t xml:space="preserve"> </w:t>
            </w:r>
            <w:r w:rsidR="005663A5" w:rsidRPr="00534B68">
              <w:rPr>
                <w:rFonts w:ascii="Garamond" w:hAnsi="Garamond"/>
                <w:sz w:val="24"/>
                <w:szCs w:val="24"/>
              </w:rPr>
              <w:t xml:space="preserve">pro tuto agendu </w:t>
            </w:r>
            <w:r w:rsidRPr="00534B68">
              <w:rPr>
                <w:rFonts w:ascii="Garamond" w:hAnsi="Garamond"/>
                <w:sz w:val="24"/>
                <w:szCs w:val="24"/>
              </w:rPr>
              <w:t xml:space="preserve">zastupuje </w:t>
            </w:r>
            <w:r w:rsidR="00006211" w:rsidRPr="00534B68">
              <w:rPr>
                <w:rFonts w:ascii="Garamond" w:hAnsi="Garamond"/>
                <w:sz w:val="24"/>
                <w:szCs w:val="24"/>
              </w:rPr>
              <w:t xml:space="preserve">JUDr. </w:t>
            </w:r>
            <w:r w:rsidRPr="00534B68">
              <w:rPr>
                <w:rFonts w:ascii="Garamond" w:hAnsi="Garamond"/>
                <w:sz w:val="24"/>
                <w:szCs w:val="24"/>
              </w:rPr>
              <w:t>Zuzana Völflová, místopředsedkyně krajského soudu</w:t>
            </w:r>
          </w:p>
          <w:p w14:paraId="4A1674CA" w14:textId="378CC6AC" w:rsidR="0025439A" w:rsidRPr="00534B68" w:rsidRDefault="0025439A" w:rsidP="00E232BB">
            <w:pPr>
              <w:pStyle w:val="Odstavecseseznamem"/>
              <w:numPr>
                <w:ilvl w:val="0"/>
                <w:numId w:val="34"/>
              </w:numPr>
              <w:spacing w:after="0" w:line="240" w:lineRule="auto"/>
              <w:ind w:left="357" w:hanging="357"/>
              <w:jc w:val="both"/>
              <w:rPr>
                <w:rFonts w:ascii="Garamond" w:hAnsi="Garamond"/>
                <w:sz w:val="24"/>
                <w:szCs w:val="24"/>
              </w:rPr>
            </w:pPr>
            <w:r w:rsidRPr="00534B68">
              <w:rPr>
                <w:rFonts w:ascii="Garamond" w:hAnsi="Garamond"/>
                <w:sz w:val="24"/>
                <w:szCs w:val="24"/>
              </w:rPr>
              <w:t>rozhoduje o žádostech o informace ve smyslu zák</w:t>
            </w:r>
            <w:r w:rsidR="00C30FB4" w:rsidRPr="00534B68">
              <w:rPr>
                <w:rFonts w:ascii="Garamond" w:hAnsi="Garamond"/>
                <w:sz w:val="24"/>
                <w:szCs w:val="24"/>
              </w:rPr>
              <w:t>.</w:t>
            </w:r>
            <w:r w:rsidRPr="00534B68">
              <w:rPr>
                <w:rFonts w:ascii="Garamond" w:hAnsi="Garamond"/>
                <w:sz w:val="24"/>
                <w:szCs w:val="24"/>
              </w:rPr>
              <w:t xml:space="preserve"> č. 106/1999</w:t>
            </w:r>
            <w:r w:rsidR="000B4E37" w:rsidRPr="00534B68">
              <w:rPr>
                <w:rFonts w:ascii="Garamond" w:hAnsi="Garamond"/>
                <w:sz w:val="24"/>
                <w:szCs w:val="24"/>
              </w:rPr>
              <w:t> Sb.</w:t>
            </w:r>
            <w:r w:rsidR="00C30FB4" w:rsidRPr="00534B68">
              <w:rPr>
                <w:rFonts w:ascii="Garamond" w:hAnsi="Garamond"/>
                <w:sz w:val="24"/>
                <w:szCs w:val="24"/>
              </w:rPr>
              <w:t>,</w:t>
            </w:r>
            <w:r w:rsidRPr="00534B68">
              <w:rPr>
                <w:rFonts w:ascii="Garamond" w:hAnsi="Garamond"/>
                <w:sz w:val="24"/>
                <w:szCs w:val="24"/>
              </w:rPr>
              <w:t xml:space="preserve"> o </w:t>
            </w:r>
            <w:r w:rsidR="00724341" w:rsidRPr="00534B68">
              <w:rPr>
                <w:rFonts w:ascii="Garamond" w:hAnsi="Garamond"/>
                <w:sz w:val="24"/>
                <w:szCs w:val="24"/>
              </w:rPr>
              <w:t>svobodném přístupu k</w:t>
            </w:r>
            <w:r w:rsidR="00C30FB4" w:rsidRPr="00534B68">
              <w:rPr>
                <w:rFonts w:ascii="Garamond" w:hAnsi="Garamond"/>
                <w:sz w:val="24"/>
                <w:szCs w:val="24"/>
              </w:rPr>
              <w:t> </w:t>
            </w:r>
            <w:r w:rsidR="00724341" w:rsidRPr="00534B68">
              <w:rPr>
                <w:rFonts w:ascii="Garamond" w:hAnsi="Garamond"/>
                <w:sz w:val="24"/>
                <w:szCs w:val="24"/>
              </w:rPr>
              <w:t>informacím</w:t>
            </w:r>
          </w:p>
          <w:p w14:paraId="5A8B3F8D" w14:textId="7646A4F3" w:rsidR="0025439A" w:rsidRPr="00534B68" w:rsidRDefault="0025439A" w:rsidP="00E232BB">
            <w:pPr>
              <w:pStyle w:val="Odstavecseseznamem"/>
              <w:numPr>
                <w:ilvl w:val="0"/>
                <w:numId w:val="34"/>
              </w:numPr>
              <w:spacing w:after="0" w:line="240" w:lineRule="auto"/>
              <w:ind w:left="357" w:hanging="357"/>
              <w:jc w:val="both"/>
              <w:rPr>
                <w:rFonts w:ascii="Garamond" w:hAnsi="Garamond" w:cs="Garamond"/>
                <w:sz w:val="24"/>
                <w:szCs w:val="24"/>
                <w:lang w:eastAsia="cs-CZ"/>
              </w:rPr>
            </w:pPr>
            <w:r w:rsidRPr="00534B68">
              <w:rPr>
                <w:rFonts w:ascii="Garamond" w:hAnsi="Garamond" w:cs="Garamond"/>
                <w:sz w:val="24"/>
                <w:szCs w:val="24"/>
                <w:lang w:eastAsia="cs-CZ"/>
              </w:rPr>
              <w:t>řídí oddělení personálních činností, oddělení finanční kontroly</w:t>
            </w:r>
          </w:p>
          <w:p w14:paraId="37677F69" w14:textId="77777777" w:rsidR="00171308" w:rsidRPr="00534B68" w:rsidRDefault="0025439A" w:rsidP="00E232BB">
            <w:pPr>
              <w:pStyle w:val="Odstavecseseznamem"/>
              <w:numPr>
                <w:ilvl w:val="0"/>
                <w:numId w:val="34"/>
              </w:numPr>
              <w:autoSpaceDE w:val="0"/>
              <w:autoSpaceDN w:val="0"/>
              <w:adjustRightInd w:val="0"/>
              <w:spacing w:after="0" w:line="240" w:lineRule="auto"/>
              <w:ind w:left="357" w:hanging="357"/>
              <w:jc w:val="both"/>
              <w:rPr>
                <w:rFonts w:ascii="Garamond" w:hAnsi="Garamond"/>
                <w:sz w:val="24"/>
                <w:szCs w:val="24"/>
                <w:lang w:eastAsia="cs-CZ"/>
              </w:rPr>
            </w:pPr>
            <w:r w:rsidRPr="00534B68">
              <w:rPr>
                <w:rFonts w:ascii="Garamond" w:hAnsi="Garamond"/>
                <w:sz w:val="24"/>
                <w:szCs w:val="24"/>
                <w:lang w:eastAsia="cs-CZ"/>
              </w:rPr>
              <w:t xml:space="preserve">vyřizuje stížnosti dle </w:t>
            </w:r>
            <w:r w:rsidR="000F467D" w:rsidRPr="00534B68">
              <w:rPr>
                <w:rFonts w:ascii="Garamond" w:hAnsi="Garamond"/>
                <w:sz w:val="24"/>
                <w:szCs w:val="24"/>
                <w:lang w:eastAsia="cs-CZ"/>
              </w:rPr>
              <w:t>§ </w:t>
            </w:r>
            <w:r w:rsidRPr="00534B68">
              <w:rPr>
                <w:rFonts w:ascii="Garamond" w:hAnsi="Garamond"/>
                <w:sz w:val="24"/>
                <w:szCs w:val="24"/>
                <w:lang w:eastAsia="cs-CZ"/>
              </w:rPr>
              <w:t xml:space="preserve">170 </w:t>
            </w:r>
            <w:r w:rsidR="00724341" w:rsidRPr="00534B68">
              <w:rPr>
                <w:rFonts w:ascii="Garamond" w:hAnsi="Garamond"/>
                <w:sz w:val="24"/>
                <w:szCs w:val="24"/>
              </w:rPr>
              <w:t>zák. č. 6/2002</w:t>
            </w:r>
            <w:r w:rsidR="000B4E37" w:rsidRPr="00534B68">
              <w:rPr>
                <w:rFonts w:ascii="Garamond" w:hAnsi="Garamond"/>
                <w:sz w:val="24"/>
                <w:szCs w:val="24"/>
              </w:rPr>
              <w:t> Sb.</w:t>
            </w:r>
            <w:r w:rsidR="00724341" w:rsidRPr="00534B68">
              <w:rPr>
                <w:rFonts w:ascii="Garamond" w:hAnsi="Garamond"/>
                <w:sz w:val="24"/>
                <w:szCs w:val="24"/>
              </w:rPr>
              <w:t xml:space="preserve"> (o soudech a soudcích)</w:t>
            </w:r>
            <w:r w:rsidR="00350EFE" w:rsidRPr="00534B68">
              <w:rPr>
                <w:rFonts w:ascii="Garamond" w:hAnsi="Garamond"/>
                <w:sz w:val="24"/>
                <w:szCs w:val="24"/>
                <w:lang w:eastAsia="cs-CZ"/>
              </w:rPr>
              <w:t xml:space="preserve"> </w:t>
            </w:r>
            <w:r w:rsidRPr="00534B68">
              <w:rPr>
                <w:rFonts w:ascii="Garamond" w:hAnsi="Garamond"/>
                <w:sz w:val="24"/>
                <w:szCs w:val="24"/>
                <w:lang w:eastAsia="cs-CZ"/>
              </w:rPr>
              <w:t>a přiděluje tuto agendu k vyřízení</w:t>
            </w:r>
          </w:p>
          <w:p w14:paraId="5DCF40AC" w14:textId="77777777" w:rsidR="00171308" w:rsidRPr="00534B68" w:rsidRDefault="0025439A" w:rsidP="00E232BB">
            <w:pPr>
              <w:pStyle w:val="Odstavecseseznamem"/>
              <w:numPr>
                <w:ilvl w:val="0"/>
                <w:numId w:val="34"/>
              </w:numPr>
              <w:autoSpaceDE w:val="0"/>
              <w:autoSpaceDN w:val="0"/>
              <w:adjustRightInd w:val="0"/>
              <w:spacing w:after="0" w:line="240" w:lineRule="auto"/>
              <w:ind w:left="357" w:hanging="357"/>
              <w:jc w:val="both"/>
              <w:rPr>
                <w:rFonts w:ascii="Garamond" w:hAnsi="Garamond"/>
                <w:sz w:val="24"/>
                <w:szCs w:val="24"/>
                <w:lang w:eastAsia="cs-CZ"/>
              </w:rPr>
            </w:pPr>
            <w:r w:rsidRPr="00534B68">
              <w:rPr>
                <w:rFonts w:ascii="Garamond" w:hAnsi="Garamond"/>
                <w:sz w:val="24"/>
                <w:szCs w:val="24"/>
                <w:lang w:eastAsia="cs-CZ"/>
              </w:rPr>
              <w:t xml:space="preserve">rozhoduje ve věcech znalců a tlumočníků </w:t>
            </w:r>
            <w:r w:rsidR="005663A5" w:rsidRPr="00534B68">
              <w:rPr>
                <w:rFonts w:ascii="Garamond" w:hAnsi="Garamond"/>
                <w:sz w:val="24"/>
                <w:szCs w:val="24"/>
                <w:lang w:eastAsia="cs-CZ"/>
              </w:rPr>
              <w:t>podle zák. č. 36/1967</w:t>
            </w:r>
            <w:r w:rsidR="000B4E37" w:rsidRPr="00534B68">
              <w:rPr>
                <w:rFonts w:ascii="Garamond" w:hAnsi="Garamond"/>
                <w:sz w:val="24"/>
                <w:szCs w:val="24"/>
                <w:lang w:eastAsia="cs-CZ"/>
              </w:rPr>
              <w:t> Sb.</w:t>
            </w:r>
            <w:r w:rsidR="005663A5" w:rsidRPr="00534B68">
              <w:rPr>
                <w:rFonts w:ascii="Garamond" w:hAnsi="Garamond"/>
                <w:sz w:val="24"/>
                <w:szCs w:val="24"/>
                <w:lang w:eastAsia="cs-CZ"/>
              </w:rPr>
              <w:t xml:space="preserve"> v návaznosti na </w:t>
            </w:r>
            <w:r w:rsidR="000F467D" w:rsidRPr="00534B68">
              <w:rPr>
                <w:rFonts w:ascii="Garamond" w:hAnsi="Garamond"/>
                <w:sz w:val="24"/>
                <w:szCs w:val="24"/>
                <w:lang w:eastAsia="cs-CZ"/>
              </w:rPr>
              <w:t>§ </w:t>
            </w:r>
            <w:r w:rsidR="005663A5" w:rsidRPr="00534B68">
              <w:rPr>
                <w:rFonts w:ascii="Garamond" w:hAnsi="Garamond"/>
                <w:sz w:val="24"/>
                <w:szCs w:val="24"/>
                <w:lang w:eastAsia="cs-CZ"/>
              </w:rPr>
              <w:t>45 zák. č. 254/2019</w:t>
            </w:r>
            <w:r w:rsidR="000B4E37" w:rsidRPr="00534B68">
              <w:rPr>
                <w:rFonts w:ascii="Garamond" w:hAnsi="Garamond"/>
                <w:sz w:val="24"/>
                <w:szCs w:val="24"/>
                <w:lang w:eastAsia="cs-CZ"/>
              </w:rPr>
              <w:t> Sb.</w:t>
            </w:r>
          </w:p>
          <w:p w14:paraId="211F1C31" w14:textId="77777777" w:rsidR="00171308" w:rsidRPr="00534B68" w:rsidRDefault="0025439A" w:rsidP="00E232BB">
            <w:pPr>
              <w:pStyle w:val="Odstavecseseznamem"/>
              <w:numPr>
                <w:ilvl w:val="0"/>
                <w:numId w:val="34"/>
              </w:numPr>
              <w:autoSpaceDE w:val="0"/>
              <w:autoSpaceDN w:val="0"/>
              <w:adjustRightInd w:val="0"/>
              <w:spacing w:after="0" w:line="240" w:lineRule="auto"/>
              <w:ind w:left="357" w:hanging="357"/>
              <w:jc w:val="both"/>
              <w:rPr>
                <w:rFonts w:ascii="Garamond" w:hAnsi="Garamond"/>
                <w:sz w:val="24"/>
                <w:szCs w:val="24"/>
              </w:rPr>
            </w:pPr>
            <w:r w:rsidRPr="00534B68">
              <w:rPr>
                <w:rFonts w:ascii="Garamond" w:hAnsi="Garamond"/>
                <w:sz w:val="24"/>
                <w:szCs w:val="24"/>
              </w:rPr>
              <w:t>je příkazcem operací podle zák. č. 320/2001</w:t>
            </w:r>
            <w:r w:rsidR="000B4E37" w:rsidRPr="00534B68">
              <w:rPr>
                <w:rFonts w:ascii="Garamond" w:hAnsi="Garamond"/>
                <w:sz w:val="24"/>
                <w:szCs w:val="24"/>
              </w:rPr>
              <w:t> Sb.</w:t>
            </w:r>
            <w:r w:rsidRPr="00534B68">
              <w:rPr>
                <w:rFonts w:ascii="Garamond" w:hAnsi="Garamond"/>
                <w:sz w:val="24"/>
                <w:szCs w:val="24"/>
              </w:rPr>
              <w:t xml:space="preserve"> při výkonu státní správy soudu v rozsahu Instrukce k</w:t>
            </w:r>
            <w:r w:rsidR="00724341" w:rsidRPr="00534B68">
              <w:rPr>
                <w:rFonts w:ascii="Garamond" w:hAnsi="Garamond"/>
                <w:sz w:val="24"/>
                <w:szCs w:val="24"/>
              </w:rPr>
              <w:t> </w:t>
            </w:r>
            <w:r w:rsidRPr="00534B68">
              <w:rPr>
                <w:rFonts w:ascii="Garamond" w:hAnsi="Garamond"/>
                <w:sz w:val="24"/>
                <w:szCs w:val="24"/>
              </w:rPr>
              <w:t>zabezpečení vnitřní finanční kontroly a oběhu účetních dokladů</w:t>
            </w:r>
          </w:p>
          <w:p w14:paraId="22D98033" w14:textId="72F0F620" w:rsidR="00EA254C" w:rsidRPr="00534B68" w:rsidRDefault="00EA254C" w:rsidP="00E232BB">
            <w:pPr>
              <w:pStyle w:val="Odstavecseseznamem"/>
              <w:numPr>
                <w:ilvl w:val="0"/>
                <w:numId w:val="34"/>
              </w:numPr>
              <w:spacing w:after="0" w:line="240" w:lineRule="auto"/>
              <w:ind w:left="357" w:hanging="357"/>
              <w:jc w:val="both"/>
              <w:rPr>
                <w:rFonts w:ascii="Garamond" w:hAnsi="Garamond"/>
                <w:sz w:val="24"/>
                <w:szCs w:val="24"/>
              </w:rPr>
            </w:pPr>
            <w:r w:rsidRPr="00534B68">
              <w:rPr>
                <w:rFonts w:ascii="Garamond" w:hAnsi="Garamond"/>
                <w:sz w:val="24"/>
                <w:szCs w:val="24"/>
              </w:rPr>
              <w:t>opatřením určuje soudce namísto soudce, který je z projednávání a rozhodování věci vyloučen, a to podle pravidel pro jednotlivé úseky účinného rozvrhu práce</w:t>
            </w:r>
          </w:p>
          <w:p w14:paraId="7372766D" w14:textId="779B9908" w:rsidR="00EA254C" w:rsidRPr="00534B68" w:rsidRDefault="00EA254C" w:rsidP="00E232BB">
            <w:pPr>
              <w:pStyle w:val="Odstavecseseznamem"/>
              <w:numPr>
                <w:ilvl w:val="0"/>
                <w:numId w:val="34"/>
              </w:numPr>
              <w:spacing w:after="0" w:line="240" w:lineRule="auto"/>
              <w:ind w:left="357" w:hanging="357"/>
              <w:jc w:val="both"/>
              <w:rPr>
                <w:rFonts w:ascii="Garamond" w:hAnsi="Garamond"/>
                <w:sz w:val="24"/>
                <w:szCs w:val="24"/>
              </w:rPr>
            </w:pPr>
            <w:r w:rsidRPr="00534B68">
              <w:rPr>
                <w:rFonts w:ascii="Garamond" w:hAnsi="Garamond"/>
                <w:sz w:val="24"/>
                <w:szCs w:val="24"/>
              </w:rPr>
              <w:t>k odůvodněnému stanovisku místopředsedy příslušného úseku přidělí věc, kterou nelze přidělit dle</w:t>
            </w:r>
            <w:r w:rsidR="00724341" w:rsidRPr="00534B68">
              <w:rPr>
                <w:rFonts w:ascii="Garamond" w:hAnsi="Garamond"/>
                <w:sz w:val="24"/>
                <w:szCs w:val="24"/>
              </w:rPr>
              <w:t> </w:t>
            </w:r>
            <w:r w:rsidRPr="00534B68">
              <w:rPr>
                <w:rFonts w:ascii="Garamond" w:hAnsi="Garamond"/>
                <w:sz w:val="24"/>
                <w:szCs w:val="24"/>
              </w:rPr>
              <w:t>pravidel uvedených v účinném rozvrhu práce, a to podle pravidel nejbližších pro přidělení této věci</w:t>
            </w:r>
          </w:p>
          <w:p w14:paraId="2AE8E627" w14:textId="711FBABD" w:rsidR="0025439A" w:rsidRPr="00534B68" w:rsidRDefault="00EA254C" w:rsidP="00E232BB">
            <w:pPr>
              <w:pStyle w:val="Odstavecseseznamem"/>
              <w:numPr>
                <w:ilvl w:val="0"/>
                <w:numId w:val="33"/>
              </w:numPr>
              <w:autoSpaceDE w:val="0"/>
              <w:autoSpaceDN w:val="0"/>
              <w:adjustRightInd w:val="0"/>
              <w:spacing w:after="0" w:line="240" w:lineRule="auto"/>
              <w:ind w:left="357" w:hanging="357"/>
              <w:jc w:val="both"/>
              <w:rPr>
                <w:rFonts w:ascii="Garamond" w:hAnsi="Garamond"/>
                <w:sz w:val="24"/>
                <w:szCs w:val="24"/>
              </w:rPr>
            </w:pPr>
            <w:r w:rsidRPr="00534B68">
              <w:rPr>
                <w:rFonts w:ascii="Garamond" w:hAnsi="Garamond"/>
                <w:sz w:val="24"/>
                <w:szCs w:val="24"/>
              </w:rPr>
              <w:t>k odůvodněnému stanovisku místopředsedy příslušného úseku dává pokyn k novému přidělení věci podle pravidel stanovených účinným rozvrhem práce, byla-li věc přidělena soudci v rozporu s účinným rozvrhem práce; pro účely nového přidělení věci se má za to, že věc napadla v okamžiku, kdy byla s pokynem předsedkyně soudu k novému přidělení podle rozvrhu práce předána soudní kanceláři či vyšší podatelně</w:t>
            </w:r>
          </w:p>
        </w:tc>
      </w:tr>
      <w:tr w:rsidR="00534B68" w:rsidRPr="00534B68" w14:paraId="7C612740" w14:textId="77777777" w:rsidTr="005B1FB6">
        <w:tc>
          <w:tcPr>
            <w:tcW w:w="4395" w:type="dxa"/>
            <w:shd w:val="clear" w:color="auto" w:fill="auto"/>
          </w:tcPr>
          <w:p w14:paraId="73AF213E" w14:textId="6B165906" w:rsidR="0025439A" w:rsidRPr="00534B68" w:rsidRDefault="00724341" w:rsidP="00B30CA1">
            <w:pPr>
              <w:rPr>
                <w:rFonts w:ascii="Garamond" w:hAnsi="Garamond"/>
                <w:b/>
                <w:sz w:val="24"/>
                <w:szCs w:val="24"/>
              </w:rPr>
            </w:pPr>
            <w:r w:rsidRPr="00534B68">
              <w:rPr>
                <w:rFonts w:ascii="Garamond" w:hAnsi="Garamond"/>
                <w:b/>
                <w:sz w:val="24"/>
                <w:szCs w:val="24"/>
              </w:rPr>
              <w:t>Místopředsedové soudu:</w:t>
            </w:r>
          </w:p>
        </w:tc>
        <w:tc>
          <w:tcPr>
            <w:tcW w:w="10914" w:type="dxa"/>
            <w:shd w:val="clear" w:color="auto" w:fill="auto"/>
          </w:tcPr>
          <w:p w14:paraId="209B2EDA" w14:textId="55D06FCC" w:rsidR="0025439A" w:rsidRPr="00534B68" w:rsidRDefault="0025439A" w:rsidP="00E232BB">
            <w:pPr>
              <w:pStyle w:val="Default"/>
              <w:numPr>
                <w:ilvl w:val="0"/>
                <w:numId w:val="35"/>
              </w:numPr>
              <w:ind w:left="357" w:hanging="357"/>
              <w:jc w:val="both"/>
              <w:rPr>
                <w:b/>
                <w:color w:val="auto"/>
              </w:rPr>
            </w:pPr>
            <w:r w:rsidRPr="00534B68">
              <w:rPr>
                <w:color w:val="auto"/>
              </w:rPr>
              <w:t>podle pokynů předsedkyně krajského soudu organizují a kontrolují na svém úseku práci při výkonu soudního dohledu a zevšeobecňování soudní praxe a podílejí se na vyřizování stížností, oznámení a</w:t>
            </w:r>
            <w:r w:rsidR="00724341" w:rsidRPr="00534B68">
              <w:rPr>
                <w:color w:val="auto"/>
              </w:rPr>
              <w:t> </w:t>
            </w:r>
            <w:r w:rsidRPr="00534B68">
              <w:rPr>
                <w:color w:val="auto"/>
              </w:rPr>
              <w:t xml:space="preserve">právních pomocí </w:t>
            </w:r>
          </w:p>
        </w:tc>
      </w:tr>
      <w:tr w:rsidR="00534B68" w:rsidRPr="00534B68" w14:paraId="2D43FE42" w14:textId="77777777" w:rsidTr="005B1FB6">
        <w:tc>
          <w:tcPr>
            <w:tcW w:w="4395" w:type="dxa"/>
            <w:shd w:val="clear" w:color="auto" w:fill="auto"/>
          </w:tcPr>
          <w:p w14:paraId="362BBC16" w14:textId="1AA6E55D" w:rsidR="0025439A" w:rsidRPr="00534B68" w:rsidRDefault="00006211" w:rsidP="005B1FB6">
            <w:pPr>
              <w:spacing w:after="0" w:line="240" w:lineRule="auto"/>
              <w:rPr>
                <w:rFonts w:ascii="Garamond" w:hAnsi="Garamond"/>
                <w:b/>
                <w:sz w:val="24"/>
                <w:szCs w:val="24"/>
              </w:rPr>
            </w:pPr>
            <w:r w:rsidRPr="00534B68">
              <w:rPr>
                <w:rFonts w:ascii="Garamond" w:hAnsi="Garamond"/>
                <w:b/>
                <w:sz w:val="24"/>
                <w:szCs w:val="24"/>
              </w:rPr>
              <w:t xml:space="preserve">JUDr. </w:t>
            </w:r>
            <w:r w:rsidR="0025439A" w:rsidRPr="00534B68">
              <w:rPr>
                <w:rFonts w:ascii="Garamond" w:hAnsi="Garamond"/>
                <w:b/>
                <w:sz w:val="24"/>
                <w:szCs w:val="24"/>
              </w:rPr>
              <w:t xml:space="preserve">Ondřej </w:t>
            </w:r>
            <w:r w:rsidR="00724341" w:rsidRPr="00534B68">
              <w:rPr>
                <w:rFonts w:ascii="Garamond" w:hAnsi="Garamond"/>
                <w:b/>
                <w:sz w:val="24"/>
                <w:szCs w:val="24"/>
              </w:rPr>
              <w:t>Círek</w:t>
            </w:r>
          </w:p>
          <w:p w14:paraId="46DB58F4" w14:textId="1DB6FF3A" w:rsidR="0025439A" w:rsidRPr="00534B68" w:rsidRDefault="002A09FB" w:rsidP="005B1FB6">
            <w:pPr>
              <w:spacing w:after="0" w:line="240" w:lineRule="auto"/>
              <w:rPr>
                <w:rFonts w:ascii="Garamond" w:hAnsi="Garamond"/>
                <w:b/>
                <w:sz w:val="24"/>
                <w:szCs w:val="24"/>
              </w:rPr>
            </w:pPr>
            <w:r w:rsidRPr="00534B68">
              <w:rPr>
                <w:rFonts w:ascii="Garamond" w:hAnsi="Garamond"/>
                <w:b/>
                <w:sz w:val="24"/>
                <w:szCs w:val="24"/>
              </w:rPr>
              <w:t>-</w:t>
            </w:r>
            <w:r w:rsidR="0025439A" w:rsidRPr="00534B68">
              <w:rPr>
                <w:rFonts w:ascii="Garamond" w:hAnsi="Garamond"/>
                <w:b/>
                <w:sz w:val="24"/>
                <w:szCs w:val="24"/>
              </w:rPr>
              <w:t xml:space="preserve"> úsek trestní </w:t>
            </w:r>
          </w:p>
        </w:tc>
        <w:tc>
          <w:tcPr>
            <w:tcW w:w="10914" w:type="dxa"/>
            <w:shd w:val="clear" w:color="auto" w:fill="auto"/>
          </w:tcPr>
          <w:p w14:paraId="67F074FC" w14:textId="63E94E57" w:rsidR="0025439A"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jako 1. v pořadí zastupuje předsedkyni krajského soudu při výkonu správy krajského soudu a při vyřizování stížností v době její nepřítomnosti a vykonává další úkoly státní správy krajského soudu z pověření předsedkyně krajského sou</w:t>
            </w:r>
            <w:r w:rsidR="00724341" w:rsidRPr="00534B68">
              <w:rPr>
                <w:rFonts w:ascii="Garamond" w:hAnsi="Garamond"/>
                <w:sz w:val="24"/>
                <w:szCs w:val="24"/>
              </w:rPr>
              <w:t>du tak, že</w:t>
            </w:r>
          </w:p>
          <w:p w14:paraId="4C4D8019" w14:textId="77777777" w:rsidR="00171308" w:rsidRPr="00534B68" w:rsidRDefault="0025439A" w:rsidP="00E232BB">
            <w:pPr>
              <w:pStyle w:val="Odstavecseseznamem"/>
              <w:numPr>
                <w:ilvl w:val="0"/>
                <w:numId w:val="37"/>
              </w:numPr>
              <w:autoSpaceDE w:val="0"/>
              <w:autoSpaceDN w:val="0"/>
              <w:adjustRightInd w:val="0"/>
              <w:spacing w:after="0" w:line="240" w:lineRule="auto"/>
              <w:jc w:val="both"/>
              <w:rPr>
                <w:rFonts w:ascii="Garamond" w:hAnsi="Garamond" w:cs="Garamond"/>
                <w:sz w:val="24"/>
                <w:szCs w:val="24"/>
                <w:lang w:eastAsia="cs-CZ"/>
              </w:rPr>
            </w:pPr>
            <w:r w:rsidRPr="00534B68">
              <w:rPr>
                <w:rFonts w:ascii="Garamond" w:hAnsi="Garamond" w:cs="Garamond"/>
                <w:sz w:val="24"/>
                <w:szCs w:val="24"/>
                <w:lang w:eastAsia="cs-CZ"/>
              </w:rPr>
              <w:t>řídí a kontroluje činnost trestních oddělení krajského soudu</w:t>
            </w:r>
          </w:p>
          <w:p w14:paraId="48D1A216" w14:textId="4189534D" w:rsidR="0025439A" w:rsidRPr="00534B68" w:rsidRDefault="0025439A" w:rsidP="00E232BB">
            <w:pPr>
              <w:pStyle w:val="Default"/>
              <w:numPr>
                <w:ilvl w:val="0"/>
                <w:numId w:val="37"/>
              </w:numPr>
              <w:jc w:val="both"/>
              <w:rPr>
                <w:b/>
                <w:color w:val="auto"/>
              </w:rPr>
            </w:pPr>
            <w:r w:rsidRPr="00534B68">
              <w:rPr>
                <w:color w:val="auto"/>
              </w:rPr>
              <w:t>zastupuje-li nepřítomnou předsedkyni, je příkazcem operací podle zák. č. 320/2001</w:t>
            </w:r>
            <w:r w:rsidR="000B4E37" w:rsidRPr="00534B68">
              <w:rPr>
                <w:color w:val="auto"/>
              </w:rPr>
              <w:t> Sb.</w:t>
            </w:r>
            <w:r w:rsidRPr="00534B68">
              <w:rPr>
                <w:color w:val="auto"/>
              </w:rPr>
              <w:t xml:space="preserve"> při výkonu státní správy soudu v rozsahu Instrukce k zabezpečení vnitřní finanční kontroly a oběhu účetních dokladů</w:t>
            </w:r>
          </w:p>
        </w:tc>
      </w:tr>
      <w:tr w:rsidR="00534B68" w:rsidRPr="00534B68" w14:paraId="483A8946" w14:textId="77777777" w:rsidTr="005B1FB6">
        <w:tc>
          <w:tcPr>
            <w:tcW w:w="4395" w:type="dxa"/>
            <w:shd w:val="clear" w:color="auto" w:fill="auto"/>
          </w:tcPr>
          <w:p w14:paraId="247E02C5" w14:textId="7F272401" w:rsidR="0025439A" w:rsidRPr="00534B68" w:rsidRDefault="00006211" w:rsidP="005B1FB6">
            <w:pPr>
              <w:spacing w:after="0" w:line="240" w:lineRule="auto"/>
              <w:rPr>
                <w:rFonts w:ascii="Garamond" w:hAnsi="Garamond"/>
                <w:b/>
                <w:sz w:val="24"/>
                <w:szCs w:val="24"/>
              </w:rPr>
            </w:pPr>
            <w:r w:rsidRPr="00534B68">
              <w:rPr>
                <w:rFonts w:ascii="Garamond" w:hAnsi="Garamond"/>
                <w:b/>
                <w:sz w:val="24"/>
                <w:szCs w:val="24"/>
              </w:rPr>
              <w:lastRenderedPageBreak/>
              <w:t xml:space="preserve">JUDr. </w:t>
            </w:r>
            <w:r w:rsidR="00724341" w:rsidRPr="00534B68">
              <w:rPr>
                <w:rFonts w:ascii="Garamond" w:hAnsi="Garamond"/>
                <w:b/>
                <w:sz w:val="24"/>
                <w:szCs w:val="24"/>
              </w:rPr>
              <w:t>Zuzana Völflová</w:t>
            </w:r>
          </w:p>
          <w:p w14:paraId="02273743" w14:textId="77777777" w:rsidR="0025439A" w:rsidRDefault="0025439A" w:rsidP="005B1FB6">
            <w:pPr>
              <w:spacing w:after="0" w:line="240" w:lineRule="auto"/>
              <w:rPr>
                <w:rFonts w:ascii="Garamond" w:hAnsi="Garamond"/>
                <w:b/>
                <w:sz w:val="24"/>
                <w:szCs w:val="24"/>
              </w:rPr>
            </w:pPr>
            <w:r w:rsidRPr="00534B68">
              <w:rPr>
                <w:rFonts w:ascii="Garamond" w:hAnsi="Garamond"/>
                <w:b/>
                <w:sz w:val="24"/>
                <w:szCs w:val="24"/>
              </w:rPr>
              <w:t>- úsek občanskoprávní</w:t>
            </w:r>
          </w:p>
          <w:p w14:paraId="357FB3F2" w14:textId="77777777" w:rsidR="00D63225" w:rsidRPr="000B7381" w:rsidRDefault="00D63225" w:rsidP="005B1FB6">
            <w:pPr>
              <w:spacing w:after="0" w:line="240" w:lineRule="auto"/>
              <w:rPr>
                <w:rFonts w:ascii="Garamond" w:hAnsi="Garamond"/>
                <w:b/>
                <w:sz w:val="24"/>
                <w:szCs w:val="24"/>
              </w:rPr>
            </w:pPr>
            <w:r w:rsidRPr="000B7381">
              <w:rPr>
                <w:rFonts w:ascii="Garamond" w:hAnsi="Garamond"/>
                <w:b/>
                <w:sz w:val="24"/>
                <w:szCs w:val="24"/>
              </w:rPr>
              <w:t xml:space="preserve">JUDr. Pavel Toufar </w:t>
            </w:r>
          </w:p>
          <w:p w14:paraId="113CFC69" w14:textId="709F07F3" w:rsidR="00D63225" w:rsidRPr="00534B68" w:rsidRDefault="00D63225" w:rsidP="00D63225">
            <w:pPr>
              <w:spacing w:after="0" w:line="240" w:lineRule="auto"/>
              <w:rPr>
                <w:rFonts w:ascii="Garamond" w:hAnsi="Garamond"/>
                <w:b/>
                <w:sz w:val="24"/>
                <w:szCs w:val="24"/>
              </w:rPr>
            </w:pPr>
            <w:r w:rsidRPr="000B7381">
              <w:rPr>
                <w:rFonts w:ascii="Garamond" w:hAnsi="Garamond"/>
                <w:b/>
                <w:sz w:val="24"/>
                <w:szCs w:val="24"/>
              </w:rPr>
              <w:t>- pověřen výkonem funkce místopředsedy občanskoprávního úseku v době nepřítomnosti JUDr. Zuzany Völflové</w:t>
            </w:r>
          </w:p>
        </w:tc>
        <w:tc>
          <w:tcPr>
            <w:tcW w:w="10914" w:type="dxa"/>
            <w:shd w:val="clear" w:color="auto" w:fill="auto"/>
          </w:tcPr>
          <w:p w14:paraId="6BAC0E80" w14:textId="5B15A1C2" w:rsidR="0025439A" w:rsidRPr="00534B68" w:rsidRDefault="0025439A" w:rsidP="00E232BB">
            <w:pPr>
              <w:pStyle w:val="Default"/>
              <w:numPr>
                <w:ilvl w:val="0"/>
                <w:numId w:val="35"/>
              </w:numPr>
              <w:ind w:left="357" w:hanging="357"/>
              <w:jc w:val="both"/>
              <w:rPr>
                <w:i/>
                <w:color w:val="auto"/>
              </w:rPr>
            </w:pPr>
            <w:r w:rsidRPr="00534B68">
              <w:rPr>
                <w:color w:val="auto"/>
              </w:rPr>
              <w:t xml:space="preserve">v době nepřítomnosti </w:t>
            </w:r>
            <w:r w:rsidR="00006211" w:rsidRPr="00534B68">
              <w:rPr>
                <w:color w:val="auto"/>
              </w:rPr>
              <w:t xml:space="preserve">JUDr. </w:t>
            </w:r>
            <w:r w:rsidRPr="00534B68">
              <w:rPr>
                <w:color w:val="auto"/>
              </w:rPr>
              <w:t>Ondřeje Círka zastupuje jako 2. v pořadí předsedkyni krajského soudu při výkonu správy krajského soudu a při vyřizování stížností v době její nepřítomnosti a vykonává další úkoly státní správy krajského soudu z pověření předsedkyně krajského soudu tak, že</w:t>
            </w:r>
          </w:p>
          <w:p w14:paraId="060CF3D3" w14:textId="77777777" w:rsidR="00171308" w:rsidRPr="00534B68" w:rsidRDefault="0025439A" w:rsidP="00E232BB">
            <w:pPr>
              <w:pStyle w:val="Odstavecseseznamem"/>
              <w:numPr>
                <w:ilvl w:val="0"/>
                <w:numId w:val="35"/>
              </w:numPr>
              <w:autoSpaceDE w:val="0"/>
              <w:autoSpaceDN w:val="0"/>
              <w:adjustRightInd w:val="0"/>
              <w:spacing w:after="0" w:line="240" w:lineRule="auto"/>
              <w:jc w:val="both"/>
              <w:rPr>
                <w:rFonts w:ascii="Garamond" w:hAnsi="Garamond" w:cs="Garamond"/>
                <w:sz w:val="24"/>
                <w:szCs w:val="24"/>
                <w:lang w:eastAsia="cs-CZ"/>
              </w:rPr>
            </w:pPr>
            <w:r w:rsidRPr="00534B68">
              <w:rPr>
                <w:rFonts w:ascii="Garamond" w:hAnsi="Garamond" w:cs="Garamond"/>
                <w:sz w:val="24"/>
                <w:szCs w:val="24"/>
                <w:lang w:eastAsia="cs-CZ"/>
              </w:rPr>
              <w:t>řídí a kontroluje činnost oddělení občanskoprávního úseku krajského soudu</w:t>
            </w:r>
          </w:p>
          <w:p w14:paraId="644F108B" w14:textId="5AF0B216" w:rsidR="0025439A" w:rsidRPr="00534B68" w:rsidRDefault="0025439A" w:rsidP="00F9638D">
            <w:pPr>
              <w:pStyle w:val="Default"/>
              <w:numPr>
                <w:ilvl w:val="0"/>
                <w:numId w:val="35"/>
              </w:numPr>
              <w:jc w:val="both"/>
              <w:rPr>
                <w:color w:val="auto"/>
              </w:rPr>
            </w:pPr>
            <w:r w:rsidRPr="00534B68">
              <w:rPr>
                <w:color w:val="auto"/>
              </w:rPr>
              <w:t xml:space="preserve">zastupuje v činnostech podle </w:t>
            </w:r>
            <w:r w:rsidR="000F467D" w:rsidRPr="00534B68">
              <w:rPr>
                <w:color w:val="auto"/>
              </w:rPr>
              <w:t>§ </w:t>
            </w:r>
            <w:r w:rsidRPr="00534B68">
              <w:rPr>
                <w:color w:val="auto"/>
              </w:rPr>
              <w:t xml:space="preserve">25 a </w:t>
            </w:r>
            <w:r w:rsidR="000F467D" w:rsidRPr="00534B68">
              <w:rPr>
                <w:color w:val="auto"/>
              </w:rPr>
              <w:t>§ </w:t>
            </w:r>
            <w:r w:rsidRPr="00534B68">
              <w:rPr>
                <w:color w:val="auto"/>
              </w:rPr>
              <w:t>160 zák. č. 182/2006</w:t>
            </w:r>
            <w:r w:rsidR="000B4E37" w:rsidRPr="00534B68">
              <w:rPr>
                <w:color w:val="auto"/>
              </w:rPr>
              <w:t> Sb.</w:t>
            </w:r>
            <w:r w:rsidRPr="00534B68">
              <w:rPr>
                <w:color w:val="auto"/>
              </w:rPr>
              <w:t xml:space="preserve">, o úpadku a způsobech jeho řešení (insolvenční zákon) </w:t>
            </w:r>
            <w:r w:rsidR="005663A5" w:rsidRPr="00F9638D">
              <w:rPr>
                <w:color w:val="auto"/>
              </w:rPr>
              <w:t xml:space="preserve">v době nepřítomnosti předsedkyně </w:t>
            </w:r>
            <w:r w:rsidR="005663A5" w:rsidRPr="000B7381">
              <w:rPr>
                <w:color w:val="auto"/>
              </w:rPr>
              <w:t>soudu</w:t>
            </w:r>
            <w:r w:rsidR="00F9638D" w:rsidRPr="000B7381">
              <w:rPr>
                <w:color w:val="auto"/>
              </w:rPr>
              <w:t xml:space="preserve"> a JUDr. Ondřeje Ludvíka</w:t>
            </w:r>
          </w:p>
        </w:tc>
      </w:tr>
      <w:tr w:rsidR="00534B68" w:rsidRPr="00534B68" w14:paraId="61E09116" w14:textId="77777777" w:rsidTr="005B1FB6">
        <w:tc>
          <w:tcPr>
            <w:tcW w:w="4395" w:type="dxa"/>
            <w:shd w:val="clear" w:color="auto" w:fill="auto"/>
          </w:tcPr>
          <w:p w14:paraId="70A23D7B" w14:textId="1B1D847B" w:rsidR="005A5DFD" w:rsidRPr="00534B68" w:rsidRDefault="005A5DFD" w:rsidP="005B1FB6">
            <w:pPr>
              <w:spacing w:after="0" w:line="240" w:lineRule="auto"/>
              <w:rPr>
                <w:rFonts w:ascii="Garamond" w:hAnsi="Garamond"/>
                <w:b/>
                <w:sz w:val="24"/>
                <w:szCs w:val="24"/>
              </w:rPr>
            </w:pPr>
            <w:r w:rsidRPr="00534B68">
              <w:rPr>
                <w:rFonts w:ascii="Garamond" w:hAnsi="Garamond"/>
                <w:b/>
                <w:sz w:val="24"/>
                <w:szCs w:val="24"/>
              </w:rPr>
              <w:t xml:space="preserve">JUDr. Ondřej Ludvík </w:t>
            </w:r>
          </w:p>
          <w:p w14:paraId="0F59A070" w14:textId="6D756334" w:rsidR="0025439A" w:rsidRPr="00534B68" w:rsidRDefault="0025439A" w:rsidP="005B1FB6">
            <w:pPr>
              <w:spacing w:after="0" w:line="240" w:lineRule="auto"/>
              <w:rPr>
                <w:rFonts w:ascii="Garamond" w:hAnsi="Garamond"/>
                <w:b/>
                <w:sz w:val="24"/>
                <w:szCs w:val="24"/>
              </w:rPr>
            </w:pPr>
            <w:r w:rsidRPr="00534B68">
              <w:rPr>
                <w:rFonts w:ascii="Garamond" w:hAnsi="Garamond"/>
                <w:sz w:val="24"/>
                <w:szCs w:val="24"/>
              </w:rPr>
              <w:t xml:space="preserve">- </w:t>
            </w:r>
            <w:r w:rsidRPr="00534B68">
              <w:rPr>
                <w:rFonts w:ascii="Garamond" w:hAnsi="Garamond"/>
                <w:b/>
                <w:sz w:val="24"/>
                <w:szCs w:val="24"/>
              </w:rPr>
              <w:t>pověřen zastupováním uvolněné funkce místopředsedy krajského soudu pro úsek obchodní, insolv</w:t>
            </w:r>
            <w:bookmarkStart w:id="2" w:name="_GoBack"/>
            <w:r w:rsidRPr="00534B68">
              <w:rPr>
                <w:rFonts w:ascii="Garamond" w:hAnsi="Garamond"/>
                <w:b/>
                <w:sz w:val="24"/>
                <w:szCs w:val="24"/>
              </w:rPr>
              <w:t>e</w:t>
            </w:r>
            <w:bookmarkEnd w:id="2"/>
            <w:r w:rsidRPr="00534B68">
              <w:rPr>
                <w:rFonts w:ascii="Garamond" w:hAnsi="Garamond"/>
                <w:b/>
                <w:sz w:val="24"/>
                <w:szCs w:val="24"/>
              </w:rPr>
              <w:t>nční a správní</w:t>
            </w:r>
          </w:p>
        </w:tc>
        <w:tc>
          <w:tcPr>
            <w:tcW w:w="10914" w:type="dxa"/>
            <w:shd w:val="clear" w:color="auto" w:fill="auto"/>
          </w:tcPr>
          <w:p w14:paraId="7C6CA0E1" w14:textId="4B12BA17" w:rsidR="0025439A" w:rsidRPr="00534B68" w:rsidRDefault="0025439A" w:rsidP="00E232BB">
            <w:pPr>
              <w:pStyle w:val="Default"/>
              <w:numPr>
                <w:ilvl w:val="0"/>
                <w:numId w:val="35"/>
              </w:numPr>
              <w:ind w:left="357" w:hanging="357"/>
              <w:jc w:val="both"/>
              <w:rPr>
                <w:i/>
                <w:color w:val="auto"/>
              </w:rPr>
            </w:pPr>
            <w:r w:rsidRPr="00534B68">
              <w:rPr>
                <w:color w:val="auto"/>
              </w:rPr>
              <w:t xml:space="preserve">v době nepřítomnosti </w:t>
            </w:r>
            <w:r w:rsidR="00006211" w:rsidRPr="00534B68">
              <w:rPr>
                <w:color w:val="auto"/>
              </w:rPr>
              <w:t xml:space="preserve">JUDr. </w:t>
            </w:r>
            <w:r w:rsidRPr="00534B68">
              <w:rPr>
                <w:color w:val="auto"/>
              </w:rPr>
              <w:t>Ondřeje Círka zastupuje jako 1. v pořadí předsedkyni krajského soudu při výkonu správy krajského soudu a při vyřizování stížností v době její nepřítomnosti a vykonává další úkoly státní správy krajského soudu z pověření předsedkyně krajského soudu tak, že</w:t>
            </w:r>
          </w:p>
          <w:p w14:paraId="2CA404BF" w14:textId="77777777" w:rsidR="00171308" w:rsidRPr="00534B68" w:rsidRDefault="0025439A" w:rsidP="00E232BB">
            <w:pPr>
              <w:pStyle w:val="Odstavecseseznamem"/>
              <w:numPr>
                <w:ilvl w:val="0"/>
                <w:numId w:val="35"/>
              </w:numPr>
              <w:autoSpaceDE w:val="0"/>
              <w:autoSpaceDN w:val="0"/>
              <w:adjustRightInd w:val="0"/>
              <w:spacing w:after="0" w:line="240" w:lineRule="auto"/>
              <w:jc w:val="both"/>
              <w:rPr>
                <w:rFonts w:ascii="Garamond" w:hAnsi="Garamond" w:cs="Garamond"/>
                <w:sz w:val="24"/>
                <w:szCs w:val="24"/>
                <w:lang w:eastAsia="cs-CZ"/>
              </w:rPr>
            </w:pPr>
            <w:r w:rsidRPr="00534B68">
              <w:rPr>
                <w:rFonts w:ascii="Garamond" w:hAnsi="Garamond" w:cs="Garamond"/>
                <w:sz w:val="24"/>
                <w:szCs w:val="24"/>
                <w:lang w:eastAsia="cs-CZ"/>
              </w:rPr>
              <w:t>řídí a kontroluje činnost oddělení insolvenčního, správního a obchodního úseku krajského soudu</w:t>
            </w:r>
          </w:p>
          <w:p w14:paraId="1CB5B525" w14:textId="39F2A4AB" w:rsidR="0025439A" w:rsidRPr="00534B68" w:rsidRDefault="0025439A" w:rsidP="00E232BB">
            <w:pPr>
              <w:pStyle w:val="Default"/>
              <w:numPr>
                <w:ilvl w:val="0"/>
                <w:numId w:val="35"/>
              </w:numPr>
              <w:jc w:val="both"/>
              <w:rPr>
                <w:color w:val="auto"/>
              </w:rPr>
            </w:pPr>
            <w:r w:rsidRPr="00534B68">
              <w:rPr>
                <w:color w:val="auto"/>
              </w:rPr>
              <w:t>zastupuje-li nepřítomnou předsedkyni, je příkazcem operací podle zák. č. 320/2001</w:t>
            </w:r>
            <w:r w:rsidR="000B4E37" w:rsidRPr="00534B68">
              <w:rPr>
                <w:color w:val="auto"/>
              </w:rPr>
              <w:t> Sb.</w:t>
            </w:r>
            <w:r w:rsidRPr="00534B68">
              <w:rPr>
                <w:color w:val="auto"/>
              </w:rPr>
              <w:t xml:space="preserve"> při výkonu státní správy soudu v rozsahu Instrukce k zabezpečení vnitřní finanční kontroly a oběhu účetních dokladů</w:t>
            </w:r>
          </w:p>
          <w:p w14:paraId="01F2FD00" w14:textId="4B39CE18" w:rsidR="0025439A" w:rsidRPr="00534B68" w:rsidRDefault="0025439A" w:rsidP="000B7381">
            <w:pPr>
              <w:pStyle w:val="Default"/>
              <w:numPr>
                <w:ilvl w:val="0"/>
                <w:numId w:val="35"/>
              </w:numPr>
              <w:jc w:val="both"/>
              <w:rPr>
                <w:b/>
                <w:color w:val="auto"/>
              </w:rPr>
            </w:pPr>
            <w:r w:rsidRPr="00534B68">
              <w:rPr>
                <w:color w:val="auto"/>
              </w:rPr>
              <w:t xml:space="preserve">zastupuje v činnostech podle </w:t>
            </w:r>
            <w:r w:rsidR="000F467D" w:rsidRPr="00534B68">
              <w:rPr>
                <w:color w:val="auto"/>
              </w:rPr>
              <w:t>§ </w:t>
            </w:r>
            <w:r w:rsidRPr="00534B68">
              <w:rPr>
                <w:color w:val="auto"/>
              </w:rPr>
              <w:t xml:space="preserve">25 a </w:t>
            </w:r>
            <w:r w:rsidR="000F467D" w:rsidRPr="00534B68">
              <w:rPr>
                <w:color w:val="auto"/>
              </w:rPr>
              <w:t>§ </w:t>
            </w:r>
            <w:r w:rsidRPr="00534B68">
              <w:rPr>
                <w:color w:val="auto"/>
              </w:rPr>
              <w:t>160 zák. č. 182/2006</w:t>
            </w:r>
            <w:r w:rsidR="000B4E37" w:rsidRPr="00534B68">
              <w:rPr>
                <w:color w:val="auto"/>
              </w:rPr>
              <w:t> Sb.</w:t>
            </w:r>
            <w:r w:rsidRPr="00534B68">
              <w:rPr>
                <w:color w:val="auto"/>
              </w:rPr>
              <w:t>, o úpadku a způsobech jeho řešení (insolvenční zákon)</w:t>
            </w:r>
            <w:r w:rsidR="005663A5" w:rsidRPr="00534B68">
              <w:rPr>
                <w:color w:val="auto"/>
              </w:rPr>
              <w:t xml:space="preserve"> </w:t>
            </w:r>
            <w:r w:rsidR="00F9638D" w:rsidRPr="00E2166F">
              <w:rPr>
                <w:color w:val="auto"/>
              </w:rPr>
              <w:t xml:space="preserve">v době nepřítomnosti </w:t>
            </w:r>
            <w:r w:rsidR="00F9638D" w:rsidRPr="000B7381">
              <w:rPr>
                <w:color w:val="auto"/>
              </w:rPr>
              <w:t xml:space="preserve">předsedkyně soudu </w:t>
            </w:r>
          </w:p>
        </w:tc>
      </w:tr>
      <w:tr w:rsidR="00534B68" w:rsidRPr="00534B68" w14:paraId="1BDD5EC8" w14:textId="77777777" w:rsidTr="005B1FB6">
        <w:tc>
          <w:tcPr>
            <w:tcW w:w="4395" w:type="dxa"/>
            <w:shd w:val="clear" w:color="auto" w:fill="auto"/>
          </w:tcPr>
          <w:p w14:paraId="7F2AD9A6" w14:textId="69B7417D" w:rsidR="0025439A" w:rsidRPr="00534B68" w:rsidRDefault="00006211" w:rsidP="005B1FB6">
            <w:pPr>
              <w:spacing w:after="0" w:line="240" w:lineRule="auto"/>
              <w:rPr>
                <w:rFonts w:ascii="Garamond" w:hAnsi="Garamond"/>
                <w:b/>
                <w:sz w:val="24"/>
                <w:szCs w:val="24"/>
              </w:rPr>
            </w:pPr>
            <w:r w:rsidRPr="00534B68">
              <w:rPr>
                <w:rFonts w:ascii="Garamond" w:hAnsi="Garamond"/>
                <w:b/>
                <w:sz w:val="24"/>
                <w:szCs w:val="24"/>
              </w:rPr>
              <w:t xml:space="preserve">JUDr. </w:t>
            </w:r>
            <w:r w:rsidR="00724341" w:rsidRPr="00534B68">
              <w:rPr>
                <w:rFonts w:ascii="Garamond" w:hAnsi="Garamond"/>
                <w:b/>
                <w:sz w:val="24"/>
                <w:szCs w:val="24"/>
              </w:rPr>
              <w:t>Robert Pekárek</w:t>
            </w:r>
          </w:p>
          <w:p w14:paraId="29ECB249" w14:textId="77777777" w:rsidR="0025439A" w:rsidRPr="00534B68" w:rsidRDefault="0025439A" w:rsidP="005B1FB6">
            <w:pPr>
              <w:spacing w:after="0" w:line="240" w:lineRule="auto"/>
              <w:rPr>
                <w:rFonts w:ascii="Garamond" w:hAnsi="Garamond"/>
                <w:b/>
                <w:sz w:val="24"/>
                <w:szCs w:val="24"/>
              </w:rPr>
            </w:pPr>
            <w:r w:rsidRPr="00534B68">
              <w:rPr>
                <w:rFonts w:ascii="Garamond" w:hAnsi="Garamond"/>
                <w:b/>
                <w:sz w:val="24"/>
                <w:szCs w:val="24"/>
              </w:rPr>
              <w:t>- pro pobočku KS v Táboře</w:t>
            </w:r>
          </w:p>
        </w:tc>
        <w:tc>
          <w:tcPr>
            <w:tcW w:w="10914" w:type="dxa"/>
            <w:shd w:val="clear" w:color="auto" w:fill="auto"/>
          </w:tcPr>
          <w:p w14:paraId="3DA74079" w14:textId="77777777" w:rsidR="00171308" w:rsidRPr="00534B68" w:rsidRDefault="0025439A" w:rsidP="00E232BB">
            <w:pPr>
              <w:pStyle w:val="Odstavecseseznamem"/>
              <w:numPr>
                <w:ilvl w:val="0"/>
                <w:numId w:val="35"/>
              </w:numPr>
              <w:autoSpaceDE w:val="0"/>
              <w:autoSpaceDN w:val="0"/>
              <w:adjustRightInd w:val="0"/>
              <w:spacing w:after="0" w:line="240" w:lineRule="auto"/>
              <w:ind w:left="357" w:hanging="357"/>
              <w:jc w:val="both"/>
              <w:rPr>
                <w:rFonts w:ascii="Garamond" w:hAnsi="Garamond" w:cs="Garamond"/>
                <w:sz w:val="24"/>
                <w:szCs w:val="24"/>
                <w:lang w:eastAsia="cs-CZ"/>
              </w:rPr>
            </w:pPr>
            <w:r w:rsidRPr="00534B68">
              <w:rPr>
                <w:rFonts w:ascii="Garamond" w:hAnsi="Garamond" w:cs="Garamond"/>
                <w:sz w:val="24"/>
                <w:szCs w:val="24"/>
                <w:lang w:eastAsia="cs-CZ"/>
              </w:rPr>
              <w:t>řídí a kontroluje činnost oddělení trestního a občanskoprávního úseku pobočky krajského soudu</w:t>
            </w:r>
          </w:p>
          <w:p w14:paraId="39EEDE92" w14:textId="2B56D7F3" w:rsidR="0025439A" w:rsidRPr="00534B68" w:rsidRDefault="009D5152" w:rsidP="00E232BB">
            <w:pPr>
              <w:pStyle w:val="Default"/>
              <w:numPr>
                <w:ilvl w:val="0"/>
                <w:numId w:val="35"/>
              </w:numPr>
              <w:ind w:left="357" w:hanging="357"/>
              <w:jc w:val="both"/>
              <w:rPr>
                <w:b/>
                <w:color w:val="auto"/>
              </w:rPr>
            </w:pPr>
            <w:r w:rsidRPr="00534B68">
              <w:rPr>
                <w:color w:val="auto"/>
              </w:rPr>
              <w:t xml:space="preserve">je pověřen předsedkyní soudu k </w:t>
            </w:r>
            <w:r w:rsidR="0025439A" w:rsidRPr="00534B68">
              <w:rPr>
                <w:color w:val="auto"/>
              </w:rPr>
              <w:t>rozhod</w:t>
            </w:r>
            <w:r w:rsidRPr="00534B68">
              <w:rPr>
                <w:color w:val="auto"/>
              </w:rPr>
              <w:t>ování</w:t>
            </w:r>
            <w:r w:rsidR="0025439A" w:rsidRPr="00534B68">
              <w:rPr>
                <w:color w:val="auto"/>
              </w:rPr>
              <w:t xml:space="preserve"> o žádostech o informace ve smyslu zák</w:t>
            </w:r>
            <w:r w:rsidR="00C30FB4" w:rsidRPr="00534B68">
              <w:rPr>
                <w:color w:val="auto"/>
              </w:rPr>
              <w:t>.</w:t>
            </w:r>
            <w:r w:rsidR="0025439A" w:rsidRPr="00534B68">
              <w:rPr>
                <w:color w:val="auto"/>
              </w:rPr>
              <w:t xml:space="preserve"> č. 106/1999</w:t>
            </w:r>
            <w:r w:rsidR="000B4E37" w:rsidRPr="00534B68">
              <w:rPr>
                <w:color w:val="auto"/>
              </w:rPr>
              <w:t> Sb.</w:t>
            </w:r>
            <w:r w:rsidR="00C30FB4" w:rsidRPr="00534B68">
              <w:rPr>
                <w:color w:val="auto"/>
              </w:rPr>
              <w:t xml:space="preserve">, </w:t>
            </w:r>
            <w:r w:rsidR="0025439A" w:rsidRPr="00534B68">
              <w:rPr>
                <w:color w:val="auto"/>
              </w:rPr>
              <w:t>o</w:t>
            </w:r>
            <w:r w:rsidR="00D84B88" w:rsidRPr="00534B68">
              <w:rPr>
                <w:color w:val="auto"/>
              </w:rPr>
              <w:t> </w:t>
            </w:r>
            <w:r w:rsidR="00C30FB4" w:rsidRPr="00534B68">
              <w:rPr>
                <w:color w:val="auto"/>
              </w:rPr>
              <w:t xml:space="preserve">svobodném přístupu k informacím </w:t>
            </w:r>
            <w:r w:rsidR="0025439A" w:rsidRPr="00534B68">
              <w:rPr>
                <w:color w:val="auto"/>
              </w:rPr>
              <w:t>v rámci pobočky</w:t>
            </w:r>
          </w:p>
        </w:tc>
      </w:tr>
      <w:tr w:rsidR="00534B68" w:rsidRPr="00534B68" w14:paraId="578767CA" w14:textId="77777777" w:rsidTr="005B1FB6">
        <w:tc>
          <w:tcPr>
            <w:tcW w:w="4395" w:type="dxa"/>
            <w:shd w:val="clear" w:color="auto" w:fill="auto"/>
          </w:tcPr>
          <w:p w14:paraId="1689ED09" w14:textId="156ED1B4" w:rsidR="0025439A" w:rsidRPr="00534B68" w:rsidRDefault="00573037" w:rsidP="005B1FB6">
            <w:pPr>
              <w:spacing w:after="0" w:line="240" w:lineRule="auto"/>
              <w:rPr>
                <w:rFonts w:ascii="Garamond" w:hAnsi="Garamond"/>
                <w:b/>
                <w:bCs/>
                <w:sz w:val="24"/>
                <w:szCs w:val="24"/>
              </w:rPr>
            </w:pPr>
            <w:r w:rsidRPr="00534B68">
              <w:rPr>
                <w:rFonts w:ascii="Garamond" w:hAnsi="Garamond"/>
                <w:b/>
                <w:bCs/>
                <w:sz w:val="24"/>
                <w:szCs w:val="24"/>
              </w:rPr>
              <w:t>Ing. Pavla Hulcová</w:t>
            </w:r>
          </w:p>
          <w:p w14:paraId="5553BE9E" w14:textId="1C28248E" w:rsidR="00EA254C" w:rsidRPr="00534B68" w:rsidRDefault="00EA254C" w:rsidP="005B1FB6">
            <w:pPr>
              <w:spacing w:after="0" w:line="240" w:lineRule="auto"/>
              <w:rPr>
                <w:rFonts w:ascii="Garamond" w:hAnsi="Garamond"/>
                <w:b/>
                <w:bCs/>
                <w:sz w:val="24"/>
                <w:szCs w:val="24"/>
              </w:rPr>
            </w:pPr>
            <w:r w:rsidRPr="00534B68">
              <w:rPr>
                <w:rFonts w:ascii="Garamond" w:hAnsi="Garamond"/>
                <w:b/>
                <w:bCs/>
                <w:sz w:val="24"/>
                <w:szCs w:val="24"/>
              </w:rPr>
              <w:t xml:space="preserve">- </w:t>
            </w:r>
            <w:r w:rsidR="0025439A" w:rsidRPr="00534B68">
              <w:rPr>
                <w:rFonts w:ascii="Garamond" w:hAnsi="Garamond"/>
                <w:b/>
                <w:bCs/>
                <w:sz w:val="24"/>
                <w:szCs w:val="24"/>
              </w:rPr>
              <w:t>bezpečnostní ředitel</w:t>
            </w:r>
            <w:r w:rsidR="00821E8C" w:rsidRPr="00534B68">
              <w:rPr>
                <w:rFonts w:ascii="Garamond" w:hAnsi="Garamond"/>
                <w:b/>
                <w:bCs/>
                <w:sz w:val="24"/>
                <w:szCs w:val="24"/>
              </w:rPr>
              <w:t>ka</w:t>
            </w:r>
          </w:p>
          <w:p w14:paraId="37C7A504" w14:textId="4B0F2670" w:rsidR="0025439A" w:rsidRPr="00534B68" w:rsidRDefault="00724341" w:rsidP="005B1FB6">
            <w:pPr>
              <w:spacing w:after="0" w:line="240" w:lineRule="auto"/>
              <w:rPr>
                <w:rFonts w:ascii="Garamond" w:hAnsi="Garamond"/>
                <w:b/>
                <w:bCs/>
                <w:sz w:val="24"/>
                <w:szCs w:val="24"/>
              </w:rPr>
            </w:pPr>
            <w:r w:rsidRPr="00534B68">
              <w:rPr>
                <w:rFonts w:ascii="Garamond" w:hAnsi="Garamond"/>
                <w:b/>
                <w:bCs/>
                <w:sz w:val="24"/>
                <w:szCs w:val="24"/>
              </w:rPr>
              <w:t>- referent</w:t>
            </w:r>
            <w:r w:rsidR="00821E8C" w:rsidRPr="00534B68">
              <w:rPr>
                <w:rFonts w:ascii="Garamond" w:hAnsi="Garamond"/>
                <w:b/>
                <w:bCs/>
                <w:sz w:val="24"/>
                <w:szCs w:val="24"/>
              </w:rPr>
              <w:t>ka</w:t>
            </w:r>
            <w:r w:rsidRPr="00534B68">
              <w:rPr>
                <w:rFonts w:ascii="Garamond" w:hAnsi="Garamond"/>
                <w:b/>
                <w:bCs/>
                <w:sz w:val="24"/>
                <w:szCs w:val="24"/>
              </w:rPr>
              <w:t xml:space="preserve"> finanční kontroly</w:t>
            </w:r>
          </w:p>
        </w:tc>
        <w:tc>
          <w:tcPr>
            <w:tcW w:w="10914" w:type="dxa"/>
            <w:shd w:val="clear" w:color="auto" w:fill="auto"/>
          </w:tcPr>
          <w:p w14:paraId="5485495D" w14:textId="77777777" w:rsidR="00171308"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zajišťuje a plní povinnosti v rozsahu zák</w:t>
            </w:r>
            <w:r w:rsidR="00C30FB4" w:rsidRPr="00534B68">
              <w:rPr>
                <w:rFonts w:ascii="Garamond" w:hAnsi="Garamond"/>
                <w:sz w:val="24"/>
                <w:szCs w:val="24"/>
              </w:rPr>
              <w:t>.</w:t>
            </w:r>
            <w:r w:rsidRPr="00534B68">
              <w:rPr>
                <w:rFonts w:ascii="Garamond" w:hAnsi="Garamond"/>
                <w:sz w:val="24"/>
                <w:szCs w:val="24"/>
              </w:rPr>
              <w:t xml:space="preserve"> č. 412/2005</w:t>
            </w:r>
            <w:r w:rsidR="000B4E37" w:rsidRPr="00534B68">
              <w:rPr>
                <w:rFonts w:ascii="Garamond" w:hAnsi="Garamond"/>
                <w:sz w:val="24"/>
                <w:szCs w:val="24"/>
              </w:rPr>
              <w:t> Sb.</w:t>
            </w:r>
            <w:r w:rsidRPr="00534B68">
              <w:rPr>
                <w:rFonts w:ascii="Garamond" w:hAnsi="Garamond"/>
                <w:sz w:val="24"/>
                <w:szCs w:val="24"/>
              </w:rPr>
              <w:t>, o ochraně utajovaných informací a</w:t>
            </w:r>
            <w:r w:rsidR="00724341" w:rsidRPr="00534B68">
              <w:rPr>
                <w:rFonts w:ascii="Garamond" w:hAnsi="Garamond"/>
                <w:sz w:val="24"/>
                <w:szCs w:val="24"/>
              </w:rPr>
              <w:t> </w:t>
            </w:r>
            <w:r w:rsidRPr="00534B68">
              <w:rPr>
                <w:rFonts w:ascii="Garamond" w:hAnsi="Garamond"/>
                <w:sz w:val="24"/>
                <w:szCs w:val="24"/>
              </w:rPr>
              <w:t>o</w:t>
            </w:r>
            <w:r w:rsidR="00724341" w:rsidRPr="00534B68">
              <w:rPr>
                <w:rFonts w:ascii="Garamond" w:hAnsi="Garamond"/>
                <w:sz w:val="24"/>
                <w:szCs w:val="24"/>
              </w:rPr>
              <w:t> </w:t>
            </w:r>
            <w:r w:rsidRPr="00534B68">
              <w:rPr>
                <w:rFonts w:ascii="Garamond" w:hAnsi="Garamond"/>
                <w:sz w:val="24"/>
                <w:szCs w:val="24"/>
              </w:rPr>
              <w:t>bezpečnostní způsobilosti a v rozsahu souvisejících prováděcích předpisů a v uvedených oblastech provádí metodickou a</w:t>
            </w:r>
            <w:r w:rsidR="00D84B88" w:rsidRPr="00534B68">
              <w:rPr>
                <w:rFonts w:ascii="Garamond" w:hAnsi="Garamond"/>
                <w:sz w:val="24"/>
                <w:szCs w:val="24"/>
              </w:rPr>
              <w:t> </w:t>
            </w:r>
            <w:r w:rsidRPr="00534B68">
              <w:rPr>
                <w:rFonts w:ascii="Garamond" w:hAnsi="Garamond"/>
                <w:sz w:val="24"/>
                <w:szCs w:val="24"/>
              </w:rPr>
              <w:t>kontrolní činnost u okresních soudů</w:t>
            </w:r>
          </w:p>
          <w:p w14:paraId="3A1CDD3A" w14:textId="693FED73" w:rsidR="0025439A" w:rsidRPr="00534B68" w:rsidRDefault="0025439A" w:rsidP="00E232BB">
            <w:pPr>
              <w:pStyle w:val="Odstavecseseznamem"/>
              <w:numPr>
                <w:ilvl w:val="0"/>
                <w:numId w:val="35"/>
              </w:numPr>
              <w:tabs>
                <w:tab w:val="left" w:pos="1212"/>
              </w:tabs>
              <w:spacing w:after="0" w:line="240" w:lineRule="auto"/>
              <w:ind w:left="357" w:hanging="357"/>
              <w:jc w:val="both"/>
              <w:rPr>
                <w:rFonts w:ascii="Garamond" w:hAnsi="Garamond"/>
                <w:sz w:val="24"/>
                <w:szCs w:val="24"/>
              </w:rPr>
            </w:pPr>
            <w:r w:rsidRPr="00534B68">
              <w:rPr>
                <w:rFonts w:ascii="Garamond" w:hAnsi="Garamond"/>
                <w:sz w:val="24"/>
                <w:szCs w:val="24"/>
              </w:rPr>
              <w:t>zabezpečování plnění úkolů obranného a civilního nouzového plánování</w:t>
            </w:r>
          </w:p>
          <w:p w14:paraId="2BE477E6" w14:textId="77777777" w:rsidR="00171308" w:rsidRPr="00534B68" w:rsidRDefault="0025439A" w:rsidP="00E232BB">
            <w:pPr>
              <w:pStyle w:val="Odstavecseseznamem"/>
              <w:numPr>
                <w:ilvl w:val="0"/>
                <w:numId w:val="35"/>
              </w:numPr>
              <w:tabs>
                <w:tab w:val="left" w:pos="1212"/>
              </w:tabs>
              <w:spacing w:after="0" w:line="240" w:lineRule="auto"/>
              <w:ind w:left="357" w:hanging="357"/>
              <w:jc w:val="both"/>
              <w:rPr>
                <w:rFonts w:ascii="Garamond" w:hAnsi="Garamond"/>
                <w:sz w:val="24"/>
                <w:szCs w:val="24"/>
              </w:rPr>
            </w:pPr>
            <w:r w:rsidRPr="00534B68">
              <w:rPr>
                <w:rFonts w:ascii="Garamond" w:hAnsi="Garamond"/>
                <w:sz w:val="24"/>
                <w:szCs w:val="24"/>
              </w:rPr>
              <w:t>ochrana utajovaných skutečností, bezpečnosti osob a majetku, požární ochrany, bezpečnosti a ochrany zdraví při práci</w:t>
            </w:r>
          </w:p>
          <w:p w14:paraId="78D29D73" w14:textId="185C66E7" w:rsidR="0025439A" w:rsidRPr="00534B68" w:rsidRDefault="0025439A" w:rsidP="00E232BB">
            <w:pPr>
              <w:pStyle w:val="Odstavecseseznamem"/>
              <w:numPr>
                <w:ilvl w:val="0"/>
                <w:numId w:val="35"/>
              </w:numPr>
              <w:tabs>
                <w:tab w:val="left" w:pos="1212"/>
              </w:tabs>
              <w:spacing w:after="0" w:line="240" w:lineRule="auto"/>
              <w:ind w:left="357" w:hanging="357"/>
              <w:jc w:val="both"/>
              <w:rPr>
                <w:rFonts w:ascii="Garamond" w:hAnsi="Garamond"/>
                <w:sz w:val="24"/>
                <w:szCs w:val="24"/>
              </w:rPr>
            </w:pPr>
            <w:r w:rsidRPr="00534B68">
              <w:rPr>
                <w:rFonts w:ascii="Garamond" w:hAnsi="Garamond"/>
                <w:sz w:val="24"/>
                <w:szCs w:val="24"/>
              </w:rPr>
              <w:t>zabezpečuje manipulaci a evidenci utajovaných informací, jejich archivaci a skartaci</w:t>
            </w:r>
          </w:p>
          <w:p w14:paraId="42EF2D61" w14:textId="078FA553" w:rsidR="0025439A"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provádění finanční kontroly podle zák</w:t>
            </w:r>
            <w:r w:rsidR="00C30FB4" w:rsidRPr="00534B68">
              <w:rPr>
                <w:rFonts w:ascii="Garamond" w:hAnsi="Garamond"/>
                <w:sz w:val="24"/>
                <w:szCs w:val="24"/>
              </w:rPr>
              <w:t>.</w:t>
            </w:r>
            <w:r w:rsidRPr="00534B68">
              <w:rPr>
                <w:rFonts w:ascii="Garamond" w:hAnsi="Garamond"/>
                <w:sz w:val="24"/>
                <w:szCs w:val="24"/>
              </w:rPr>
              <w:t xml:space="preserve"> č. 320/2001</w:t>
            </w:r>
            <w:r w:rsidR="000B4E37" w:rsidRPr="00534B68">
              <w:rPr>
                <w:rFonts w:ascii="Garamond" w:hAnsi="Garamond"/>
                <w:sz w:val="24"/>
                <w:szCs w:val="24"/>
              </w:rPr>
              <w:t> Sb.</w:t>
            </w:r>
          </w:p>
          <w:p w14:paraId="6CACB9FA" w14:textId="55250726" w:rsidR="0025439A"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zajišťuje výkon veřejnosprávní kontroly vůči okresním soudům v obvodu Krajského soudu v Českých Budějovicích a u Krajského soudu v Českých Budějovicích a výkon následné kontroly dle zák. č. 320/2001</w:t>
            </w:r>
            <w:r w:rsidR="000B4E37" w:rsidRPr="00534B68">
              <w:rPr>
                <w:rFonts w:ascii="Garamond" w:hAnsi="Garamond"/>
                <w:sz w:val="24"/>
                <w:szCs w:val="24"/>
              </w:rPr>
              <w:t> Sb.</w:t>
            </w:r>
            <w:r w:rsidRPr="00534B68">
              <w:rPr>
                <w:rFonts w:ascii="Garamond" w:hAnsi="Garamond"/>
                <w:sz w:val="24"/>
                <w:szCs w:val="24"/>
              </w:rPr>
              <w:t>, prováděcí vyhlášky č. 416/2004</w:t>
            </w:r>
            <w:r w:rsidR="000B4E37" w:rsidRPr="00534B68">
              <w:rPr>
                <w:rFonts w:ascii="Garamond" w:hAnsi="Garamond"/>
                <w:sz w:val="24"/>
                <w:szCs w:val="24"/>
              </w:rPr>
              <w:t> Sb.</w:t>
            </w:r>
            <w:r w:rsidRPr="00534B68">
              <w:rPr>
                <w:rFonts w:ascii="Garamond" w:hAnsi="Garamond"/>
                <w:sz w:val="24"/>
                <w:szCs w:val="24"/>
              </w:rPr>
              <w:t>, Instrukce MSp č.</w:t>
            </w:r>
            <w:r w:rsidR="00724341" w:rsidRPr="00534B68">
              <w:rPr>
                <w:rFonts w:ascii="Garamond" w:hAnsi="Garamond"/>
                <w:sz w:val="24"/>
                <w:szCs w:val="24"/>
              </w:rPr>
              <w:t> </w:t>
            </w:r>
            <w:r w:rsidRPr="00534B68">
              <w:rPr>
                <w:rFonts w:ascii="Garamond" w:hAnsi="Garamond"/>
                <w:sz w:val="24"/>
                <w:szCs w:val="24"/>
              </w:rPr>
              <w:t>j. 115/2014-OK-OFK ze dne 8.</w:t>
            </w:r>
            <w:r w:rsidR="00724341" w:rsidRPr="00534B68">
              <w:rPr>
                <w:rFonts w:ascii="Garamond" w:hAnsi="Garamond"/>
                <w:sz w:val="24"/>
                <w:szCs w:val="24"/>
              </w:rPr>
              <w:t> </w:t>
            </w:r>
            <w:r w:rsidRPr="00534B68">
              <w:rPr>
                <w:rFonts w:ascii="Garamond" w:hAnsi="Garamond"/>
                <w:sz w:val="24"/>
                <w:szCs w:val="24"/>
              </w:rPr>
              <w:t>12.</w:t>
            </w:r>
            <w:r w:rsidR="00724341" w:rsidRPr="00534B68">
              <w:rPr>
                <w:rFonts w:ascii="Garamond" w:hAnsi="Garamond"/>
                <w:sz w:val="24"/>
                <w:szCs w:val="24"/>
              </w:rPr>
              <w:t> </w:t>
            </w:r>
            <w:r w:rsidRPr="00534B68">
              <w:rPr>
                <w:rFonts w:ascii="Garamond" w:hAnsi="Garamond"/>
                <w:sz w:val="24"/>
                <w:szCs w:val="24"/>
              </w:rPr>
              <w:t>2014</w:t>
            </w:r>
          </w:p>
          <w:p w14:paraId="3967A08F" w14:textId="36125F6D" w:rsidR="0025439A"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 xml:space="preserve">metodika okresních soudů </w:t>
            </w:r>
          </w:p>
        </w:tc>
      </w:tr>
      <w:tr w:rsidR="00534B68" w:rsidRPr="00534B68" w14:paraId="60087252" w14:textId="77777777" w:rsidTr="005B1FB6">
        <w:tc>
          <w:tcPr>
            <w:tcW w:w="4395" w:type="dxa"/>
            <w:shd w:val="clear" w:color="auto" w:fill="auto"/>
          </w:tcPr>
          <w:p w14:paraId="00A5820F" w14:textId="50B18904" w:rsidR="0025439A" w:rsidRPr="00534B68" w:rsidRDefault="00006211" w:rsidP="005B1FB6">
            <w:pPr>
              <w:spacing w:after="0" w:line="240" w:lineRule="auto"/>
              <w:rPr>
                <w:rFonts w:ascii="Garamond" w:hAnsi="Garamond"/>
                <w:b/>
                <w:bCs/>
                <w:sz w:val="24"/>
                <w:szCs w:val="24"/>
              </w:rPr>
            </w:pPr>
            <w:r w:rsidRPr="00534B68">
              <w:rPr>
                <w:rFonts w:ascii="Garamond" w:hAnsi="Garamond"/>
                <w:b/>
                <w:bCs/>
                <w:sz w:val="24"/>
                <w:szCs w:val="24"/>
              </w:rPr>
              <w:lastRenderedPageBreak/>
              <w:t xml:space="preserve">Ing. </w:t>
            </w:r>
            <w:r w:rsidR="0025439A" w:rsidRPr="00534B68">
              <w:rPr>
                <w:rFonts w:ascii="Garamond" w:hAnsi="Garamond"/>
                <w:b/>
                <w:bCs/>
                <w:sz w:val="24"/>
                <w:szCs w:val="24"/>
              </w:rPr>
              <w:t>Petr Zábranský</w:t>
            </w:r>
          </w:p>
          <w:p w14:paraId="74C659C1" w14:textId="77777777" w:rsidR="0025439A" w:rsidRPr="00534B68" w:rsidRDefault="0025439A" w:rsidP="005B1FB6">
            <w:pPr>
              <w:spacing w:after="0" w:line="240" w:lineRule="auto"/>
              <w:rPr>
                <w:rFonts w:ascii="Garamond" w:hAnsi="Garamond"/>
                <w:b/>
                <w:bCs/>
                <w:sz w:val="24"/>
                <w:szCs w:val="24"/>
              </w:rPr>
            </w:pPr>
            <w:r w:rsidRPr="00534B68">
              <w:rPr>
                <w:rFonts w:ascii="Garamond" w:hAnsi="Garamond"/>
                <w:b/>
                <w:bCs/>
                <w:sz w:val="24"/>
                <w:szCs w:val="24"/>
              </w:rPr>
              <w:t>- správce kybernetické bezpečnosti</w:t>
            </w:r>
          </w:p>
          <w:p w14:paraId="786E2CB5" w14:textId="77777777" w:rsidR="00FF2924" w:rsidRPr="00534B68" w:rsidRDefault="00FF2924" w:rsidP="005B1FB6">
            <w:pPr>
              <w:spacing w:after="0" w:line="240" w:lineRule="auto"/>
              <w:rPr>
                <w:rFonts w:ascii="Garamond" w:hAnsi="Garamond"/>
                <w:b/>
                <w:bCs/>
                <w:sz w:val="24"/>
                <w:szCs w:val="24"/>
              </w:rPr>
            </w:pPr>
          </w:p>
          <w:p w14:paraId="687B2C79" w14:textId="35B615AA" w:rsidR="00FF2924" w:rsidRPr="00534B68" w:rsidRDefault="00FF2924" w:rsidP="005B1FB6">
            <w:pPr>
              <w:spacing w:after="0" w:line="240" w:lineRule="auto"/>
              <w:rPr>
                <w:rFonts w:ascii="Garamond" w:hAnsi="Garamond"/>
                <w:b/>
                <w:bCs/>
                <w:sz w:val="24"/>
                <w:szCs w:val="24"/>
              </w:rPr>
            </w:pPr>
            <w:r w:rsidRPr="00534B68">
              <w:rPr>
                <w:rFonts w:ascii="Garamond" w:hAnsi="Garamond"/>
                <w:i/>
                <w:iCs/>
                <w:sz w:val="24"/>
                <w:szCs w:val="24"/>
              </w:rPr>
              <w:t>Zastupuje: Ing. Ivan Janotka</w:t>
            </w:r>
          </w:p>
        </w:tc>
        <w:tc>
          <w:tcPr>
            <w:tcW w:w="10914" w:type="dxa"/>
            <w:shd w:val="clear" w:color="auto" w:fill="auto"/>
          </w:tcPr>
          <w:p w14:paraId="5866128C" w14:textId="7905834A" w:rsidR="0025439A"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dodržování požadavků právních norem a dalších předpisů, se zvláštním zřetelem na zákon o kybernetické bezpečnosti, zákon o ochraně osobních údajů, zákon o informačních systémech veřejné správy, zákon o</w:t>
            </w:r>
            <w:r w:rsidR="00724341" w:rsidRPr="00534B68">
              <w:rPr>
                <w:rFonts w:ascii="Garamond" w:hAnsi="Garamond"/>
                <w:sz w:val="24"/>
                <w:szCs w:val="24"/>
              </w:rPr>
              <w:t> </w:t>
            </w:r>
            <w:r w:rsidRPr="00534B68">
              <w:rPr>
                <w:rFonts w:ascii="Garamond" w:hAnsi="Garamond"/>
                <w:sz w:val="24"/>
                <w:szCs w:val="24"/>
              </w:rPr>
              <w:t>elektronickém podpisu a směrnice EU</w:t>
            </w:r>
          </w:p>
          <w:p w14:paraId="5EE25C13" w14:textId="3C76FEB6" w:rsidR="0025439A"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zajištění ochrany, důvěrnosti a integrity informací justičních složek</w:t>
            </w:r>
          </w:p>
          <w:p w14:paraId="2CF32F3A" w14:textId="643E22B7" w:rsidR="0025439A"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hlášení a vyšetření každého narušení bezpečnosti informací, podezření na toto narušení nebo zjištěné slabiny; následné informování příslušných pracovníků složky (a to i v případě, kdy je zjistí pracovníci jiné justiční složky), odpovědných pracovníků resortu a zainteresovaných externích stran</w:t>
            </w:r>
          </w:p>
          <w:p w14:paraId="0867943F" w14:textId="34C916F0" w:rsidR="0025439A"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 xml:space="preserve">zvyšování bezpečnostního povědomí o bezpečnosti informací </w:t>
            </w:r>
            <w:r w:rsidR="0051031A" w:rsidRPr="00534B68">
              <w:rPr>
                <w:rFonts w:ascii="Garamond" w:hAnsi="Garamond"/>
                <w:sz w:val="24"/>
                <w:szCs w:val="24"/>
              </w:rPr>
              <w:t>-</w:t>
            </w:r>
            <w:r w:rsidRPr="00534B68">
              <w:rPr>
                <w:rFonts w:ascii="Garamond" w:hAnsi="Garamond"/>
                <w:sz w:val="24"/>
                <w:szCs w:val="24"/>
              </w:rPr>
              <w:t xml:space="preserve"> poskytnutí informací o požadavcích a</w:t>
            </w:r>
            <w:r w:rsidR="00724341" w:rsidRPr="00534B68">
              <w:rPr>
                <w:rFonts w:ascii="Garamond" w:hAnsi="Garamond"/>
                <w:sz w:val="24"/>
                <w:szCs w:val="24"/>
              </w:rPr>
              <w:t> </w:t>
            </w:r>
            <w:r w:rsidRPr="00534B68">
              <w:rPr>
                <w:rFonts w:ascii="Garamond" w:hAnsi="Garamond"/>
                <w:sz w:val="24"/>
                <w:szCs w:val="24"/>
              </w:rPr>
              <w:t>postupech při zajišťování bezpečnosti informací všem osobám přistupujícím k informacím a informačním systémům justičních složek</w:t>
            </w:r>
          </w:p>
          <w:p w14:paraId="5CE2B313" w14:textId="77777777" w:rsidR="00171308" w:rsidRPr="00534B68" w:rsidRDefault="0025439A" w:rsidP="00E232BB">
            <w:pPr>
              <w:pStyle w:val="Odstavecseseznamem"/>
              <w:numPr>
                <w:ilvl w:val="0"/>
                <w:numId w:val="35"/>
              </w:numPr>
              <w:spacing w:after="0" w:line="240" w:lineRule="auto"/>
              <w:ind w:left="357" w:hanging="357"/>
              <w:jc w:val="both"/>
              <w:rPr>
                <w:rFonts w:ascii="Garamond" w:hAnsi="Garamond"/>
                <w:sz w:val="24"/>
                <w:szCs w:val="24"/>
              </w:rPr>
            </w:pPr>
            <w:r w:rsidRPr="00534B68">
              <w:rPr>
                <w:rFonts w:ascii="Garamond" w:hAnsi="Garamond"/>
                <w:sz w:val="24"/>
                <w:szCs w:val="24"/>
              </w:rPr>
              <w:t>zajišťování primárního kontaktu pro okresní soudy v rámci IT bezpečnosti</w:t>
            </w:r>
          </w:p>
          <w:p w14:paraId="5D27EEFE" w14:textId="742C270A" w:rsidR="0025439A" w:rsidRPr="00534B68" w:rsidRDefault="0025439A" w:rsidP="00E232BB">
            <w:pPr>
              <w:pStyle w:val="Odstavecseseznamem"/>
              <w:numPr>
                <w:ilvl w:val="0"/>
                <w:numId w:val="35"/>
              </w:numPr>
              <w:spacing w:after="120" w:line="240" w:lineRule="auto"/>
              <w:ind w:left="357" w:hanging="357"/>
              <w:jc w:val="both"/>
              <w:rPr>
                <w:rFonts w:ascii="Garamond" w:hAnsi="Garamond"/>
                <w:sz w:val="24"/>
                <w:szCs w:val="24"/>
              </w:rPr>
            </w:pPr>
            <w:r w:rsidRPr="00534B68">
              <w:rPr>
                <w:rFonts w:ascii="Garamond" w:hAnsi="Garamond"/>
                <w:sz w:val="24"/>
                <w:szCs w:val="24"/>
              </w:rPr>
              <w:t>řízení a zajištění bezpečnosti informací při přístupu třetích stran k informacím a informačním systémům</w:t>
            </w:r>
          </w:p>
        </w:tc>
      </w:tr>
      <w:tr w:rsidR="00534B68" w:rsidRPr="00534B68" w14:paraId="7AA2E009" w14:textId="77777777" w:rsidTr="005B1FB6">
        <w:tc>
          <w:tcPr>
            <w:tcW w:w="4395" w:type="dxa"/>
            <w:shd w:val="clear" w:color="auto" w:fill="auto"/>
          </w:tcPr>
          <w:p w14:paraId="3F168AC8" w14:textId="1961191F" w:rsidR="0025439A" w:rsidRPr="00534B68" w:rsidRDefault="00006211" w:rsidP="005B1FB6">
            <w:pPr>
              <w:spacing w:after="0" w:line="240" w:lineRule="auto"/>
              <w:rPr>
                <w:rFonts w:ascii="Garamond" w:hAnsi="Garamond"/>
                <w:b/>
                <w:bCs/>
                <w:sz w:val="24"/>
                <w:szCs w:val="24"/>
              </w:rPr>
            </w:pPr>
            <w:r w:rsidRPr="00534B68">
              <w:rPr>
                <w:rFonts w:ascii="Garamond" w:hAnsi="Garamond"/>
                <w:b/>
                <w:bCs/>
                <w:sz w:val="24"/>
                <w:szCs w:val="24"/>
              </w:rPr>
              <w:t xml:space="preserve">Mgr. </w:t>
            </w:r>
            <w:r w:rsidR="005B1FB6" w:rsidRPr="00534B68">
              <w:rPr>
                <w:rFonts w:ascii="Garamond" w:hAnsi="Garamond"/>
                <w:b/>
                <w:bCs/>
                <w:sz w:val="24"/>
                <w:szCs w:val="24"/>
              </w:rPr>
              <w:t>Martin Hybrant</w:t>
            </w:r>
          </w:p>
          <w:p w14:paraId="5ED6F013" w14:textId="77777777" w:rsidR="0025439A" w:rsidRPr="00534B68" w:rsidRDefault="0025439A" w:rsidP="005B1FB6">
            <w:pPr>
              <w:spacing w:after="0" w:line="240" w:lineRule="auto"/>
              <w:rPr>
                <w:rFonts w:ascii="Garamond" w:hAnsi="Garamond"/>
                <w:b/>
                <w:bCs/>
                <w:sz w:val="24"/>
                <w:szCs w:val="24"/>
              </w:rPr>
            </w:pPr>
            <w:r w:rsidRPr="00534B68">
              <w:rPr>
                <w:rFonts w:ascii="Garamond" w:hAnsi="Garamond"/>
                <w:b/>
                <w:sz w:val="24"/>
                <w:szCs w:val="24"/>
              </w:rPr>
              <w:t>- referent pro agendu znalců a tlumočníků</w:t>
            </w:r>
          </w:p>
        </w:tc>
        <w:tc>
          <w:tcPr>
            <w:tcW w:w="10914" w:type="dxa"/>
            <w:shd w:val="clear" w:color="auto" w:fill="auto"/>
          </w:tcPr>
          <w:p w14:paraId="76C4E570" w14:textId="1DCC8691" w:rsidR="0025439A" w:rsidRPr="00534B68" w:rsidRDefault="0025439A" w:rsidP="00E232BB">
            <w:pPr>
              <w:pStyle w:val="Odstavecseseznamem"/>
              <w:numPr>
                <w:ilvl w:val="0"/>
                <w:numId w:val="36"/>
              </w:numPr>
              <w:autoSpaceDE w:val="0"/>
              <w:autoSpaceDN w:val="0"/>
              <w:spacing w:after="0" w:line="240" w:lineRule="auto"/>
              <w:ind w:left="357" w:hanging="357"/>
              <w:jc w:val="both"/>
              <w:rPr>
                <w:rFonts w:ascii="Garamond" w:hAnsi="Garamond"/>
                <w:sz w:val="24"/>
                <w:szCs w:val="24"/>
              </w:rPr>
            </w:pPr>
            <w:r w:rsidRPr="00534B68">
              <w:rPr>
                <w:rFonts w:ascii="Garamond" w:hAnsi="Garamond"/>
                <w:sz w:val="24"/>
                <w:szCs w:val="24"/>
              </w:rPr>
              <w:t>komplexně vede agendy znalců a tlumočníků u KS, zejména provádí úkony správního orgánu (jako oprávněná úřední osoba) ve správních řízeních týkajících se znalců a tlumočníků podle zák</w:t>
            </w:r>
            <w:r w:rsidR="00FA716B" w:rsidRPr="00534B68">
              <w:rPr>
                <w:rFonts w:ascii="Garamond" w:hAnsi="Garamond"/>
                <w:sz w:val="24"/>
                <w:szCs w:val="24"/>
              </w:rPr>
              <w:t xml:space="preserve">. </w:t>
            </w:r>
            <w:r w:rsidRPr="00534B68">
              <w:rPr>
                <w:rFonts w:ascii="Garamond" w:hAnsi="Garamond"/>
                <w:sz w:val="24"/>
                <w:szCs w:val="24"/>
              </w:rPr>
              <w:t>č. 36/1967</w:t>
            </w:r>
            <w:r w:rsidR="000B4E37" w:rsidRPr="00534B68">
              <w:rPr>
                <w:rFonts w:ascii="Garamond" w:hAnsi="Garamond"/>
                <w:sz w:val="24"/>
                <w:szCs w:val="24"/>
              </w:rPr>
              <w:t> Sb.</w:t>
            </w:r>
            <w:r w:rsidRPr="00534B68">
              <w:rPr>
                <w:rFonts w:ascii="Garamond" w:hAnsi="Garamond"/>
                <w:sz w:val="24"/>
                <w:szCs w:val="24"/>
              </w:rPr>
              <w:t>, o znalcích a</w:t>
            </w:r>
            <w:r w:rsidR="00D84B88" w:rsidRPr="00534B68">
              <w:rPr>
                <w:rFonts w:ascii="Garamond" w:hAnsi="Garamond"/>
                <w:sz w:val="24"/>
                <w:szCs w:val="24"/>
              </w:rPr>
              <w:t> </w:t>
            </w:r>
            <w:r w:rsidRPr="00534B68">
              <w:rPr>
                <w:rFonts w:ascii="Garamond" w:hAnsi="Garamond"/>
                <w:sz w:val="24"/>
                <w:szCs w:val="24"/>
              </w:rPr>
              <w:t>tlumočnících, ve znění pozdějších předpisů, a provádějících předpisů, pokud nejso</w:t>
            </w:r>
            <w:r w:rsidR="00FA716B" w:rsidRPr="00534B68">
              <w:rPr>
                <w:rFonts w:ascii="Garamond" w:hAnsi="Garamond"/>
                <w:sz w:val="24"/>
                <w:szCs w:val="24"/>
              </w:rPr>
              <w:t>u svěřeny výlučně předsedkyni krajského soudu</w:t>
            </w:r>
          </w:p>
        </w:tc>
      </w:tr>
      <w:tr w:rsidR="00534B68" w:rsidRPr="00534B68" w14:paraId="4194C520" w14:textId="77777777" w:rsidTr="005B1FB6">
        <w:tc>
          <w:tcPr>
            <w:tcW w:w="4395" w:type="dxa"/>
            <w:shd w:val="clear" w:color="auto" w:fill="auto"/>
          </w:tcPr>
          <w:p w14:paraId="5176914D" w14:textId="32A5DF89" w:rsidR="0025439A" w:rsidRPr="00534B68" w:rsidRDefault="00006211" w:rsidP="005B1FB6">
            <w:pPr>
              <w:spacing w:after="0" w:line="240" w:lineRule="auto"/>
              <w:rPr>
                <w:rFonts w:ascii="Garamond" w:hAnsi="Garamond"/>
                <w:b/>
                <w:bCs/>
                <w:sz w:val="24"/>
                <w:szCs w:val="24"/>
              </w:rPr>
            </w:pPr>
            <w:r w:rsidRPr="00534B68">
              <w:rPr>
                <w:rFonts w:ascii="Garamond" w:hAnsi="Garamond"/>
                <w:b/>
                <w:bCs/>
                <w:sz w:val="24"/>
                <w:szCs w:val="24"/>
              </w:rPr>
              <w:t xml:space="preserve">JUDr. </w:t>
            </w:r>
            <w:r w:rsidR="0025439A" w:rsidRPr="00534B68">
              <w:rPr>
                <w:rFonts w:ascii="Garamond" w:hAnsi="Garamond"/>
                <w:b/>
                <w:bCs/>
                <w:sz w:val="24"/>
                <w:szCs w:val="24"/>
              </w:rPr>
              <w:t>Ivana Vobejdová</w:t>
            </w:r>
          </w:p>
          <w:p w14:paraId="0C19D0D8" w14:textId="77777777" w:rsidR="0025439A" w:rsidRPr="00534B68" w:rsidRDefault="002A09FB" w:rsidP="005B1FB6">
            <w:pPr>
              <w:spacing w:after="0" w:line="240" w:lineRule="auto"/>
              <w:rPr>
                <w:rFonts w:ascii="Garamond" w:hAnsi="Garamond"/>
                <w:b/>
                <w:bCs/>
                <w:sz w:val="24"/>
                <w:szCs w:val="24"/>
              </w:rPr>
            </w:pPr>
            <w:r w:rsidRPr="00534B68">
              <w:rPr>
                <w:rFonts w:ascii="Garamond" w:hAnsi="Garamond"/>
                <w:b/>
                <w:bCs/>
                <w:sz w:val="24"/>
                <w:szCs w:val="24"/>
              </w:rPr>
              <w:t>-</w:t>
            </w:r>
            <w:r w:rsidR="0025439A" w:rsidRPr="00534B68">
              <w:rPr>
                <w:rFonts w:ascii="Garamond" w:hAnsi="Garamond"/>
                <w:b/>
                <w:bCs/>
                <w:sz w:val="24"/>
                <w:szCs w:val="24"/>
              </w:rPr>
              <w:t xml:space="preserve"> vedoucí personálního oddělení</w:t>
            </w:r>
          </w:p>
          <w:p w14:paraId="556D93DB" w14:textId="77777777" w:rsidR="00FF2924" w:rsidRPr="00534B68" w:rsidRDefault="00FF2924" w:rsidP="005B1FB6">
            <w:pPr>
              <w:spacing w:after="0" w:line="240" w:lineRule="auto"/>
              <w:rPr>
                <w:rFonts w:ascii="Garamond" w:hAnsi="Garamond"/>
                <w:b/>
                <w:bCs/>
                <w:sz w:val="24"/>
                <w:szCs w:val="24"/>
              </w:rPr>
            </w:pPr>
          </w:p>
          <w:p w14:paraId="77D4D571" w14:textId="67CE2AE6" w:rsidR="00FF2924" w:rsidRPr="00534B68" w:rsidRDefault="00FF2924" w:rsidP="005B1FB6">
            <w:pPr>
              <w:spacing w:after="0" w:line="240" w:lineRule="auto"/>
              <w:rPr>
                <w:rFonts w:ascii="Garamond" w:hAnsi="Garamond"/>
                <w:b/>
                <w:sz w:val="24"/>
                <w:szCs w:val="24"/>
              </w:rPr>
            </w:pPr>
            <w:r w:rsidRPr="00534B68">
              <w:rPr>
                <w:rFonts w:ascii="Garamond" w:hAnsi="Garamond"/>
                <w:bCs/>
                <w:i/>
                <w:iCs/>
                <w:sz w:val="24"/>
                <w:szCs w:val="24"/>
              </w:rPr>
              <w:t>Zastupuje: Irena Čížková</w:t>
            </w:r>
          </w:p>
        </w:tc>
        <w:tc>
          <w:tcPr>
            <w:tcW w:w="10914" w:type="dxa"/>
            <w:shd w:val="clear" w:color="auto" w:fill="auto"/>
          </w:tcPr>
          <w:p w14:paraId="140080A1" w14:textId="77777777" w:rsidR="00267137" w:rsidRPr="00534B68" w:rsidRDefault="0025439A" w:rsidP="00E232BB">
            <w:pPr>
              <w:pStyle w:val="Odstavecseseznamem"/>
              <w:numPr>
                <w:ilvl w:val="0"/>
                <w:numId w:val="36"/>
              </w:numPr>
              <w:spacing w:after="0" w:line="240" w:lineRule="auto"/>
              <w:ind w:left="357" w:hanging="357"/>
              <w:jc w:val="both"/>
              <w:rPr>
                <w:rFonts w:ascii="Garamond" w:hAnsi="Garamond"/>
                <w:sz w:val="24"/>
                <w:szCs w:val="24"/>
              </w:rPr>
            </w:pPr>
            <w:r w:rsidRPr="00534B68">
              <w:rPr>
                <w:rFonts w:ascii="Garamond" w:hAnsi="Garamond"/>
                <w:sz w:val="24"/>
                <w:szCs w:val="24"/>
              </w:rPr>
              <w:t>samostatně a podle pokynů předsedkyně a ředitele správy organizuje, řídí a kontroluje</w:t>
            </w:r>
            <w:r w:rsidR="00267137" w:rsidRPr="00534B68">
              <w:rPr>
                <w:rFonts w:ascii="Garamond" w:hAnsi="Garamond"/>
                <w:sz w:val="24"/>
                <w:szCs w:val="24"/>
              </w:rPr>
              <w:t xml:space="preserve"> činnost personálního oddělení</w:t>
            </w:r>
          </w:p>
          <w:p w14:paraId="3B0D5413" w14:textId="3453230C" w:rsidR="0025439A" w:rsidRPr="00534B68" w:rsidRDefault="00267137" w:rsidP="00E232BB">
            <w:pPr>
              <w:pStyle w:val="Odstavecseseznamem"/>
              <w:numPr>
                <w:ilvl w:val="0"/>
                <w:numId w:val="36"/>
              </w:numPr>
              <w:spacing w:after="0" w:line="240" w:lineRule="auto"/>
              <w:ind w:left="357" w:hanging="357"/>
              <w:jc w:val="both"/>
              <w:rPr>
                <w:rFonts w:ascii="Garamond" w:hAnsi="Garamond"/>
                <w:sz w:val="24"/>
                <w:szCs w:val="24"/>
              </w:rPr>
            </w:pPr>
            <w:r w:rsidRPr="00534B68">
              <w:rPr>
                <w:rFonts w:ascii="Garamond" w:hAnsi="Garamond"/>
                <w:sz w:val="24"/>
                <w:szCs w:val="24"/>
              </w:rPr>
              <w:t>k</w:t>
            </w:r>
            <w:r w:rsidR="0025439A" w:rsidRPr="00534B68">
              <w:rPr>
                <w:rFonts w:ascii="Garamond" w:hAnsi="Garamond"/>
                <w:sz w:val="24"/>
                <w:szCs w:val="24"/>
              </w:rPr>
              <w:t>omplexně odpovídá za vedení a kontrolu jednotné evidence soudců, asistentů soudců a</w:t>
            </w:r>
            <w:r w:rsidR="00724341" w:rsidRPr="00534B68">
              <w:rPr>
                <w:rFonts w:ascii="Garamond" w:hAnsi="Garamond"/>
                <w:sz w:val="24"/>
                <w:szCs w:val="24"/>
              </w:rPr>
              <w:t> </w:t>
            </w:r>
            <w:r w:rsidR="0025439A" w:rsidRPr="00534B68">
              <w:rPr>
                <w:rFonts w:ascii="Garamond" w:hAnsi="Garamond"/>
                <w:sz w:val="24"/>
                <w:szCs w:val="24"/>
              </w:rPr>
              <w:t xml:space="preserve">zaměstnanců </w:t>
            </w:r>
            <w:r w:rsidR="00302B19" w:rsidRPr="00534B68">
              <w:rPr>
                <w:rFonts w:ascii="Garamond" w:hAnsi="Garamond"/>
                <w:sz w:val="24"/>
                <w:szCs w:val="24"/>
              </w:rPr>
              <w:t>krajského soudu</w:t>
            </w:r>
          </w:p>
          <w:p w14:paraId="546C5DE0" w14:textId="1525015C" w:rsidR="00267137" w:rsidRPr="00534B68" w:rsidRDefault="0025439A" w:rsidP="00E232BB">
            <w:pPr>
              <w:pStyle w:val="Odstavecseseznamem"/>
              <w:numPr>
                <w:ilvl w:val="0"/>
                <w:numId w:val="36"/>
              </w:numPr>
              <w:spacing w:after="0" w:line="240" w:lineRule="auto"/>
              <w:ind w:left="357" w:hanging="357"/>
              <w:jc w:val="both"/>
              <w:rPr>
                <w:rFonts w:ascii="Garamond" w:hAnsi="Garamond"/>
                <w:sz w:val="24"/>
                <w:szCs w:val="24"/>
              </w:rPr>
            </w:pPr>
            <w:r w:rsidRPr="00534B68">
              <w:rPr>
                <w:rFonts w:ascii="Garamond" w:hAnsi="Garamond"/>
                <w:sz w:val="24"/>
                <w:szCs w:val="24"/>
              </w:rPr>
              <w:t xml:space="preserve">vyhotovuje návrhy na jmenování, přidělení a přeložení soudců </w:t>
            </w:r>
            <w:r w:rsidR="00302B19" w:rsidRPr="00534B68">
              <w:rPr>
                <w:rFonts w:ascii="Garamond" w:hAnsi="Garamond"/>
                <w:sz w:val="24"/>
                <w:szCs w:val="24"/>
              </w:rPr>
              <w:t xml:space="preserve">krajského soudu </w:t>
            </w:r>
            <w:r w:rsidRPr="00534B68">
              <w:rPr>
                <w:rFonts w:ascii="Garamond" w:hAnsi="Garamond"/>
                <w:sz w:val="24"/>
                <w:szCs w:val="24"/>
              </w:rPr>
              <w:t xml:space="preserve">a pobočky </w:t>
            </w:r>
            <w:r w:rsidR="00302B19" w:rsidRPr="00534B68">
              <w:rPr>
                <w:rFonts w:ascii="Garamond" w:hAnsi="Garamond"/>
                <w:sz w:val="24"/>
                <w:szCs w:val="24"/>
              </w:rPr>
              <w:t xml:space="preserve">krajského soudu a okresních soudů </w:t>
            </w:r>
            <w:r w:rsidR="00267137" w:rsidRPr="00534B68">
              <w:rPr>
                <w:rFonts w:ascii="Garamond" w:hAnsi="Garamond"/>
                <w:sz w:val="24"/>
                <w:szCs w:val="24"/>
              </w:rPr>
              <w:t>a vyřizuje související agendu</w:t>
            </w:r>
          </w:p>
          <w:p w14:paraId="095F38D8" w14:textId="69F91EF1" w:rsidR="0025439A" w:rsidRPr="00534B68" w:rsidRDefault="00267137" w:rsidP="00E232BB">
            <w:pPr>
              <w:pStyle w:val="Odstavecseseznamem"/>
              <w:numPr>
                <w:ilvl w:val="0"/>
                <w:numId w:val="36"/>
              </w:numPr>
              <w:spacing w:after="0" w:line="240" w:lineRule="auto"/>
              <w:ind w:left="357" w:hanging="357"/>
              <w:jc w:val="both"/>
              <w:rPr>
                <w:rFonts w:ascii="Garamond" w:hAnsi="Garamond"/>
                <w:sz w:val="24"/>
                <w:szCs w:val="24"/>
              </w:rPr>
            </w:pPr>
            <w:r w:rsidRPr="00534B68">
              <w:rPr>
                <w:rFonts w:ascii="Garamond" w:hAnsi="Garamond"/>
                <w:sz w:val="24"/>
                <w:szCs w:val="24"/>
              </w:rPr>
              <w:t>o</w:t>
            </w:r>
            <w:r w:rsidR="0025439A" w:rsidRPr="00534B68">
              <w:rPr>
                <w:rFonts w:ascii="Garamond" w:hAnsi="Garamond"/>
                <w:sz w:val="24"/>
                <w:szCs w:val="24"/>
              </w:rPr>
              <w:t xml:space="preserve">bstarává stanoviska předsedů </w:t>
            </w:r>
            <w:r w:rsidR="00302B19" w:rsidRPr="00534B68">
              <w:rPr>
                <w:rFonts w:ascii="Garamond" w:hAnsi="Garamond"/>
                <w:sz w:val="24"/>
                <w:szCs w:val="24"/>
              </w:rPr>
              <w:t xml:space="preserve">okresních soudů </w:t>
            </w:r>
            <w:r w:rsidR="0025439A" w:rsidRPr="00534B68">
              <w:rPr>
                <w:rFonts w:ascii="Garamond" w:hAnsi="Garamond"/>
                <w:sz w:val="24"/>
                <w:szCs w:val="24"/>
              </w:rPr>
              <w:t>a soudcovs</w:t>
            </w:r>
            <w:r w:rsidR="00724341" w:rsidRPr="00534B68">
              <w:rPr>
                <w:rFonts w:ascii="Garamond" w:hAnsi="Garamond"/>
                <w:sz w:val="24"/>
                <w:szCs w:val="24"/>
              </w:rPr>
              <w:t>kých rad k personálním návrhům.</w:t>
            </w:r>
          </w:p>
          <w:p w14:paraId="25146513" w14:textId="2C2A3127" w:rsidR="0025439A" w:rsidRPr="00534B68" w:rsidRDefault="0025439A" w:rsidP="00E232BB">
            <w:pPr>
              <w:pStyle w:val="Odstavecseseznamem"/>
              <w:numPr>
                <w:ilvl w:val="0"/>
                <w:numId w:val="36"/>
              </w:numPr>
              <w:spacing w:after="0" w:line="240" w:lineRule="auto"/>
              <w:ind w:left="357" w:hanging="357"/>
              <w:jc w:val="both"/>
              <w:rPr>
                <w:rFonts w:ascii="Garamond" w:hAnsi="Garamond"/>
                <w:sz w:val="24"/>
                <w:szCs w:val="24"/>
              </w:rPr>
            </w:pPr>
            <w:r w:rsidRPr="00534B68">
              <w:rPr>
                <w:rFonts w:ascii="Garamond" w:hAnsi="Garamond"/>
                <w:sz w:val="24"/>
                <w:szCs w:val="24"/>
              </w:rPr>
              <w:t xml:space="preserve">vede osobní a pracovněprávní agendu soudců, asistentů soudců a zaměstnanců </w:t>
            </w:r>
            <w:r w:rsidR="00302B19" w:rsidRPr="00534B68">
              <w:rPr>
                <w:rFonts w:ascii="Garamond" w:hAnsi="Garamond"/>
                <w:sz w:val="24"/>
                <w:szCs w:val="24"/>
              </w:rPr>
              <w:t>krajského soudu</w:t>
            </w:r>
            <w:r w:rsidRPr="00534B68">
              <w:rPr>
                <w:rFonts w:ascii="Garamond" w:hAnsi="Garamond"/>
                <w:sz w:val="24"/>
                <w:szCs w:val="24"/>
              </w:rPr>
              <w:t xml:space="preserve"> a pobočky </w:t>
            </w:r>
            <w:r w:rsidR="00302B19" w:rsidRPr="00534B68">
              <w:rPr>
                <w:rFonts w:ascii="Garamond" w:hAnsi="Garamond"/>
                <w:sz w:val="24"/>
                <w:szCs w:val="24"/>
              </w:rPr>
              <w:t>krajského soudu</w:t>
            </w:r>
            <w:r w:rsidRPr="00534B68">
              <w:rPr>
                <w:rFonts w:ascii="Garamond" w:hAnsi="Garamond"/>
                <w:sz w:val="24"/>
                <w:szCs w:val="24"/>
              </w:rPr>
              <w:t xml:space="preserve"> (včetně kontroly předložených dokladů</w:t>
            </w:r>
            <w:r w:rsidR="00267137" w:rsidRPr="00534B68">
              <w:rPr>
                <w:rFonts w:ascii="Garamond" w:hAnsi="Garamond"/>
                <w:sz w:val="24"/>
                <w:szCs w:val="24"/>
              </w:rPr>
              <w:t xml:space="preserve"> a ochrany jejich osobních dat)</w:t>
            </w:r>
          </w:p>
          <w:p w14:paraId="38126716" w14:textId="606B826A" w:rsidR="00267137" w:rsidRPr="00534B68" w:rsidRDefault="0025439A" w:rsidP="00E232BB">
            <w:pPr>
              <w:pStyle w:val="Odstavecseseznamem"/>
              <w:numPr>
                <w:ilvl w:val="0"/>
                <w:numId w:val="36"/>
              </w:numPr>
              <w:spacing w:after="0" w:line="240" w:lineRule="auto"/>
              <w:ind w:left="357" w:hanging="357"/>
              <w:jc w:val="both"/>
              <w:rPr>
                <w:rFonts w:ascii="Garamond" w:hAnsi="Garamond"/>
                <w:sz w:val="24"/>
                <w:szCs w:val="24"/>
              </w:rPr>
            </w:pPr>
            <w:r w:rsidRPr="00534B68">
              <w:rPr>
                <w:rFonts w:ascii="Garamond" w:hAnsi="Garamond"/>
                <w:sz w:val="24"/>
                <w:szCs w:val="24"/>
              </w:rPr>
              <w:t xml:space="preserve">zajišťuje výběrová řízení nových zaměstnanců </w:t>
            </w:r>
            <w:r w:rsidR="00302B19" w:rsidRPr="00534B68">
              <w:rPr>
                <w:rFonts w:ascii="Garamond" w:hAnsi="Garamond"/>
                <w:sz w:val="24"/>
                <w:szCs w:val="24"/>
              </w:rPr>
              <w:t>krajského soudu</w:t>
            </w:r>
            <w:r w:rsidRPr="00534B68">
              <w:rPr>
                <w:rFonts w:ascii="Garamond" w:hAnsi="Garamond"/>
                <w:sz w:val="24"/>
                <w:szCs w:val="24"/>
              </w:rPr>
              <w:t xml:space="preserve"> a pobočky </w:t>
            </w:r>
            <w:r w:rsidR="00302B19" w:rsidRPr="00534B68">
              <w:rPr>
                <w:rFonts w:ascii="Garamond" w:hAnsi="Garamond"/>
                <w:sz w:val="24"/>
                <w:szCs w:val="24"/>
              </w:rPr>
              <w:t>krajského soudu</w:t>
            </w:r>
            <w:r w:rsidRPr="00534B68">
              <w:rPr>
                <w:rFonts w:ascii="Garamond" w:hAnsi="Garamond"/>
                <w:sz w:val="24"/>
                <w:szCs w:val="24"/>
              </w:rPr>
              <w:t xml:space="preserve"> a zpracovává podklady pro jejich </w:t>
            </w:r>
            <w:r w:rsidR="00267137" w:rsidRPr="00534B68">
              <w:rPr>
                <w:rFonts w:ascii="Garamond" w:hAnsi="Garamond"/>
                <w:sz w:val="24"/>
                <w:szCs w:val="24"/>
              </w:rPr>
              <w:t>zařazení do příslušných funkcí</w:t>
            </w:r>
          </w:p>
          <w:p w14:paraId="4AC082FD" w14:textId="6080816D" w:rsidR="0025439A" w:rsidRPr="00534B68" w:rsidRDefault="0025439A" w:rsidP="00E232BB">
            <w:pPr>
              <w:pStyle w:val="Odstavecseseznamem"/>
              <w:numPr>
                <w:ilvl w:val="0"/>
                <w:numId w:val="36"/>
              </w:numPr>
              <w:spacing w:after="0" w:line="240" w:lineRule="auto"/>
              <w:ind w:left="357" w:hanging="357"/>
              <w:jc w:val="both"/>
              <w:rPr>
                <w:rFonts w:ascii="Garamond" w:hAnsi="Garamond"/>
                <w:sz w:val="24"/>
                <w:szCs w:val="24"/>
              </w:rPr>
            </w:pPr>
            <w:r w:rsidRPr="00534B68">
              <w:rPr>
                <w:rFonts w:ascii="Garamond" w:hAnsi="Garamond"/>
                <w:sz w:val="24"/>
                <w:szCs w:val="24"/>
              </w:rPr>
              <w:t xml:space="preserve">podle zásad </w:t>
            </w:r>
            <w:r w:rsidR="00770415" w:rsidRPr="00534B68">
              <w:rPr>
                <w:rFonts w:ascii="Garamond" w:hAnsi="Garamond"/>
                <w:sz w:val="24"/>
                <w:szCs w:val="24"/>
              </w:rPr>
              <w:t>M</w:t>
            </w:r>
            <w:r w:rsidR="00302B19" w:rsidRPr="00534B68">
              <w:rPr>
                <w:rFonts w:ascii="Garamond" w:hAnsi="Garamond"/>
                <w:sz w:val="24"/>
                <w:szCs w:val="24"/>
              </w:rPr>
              <w:t>inisterstva spravedlnosti ČR</w:t>
            </w:r>
            <w:r w:rsidRPr="00534B68">
              <w:rPr>
                <w:rFonts w:ascii="Garamond" w:hAnsi="Garamond"/>
                <w:sz w:val="24"/>
                <w:szCs w:val="24"/>
              </w:rPr>
              <w:t xml:space="preserve"> pro výpočet potřeby soudců a zaměstnanců se podílí na sestavení ročního plánu počtu soudců, asisten</w:t>
            </w:r>
            <w:r w:rsidR="00770415" w:rsidRPr="00534B68">
              <w:rPr>
                <w:rFonts w:ascii="Garamond" w:hAnsi="Garamond"/>
                <w:sz w:val="24"/>
                <w:szCs w:val="24"/>
              </w:rPr>
              <w:t xml:space="preserve">tů soudců, zaměstnanců </w:t>
            </w:r>
            <w:r w:rsidR="00302B19" w:rsidRPr="00534B68">
              <w:rPr>
                <w:rFonts w:ascii="Garamond" w:hAnsi="Garamond"/>
                <w:sz w:val="24"/>
                <w:szCs w:val="24"/>
              </w:rPr>
              <w:t>krajského soudu a okresních soudů</w:t>
            </w:r>
          </w:p>
          <w:p w14:paraId="55087C48" w14:textId="308B6B8E" w:rsidR="0025439A" w:rsidRPr="00534B68" w:rsidRDefault="0025439A" w:rsidP="00E232BB">
            <w:pPr>
              <w:pStyle w:val="Odstavecseseznamem"/>
              <w:numPr>
                <w:ilvl w:val="0"/>
                <w:numId w:val="36"/>
              </w:numPr>
              <w:spacing w:after="120" w:line="240" w:lineRule="auto"/>
              <w:ind w:left="357" w:hanging="357"/>
              <w:jc w:val="both"/>
              <w:rPr>
                <w:rFonts w:ascii="Garamond" w:hAnsi="Garamond" w:cs="Garamond"/>
                <w:strike/>
                <w:sz w:val="24"/>
                <w:szCs w:val="24"/>
                <w:lang w:eastAsia="cs-CZ"/>
              </w:rPr>
            </w:pPr>
            <w:r w:rsidRPr="00534B68">
              <w:rPr>
                <w:rFonts w:ascii="Garamond" w:hAnsi="Garamond"/>
                <w:sz w:val="24"/>
                <w:szCs w:val="24"/>
              </w:rPr>
              <w:t xml:space="preserve">metodicky řídí v personálních </w:t>
            </w:r>
            <w:r w:rsidR="00302B19" w:rsidRPr="00534B68">
              <w:rPr>
                <w:rFonts w:ascii="Garamond" w:hAnsi="Garamond"/>
                <w:sz w:val="24"/>
                <w:szCs w:val="24"/>
              </w:rPr>
              <w:t>věcech činnost ředitelů správ okresních soudů</w:t>
            </w:r>
          </w:p>
        </w:tc>
      </w:tr>
      <w:tr w:rsidR="00534B68" w:rsidRPr="00534B68" w14:paraId="117D3488" w14:textId="77777777" w:rsidTr="005B1FB6">
        <w:tc>
          <w:tcPr>
            <w:tcW w:w="4395" w:type="dxa"/>
            <w:shd w:val="clear" w:color="auto" w:fill="auto"/>
          </w:tcPr>
          <w:p w14:paraId="14ABDE37" w14:textId="5C5A4A3E" w:rsidR="002A09FB" w:rsidRPr="00534B68" w:rsidRDefault="002A09FB" w:rsidP="00B30CA1">
            <w:pPr>
              <w:spacing w:after="0" w:line="240" w:lineRule="auto"/>
              <w:rPr>
                <w:rFonts w:ascii="Garamond" w:hAnsi="Garamond"/>
                <w:b/>
                <w:bCs/>
                <w:sz w:val="24"/>
                <w:szCs w:val="24"/>
              </w:rPr>
            </w:pPr>
            <w:r w:rsidRPr="00534B68">
              <w:rPr>
                <w:rFonts w:ascii="Garamond" w:hAnsi="Garamond"/>
                <w:b/>
                <w:bCs/>
                <w:sz w:val="24"/>
                <w:szCs w:val="24"/>
              </w:rPr>
              <w:lastRenderedPageBreak/>
              <w:t>Irena Čížková</w:t>
            </w:r>
          </w:p>
          <w:p w14:paraId="36411912" w14:textId="77777777" w:rsidR="0025439A" w:rsidRPr="00534B68" w:rsidRDefault="0025439A" w:rsidP="00B30CA1">
            <w:pPr>
              <w:spacing w:after="0" w:line="240" w:lineRule="auto"/>
              <w:rPr>
                <w:rFonts w:ascii="Garamond" w:hAnsi="Garamond"/>
                <w:b/>
                <w:bCs/>
                <w:sz w:val="24"/>
                <w:szCs w:val="24"/>
              </w:rPr>
            </w:pPr>
            <w:r w:rsidRPr="00534B68">
              <w:rPr>
                <w:rFonts w:ascii="Garamond" w:hAnsi="Garamond"/>
                <w:b/>
                <w:bCs/>
                <w:sz w:val="24"/>
                <w:szCs w:val="24"/>
              </w:rPr>
              <w:t>- personalistka</w:t>
            </w:r>
          </w:p>
          <w:p w14:paraId="7A6B8BCC" w14:textId="77777777" w:rsidR="00FF2924" w:rsidRPr="00534B68" w:rsidRDefault="00FF2924" w:rsidP="00B30CA1">
            <w:pPr>
              <w:spacing w:after="0" w:line="240" w:lineRule="auto"/>
              <w:rPr>
                <w:rFonts w:ascii="Garamond" w:hAnsi="Garamond"/>
                <w:b/>
                <w:bCs/>
                <w:sz w:val="24"/>
                <w:szCs w:val="24"/>
              </w:rPr>
            </w:pPr>
          </w:p>
          <w:p w14:paraId="035B36D8" w14:textId="0ADEFD29" w:rsidR="00FF2924" w:rsidRPr="00534B68" w:rsidRDefault="00FF2924" w:rsidP="00B30CA1">
            <w:pPr>
              <w:spacing w:after="0" w:line="240" w:lineRule="auto"/>
              <w:rPr>
                <w:rFonts w:ascii="Garamond" w:hAnsi="Garamond"/>
                <w:b/>
                <w:bCs/>
                <w:sz w:val="24"/>
                <w:szCs w:val="24"/>
              </w:rPr>
            </w:pPr>
            <w:r w:rsidRPr="00534B68">
              <w:rPr>
                <w:rFonts w:ascii="Garamond" w:hAnsi="Garamond"/>
                <w:bCs/>
                <w:i/>
                <w:iCs/>
                <w:sz w:val="24"/>
                <w:szCs w:val="24"/>
              </w:rPr>
              <w:t>Zastupuje: JUDr. Ivana Vobejdová</w:t>
            </w:r>
          </w:p>
        </w:tc>
        <w:tc>
          <w:tcPr>
            <w:tcW w:w="10914" w:type="dxa"/>
            <w:shd w:val="clear" w:color="auto" w:fill="auto"/>
          </w:tcPr>
          <w:p w14:paraId="5D53A441" w14:textId="649AACE7" w:rsidR="0025439A" w:rsidRPr="00534B68" w:rsidRDefault="0025439A" w:rsidP="00E232BB">
            <w:pPr>
              <w:pStyle w:val="Odstavecseseznamem"/>
              <w:numPr>
                <w:ilvl w:val="0"/>
                <w:numId w:val="36"/>
              </w:numPr>
              <w:spacing w:after="0" w:line="240" w:lineRule="auto"/>
              <w:ind w:left="357" w:hanging="357"/>
              <w:jc w:val="both"/>
              <w:rPr>
                <w:rFonts w:ascii="Garamond" w:hAnsi="Garamond"/>
                <w:sz w:val="24"/>
              </w:rPr>
            </w:pPr>
            <w:r w:rsidRPr="00534B68">
              <w:rPr>
                <w:rFonts w:ascii="Garamond" w:hAnsi="Garamond"/>
                <w:sz w:val="24"/>
              </w:rPr>
              <w:t xml:space="preserve">vyřizuje věci pracovních poměrů, platového zařazení zaměstnanců, spolupracuje se zdravotními pojišťovnami, vede evidenci přísedících, metodicky </w:t>
            </w:r>
            <w:r w:rsidR="00302B19" w:rsidRPr="00534B68">
              <w:rPr>
                <w:rFonts w:ascii="Garamond" w:hAnsi="Garamond"/>
                <w:sz w:val="24"/>
              </w:rPr>
              <w:t>usměrňuje personální agendu u okresních soudů</w:t>
            </w:r>
          </w:p>
          <w:p w14:paraId="6CD13CC2" w14:textId="4432A858" w:rsidR="0025439A" w:rsidRPr="00534B68" w:rsidRDefault="0025439A" w:rsidP="00E232BB">
            <w:pPr>
              <w:pStyle w:val="Odstavecseseznamem"/>
              <w:numPr>
                <w:ilvl w:val="0"/>
                <w:numId w:val="36"/>
              </w:numPr>
              <w:spacing w:after="0" w:line="240" w:lineRule="auto"/>
              <w:ind w:left="357" w:hanging="357"/>
              <w:jc w:val="both"/>
              <w:rPr>
                <w:rFonts w:ascii="Garamond" w:hAnsi="Garamond"/>
                <w:sz w:val="24"/>
              </w:rPr>
            </w:pPr>
            <w:r w:rsidRPr="00534B68">
              <w:rPr>
                <w:rFonts w:ascii="Garamond" w:hAnsi="Garamond"/>
                <w:sz w:val="24"/>
              </w:rPr>
              <w:t>provádí činnosti potřebné k zajištění</w:t>
            </w:r>
            <w:r w:rsidR="00302B19" w:rsidRPr="00534B68">
              <w:rPr>
                <w:rFonts w:ascii="Garamond" w:hAnsi="Garamond"/>
                <w:sz w:val="24"/>
              </w:rPr>
              <w:t xml:space="preserve"> účasti soudců a zaměstnanců krajského soudu </w:t>
            </w:r>
            <w:r w:rsidRPr="00534B68">
              <w:rPr>
                <w:rFonts w:ascii="Garamond" w:hAnsi="Garamond"/>
                <w:sz w:val="24"/>
              </w:rPr>
              <w:t>na vzdělávacích programech a vede evidenci v systému ASJA</w:t>
            </w:r>
          </w:p>
          <w:p w14:paraId="3214D4F0" w14:textId="39467075" w:rsidR="0025439A" w:rsidRPr="00534B68" w:rsidRDefault="0025439A" w:rsidP="00E232BB">
            <w:pPr>
              <w:pStyle w:val="Odstavecseseznamem"/>
              <w:numPr>
                <w:ilvl w:val="0"/>
                <w:numId w:val="36"/>
              </w:numPr>
              <w:spacing w:after="0" w:line="240" w:lineRule="auto"/>
              <w:ind w:left="357" w:hanging="357"/>
              <w:jc w:val="both"/>
              <w:rPr>
                <w:rFonts w:ascii="Garamond" w:hAnsi="Garamond"/>
                <w:sz w:val="24"/>
              </w:rPr>
            </w:pPr>
            <w:r w:rsidRPr="00534B68">
              <w:rPr>
                <w:rFonts w:ascii="Garamond" w:hAnsi="Garamond"/>
                <w:sz w:val="24"/>
              </w:rPr>
              <w:t>zpracovává měsíční výkazy počtu soudců, a</w:t>
            </w:r>
            <w:r w:rsidR="00302B19" w:rsidRPr="00534B68">
              <w:rPr>
                <w:rFonts w:ascii="Garamond" w:hAnsi="Garamond"/>
                <w:sz w:val="24"/>
              </w:rPr>
              <w:t>sistentů soudců a zaměstnanců krajského soudu</w:t>
            </w:r>
            <w:r w:rsidRPr="00534B68">
              <w:rPr>
                <w:rFonts w:ascii="Garamond" w:hAnsi="Garamond"/>
                <w:sz w:val="24"/>
              </w:rPr>
              <w:t xml:space="preserve"> a </w:t>
            </w:r>
            <w:r w:rsidR="00302B19" w:rsidRPr="00534B68">
              <w:rPr>
                <w:rFonts w:ascii="Garamond" w:hAnsi="Garamond"/>
                <w:sz w:val="24"/>
              </w:rPr>
              <w:t>okresních soudů</w:t>
            </w:r>
            <w:r w:rsidR="00512D9B" w:rsidRPr="00534B68">
              <w:rPr>
                <w:rFonts w:ascii="Garamond" w:hAnsi="Garamond"/>
                <w:sz w:val="24"/>
              </w:rPr>
              <w:t xml:space="preserve"> </w:t>
            </w:r>
            <w:r w:rsidR="00302B19" w:rsidRPr="00534B68">
              <w:rPr>
                <w:rFonts w:ascii="Garamond" w:hAnsi="Garamond"/>
                <w:sz w:val="24"/>
              </w:rPr>
              <w:t>pro Ministerstvo spravedlnosti ČR</w:t>
            </w:r>
          </w:p>
          <w:p w14:paraId="1AB0F394" w14:textId="411DFB5E" w:rsidR="0025439A" w:rsidRPr="00534B68" w:rsidRDefault="0025439A" w:rsidP="00E232BB">
            <w:pPr>
              <w:pStyle w:val="Odstavecseseznamem"/>
              <w:numPr>
                <w:ilvl w:val="0"/>
                <w:numId w:val="36"/>
              </w:numPr>
              <w:spacing w:after="120" w:line="240" w:lineRule="auto"/>
              <w:ind w:left="357" w:hanging="357"/>
              <w:jc w:val="both"/>
              <w:rPr>
                <w:rFonts w:ascii="Garamond" w:hAnsi="Garamond"/>
                <w:b/>
                <w:bCs/>
                <w:sz w:val="28"/>
                <w:szCs w:val="24"/>
              </w:rPr>
            </w:pPr>
            <w:r w:rsidRPr="00534B68">
              <w:rPr>
                <w:rFonts w:ascii="Garamond" w:hAnsi="Garamond"/>
                <w:sz w:val="24"/>
              </w:rPr>
              <w:t>vede úřední knihovnu</w:t>
            </w:r>
          </w:p>
        </w:tc>
      </w:tr>
    </w:tbl>
    <w:p w14:paraId="0B550EFD" w14:textId="3683D1A9" w:rsidR="005672C3" w:rsidRPr="00534B68" w:rsidRDefault="005672C3" w:rsidP="0025439A">
      <w:pPr>
        <w:spacing w:after="0" w:line="240" w:lineRule="auto"/>
        <w:rPr>
          <w:rFonts w:ascii="Garamond" w:hAnsi="Garamond"/>
          <w:b/>
          <w:sz w:val="24"/>
          <w:szCs w:val="24"/>
        </w:rPr>
      </w:pPr>
    </w:p>
    <w:p w14:paraId="7A0F2458" w14:textId="77777777" w:rsidR="005672C3" w:rsidRPr="00534B68" w:rsidRDefault="005672C3">
      <w:pPr>
        <w:rPr>
          <w:rFonts w:ascii="Garamond" w:hAnsi="Garamond"/>
          <w:b/>
          <w:sz w:val="24"/>
          <w:szCs w:val="24"/>
        </w:rPr>
      </w:pPr>
      <w:r w:rsidRPr="00534B68">
        <w:rPr>
          <w:rFonts w:ascii="Garamond" w:hAnsi="Garamond"/>
          <w:b/>
          <w:sz w:val="24"/>
          <w:szCs w:val="24"/>
        </w:rPr>
        <w:br w:type="page"/>
      </w:r>
    </w:p>
    <w:p w14:paraId="414B5979" w14:textId="31ACCA04" w:rsidR="00F03C92" w:rsidRPr="00534B68" w:rsidRDefault="00F03C92" w:rsidP="007F2BA3">
      <w:pPr>
        <w:pStyle w:val="Nadpis1"/>
        <w:ind w:hanging="567"/>
        <w:rPr>
          <w:color w:val="auto"/>
        </w:rPr>
      </w:pPr>
      <w:bookmarkStart w:id="3" w:name="_Toc69822997"/>
      <w:r w:rsidRPr="00534B68">
        <w:rPr>
          <w:color w:val="auto"/>
        </w:rPr>
        <w:lastRenderedPageBreak/>
        <w:t>3. Úsek trestní</w:t>
      </w:r>
      <w:bookmarkEnd w:id="3"/>
    </w:p>
    <w:p w14:paraId="0B66865A" w14:textId="0C54ACB1" w:rsidR="00FE6AC8" w:rsidRPr="00534B68" w:rsidRDefault="00FE6AC8" w:rsidP="007F2BA3">
      <w:pPr>
        <w:pStyle w:val="Nadpis2"/>
        <w:ind w:hanging="567"/>
        <w:rPr>
          <w:b w:val="0"/>
        </w:rPr>
      </w:pPr>
      <w:bookmarkStart w:id="4" w:name="_Toc69822998"/>
      <w:r w:rsidRPr="00534B68">
        <w:t xml:space="preserve">Úsek trestní </w:t>
      </w:r>
      <w:r w:rsidR="0051031A" w:rsidRPr="00534B68">
        <w:t>-</w:t>
      </w:r>
      <w:r w:rsidRPr="00534B68">
        <w:t xml:space="preserve"> I. stupeň Krajské</w:t>
      </w:r>
      <w:r w:rsidR="00A16DBD" w:rsidRPr="00534B68">
        <w:t>ho soudu v Českých Budějovicích</w:t>
      </w:r>
      <w:bookmarkEnd w:id="4"/>
    </w:p>
    <w:tbl>
      <w:tblPr>
        <w:tblStyle w:val="Mkatabulky"/>
        <w:tblW w:w="15168" w:type="dxa"/>
        <w:tblInd w:w="-539" w:type="dxa"/>
        <w:tblCellMar>
          <w:left w:w="0" w:type="dxa"/>
          <w:right w:w="0" w:type="dxa"/>
        </w:tblCellMar>
        <w:tblLook w:val="04A0" w:firstRow="1" w:lastRow="0" w:firstColumn="1" w:lastColumn="0" w:noHBand="0" w:noVBand="1"/>
      </w:tblPr>
      <w:tblGrid>
        <w:gridCol w:w="769"/>
        <w:gridCol w:w="836"/>
        <w:gridCol w:w="3607"/>
        <w:gridCol w:w="2835"/>
        <w:gridCol w:w="2835"/>
        <w:gridCol w:w="1985"/>
        <w:gridCol w:w="2301"/>
      </w:tblGrid>
      <w:tr w:rsidR="00534B68" w:rsidRPr="00534B68" w14:paraId="0D3B8AC0" w14:textId="77777777" w:rsidTr="00F61BAC">
        <w:trPr>
          <w:tblHeader/>
        </w:trPr>
        <w:tc>
          <w:tcPr>
            <w:tcW w:w="769" w:type="dxa"/>
            <w:shd w:val="clear" w:color="auto" w:fill="FFC000"/>
            <w:tcMar>
              <w:top w:w="142" w:type="dxa"/>
              <w:left w:w="28" w:type="dxa"/>
              <w:bottom w:w="142" w:type="dxa"/>
              <w:right w:w="28" w:type="dxa"/>
            </w:tcMar>
            <w:vAlign w:val="center"/>
          </w:tcPr>
          <w:p w14:paraId="773CE2BD" w14:textId="77777777" w:rsidR="00FE6AC8" w:rsidRPr="00534B68" w:rsidRDefault="00FE6AC8" w:rsidP="00F61BAC">
            <w:pPr>
              <w:jc w:val="center"/>
              <w:rPr>
                <w:rFonts w:ascii="Garamond" w:hAnsi="Garamond"/>
                <w:b/>
                <w:sz w:val="24"/>
                <w:szCs w:val="24"/>
              </w:rPr>
            </w:pPr>
            <w:r w:rsidRPr="00534B68">
              <w:rPr>
                <w:rFonts w:ascii="Garamond" w:hAnsi="Garamond"/>
                <w:b/>
                <w:sz w:val="24"/>
                <w:szCs w:val="24"/>
              </w:rPr>
              <w:t>Soudní odd.</w:t>
            </w:r>
          </w:p>
        </w:tc>
        <w:tc>
          <w:tcPr>
            <w:tcW w:w="836" w:type="dxa"/>
            <w:shd w:val="clear" w:color="auto" w:fill="FFC000"/>
            <w:tcMar>
              <w:top w:w="142" w:type="dxa"/>
              <w:left w:w="28" w:type="dxa"/>
              <w:bottom w:w="142" w:type="dxa"/>
              <w:right w:w="28" w:type="dxa"/>
            </w:tcMar>
            <w:vAlign w:val="center"/>
          </w:tcPr>
          <w:p w14:paraId="75D367C4" w14:textId="77777777" w:rsidR="00FE6AC8" w:rsidRPr="00534B68" w:rsidRDefault="00FE6AC8" w:rsidP="00F61BAC">
            <w:pPr>
              <w:jc w:val="center"/>
              <w:rPr>
                <w:rFonts w:ascii="Garamond" w:hAnsi="Garamond"/>
                <w:b/>
                <w:sz w:val="24"/>
                <w:szCs w:val="24"/>
              </w:rPr>
            </w:pPr>
            <w:r w:rsidRPr="00534B68">
              <w:rPr>
                <w:rFonts w:ascii="Garamond" w:hAnsi="Garamond"/>
                <w:b/>
                <w:sz w:val="24"/>
                <w:szCs w:val="24"/>
              </w:rPr>
              <w:t>Agenda</w:t>
            </w:r>
          </w:p>
        </w:tc>
        <w:tc>
          <w:tcPr>
            <w:tcW w:w="3607" w:type="dxa"/>
            <w:shd w:val="clear" w:color="auto" w:fill="FFC000"/>
            <w:tcMar>
              <w:top w:w="142" w:type="dxa"/>
              <w:left w:w="28" w:type="dxa"/>
              <w:bottom w:w="142" w:type="dxa"/>
              <w:right w:w="28" w:type="dxa"/>
            </w:tcMar>
            <w:vAlign w:val="center"/>
          </w:tcPr>
          <w:p w14:paraId="4A40B4D3" w14:textId="77777777" w:rsidR="00FE6AC8" w:rsidRPr="00534B68" w:rsidRDefault="00FE6AC8" w:rsidP="00F61BAC">
            <w:pPr>
              <w:jc w:val="center"/>
              <w:rPr>
                <w:rFonts w:ascii="Garamond" w:hAnsi="Garamond"/>
                <w:b/>
                <w:sz w:val="24"/>
                <w:szCs w:val="24"/>
              </w:rPr>
            </w:pPr>
            <w:r w:rsidRPr="00534B68">
              <w:rPr>
                <w:rFonts w:ascii="Garamond" w:hAnsi="Garamond"/>
                <w:b/>
                <w:sz w:val="24"/>
                <w:szCs w:val="24"/>
              </w:rPr>
              <w:t>Obor působnosti</w:t>
            </w:r>
          </w:p>
        </w:tc>
        <w:tc>
          <w:tcPr>
            <w:tcW w:w="2835" w:type="dxa"/>
            <w:shd w:val="clear" w:color="auto" w:fill="FFC000"/>
            <w:tcMar>
              <w:top w:w="142" w:type="dxa"/>
              <w:left w:w="28" w:type="dxa"/>
              <w:bottom w:w="142" w:type="dxa"/>
              <w:right w:w="28" w:type="dxa"/>
            </w:tcMar>
            <w:vAlign w:val="center"/>
          </w:tcPr>
          <w:p w14:paraId="2F65EEC6" w14:textId="77777777" w:rsidR="00FE6AC8" w:rsidRPr="00534B68" w:rsidRDefault="00FE6AC8" w:rsidP="00F61BAC">
            <w:pPr>
              <w:jc w:val="center"/>
              <w:rPr>
                <w:rFonts w:ascii="Garamond" w:hAnsi="Garamond"/>
                <w:b/>
              </w:rPr>
            </w:pPr>
            <w:r w:rsidRPr="00534B68">
              <w:rPr>
                <w:rFonts w:ascii="Garamond" w:hAnsi="Garamond"/>
                <w:b/>
              </w:rPr>
              <w:t>Předseda senátu/</w:t>
            </w:r>
          </w:p>
          <w:p w14:paraId="7485FFE3" w14:textId="77777777" w:rsidR="00FE6AC8" w:rsidRPr="00534B68" w:rsidRDefault="00FE6AC8" w:rsidP="00F61BAC">
            <w:pPr>
              <w:jc w:val="center"/>
              <w:rPr>
                <w:rFonts w:ascii="Garamond" w:hAnsi="Garamond"/>
                <w:b/>
              </w:rPr>
            </w:pPr>
            <w:r w:rsidRPr="00534B68">
              <w:rPr>
                <w:rFonts w:ascii="Garamond" w:hAnsi="Garamond"/>
                <w:b/>
              </w:rPr>
              <w:t>samosoudce</w:t>
            </w:r>
          </w:p>
          <w:p w14:paraId="53B69F20" w14:textId="77777777" w:rsidR="00FE6AC8" w:rsidRPr="00534B68" w:rsidRDefault="00FE6AC8" w:rsidP="00F61BAC">
            <w:pPr>
              <w:jc w:val="center"/>
              <w:rPr>
                <w:rFonts w:ascii="Garamond" w:hAnsi="Garamond"/>
                <w:b/>
              </w:rPr>
            </w:pPr>
            <w:r w:rsidRPr="00534B68">
              <w:rPr>
                <w:rFonts w:ascii="Garamond" w:hAnsi="Garamond"/>
                <w:i/>
              </w:rPr>
              <w:t>zástup</w:t>
            </w:r>
          </w:p>
        </w:tc>
        <w:tc>
          <w:tcPr>
            <w:tcW w:w="2835" w:type="dxa"/>
            <w:shd w:val="clear" w:color="auto" w:fill="FFC000"/>
            <w:tcMar>
              <w:top w:w="142" w:type="dxa"/>
              <w:left w:w="28" w:type="dxa"/>
              <w:bottom w:w="142" w:type="dxa"/>
              <w:right w:w="28" w:type="dxa"/>
            </w:tcMar>
            <w:vAlign w:val="center"/>
          </w:tcPr>
          <w:p w14:paraId="20036B9D" w14:textId="77777777" w:rsidR="00FE6AC8" w:rsidRPr="00534B68" w:rsidRDefault="00FE6AC8" w:rsidP="00F61BAC">
            <w:pPr>
              <w:jc w:val="center"/>
              <w:rPr>
                <w:rFonts w:ascii="Garamond" w:hAnsi="Garamond"/>
                <w:b/>
              </w:rPr>
            </w:pPr>
            <w:r w:rsidRPr="00534B68">
              <w:rPr>
                <w:rFonts w:ascii="Garamond" w:hAnsi="Garamond"/>
                <w:b/>
              </w:rPr>
              <w:t>Členové senátu/</w:t>
            </w:r>
          </w:p>
          <w:p w14:paraId="3E442979" w14:textId="77777777" w:rsidR="00FE6AC8" w:rsidRPr="00534B68" w:rsidRDefault="00FE6AC8" w:rsidP="00F61BAC">
            <w:pPr>
              <w:jc w:val="center"/>
              <w:rPr>
                <w:rFonts w:ascii="Garamond" w:hAnsi="Garamond"/>
                <w:b/>
              </w:rPr>
            </w:pPr>
            <w:r w:rsidRPr="00534B68">
              <w:rPr>
                <w:rFonts w:ascii="Garamond" w:hAnsi="Garamond"/>
                <w:b/>
              </w:rPr>
              <w:t>přísedící</w:t>
            </w:r>
          </w:p>
          <w:p w14:paraId="57F7CCB7" w14:textId="77777777" w:rsidR="00FE6AC8" w:rsidRPr="00534B68" w:rsidRDefault="00FE6AC8" w:rsidP="00F61BAC">
            <w:pPr>
              <w:jc w:val="center"/>
              <w:rPr>
                <w:rFonts w:ascii="Garamond" w:hAnsi="Garamond"/>
                <w:bCs/>
                <w:i/>
                <w:iCs/>
              </w:rPr>
            </w:pPr>
            <w:r w:rsidRPr="00534B68">
              <w:rPr>
                <w:rFonts w:ascii="Garamond" w:hAnsi="Garamond"/>
                <w:bCs/>
                <w:i/>
                <w:iCs/>
              </w:rPr>
              <w:t>zástup</w:t>
            </w:r>
          </w:p>
        </w:tc>
        <w:tc>
          <w:tcPr>
            <w:tcW w:w="1985" w:type="dxa"/>
            <w:shd w:val="clear" w:color="auto" w:fill="FFC000"/>
            <w:tcMar>
              <w:top w:w="142" w:type="dxa"/>
              <w:left w:w="28" w:type="dxa"/>
              <w:bottom w:w="142" w:type="dxa"/>
              <w:right w:w="28" w:type="dxa"/>
            </w:tcMar>
            <w:vAlign w:val="center"/>
          </w:tcPr>
          <w:p w14:paraId="58756670" w14:textId="77777777" w:rsidR="00FE6AC8" w:rsidRPr="00534B68" w:rsidRDefault="00FE6AC8" w:rsidP="00F61BAC">
            <w:pPr>
              <w:jc w:val="center"/>
              <w:rPr>
                <w:rFonts w:ascii="Garamond" w:hAnsi="Garamond"/>
                <w:b/>
              </w:rPr>
            </w:pPr>
            <w:r w:rsidRPr="00534B68">
              <w:rPr>
                <w:rFonts w:ascii="Garamond" w:hAnsi="Garamond"/>
                <w:b/>
              </w:rPr>
              <w:t>VSÚ</w:t>
            </w:r>
          </w:p>
        </w:tc>
        <w:tc>
          <w:tcPr>
            <w:tcW w:w="2301" w:type="dxa"/>
            <w:shd w:val="clear" w:color="auto" w:fill="FFC000"/>
            <w:tcMar>
              <w:top w:w="142" w:type="dxa"/>
              <w:left w:w="28" w:type="dxa"/>
              <w:bottom w:w="142" w:type="dxa"/>
              <w:right w:w="28" w:type="dxa"/>
            </w:tcMar>
            <w:vAlign w:val="center"/>
          </w:tcPr>
          <w:p w14:paraId="2AE7CE59" w14:textId="77777777" w:rsidR="00FE6AC8" w:rsidRPr="00534B68" w:rsidRDefault="00FE6AC8" w:rsidP="00F61BAC">
            <w:pPr>
              <w:jc w:val="center"/>
              <w:rPr>
                <w:rFonts w:ascii="Garamond" w:hAnsi="Garamond"/>
                <w:b/>
              </w:rPr>
            </w:pPr>
            <w:r w:rsidRPr="00534B68">
              <w:rPr>
                <w:rFonts w:ascii="Garamond" w:hAnsi="Garamond"/>
                <w:b/>
              </w:rPr>
              <w:t>Soudní kancelář</w:t>
            </w:r>
          </w:p>
          <w:p w14:paraId="19E4093F" w14:textId="77777777" w:rsidR="00FE6AC8" w:rsidRPr="00534B68" w:rsidRDefault="00FE6AC8" w:rsidP="00F61BAC">
            <w:pPr>
              <w:jc w:val="center"/>
              <w:rPr>
                <w:rFonts w:ascii="Garamond" w:hAnsi="Garamond"/>
                <w:b/>
              </w:rPr>
            </w:pPr>
            <w:r w:rsidRPr="00534B68">
              <w:rPr>
                <w:rFonts w:ascii="Garamond" w:hAnsi="Garamond"/>
                <w:b/>
              </w:rPr>
              <w:t>vedoucí kanceláře</w:t>
            </w:r>
          </w:p>
          <w:p w14:paraId="5C43725A" w14:textId="77777777" w:rsidR="00FE6AC8" w:rsidRPr="00534B68" w:rsidRDefault="00FE6AC8" w:rsidP="00F61BAC">
            <w:pPr>
              <w:jc w:val="center"/>
              <w:rPr>
                <w:rFonts w:ascii="Garamond" w:hAnsi="Garamond"/>
                <w:b/>
              </w:rPr>
            </w:pPr>
            <w:r w:rsidRPr="00534B68">
              <w:rPr>
                <w:rFonts w:ascii="Garamond" w:hAnsi="Garamond"/>
                <w:b/>
              </w:rPr>
              <w:t xml:space="preserve">protokol. </w:t>
            </w:r>
            <w:proofErr w:type="gramStart"/>
            <w:r w:rsidRPr="00534B68">
              <w:rPr>
                <w:rFonts w:ascii="Garamond" w:hAnsi="Garamond"/>
                <w:b/>
              </w:rPr>
              <w:t>úřednice</w:t>
            </w:r>
            <w:proofErr w:type="gramEnd"/>
          </w:p>
          <w:p w14:paraId="2286D6F1" w14:textId="77777777" w:rsidR="00FE6AC8" w:rsidRPr="00534B68" w:rsidRDefault="00FE6AC8" w:rsidP="00F61BAC">
            <w:pPr>
              <w:jc w:val="center"/>
              <w:rPr>
                <w:rFonts w:ascii="Garamond" w:hAnsi="Garamond"/>
                <w:b/>
              </w:rPr>
            </w:pPr>
            <w:r w:rsidRPr="00534B68">
              <w:rPr>
                <w:rFonts w:ascii="Garamond" w:hAnsi="Garamond"/>
                <w:b/>
              </w:rPr>
              <w:t>zapisovatelky</w:t>
            </w:r>
          </w:p>
          <w:p w14:paraId="29F092C6" w14:textId="77777777" w:rsidR="00FE6AC8" w:rsidRPr="00534B68" w:rsidRDefault="00FE6AC8" w:rsidP="00F61BAC">
            <w:pPr>
              <w:jc w:val="center"/>
              <w:rPr>
                <w:rFonts w:ascii="Garamond" w:hAnsi="Garamond"/>
                <w:i/>
              </w:rPr>
            </w:pPr>
            <w:r w:rsidRPr="00534B68">
              <w:rPr>
                <w:rFonts w:ascii="Garamond" w:hAnsi="Garamond"/>
                <w:i/>
              </w:rPr>
              <w:t>zástup</w:t>
            </w:r>
          </w:p>
        </w:tc>
      </w:tr>
      <w:tr w:rsidR="00534B68" w:rsidRPr="00534B68" w14:paraId="16AC250B" w14:textId="77777777" w:rsidTr="00F61BAC">
        <w:trPr>
          <w:trHeight w:val="3555"/>
        </w:trPr>
        <w:tc>
          <w:tcPr>
            <w:tcW w:w="769" w:type="dxa"/>
            <w:vMerge w:val="restart"/>
            <w:tcMar>
              <w:top w:w="142" w:type="dxa"/>
              <w:left w:w="28" w:type="dxa"/>
              <w:bottom w:w="142" w:type="dxa"/>
              <w:right w:w="28" w:type="dxa"/>
            </w:tcMar>
          </w:tcPr>
          <w:p w14:paraId="4046B2E7" w14:textId="77777777" w:rsidR="00FE6AC8" w:rsidRPr="00534B68" w:rsidRDefault="00FE6AC8" w:rsidP="00F61BAC">
            <w:pPr>
              <w:jc w:val="center"/>
              <w:rPr>
                <w:rFonts w:ascii="Garamond" w:hAnsi="Garamond"/>
                <w:b/>
              </w:rPr>
            </w:pPr>
          </w:p>
          <w:p w14:paraId="734A28DF" w14:textId="77777777" w:rsidR="00FE6AC8" w:rsidRPr="00534B68" w:rsidRDefault="00FE6AC8" w:rsidP="00F61BAC">
            <w:pPr>
              <w:jc w:val="center"/>
              <w:rPr>
                <w:rFonts w:ascii="Garamond" w:hAnsi="Garamond"/>
                <w:b/>
              </w:rPr>
            </w:pPr>
          </w:p>
          <w:p w14:paraId="7F0EF4DC" w14:textId="77777777" w:rsidR="00FE6AC8" w:rsidRPr="00534B68" w:rsidRDefault="00FE6AC8" w:rsidP="00F61BAC">
            <w:pPr>
              <w:jc w:val="center"/>
              <w:rPr>
                <w:rFonts w:ascii="Garamond" w:hAnsi="Garamond"/>
                <w:b/>
              </w:rPr>
            </w:pPr>
          </w:p>
          <w:p w14:paraId="7BD493E1" w14:textId="77777777" w:rsidR="00FE6AC8" w:rsidRPr="00534B68" w:rsidRDefault="00FE6AC8" w:rsidP="00F61BAC">
            <w:pPr>
              <w:jc w:val="center"/>
              <w:rPr>
                <w:rFonts w:ascii="Garamond" w:hAnsi="Garamond"/>
                <w:b/>
              </w:rPr>
            </w:pPr>
          </w:p>
          <w:p w14:paraId="253A1799" w14:textId="77777777" w:rsidR="00FE6AC8" w:rsidRPr="00534B68" w:rsidRDefault="00FE6AC8" w:rsidP="00F61BAC">
            <w:pPr>
              <w:jc w:val="center"/>
              <w:rPr>
                <w:rFonts w:ascii="Garamond" w:hAnsi="Garamond"/>
                <w:b/>
              </w:rPr>
            </w:pPr>
          </w:p>
          <w:p w14:paraId="40A821F9" w14:textId="77777777" w:rsidR="00FE6AC8" w:rsidRPr="00534B68" w:rsidRDefault="00FE6AC8" w:rsidP="00F61BAC">
            <w:pPr>
              <w:jc w:val="center"/>
              <w:rPr>
                <w:rFonts w:ascii="Garamond" w:hAnsi="Garamond"/>
                <w:b/>
              </w:rPr>
            </w:pPr>
          </w:p>
          <w:p w14:paraId="0D2C1BB0" w14:textId="77777777" w:rsidR="00FE6AC8" w:rsidRPr="00534B68" w:rsidRDefault="00FE6AC8" w:rsidP="00F61BAC">
            <w:pPr>
              <w:jc w:val="center"/>
              <w:rPr>
                <w:rFonts w:ascii="Garamond" w:hAnsi="Garamond"/>
                <w:b/>
              </w:rPr>
            </w:pPr>
          </w:p>
          <w:p w14:paraId="702ED453" w14:textId="77777777" w:rsidR="00FE6AC8" w:rsidRPr="00534B68" w:rsidRDefault="00FE6AC8" w:rsidP="00F61BAC">
            <w:pPr>
              <w:jc w:val="center"/>
              <w:rPr>
                <w:rFonts w:ascii="Garamond" w:hAnsi="Garamond"/>
                <w:b/>
              </w:rPr>
            </w:pPr>
          </w:p>
          <w:p w14:paraId="4F94667E" w14:textId="77777777" w:rsidR="00FE6AC8" w:rsidRPr="00534B68" w:rsidRDefault="00FE6AC8" w:rsidP="00F61BAC">
            <w:pPr>
              <w:jc w:val="center"/>
              <w:rPr>
                <w:rFonts w:ascii="Garamond" w:hAnsi="Garamond"/>
                <w:b/>
              </w:rPr>
            </w:pPr>
          </w:p>
          <w:p w14:paraId="0B2CD0CF" w14:textId="77777777" w:rsidR="00FE6AC8" w:rsidRPr="00534B68" w:rsidRDefault="00FE6AC8" w:rsidP="00F61BAC">
            <w:pPr>
              <w:jc w:val="center"/>
              <w:rPr>
                <w:rFonts w:ascii="Garamond" w:hAnsi="Garamond"/>
                <w:b/>
              </w:rPr>
            </w:pPr>
          </w:p>
          <w:p w14:paraId="5153514A" w14:textId="77777777" w:rsidR="00FE6AC8" w:rsidRPr="00534B68" w:rsidRDefault="00FE6AC8" w:rsidP="00F61BAC">
            <w:pPr>
              <w:jc w:val="center"/>
              <w:rPr>
                <w:rFonts w:ascii="Garamond" w:hAnsi="Garamond"/>
                <w:b/>
              </w:rPr>
            </w:pPr>
            <w:r w:rsidRPr="00534B68">
              <w:rPr>
                <w:rFonts w:ascii="Garamond" w:hAnsi="Garamond"/>
                <w:b/>
              </w:rPr>
              <w:t>1</w:t>
            </w:r>
          </w:p>
          <w:p w14:paraId="046277A7" w14:textId="77777777" w:rsidR="00FE6AC8" w:rsidRPr="00534B68" w:rsidRDefault="00FE6AC8" w:rsidP="00F61BAC">
            <w:pPr>
              <w:jc w:val="center"/>
              <w:rPr>
                <w:rFonts w:ascii="Garamond" w:hAnsi="Garamond"/>
                <w:b/>
              </w:rPr>
            </w:pPr>
          </w:p>
          <w:p w14:paraId="5094E722" w14:textId="77777777" w:rsidR="00FE6AC8" w:rsidRPr="00534B68" w:rsidRDefault="00FE6AC8" w:rsidP="00F61BAC">
            <w:pPr>
              <w:jc w:val="center"/>
              <w:rPr>
                <w:rFonts w:ascii="Garamond" w:hAnsi="Garamond"/>
                <w:b/>
              </w:rPr>
            </w:pPr>
          </w:p>
          <w:p w14:paraId="7B73D64B" w14:textId="77777777" w:rsidR="00FE6AC8" w:rsidRPr="00534B68" w:rsidRDefault="00FE6AC8" w:rsidP="00F61BAC">
            <w:pPr>
              <w:jc w:val="center"/>
              <w:rPr>
                <w:rFonts w:ascii="Garamond" w:hAnsi="Garamond"/>
                <w:b/>
              </w:rPr>
            </w:pPr>
          </w:p>
          <w:p w14:paraId="25F0FE5F" w14:textId="77777777" w:rsidR="00FE6AC8" w:rsidRPr="00534B68" w:rsidRDefault="00FE6AC8" w:rsidP="00F61BAC">
            <w:pPr>
              <w:jc w:val="center"/>
              <w:rPr>
                <w:rFonts w:ascii="Garamond" w:hAnsi="Garamond"/>
                <w:b/>
              </w:rPr>
            </w:pPr>
          </w:p>
          <w:p w14:paraId="295B578F" w14:textId="77777777" w:rsidR="00FE6AC8" w:rsidRPr="00534B68" w:rsidRDefault="00FE6AC8" w:rsidP="00F61BAC">
            <w:pPr>
              <w:jc w:val="center"/>
              <w:rPr>
                <w:rFonts w:ascii="Garamond" w:hAnsi="Garamond"/>
                <w:b/>
              </w:rPr>
            </w:pPr>
          </w:p>
          <w:p w14:paraId="303AC2A5" w14:textId="77777777" w:rsidR="00FE6AC8" w:rsidRPr="00534B68" w:rsidRDefault="00FE6AC8" w:rsidP="00F61BAC">
            <w:pPr>
              <w:jc w:val="center"/>
              <w:rPr>
                <w:rFonts w:ascii="Garamond" w:hAnsi="Garamond"/>
                <w:b/>
              </w:rPr>
            </w:pPr>
          </w:p>
          <w:p w14:paraId="594A0889" w14:textId="77777777" w:rsidR="00FE6AC8" w:rsidRPr="00534B68" w:rsidRDefault="00FE6AC8" w:rsidP="00F61BAC">
            <w:pPr>
              <w:jc w:val="center"/>
              <w:rPr>
                <w:rFonts w:ascii="Garamond" w:hAnsi="Garamond"/>
                <w:b/>
              </w:rPr>
            </w:pPr>
          </w:p>
          <w:p w14:paraId="08364C62" w14:textId="77777777" w:rsidR="00FE6AC8" w:rsidRPr="00534B68" w:rsidRDefault="00FE6AC8" w:rsidP="00F61BAC">
            <w:pPr>
              <w:jc w:val="center"/>
              <w:rPr>
                <w:rFonts w:ascii="Garamond" w:hAnsi="Garamond"/>
                <w:b/>
              </w:rPr>
            </w:pPr>
          </w:p>
          <w:p w14:paraId="261D1290" w14:textId="77777777" w:rsidR="00FE6AC8" w:rsidRPr="00534B68" w:rsidRDefault="00FE6AC8" w:rsidP="00F61BAC">
            <w:pPr>
              <w:jc w:val="center"/>
              <w:rPr>
                <w:rFonts w:ascii="Garamond" w:hAnsi="Garamond"/>
                <w:b/>
              </w:rPr>
            </w:pPr>
          </w:p>
          <w:p w14:paraId="445DD250" w14:textId="77777777" w:rsidR="00FE6AC8" w:rsidRPr="00534B68" w:rsidRDefault="00FE6AC8" w:rsidP="00F61BAC">
            <w:pPr>
              <w:jc w:val="center"/>
              <w:rPr>
                <w:rFonts w:ascii="Garamond" w:hAnsi="Garamond"/>
                <w:b/>
              </w:rPr>
            </w:pPr>
          </w:p>
          <w:p w14:paraId="5E5A2326" w14:textId="77777777" w:rsidR="00FE6AC8" w:rsidRPr="00534B68" w:rsidRDefault="00FE6AC8" w:rsidP="00F61BAC">
            <w:pPr>
              <w:jc w:val="center"/>
              <w:rPr>
                <w:rFonts w:ascii="Garamond" w:hAnsi="Garamond"/>
                <w:b/>
              </w:rPr>
            </w:pPr>
          </w:p>
          <w:p w14:paraId="43034BB6" w14:textId="77777777" w:rsidR="00FE6AC8" w:rsidRPr="00534B68" w:rsidRDefault="00FE6AC8" w:rsidP="00F61BAC">
            <w:pPr>
              <w:jc w:val="center"/>
              <w:rPr>
                <w:rFonts w:ascii="Garamond" w:hAnsi="Garamond"/>
                <w:b/>
              </w:rPr>
            </w:pPr>
          </w:p>
          <w:p w14:paraId="707C55F6" w14:textId="77777777" w:rsidR="00FE6AC8" w:rsidRPr="00534B68" w:rsidRDefault="00FE6AC8" w:rsidP="00F61BAC">
            <w:pPr>
              <w:jc w:val="center"/>
              <w:rPr>
                <w:rFonts w:ascii="Garamond" w:hAnsi="Garamond"/>
                <w:b/>
              </w:rPr>
            </w:pPr>
          </w:p>
          <w:p w14:paraId="6CFABE31" w14:textId="77777777" w:rsidR="00FE6AC8" w:rsidRPr="00534B68" w:rsidRDefault="00FE6AC8" w:rsidP="00F61BAC">
            <w:pPr>
              <w:jc w:val="center"/>
              <w:rPr>
                <w:rFonts w:ascii="Garamond" w:hAnsi="Garamond"/>
                <w:b/>
              </w:rPr>
            </w:pPr>
          </w:p>
          <w:p w14:paraId="6A5F5981" w14:textId="77777777" w:rsidR="00FE6AC8" w:rsidRPr="00534B68" w:rsidRDefault="00FE6AC8" w:rsidP="00F61BAC">
            <w:pPr>
              <w:jc w:val="center"/>
              <w:rPr>
                <w:rFonts w:ascii="Garamond" w:hAnsi="Garamond"/>
                <w:b/>
              </w:rPr>
            </w:pPr>
          </w:p>
          <w:p w14:paraId="66F9A5DE" w14:textId="77777777" w:rsidR="00FE6AC8" w:rsidRPr="00534B68" w:rsidRDefault="00FE6AC8" w:rsidP="00F61BAC">
            <w:pPr>
              <w:jc w:val="center"/>
              <w:rPr>
                <w:rFonts w:ascii="Garamond" w:hAnsi="Garamond"/>
                <w:b/>
              </w:rPr>
            </w:pPr>
          </w:p>
          <w:p w14:paraId="125D2718" w14:textId="77777777" w:rsidR="00FE6AC8" w:rsidRPr="00534B68" w:rsidRDefault="00FE6AC8" w:rsidP="00F61BAC">
            <w:pPr>
              <w:jc w:val="center"/>
              <w:rPr>
                <w:rFonts w:ascii="Garamond" w:hAnsi="Garamond"/>
                <w:b/>
              </w:rPr>
            </w:pPr>
            <w:r w:rsidRPr="00534B68">
              <w:rPr>
                <w:rFonts w:ascii="Garamond" w:hAnsi="Garamond"/>
                <w:b/>
              </w:rPr>
              <w:t>1</w:t>
            </w:r>
          </w:p>
          <w:p w14:paraId="1AB17759" w14:textId="77777777" w:rsidR="00FE6AC8" w:rsidRPr="00534B68" w:rsidRDefault="00FE6AC8" w:rsidP="00F61BAC">
            <w:pPr>
              <w:jc w:val="center"/>
              <w:rPr>
                <w:rFonts w:ascii="Garamond" w:hAnsi="Garamond"/>
                <w:b/>
              </w:rPr>
            </w:pPr>
          </w:p>
          <w:p w14:paraId="253C4A94" w14:textId="77777777" w:rsidR="00FE6AC8" w:rsidRPr="00534B68" w:rsidRDefault="00FE6AC8" w:rsidP="00F61BAC">
            <w:pPr>
              <w:jc w:val="center"/>
              <w:rPr>
                <w:rFonts w:ascii="Garamond" w:hAnsi="Garamond"/>
                <w:b/>
              </w:rPr>
            </w:pPr>
          </w:p>
        </w:tc>
        <w:tc>
          <w:tcPr>
            <w:tcW w:w="836" w:type="dxa"/>
            <w:tcMar>
              <w:top w:w="142" w:type="dxa"/>
              <w:left w:w="28" w:type="dxa"/>
              <w:bottom w:w="142" w:type="dxa"/>
              <w:right w:w="28" w:type="dxa"/>
            </w:tcMar>
            <w:vAlign w:val="center"/>
          </w:tcPr>
          <w:p w14:paraId="0CE83759" w14:textId="5D0F34CB" w:rsidR="00FE6AC8" w:rsidRPr="00534B68" w:rsidRDefault="00FE6AC8" w:rsidP="00065958">
            <w:pPr>
              <w:jc w:val="center"/>
              <w:rPr>
                <w:rFonts w:ascii="Garamond" w:hAnsi="Garamond"/>
                <w:b/>
              </w:rPr>
            </w:pPr>
            <w:r w:rsidRPr="00534B68">
              <w:rPr>
                <w:rFonts w:ascii="Garamond" w:hAnsi="Garamond"/>
                <w:b/>
              </w:rPr>
              <w:lastRenderedPageBreak/>
              <w:t>T</w:t>
            </w:r>
          </w:p>
        </w:tc>
        <w:tc>
          <w:tcPr>
            <w:tcW w:w="3607" w:type="dxa"/>
            <w:tcMar>
              <w:top w:w="142" w:type="dxa"/>
              <w:left w:w="28" w:type="dxa"/>
              <w:bottom w:w="142" w:type="dxa"/>
              <w:right w:w="28" w:type="dxa"/>
            </w:tcMar>
          </w:tcPr>
          <w:p w14:paraId="43A007BB" w14:textId="08C8EB8F" w:rsidR="00FE6AC8" w:rsidRPr="00534B68" w:rsidRDefault="00FE6AC8" w:rsidP="00F61BAC">
            <w:pPr>
              <w:rPr>
                <w:rFonts w:ascii="Garamond" w:hAnsi="Garamond"/>
              </w:rPr>
            </w:pPr>
            <w:r w:rsidRPr="00534B68">
              <w:rPr>
                <w:rFonts w:ascii="Garamond" w:hAnsi="Garamond"/>
              </w:rPr>
              <w:t>Rozhodování podle zák</w:t>
            </w:r>
            <w:r w:rsidR="00065958" w:rsidRPr="00534B68">
              <w:rPr>
                <w:rFonts w:ascii="Garamond" w:hAnsi="Garamond"/>
              </w:rPr>
              <w:t>.</w:t>
            </w:r>
            <w:r w:rsidRPr="00534B68">
              <w:rPr>
                <w:rFonts w:ascii="Garamond" w:hAnsi="Garamond"/>
              </w:rPr>
              <w:t xml:space="preserve"> č. 104/2013</w:t>
            </w:r>
            <w:r w:rsidR="000B4E37" w:rsidRPr="00534B68">
              <w:rPr>
                <w:rFonts w:ascii="Garamond" w:hAnsi="Garamond"/>
              </w:rPr>
              <w:t> Sb.</w:t>
            </w:r>
            <w:r w:rsidRPr="00534B68">
              <w:rPr>
                <w:rFonts w:ascii="Garamond" w:hAnsi="Garamond"/>
              </w:rPr>
              <w:t xml:space="preserve"> (s výjimkou věcí uvedených v odd. 9 Nt a</w:t>
            </w:r>
            <w:r w:rsidR="00065958" w:rsidRPr="00534B68">
              <w:rPr>
                <w:rFonts w:ascii="Garamond" w:hAnsi="Garamond"/>
              </w:rPr>
              <w:t> </w:t>
            </w:r>
            <w:r w:rsidRPr="00534B68">
              <w:rPr>
                <w:rFonts w:ascii="Garamond" w:hAnsi="Garamond"/>
              </w:rPr>
              <w:t>1 Nt), tj. zejména podle</w:t>
            </w:r>
          </w:p>
          <w:p w14:paraId="6D5565D3" w14:textId="77777777" w:rsidR="00FE6AC8" w:rsidRPr="00534B68" w:rsidRDefault="00FE6AC8" w:rsidP="00F61BAC">
            <w:pPr>
              <w:jc w:val="both"/>
              <w:rPr>
                <w:rFonts w:ascii="Garamond" w:hAnsi="Garamond"/>
              </w:rPr>
            </w:pPr>
            <w:r w:rsidRPr="00534B68">
              <w:rPr>
                <w:rFonts w:ascii="Garamond" w:hAnsi="Garamond"/>
              </w:rPr>
              <w:t>- části třetí, hlavy IV.</w:t>
            </w:r>
          </w:p>
          <w:p w14:paraId="00304824" w14:textId="77777777" w:rsidR="00FE6AC8" w:rsidRPr="00534B68" w:rsidRDefault="00FE6AC8" w:rsidP="00F61BAC">
            <w:pPr>
              <w:jc w:val="both"/>
              <w:rPr>
                <w:rFonts w:ascii="Garamond" w:hAnsi="Garamond"/>
              </w:rPr>
            </w:pPr>
            <w:r w:rsidRPr="00534B68">
              <w:rPr>
                <w:rFonts w:ascii="Garamond" w:hAnsi="Garamond"/>
              </w:rPr>
              <w:t>- části čtvrté, hlavy IV.</w:t>
            </w:r>
          </w:p>
          <w:p w14:paraId="574C438D" w14:textId="77777777" w:rsidR="00FE6AC8" w:rsidRPr="00534B68" w:rsidRDefault="00FE6AC8" w:rsidP="00F61BAC">
            <w:pPr>
              <w:jc w:val="both"/>
              <w:rPr>
                <w:rFonts w:ascii="Garamond" w:hAnsi="Garamond"/>
              </w:rPr>
            </w:pPr>
            <w:r w:rsidRPr="00534B68">
              <w:rPr>
                <w:rFonts w:ascii="Garamond" w:hAnsi="Garamond"/>
              </w:rPr>
              <w:t>- části páté, hlavy III. a VIII.</w:t>
            </w:r>
          </w:p>
          <w:p w14:paraId="23C85417" w14:textId="77777777" w:rsidR="00FE6AC8" w:rsidRPr="00534B68" w:rsidRDefault="00FE6AC8" w:rsidP="00F61BAC">
            <w:pPr>
              <w:rPr>
                <w:rFonts w:ascii="Garamond" w:hAnsi="Garamond"/>
              </w:rPr>
            </w:pPr>
          </w:p>
          <w:p w14:paraId="574EAC61" w14:textId="77777777" w:rsidR="00FE6AC8" w:rsidRPr="00534B68" w:rsidRDefault="00FE6AC8" w:rsidP="00F61BAC">
            <w:pPr>
              <w:rPr>
                <w:rFonts w:ascii="Garamond" w:hAnsi="Garamond"/>
              </w:rPr>
            </w:pPr>
          </w:p>
          <w:p w14:paraId="0037DDA8" w14:textId="77777777" w:rsidR="00FE6AC8" w:rsidRPr="00534B68" w:rsidRDefault="00FE6AC8" w:rsidP="00F61BAC">
            <w:pPr>
              <w:rPr>
                <w:rFonts w:ascii="Garamond" w:hAnsi="Garamond"/>
              </w:rPr>
            </w:pPr>
          </w:p>
        </w:tc>
        <w:tc>
          <w:tcPr>
            <w:tcW w:w="2835" w:type="dxa"/>
            <w:tcMar>
              <w:top w:w="142" w:type="dxa"/>
              <w:left w:w="28" w:type="dxa"/>
              <w:bottom w:w="142" w:type="dxa"/>
              <w:right w:w="28" w:type="dxa"/>
            </w:tcMar>
          </w:tcPr>
          <w:p w14:paraId="21DB0CBE" w14:textId="77777777" w:rsidR="00171308" w:rsidRPr="00534B68" w:rsidRDefault="00FE6AC8" w:rsidP="00F61BAC">
            <w:pPr>
              <w:rPr>
                <w:rFonts w:ascii="Garamond" w:hAnsi="Garamond"/>
                <w:b/>
              </w:rPr>
            </w:pPr>
            <w:r w:rsidRPr="00534B68">
              <w:rPr>
                <w:rFonts w:ascii="Garamond" w:hAnsi="Garamond"/>
                <w:b/>
              </w:rPr>
              <w:t xml:space="preserve">1. </w:t>
            </w:r>
            <w:r w:rsidR="00006211" w:rsidRPr="00534B68">
              <w:rPr>
                <w:rFonts w:ascii="Garamond" w:hAnsi="Garamond"/>
                <w:b/>
              </w:rPr>
              <w:t xml:space="preserve">JUDr. </w:t>
            </w:r>
            <w:r w:rsidRPr="00534B68">
              <w:rPr>
                <w:rFonts w:ascii="Garamond" w:hAnsi="Garamond"/>
                <w:b/>
              </w:rPr>
              <w:t>Jiří Trnka</w:t>
            </w:r>
          </w:p>
          <w:p w14:paraId="66169BA7" w14:textId="7FFCD742" w:rsidR="00FE6AC8" w:rsidRPr="00534B68" w:rsidRDefault="00FE6AC8" w:rsidP="00F61BAC">
            <w:pPr>
              <w:rPr>
                <w:rFonts w:ascii="Garamond" w:hAnsi="Garamond"/>
                <w:b/>
              </w:rPr>
            </w:pPr>
            <w:r w:rsidRPr="00534B68">
              <w:rPr>
                <w:rFonts w:ascii="Garamond" w:hAnsi="Garamond"/>
                <w:b/>
              </w:rPr>
              <w:t xml:space="preserve">2. </w:t>
            </w:r>
            <w:r w:rsidR="00006211" w:rsidRPr="00534B68">
              <w:rPr>
                <w:rFonts w:ascii="Garamond" w:hAnsi="Garamond"/>
                <w:b/>
              </w:rPr>
              <w:t xml:space="preserve">JUDr. </w:t>
            </w:r>
            <w:r w:rsidRPr="00534B68">
              <w:rPr>
                <w:rFonts w:ascii="Garamond" w:hAnsi="Garamond"/>
                <w:b/>
              </w:rPr>
              <w:t>Vladimíra Hájková</w:t>
            </w:r>
          </w:p>
          <w:p w14:paraId="0C5E5187" w14:textId="2F201F19" w:rsidR="00FE6AC8" w:rsidRPr="00534B68" w:rsidRDefault="00FE6AC8" w:rsidP="00F61BAC">
            <w:pPr>
              <w:rPr>
                <w:rFonts w:ascii="Garamond" w:hAnsi="Garamond"/>
                <w:b/>
              </w:rPr>
            </w:pPr>
            <w:r w:rsidRPr="00534B68">
              <w:rPr>
                <w:rFonts w:ascii="Garamond" w:hAnsi="Garamond"/>
                <w:b/>
              </w:rPr>
              <w:t xml:space="preserve">3. </w:t>
            </w:r>
            <w:r w:rsidR="00006211" w:rsidRPr="00534B68">
              <w:rPr>
                <w:rFonts w:ascii="Garamond" w:hAnsi="Garamond"/>
                <w:b/>
              </w:rPr>
              <w:t xml:space="preserve">JUDr. </w:t>
            </w:r>
            <w:r w:rsidRPr="00534B68">
              <w:rPr>
                <w:rFonts w:ascii="Garamond" w:hAnsi="Garamond"/>
                <w:b/>
              </w:rPr>
              <w:t>Jiřina Roubíčková</w:t>
            </w:r>
          </w:p>
          <w:p w14:paraId="196A6530" w14:textId="018D7FE4" w:rsidR="00FE6AC8" w:rsidRPr="00534B68" w:rsidRDefault="00FE6AC8" w:rsidP="00F61BAC">
            <w:pPr>
              <w:rPr>
                <w:rFonts w:ascii="Garamond" w:hAnsi="Garamond"/>
                <w:b/>
              </w:rPr>
            </w:pPr>
            <w:r w:rsidRPr="00534B68">
              <w:rPr>
                <w:rFonts w:ascii="Garamond" w:hAnsi="Garamond"/>
                <w:b/>
              </w:rPr>
              <w:t xml:space="preserve">4. </w:t>
            </w:r>
            <w:r w:rsidR="00006211" w:rsidRPr="00534B68">
              <w:rPr>
                <w:rFonts w:ascii="Garamond" w:hAnsi="Garamond"/>
                <w:b/>
              </w:rPr>
              <w:t xml:space="preserve">Mgr. </w:t>
            </w:r>
            <w:r w:rsidRPr="00534B68">
              <w:rPr>
                <w:rFonts w:ascii="Garamond" w:hAnsi="Garamond"/>
                <w:b/>
              </w:rPr>
              <w:t>Michal Kubánek</w:t>
            </w:r>
          </w:p>
          <w:p w14:paraId="21B89E4F" w14:textId="5F1188F7" w:rsidR="00FE6AC8" w:rsidRPr="00534B68" w:rsidRDefault="00FE6AC8" w:rsidP="00F61BAC">
            <w:pPr>
              <w:rPr>
                <w:rFonts w:ascii="Garamond" w:hAnsi="Garamond"/>
                <w:b/>
              </w:rPr>
            </w:pPr>
            <w:r w:rsidRPr="00534B68">
              <w:rPr>
                <w:rFonts w:ascii="Garamond" w:hAnsi="Garamond"/>
                <w:b/>
              </w:rPr>
              <w:t xml:space="preserve">5. </w:t>
            </w:r>
            <w:r w:rsidR="00006211" w:rsidRPr="00534B68">
              <w:rPr>
                <w:rFonts w:ascii="Garamond" w:hAnsi="Garamond"/>
                <w:b/>
              </w:rPr>
              <w:t xml:space="preserve">Mgr. </w:t>
            </w:r>
            <w:r w:rsidRPr="00534B68">
              <w:rPr>
                <w:rFonts w:ascii="Garamond" w:hAnsi="Garamond"/>
                <w:b/>
              </w:rPr>
              <w:t>Ondřej Vítů</w:t>
            </w:r>
          </w:p>
          <w:p w14:paraId="429DF532" w14:textId="74714E9E" w:rsidR="00FE6AC8" w:rsidRPr="00534B68" w:rsidRDefault="00FE6AC8" w:rsidP="00F61BAC">
            <w:pPr>
              <w:rPr>
                <w:rFonts w:ascii="Garamond" w:hAnsi="Garamond"/>
                <w:b/>
              </w:rPr>
            </w:pPr>
            <w:r w:rsidRPr="00534B68">
              <w:rPr>
                <w:rFonts w:ascii="Garamond" w:hAnsi="Garamond"/>
                <w:b/>
              </w:rPr>
              <w:t xml:space="preserve">6. </w:t>
            </w:r>
            <w:r w:rsidR="00006211" w:rsidRPr="00534B68">
              <w:rPr>
                <w:rFonts w:ascii="Garamond" w:hAnsi="Garamond"/>
                <w:b/>
              </w:rPr>
              <w:t xml:space="preserve">Mgr. </w:t>
            </w:r>
            <w:r w:rsidRPr="00534B68">
              <w:rPr>
                <w:rFonts w:ascii="Garamond" w:hAnsi="Garamond"/>
                <w:b/>
              </w:rPr>
              <w:t>Milena Vránková</w:t>
            </w:r>
          </w:p>
          <w:p w14:paraId="40D4575B" w14:textId="3B67BD80" w:rsidR="00FE6AC8" w:rsidRPr="00534B68" w:rsidRDefault="00FE6AC8" w:rsidP="00F61BAC">
            <w:pPr>
              <w:rPr>
                <w:rFonts w:ascii="Garamond" w:hAnsi="Garamond"/>
                <w:b/>
              </w:rPr>
            </w:pPr>
            <w:r w:rsidRPr="00534B68">
              <w:rPr>
                <w:rFonts w:ascii="Garamond" w:hAnsi="Garamond"/>
                <w:b/>
              </w:rPr>
              <w:t xml:space="preserve">7. </w:t>
            </w:r>
            <w:r w:rsidR="00006211" w:rsidRPr="00534B68">
              <w:rPr>
                <w:rFonts w:ascii="Garamond" w:hAnsi="Garamond"/>
                <w:b/>
              </w:rPr>
              <w:t xml:space="preserve">JUDr. </w:t>
            </w:r>
            <w:r w:rsidRPr="00534B68">
              <w:rPr>
                <w:rFonts w:ascii="Garamond" w:hAnsi="Garamond"/>
                <w:b/>
              </w:rPr>
              <w:t>Olga Smrčková</w:t>
            </w:r>
          </w:p>
          <w:p w14:paraId="2D280FE2" w14:textId="7539A4A7" w:rsidR="00FE6AC8" w:rsidRPr="00534B68" w:rsidRDefault="00FE6AC8" w:rsidP="00F61BAC">
            <w:pPr>
              <w:rPr>
                <w:rFonts w:ascii="Garamond" w:hAnsi="Garamond"/>
                <w:b/>
              </w:rPr>
            </w:pPr>
            <w:r w:rsidRPr="00534B68">
              <w:rPr>
                <w:rFonts w:ascii="Garamond" w:hAnsi="Garamond"/>
                <w:b/>
              </w:rPr>
              <w:t xml:space="preserve">8. </w:t>
            </w:r>
            <w:r w:rsidR="00006211" w:rsidRPr="00534B68">
              <w:rPr>
                <w:rFonts w:ascii="Garamond" w:hAnsi="Garamond"/>
                <w:b/>
              </w:rPr>
              <w:t xml:space="preserve">JUDr. </w:t>
            </w:r>
            <w:r w:rsidRPr="00534B68">
              <w:rPr>
                <w:rFonts w:ascii="Garamond" w:hAnsi="Garamond"/>
                <w:b/>
              </w:rPr>
              <w:t>Jiří Šťastný</w:t>
            </w:r>
          </w:p>
          <w:p w14:paraId="74F61210" w14:textId="2F6334AD" w:rsidR="00FE6AC8" w:rsidRPr="00534B68" w:rsidRDefault="00FE6AC8" w:rsidP="00F61BAC">
            <w:pPr>
              <w:rPr>
                <w:rFonts w:ascii="Garamond" w:hAnsi="Garamond"/>
                <w:b/>
              </w:rPr>
            </w:pPr>
            <w:r w:rsidRPr="00534B68">
              <w:rPr>
                <w:rFonts w:ascii="Garamond" w:hAnsi="Garamond"/>
                <w:b/>
              </w:rPr>
              <w:t xml:space="preserve">9. </w:t>
            </w:r>
            <w:r w:rsidR="00006211" w:rsidRPr="00534B68">
              <w:rPr>
                <w:rFonts w:ascii="Garamond" w:hAnsi="Garamond"/>
                <w:b/>
              </w:rPr>
              <w:t xml:space="preserve">Mgr. </w:t>
            </w:r>
            <w:r w:rsidRPr="00534B68">
              <w:rPr>
                <w:rFonts w:ascii="Garamond" w:hAnsi="Garamond"/>
                <w:b/>
              </w:rPr>
              <w:t>Zdeněk Pořízek</w:t>
            </w:r>
          </w:p>
          <w:p w14:paraId="1F1FDC29" w14:textId="77777777" w:rsidR="00FE6AC8" w:rsidRPr="00534B68" w:rsidRDefault="00FE6AC8" w:rsidP="00F61BAC">
            <w:pPr>
              <w:rPr>
                <w:rFonts w:ascii="Garamond" w:hAnsi="Garamond"/>
              </w:rPr>
            </w:pPr>
            <w:r w:rsidRPr="00534B68">
              <w:rPr>
                <w:rFonts w:ascii="Garamond" w:hAnsi="Garamond"/>
                <w:i/>
              </w:rPr>
              <w:t>vzájemný zástup</w:t>
            </w:r>
          </w:p>
          <w:p w14:paraId="244DDD8C" w14:textId="77777777" w:rsidR="00FE6AC8" w:rsidRPr="00534B68" w:rsidRDefault="00FE6AC8" w:rsidP="00F61BAC">
            <w:pPr>
              <w:rPr>
                <w:rFonts w:ascii="Garamond" w:hAnsi="Garamond"/>
                <w:b/>
                <w:i/>
                <w:iCs/>
              </w:rPr>
            </w:pPr>
          </w:p>
          <w:p w14:paraId="5A3916BB" w14:textId="77777777" w:rsidR="00FE6AC8" w:rsidRPr="00534B68" w:rsidRDefault="00FE6AC8" w:rsidP="00F61BAC">
            <w:pPr>
              <w:rPr>
                <w:rFonts w:ascii="Garamond" w:hAnsi="Garamond"/>
              </w:rPr>
            </w:pPr>
            <w:r w:rsidRPr="00534B68">
              <w:rPr>
                <w:rFonts w:ascii="Garamond" w:hAnsi="Garamond"/>
                <w:b/>
                <w:i/>
                <w:iCs/>
              </w:rPr>
              <w:t xml:space="preserve">       *Poznámka č. 1)</w:t>
            </w:r>
          </w:p>
        </w:tc>
        <w:tc>
          <w:tcPr>
            <w:tcW w:w="2835" w:type="dxa"/>
            <w:tcMar>
              <w:top w:w="142" w:type="dxa"/>
              <w:left w:w="28" w:type="dxa"/>
              <w:bottom w:w="142" w:type="dxa"/>
              <w:right w:w="28" w:type="dxa"/>
            </w:tcMar>
          </w:tcPr>
          <w:p w14:paraId="5A46BC33" w14:textId="77777777" w:rsidR="00171308" w:rsidRPr="00534B68" w:rsidRDefault="00FE6AC8" w:rsidP="00F61BAC">
            <w:pPr>
              <w:rPr>
                <w:rFonts w:ascii="Garamond" w:hAnsi="Garamond"/>
                <w:b/>
              </w:rPr>
            </w:pPr>
            <w:r w:rsidRPr="00534B68">
              <w:rPr>
                <w:rFonts w:ascii="Garamond" w:hAnsi="Garamond"/>
                <w:b/>
              </w:rPr>
              <w:t xml:space="preserve">1. </w:t>
            </w:r>
            <w:r w:rsidR="00006211" w:rsidRPr="00534B68">
              <w:rPr>
                <w:rFonts w:ascii="Garamond" w:hAnsi="Garamond"/>
                <w:b/>
              </w:rPr>
              <w:t xml:space="preserve">JUDr. </w:t>
            </w:r>
            <w:r w:rsidRPr="00534B68">
              <w:rPr>
                <w:rFonts w:ascii="Garamond" w:hAnsi="Garamond"/>
                <w:b/>
              </w:rPr>
              <w:t>Jiří Trnka</w:t>
            </w:r>
          </w:p>
          <w:p w14:paraId="6F928D95" w14:textId="6B84A1F9" w:rsidR="00FE6AC8" w:rsidRPr="00534B68" w:rsidRDefault="00FE6AC8" w:rsidP="00F61BAC">
            <w:pPr>
              <w:rPr>
                <w:rFonts w:ascii="Garamond" w:hAnsi="Garamond"/>
                <w:b/>
              </w:rPr>
            </w:pPr>
            <w:r w:rsidRPr="00534B68">
              <w:rPr>
                <w:rFonts w:ascii="Garamond" w:hAnsi="Garamond"/>
                <w:b/>
              </w:rPr>
              <w:t xml:space="preserve">2. </w:t>
            </w:r>
            <w:r w:rsidR="00006211" w:rsidRPr="00534B68">
              <w:rPr>
                <w:rFonts w:ascii="Garamond" w:hAnsi="Garamond"/>
                <w:b/>
              </w:rPr>
              <w:t xml:space="preserve">JUDr. </w:t>
            </w:r>
            <w:r w:rsidRPr="00534B68">
              <w:rPr>
                <w:rFonts w:ascii="Garamond" w:hAnsi="Garamond"/>
                <w:b/>
              </w:rPr>
              <w:t>Vladimíra Hájková</w:t>
            </w:r>
          </w:p>
          <w:p w14:paraId="644E853D" w14:textId="65B153C2" w:rsidR="00FE6AC8" w:rsidRPr="00534B68" w:rsidRDefault="00FE6AC8" w:rsidP="00F61BAC">
            <w:pPr>
              <w:rPr>
                <w:rFonts w:ascii="Garamond" w:hAnsi="Garamond"/>
                <w:b/>
              </w:rPr>
            </w:pPr>
            <w:r w:rsidRPr="00534B68">
              <w:rPr>
                <w:rFonts w:ascii="Garamond" w:hAnsi="Garamond"/>
                <w:b/>
              </w:rPr>
              <w:t xml:space="preserve">3. </w:t>
            </w:r>
            <w:r w:rsidR="00006211" w:rsidRPr="00534B68">
              <w:rPr>
                <w:rFonts w:ascii="Garamond" w:hAnsi="Garamond"/>
                <w:b/>
              </w:rPr>
              <w:t xml:space="preserve">JUDr. </w:t>
            </w:r>
            <w:r w:rsidRPr="00534B68">
              <w:rPr>
                <w:rFonts w:ascii="Garamond" w:hAnsi="Garamond"/>
                <w:b/>
              </w:rPr>
              <w:t>Jiřina Roubíčková</w:t>
            </w:r>
          </w:p>
          <w:p w14:paraId="335A5598" w14:textId="75177411" w:rsidR="00FE6AC8" w:rsidRPr="00534B68" w:rsidRDefault="00FE6AC8" w:rsidP="00F61BAC">
            <w:pPr>
              <w:rPr>
                <w:rFonts w:ascii="Garamond" w:hAnsi="Garamond"/>
                <w:b/>
              </w:rPr>
            </w:pPr>
            <w:r w:rsidRPr="00534B68">
              <w:rPr>
                <w:rFonts w:ascii="Garamond" w:hAnsi="Garamond"/>
                <w:b/>
              </w:rPr>
              <w:t xml:space="preserve">4. </w:t>
            </w:r>
            <w:r w:rsidR="00006211" w:rsidRPr="00534B68">
              <w:rPr>
                <w:rFonts w:ascii="Garamond" w:hAnsi="Garamond"/>
                <w:b/>
              </w:rPr>
              <w:t xml:space="preserve">Mgr. </w:t>
            </w:r>
            <w:r w:rsidRPr="00534B68">
              <w:rPr>
                <w:rFonts w:ascii="Garamond" w:hAnsi="Garamond"/>
                <w:b/>
              </w:rPr>
              <w:t>Michal Kubánek</w:t>
            </w:r>
          </w:p>
          <w:p w14:paraId="2B92794B" w14:textId="0A4F6E4C" w:rsidR="00FE6AC8" w:rsidRPr="00534B68" w:rsidRDefault="00FE6AC8" w:rsidP="00F61BAC">
            <w:pPr>
              <w:rPr>
                <w:rFonts w:ascii="Garamond" w:hAnsi="Garamond"/>
                <w:b/>
              </w:rPr>
            </w:pPr>
            <w:r w:rsidRPr="00534B68">
              <w:rPr>
                <w:rFonts w:ascii="Garamond" w:hAnsi="Garamond"/>
                <w:b/>
              </w:rPr>
              <w:t xml:space="preserve">5. </w:t>
            </w:r>
            <w:r w:rsidR="00006211" w:rsidRPr="00534B68">
              <w:rPr>
                <w:rFonts w:ascii="Garamond" w:hAnsi="Garamond"/>
                <w:b/>
              </w:rPr>
              <w:t xml:space="preserve">Mgr. </w:t>
            </w:r>
            <w:r w:rsidRPr="00534B68">
              <w:rPr>
                <w:rFonts w:ascii="Garamond" w:hAnsi="Garamond"/>
                <w:b/>
              </w:rPr>
              <w:t>Ondřej Vítů</w:t>
            </w:r>
          </w:p>
          <w:p w14:paraId="2D43FA41" w14:textId="55047435" w:rsidR="00FE6AC8" w:rsidRPr="00534B68" w:rsidRDefault="00FE6AC8" w:rsidP="00F61BAC">
            <w:pPr>
              <w:rPr>
                <w:rFonts w:ascii="Garamond" w:hAnsi="Garamond"/>
                <w:b/>
              </w:rPr>
            </w:pPr>
            <w:r w:rsidRPr="00534B68">
              <w:rPr>
                <w:rFonts w:ascii="Garamond" w:hAnsi="Garamond"/>
                <w:b/>
              </w:rPr>
              <w:t xml:space="preserve">5. </w:t>
            </w:r>
            <w:r w:rsidR="00006211" w:rsidRPr="00534B68">
              <w:rPr>
                <w:rFonts w:ascii="Garamond" w:hAnsi="Garamond"/>
                <w:b/>
              </w:rPr>
              <w:t xml:space="preserve">Mgr. </w:t>
            </w:r>
            <w:r w:rsidRPr="00534B68">
              <w:rPr>
                <w:rFonts w:ascii="Garamond" w:hAnsi="Garamond"/>
                <w:b/>
              </w:rPr>
              <w:t>Milena Vránková</w:t>
            </w:r>
          </w:p>
          <w:p w14:paraId="23E45872" w14:textId="62C5B19F" w:rsidR="00FE6AC8" w:rsidRPr="00534B68" w:rsidRDefault="00FE6AC8" w:rsidP="00F61BAC">
            <w:pPr>
              <w:rPr>
                <w:rFonts w:ascii="Garamond" w:hAnsi="Garamond"/>
                <w:b/>
              </w:rPr>
            </w:pPr>
            <w:r w:rsidRPr="00534B68">
              <w:rPr>
                <w:rFonts w:ascii="Garamond" w:hAnsi="Garamond"/>
                <w:b/>
              </w:rPr>
              <w:t xml:space="preserve">7. </w:t>
            </w:r>
            <w:r w:rsidR="00006211" w:rsidRPr="00534B68">
              <w:rPr>
                <w:rFonts w:ascii="Garamond" w:hAnsi="Garamond"/>
                <w:b/>
              </w:rPr>
              <w:t xml:space="preserve">JUDr. </w:t>
            </w:r>
            <w:r w:rsidRPr="00534B68">
              <w:rPr>
                <w:rFonts w:ascii="Garamond" w:hAnsi="Garamond"/>
                <w:b/>
              </w:rPr>
              <w:t>Olga Smrčková</w:t>
            </w:r>
          </w:p>
          <w:p w14:paraId="0A21D62C" w14:textId="7AB0449A" w:rsidR="00FE6AC8" w:rsidRPr="00534B68" w:rsidRDefault="00FE6AC8" w:rsidP="00F61BAC">
            <w:pPr>
              <w:rPr>
                <w:rFonts w:ascii="Garamond" w:hAnsi="Garamond"/>
                <w:b/>
              </w:rPr>
            </w:pPr>
            <w:r w:rsidRPr="00534B68">
              <w:rPr>
                <w:rFonts w:ascii="Garamond" w:hAnsi="Garamond"/>
                <w:b/>
              </w:rPr>
              <w:t xml:space="preserve">8. </w:t>
            </w:r>
            <w:r w:rsidR="00006211" w:rsidRPr="00534B68">
              <w:rPr>
                <w:rFonts w:ascii="Garamond" w:hAnsi="Garamond"/>
                <w:b/>
              </w:rPr>
              <w:t xml:space="preserve">JUDr. </w:t>
            </w:r>
            <w:r w:rsidRPr="00534B68">
              <w:rPr>
                <w:rFonts w:ascii="Garamond" w:hAnsi="Garamond"/>
                <w:b/>
              </w:rPr>
              <w:t>Jiří Šťastný</w:t>
            </w:r>
          </w:p>
          <w:p w14:paraId="4F2217C5" w14:textId="1D95A0E3" w:rsidR="00FE6AC8" w:rsidRPr="00534B68" w:rsidRDefault="00FE6AC8" w:rsidP="00F61BAC">
            <w:pPr>
              <w:rPr>
                <w:rFonts w:ascii="Garamond" w:hAnsi="Garamond"/>
                <w:b/>
              </w:rPr>
            </w:pPr>
            <w:r w:rsidRPr="00534B68">
              <w:rPr>
                <w:rFonts w:ascii="Garamond" w:hAnsi="Garamond"/>
                <w:b/>
              </w:rPr>
              <w:t xml:space="preserve">9. </w:t>
            </w:r>
            <w:r w:rsidR="00006211" w:rsidRPr="00534B68">
              <w:rPr>
                <w:rFonts w:ascii="Garamond" w:hAnsi="Garamond"/>
                <w:b/>
              </w:rPr>
              <w:t xml:space="preserve">Mgr. </w:t>
            </w:r>
            <w:r w:rsidRPr="00534B68">
              <w:rPr>
                <w:rFonts w:ascii="Garamond" w:hAnsi="Garamond"/>
                <w:b/>
              </w:rPr>
              <w:t>Zdeněk Pořízek</w:t>
            </w:r>
          </w:p>
          <w:p w14:paraId="69F6CCD6" w14:textId="77777777" w:rsidR="00FE6AC8" w:rsidRPr="00534B68" w:rsidRDefault="00FE6AC8" w:rsidP="00F61BAC">
            <w:pPr>
              <w:rPr>
                <w:rFonts w:ascii="Garamond" w:hAnsi="Garamond"/>
              </w:rPr>
            </w:pPr>
            <w:r w:rsidRPr="00534B68">
              <w:rPr>
                <w:rFonts w:ascii="Garamond" w:hAnsi="Garamond"/>
                <w:i/>
              </w:rPr>
              <w:t>vzájemný zástup</w:t>
            </w:r>
          </w:p>
          <w:p w14:paraId="3C1D19A4" w14:textId="77777777" w:rsidR="00FE6AC8" w:rsidRPr="00534B68" w:rsidRDefault="00FE6AC8" w:rsidP="00F61BAC">
            <w:pPr>
              <w:rPr>
                <w:rFonts w:ascii="Garamond" w:hAnsi="Garamond"/>
              </w:rPr>
            </w:pPr>
          </w:p>
          <w:p w14:paraId="436D71A2" w14:textId="77777777" w:rsidR="00FE6AC8" w:rsidRPr="00534B68" w:rsidRDefault="00FE6AC8" w:rsidP="00F61BAC">
            <w:pPr>
              <w:rPr>
                <w:rFonts w:ascii="Garamond" w:hAnsi="Garamond"/>
              </w:rPr>
            </w:pPr>
          </w:p>
          <w:p w14:paraId="58AD3183" w14:textId="77777777" w:rsidR="00FE6AC8" w:rsidRPr="00534B68" w:rsidRDefault="00FE6AC8" w:rsidP="00F61BAC">
            <w:pPr>
              <w:rPr>
                <w:rFonts w:ascii="Garamond" w:hAnsi="Garamond"/>
              </w:rPr>
            </w:pPr>
          </w:p>
          <w:p w14:paraId="07514A61" w14:textId="77777777" w:rsidR="00FE6AC8" w:rsidRPr="00534B68" w:rsidRDefault="00FE6AC8" w:rsidP="00F61BAC">
            <w:pPr>
              <w:rPr>
                <w:rFonts w:ascii="Garamond" w:hAnsi="Garamond"/>
              </w:rPr>
            </w:pPr>
          </w:p>
        </w:tc>
        <w:tc>
          <w:tcPr>
            <w:tcW w:w="1985" w:type="dxa"/>
            <w:vMerge w:val="restart"/>
            <w:tcMar>
              <w:top w:w="142" w:type="dxa"/>
              <w:left w:w="28" w:type="dxa"/>
              <w:bottom w:w="142" w:type="dxa"/>
              <w:right w:w="28" w:type="dxa"/>
            </w:tcMar>
          </w:tcPr>
          <w:p w14:paraId="549F3245" w14:textId="77777777" w:rsidR="00FE6AC8" w:rsidRPr="00534B68" w:rsidRDefault="00FE6AC8" w:rsidP="00F61BAC">
            <w:pPr>
              <w:rPr>
                <w:rFonts w:ascii="Garamond" w:hAnsi="Garamond"/>
                <w:b/>
              </w:rPr>
            </w:pPr>
            <w:r w:rsidRPr="00534B68">
              <w:rPr>
                <w:rFonts w:ascii="Garamond" w:hAnsi="Garamond"/>
                <w:b/>
              </w:rPr>
              <w:t>Lenka Houšková</w:t>
            </w:r>
          </w:p>
          <w:p w14:paraId="7A586265" w14:textId="7C12780F" w:rsidR="00FE6AC8" w:rsidRPr="00534B68" w:rsidRDefault="00065958" w:rsidP="00F61BAC">
            <w:pPr>
              <w:rPr>
                <w:rFonts w:ascii="Garamond" w:hAnsi="Garamond"/>
              </w:rPr>
            </w:pPr>
            <w:r w:rsidRPr="00534B68">
              <w:rPr>
                <w:rFonts w:ascii="Garamond" w:hAnsi="Garamond"/>
              </w:rPr>
              <w:t xml:space="preserve">veškerá agenda podle zák. </w:t>
            </w:r>
            <w:r w:rsidR="00FE6AC8" w:rsidRPr="00534B68">
              <w:rPr>
                <w:rFonts w:ascii="Garamond" w:hAnsi="Garamond"/>
              </w:rPr>
              <w:t>č.</w:t>
            </w:r>
            <w:r w:rsidRPr="00534B68">
              <w:rPr>
                <w:rFonts w:ascii="Garamond" w:hAnsi="Garamond"/>
              </w:rPr>
              <w:t> </w:t>
            </w:r>
            <w:r w:rsidR="00FE6AC8" w:rsidRPr="00534B68">
              <w:rPr>
                <w:rFonts w:ascii="Garamond" w:hAnsi="Garamond"/>
              </w:rPr>
              <w:t>121/2008</w:t>
            </w:r>
            <w:r w:rsidR="000B4E37" w:rsidRPr="00534B68">
              <w:rPr>
                <w:rFonts w:ascii="Garamond" w:hAnsi="Garamond"/>
              </w:rPr>
              <w:t> Sb.</w:t>
            </w:r>
            <w:r w:rsidR="00FE6AC8" w:rsidRPr="00534B68">
              <w:rPr>
                <w:rFonts w:ascii="Garamond" w:hAnsi="Garamond"/>
              </w:rPr>
              <w:t xml:space="preserve">, činnost dle </w:t>
            </w:r>
            <w:r w:rsidR="000F467D" w:rsidRPr="00534B68">
              <w:rPr>
                <w:rFonts w:ascii="Garamond" w:hAnsi="Garamond"/>
              </w:rPr>
              <w:t>§ </w:t>
            </w:r>
            <w:r w:rsidR="00FE6AC8" w:rsidRPr="00534B68">
              <w:rPr>
                <w:rFonts w:ascii="Garamond" w:hAnsi="Garamond"/>
              </w:rPr>
              <w:t xml:space="preserve">55b odst. 1 </w:t>
            </w:r>
            <w:r w:rsidR="00660AA6" w:rsidRPr="00534B68">
              <w:rPr>
                <w:rFonts w:ascii="Garamond" w:hAnsi="Garamond"/>
              </w:rPr>
              <w:t>tr. </w:t>
            </w:r>
            <w:proofErr w:type="gramStart"/>
            <w:r w:rsidR="00660AA6" w:rsidRPr="00534B68">
              <w:rPr>
                <w:rFonts w:ascii="Garamond" w:hAnsi="Garamond"/>
              </w:rPr>
              <w:t>ř.</w:t>
            </w:r>
            <w:proofErr w:type="gramEnd"/>
          </w:p>
          <w:p w14:paraId="2BC3BB06" w14:textId="77777777" w:rsidR="00FE6AC8" w:rsidRPr="00534B68" w:rsidRDefault="00FE6AC8" w:rsidP="00F61BAC">
            <w:pPr>
              <w:rPr>
                <w:rFonts w:ascii="Garamond" w:hAnsi="Garamond"/>
              </w:rPr>
            </w:pPr>
          </w:p>
          <w:p w14:paraId="5D482AC8" w14:textId="77777777" w:rsidR="00171308" w:rsidRPr="00534B68" w:rsidRDefault="00FE6AC8" w:rsidP="00F61BAC">
            <w:pPr>
              <w:rPr>
                <w:rFonts w:ascii="Garamond" w:hAnsi="Garamond"/>
              </w:rPr>
            </w:pPr>
            <w:r w:rsidRPr="00534B68">
              <w:rPr>
                <w:rFonts w:ascii="Garamond" w:hAnsi="Garamond"/>
                <w:b/>
              </w:rPr>
              <w:t>Petra Motlová</w:t>
            </w:r>
          </w:p>
          <w:p w14:paraId="57F95626" w14:textId="47E59635" w:rsidR="00FE6AC8" w:rsidRPr="00534B68" w:rsidRDefault="00FE6AC8" w:rsidP="00F61BAC">
            <w:pPr>
              <w:rPr>
                <w:rFonts w:ascii="Garamond" w:hAnsi="Garamond"/>
              </w:rPr>
            </w:pPr>
            <w:r w:rsidRPr="00534B68">
              <w:rPr>
                <w:rFonts w:ascii="Garamond" w:hAnsi="Garamond"/>
              </w:rPr>
              <w:t>ve</w:t>
            </w:r>
            <w:r w:rsidR="00065958" w:rsidRPr="00534B68">
              <w:rPr>
                <w:rFonts w:ascii="Garamond" w:hAnsi="Garamond"/>
              </w:rPr>
              <w:t xml:space="preserve">škerá agenda podle zák. </w:t>
            </w:r>
            <w:r w:rsidRPr="00534B68">
              <w:rPr>
                <w:rFonts w:ascii="Garamond" w:hAnsi="Garamond"/>
              </w:rPr>
              <w:t>č.</w:t>
            </w:r>
            <w:r w:rsidR="00065958" w:rsidRPr="00534B68">
              <w:rPr>
                <w:rFonts w:ascii="Garamond" w:hAnsi="Garamond"/>
              </w:rPr>
              <w:t> </w:t>
            </w:r>
            <w:r w:rsidRPr="00534B68">
              <w:rPr>
                <w:rFonts w:ascii="Garamond" w:hAnsi="Garamond"/>
              </w:rPr>
              <w:t>121/2008</w:t>
            </w:r>
            <w:r w:rsidR="000B4E37" w:rsidRPr="00534B68">
              <w:rPr>
                <w:rFonts w:ascii="Garamond" w:hAnsi="Garamond"/>
              </w:rPr>
              <w:t> Sb.</w:t>
            </w:r>
            <w:r w:rsidRPr="00534B68">
              <w:rPr>
                <w:rFonts w:ascii="Garamond" w:hAnsi="Garamond"/>
              </w:rPr>
              <w:t xml:space="preserve">, činnost dle </w:t>
            </w:r>
            <w:r w:rsidR="000F467D" w:rsidRPr="00534B68">
              <w:rPr>
                <w:rFonts w:ascii="Garamond" w:hAnsi="Garamond"/>
              </w:rPr>
              <w:t>§ </w:t>
            </w:r>
            <w:r w:rsidRPr="00534B68">
              <w:rPr>
                <w:rFonts w:ascii="Garamond" w:hAnsi="Garamond"/>
              </w:rPr>
              <w:t xml:space="preserve">55b odst. 1 </w:t>
            </w:r>
            <w:r w:rsidR="00660AA6" w:rsidRPr="00534B68">
              <w:rPr>
                <w:rFonts w:ascii="Garamond" w:hAnsi="Garamond"/>
              </w:rPr>
              <w:t>tr. </w:t>
            </w:r>
            <w:proofErr w:type="gramStart"/>
            <w:r w:rsidR="00660AA6" w:rsidRPr="00534B68">
              <w:rPr>
                <w:rFonts w:ascii="Garamond" w:hAnsi="Garamond"/>
              </w:rPr>
              <w:t>ř.</w:t>
            </w:r>
            <w:proofErr w:type="gramEnd"/>
          </w:p>
          <w:p w14:paraId="136AD2CA" w14:textId="77777777" w:rsidR="00FE6AC8" w:rsidRPr="00534B68" w:rsidRDefault="00FE6AC8" w:rsidP="00F61BAC">
            <w:pPr>
              <w:rPr>
                <w:rFonts w:ascii="Garamond" w:hAnsi="Garamond"/>
                <w:i/>
              </w:rPr>
            </w:pPr>
            <w:r w:rsidRPr="00534B68">
              <w:rPr>
                <w:rFonts w:ascii="Garamond" w:hAnsi="Garamond"/>
                <w:i/>
              </w:rPr>
              <w:t>vzájemný zástup</w:t>
            </w:r>
          </w:p>
        </w:tc>
        <w:tc>
          <w:tcPr>
            <w:tcW w:w="2301" w:type="dxa"/>
            <w:vMerge w:val="restart"/>
            <w:tcMar>
              <w:top w:w="142" w:type="dxa"/>
              <w:left w:w="28" w:type="dxa"/>
              <w:bottom w:w="142" w:type="dxa"/>
              <w:right w:w="28" w:type="dxa"/>
            </w:tcMar>
          </w:tcPr>
          <w:p w14:paraId="042540D7" w14:textId="77777777" w:rsidR="00FE6AC8" w:rsidRPr="00534B68" w:rsidRDefault="00FE6AC8" w:rsidP="00F61BAC">
            <w:pPr>
              <w:rPr>
                <w:rFonts w:ascii="Garamond" w:hAnsi="Garamond"/>
              </w:rPr>
            </w:pPr>
            <w:r w:rsidRPr="00534B68">
              <w:rPr>
                <w:rFonts w:ascii="Garamond" w:hAnsi="Garamond"/>
              </w:rPr>
              <w:t>Vedoucí kanceláře:</w:t>
            </w:r>
          </w:p>
          <w:p w14:paraId="24352716" w14:textId="77777777" w:rsidR="00FE6AC8" w:rsidRPr="00534B68" w:rsidRDefault="00FE6AC8" w:rsidP="00F61BAC">
            <w:pPr>
              <w:rPr>
                <w:rFonts w:ascii="Garamond" w:hAnsi="Garamond"/>
                <w:b/>
              </w:rPr>
            </w:pPr>
            <w:r w:rsidRPr="00534B68">
              <w:rPr>
                <w:rFonts w:ascii="Garamond" w:hAnsi="Garamond"/>
                <w:b/>
              </w:rPr>
              <w:t>Věra Michalová</w:t>
            </w:r>
          </w:p>
          <w:p w14:paraId="26294C90" w14:textId="77777777" w:rsidR="00FE6AC8" w:rsidRPr="00534B68" w:rsidRDefault="00FE6AC8" w:rsidP="00F61BAC">
            <w:pPr>
              <w:rPr>
                <w:rFonts w:ascii="Garamond" w:hAnsi="Garamond"/>
                <w:i/>
              </w:rPr>
            </w:pPr>
            <w:r w:rsidRPr="00534B68">
              <w:rPr>
                <w:rFonts w:ascii="Garamond" w:hAnsi="Garamond"/>
                <w:i/>
              </w:rPr>
              <w:t>Ivana Valhová</w:t>
            </w:r>
          </w:p>
          <w:p w14:paraId="196AF46D" w14:textId="77777777" w:rsidR="00FE6AC8" w:rsidRPr="00534B68" w:rsidRDefault="00FE6AC8" w:rsidP="00F61BAC">
            <w:pPr>
              <w:rPr>
                <w:rFonts w:ascii="Garamond" w:hAnsi="Garamond"/>
              </w:rPr>
            </w:pPr>
          </w:p>
          <w:p w14:paraId="372FB158" w14:textId="77777777" w:rsidR="00FE6AC8" w:rsidRPr="00534B68" w:rsidRDefault="00FE6AC8" w:rsidP="00F61BAC">
            <w:pPr>
              <w:rPr>
                <w:rFonts w:ascii="Garamond" w:hAnsi="Garamond"/>
              </w:rPr>
            </w:pPr>
            <w:r w:rsidRPr="00534B68">
              <w:rPr>
                <w:rFonts w:ascii="Garamond" w:hAnsi="Garamond"/>
              </w:rPr>
              <w:t>Protokolující úřednice:</w:t>
            </w:r>
          </w:p>
          <w:p w14:paraId="3BB35C34" w14:textId="77777777" w:rsidR="00FE6AC8" w:rsidRPr="00534B68" w:rsidRDefault="00FE6AC8" w:rsidP="00F61BAC">
            <w:pPr>
              <w:rPr>
                <w:rFonts w:ascii="Garamond" w:hAnsi="Garamond"/>
                <w:b/>
              </w:rPr>
            </w:pPr>
            <w:r w:rsidRPr="00534B68">
              <w:rPr>
                <w:rFonts w:ascii="Garamond" w:hAnsi="Garamond"/>
                <w:b/>
              </w:rPr>
              <w:t>Ivana Valhová</w:t>
            </w:r>
          </w:p>
          <w:p w14:paraId="6AE50B8F" w14:textId="77777777" w:rsidR="00FE6AC8" w:rsidRPr="00534B68" w:rsidRDefault="00FE6AC8" w:rsidP="00F61BAC">
            <w:pPr>
              <w:rPr>
                <w:rFonts w:ascii="Garamond" w:hAnsi="Garamond"/>
                <w:b/>
              </w:rPr>
            </w:pPr>
            <w:r w:rsidRPr="00534B68">
              <w:rPr>
                <w:rFonts w:ascii="Garamond" w:hAnsi="Garamond"/>
                <w:b/>
              </w:rPr>
              <w:t>Andrea Krajčo</w:t>
            </w:r>
          </w:p>
          <w:p w14:paraId="6FF95087" w14:textId="77777777" w:rsidR="00FE6AC8" w:rsidRPr="00534B68" w:rsidRDefault="00FE6AC8" w:rsidP="00F61BAC">
            <w:pPr>
              <w:rPr>
                <w:rFonts w:ascii="Garamond" w:hAnsi="Garamond"/>
                <w:b/>
              </w:rPr>
            </w:pPr>
            <w:r w:rsidRPr="00534B68">
              <w:rPr>
                <w:rFonts w:ascii="Garamond" w:hAnsi="Garamond"/>
                <w:b/>
              </w:rPr>
              <w:t>Adéla Cvetkovová</w:t>
            </w:r>
          </w:p>
          <w:p w14:paraId="4A933451" w14:textId="77777777" w:rsidR="00FE6AC8" w:rsidRPr="00534B68" w:rsidRDefault="00FE6AC8" w:rsidP="00F61BAC">
            <w:pPr>
              <w:rPr>
                <w:rFonts w:ascii="Garamond" w:hAnsi="Garamond"/>
                <w:b/>
              </w:rPr>
            </w:pPr>
            <w:r w:rsidRPr="00534B68">
              <w:rPr>
                <w:rFonts w:ascii="Garamond" w:hAnsi="Garamond"/>
                <w:b/>
              </w:rPr>
              <w:t>Lucie Hřebíková</w:t>
            </w:r>
          </w:p>
          <w:p w14:paraId="0C4AE936" w14:textId="77777777" w:rsidR="00FE6AC8" w:rsidRPr="00534B68" w:rsidRDefault="00FE6AC8" w:rsidP="00F61BAC">
            <w:pPr>
              <w:rPr>
                <w:rFonts w:ascii="Garamond" w:hAnsi="Garamond"/>
                <w:b/>
              </w:rPr>
            </w:pPr>
            <w:r w:rsidRPr="00534B68">
              <w:rPr>
                <w:rFonts w:ascii="Garamond" w:hAnsi="Garamond"/>
                <w:b/>
              </w:rPr>
              <w:t>Renata Pospíšilová</w:t>
            </w:r>
          </w:p>
          <w:p w14:paraId="30E171AB" w14:textId="77777777" w:rsidR="00FE6AC8" w:rsidRPr="00534B68" w:rsidRDefault="00FE6AC8" w:rsidP="00F61BAC">
            <w:pPr>
              <w:rPr>
                <w:rFonts w:ascii="Garamond" w:hAnsi="Garamond"/>
                <w:b/>
              </w:rPr>
            </w:pPr>
            <w:r w:rsidRPr="00534B68">
              <w:rPr>
                <w:rFonts w:ascii="Garamond" w:hAnsi="Garamond"/>
                <w:b/>
              </w:rPr>
              <w:t>Lenka Havlíková</w:t>
            </w:r>
          </w:p>
          <w:p w14:paraId="53D277AD" w14:textId="77777777" w:rsidR="00FE6AC8" w:rsidRPr="00534B68" w:rsidRDefault="00FE6AC8" w:rsidP="00F61BAC">
            <w:pPr>
              <w:rPr>
                <w:rFonts w:ascii="Garamond" w:hAnsi="Garamond"/>
                <w:b/>
              </w:rPr>
            </w:pPr>
            <w:r w:rsidRPr="00534B68">
              <w:rPr>
                <w:rFonts w:ascii="Garamond" w:hAnsi="Garamond"/>
                <w:b/>
              </w:rPr>
              <w:t>Květa Zdrhová</w:t>
            </w:r>
          </w:p>
          <w:p w14:paraId="4C45F76C" w14:textId="77777777" w:rsidR="00FE6AC8" w:rsidRPr="00534B68" w:rsidRDefault="00FE6AC8" w:rsidP="00F61BAC">
            <w:pPr>
              <w:rPr>
                <w:rFonts w:ascii="Garamond" w:hAnsi="Garamond"/>
                <w:i/>
              </w:rPr>
            </w:pPr>
            <w:r w:rsidRPr="00534B68">
              <w:rPr>
                <w:rFonts w:ascii="Garamond" w:hAnsi="Garamond"/>
                <w:i/>
              </w:rPr>
              <w:t>vzájemný zástup</w:t>
            </w:r>
          </w:p>
          <w:p w14:paraId="5E97BE5E" w14:textId="77777777" w:rsidR="00FE6AC8" w:rsidRPr="00534B68" w:rsidRDefault="00FE6AC8" w:rsidP="00F61BAC">
            <w:pPr>
              <w:rPr>
                <w:rFonts w:ascii="Garamond" w:hAnsi="Garamond"/>
              </w:rPr>
            </w:pPr>
          </w:p>
          <w:p w14:paraId="7E6EFC21" w14:textId="77777777" w:rsidR="007E77FE" w:rsidRPr="00534B68" w:rsidRDefault="007E77FE" w:rsidP="007E77FE">
            <w:pPr>
              <w:rPr>
                <w:rFonts w:ascii="Garamond" w:hAnsi="Garamond"/>
                <w:b/>
              </w:rPr>
            </w:pPr>
            <w:r w:rsidRPr="00534B68">
              <w:rPr>
                <w:rFonts w:ascii="Garamond" w:hAnsi="Garamond"/>
                <w:b/>
              </w:rPr>
              <w:t>Květa Zdrhová</w:t>
            </w:r>
          </w:p>
          <w:p w14:paraId="3331C054" w14:textId="448BAC9F" w:rsidR="007E77FE" w:rsidRPr="00534B68" w:rsidRDefault="007E77FE" w:rsidP="000D57E2">
            <w:pPr>
              <w:jc w:val="both"/>
              <w:rPr>
                <w:rFonts w:ascii="Garamond" w:hAnsi="Garamond"/>
              </w:rPr>
            </w:pPr>
            <w:r w:rsidRPr="00534B68">
              <w:rPr>
                <w:rFonts w:ascii="Garamond" w:hAnsi="Garamond"/>
              </w:rPr>
              <w:t>provádění pseudonymizace rozhodnutí dle § 19a Instrukce MSp č.</w:t>
            </w:r>
            <w:r w:rsidR="000D57E2">
              <w:rPr>
                <w:rFonts w:ascii="Garamond" w:hAnsi="Garamond"/>
              </w:rPr>
              <w:t xml:space="preserve"> </w:t>
            </w:r>
            <w:r w:rsidRPr="00534B68">
              <w:rPr>
                <w:rFonts w:ascii="Garamond" w:hAnsi="Garamond"/>
              </w:rPr>
              <w:t xml:space="preserve">j. 20/2002-SM a jejich vkládání do databáze soudních rozhodnutí v rozsahu Přílohy č. 2 uvedené Instrukce, včetně pobočky v Táboře. </w:t>
            </w:r>
          </w:p>
        </w:tc>
      </w:tr>
      <w:tr w:rsidR="00534B68" w:rsidRPr="00534B68" w14:paraId="65870A8A" w14:textId="77777777" w:rsidTr="00F61BAC">
        <w:tc>
          <w:tcPr>
            <w:tcW w:w="769" w:type="dxa"/>
            <w:vMerge/>
            <w:tcMar>
              <w:top w:w="142" w:type="dxa"/>
              <w:left w:w="28" w:type="dxa"/>
              <w:bottom w:w="142" w:type="dxa"/>
              <w:right w:w="28" w:type="dxa"/>
            </w:tcMar>
            <w:vAlign w:val="center"/>
          </w:tcPr>
          <w:p w14:paraId="6515D842" w14:textId="77777777" w:rsidR="00FE6AC8" w:rsidRPr="00534B68" w:rsidRDefault="00FE6AC8" w:rsidP="00F61BAC">
            <w:pPr>
              <w:jc w:val="center"/>
              <w:rPr>
                <w:rFonts w:ascii="Garamond" w:hAnsi="Garamond"/>
                <w:b/>
              </w:rPr>
            </w:pPr>
          </w:p>
        </w:tc>
        <w:tc>
          <w:tcPr>
            <w:tcW w:w="836" w:type="dxa"/>
            <w:tcMar>
              <w:top w:w="142" w:type="dxa"/>
              <w:left w:w="28" w:type="dxa"/>
              <w:bottom w:w="142" w:type="dxa"/>
              <w:right w:w="28" w:type="dxa"/>
            </w:tcMar>
            <w:vAlign w:val="center"/>
          </w:tcPr>
          <w:p w14:paraId="12163DD6" w14:textId="14E60149" w:rsidR="00FE6AC8" w:rsidRPr="00534B68" w:rsidRDefault="00FE6AC8" w:rsidP="00065958">
            <w:pPr>
              <w:jc w:val="center"/>
              <w:rPr>
                <w:rFonts w:ascii="Garamond" w:hAnsi="Garamond"/>
                <w:b/>
              </w:rPr>
            </w:pPr>
            <w:r w:rsidRPr="00534B68">
              <w:rPr>
                <w:rFonts w:ascii="Garamond" w:hAnsi="Garamond"/>
                <w:b/>
              </w:rPr>
              <w:t>T</w:t>
            </w:r>
          </w:p>
        </w:tc>
        <w:tc>
          <w:tcPr>
            <w:tcW w:w="3607" w:type="dxa"/>
            <w:tcMar>
              <w:top w:w="142" w:type="dxa"/>
              <w:left w:w="28" w:type="dxa"/>
              <w:bottom w:w="142" w:type="dxa"/>
              <w:right w:w="28" w:type="dxa"/>
            </w:tcMar>
          </w:tcPr>
          <w:p w14:paraId="7A4EF6C2" w14:textId="77777777" w:rsidR="00FE6AC8" w:rsidRPr="00534B68" w:rsidRDefault="00FE6AC8" w:rsidP="00F61BAC">
            <w:pPr>
              <w:rPr>
                <w:rFonts w:ascii="Garamond" w:hAnsi="Garamond"/>
              </w:rPr>
            </w:pPr>
            <w:r w:rsidRPr="00534B68">
              <w:rPr>
                <w:rFonts w:ascii="Garamond" w:hAnsi="Garamond"/>
              </w:rPr>
              <w:t xml:space="preserve">Rozhodování v rámci porozsudkové agendy </w:t>
            </w:r>
          </w:p>
        </w:tc>
        <w:tc>
          <w:tcPr>
            <w:tcW w:w="2835" w:type="dxa"/>
            <w:tcMar>
              <w:top w:w="142" w:type="dxa"/>
              <w:left w:w="28" w:type="dxa"/>
              <w:bottom w:w="142" w:type="dxa"/>
              <w:right w:w="28" w:type="dxa"/>
            </w:tcMar>
          </w:tcPr>
          <w:p w14:paraId="425D5D46" w14:textId="7B4A3197"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Jaromír Hájek</w:t>
            </w:r>
          </w:p>
          <w:p w14:paraId="12D01662" w14:textId="05E17E6B" w:rsidR="00FE6AC8" w:rsidRPr="00534B68" w:rsidRDefault="00006211" w:rsidP="00751D17">
            <w:pPr>
              <w:pStyle w:val="Odstavecseseznamem"/>
              <w:numPr>
                <w:ilvl w:val="0"/>
                <w:numId w:val="6"/>
              </w:numPr>
              <w:ind w:left="253" w:hanging="253"/>
              <w:rPr>
                <w:rFonts w:ascii="Garamond" w:hAnsi="Garamond"/>
                <w:i/>
              </w:rPr>
            </w:pPr>
            <w:r w:rsidRPr="00534B68">
              <w:rPr>
                <w:rFonts w:ascii="Garamond" w:hAnsi="Garamond"/>
                <w:i/>
              </w:rPr>
              <w:t xml:space="preserve">JUDr. </w:t>
            </w:r>
            <w:r w:rsidR="00FE6AC8" w:rsidRPr="00534B68">
              <w:rPr>
                <w:rFonts w:ascii="Garamond" w:hAnsi="Garamond"/>
                <w:i/>
              </w:rPr>
              <w:t>Soňa Biskupová Fišerová</w:t>
            </w:r>
          </w:p>
          <w:p w14:paraId="53F759CF" w14:textId="535078D2" w:rsidR="00FE6AC8" w:rsidRPr="00534B68" w:rsidRDefault="00006211" w:rsidP="00751D17">
            <w:pPr>
              <w:pStyle w:val="Odstavecseseznamem"/>
              <w:numPr>
                <w:ilvl w:val="0"/>
                <w:numId w:val="6"/>
              </w:numPr>
              <w:ind w:left="253" w:hanging="253"/>
              <w:rPr>
                <w:rFonts w:ascii="Garamond" w:hAnsi="Garamond"/>
                <w:i/>
              </w:rPr>
            </w:pPr>
            <w:r w:rsidRPr="00534B68">
              <w:rPr>
                <w:rFonts w:ascii="Garamond" w:hAnsi="Garamond"/>
                <w:i/>
              </w:rPr>
              <w:t xml:space="preserve">JUDr. </w:t>
            </w:r>
            <w:r w:rsidR="00FE6AC8" w:rsidRPr="00534B68">
              <w:rPr>
                <w:rFonts w:ascii="Garamond" w:hAnsi="Garamond"/>
                <w:i/>
              </w:rPr>
              <w:t>Milan Kučera, Ph.D.</w:t>
            </w:r>
          </w:p>
          <w:p w14:paraId="533D3A7B" w14:textId="63F7DFBF" w:rsidR="00FE6AC8" w:rsidRPr="00534B68" w:rsidRDefault="00006211" w:rsidP="00751D17">
            <w:pPr>
              <w:pStyle w:val="Odstavecseseznamem"/>
              <w:numPr>
                <w:ilvl w:val="0"/>
                <w:numId w:val="6"/>
              </w:numPr>
              <w:ind w:left="253" w:hanging="253"/>
              <w:rPr>
                <w:rFonts w:ascii="Garamond" w:hAnsi="Garamond"/>
                <w:b/>
              </w:rPr>
            </w:pPr>
            <w:r w:rsidRPr="00534B68">
              <w:rPr>
                <w:rFonts w:ascii="Garamond" w:hAnsi="Garamond"/>
                <w:i/>
              </w:rPr>
              <w:t xml:space="preserve">Mgr. </w:t>
            </w:r>
            <w:r w:rsidR="00FE6AC8" w:rsidRPr="00534B68">
              <w:rPr>
                <w:rFonts w:ascii="Garamond" w:hAnsi="Garamond"/>
                <w:i/>
              </w:rPr>
              <w:t>Ondřej Kubů</w:t>
            </w:r>
          </w:p>
        </w:tc>
        <w:tc>
          <w:tcPr>
            <w:tcW w:w="2835" w:type="dxa"/>
            <w:tcMar>
              <w:top w:w="142" w:type="dxa"/>
              <w:left w:w="28" w:type="dxa"/>
              <w:bottom w:w="142" w:type="dxa"/>
              <w:right w:w="28" w:type="dxa"/>
            </w:tcMar>
          </w:tcPr>
          <w:p w14:paraId="6EF96A2E" w14:textId="77777777" w:rsidR="00FE6AC8" w:rsidRPr="00534B68" w:rsidRDefault="00FE6AC8" w:rsidP="00F61BAC">
            <w:pPr>
              <w:rPr>
                <w:rFonts w:ascii="Garamond" w:hAnsi="Garamond"/>
              </w:rPr>
            </w:pPr>
            <w:r w:rsidRPr="00534B68">
              <w:rPr>
                <w:rFonts w:ascii="Garamond" w:hAnsi="Garamond"/>
              </w:rPr>
              <w:t>viz příloha č. 1</w:t>
            </w:r>
          </w:p>
        </w:tc>
        <w:tc>
          <w:tcPr>
            <w:tcW w:w="1985" w:type="dxa"/>
            <w:vMerge/>
            <w:tcMar>
              <w:top w:w="142" w:type="dxa"/>
              <w:left w:w="28" w:type="dxa"/>
              <w:bottom w:w="142" w:type="dxa"/>
              <w:right w:w="28" w:type="dxa"/>
            </w:tcMar>
          </w:tcPr>
          <w:p w14:paraId="716B5D52" w14:textId="77777777" w:rsidR="00FE6AC8" w:rsidRPr="00534B68" w:rsidRDefault="00FE6AC8" w:rsidP="00F61BAC">
            <w:pPr>
              <w:rPr>
                <w:rFonts w:ascii="Garamond" w:hAnsi="Garamond"/>
              </w:rPr>
            </w:pPr>
          </w:p>
        </w:tc>
        <w:tc>
          <w:tcPr>
            <w:tcW w:w="2301" w:type="dxa"/>
            <w:vMerge/>
            <w:tcMar>
              <w:top w:w="142" w:type="dxa"/>
              <w:left w:w="28" w:type="dxa"/>
              <w:bottom w:w="142" w:type="dxa"/>
              <w:right w:w="28" w:type="dxa"/>
            </w:tcMar>
          </w:tcPr>
          <w:p w14:paraId="3EE8014F" w14:textId="77777777" w:rsidR="00FE6AC8" w:rsidRPr="00534B68" w:rsidRDefault="00FE6AC8" w:rsidP="00F61BAC">
            <w:pPr>
              <w:rPr>
                <w:rFonts w:ascii="Garamond" w:hAnsi="Garamond"/>
              </w:rPr>
            </w:pPr>
          </w:p>
        </w:tc>
      </w:tr>
      <w:tr w:rsidR="00534B68" w:rsidRPr="00534B68" w14:paraId="3E5998F6" w14:textId="77777777" w:rsidTr="00F61BAC">
        <w:trPr>
          <w:trHeight w:val="3989"/>
        </w:trPr>
        <w:tc>
          <w:tcPr>
            <w:tcW w:w="769" w:type="dxa"/>
            <w:vMerge/>
            <w:tcMar>
              <w:top w:w="142" w:type="dxa"/>
              <w:left w:w="28" w:type="dxa"/>
              <w:bottom w:w="142" w:type="dxa"/>
              <w:right w:w="28" w:type="dxa"/>
            </w:tcMar>
            <w:vAlign w:val="center"/>
          </w:tcPr>
          <w:p w14:paraId="08AC3DFB" w14:textId="77777777" w:rsidR="00FE6AC8" w:rsidRPr="00534B68" w:rsidRDefault="00FE6AC8" w:rsidP="00F61BAC">
            <w:pPr>
              <w:jc w:val="center"/>
              <w:rPr>
                <w:rFonts w:ascii="Garamond" w:hAnsi="Garamond"/>
              </w:rPr>
            </w:pPr>
          </w:p>
        </w:tc>
        <w:tc>
          <w:tcPr>
            <w:tcW w:w="836" w:type="dxa"/>
            <w:tcMar>
              <w:top w:w="142" w:type="dxa"/>
              <w:left w:w="28" w:type="dxa"/>
              <w:bottom w:w="142" w:type="dxa"/>
              <w:right w:w="28" w:type="dxa"/>
            </w:tcMar>
            <w:vAlign w:val="center"/>
          </w:tcPr>
          <w:p w14:paraId="52D28499" w14:textId="77777777" w:rsidR="00FE6AC8" w:rsidRPr="00534B68" w:rsidRDefault="00FE6AC8" w:rsidP="00F61BAC">
            <w:pPr>
              <w:jc w:val="center"/>
              <w:rPr>
                <w:rFonts w:ascii="Garamond" w:hAnsi="Garamond"/>
                <w:b/>
              </w:rPr>
            </w:pPr>
            <w:r w:rsidRPr="00534B68">
              <w:rPr>
                <w:rFonts w:ascii="Garamond" w:hAnsi="Garamond"/>
                <w:b/>
              </w:rPr>
              <w:t>Nt</w:t>
            </w:r>
          </w:p>
        </w:tc>
        <w:tc>
          <w:tcPr>
            <w:tcW w:w="3607" w:type="dxa"/>
            <w:tcMar>
              <w:top w:w="142" w:type="dxa"/>
              <w:left w:w="28" w:type="dxa"/>
              <w:bottom w:w="142" w:type="dxa"/>
              <w:right w:w="28" w:type="dxa"/>
            </w:tcMar>
          </w:tcPr>
          <w:p w14:paraId="7135C72F" w14:textId="2E025D7D" w:rsidR="00FE6AC8" w:rsidRPr="00534B68" w:rsidRDefault="00FE6AC8" w:rsidP="00F61BAC">
            <w:pPr>
              <w:rPr>
                <w:rFonts w:ascii="Garamond" w:hAnsi="Garamond"/>
              </w:rPr>
            </w:pPr>
            <w:r w:rsidRPr="00534B68">
              <w:rPr>
                <w:rFonts w:ascii="Garamond" w:hAnsi="Garamond"/>
              </w:rPr>
              <w:t>Rozhodování podle zák</w:t>
            </w:r>
            <w:r w:rsidR="00065958" w:rsidRPr="00534B68">
              <w:rPr>
                <w:rFonts w:ascii="Garamond" w:hAnsi="Garamond"/>
              </w:rPr>
              <w:t>.</w:t>
            </w:r>
            <w:r w:rsidRPr="00534B68">
              <w:rPr>
                <w:rFonts w:ascii="Garamond" w:hAnsi="Garamond"/>
              </w:rPr>
              <w:t xml:space="preserve"> č. 104/2013</w:t>
            </w:r>
            <w:r w:rsidR="000B4E37" w:rsidRPr="00534B68">
              <w:rPr>
                <w:rFonts w:ascii="Garamond" w:hAnsi="Garamond"/>
              </w:rPr>
              <w:t> Sb.</w:t>
            </w:r>
            <w:r w:rsidRPr="00534B68">
              <w:rPr>
                <w:rFonts w:ascii="Garamond" w:hAnsi="Garamond"/>
              </w:rPr>
              <w:t>:</w:t>
            </w:r>
          </w:p>
          <w:p w14:paraId="37273B9A" w14:textId="77777777" w:rsidR="00FE6AC8" w:rsidRPr="00534B68" w:rsidRDefault="00FE6AC8" w:rsidP="00F61BAC">
            <w:pPr>
              <w:jc w:val="both"/>
              <w:rPr>
                <w:rFonts w:ascii="Garamond" w:hAnsi="Garamond"/>
              </w:rPr>
            </w:pPr>
            <w:r w:rsidRPr="00534B68">
              <w:rPr>
                <w:rFonts w:ascii="Garamond" w:hAnsi="Garamond"/>
              </w:rPr>
              <w:t>- části třetí, hlavy II., díl 2</w:t>
            </w:r>
          </w:p>
          <w:p w14:paraId="77266194" w14:textId="77777777" w:rsidR="00FE6AC8" w:rsidRPr="00534B68" w:rsidRDefault="00FE6AC8" w:rsidP="00F61BAC">
            <w:pPr>
              <w:rPr>
                <w:rFonts w:ascii="Garamond" w:hAnsi="Garamond"/>
              </w:rPr>
            </w:pPr>
            <w:r w:rsidRPr="00534B68">
              <w:rPr>
                <w:rFonts w:ascii="Garamond" w:hAnsi="Garamond"/>
              </w:rPr>
              <w:t>- části páté, hlavy II., díl 3, 4</w:t>
            </w:r>
          </w:p>
          <w:p w14:paraId="167A546B" w14:textId="767D3452" w:rsidR="00FE6AC8" w:rsidRPr="00534B68" w:rsidRDefault="00FE6AC8" w:rsidP="00F61BAC">
            <w:pPr>
              <w:jc w:val="both"/>
              <w:rPr>
                <w:rFonts w:ascii="Garamond" w:hAnsi="Garamond"/>
              </w:rPr>
            </w:pPr>
            <w:r w:rsidRPr="00534B68">
              <w:rPr>
                <w:rFonts w:ascii="Garamond" w:hAnsi="Garamond"/>
              </w:rPr>
              <w:t>- části páté, hlavy XI.</w:t>
            </w:r>
          </w:p>
          <w:p w14:paraId="6E0544D7" w14:textId="77777777" w:rsidR="00FE6AC8" w:rsidRPr="00534B68" w:rsidRDefault="00FE6AC8" w:rsidP="00F61BAC">
            <w:pPr>
              <w:jc w:val="both"/>
              <w:rPr>
                <w:rFonts w:ascii="Garamond" w:hAnsi="Garamond"/>
              </w:rPr>
            </w:pPr>
          </w:p>
          <w:p w14:paraId="5B2EE03E" w14:textId="62820941" w:rsidR="00FE6AC8" w:rsidRPr="00534B68" w:rsidRDefault="00FE6AC8" w:rsidP="00F61BAC">
            <w:pPr>
              <w:rPr>
                <w:rFonts w:ascii="Garamond" w:hAnsi="Garamond"/>
              </w:rPr>
            </w:pPr>
            <w:r w:rsidRPr="00534B68">
              <w:rPr>
                <w:rFonts w:ascii="Garamond" w:hAnsi="Garamond"/>
              </w:rPr>
              <w:t xml:space="preserve">Rozhodování o prodloužení doby trvání odposlechu a záznamu telekomunikačního provozu podle </w:t>
            </w:r>
            <w:r w:rsidR="000F467D" w:rsidRPr="00534B68">
              <w:rPr>
                <w:rFonts w:ascii="Garamond" w:hAnsi="Garamond"/>
              </w:rPr>
              <w:t>§ </w:t>
            </w:r>
            <w:r w:rsidRPr="00534B68">
              <w:rPr>
                <w:rFonts w:ascii="Garamond" w:hAnsi="Garamond"/>
              </w:rPr>
              <w:t xml:space="preserve">88 odst. 4 </w:t>
            </w:r>
            <w:r w:rsidR="00660AA6" w:rsidRPr="00534B68">
              <w:rPr>
                <w:rFonts w:ascii="Garamond" w:hAnsi="Garamond"/>
              </w:rPr>
              <w:t>tr. </w:t>
            </w:r>
            <w:proofErr w:type="gramStart"/>
            <w:r w:rsidR="00660AA6" w:rsidRPr="00534B68">
              <w:rPr>
                <w:rFonts w:ascii="Garamond" w:hAnsi="Garamond"/>
              </w:rPr>
              <w:t>ř.</w:t>
            </w:r>
            <w:proofErr w:type="gramEnd"/>
          </w:p>
          <w:p w14:paraId="305D9958" w14:textId="77777777" w:rsidR="00FE6AC8" w:rsidRPr="00534B68" w:rsidRDefault="00FE6AC8" w:rsidP="00F61BAC">
            <w:pPr>
              <w:rPr>
                <w:rFonts w:ascii="Garamond" w:hAnsi="Garamond"/>
              </w:rPr>
            </w:pPr>
          </w:p>
          <w:p w14:paraId="30B5D01A" w14:textId="77777777" w:rsidR="00171308" w:rsidRPr="00534B68" w:rsidRDefault="00FE6AC8" w:rsidP="00F61BAC">
            <w:pPr>
              <w:rPr>
                <w:rFonts w:ascii="Garamond" w:hAnsi="Garamond"/>
              </w:rPr>
            </w:pPr>
            <w:r w:rsidRPr="00534B68">
              <w:rPr>
                <w:rFonts w:ascii="Garamond" w:hAnsi="Garamond"/>
              </w:rPr>
              <w:t>Rozhodování o návrzích patřících do</w:t>
            </w:r>
          </w:p>
          <w:p w14:paraId="0960F448" w14:textId="349E1C70" w:rsidR="00FE6AC8" w:rsidRPr="00534B68" w:rsidRDefault="00FE6AC8" w:rsidP="00F61BAC">
            <w:pPr>
              <w:rPr>
                <w:rFonts w:ascii="Garamond" w:hAnsi="Garamond"/>
              </w:rPr>
            </w:pPr>
            <w:r w:rsidRPr="00534B68">
              <w:rPr>
                <w:rFonts w:ascii="Garamond" w:hAnsi="Garamond"/>
              </w:rPr>
              <w:t>rejstříku Nt</w:t>
            </w:r>
          </w:p>
        </w:tc>
        <w:tc>
          <w:tcPr>
            <w:tcW w:w="2835" w:type="dxa"/>
            <w:tcMar>
              <w:top w:w="142" w:type="dxa"/>
              <w:left w:w="28" w:type="dxa"/>
              <w:bottom w:w="142" w:type="dxa"/>
              <w:right w:w="28" w:type="dxa"/>
            </w:tcMar>
          </w:tcPr>
          <w:p w14:paraId="67883230" w14:textId="6B318DBC" w:rsidR="00FE6AC8" w:rsidRPr="00534B68" w:rsidRDefault="00FE6AC8" w:rsidP="00F61BAC">
            <w:pPr>
              <w:rPr>
                <w:rFonts w:ascii="Garamond" w:hAnsi="Garamond"/>
                <w:b/>
              </w:rPr>
            </w:pPr>
            <w:r w:rsidRPr="00534B68">
              <w:rPr>
                <w:rFonts w:ascii="Garamond" w:hAnsi="Garamond"/>
                <w:b/>
              </w:rPr>
              <w:t xml:space="preserve">1. </w:t>
            </w:r>
            <w:r w:rsidR="00006211" w:rsidRPr="00534B68">
              <w:rPr>
                <w:rFonts w:ascii="Garamond" w:hAnsi="Garamond"/>
                <w:b/>
              </w:rPr>
              <w:t xml:space="preserve">JUDr. </w:t>
            </w:r>
            <w:r w:rsidRPr="00534B68">
              <w:rPr>
                <w:rFonts w:ascii="Garamond" w:hAnsi="Garamond"/>
                <w:b/>
              </w:rPr>
              <w:t>Jiří Trnka</w:t>
            </w:r>
          </w:p>
          <w:p w14:paraId="138D0F94" w14:textId="77777777" w:rsidR="00171308" w:rsidRPr="00534B68" w:rsidRDefault="00FE6AC8" w:rsidP="00F61BAC">
            <w:pPr>
              <w:rPr>
                <w:rFonts w:ascii="Garamond" w:hAnsi="Garamond"/>
                <w:b/>
              </w:rPr>
            </w:pPr>
            <w:r w:rsidRPr="00534B68">
              <w:rPr>
                <w:rFonts w:ascii="Garamond" w:hAnsi="Garamond"/>
                <w:b/>
              </w:rPr>
              <w:t xml:space="preserve">2. </w:t>
            </w:r>
            <w:r w:rsidR="00006211" w:rsidRPr="00534B68">
              <w:rPr>
                <w:rFonts w:ascii="Garamond" w:hAnsi="Garamond"/>
                <w:b/>
              </w:rPr>
              <w:t xml:space="preserve">Mgr. </w:t>
            </w:r>
            <w:r w:rsidRPr="00534B68">
              <w:rPr>
                <w:rFonts w:ascii="Garamond" w:hAnsi="Garamond"/>
                <w:b/>
              </w:rPr>
              <w:t>Ondřej Vítů</w:t>
            </w:r>
          </w:p>
          <w:p w14:paraId="1532F8E9" w14:textId="49FD4000" w:rsidR="00FE6AC8" w:rsidRPr="00534B68" w:rsidRDefault="00FE6AC8" w:rsidP="00F61BAC">
            <w:pPr>
              <w:rPr>
                <w:rFonts w:ascii="Garamond" w:hAnsi="Garamond"/>
                <w:b/>
              </w:rPr>
            </w:pPr>
            <w:r w:rsidRPr="00534B68">
              <w:rPr>
                <w:rFonts w:ascii="Garamond" w:hAnsi="Garamond"/>
                <w:b/>
              </w:rPr>
              <w:t xml:space="preserve">3. </w:t>
            </w:r>
            <w:r w:rsidR="00006211" w:rsidRPr="00534B68">
              <w:rPr>
                <w:rFonts w:ascii="Garamond" w:hAnsi="Garamond"/>
                <w:b/>
              </w:rPr>
              <w:t xml:space="preserve">JUDr. </w:t>
            </w:r>
            <w:r w:rsidRPr="00534B68">
              <w:rPr>
                <w:rFonts w:ascii="Garamond" w:hAnsi="Garamond"/>
                <w:b/>
              </w:rPr>
              <w:t>Jiří Šťastný</w:t>
            </w:r>
          </w:p>
          <w:p w14:paraId="5F83B0B9" w14:textId="4FF11F08" w:rsidR="00FE6AC8" w:rsidRPr="00534B68" w:rsidRDefault="00FE6AC8" w:rsidP="00F61BAC">
            <w:pPr>
              <w:rPr>
                <w:rFonts w:ascii="Garamond" w:hAnsi="Garamond"/>
                <w:b/>
              </w:rPr>
            </w:pPr>
            <w:r w:rsidRPr="00534B68">
              <w:rPr>
                <w:rFonts w:ascii="Garamond" w:hAnsi="Garamond"/>
                <w:b/>
              </w:rPr>
              <w:t xml:space="preserve">4. </w:t>
            </w:r>
            <w:r w:rsidR="00006211" w:rsidRPr="00534B68">
              <w:rPr>
                <w:rFonts w:ascii="Garamond" w:hAnsi="Garamond"/>
                <w:b/>
              </w:rPr>
              <w:t xml:space="preserve">JUDr. </w:t>
            </w:r>
            <w:r w:rsidRPr="00534B68">
              <w:rPr>
                <w:rFonts w:ascii="Garamond" w:hAnsi="Garamond"/>
                <w:b/>
              </w:rPr>
              <w:t>Vladimíra Hájková</w:t>
            </w:r>
          </w:p>
          <w:p w14:paraId="5A1F9E3E" w14:textId="54A4C28F" w:rsidR="00FE6AC8" w:rsidRPr="00534B68" w:rsidRDefault="00FE6AC8" w:rsidP="00F61BAC">
            <w:pPr>
              <w:rPr>
                <w:rFonts w:ascii="Garamond" w:hAnsi="Garamond"/>
                <w:b/>
              </w:rPr>
            </w:pPr>
            <w:r w:rsidRPr="00534B68">
              <w:rPr>
                <w:rFonts w:ascii="Garamond" w:hAnsi="Garamond"/>
                <w:b/>
              </w:rPr>
              <w:t xml:space="preserve">5. </w:t>
            </w:r>
            <w:r w:rsidR="00006211" w:rsidRPr="00534B68">
              <w:rPr>
                <w:rFonts w:ascii="Garamond" w:hAnsi="Garamond"/>
                <w:b/>
              </w:rPr>
              <w:t xml:space="preserve">Mgr. </w:t>
            </w:r>
            <w:r w:rsidRPr="00534B68">
              <w:rPr>
                <w:rFonts w:ascii="Garamond" w:hAnsi="Garamond"/>
                <w:b/>
              </w:rPr>
              <w:t>Michal Kubánek</w:t>
            </w:r>
          </w:p>
          <w:p w14:paraId="0A06A617" w14:textId="6D4EAEEB" w:rsidR="00FE6AC8" w:rsidRPr="00534B68" w:rsidRDefault="00FE6AC8" w:rsidP="00F61BAC">
            <w:pPr>
              <w:rPr>
                <w:rFonts w:ascii="Garamond" w:hAnsi="Garamond"/>
                <w:b/>
              </w:rPr>
            </w:pPr>
            <w:r w:rsidRPr="00534B68">
              <w:rPr>
                <w:rFonts w:ascii="Garamond" w:hAnsi="Garamond"/>
                <w:b/>
              </w:rPr>
              <w:t xml:space="preserve">6. </w:t>
            </w:r>
            <w:r w:rsidR="00006211" w:rsidRPr="00534B68">
              <w:rPr>
                <w:rFonts w:ascii="Garamond" w:hAnsi="Garamond"/>
                <w:b/>
              </w:rPr>
              <w:t xml:space="preserve">JUDr. </w:t>
            </w:r>
            <w:r w:rsidRPr="00534B68">
              <w:rPr>
                <w:rFonts w:ascii="Garamond" w:hAnsi="Garamond"/>
                <w:b/>
              </w:rPr>
              <w:t>Olga Smrčková</w:t>
            </w:r>
          </w:p>
          <w:p w14:paraId="3C1E739B" w14:textId="77777777" w:rsidR="00FE6AC8" w:rsidRPr="00534B68" w:rsidRDefault="00FE6AC8" w:rsidP="00F61BAC">
            <w:pPr>
              <w:rPr>
                <w:rFonts w:ascii="Garamond" w:hAnsi="Garamond"/>
                <w:b/>
              </w:rPr>
            </w:pPr>
            <w:r w:rsidRPr="00534B68">
              <w:rPr>
                <w:rFonts w:ascii="Garamond" w:hAnsi="Garamond"/>
                <w:b/>
              </w:rPr>
              <w:t>7. JUDr Ondřej Círek</w:t>
            </w:r>
          </w:p>
          <w:p w14:paraId="7745E470" w14:textId="5F24711D" w:rsidR="00FE6AC8" w:rsidRPr="00534B68" w:rsidRDefault="00FE6AC8" w:rsidP="00F61BAC">
            <w:pPr>
              <w:rPr>
                <w:rFonts w:ascii="Garamond" w:hAnsi="Garamond"/>
                <w:b/>
              </w:rPr>
            </w:pPr>
            <w:r w:rsidRPr="00534B68">
              <w:rPr>
                <w:rFonts w:ascii="Garamond" w:hAnsi="Garamond"/>
                <w:b/>
              </w:rPr>
              <w:t xml:space="preserve">8. </w:t>
            </w:r>
            <w:r w:rsidR="00006211" w:rsidRPr="00534B68">
              <w:rPr>
                <w:rFonts w:ascii="Garamond" w:hAnsi="Garamond"/>
                <w:b/>
              </w:rPr>
              <w:t xml:space="preserve">JUDr. </w:t>
            </w:r>
            <w:r w:rsidRPr="00534B68">
              <w:rPr>
                <w:rFonts w:ascii="Garamond" w:hAnsi="Garamond"/>
                <w:b/>
              </w:rPr>
              <w:t>Milan Kučera, Ph.D.</w:t>
            </w:r>
          </w:p>
          <w:p w14:paraId="526BE6A9" w14:textId="77777777" w:rsidR="00171308" w:rsidRPr="00534B68" w:rsidRDefault="00FE6AC8" w:rsidP="00F61BAC">
            <w:pPr>
              <w:rPr>
                <w:rFonts w:ascii="Garamond" w:hAnsi="Garamond"/>
                <w:b/>
              </w:rPr>
            </w:pPr>
            <w:r w:rsidRPr="00534B68">
              <w:rPr>
                <w:rFonts w:ascii="Garamond" w:hAnsi="Garamond"/>
                <w:b/>
              </w:rPr>
              <w:t xml:space="preserve">9. </w:t>
            </w:r>
            <w:r w:rsidR="00006211" w:rsidRPr="00534B68">
              <w:rPr>
                <w:rFonts w:ascii="Garamond" w:hAnsi="Garamond"/>
                <w:b/>
              </w:rPr>
              <w:t xml:space="preserve">JUDr. </w:t>
            </w:r>
            <w:r w:rsidRPr="00534B68">
              <w:rPr>
                <w:rFonts w:ascii="Garamond" w:hAnsi="Garamond"/>
                <w:b/>
              </w:rPr>
              <w:t>Soňa Biskupová</w:t>
            </w:r>
          </w:p>
          <w:p w14:paraId="37EDF64D" w14:textId="259B507F" w:rsidR="00FE6AC8" w:rsidRPr="00534B68" w:rsidRDefault="00FE6AC8" w:rsidP="00F61BAC">
            <w:pPr>
              <w:rPr>
                <w:rFonts w:ascii="Garamond" w:hAnsi="Garamond"/>
                <w:b/>
              </w:rPr>
            </w:pPr>
            <w:r w:rsidRPr="00534B68">
              <w:rPr>
                <w:rFonts w:ascii="Garamond" w:hAnsi="Garamond"/>
                <w:b/>
              </w:rPr>
              <w:t>Fišerová</w:t>
            </w:r>
          </w:p>
          <w:p w14:paraId="3F0ECC3A" w14:textId="638E5640" w:rsidR="00FE6AC8" w:rsidRPr="00534B68" w:rsidRDefault="00FE6AC8" w:rsidP="00F61BAC">
            <w:pPr>
              <w:rPr>
                <w:rFonts w:ascii="Garamond" w:hAnsi="Garamond"/>
                <w:b/>
              </w:rPr>
            </w:pPr>
            <w:r w:rsidRPr="00534B68">
              <w:rPr>
                <w:rFonts w:ascii="Garamond" w:hAnsi="Garamond"/>
                <w:b/>
              </w:rPr>
              <w:t xml:space="preserve">10. </w:t>
            </w:r>
            <w:r w:rsidR="00006211" w:rsidRPr="00534B68">
              <w:rPr>
                <w:rFonts w:ascii="Garamond" w:hAnsi="Garamond"/>
                <w:b/>
              </w:rPr>
              <w:t xml:space="preserve">Mgr. </w:t>
            </w:r>
            <w:r w:rsidRPr="00534B68">
              <w:rPr>
                <w:rFonts w:ascii="Garamond" w:hAnsi="Garamond"/>
                <w:b/>
              </w:rPr>
              <w:t>Jaromír Hájek</w:t>
            </w:r>
          </w:p>
          <w:p w14:paraId="35BDA842" w14:textId="35EB8119" w:rsidR="00FE6AC8" w:rsidRPr="00534B68" w:rsidRDefault="00FE6AC8" w:rsidP="00F61BAC">
            <w:pPr>
              <w:rPr>
                <w:rFonts w:ascii="Garamond" w:hAnsi="Garamond"/>
                <w:b/>
              </w:rPr>
            </w:pPr>
            <w:r w:rsidRPr="00534B68">
              <w:rPr>
                <w:rFonts w:ascii="Garamond" w:hAnsi="Garamond"/>
                <w:b/>
              </w:rPr>
              <w:t xml:space="preserve">11. </w:t>
            </w:r>
            <w:r w:rsidR="00006211" w:rsidRPr="00534B68">
              <w:rPr>
                <w:rFonts w:ascii="Garamond" w:hAnsi="Garamond"/>
                <w:b/>
              </w:rPr>
              <w:t xml:space="preserve">Mgr. </w:t>
            </w:r>
            <w:r w:rsidRPr="00534B68">
              <w:rPr>
                <w:rFonts w:ascii="Garamond" w:hAnsi="Garamond"/>
                <w:b/>
              </w:rPr>
              <w:t>Ondřej Kubů</w:t>
            </w:r>
          </w:p>
          <w:p w14:paraId="47ECC7FD" w14:textId="77777777" w:rsidR="00FE6AC8" w:rsidRPr="00534B68" w:rsidRDefault="00FE6AC8" w:rsidP="00F61BAC">
            <w:pPr>
              <w:rPr>
                <w:rFonts w:ascii="Garamond" w:hAnsi="Garamond"/>
              </w:rPr>
            </w:pPr>
          </w:p>
          <w:p w14:paraId="46B029CD" w14:textId="04B26545" w:rsidR="00FE6AC8" w:rsidRPr="00534B68" w:rsidRDefault="00FE6AC8" w:rsidP="00F61BAC">
            <w:pPr>
              <w:rPr>
                <w:rFonts w:ascii="Garamond" w:hAnsi="Garamond"/>
                <w:b/>
                <w:i/>
                <w:iCs/>
              </w:rPr>
            </w:pPr>
            <w:r w:rsidRPr="00534B68">
              <w:rPr>
                <w:rFonts w:ascii="Garamond" w:hAnsi="Garamond"/>
                <w:b/>
                <w:i/>
                <w:iCs/>
              </w:rPr>
              <w:t xml:space="preserve">      *</w:t>
            </w:r>
            <w:r w:rsidR="00065958" w:rsidRPr="00534B68">
              <w:rPr>
                <w:rFonts w:ascii="Garamond" w:hAnsi="Garamond"/>
                <w:b/>
                <w:i/>
                <w:iCs/>
              </w:rPr>
              <w:t>Poznámka č. 2)</w:t>
            </w:r>
          </w:p>
          <w:p w14:paraId="6F40768F" w14:textId="77777777" w:rsidR="00FE6AC8" w:rsidRPr="00534B68" w:rsidRDefault="00FE6AC8" w:rsidP="00F61BAC">
            <w:pPr>
              <w:rPr>
                <w:rFonts w:ascii="Garamond" w:hAnsi="Garamond"/>
              </w:rPr>
            </w:pPr>
          </w:p>
        </w:tc>
        <w:tc>
          <w:tcPr>
            <w:tcW w:w="2835" w:type="dxa"/>
            <w:tcMar>
              <w:top w:w="142" w:type="dxa"/>
              <w:left w:w="28" w:type="dxa"/>
              <w:bottom w:w="142" w:type="dxa"/>
              <w:right w:w="28" w:type="dxa"/>
            </w:tcMar>
          </w:tcPr>
          <w:p w14:paraId="17114B08" w14:textId="57E798EB" w:rsidR="00FE6AC8" w:rsidRPr="00534B68" w:rsidRDefault="00FE6AC8" w:rsidP="00F61BAC">
            <w:pPr>
              <w:rPr>
                <w:rFonts w:ascii="Garamond" w:hAnsi="Garamond"/>
                <w:b/>
              </w:rPr>
            </w:pPr>
            <w:r w:rsidRPr="00534B68">
              <w:rPr>
                <w:rFonts w:ascii="Garamond" w:hAnsi="Garamond"/>
                <w:b/>
              </w:rPr>
              <w:t xml:space="preserve">1. </w:t>
            </w:r>
            <w:r w:rsidR="00006211" w:rsidRPr="00534B68">
              <w:rPr>
                <w:rFonts w:ascii="Garamond" w:hAnsi="Garamond"/>
                <w:b/>
              </w:rPr>
              <w:t xml:space="preserve">JUDr. </w:t>
            </w:r>
            <w:r w:rsidRPr="00534B68">
              <w:rPr>
                <w:rFonts w:ascii="Garamond" w:hAnsi="Garamond"/>
                <w:b/>
              </w:rPr>
              <w:t>Jiří Trnka</w:t>
            </w:r>
          </w:p>
          <w:p w14:paraId="1E38A6AD" w14:textId="77777777" w:rsidR="00171308" w:rsidRPr="00534B68" w:rsidRDefault="00FE6AC8" w:rsidP="00F61BAC">
            <w:pPr>
              <w:rPr>
                <w:rFonts w:ascii="Garamond" w:hAnsi="Garamond"/>
                <w:b/>
              </w:rPr>
            </w:pPr>
            <w:r w:rsidRPr="00534B68">
              <w:rPr>
                <w:rFonts w:ascii="Garamond" w:hAnsi="Garamond"/>
                <w:b/>
              </w:rPr>
              <w:t xml:space="preserve">2. </w:t>
            </w:r>
            <w:r w:rsidR="00006211" w:rsidRPr="00534B68">
              <w:rPr>
                <w:rFonts w:ascii="Garamond" w:hAnsi="Garamond"/>
                <w:b/>
              </w:rPr>
              <w:t xml:space="preserve">Mgr. </w:t>
            </w:r>
            <w:r w:rsidRPr="00534B68">
              <w:rPr>
                <w:rFonts w:ascii="Garamond" w:hAnsi="Garamond"/>
                <w:b/>
              </w:rPr>
              <w:t>Ondřej Vítů</w:t>
            </w:r>
          </w:p>
          <w:p w14:paraId="559AEE22" w14:textId="107CC906" w:rsidR="00FE6AC8" w:rsidRPr="00534B68" w:rsidRDefault="00FE6AC8" w:rsidP="00F61BAC">
            <w:pPr>
              <w:rPr>
                <w:rFonts w:ascii="Garamond" w:hAnsi="Garamond"/>
                <w:b/>
              </w:rPr>
            </w:pPr>
            <w:r w:rsidRPr="00534B68">
              <w:rPr>
                <w:rFonts w:ascii="Garamond" w:hAnsi="Garamond"/>
                <w:b/>
              </w:rPr>
              <w:t xml:space="preserve">3. </w:t>
            </w:r>
            <w:r w:rsidR="00006211" w:rsidRPr="00534B68">
              <w:rPr>
                <w:rFonts w:ascii="Garamond" w:hAnsi="Garamond"/>
                <w:b/>
              </w:rPr>
              <w:t xml:space="preserve">JUDr. </w:t>
            </w:r>
            <w:r w:rsidRPr="00534B68">
              <w:rPr>
                <w:rFonts w:ascii="Garamond" w:hAnsi="Garamond"/>
                <w:b/>
              </w:rPr>
              <w:t>Jiří Šťastný</w:t>
            </w:r>
          </w:p>
          <w:p w14:paraId="33AE7D52" w14:textId="38F9D3B8" w:rsidR="00FE6AC8" w:rsidRPr="00534B68" w:rsidRDefault="00FE6AC8" w:rsidP="00F61BAC">
            <w:pPr>
              <w:rPr>
                <w:rFonts w:ascii="Garamond" w:hAnsi="Garamond"/>
                <w:b/>
              </w:rPr>
            </w:pPr>
            <w:r w:rsidRPr="00534B68">
              <w:rPr>
                <w:rFonts w:ascii="Garamond" w:hAnsi="Garamond"/>
                <w:b/>
              </w:rPr>
              <w:t xml:space="preserve">4. </w:t>
            </w:r>
            <w:r w:rsidR="00006211" w:rsidRPr="00534B68">
              <w:rPr>
                <w:rFonts w:ascii="Garamond" w:hAnsi="Garamond"/>
                <w:b/>
              </w:rPr>
              <w:t xml:space="preserve">JUDr. </w:t>
            </w:r>
            <w:r w:rsidRPr="00534B68">
              <w:rPr>
                <w:rFonts w:ascii="Garamond" w:hAnsi="Garamond"/>
                <w:b/>
              </w:rPr>
              <w:t>Vladimíra Hájková</w:t>
            </w:r>
          </w:p>
          <w:p w14:paraId="480A8D01" w14:textId="1C2AED49" w:rsidR="00FE6AC8" w:rsidRPr="00534B68" w:rsidRDefault="00FE6AC8" w:rsidP="00F61BAC">
            <w:pPr>
              <w:rPr>
                <w:rFonts w:ascii="Garamond" w:hAnsi="Garamond"/>
                <w:b/>
              </w:rPr>
            </w:pPr>
            <w:r w:rsidRPr="00534B68">
              <w:rPr>
                <w:rFonts w:ascii="Garamond" w:hAnsi="Garamond"/>
                <w:b/>
              </w:rPr>
              <w:t xml:space="preserve">5. </w:t>
            </w:r>
            <w:r w:rsidR="00006211" w:rsidRPr="00534B68">
              <w:rPr>
                <w:rFonts w:ascii="Garamond" w:hAnsi="Garamond"/>
                <w:b/>
              </w:rPr>
              <w:t xml:space="preserve">Mgr. </w:t>
            </w:r>
            <w:r w:rsidRPr="00534B68">
              <w:rPr>
                <w:rFonts w:ascii="Garamond" w:hAnsi="Garamond"/>
                <w:b/>
              </w:rPr>
              <w:t>Michal Kubánek</w:t>
            </w:r>
          </w:p>
          <w:p w14:paraId="57D02D83" w14:textId="12C072C4" w:rsidR="00FE6AC8" w:rsidRPr="00534B68" w:rsidRDefault="00FE6AC8" w:rsidP="00F61BAC">
            <w:pPr>
              <w:rPr>
                <w:rFonts w:ascii="Garamond" w:hAnsi="Garamond"/>
                <w:b/>
              </w:rPr>
            </w:pPr>
            <w:r w:rsidRPr="00534B68">
              <w:rPr>
                <w:rFonts w:ascii="Garamond" w:hAnsi="Garamond"/>
                <w:b/>
              </w:rPr>
              <w:t xml:space="preserve">6. </w:t>
            </w:r>
            <w:r w:rsidR="00006211" w:rsidRPr="00534B68">
              <w:rPr>
                <w:rFonts w:ascii="Garamond" w:hAnsi="Garamond"/>
                <w:b/>
              </w:rPr>
              <w:t xml:space="preserve">JUDr. </w:t>
            </w:r>
            <w:r w:rsidRPr="00534B68">
              <w:rPr>
                <w:rFonts w:ascii="Garamond" w:hAnsi="Garamond"/>
                <w:b/>
              </w:rPr>
              <w:t>Olga Smrčková</w:t>
            </w:r>
          </w:p>
          <w:p w14:paraId="686EE5BC" w14:textId="77777777" w:rsidR="00FE6AC8" w:rsidRPr="00534B68" w:rsidRDefault="00FE6AC8" w:rsidP="00F61BAC">
            <w:pPr>
              <w:rPr>
                <w:rFonts w:ascii="Garamond" w:hAnsi="Garamond"/>
                <w:b/>
              </w:rPr>
            </w:pPr>
            <w:r w:rsidRPr="00534B68">
              <w:rPr>
                <w:rFonts w:ascii="Garamond" w:hAnsi="Garamond"/>
                <w:b/>
              </w:rPr>
              <w:t>7. JUDr Ondřej Círek</w:t>
            </w:r>
          </w:p>
          <w:p w14:paraId="017053C3" w14:textId="15C61536" w:rsidR="00FE6AC8" w:rsidRPr="00534B68" w:rsidRDefault="00FE6AC8" w:rsidP="00F61BAC">
            <w:pPr>
              <w:rPr>
                <w:rFonts w:ascii="Garamond" w:hAnsi="Garamond"/>
                <w:b/>
              </w:rPr>
            </w:pPr>
            <w:r w:rsidRPr="00534B68">
              <w:rPr>
                <w:rFonts w:ascii="Garamond" w:hAnsi="Garamond"/>
                <w:b/>
              </w:rPr>
              <w:t xml:space="preserve">8. </w:t>
            </w:r>
            <w:r w:rsidR="00006211" w:rsidRPr="00534B68">
              <w:rPr>
                <w:rFonts w:ascii="Garamond" w:hAnsi="Garamond"/>
                <w:b/>
              </w:rPr>
              <w:t xml:space="preserve">JUDr. </w:t>
            </w:r>
            <w:r w:rsidRPr="00534B68">
              <w:rPr>
                <w:rFonts w:ascii="Garamond" w:hAnsi="Garamond"/>
                <w:b/>
              </w:rPr>
              <w:t>Milan Kučera, Ph.D.</w:t>
            </w:r>
          </w:p>
          <w:p w14:paraId="4D4A19FC" w14:textId="08C7A665" w:rsidR="00FE6AC8" w:rsidRPr="00534B68" w:rsidRDefault="00FE6AC8" w:rsidP="00F61BAC">
            <w:pPr>
              <w:rPr>
                <w:rFonts w:ascii="Garamond" w:hAnsi="Garamond"/>
                <w:b/>
              </w:rPr>
            </w:pPr>
            <w:r w:rsidRPr="00534B68">
              <w:rPr>
                <w:rFonts w:ascii="Garamond" w:hAnsi="Garamond"/>
                <w:b/>
              </w:rPr>
              <w:t xml:space="preserve">9. </w:t>
            </w:r>
            <w:r w:rsidR="00006211" w:rsidRPr="00534B68">
              <w:rPr>
                <w:rFonts w:ascii="Garamond" w:hAnsi="Garamond"/>
                <w:b/>
              </w:rPr>
              <w:t xml:space="preserve">JUDr. </w:t>
            </w:r>
            <w:r w:rsidRPr="00534B68">
              <w:rPr>
                <w:rFonts w:ascii="Garamond" w:hAnsi="Garamond"/>
                <w:b/>
              </w:rPr>
              <w:t>Soňa Biskupová Fišerová</w:t>
            </w:r>
          </w:p>
          <w:p w14:paraId="2ED3B097" w14:textId="19CA503B" w:rsidR="00FE6AC8" w:rsidRPr="00534B68" w:rsidRDefault="00FE6AC8" w:rsidP="00F61BAC">
            <w:pPr>
              <w:rPr>
                <w:rFonts w:ascii="Garamond" w:hAnsi="Garamond"/>
                <w:b/>
              </w:rPr>
            </w:pPr>
            <w:r w:rsidRPr="00534B68">
              <w:rPr>
                <w:rFonts w:ascii="Garamond" w:hAnsi="Garamond"/>
                <w:b/>
              </w:rPr>
              <w:t xml:space="preserve">10. </w:t>
            </w:r>
            <w:r w:rsidR="00006211" w:rsidRPr="00534B68">
              <w:rPr>
                <w:rFonts w:ascii="Garamond" w:hAnsi="Garamond"/>
                <w:b/>
              </w:rPr>
              <w:t xml:space="preserve">Mgr. </w:t>
            </w:r>
            <w:r w:rsidRPr="00534B68">
              <w:rPr>
                <w:rFonts w:ascii="Garamond" w:hAnsi="Garamond"/>
                <w:b/>
              </w:rPr>
              <w:t>Jaromír Hájek</w:t>
            </w:r>
          </w:p>
          <w:p w14:paraId="0A2A6035" w14:textId="71818D26" w:rsidR="00FE6AC8" w:rsidRPr="00534B68" w:rsidRDefault="00FE6AC8" w:rsidP="00F61BAC">
            <w:pPr>
              <w:rPr>
                <w:rFonts w:ascii="Garamond" w:hAnsi="Garamond"/>
                <w:b/>
              </w:rPr>
            </w:pPr>
            <w:r w:rsidRPr="00534B68">
              <w:rPr>
                <w:rFonts w:ascii="Garamond" w:hAnsi="Garamond"/>
                <w:b/>
              </w:rPr>
              <w:t xml:space="preserve">11. </w:t>
            </w:r>
            <w:r w:rsidR="00006211" w:rsidRPr="00534B68">
              <w:rPr>
                <w:rFonts w:ascii="Garamond" w:hAnsi="Garamond"/>
                <w:b/>
              </w:rPr>
              <w:t xml:space="preserve">Mgr. </w:t>
            </w:r>
            <w:r w:rsidRPr="00534B68">
              <w:rPr>
                <w:rFonts w:ascii="Garamond" w:hAnsi="Garamond"/>
                <w:b/>
              </w:rPr>
              <w:t>Ondřej Kubů</w:t>
            </w:r>
          </w:p>
          <w:p w14:paraId="16B99272" w14:textId="77777777" w:rsidR="00FE6AC8" w:rsidRPr="00534B68" w:rsidRDefault="00FE6AC8" w:rsidP="00F61BAC">
            <w:pPr>
              <w:rPr>
                <w:rFonts w:ascii="Garamond" w:hAnsi="Garamond"/>
              </w:rPr>
            </w:pPr>
          </w:p>
        </w:tc>
        <w:tc>
          <w:tcPr>
            <w:tcW w:w="1985" w:type="dxa"/>
            <w:tcMar>
              <w:top w:w="142" w:type="dxa"/>
              <w:left w:w="28" w:type="dxa"/>
              <w:bottom w:w="142" w:type="dxa"/>
              <w:right w:w="28" w:type="dxa"/>
            </w:tcMar>
          </w:tcPr>
          <w:p w14:paraId="6833D3F0" w14:textId="77777777" w:rsidR="00FE6AC8" w:rsidRPr="00534B68" w:rsidRDefault="00FE6AC8" w:rsidP="00F61BAC">
            <w:pPr>
              <w:rPr>
                <w:rFonts w:ascii="Garamond" w:hAnsi="Garamond"/>
              </w:rPr>
            </w:pPr>
            <w:r w:rsidRPr="00534B68">
              <w:rPr>
                <w:rFonts w:ascii="Garamond" w:hAnsi="Garamond"/>
              </w:rPr>
              <w:t>shodně jako u senátu 1 T</w:t>
            </w:r>
          </w:p>
        </w:tc>
        <w:tc>
          <w:tcPr>
            <w:tcW w:w="2301" w:type="dxa"/>
            <w:tcMar>
              <w:top w:w="142" w:type="dxa"/>
              <w:left w:w="28" w:type="dxa"/>
              <w:bottom w:w="142" w:type="dxa"/>
              <w:right w:w="28" w:type="dxa"/>
            </w:tcMar>
          </w:tcPr>
          <w:p w14:paraId="275684B1" w14:textId="77777777" w:rsidR="00FE6AC8" w:rsidRPr="00534B68" w:rsidRDefault="00FE6AC8" w:rsidP="00F61BAC">
            <w:pPr>
              <w:rPr>
                <w:rFonts w:ascii="Garamond" w:hAnsi="Garamond"/>
              </w:rPr>
            </w:pPr>
            <w:r w:rsidRPr="00534B68">
              <w:rPr>
                <w:rFonts w:ascii="Garamond" w:hAnsi="Garamond"/>
              </w:rPr>
              <w:t>shodně jako u senátu 1 T</w:t>
            </w:r>
          </w:p>
          <w:p w14:paraId="3D2D405C" w14:textId="77777777" w:rsidR="00FE6AC8" w:rsidRPr="00534B68" w:rsidRDefault="00FE6AC8" w:rsidP="00F61BAC">
            <w:pPr>
              <w:rPr>
                <w:rFonts w:ascii="Garamond" w:hAnsi="Garamond"/>
              </w:rPr>
            </w:pPr>
          </w:p>
          <w:p w14:paraId="0C0ADCE5" w14:textId="77777777" w:rsidR="00FE6AC8" w:rsidRPr="00534B68" w:rsidRDefault="00FE6AC8" w:rsidP="00F61BAC">
            <w:pPr>
              <w:rPr>
                <w:rFonts w:ascii="Garamond" w:hAnsi="Garamond"/>
              </w:rPr>
            </w:pPr>
          </w:p>
          <w:p w14:paraId="17C8FE02" w14:textId="5F32C084" w:rsidR="00FE6AC8" w:rsidRPr="00534B68" w:rsidRDefault="00FE6AC8" w:rsidP="00F61BAC">
            <w:pPr>
              <w:rPr>
                <w:rFonts w:ascii="Garamond" w:hAnsi="Garamond"/>
              </w:rPr>
            </w:pPr>
            <w:r w:rsidRPr="00534B68">
              <w:rPr>
                <w:rFonts w:ascii="Garamond" w:hAnsi="Garamond"/>
              </w:rPr>
              <w:t xml:space="preserve">a pro účely rozhodování podle </w:t>
            </w:r>
            <w:r w:rsidR="000F467D" w:rsidRPr="00534B68">
              <w:rPr>
                <w:rFonts w:ascii="Garamond" w:hAnsi="Garamond"/>
              </w:rPr>
              <w:t>§ </w:t>
            </w:r>
            <w:r w:rsidRPr="00534B68">
              <w:rPr>
                <w:rFonts w:ascii="Garamond" w:hAnsi="Garamond"/>
              </w:rPr>
              <w:t xml:space="preserve">88 odst. 4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w:t>
            </w:r>
          </w:p>
          <w:p w14:paraId="14C54AC7" w14:textId="77777777" w:rsidR="00FE6AC8" w:rsidRPr="00534B68" w:rsidRDefault="00FE6AC8" w:rsidP="00F61BAC">
            <w:pPr>
              <w:rPr>
                <w:rFonts w:ascii="Garamond" w:hAnsi="Garamond"/>
                <w:b/>
              </w:rPr>
            </w:pPr>
            <w:r w:rsidRPr="00534B68">
              <w:rPr>
                <w:rFonts w:ascii="Garamond" w:hAnsi="Garamond"/>
                <w:b/>
              </w:rPr>
              <w:t>Jana Brožková</w:t>
            </w:r>
          </w:p>
          <w:p w14:paraId="6FD262AC" w14:textId="77777777" w:rsidR="00FE6AC8" w:rsidRPr="00534B68" w:rsidRDefault="00FE6AC8" w:rsidP="00F61BAC">
            <w:pPr>
              <w:rPr>
                <w:rFonts w:ascii="Garamond" w:hAnsi="Garamond"/>
                <w:b/>
              </w:rPr>
            </w:pPr>
            <w:r w:rsidRPr="00534B68">
              <w:rPr>
                <w:rFonts w:ascii="Garamond" w:hAnsi="Garamond"/>
                <w:b/>
              </w:rPr>
              <w:t>Ivana Valhová</w:t>
            </w:r>
          </w:p>
          <w:p w14:paraId="75204B08" w14:textId="77777777" w:rsidR="00FE6AC8" w:rsidRPr="00534B68" w:rsidRDefault="00FE6AC8" w:rsidP="00F61BAC">
            <w:pPr>
              <w:rPr>
                <w:rFonts w:ascii="Garamond" w:hAnsi="Garamond"/>
                <w:b/>
              </w:rPr>
            </w:pPr>
            <w:r w:rsidRPr="00534B68">
              <w:rPr>
                <w:rFonts w:ascii="Garamond" w:hAnsi="Garamond"/>
                <w:b/>
              </w:rPr>
              <w:t>Renata Pospíšilová</w:t>
            </w:r>
          </w:p>
          <w:p w14:paraId="72EB5722" w14:textId="77777777" w:rsidR="00FE6AC8" w:rsidRPr="00534B68" w:rsidRDefault="00FE6AC8" w:rsidP="00F61BAC">
            <w:pPr>
              <w:rPr>
                <w:rFonts w:ascii="Garamond" w:hAnsi="Garamond"/>
                <w:b/>
              </w:rPr>
            </w:pPr>
            <w:r w:rsidRPr="00534B68">
              <w:rPr>
                <w:rFonts w:ascii="Garamond" w:hAnsi="Garamond"/>
                <w:b/>
              </w:rPr>
              <w:t>Lucie Hřebíková</w:t>
            </w:r>
          </w:p>
          <w:p w14:paraId="497A9C7A" w14:textId="77777777" w:rsidR="00FE6AC8" w:rsidRPr="00534B68" w:rsidRDefault="00FE6AC8" w:rsidP="00F61BAC">
            <w:pPr>
              <w:rPr>
                <w:rFonts w:ascii="Garamond" w:hAnsi="Garamond"/>
              </w:rPr>
            </w:pPr>
            <w:r w:rsidRPr="00534B68">
              <w:rPr>
                <w:rFonts w:ascii="Garamond" w:hAnsi="Garamond"/>
                <w:b/>
              </w:rPr>
              <w:t>Eva Vomelová, Di</w:t>
            </w:r>
            <w:r w:rsidRPr="00534B68">
              <w:rPr>
                <w:rFonts w:ascii="Garamond" w:hAnsi="Garamond"/>
              </w:rPr>
              <w:t>s.</w:t>
            </w:r>
          </w:p>
          <w:p w14:paraId="7FD1C829" w14:textId="77777777" w:rsidR="00FE6AC8" w:rsidRPr="00534B68" w:rsidRDefault="00FE6AC8" w:rsidP="00F61BAC">
            <w:pPr>
              <w:rPr>
                <w:rFonts w:ascii="Garamond" w:hAnsi="Garamond"/>
                <w:i/>
              </w:rPr>
            </w:pPr>
            <w:r w:rsidRPr="00534B68">
              <w:rPr>
                <w:rFonts w:ascii="Garamond" w:hAnsi="Garamond"/>
                <w:i/>
              </w:rPr>
              <w:t>vzájemný zástup</w:t>
            </w:r>
          </w:p>
          <w:p w14:paraId="2DF8D6EA" w14:textId="77777777" w:rsidR="00FE6AC8" w:rsidRPr="00534B68" w:rsidRDefault="00FE6AC8" w:rsidP="00F61BAC">
            <w:pPr>
              <w:rPr>
                <w:rFonts w:ascii="Garamond" w:hAnsi="Garamond"/>
              </w:rPr>
            </w:pPr>
          </w:p>
        </w:tc>
      </w:tr>
      <w:tr w:rsidR="00534B68" w:rsidRPr="00534B68" w14:paraId="5941F2EE" w14:textId="77777777" w:rsidTr="00F61BAC">
        <w:tc>
          <w:tcPr>
            <w:tcW w:w="769" w:type="dxa"/>
            <w:tcMar>
              <w:top w:w="142" w:type="dxa"/>
              <w:left w:w="28" w:type="dxa"/>
              <w:bottom w:w="142" w:type="dxa"/>
              <w:right w:w="28" w:type="dxa"/>
            </w:tcMar>
            <w:vAlign w:val="center"/>
          </w:tcPr>
          <w:p w14:paraId="0E4DF9ED" w14:textId="77777777" w:rsidR="00FE6AC8" w:rsidRPr="00534B68" w:rsidRDefault="00FE6AC8" w:rsidP="00F61BAC">
            <w:pPr>
              <w:jc w:val="center"/>
              <w:rPr>
                <w:rFonts w:ascii="Garamond" w:hAnsi="Garamond"/>
                <w:b/>
              </w:rPr>
            </w:pPr>
            <w:r w:rsidRPr="00534B68">
              <w:rPr>
                <w:rFonts w:ascii="Garamond" w:hAnsi="Garamond"/>
                <w:b/>
              </w:rPr>
              <w:t>2</w:t>
            </w:r>
          </w:p>
        </w:tc>
        <w:tc>
          <w:tcPr>
            <w:tcW w:w="836" w:type="dxa"/>
            <w:tcMar>
              <w:top w:w="142" w:type="dxa"/>
              <w:left w:w="28" w:type="dxa"/>
              <w:bottom w:w="142" w:type="dxa"/>
              <w:right w:w="28" w:type="dxa"/>
            </w:tcMar>
            <w:vAlign w:val="center"/>
          </w:tcPr>
          <w:p w14:paraId="6079A36E" w14:textId="77777777" w:rsidR="00FE6AC8" w:rsidRPr="00534B68" w:rsidRDefault="00FE6AC8" w:rsidP="00F61BAC">
            <w:pPr>
              <w:jc w:val="center"/>
              <w:rPr>
                <w:rFonts w:ascii="Garamond" w:hAnsi="Garamond"/>
                <w:b/>
              </w:rPr>
            </w:pPr>
            <w:r w:rsidRPr="00534B68">
              <w:rPr>
                <w:rFonts w:ascii="Garamond" w:hAnsi="Garamond"/>
                <w:b/>
              </w:rPr>
              <w:t>T</w:t>
            </w:r>
          </w:p>
        </w:tc>
        <w:tc>
          <w:tcPr>
            <w:tcW w:w="3607" w:type="dxa"/>
            <w:tcMar>
              <w:top w:w="142" w:type="dxa"/>
              <w:left w:w="28" w:type="dxa"/>
              <w:bottom w:w="142" w:type="dxa"/>
              <w:right w:w="28" w:type="dxa"/>
            </w:tcMar>
          </w:tcPr>
          <w:p w14:paraId="1C316915" w14:textId="77777777" w:rsidR="00171308" w:rsidRPr="00534B68" w:rsidRDefault="00FE6AC8" w:rsidP="00F61BAC">
            <w:pPr>
              <w:rPr>
                <w:rFonts w:ascii="Garamond" w:hAnsi="Garamond"/>
              </w:rPr>
            </w:pPr>
            <w:r w:rsidRPr="00534B68">
              <w:rPr>
                <w:rFonts w:ascii="Garamond" w:hAnsi="Garamond"/>
              </w:rPr>
              <w:t>Rozhodování v trestních věcech</w:t>
            </w:r>
          </w:p>
          <w:p w14:paraId="7CE41CA1" w14:textId="4478FAEF" w:rsidR="00FE6AC8" w:rsidRPr="00534B68" w:rsidRDefault="00FE6AC8" w:rsidP="00F61BAC">
            <w:pPr>
              <w:rPr>
                <w:rFonts w:ascii="Garamond" w:hAnsi="Garamond"/>
              </w:rPr>
            </w:pPr>
            <w:r w:rsidRPr="00534B68">
              <w:rPr>
                <w:rFonts w:ascii="Garamond" w:hAnsi="Garamond"/>
              </w:rPr>
              <w:t>krajského soudu jako soudu I. stupně (</w:t>
            </w:r>
            <w:r w:rsidR="000F467D" w:rsidRPr="00534B68">
              <w:rPr>
                <w:rFonts w:ascii="Garamond" w:hAnsi="Garamond"/>
              </w:rPr>
              <w:t>§ </w:t>
            </w:r>
            <w:r w:rsidRPr="00534B68">
              <w:rPr>
                <w:rFonts w:ascii="Garamond" w:hAnsi="Garamond"/>
              </w:rPr>
              <w:t xml:space="preserve">17 a </w:t>
            </w:r>
            <w:r w:rsidR="000F467D" w:rsidRPr="00534B68">
              <w:rPr>
                <w:rFonts w:ascii="Garamond" w:hAnsi="Garamond"/>
              </w:rPr>
              <w:t>§ </w:t>
            </w:r>
            <w:r w:rsidRPr="00534B68">
              <w:rPr>
                <w:rFonts w:ascii="Garamond" w:hAnsi="Garamond"/>
              </w:rPr>
              <w:t xml:space="preserve">21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vyjma věcí specializace senátu 17</w:t>
            </w:r>
            <w:r w:rsidR="00065958" w:rsidRPr="00534B68">
              <w:rPr>
                <w:rFonts w:ascii="Garamond" w:hAnsi="Garamond"/>
              </w:rPr>
              <w:t> </w:t>
            </w:r>
            <w:r w:rsidRPr="00534B68">
              <w:rPr>
                <w:rFonts w:ascii="Garamond" w:hAnsi="Garamond"/>
              </w:rPr>
              <w:t>T</w:t>
            </w:r>
          </w:p>
          <w:p w14:paraId="562B39BC" w14:textId="77777777" w:rsidR="00FE6AC8" w:rsidRPr="00534B68" w:rsidRDefault="00FE6AC8" w:rsidP="00F61BAC">
            <w:pPr>
              <w:rPr>
                <w:rFonts w:ascii="Garamond" w:hAnsi="Garamond"/>
              </w:rPr>
            </w:pPr>
          </w:p>
        </w:tc>
        <w:tc>
          <w:tcPr>
            <w:tcW w:w="2835" w:type="dxa"/>
            <w:tcMar>
              <w:top w:w="142" w:type="dxa"/>
              <w:left w:w="28" w:type="dxa"/>
              <w:bottom w:w="142" w:type="dxa"/>
              <w:right w:w="28" w:type="dxa"/>
            </w:tcMar>
          </w:tcPr>
          <w:p w14:paraId="429D7256" w14:textId="77777777" w:rsidR="0017130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Soňa Biskupová</w:t>
            </w:r>
          </w:p>
          <w:p w14:paraId="26F08A40" w14:textId="2E991A94" w:rsidR="00FE6AC8" w:rsidRPr="00534B68" w:rsidRDefault="00FE6AC8" w:rsidP="00F61BAC">
            <w:pPr>
              <w:rPr>
                <w:rFonts w:ascii="Garamond" w:hAnsi="Garamond"/>
                <w:b/>
              </w:rPr>
            </w:pPr>
            <w:r w:rsidRPr="00534B68">
              <w:rPr>
                <w:rFonts w:ascii="Garamond" w:hAnsi="Garamond"/>
                <w:b/>
              </w:rPr>
              <w:t>Fišerová</w:t>
            </w:r>
          </w:p>
          <w:p w14:paraId="74F49389" w14:textId="5818075E" w:rsidR="00FE6AC8" w:rsidRPr="00534B68" w:rsidRDefault="00FE6AC8" w:rsidP="00F61BAC">
            <w:pPr>
              <w:rPr>
                <w:rFonts w:ascii="Garamond" w:hAnsi="Garamond"/>
                <w:i/>
              </w:rPr>
            </w:pPr>
            <w:r w:rsidRPr="00534B68">
              <w:rPr>
                <w:rFonts w:ascii="Garamond" w:hAnsi="Garamond"/>
                <w:i/>
              </w:rPr>
              <w:t xml:space="preserve">1. </w:t>
            </w:r>
            <w:r w:rsidR="00006211" w:rsidRPr="00534B68">
              <w:rPr>
                <w:rFonts w:ascii="Garamond" w:hAnsi="Garamond"/>
                <w:i/>
              </w:rPr>
              <w:t xml:space="preserve">JUDr. </w:t>
            </w:r>
            <w:r w:rsidRPr="00534B68">
              <w:rPr>
                <w:rFonts w:ascii="Garamond" w:hAnsi="Garamond"/>
                <w:i/>
              </w:rPr>
              <w:t>Milan Kučera, Ph.D.</w:t>
            </w:r>
          </w:p>
          <w:p w14:paraId="65CCEA40" w14:textId="2E342784" w:rsidR="00FE6AC8" w:rsidRPr="00534B68" w:rsidRDefault="00FE6AC8" w:rsidP="00F61BAC">
            <w:pPr>
              <w:rPr>
                <w:rFonts w:ascii="Garamond" w:hAnsi="Garamond"/>
                <w:i/>
              </w:rPr>
            </w:pPr>
            <w:r w:rsidRPr="00534B68">
              <w:rPr>
                <w:rFonts w:ascii="Garamond" w:hAnsi="Garamond"/>
                <w:i/>
              </w:rPr>
              <w:t xml:space="preserve">2. </w:t>
            </w:r>
            <w:r w:rsidR="00006211" w:rsidRPr="00534B68">
              <w:rPr>
                <w:rFonts w:ascii="Garamond" w:hAnsi="Garamond"/>
                <w:i/>
              </w:rPr>
              <w:t xml:space="preserve">Mgr. </w:t>
            </w:r>
            <w:r w:rsidRPr="00534B68">
              <w:rPr>
                <w:rFonts w:ascii="Garamond" w:hAnsi="Garamond"/>
                <w:i/>
              </w:rPr>
              <w:t>Ondřej Kubů</w:t>
            </w:r>
          </w:p>
          <w:p w14:paraId="01438048" w14:textId="2D648809" w:rsidR="00FE6AC8" w:rsidRPr="00534B68" w:rsidRDefault="00FE6AC8" w:rsidP="00F61BAC">
            <w:pPr>
              <w:rPr>
                <w:rFonts w:ascii="Garamond" w:hAnsi="Garamond"/>
              </w:rPr>
            </w:pPr>
            <w:r w:rsidRPr="00534B68">
              <w:rPr>
                <w:rFonts w:ascii="Garamond" w:hAnsi="Garamond"/>
                <w:i/>
              </w:rPr>
              <w:t xml:space="preserve">3. </w:t>
            </w:r>
            <w:r w:rsidR="00006211" w:rsidRPr="00534B68">
              <w:rPr>
                <w:rFonts w:ascii="Garamond" w:hAnsi="Garamond"/>
                <w:i/>
              </w:rPr>
              <w:t xml:space="preserve">Mgr. </w:t>
            </w:r>
            <w:r w:rsidRPr="00534B68">
              <w:rPr>
                <w:rFonts w:ascii="Garamond" w:hAnsi="Garamond"/>
                <w:i/>
              </w:rPr>
              <w:t>Jaromír Hájek</w:t>
            </w:r>
          </w:p>
        </w:tc>
        <w:tc>
          <w:tcPr>
            <w:tcW w:w="2835" w:type="dxa"/>
            <w:tcMar>
              <w:top w:w="142" w:type="dxa"/>
              <w:left w:w="28" w:type="dxa"/>
              <w:bottom w:w="142" w:type="dxa"/>
              <w:right w:w="28" w:type="dxa"/>
            </w:tcMar>
          </w:tcPr>
          <w:p w14:paraId="159CF445" w14:textId="77777777" w:rsidR="00FE6AC8" w:rsidRPr="00534B68" w:rsidRDefault="00FE6AC8" w:rsidP="00F61BAC">
            <w:pPr>
              <w:rPr>
                <w:rFonts w:ascii="Garamond" w:hAnsi="Garamond"/>
              </w:rPr>
            </w:pPr>
          </w:p>
          <w:p w14:paraId="4153B1B1" w14:textId="77777777" w:rsidR="00FE6AC8" w:rsidRPr="00534B68" w:rsidRDefault="00FE6AC8" w:rsidP="00F61BAC">
            <w:pPr>
              <w:rPr>
                <w:rFonts w:ascii="Garamond" w:hAnsi="Garamond"/>
              </w:rPr>
            </w:pPr>
          </w:p>
          <w:p w14:paraId="42D4A23D" w14:textId="1B6E0E64" w:rsidR="00FE6AC8" w:rsidRPr="00534B68" w:rsidRDefault="00065958" w:rsidP="00F61BAC">
            <w:pPr>
              <w:rPr>
                <w:rFonts w:ascii="Garamond" w:hAnsi="Garamond"/>
              </w:rPr>
            </w:pPr>
            <w:r w:rsidRPr="00534B68">
              <w:rPr>
                <w:rFonts w:ascii="Garamond" w:hAnsi="Garamond"/>
              </w:rPr>
              <w:t>viz příloha č. 1</w:t>
            </w:r>
          </w:p>
        </w:tc>
        <w:tc>
          <w:tcPr>
            <w:tcW w:w="1985" w:type="dxa"/>
            <w:tcMar>
              <w:top w:w="142" w:type="dxa"/>
              <w:left w:w="28" w:type="dxa"/>
              <w:bottom w:w="142" w:type="dxa"/>
              <w:right w:w="28" w:type="dxa"/>
            </w:tcMar>
            <w:vAlign w:val="center"/>
          </w:tcPr>
          <w:p w14:paraId="7260D287" w14:textId="77777777" w:rsidR="00FE6AC8" w:rsidRPr="00534B68" w:rsidRDefault="00FE6AC8" w:rsidP="00F61BAC">
            <w:pPr>
              <w:rPr>
                <w:rFonts w:ascii="Garamond" w:hAnsi="Garamond"/>
              </w:rPr>
            </w:pPr>
            <w:r w:rsidRPr="00534B68">
              <w:rPr>
                <w:rFonts w:ascii="Garamond" w:hAnsi="Garamond"/>
              </w:rPr>
              <w:t>shodně jako u senátu 1 T</w:t>
            </w:r>
          </w:p>
        </w:tc>
        <w:tc>
          <w:tcPr>
            <w:tcW w:w="2301" w:type="dxa"/>
            <w:tcMar>
              <w:top w:w="142" w:type="dxa"/>
              <w:left w:w="28" w:type="dxa"/>
              <w:bottom w:w="142" w:type="dxa"/>
              <w:right w:w="28" w:type="dxa"/>
            </w:tcMar>
            <w:vAlign w:val="center"/>
          </w:tcPr>
          <w:p w14:paraId="0779731E" w14:textId="77777777" w:rsidR="00FE6AC8" w:rsidRPr="00534B68" w:rsidRDefault="00FE6AC8" w:rsidP="00F61BAC">
            <w:pPr>
              <w:rPr>
                <w:rFonts w:ascii="Garamond" w:hAnsi="Garamond"/>
              </w:rPr>
            </w:pPr>
            <w:r w:rsidRPr="00534B68">
              <w:rPr>
                <w:rFonts w:ascii="Garamond" w:hAnsi="Garamond"/>
              </w:rPr>
              <w:t>shodně jako u senátu 1 T</w:t>
            </w:r>
          </w:p>
        </w:tc>
      </w:tr>
      <w:tr w:rsidR="00534B68" w:rsidRPr="00534B68" w14:paraId="1F9A56D3" w14:textId="77777777" w:rsidTr="00F61BAC">
        <w:tc>
          <w:tcPr>
            <w:tcW w:w="769" w:type="dxa"/>
            <w:tcMar>
              <w:top w:w="142" w:type="dxa"/>
              <w:left w:w="28" w:type="dxa"/>
              <w:bottom w:w="142" w:type="dxa"/>
              <w:right w:w="28" w:type="dxa"/>
            </w:tcMar>
            <w:vAlign w:val="center"/>
          </w:tcPr>
          <w:p w14:paraId="521174AB" w14:textId="77777777" w:rsidR="00FE6AC8" w:rsidRPr="00534B68" w:rsidRDefault="00FE6AC8" w:rsidP="00F61BAC">
            <w:pPr>
              <w:jc w:val="center"/>
              <w:rPr>
                <w:rFonts w:ascii="Garamond" w:hAnsi="Garamond"/>
                <w:b/>
              </w:rPr>
            </w:pPr>
            <w:r w:rsidRPr="00534B68">
              <w:rPr>
                <w:rFonts w:ascii="Garamond" w:hAnsi="Garamond"/>
                <w:b/>
              </w:rPr>
              <w:t>16</w:t>
            </w:r>
          </w:p>
        </w:tc>
        <w:tc>
          <w:tcPr>
            <w:tcW w:w="836" w:type="dxa"/>
            <w:tcMar>
              <w:top w:w="142" w:type="dxa"/>
              <w:left w:w="28" w:type="dxa"/>
              <w:bottom w:w="142" w:type="dxa"/>
              <w:right w:w="28" w:type="dxa"/>
            </w:tcMar>
            <w:vAlign w:val="center"/>
          </w:tcPr>
          <w:p w14:paraId="02B5A6A8" w14:textId="77777777" w:rsidR="00FE6AC8" w:rsidRPr="00534B68" w:rsidRDefault="00FE6AC8" w:rsidP="00F61BAC">
            <w:pPr>
              <w:jc w:val="center"/>
              <w:rPr>
                <w:rFonts w:ascii="Garamond" w:hAnsi="Garamond"/>
                <w:b/>
              </w:rPr>
            </w:pPr>
            <w:r w:rsidRPr="00534B68">
              <w:rPr>
                <w:rFonts w:ascii="Garamond" w:hAnsi="Garamond"/>
                <w:b/>
              </w:rPr>
              <w:t>T</w:t>
            </w:r>
          </w:p>
        </w:tc>
        <w:tc>
          <w:tcPr>
            <w:tcW w:w="3607" w:type="dxa"/>
            <w:tcMar>
              <w:top w:w="142" w:type="dxa"/>
              <w:left w:w="28" w:type="dxa"/>
              <w:bottom w:w="142" w:type="dxa"/>
              <w:right w:w="28" w:type="dxa"/>
            </w:tcMar>
          </w:tcPr>
          <w:p w14:paraId="5F37572D" w14:textId="77777777" w:rsidR="00171308" w:rsidRPr="00534B68" w:rsidRDefault="00FE6AC8" w:rsidP="00F61BAC">
            <w:pPr>
              <w:rPr>
                <w:rFonts w:ascii="Garamond" w:hAnsi="Garamond"/>
              </w:rPr>
            </w:pPr>
            <w:r w:rsidRPr="00534B68">
              <w:rPr>
                <w:rFonts w:ascii="Garamond" w:hAnsi="Garamond"/>
              </w:rPr>
              <w:t>Rozhodování v trestních věcech</w:t>
            </w:r>
          </w:p>
          <w:p w14:paraId="2C7E2C58" w14:textId="7809D08B" w:rsidR="00FE6AC8" w:rsidRPr="00534B68" w:rsidRDefault="00FE6AC8" w:rsidP="00F61BAC">
            <w:pPr>
              <w:rPr>
                <w:rFonts w:ascii="Garamond" w:hAnsi="Garamond"/>
              </w:rPr>
            </w:pPr>
            <w:r w:rsidRPr="00534B68">
              <w:rPr>
                <w:rFonts w:ascii="Garamond" w:hAnsi="Garamond"/>
              </w:rPr>
              <w:t>krajského soudu jako soudu I. stupně (</w:t>
            </w:r>
            <w:r w:rsidR="000F467D" w:rsidRPr="00534B68">
              <w:rPr>
                <w:rFonts w:ascii="Garamond" w:hAnsi="Garamond"/>
              </w:rPr>
              <w:t>§ </w:t>
            </w:r>
            <w:r w:rsidRPr="00534B68">
              <w:rPr>
                <w:rFonts w:ascii="Garamond" w:hAnsi="Garamond"/>
              </w:rPr>
              <w:t xml:space="preserve">17 a </w:t>
            </w:r>
            <w:r w:rsidR="000F467D" w:rsidRPr="00534B68">
              <w:rPr>
                <w:rFonts w:ascii="Garamond" w:hAnsi="Garamond"/>
              </w:rPr>
              <w:t>§ </w:t>
            </w:r>
            <w:r w:rsidRPr="00534B68">
              <w:rPr>
                <w:rFonts w:ascii="Garamond" w:hAnsi="Garamond"/>
              </w:rPr>
              <w:t xml:space="preserve">21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vyjma věcí specializace senátu 17</w:t>
            </w:r>
            <w:r w:rsidR="00065958" w:rsidRPr="00534B68">
              <w:rPr>
                <w:rFonts w:ascii="Garamond" w:hAnsi="Garamond"/>
              </w:rPr>
              <w:t> </w:t>
            </w:r>
            <w:r w:rsidRPr="00534B68">
              <w:rPr>
                <w:rFonts w:ascii="Garamond" w:hAnsi="Garamond"/>
              </w:rPr>
              <w:t xml:space="preserve">T </w:t>
            </w:r>
          </w:p>
        </w:tc>
        <w:tc>
          <w:tcPr>
            <w:tcW w:w="2835" w:type="dxa"/>
            <w:tcMar>
              <w:top w:w="142" w:type="dxa"/>
              <w:left w:w="28" w:type="dxa"/>
              <w:bottom w:w="142" w:type="dxa"/>
              <w:right w:w="28" w:type="dxa"/>
            </w:tcMar>
          </w:tcPr>
          <w:p w14:paraId="7F77EFED" w14:textId="19019998"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Milan Kučera, Ph.D.</w:t>
            </w:r>
          </w:p>
          <w:p w14:paraId="373C4DA3" w14:textId="5A1D6CA7" w:rsidR="00FE6AC8" w:rsidRPr="00534B68" w:rsidRDefault="00FE6AC8" w:rsidP="00F61BAC">
            <w:pPr>
              <w:rPr>
                <w:rFonts w:ascii="Garamond" w:hAnsi="Garamond"/>
                <w:i/>
              </w:rPr>
            </w:pPr>
            <w:r w:rsidRPr="00534B68">
              <w:rPr>
                <w:rFonts w:ascii="Garamond" w:hAnsi="Garamond"/>
                <w:i/>
              </w:rPr>
              <w:t xml:space="preserve">1. </w:t>
            </w:r>
            <w:r w:rsidR="00006211" w:rsidRPr="00534B68">
              <w:rPr>
                <w:rFonts w:ascii="Garamond" w:hAnsi="Garamond"/>
                <w:i/>
              </w:rPr>
              <w:t xml:space="preserve">Mgr. </w:t>
            </w:r>
            <w:r w:rsidRPr="00534B68">
              <w:rPr>
                <w:rFonts w:ascii="Garamond" w:hAnsi="Garamond"/>
                <w:i/>
              </w:rPr>
              <w:t>Ondřej Kubů</w:t>
            </w:r>
          </w:p>
          <w:p w14:paraId="1F7B277B" w14:textId="25011883" w:rsidR="00FE6AC8" w:rsidRPr="00534B68" w:rsidRDefault="00FE6AC8" w:rsidP="00F61BAC">
            <w:pPr>
              <w:rPr>
                <w:rFonts w:ascii="Garamond" w:hAnsi="Garamond"/>
                <w:i/>
              </w:rPr>
            </w:pPr>
            <w:r w:rsidRPr="00534B68">
              <w:rPr>
                <w:rFonts w:ascii="Garamond" w:hAnsi="Garamond"/>
                <w:i/>
              </w:rPr>
              <w:t xml:space="preserve">2. </w:t>
            </w:r>
            <w:r w:rsidR="00006211" w:rsidRPr="00534B68">
              <w:rPr>
                <w:rFonts w:ascii="Garamond" w:hAnsi="Garamond"/>
                <w:i/>
              </w:rPr>
              <w:t xml:space="preserve">Mgr. </w:t>
            </w:r>
            <w:r w:rsidRPr="00534B68">
              <w:rPr>
                <w:rFonts w:ascii="Garamond" w:hAnsi="Garamond"/>
                <w:i/>
              </w:rPr>
              <w:t>Jaromír Hájek</w:t>
            </w:r>
          </w:p>
          <w:p w14:paraId="52A6552D" w14:textId="36FD3C0E" w:rsidR="00FE6AC8" w:rsidRPr="00534B68" w:rsidRDefault="00FE6AC8" w:rsidP="00F61BAC">
            <w:pPr>
              <w:rPr>
                <w:rFonts w:ascii="Garamond" w:hAnsi="Garamond"/>
                <w:b/>
              </w:rPr>
            </w:pPr>
            <w:r w:rsidRPr="00534B68">
              <w:rPr>
                <w:rFonts w:ascii="Garamond" w:hAnsi="Garamond"/>
                <w:i/>
              </w:rPr>
              <w:t xml:space="preserve">3. </w:t>
            </w:r>
            <w:r w:rsidR="00006211" w:rsidRPr="00534B68">
              <w:rPr>
                <w:rFonts w:ascii="Garamond" w:hAnsi="Garamond"/>
                <w:i/>
              </w:rPr>
              <w:t xml:space="preserve">JUDr. </w:t>
            </w:r>
            <w:r w:rsidRPr="00534B68">
              <w:rPr>
                <w:rFonts w:ascii="Garamond" w:hAnsi="Garamond"/>
                <w:i/>
              </w:rPr>
              <w:t>Soňa Biskupová Fišerová</w:t>
            </w:r>
          </w:p>
        </w:tc>
        <w:tc>
          <w:tcPr>
            <w:tcW w:w="2835" w:type="dxa"/>
            <w:tcMar>
              <w:top w:w="142" w:type="dxa"/>
              <w:left w:w="28" w:type="dxa"/>
              <w:bottom w:w="142" w:type="dxa"/>
              <w:right w:w="28" w:type="dxa"/>
            </w:tcMar>
          </w:tcPr>
          <w:p w14:paraId="521E81BA" w14:textId="77777777" w:rsidR="00FE6AC8" w:rsidRPr="00534B68" w:rsidRDefault="00FE6AC8" w:rsidP="00F61BAC">
            <w:pPr>
              <w:rPr>
                <w:rFonts w:ascii="Garamond" w:hAnsi="Garamond"/>
              </w:rPr>
            </w:pPr>
          </w:p>
          <w:p w14:paraId="7763A95D" w14:textId="77777777" w:rsidR="00FE6AC8" w:rsidRPr="00534B68" w:rsidRDefault="00FE6AC8" w:rsidP="00F61BAC">
            <w:pPr>
              <w:rPr>
                <w:rFonts w:ascii="Garamond" w:hAnsi="Garamond"/>
              </w:rPr>
            </w:pPr>
            <w:r w:rsidRPr="00534B68">
              <w:rPr>
                <w:rFonts w:ascii="Garamond" w:hAnsi="Garamond"/>
              </w:rPr>
              <w:t>viz příloha č. 1</w:t>
            </w:r>
          </w:p>
        </w:tc>
        <w:tc>
          <w:tcPr>
            <w:tcW w:w="1985" w:type="dxa"/>
            <w:tcMar>
              <w:top w:w="142" w:type="dxa"/>
              <w:left w:w="28" w:type="dxa"/>
              <w:bottom w:w="142" w:type="dxa"/>
              <w:right w:w="28" w:type="dxa"/>
            </w:tcMar>
            <w:vAlign w:val="center"/>
          </w:tcPr>
          <w:p w14:paraId="45654B19" w14:textId="77777777" w:rsidR="00FE6AC8" w:rsidRPr="00534B68" w:rsidRDefault="00FE6AC8" w:rsidP="00F61BAC">
            <w:pPr>
              <w:rPr>
                <w:rFonts w:ascii="Garamond" w:hAnsi="Garamond"/>
              </w:rPr>
            </w:pPr>
            <w:r w:rsidRPr="00534B68">
              <w:rPr>
                <w:rFonts w:ascii="Garamond" w:hAnsi="Garamond"/>
              </w:rPr>
              <w:t>shodně jako u senátu 1 T</w:t>
            </w:r>
          </w:p>
        </w:tc>
        <w:tc>
          <w:tcPr>
            <w:tcW w:w="2301" w:type="dxa"/>
            <w:tcMar>
              <w:top w:w="142" w:type="dxa"/>
              <w:left w:w="28" w:type="dxa"/>
              <w:bottom w:w="142" w:type="dxa"/>
              <w:right w:w="28" w:type="dxa"/>
            </w:tcMar>
            <w:vAlign w:val="center"/>
          </w:tcPr>
          <w:p w14:paraId="59FED0BA" w14:textId="77777777" w:rsidR="00FE6AC8" w:rsidRPr="00534B68" w:rsidRDefault="00FE6AC8" w:rsidP="00F61BAC">
            <w:pPr>
              <w:rPr>
                <w:rFonts w:ascii="Garamond" w:hAnsi="Garamond"/>
              </w:rPr>
            </w:pPr>
            <w:r w:rsidRPr="00534B68">
              <w:rPr>
                <w:rFonts w:ascii="Garamond" w:hAnsi="Garamond"/>
              </w:rPr>
              <w:t>shodně jako u senátu 1 T</w:t>
            </w:r>
          </w:p>
        </w:tc>
      </w:tr>
      <w:tr w:rsidR="00534B68" w:rsidRPr="00534B68" w14:paraId="6F90F349" w14:textId="77777777" w:rsidTr="00F61BAC">
        <w:tc>
          <w:tcPr>
            <w:tcW w:w="769" w:type="dxa"/>
            <w:vMerge w:val="restart"/>
            <w:tcMar>
              <w:top w:w="142" w:type="dxa"/>
              <w:left w:w="28" w:type="dxa"/>
              <w:bottom w:w="142" w:type="dxa"/>
              <w:right w:w="28" w:type="dxa"/>
            </w:tcMar>
            <w:vAlign w:val="center"/>
          </w:tcPr>
          <w:p w14:paraId="7F019BAA" w14:textId="77777777" w:rsidR="00FE6AC8" w:rsidRPr="00534B68" w:rsidRDefault="00FE6AC8" w:rsidP="00F61BAC">
            <w:pPr>
              <w:jc w:val="center"/>
              <w:rPr>
                <w:rFonts w:ascii="Garamond" w:hAnsi="Garamond"/>
                <w:b/>
              </w:rPr>
            </w:pPr>
            <w:r w:rsidRPr="00534B68">
              <w:rPr>
                <w:rFonts w:ascii="Garamond" w:hAnsi="Garamond"/>
                <w:b/>
              </w:rPr>
              <w:lastRenderedPageBreak/>
              <w:t>17</w:t>
            </w:r>
          </w:p>
        </w:tc>
        <w:tc>
          <w:tcPr>
            <w:tcW w:w="836" w:type="dxa"/>
            <w:tcMar>
              <w:top w:w="142" w:type="dxa"/>
              <w:left w:w="28" w:type="dxa"/>
              <w:bottom w:w="142" w:type="dxa"/>
              <w:right w:w="28" w:type="dxa"/>
            </w:tcMar>
            <w:vAlign w:val="center"/>
          </w:tcPr>
          <w:p w14:paraId="7BBDBFBE" w14:textId="77777777" w:rsidR="00FE6AC8" w:rsidRPr="00534B68" w:rsidRDefault="00FE6AC8" w:rsidP="00F61BAC">
            <w:pPr>
              <w:ind w:left="708" w:hanging="708"/>
              <w:jc w:val="center"/>
              <w:rPr>
                <w:rFonts w:ascii="Garamond" w:hAnsi="Garamond"/>
                <w:b/>
              </w:rPr>
            </w:pPr>
            <w:r w:rsidRPr="00534B68">
              <w:rPr>
                <w:rFonts w:ascii="Garamond" w:hAnsi="Garamond"/>
                <w:b/>
              </w:rPr>
              <w:t>T</w:t>
            </w:r>
          </w:p>
        </w:tc>
        <w:tc>
          <w:tcPr>
            <w:tcW w:w="3607" w:type="dxa"/>
            <w:tcMar>
              <w:top w:w="142" w:type="dxa"/>
              <w:left w:w="28" w:type="dxa"/>
              <w:bottom w:w="142" w:type="dxa"/>
              <w:right w:w="28" w:type="dxa"/>
            </w:tcMar>
          </w:tcPr>
          <w:p w14:paraId="64C05872" w14:textId="77777777" w:rsidR="00171308" w:rsidRPr="00534B68" w:rsidRDefault="00FE6AC8" w:rsidP="00F61BAC">
            <w:pPr>
              <w:rPr>
                <w:rFonts w:ascii="Garamond" w:hAnsi="Garamond"/>
              </w:rPr>
            </w:pPr>
            <w:r w:rsidRPr="00534B68">
              <w:rPr>
                <w:rFonts w:ascii="Garamond" w:hAnsi="Garamond"/>
              </w:rPr>
              <w:t>Rozhodování v trestních věcech</w:t>
            </w:r>
          </w:p>
          <w:p w14:paraId="2EAC0967" w14:textId="267C4366" w:rsidR="00171308" w:rsidRPr="00534B68" w:rsidRDefault="00FE6AC8" w:rsidP="00F61BAC">
            <w:pPr>
              <w:rPr>
                <w:rFonts w:ascii="Garamond" w:hAnsi="Garamond"/>
                <w:strike/>
              </w:rPr>
            </w:pPr>
            <w:r w:rsidRPr="00534B68">
              <w:rPr>
                <w:rFonts w:ascii="Garamond" w:hAnsi="Garamond"/>
              </w:rPr>
              <w:t>krajského soudu jako soudu I. stupně (</w:t>
            </w:r>
            <w:r w:rsidR="000F467D" w:rsidRPr="00534B68">
              <w:rPr>
                <w:rFonts w:ascii="Garamond" w:hAnsi="Garamond"/>
              </w:rPr>
              <w:t>§ </w:t>
            </w:r>
            <w:r w:rsidRPr="00534B68">
              <w:rPr>
                <w:rFonts w:ascii="Garamond" w:hAnsi="Garamond"/>
              </w:rPr>
              <w:t>17 a </w:t>
            </w:r>
            <w:r w:rsidR="000F467D" w:rsidRPr="00534B68">
              <w:rPr>
                <w:rFonts w:ascii="Garamond" w:hAnsi="Garamond"/>
              </w:rPr>
              <w:t>§ </w:t>
            </w:r>
            <w:r w:rsidRPr="00534B68">
              <w:rPr>
                <w:rFonts w:ascii="Garamond" w:hAnsi="Garamond"/>
              </w:rPr>
              <w:t xml:space="preserve">21 </w:t>
            </w:r>
            <w:r w:rsidR="00660AA6" w:rsidRPr="00534B68">
              <w:rPr>
                <w:rFonts w:ascii="Garamond" w:hAnsi="Garamond"/>
              </w:rPr>
              <w:t>tr. </w:t>
            </w:r>
            <w:proofErr w:type="gramStart"/>
            <w:r w:rsidR="00660AA6" w:rsidRPr="00534B68">
              <w:rPr>
                <w:rFonts w:ascii="Garamond" w:hAnsi="Garamond"/>
              </w:rPr>
              <w:t>ř.</w:t>
            </w:r>
            <w:proofErr w:type="gramEnd"/>
            <w:r w:rsidR="007E242E" w:rsidRPr="00534B68">
              <w:rPr>
                <w:rFonts w:ascii="Garamond" w:hAnsi="Garamond"/>
              </w:rPr>
              <w:t>)</w:t>
            </w:r>
          </w:p>
          <w:p w14:paraId="1AFCAF56" w14:textId="420E0394" w:rsidR="00FE6AC8" w:rsidRPr="00534B68" w:rsidRDefault="00FE6AC8" w:rsidP="00F61BAC">
            <w:pPr>
              <w:jc w:val="both"/>
              <w:rPr>
                <w:rFonts w:ascii="Garamond" w:hAnsi="Garamond"/>
              </w:rPr>
            </w:pPr>
          </w:p>
          <w:p w14:paraId="6ADF4909" w14:textId="746F231C" w:rsidR="00FE6AC8" w:rsidRPr="00534B68" w:rsidRDefault="00A16DBD" w:rsidP="00F61BAC">
            <w:pPr>
              <w:rPr>
                <w:rFonts w:ascii="Garamond" w:hAnsi="Garamond"/>
              </w:rPr>
            </w:pPr>
            <w:r w:rsidRPr="00534B68">
              <w:rPr>
                <w:rFonts w:ascii="Garamond" w:hAnsi="Garamond"/>
              </w:rPr>
              <w:t>SPECIALIZACE (celokrajská):</w:t>
            </w:r>
          </w:p>
          <w:p w14:paraId="025EF485" w14:textId="77777777" w:rsidR="00171308" w:rsidRPr="00534B68" w:rsidRDefault="00FE6AC8" w:rsidP="00F61BAC">
            <w:pPr>
              <w:rPr>
                <w:rFonts w:ascii="Garamond" w:hAnsi="Garamond"/>
              </w:rPr>
            </w:pPr>
            <w:r w:rsidRPr="00534B68">
              <w:rPr>
                <w:rFonts w:ascii="Garamond" w:hAnsi="Garamond"/>
              </w:rPr>
              <w:t>Rozhodování ve věcech korupce</w:t>
            </w:r>
          </w:p>
          <w:p w14:paraId="503B92D1" w14:textId="77777777" w:rsidR="00171308" w:rsidRPr="00534B68" w:rsidRDefault="00FE6AC8" w:rsidP="00F61BAC">
            <w:pPr>
              <w:rPr>
                <w:rFonts w:ascii="Garamond" w:hAnsi="Garamond"/>
              </w:rPr>
            </w:pPr>
            <w:r w:rsidRPr="00534B68">
              <w:rPr>
                <w:rFonts w:ascii="Garamond" w:hAnsi="Garamond"/>
              </w:rPr>
              <w:t>veřejných činitelů (</w:t>
            </w:r>
            <w:r w:rsidR="000F467D" w:rsidRPr="00534B68">
              <w:rPr>
                <w:rFonts w:ascii="Garamond" w:hAnsi="Garamond"/>
              </w:rPr>
              <w:t>§ </w:t>
            </w:r>
            <w:r w:rsidRPr="00534B68">
              <w:rPr>
                <w:rFonts w:ascii="Garamond" w:hAnsi="Garamond"/>
              </w:rPr>
              <w:t>331</w:t>
            </w:r>
            <w:r w:rsidR="00065958" w:rsidRPr="00534B68">
              <w:rPr>
                <w:rFonts w:ascii="Garamond" w:hAnsi="Garamond"/>
              </w:rPr>
              <w:t xml:space="preserve"> </w:t>
            </w:r>
            <w:r w:rsidRPr="00534B68">
              <w:rPr>
                <w:rFonts w:ascii="Garamond" w:hAnsi="Garamond"/>
              </w:rPr>
              <w:t xml:space="preserve">- </w:t>
            </w:r>
            <w:r w:rsidR="000F467D" w:rsidRPr="00534B68">
              <w:rPr>
                <w:rFonts w:ascii="Garamond" w:hAnsi="Garamond"/>
              </w:rPr>
              <w:t>§ </w:t>
            </w:r>
            <w:r w:rsidRPr="00534B68">
              <w:rPr>
                <w:rFonts w:ascii="Garamond" w:hAnsi="Garamond"/>
              </w:rPr>
              <w:t>333 tr.</w:t>
            </w:r>
          </w:p>
          <w:p w14:paraId="718901F7" w14:textId="77777777" w:rsidR="00171308" w:rsidRPr="00534B68" w:rsidRDefault="00FE6AC8" w:rsidP="00F61BAC">
            <w:pPr>
              <w:rPr>
                <w:rFonts w:ascii="Garamond" w:hAnsi="Garamond"/>
              </w:rPr>
            </w:pPr>
            <w:r w:rsidRPr="00534B68">
              <w:rPr>
                <w:rFonts w:ascii="Garamond" w:hAnsi="Garamond"/>
              </w:rPr>
              <w:t xml:space="preserve">zákoníku, je-li čin spáchán úřední osobou ve smyslu </w:t>
            </w:r>
            <w:r w:rsidR="000F467D" w:rsidRPr="00534B68">
              <w:rPr>
                <w:rFonts w:ascii="Garamond" w:hAnsi="Garamond"/>
              </w:rPr>
              <w:t>§ </w:t>
            </w:r>
            <w:r w:rsidRPr="00534B68">
              <w:rPr>
                <w:rFonts w:ascii="Garamond" w:hAnsi="Garamond"/>
              </w:rPr>
              <w:t xml:space="preserve">127 nebo </w:t>
            </w:r>
            <w:r w:rsidR="000F467D" w:rsidRPr="00534B68">
              <w:rPr>
                <w:rFonts w:ascii="Garamond" w:hAnsi="Garamond"/>
              </w:rPr>
              <w:t>§ </w:t>
            </w:r>
            <w:r w:rsidRPr="00534B68">
              <w:rPr>
                <w:rFonts w:ascii="Garamond" w:hAnsi="Garamond"/>
              </w:rPr>
              <w:t>334 odst. 2 tr.</w:t>
            </w:r>
          </w:p>
          <w:p w14:paraId="70D1F15E" w14:textId="77777777" w:rsidR="00171308" w:rsidRPr="00534B68" w:rsidRDefault="00FE6AC8" w:rsidP="00F61BAC">
            <w:pPr>
              <w:rPr>
                <w:rFonts w:ascii="Garamond" w:hAnsi="Garamond"/>
              </w:rPr>
            </w:pPr>
            <w:r w:rsidRPr="00534B68">
              <w:rPr>
                <w:rFonts w:ascii="Garamond" w:hAnsi="Garamond"/>
              </w:rPr>
              <w:t>zákoníku) a korupce při veřejných</w:t>
            </w:r>
          </w:p>
          <w:p w14:paraId="582FD119" w14:textId="77777777" w:rsidR="00171308" w:rsidRPr="00534B68" w:rsidRDefault="00FE6AC8" w:rsidP="00F61BAC">
            <w:pPr>
              <w:rPr>
                <w:rFonts w:ascii="Garamond" w:hAnsi="Garamond"/>
              </w:rPr>
            </w:pPr>
            <w:r w:rsidRPr="00534B68">
              <w:rPr>
                <w:rFonts w:ascii="Garamond" w:hAnsi="Garamond"/>
              </w:rPr>
              <w:t>zakázkách, veřejných soutěžích a</w:t>
            </w:r>
          </w:p>
          <w:p w14:paraId="63CCFBCE" w14:textId="77777777" w:rsidR="00171308" w:rsidRPr="00534B68" w:rsidRDefault="00FE6AC8" w:rsidP="00F61BAC">
            <w:pPr>
              <w:rPr>
                <w:rFonts w:ascii="Garamond" w:hAnsi="Garamond"/>
              </w:rPr>
            </w:pPr>
            <w:r w:rsidRPr="00534B68">
              <w:rPr>
                <w:rFonts w:ascii="Garamond" w:hAnsi="Garamond"/>
              </w:rPr>
              <w:t>veřejných dražbách (</w:t>
            </w:r>
            <w:r w:rsidR="000F467D" w:rsidRPr="00534B68">
              <w:rPr>
                <w:rFonts w:ascii="Garamond" w:hAnsi="Garamond"/>
              </w:rPr>
              <w:t>§ </w:t>
            </w:r>
            <w:r w:rsidRPr="00534B68">
              <w:rPr>
                <w:rFonts w:ascii="Garamond" w:hAnsi="Garamond"/>
              </w:rPr>
              <w:t xml:space="preserve">256 </w:t>
            </w:r>
            <w:r w:rsidR="00065958" w:rsidRPr="00534B68">
              <w:rPr>
                <w:rFonts w:ascii="Garamond" w:hAnsi="Garamond"/>
              </w:rPr>
              <w:t>-</w:t>
            </w:r>
            <w:r w:rsidRPr="00534B68">
              <w:rPr>
                <w:rFonts w:ascii="Garamond" w:hAnsi="Garamond"/>
              </w:rPr>
              <w:t xml:space="preserve"> </w:t>
            </w:r>
            <w:r w:rsidR="000F467D" w:rsidRPr="00534B68">
              <w:rPr>
                <w:rFonts w:ascii="Garamond" w:hAnsi="Garamond"/>
              </w:rPr>
              <w:t>§ </w:t>
            </w:r>
            <w:r w:rsidRPr="00534B68">
              <w:rPr>
                <w:rFonts w:ascii="Garamond" w:hAnsi="Garamond"/>
              </w:rPr>
              <w:t>258 tr.</w:t>
            </w:r>
          </w:p>
          <w:p w14:paraId="5FB6BB6E" w14:textId="3D759B20" w:rsidR="00FE6AC8" w:rsidRPr="00534B68" w:rsidRDefault="00FE6AC8" w:rsidP="00F61BAC">
            <w:pPr>
              <w:rPr>
                <w:rFonts w:ascii="Garamond" w:hAnsi="Garamond"/>
              </w:rPr>
            </w:pPr>
            <w:r w:rsidRPr="00534B68">
              <w:rPr>
                <w:rFonts w:ascii="Garamond" w:hAnsi="Garamond"/>
              </w:rPr>
              <w:t>zákoníku)</w:t>
            </w:r>
          </w:p>
          <w:p w14:paraId="00415883" w14:textId="77777777" w:rsidR="00FE6AC8" w:rsidRPr="00534B68" w:rsidRDefault="00FE6AC8" w:rsidP="00F61BAC">
            <w:pPr>
              <w:jc w:val="both"/>
              <w:rPr>
                <w:rFonts w:ascii="Garamond" w:hAnsi="Garamond"/>
              </w:rPr>
            </w:pPr>
          </w:p>
        </w:tc>
        <w:tc>
          <w:tcPr>
            <w:tcW w:w="2835" w:type="dxa"/>
            <w:vMerge w:val="restart"/>
            <w:tcMar>
              <w:top w:w="142" w:type="dxa"/>
              <w:left w:w="28" w:type="dxa"/>
              <w:bottom w:w="142" w:type="dxa"/>
              <w:right w:w="28" w:type="dxa"/>
            </w:tcMar>
          </w:tcPr>
          <w:p w14:paraId="65ED3C21" w14:textId="77777777" w:rsidR="00FE6AC8" w:rsidRPr="00534B68" w:rsidRDefault="00FE6AC8" w:rsidP="00F61BAC">
            <w:pPr>
              <w:rPr>
                <w:rFonts w:ascii="Garamond" w:hAnsi="Garamond"/>
                <w:b/>
              </w:rPr>
            </w:pPr>
          </w:p>
          <w:p w14:paraId="5928B413" w14:textId="77777777" w:rsidR="00FE6AC8" w:rsidRPr="00534B68" w:rsidRDefault="00FE6AC8" w:rsidP="00F61BAC">
            <w:pPr>
              <w:rPr>
                <w:rFonts w:ascii="Garamond" w:hAnsi="Garamond"/>
                <w:b/>
              </w:rPr>
            </w:pPr>
          </w:p>
          <w:p w14:paraId="09912F52" w14:textId="77777777" w:rsidR="00FE6AC8" w:rsidRPr="00534B68" w:rsidRDefault="00FE6AC8" w:rsidP="00F61BAC">
            <w:pPr>
              <w:rPr>
                <w:rFonts w:ascii="Garamond" w:hAnsi="Garamond"/>
                <w:b/>
              </w:rPr>
            </w:pPr>
          </w:p>
          <w:p w14:paraId="21D11E47" w14:textId="77777777" w:rsidR="00FE6AC8" w:rsidRPr="00534B68" w:rsidRDefault="00FE6AC8" w:rsidP="00F61BAC">
            <w:pPr>
              <w:rPr>
                <w:rFonts w:ascii="Garamond" w:hAnsi="Garamond"/>
                <w:b/>
              </w:rPr>
            </w:pPr>
          </w:p>
          <w:p w14:paraId="6E835A30" w14:textId="77777777" w:rsidR="00FE6AC8" w:rsidRPr="00534B68" w:rsidRDefault="00FE6AC8" w:rsidP="00F61BAC">
            <w:pPr>
              <w:rPr>
                <w:rFonts w:ascii="Garamond" w:hAnsi="Garamond"/>
                <w:b/>
              </w:rPr>
            </w:pPr>
          </w:p>
          <w:p w14:paraId="4027DFD2" w14:textId="77777777" w:rsidR="00FE6AC8" w:rsidRPr="00534B68" w:rsidRDefault="00FE6AC8" w:rsidP="00F61BAC">
            <w:pPr>
              <w:rPr>
                <w:rFonts w:ascii="Garamond" w:hAnsi="Garamond"/>
                <w:b/>
              </w:rPr>
            </w:pPr>
          </w:p>
          <w:p w14:paraId="54C242D8" w14:textId="77777777" w:rsidR="00FE6AC8" w:rsidRPr="00534B68" w:rsidRDefault="00FE6AC8" w:rsidP="00F61BAC">
            <w:pPr>
              <w:rPr>
                <w:rFonts w:ascii="Garamond" w:hAnsi="Garamond"/>
                <w:b/>
              </w:rPr>
            </w:pPr>
          </w:p>
          <w:p w14:paraId="3B8B4437" w14:textId="0AD44AC0"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Ondřej Kubů</w:t>
            </w:r>
          </w:p>
          <w:p w14:paraId="68C4D376" w14:textId="54C8737D" w:rsidR="00FE6AC8" w:rsidRPr="00534B68" w:rsidRDefault="00FE6AC8" w:rsidP="00F61BAC">
            <w:pPr>
              <w:rPr>
                <w:rFonts w:ascii="Garamond" w:hAnsi="Garamond"/>
                <w:i/>
              </w:rPr>
            </w:pPr>
            <w:r w:rsidRPr="00534B68">
              <w:rPr>
                <w:rFonts w:ascii="Garamond" w:hAnsi="Garamond"/>
                <w:i/>
              </w:rPr>
              <w:t>1.</w:t>
            </w:r>
            <w:r w:rsidR="00065958" w:rsidRPr="00534B68">
              <w:rPr>
                <w:rFonts w:ascii="Garamond" w:hAnsi="Garamond"/>
                <w:i/>
              </w:rPr>
              <w:t xml:space="preserve"> </w:t>
            </w:r>
            <w:r w:rsidR="00006211" w:rsidRPr="00534B68">
              <w:rPr>
                <w:rFonts w:ascii="Garamond" w:hAnsi="Garamond"/>
                <w:i/>
              </w:rPr>
              <w:t xml:space="preserve">Mgr. </w:t>
            </w:r>
            <w:r w:rsidRPr="00534B68">
              <w:rPr>
                <w:rFonts w:ascii="Garamond" w:hAnsi="Garamond"/>
                <w:i/>
              </w:rPr>
              <w:t>Jaromír Hájek</w:t>
            </w:r>
          </w:p>
          <w:p w14:paraId="61F13BC5" w14:textId="0C236D5C" w:rsidR="00FE6AC8" w:rsidRPr="00534B68" w:rsidRDefault="00FE6AC8" w:rsidP="00F61BAC">
            <w:pPr>
              <w:rPr>
                <w:rFonts w:ascii="Garamond" w:hAnsi="Garamond"/>
                <w:i/>
              </w:rPr>
            </w:pPr>
            <w:r w:rsidRPr="00534B68">
              <w:rPr>
                <w:rFonts w:ascii="Garamond" w:hAnsi="Garamond"/>
                <w:i/>
              </w:rPr>
              <w:t xml:space="preserve">2. </w:t>
            </w:r>
            <w:r w:rsidR="00006211" w:rsidRPr="00534B68">
              <w:rPr>
                <w:rFonts w:ascii="Garamond" w:hAnsi="Garamond"/>
                <w:i/>
              </w:rPr>
              <w:t xml:space="preserve">JUDr. </w:t>
            </w:r>
            <w:r w:rsidRPr="00534B68">
              <w:rPr>
                <w:rFonts w:ascii="Garamond" w:hAnsi="Garamond"/>
                <w:i/>
              </w:rPr>
              <w:t>Soňa Biskupová Fišerová</w:t>
            </w:r>
          </w:p>
          <w:p w14:paraId="7E8ECF9A" w14:textId="67EF82A7" w:rsidR="00FE6AC8" w:rsidRPr="00534B68" w:rsidRDefault="00FE6AC8" w:rsidP="00F61BAC">
            <w:pPr>
              <w:rPr>
                <w:rFonts w:ascii="Garamond" w:hAnsi="Garamond"/>
                <w:b/>
              </w:rPr>
            </w:pPr>
            <w:r w:rsidRPr="00534B68">
              <w:rPr>
                <w:rFonts w:ascii="Garamond" w:hAnsi="Garamond"/>
                <w:i/>
              </w:rPr>
              <w:t xml:space="preserve">3. </w:t>
            </w:r>
            <w:r w:rsidR="00006211" w:rsidRPr="00534B68">
              <w:rPr>
                <w:rFonts w:ascii="Garamond" w:hAnsi="Garamond"/>
                <w:i/>
              </w:rPr>
              <w:t xml:space="preserve">JUDr. </w:t>
            </w:r>
            <w:r w:rsidRPr="00534B68">
              <w:rPr>
                <w:rFonts w:ascii="Garamond" w:hAnsi="Garamond"/>
                <w:i/>
              </w:rPr>
              <w:t>Milan Kučera, Ph.D.</w:t>
            </w:r>
          </w:p>
        </w:tc>
        <w:tc>
          <w:tcPr>
            <w:tcW w:w="2835" w:type="dxa"/>
            <w:vMerge w:val="restart"/>
            <w:tcMar>
              <w:top w:w="142" w:type="dxa"/>
              <w:left w:w="28" w:type="dxa"/>
              <w:bottom w:w="142" w:type="dxa"/>
              <w:right w:w="28" w:type="dxa"/>
            </w:tcMar>
            <w:vAlign w:val="center"/>
          </w:tcPr>
          <w:p w14:paraId="47BF3B62" w14:textId="77777777" w:rsidR="00FE6AC8" w:rsidRPr="00534B68" w:rsidRDefault="00FE6AC8" w:rsidP="00F61BAC">
            <w:pPr>
              <w:rPr>
                <w:rFonts w:ascii="Garamond" w:hAnsi="Garamond"/>
              </w:rPr>
            </w:pPr>
            <w:r w:rsidRPr="00534B68">
              <w:rPr>
                <w:rFonts w:ascii="Garamond" w:hAnsi="Garamond"/>
              </w:rPr>
              <w:t xml:space="preserve">viz příloha č. 1 </w:t>
            </w:r>
          </w:p>
        </w:tc>
        <w:tc>
          <w:tcPr>
            <w:tcW w:w="1985" w:type="dxa"/>
            <w:vMerge w:val="restart"/>
            <w:tcMar>
              <w:top w:w="142" w:type="dxa"/>
              <w:left w:w="28" w:type="dxa"/>
              <w:bottom w:w="142" w:type="dxa"/>
              <w:right w:w="28" w:type="dxa"/>
            </w:tcMar>
            <w:vAlign w:val="center"/>
          </w:tcPr>
          <w:p w14:paraId="0E5602EF" w14:textId="77777777" w:rsidR="00FE6AC8" w:rsidRPr="00534B68" w:rsidRDefault="00FE6AC8" w:rsidP="00F61BAC">
            <w:pPr>
              <w:rPr>
                <w:rFonts w:ascii="Garamond" w:hAnsi="Garamond"/>
              </w:rPr>
            </w:pPr>
            <w:r w:rsidRPr="00534B68">
              <w:rPr>
                <w:rFonts w:ascii="Garamond" w:hAnsi="Garamond"/>
              </w:rPr>
              <w:t>shodně jako u senátu 1 T</w:t>
            </w:r>
          </w:p>
        </w:tc>
        <w:tc>
          <w:tcPr>
            <w:tcW w:w="2301" w:type="dxa"/>
            <w:vMerge w:val="restart"/>
            <w:tcMar>
              <w:top w:w="142" w:type="dxa"/>
              <w:left w:w="28" w:type="dxa"/>
              <w:bottom w:w="142" w:type="dxa"/>
              <w:right w:w="28" w:type="dxa"/>
            </w:tcMar>
            <w:vAlign w:val="center"/>
          </w:tcPr>
          <w:p w14:paraId="14BB469F" w14:textId="77777777" w:rsidR="00FE6AC8" w:rsidRPr="00534B68" w:rsidRDefault="00FE6AC8" w:rsidP="00F61BAC">
            <w:pPr>
              <w:rPr>
                <w:rFonts w:ascii="Garamond" w:hAnsi="Garamond"/>
              </w:rPr>
            </w:pPr>
            <w:r w:rsidRPr="00534B68">
              <w:rPr>
                <w:rFonts w:ascii="Garamond" w:hAnsi="Garamond"/>
              </w:rPr>
              <w:t>shodně jako u senátu 1 T</w:t>
            </w:r>
          </w:p>
        </w:tc>
      </w:tr>
      <w:tr w:rsidR="00534B68" w:rsidRPr="00534B68" w14:paraId="282F5E9F" w14:textId="77777777" w:rsidTr="00F61BAC">
        <w:tc>
          <w:tcPr>
            <w:tcW w:w="769" w:type="dxa"/>
            <w:vMerge/>
            <w:tcMar>
              <w:top w:w="142" w:type="dxa"/>
              <w:left w:w="28" w:type="dxa"/>
              <w:bottom w:w="142" w:type="dxa"/>
              <w:right w:w="28" w:type="dxa"/>
            </w:tcMar>
            <w:vAlign w:val="center"/>
          </w:tcPr>
          <w:p w14:paraId="26D23A32" w14:textId="77777777" w:rsidR="00FE6AC8" w:rsidRPr="00534B68" w:rsidRDefault="00FE6AC8" w:rsidP="00F61BAC">
            <w:pPr>
              <w:jc w:val="center"/>
              <w:rPr>
                <w:rFonts w:ascii="Garamond" w:hAnsi="Garamond"/>
                <w:b/>
              </w:rPr>
            </w:pPr>
          </w:p>
        </w:tc>
        <w:tc>
          <w:tcPr>
            <w:tcW w:w="836" w:type="dxa"/>
            <w:tcMar>
              <w:top w:w="142" w:type="dxa"/>
              <w:left w:w="28" w:type="dxa"/>
              <w:bottom w:w="142" w:type="dxa"/>
              <w:right w:w="28" w:type="dxa"/>
            </w:tcMar>
            <w:vAlign w:val="center"/>
          </w:tcPr>
          <w:p w14:paraId="6A0F619C" w14:textId="77777777" w:rsidR="00FE6AC8" w:rsidRPr="00534B68" w:rsidRDefault="00FE6AC8" w:rsidP="00F61BAC">
            <w:pPr>
              <w:ind w:left="708" w:hanging="708"/>
              <w:jc w:val="center"/>
              <w:rPr>
                <w:rFonts w:ascii="Garamond" w:hAnsi="Garamond"/>
                <w:b/>
              </w:rPr>
            </w:pPr>
            <w:r w:rsidRPr="00534B68">
              <w:rPr>
                <w:rFonts w:ascii="Garamond" w:hAnsi="Garamond"/>
                <w:b/>
              </w:rPr>
              <w:t xml:space="preserve">Tm </w:t>
            </w:r>
          </w:p>
        </w:tc>
        <w:tc>
          <w:tcPr>
            <w:tcW w:w="3607" w:type="dxa"/>
            <w:tcMar>
              <w:top w:w="142" w:type="dxa"/>
              <w:left w:w="28" w:type="dxa"/>
              <w:bottom w:w="142" w:type="dxa"/>
              <w:right w:w="28" w:type="dxa"/>
            </w:tcMar>
          </w:tcPr>
          <w:p w14:paraId="70F9E297" w14:textId="77777777" w:rsidR="00171308" w:rsidRPr="00534B68" w:rsidRDefault="00FE6AC8" w:rsidP="00F61BAC">
            <w:pPr>
              <w:rPr>
                <w:rFonts w:ascii="Garamond" w:hAnsi="Garamond"/>
              </w:rPr>
            </w:pPr>
            <w:r w:rsidRPr="00534B68">
              <w:rPr>
                <w:rFonts w:ascii="Garamond" w:hAnsi="Garamond"/>
              </w:rPr>
              <w:t>Rozhodování v trestních věcech</w:t>
            </w:r>
          </w:p>
          <w:p w14:paraId="5A2230E7" w14:textId="11B7CC2C" w:rsidR="00FE6AC8" w:rsidRPr="00534B68" w:rsidRDefault="00FE6AC8" w:rsidP="00065958">
            <w:pPr>
              <w:rPr>
                <w:rFonts w:ascii="Garamond" w:hAnsi="Garamond"/>
              </w:rPr>
            </w:pPr>
            <w:r w:rsidRPr="00534B68">
              <w:rPr>
                <w:rFonts w:ascii="Garamond" w:hAnsi="Garamond"/>
              </w:rPr>
              <w:t>krajského soudu jako soudu I. stupně (</w:t>
            </w:r>
            <w:r w:rsidR="000F467D" w:rsidRPr="00534B68">
              <w:rPr>
                <w:rFonts w:ascii="Garamond" w:hAnsi="Garamond"/>
              </w:rPr>
              <w:t>§ </w:t>
            </w:r>
            <w:r w:rsidRPr="00534B68">
              <w:rPr>
                <w:rFonts w:ascii="Garamond" w:hAnsi="Garamond"/>
              </w:rPr>
              <w:t>17 a </w:t>
            </w:r>
            <w:r w:rsidR="000F467D" w:rsidRPr="00534B68">
              <w:rPr>
                <w:rFonts w:ascii="Garamond" w:hAnsi="Garamond"/>
              </w:rPr>
              <w:t>§ </w:t>
            </w:r>
            <w:r w:rsidRPr="00534B68">
              <w:rPr>
                <w:rFonts w:ascii="Garamond" w:hAnsi="Garamond"/>
              </w:rPr>
              <w:t xml:space="preserve">21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jako soudu pro mládež podle zák</w:t>
            </w:r>
            <w:r w:rsidR="00065958" w:rsidRPr="00534B68">
              <w:rPr>
                <w:rFonts w:ascii="Garamond" w:hAnsi="Garamond"/>
              </w:rPr>
              <w:t>.</w:t>
            </w:r>
            <w:r w:rsidRPr="00534B68">
              <w:rPr>
                <w:rFonts w:ascii="Garamond" w:hAnsi="Garamond"/>
              </w:rPr>
              <w:t xml:space="preserve"> č. 218/2003</w:t>
            </w:r>
            <w:r w:rsidR="000B4E37" w:rsidRPr="00534B68">
              <w:rPr>
                <w:rFonts w:ascii="Garamond" w:hAnsi="Garamond"/>
              </w:rPr>
              <w:t> Sb.</w:t>
            </w:r>
          </w:p>
        </w:tc>
        <w:tc>
          <w:tcPr>
            <w:tcW w:w="2835" w:type="dxa"/>
            <w:vMerge/>
            <w:tcMar>
              <w:top w:w="142" w:type="dxa"/>
              <w:left w:w="28" w:type="dxa"/>
              <w:bottom w:w="142" w:type="dxa"/>
              <w:right w:w="28" w:type="dxa"/>
            </w:tcMar>
          </w:tcPr>
          <w:p w14:paraId="6CBAFEFB" w14:textId="77777777" w:rsidR="00FE6AC8" w:rsidRPr="00534B68" w:rsidRDefault="00FE6AC8" w:rsidP="00F61BAC">
            <w:pPr>
              <w:rPr>
                <w:rFonts w:ascii="Garamond" w:hAnsi="Garamond"/>
                <w:b/>
              </w:rPr>
            </w:pPr>
          </w:p>
        </w:tc>
        <w:tc>
          <w:tcPr>
            <w:tcW w:w="2835" w:type="dxa"/>
            <w:vMerge/>
            <w:tcMar>
              <w:top w:w="142" w:type="dxa"/>
              <w:left w:w="28" w:type="dxa"/>
              <w:bottom w:w="142" w:type="dxa"/>
              <w:right w:w="28" w:type="dxa"/>
            </w:tcMar>
          </w:tcPr>
          <w:p w14:paraId="5CD4E70E" w14:textId="77777777" w:rsidR="00FE6AC8" w:rsidRPr="00534B68" w:rsidRDefault="00FE6AC8" w:rsidP="00F61BAC">
            <w:pPr>
              <w:rPr>
                <w:rFonts w:ascii="Garamond" w:hAnsi="Garamond"/>
              </w:rPr>
            </w:pPr>
          </w:p>
        </w:tc>
        <w:tc>
          <w:tcPr>
            <w:tcW w:w="1985" w:type="dxa"/>
            <w:vMerge/>
            <w:tcMar>
              <w:top w:w="142" w:type="dxa"/>
              <w:left w:w="28" w:type="dxa"/>
              <w:bottom w:w="142" w:type="dxa"/>
              <w:right w:w="28" w:type="dxa"/>
            </w:tcMar>
          </w:tcPr>
          <w:p w14:paraId="6EB0F84C" w14:textId="77777777" w:rsidR="00FE6AC8" w:rsidRPr="00534B68" w:rsidRDefault="00FE6AC8" w:rsidP="00F61BAC">
            <w:pPr>
              <w:rPr>
                <w:rFonts w:ascii="Garamond" w:hAnsi="Garamond"/>
              </w:rPr>
            </w:pPr>
          </w:p>
        </w:tc>
        <w:tc>
          <w:tcPr>
            <w:tcW w:w="2301" w:type="dxa"/>
            <w:vMerge/>
            <w:tcMar>
              <w:top w:w="142" w:type="dxa"/>
              <w:left w:w="28" w:type="dxa"/>
              <w:bottom w:w="142" w:type="dxa"/>
              <w:right w:w="28" w:type="dxa"/>
            </w:tcMar>
          </w:tcPr>
          <w:p w14:paraId="16327140" w14:textId="77777777" w:rsidR="00FE6AC8" w:rsidRPr="00534B68" w:rsidRDefault="00FE6AC8" w:rsidP="00F61BAC">
            <w:pPr>
              <w:rPr>
                <w:rFonts w:ascii="Garamond" w:hAnsi="Garamond"/>
              </w:rPr>
            </w:pPr>
          </w:p>
        </w:tc>
      </w:tr>
      <w:tr w:rsidR="00534B68" w:rsidRPr="00534B68" w14:paraId="7376728C" w14:textId="77777777" w:rsidTr="00F61BAC">
        <w:tc>
          <w:tcPr>
            <w:tcW w:w="769" w:type="dxa"/>
            <w:tcMar>
              <w:top w:w="142" w:type="dxa"/>
              <w:left w:w="28" w:type="dxa"/>
              <w:bottom w:w="142" w:type="dxa"/>
              <w:right w:w="28" w:type="dxa"/>
            </w:tcMar>
            <w:vAlign w:val="center"/>
          </w:tcPr>
          <w:p w14:paraId="3C4DC058" w14:textId="77777777" w:rsidR="00FE6AC8" w:rsidRPr="00534B68" w:rsidRDefault="00FE6AC8" w:rsidP="00F61BAC">
            <w:pPr>
              <w:jc w:val="center"/>
              <w:rPr>
                <w:rFonts w:ascii="Garamond" w:hAnsi="Garamond"/>
                <w:b/>
              </w:rPr>
            </w:pPr>
            <w:r w:rsidRPr="00534B68">
              <w:rPr>
                <w:rFonts w:ascii="Garamond" w:hAnsi="Garamond"/>
                <w:b/>
              </w:rPr>
              <w:t>20</w:t>
            </w:r>
          </w:p>
        </w:tc>
        <w:tc>
          <w:tcPr>
            <w:tcW w:w="836" w:type="dxa"/>
            <w:tcMar>
              <w:top w:w="142" w:type="dxa"/>
              <w:left w:w="28" w:type="dxa"/>
              <w:bottom w:w="142" w:type="dxa"/>
              <w:right w:w="28" w:type="dxa"/>
            </w:tcMar>
            <w:vAlign w:val="center"/>
          </w:tcPr>
          <w:p w14:paraId="0DD8CDDB" w14:textId="77777777" w:rsidR="00FE6AC8" w:rsidRPr="00534B68" w:rsidRDefault="00FE6AC8" w:rsidP="00F61BAC">
            <w:pPr>
              <w:ind w:left="1416" w:hanging="1416"/>
              <w:jc w:val="center"/>
              <w:rPr>
                <w:rFonts w:ascii="Garamond" w:hAnsi="Garamond"/>
                <w:b/>
              </w:rPr>
            </w:pPr>
            <w:r w:rsidRPr="00534B68">
              <w:rPr>
                <w:rFonts w:ascii="Garamond" w:hAnsi="Garamond"/>
                <w:b/>
              </w:rPr>
              <w:t>T</w:t>
            </w:r>
          </w:p>
        </w:tc>
        <w:tc>
          <w:tcPr>
            <w:tcW w:w="3607" w:type="dxa"/>
            <w:tcMar>
              <w:top w:w="142" w:type="dxa"/>
              <w:left w:w="28" w:type="dxa"/>
              <w:bottom w:w="142" w:type="dxa"/>
              <w:right w:w="28" w:type="dxa"/>
            </w:tcMar>
          </w:tcPr>
          <w:p w14:paraId="515E14E3" w14:textId="77777777" w:rsidR="00FE6AC8" w:rsidRPr="00534B68" w:rsidRDefault="00FE6AC8" w:rsidP="00F61BAC">
            <w:pPr>
              <w:rPr>
                <w:rFonts w:ascii="Garamond" w:hAnsi="Garamond"/>
              </w:rPr>
            </w:pPr>
            <w:r w:rsidRPr="00534B68">
              <w:rPr>
                <w:rFonts w:ascii="Garamond" w:hAnsi="Garamond"/>
              </w:rPr>
              <w:t>Rozhodování v trestních věcech</w:t>
            </w:r>
          </w:p>
          <w:p w14:paraId="21542980" w14:textId="1C56553E" w:rsidR="00FE6AC8" w:rsidRPr="00534B68" w:rsidRDefault="00FE6AC8" w:rsidP="00F61BAC">
            <w:pPr>
              <w:rPr>
                <w:rFonts w:ascii="Garamond" w:hAnsi="Garamond"/>
              </w:rPr>
            </w:pPr>
            <w:r w:rsidRPr="00534B68">
              <w:rPr>
                <w:rFonts w:ascii="Garamond" w:hAnsi="Garamond"/>
              </w:rPr>
              <w:t>krajského soudu jako soudu I. stupně (</w:t>
            </w:r>
            <w:r w:rsidR="000F467D" w:rsidRPr="00534B68">
              <w:rPr>
                <w:rFonts w:ascii="Garamond" w:hAnsi="Garamond"/>
              </w:rPr>
              <w:t>§ </w:t>
            </w:r>
            <w:r w:rsidRPr="00534B68">
              <w:rPr>
                <w:rFonts w:ascii="Garamond" w:hAnsi="Garamond"/>
              </w:rPr>
              <w:t>17 a </w:t>
            </w:r>
            <w:r w:rsidR="000F467D" w:rsidRPr="00534B68">
              <w:rPr>
                <w:rFonts w:ascii="Garamond" w:hAnsi="Garamond"/>
              </w:rPr>
              <w:t>§ </w:t>
            </w:r>
            <w:r w:rsidRPr="00534B68">
              <w:rPr>
                <w:rFonts w:ascii="Garamond" w:hAnsi="Garamond"/>
              </w:rPr>
              <w:t xml:space="preserve">21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vyjma věcí specializace senátu 17</w:t>
            </w:r>
            <w:r w:rsidR="00065958" w:rsidRPr="00534B68">
              <w:rPr>
                <w:rFonts w:ascii="Garamond" w:hAnsi="Garamond"/>
              </w:rPr>
              <w:t> </w:t>
            </w:r>
            <w:r w:rsidRPr="00534B68">
              <w:rPr>
                <w:rFonts w:ascii="Garamond" w:hAnsi="Garamond"/>
              </w:rPr>
              <w:t xml:space="preserve">T </w:t>
            </w:r>
          </w:p>
        </w:tc>
        <w:tc>
          <w:tcPr>
            <w:tcW w:w="2835" w:type="dxa"/>
            <w:tcMar>
              <w:top w:w="142" w:type="dxa"/>
              <w:left w:w="28" w:type="dxa"/>
              <w:bottom w:w="142" w:type="dxa"/>
              <w:right w:w="28" w:type="dxa"/>
            </w:tcMar>
          </w:tcPr>
          <w:p w14:paraId="34C8CF98" w14:textId="4423A8D7"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Jaromír Hájek</w:t>
            </w:r>
          </w:p>
          <w:p w14:paraId="16D0C79F" w14:textId="03D63725" w:rsidR="00FE6AC8" w:rsidRPr="00534B68" w:rsidRDefault="00FE6AC8" w:rsidP="00F61BAC">
            <w:pPr>
              <w:rPr>
                <w:rFonts w:ascii="Garamond" w:hAnsi="Garamond"/>
                <w:i/>
              </w:rPr>
            </w:pPr>
            <w:r w:rsidRPr="00534B68">
              <w:rPr>
                <w:rFonts w:ascii="Garamond" w:hAnsi="Garamond"/>
                <w:i/>
              </w:rPr>
              <w:t xml:space="preserve">1. </w:t>
            </w:r>
            <w:r w:rsidR="00006211" w:rsidRPr="00534B68">
              <w:rPr>
                <w:rFonts w:ascii="Garamond" w:hAnsi="Garamond"/>
                <w:i/>
              </w:rPr>
              <w:t xml:space="preserve">JUDr. </w:t>
            </w:r>
            <w:r w:rsidRPr="00534B68">
              <w:rPr>
                <w:rFonts w:ascii="Garamond" w:hAnsi="Garamond"/>
                <w:i/>
              </w:rPr>
              <w:t>Soňa Biskupová Fišerová</w:t>
            </w:r>
          </w:p>
          <w:p w14:paraId="6286EA96" w14:textId="56301C4E" w:rsidR="00FE6AC8" w:rsidRPr="00534B68" w:rsidRDefault="00FE6AC8" w:rsidP="00F61BAC">
            <w:pPr>
              <w:rPr>
                <w:rFonts w:ascii="Garamond" w:hAnsi="Garamond"/>
                <w:i/>
              </w:rPr>
            </w:pPr>
            <w:r w:rsidRPr="00534B68">
              <w:rPr>
                <w:rFonts w:ascii="Garamond" w:hAnsi="Garamond"/>
                <w:i/>
              </w:rPr>
              <w:t xml:space="preserve">2. </w:t>
            </w:r>
            <w:r w:rsidR="00006211" w:rsidRPr="00534B68">
              <w:rPr>
                <w:rFonts w:ascii="Garamond" w:hAnsi="Garamond"/>
                <w:i/>
              </w:rPr>
              <w:t xml:space="preserve">JUDr. </w:t>
            </w:r>
            <w:r w:rsidRPr="00534B68">
              <w:rPr>
                <w:rFonts w:ascii="Garamond" w:hAnsi="Garamond"/>
                <w:i/>
              </w:rPr>
              <w:t>Milan Kučera, Ph.D.</w:t>
            </w:r>
          </w:p>
          <w:p w14:paraId="6CE275CC" w14:textId="5528D594" w:rsidR="00FE6AC8" w:rsidRPr="00534B68" w:rsidRDefault="00FE6AC8" w:rsidP="00F61BAC">
            <w:pPr>
              <w:rPr>
                <w:rFonts w:ascii="Garamond" w:hAnsi="Garamond"/>
                <w:bCs/>
              </w:rPr>
            </w:pPr>
            <w:r w:rsidRPr="00534B68">
              <w:rPr>
                <w:rFonts w:ascii="Garamond" w:hAnsi="Garamond"/>
                <w:bCs/>
                <w:i/>
              </w:rPr>
              <w:t xml:space="preserve">3. </w:t>
            </w:r>
            <w:r w:rsidR="00006211" w:rsidRPr="00534B68">
              <w:rPr>
                <w:rFonts w:ascii="Garamond" w:hAnsi="Garamond"/>
                <w:bCs/>
                <w:i/>
              </w:rPr>
              <w:t xml:space="preserve">Mgr. </w:t>
            </w:r>
            <w:r w:rsidRPr="00534B68">
              <w:rPr>
                <w:rFonts w:ascii="Garamond" w:hAnsi="Garamond"/>
                <w:bCs/>
                <w:i/>
              </w:rPr>
              <w:t>Ondřej Kubů</w:t>
            </w:r>
          </w:p>
        </w:tc>
        <w:tc>
          <w:tcPr>
            <w:tcW w:w="2835" w:type="dxa"/>
            <w:tcMar>
              <w:top w:w="142" w:type="dxa"/>
              <w:left w:w="28" w:type="dxa"/>
              <w:bottom w:w="142" w:type="dxa"/>
              <w:right w:w="28" w:type="dxa"/>
            </w:tcMar>
          </w:tcPr>
          <w:p w14:paraId="46CE163C" w14:textId="77777777" w:rsidR="00FE6AC8" w:rsidRPr="00534B68" w:rsidRDefault="00FE6AC8" w:rsidP="00F61BAC">
            <w:pPr>
              <w:rPr>
                <w:rFonts w:ascii="Garamond" w:hAnsi="Garamond"/>
              </w:rPr>
            </w:pPr>
          </w:p>
          <w:p w14:paraId="6B37D0D7" w14:textId="77777777" w:rsidR="00FE6AC8" w:rsidRPr="00534B68" w:rsidRDefault="00FE6AC8" w:rsidP="00F61BAC">
            <w:pPr>
              <w:rPr>
                <w:rFonts w:ascii="Garamond" w:hAnsi="Garamond"/>
              </w:rPr>
            </w:pPr>
            <w:r w:rsidRPr="00534B68">
              <w:rPr>
                <w:rFonts w:ascii="Garamond" w:hAnsi="Garamond"/>
              </w:rPr>
              <w:t xml:space="preserve">viz příloha č. 1 </w:t>
            </w:r>
          </w:p>
        </w:tc>
        <w:tc>
          <w:tcPr>
            <w:tcW w:w="1985" w:type="dxa"/>
            <w:tcMar>
              <w:top w:w="142" w:type="dxa"/>
              <w:left w:w="28" w:type="dxa"/>
              <w:bottom w:w="142" w:type="dxa"/>
              <w:right w:w="28" w:type="dxa"/>
            </w:tcMar>
            <w:vAlign w:val="center"/>
          </w:tcPr>
          <w:p w14:paraId="5753A82A" w14:textId="77777777" w:rsidR="00FE6AC8" w:rsidRPr="00534B68" w:rsidRDefault="00FE6AC8" w:rsidP="00F61BAC">
            <w:pPr>
              <w:rPr>
                <w:rFonts w:ascii="Garamond" w:hAnsi="Garamond"/>
              </w:rPr>
            </w:pPr>
            <w:r w:rsidRPr="00534B68">
              <w:rPr>
                <w:rFonts w:ascii="Garamond" w:hAnsi="Garamond"/>
              </w:rPr>
              <w:t>shodně jako u senátu 1 T</w:t>
            </w:r>
          </w:p>
        </w:tc>
        <w:tc>
          <w:tcPr>
            <w:tcW w:w="2301" w:type="dxa"/>
            <w:tcMar>
              <w:top w:w="142" w:type="dxa"/>
              <w:left w:w="28" w:type="dxa"/>
              <w:bottom w:w="142" w:type="dxa"/>
              <w:right w:w="28" w:type="dxa"/>
            </w:tcMar>
            <w:vAlign w:val="center"/>
          </w:tcPr>
          <w:p w14:paraId="3F672801" w14:textId="77777777" w:rsidR="00FE6AC8" w:rsidRPr="00534B68" w:rsidRDefault="00FE6AC8" w:rsidP="00F61BAC">
            <w:pPr>
              <w:rPr>
                <w:rFonts w:ascii="Garamond" w:hAnsi="Garamond"/>
              </w:rPr>
            </w:pPr>
            <w:r w:rsidRPr="00534B68">
              <w:rPr>
                <w:rFonts w:ascii="Garamond" w:hAnsi="Garamond"/>
              </w:rPr>
              <w:t>shodně jako u senátu 1 T</w:t>
            </w:r>
          </w:p>
        </w:tc>
      </w:tr>
    </w:tbl>
    <w:p w14:paraId="2B9ED9E3" w14:textId="3C5B8454" w:rsidR="005672C3" w:rsidRPr="00534B68" w:rsidRDefault="005672C3" w:rsidP="00FE6AC8">
      <w:pPr>
        <w:spacing w:after="120" w:line="240" w:lineRule="auto"/>
        <w:rPr>
          <w:rFonts w:ascii="Garamond" w:hAnsi="Garamond"/>
          <w:b/>
        </w:rPr>
      </w:pPr>
    </w:p>
    <w:p w14:paraId="1DF04BDB" w14:textId="77777777" w:rsidR="005672C3" w:rsidRPr="00534B68" w:rsidRDefault="005672C3">
      <w:pPr>
        <w:rPr>
          <w:rFonts w:ascii="Garamond" w:hAnsi="Garamond"/>
          <w:b/>
        </w:rPr>
      </w:pPr>
      <w:r w:rsidRPr="00534B68">
        <w:rPr>
          <w:rFonts w:ascii="Garamond" w:hAnsi="Garamond"/>
          <w:b/>
        </w:rPr>
        <w:br w:type="page"/>
      </w:r>
    </w:p>
    <w:p w14:paraId="0819B568" w14:textId="3E0687BC" w:rsidR="00FE6AC8" w:rsidRPr="00534B68" w:rsidRDefault="00FE6AC8" w:rsidP="007F2BA3">
      <w:pPr>
        <w:pStyle w:val="Nadpis2"/>
        <w:ind w:left="-709"/>
      </w:pPr>
      <w:bookmarkStart w:id="5" w:name="_Toc69822999"/>
      <w:r w:rsidRPr="00534B68">
        <w:lastRenderedPageBreak/>
        <w:t xml:space="preserve">Úsek trestní </w:t>
      </w:r>
      <w:r w:rsidR="0051031A" w:rsidRPr="00534B68">
        <w:t>-</w:t>
      </w:r>
      <w:r w:rsidRPr="00534B68">
        <w:t xml:space="preserve"> I. stupeň Krajského soudu v Českých Budějovicích </w:t>
      </w:r>
      <w:r w:rsidR="0051031A" w:rsidRPr="00534B68">
        <w:t>-</w:t>
      </w:r>
      <w:r w:rsidRPr="00534B68">
        <w:t xml:space="preserve"> pobočka Tábor</w:t>
      </w:r>
      <w:bookmarkEnd w:id="5"/>
    </w:p>
    <w:p w14:paraId="5D510563" w14:textId="11BA47D0" w:rsidR="00FE6AC8" w:rsidRPr="00534B68" w:rsidRDefault="00FE6AC8" w:rsidP="007F2BA3">
      <w:pPr>
        <w:spacing w:after="120" w:line="240" w:lineRule="auto"/>
        <w:ind w:left="-709"/>
        <w:jc w:val="both"/>
        <w:rPr>
          <w:rFonts w:ascii="Garamond" w:hAnsi="Garamond"/>
          <w:sz w:val="24"/>
          <w:szCs w:val="24"/>
        </w:rPr>
      </w:pPr>
      <w:r w:rsidRPr="00534B68">
        <w:rPr>
          <w:rFonts w:ascii="Garamond" w:hAnsi="Garamond"/>
          <w:sz w:val="24"/>
          <w:szCs w:val="24"/>
        </w:rPr>
        <w:t xml:space="preserve">Krajský soud v Českých Budějovicích </w:t>
      </w:r>
      <w:r w:rsidR="0051031A" w:rsidRPr="00534B68">
        <w:rPr>
          <w:rFonts w:ascii="Garamond" w:hAnsi="Garamond"/>
          <w:sz w:val="24"/>
          <w:szCs w:val="24"/>
        </w:rPr>
        <w:t>-</w:t>
      </w:r>
      <w:r w:rsidRPr="00534B68">
        <w:rPr>
          <w:rFonts w:ascii="Garamond" w:hAnsi="Garamond"/>
          <w:sz w:val="24"/>
          <w:szCs w:val="24"/>
        </w:rPr>
        <w:t xml:space="preserve"> pobočka Tábor rozhoduje ve věcech, v nichž byla podána obžaloba nebo jiný procesní návrh státním zástupcem Krajského státního zastupitelství v Českých Budějovicích </w:t>
      </w:r>
      <w:r w:rsidR="0051031A" w:rsidRPr="00534B68">
        <w:rPr>
          <w:rFonts w:ascii="Garamond" w:hAnsi="Garamond"/>
          <w:sz w:val="24"/>
          <w:szCs w:val="24"/>
        </w:rPr>
        <w:t>-</w:t>
      </w:r>
      <w:r w:rsidRPr="00534B68">
        <w:rPr>
          <w:rFonts w:ascii="Garamond" w:hAnsi="Garamond"/>
          <w:sz w:val="24"/>
          <w:szCs w:val="24"/>
        </w:rPr>
        <w:t xml:space="preserve"> pobočka Tábor. </w:t>
      </w:r>
    </w:p>
    <w:tbl>
      <w:tblPr>
        <w:tblStyle w:val="Mkatabulky"/>
        <w:tblW w:w="0" w:type="auto"/>
        <w:tblInd w:w="-681" w:type="dxa"/>
        <w:tblLayout w:type="fixed"/>
        <w:tblCellMar>
          <w:top w:w="142" w:type="dxa"/>
          <w:left w:w="28" w:type="dxa"/>
          <w:bottom w:w="142" w:type="dxa"/>
          <w:right w:w="28" w:type="dxa"/>
        </w:tblCellMar>
        <w:tblLook w:val="04A0" w:firstRow="1" w:lastRow="0" w:firstColumn="1" w:lastColumn="0" w:noHBand="0" w:noVBand="1"/>
      </w:tblPr>
      <w:tblGrid>
        <w:gridCol w:w="710"/>
        <w:gridCol w:w="817"/>
        <w:gridCol w:w="3686"/>
        <w:gridCol w:w="2693"/>
        <w:gridCol w:w="2693"/>
        <w:gridCol w:w="2410"/>
        <w:gridCol w:w="2585"/>
      </w:tblGrid>
      <w:tr w:rsidR="00534B68" w:rsidRPr="00534B68" w14:paraId="435803B9" w14:textId="77777777" w:rsidTr="000552B6">
        <w:trPr>
          <w:tblHeader/>
        </w:trPr>
        <w:tc>
          <w:tcPr>
            <w:tcW w:w="710" w:type="dxa"/>
            <w:shd w:val="clear" w:color="auto" w:fill="C00000"/>
            <w:tcMar>
              <w:top w:w="142" w:type="dxa"/>
              <w:left w:w="28" w:type="dxa"/>
              <w:bottom w:w="142" w:type="dxa"/>
              <w:right w:w="28" w:type="dxa"/>
            </w:tcMar>
            <w:vAlign w:val="center"/>
          </w:tcPr>
          <w:p w14:paraId="0848800F" w14:textId="56FAF5E6" w:rsidR="00FE6AC8" w:rsidRPr="00534B68" w:rsidRDefault="00FE6AC8" w:rsidP="000552B6">
            <w:pPr>
              <w:jc w:val="center"/>
              <w:rPr>
                <w:rFonts w:ascii="Garamond" w:hAnsi="Garamond"/>
                <w:b/>
              </w:rPr>
            </w:pPr>
            <w:r w:rsidRPr="00534B68">
              <w:rPr>
                <w:rFonts w:ascii="Garamond" w:hAnsi="Garamond"/>
                <w:b/>
              </w:rPr>
              <w:t>Soudní odd.</w:t>
            </w:r>
          </w:p>
        </w:tc>
        <w:tc>
          <w:tcPr>
            <w:tcW w:w="817" w:type="dxa"/>
            <w:shd w:val="clear" w:color="auto" w:fill="C00000"/>
            <w:tcMar>
              <w:top w:w="142" w:type="dxa"/>
              <w:left w:w="28" w:type="dxa"/>
              <w:bottom w:w="142" w:type="dxa"/>
              <w:right w:w="28" w:type="dxa"/>
            </w:tcMar>
            <w:vAlign w:val="center"/>
          </w:tcPr>
          <w:p w14:paraId="606571CD" w14:textId="77777777" w:rsidR="00FE6AC8" w:rsidRPr="00534B68" w:rsidRDefault="00FE6AC8" w:rsidP="00F61BAC">
            <w:pPr>
              <w:jc w:val="center"/>
              <w:rPr>
                <w:rFonts w:ascii="Garamond" w:hAnsi="Garamond"/>
                <w:b/>
              </w:rPr>
            </w:pPr>
            <w:r w:rsidRPr="00534B68">
              <w:rPr>
                <w:rFonts w:ascii="Garamond" w:hAnsi="Garamond"/>
                <w:b/>
              </w:rPr>
              <w:t>Agenda</w:t>
            </w:r>
          </w:p>
        </w:tc>
        <w:tc>
          <w:tcPr>
            <w:tcW w:w="3686" w:type="dxa"/>
            <w:shd w:val="clear" w:color="auto" w:fill="C00000"/>
            <w:tcMar>
              <w:top w:w="142" w:type="dxa"/>
              <w:left w:w="28" w:type="dxa"/>
              <w:bottom w:w="142" w:type="dxa"/>
              <w:right w:w="28" w:type="dxa"/>
            </w:tcMar>
            <w:vAlign w:val="center"/>
          </w:tcPr>
          <w:p w14:paraId="2ECBA1B6" w14:textId="77777777" w:rsidR="00FE6AC8" w:rsidRPr="00534B68" w:rsidRDefault="00FE6AC8" w:rsidP="00F61BAC">
            <w:pPr>
              <w:jc w:val="center"/>
              <w:rPr>
                <w:rFonts w:ascii="Garamond" w:hAnsi="Garamond"/>
                <w:b/>
              </w:rPr>
            </w:pPr>
            <w:r w:rsidRPr="00534B68">
              <w:rPr>
                <w:rFonts w:ascii="Garamond" w:hAnsi="Garamond"/>
                <w:b/>
              </w:rPr>
              <w:t>Obor působnosti</w:t>
            </w:r>
          </w:p>
        </w:tc>
        <w:tc>
          <w:tcPr>
            <w:tcW w:w="2693" w:type="dxa"/>
            <w:shd w:val="clear" w:color="auto" w:fill="C00000"/>
            <w:tcMar>
              <w:top w:w="142" w:type="dxa"/>
              <w:left w:w="28" w:type="dxa"/>
              <w:bottom w:w="142" w:type="dxa"/>
              <w:right w:w="28" w:type="dxa"/>
            </w:tcMar>
            <w:vAlign w:val="center"/>
          </w:tcPr>
          <w:p w14:paraId="55078D98" w14:textId="77777777" w:rsidR="00FE6AC8" w:rsidRPr="00534B68" w:rsidRDefault="00FE6AC8" w:rsidP="00F61BAC">
            <w:pPr>
              <w:jc w:val="center"/>
              <w:rPr>
                <w:rFonts w:ascii="Garamond" w:hAnsi="Garamond"/>
                <w:b/>
              </w:rPr>
            </w:pPr>
            <w:r w:rsidRPr="00534B68">
              <w:rPr>
                <w:rFonts w:ascii="Garamond" w:hAnsi="Garamond"/>
                <w:b/>
              </w:rPr>
              <w:t>Předseda senátu/</w:t>
            </w:r>
          </w:p>
          <w:p w14:paraId="1DCFEF31" w14:textId="77777777" w:rsidR="00FE6AC8" w:rsidRPr="00534B68" w:rsidRDefault="00FE6AC8" w:rsidP="00F61BAC">
            <w:pPr>
              <w:jc w:val="center"/>
              <w:rPr>
                <w:rFonts w:ascii="Garamond" w:hAnsi="Garamond"/>
                <w:b/>
              </w:rPr>
            </w:pPr>
            <w:r w:rsidRPr="00534B68">
              <w:rPr>
                <w:rFonts w:ascii="Garamond" w:hAnsi="Garamond"/>
                <w:b/>
              </w:rPr>
              <w:t>samosoudce</w:t>
            </w:r>
          </w:p>
          <w:p w14:paraId="4D17DEA7" w14:textId="77777777" w:rsidR="00FE6AC8" w:rsidRPr="00534B68" w:rsidRDefault="00FE6AC8" w:rsidP="00F61BAC">
            <w:pPr>
              <w:jc w:val="center"/>
              <w:rPr>
                <w:rFonts w:ascii="Garamond" w:hAnsi="Garamond"/>
                <w:i/>
              </w:rPr>
            </w:pPr>
            <w:r w:rsidRPr="00534B68">
              <w:rPr>
                <w:rFonts w:ascii="Garamond" w:hAnsi="Garamond"/>
                <w:i/>
              </w:rPr>
              <w:t>zástup</w:t>
            </w:r>
          </w:p>
        </w:tc>
        <w:tc>
          <w:tcPr>
            <w:tcW w:w="2693" w:type="dxa"/>
            <w:shd w:val="clear" w:color="auto" w:fill="C00000"/>
            <w:tcMar>
              <w:top w:w="142" w:type="dxa"/>
              <w:left w:w="28" w:type="dxa"/>
              <w:bottom w:w="142" w:type="dxa"/>
              <w:right w:w="28" w:type="dxa"/>
            </w:tcMar>
            <w:vAlign w:val="center"/>
          </w:tcPr>
          <w:p w14:paraId="27C57AD2" w14:textId="77777777" w:rsidR="00FE6AC8" w:rsidRPr="00534B68" w:rsidRDefault="00FE6AC8" w:rsidP="00F61BAC">
            <w:pPr>
              <w:jc w:val="center"/>
              <w:rPr>
                <w:rFonts w:ascii="Garamond" w:hAnsi="Garamond"/>
                <w:b/>
              </w:rPr>
            </w:pPr>
            <w:r w:rsidRPr="00534B68">
              <w:rPr>
                <w:rFonts w:ascii="Garamond" w:hAnsi="Garamond"/>
                <w:b/>
              </w:rPr>
              <w:t>Členové senátu/</w:t>
            </w:r>
          </w:p>
          <w:p w14:paraId="5E058F12" w14:textId="77777777" w:rsidR="00FE6AC8" w:rsidRPr="00534B68" w:rsidRDefault="00FE6AC8" w:rsidP="00F61BAC">
            <w:pPr>
              <w:jc w:val="center"/>
              <w:rPr>
                <w:rFonts w:ascii="Garamond" w:hAnsi="Garamond"/>
                <w:b/>
              </w:rPr>
            </w:pPr>
            <w:r w:rsidRPr="00534B68">
              <w:rPr>
                <w:rFonts w:ascii="Garamond" w:hAnsi="Garamond"/>
                <w:b/>
              </w:rPr>
              <w:t>přísedící</w:t>
            </w:r>
          </w:p>
          <w:p w14:paraId="164E9C01" w14:textId="77777777" w:rsidR="00FE6AC8" w:rsidRPr="00534B68" w:rsidRDefault="00FE6AC8" w:rsidP="00F61BAC">
            <w:pPr>
              <w:jc w:val="center"/>
              <w:rPr>
                <w:rFonts w:ascii="Garamond" w:hAnsi="Garamond"/>
                <w:bCs/>
                <w:i/>
                <w:iCs/>
              </w:rPr>
            </w:pPr>
            <w:r w:rsidRPr="00534B68">
              <w:rPr>
                <w:rFonts w:ascii="Garamond" w:hAnsi="Garamond"/>
                <w:bCs/>
                <w:i/>
                <w:iCs/>
              </w:rPr>
              <w:t>zástup</w:t>
            </w:r>
          </w:p>
        </w:tc>
        <w:tc>
          <w:tcPr>
            <w:tcW w:w="2410" w:type="dxa"/>
            <w:shd w:val="clear" w:color="auto" w:fill="C00000"/>
            <w:tcMar>
              <w:top w:w="142" w:type="dxa"/>
              <w:left w:w="28" w:type="dxa"/>
              <w:bottom w:w="142" w:type="dxa"/>
              <w:right w:w="28" w:type="dxa"/>
            </w:tcMar>
            <w:vAlign w:val="center"/>
          </w:tcPr>
          <w:p w14:paraId="60C38C82" w14:textId="77777777" w:rsidR="00FE6AC8" w:rsidRPr="00534B68" w:rsidRDefault="00FE6AC8" w:rsidP="00F61BAC">
            <w:pPr>
              <w:jc w:val="center"/>
              <w:rPr>
                <w:rFonts w:ascii="Garamond" w:hAnsi="Garamond"/>
                <w:b/>
              </w:rPr>
            </w:pPr>
            <w:r w:rsidRPr="00534B68">
              <w:rPr>
                <w:rFonts w:ascii="Garamond" w:hAnsi="Garamond"/>
                <w:b/>
              </w:rPr>
              <w:t>VSÚ</w:t>
            </w:r>
          </w:p>
        </w:tc>
        <w:tc>
          <w:tcPr>
            <w:tcW w:w="2585" w:type="dxa"/>
            <w:shd w:val="clear" w:color="auto" w:fill="C00000"/>
            <w:tcMar>
              <w:top w:w="142" w:type="dxa"/>
              <w:left w:w="28" w:type="dxa"/>
              <w:bottom w:w="142" w:type="dxa"/>
              <w:right w:w="28" w:type="dxa"/>
            </w:tcMar>
            <w:vAlign w:val="center"/>
          </w:tcPr>
          <w:p w14:paraId="48F22F44" w14:textId="77777777" w:rsidR="00FE6AC8" w:rsidRPr="00534B68" w:rsidRDefault="00FE6AC8" w:rsidP="00F61BAC">
            <w:pPr>
              <w:jc w:val="center"/>
              <w:rPr>
                <w:rFonts w:ascii="Garamond" w:hAnsi="Garamond"/>
                <w:b/>
              </w:rPr>
            </w:pPr>
            <w:r w:rsidRPr="00534B68">
              <w:rPr>
                <w:rFonts w:ascii="Garamond" w:hAnsi="Garamond"/>
                <w:b/>
              </w:rPr>
              <w:t>Soudní kancelář</w:t>
            </w:r>
          </w:p>
          <w:p w14:paraId="0E0C2DF4" w14:textId="77777777" w:rsidR="00FE6AC8" w:rsidRPr="00534B68" w:rsidRDefault="00FE6AC8" w:rsidP="00F61BAC">
            <w:pPr>
              <w:jc w:val="center"/>
              <w:rPr>
                <w:rFonts w:ascii="Garamond" w:hAnsi="Garamond"/>
                <w:b/>
              </w:rPr>
            </w:pPr>
            <w:r w:rsidRPr="00534B68">
              <w:rPr>
                <w:rFonts w:ascii="Garamond" w:hAnsi="Garamond"/>
                <w:b/>
              </w:rPr>
              <w:t>vedoucí kanceláře</w:t>
            </w:r>
          </w:p>
          <w:p w14:paraId="044BB2D9" w14:textId="77777777" w:rsidR="00FE6AC8" w:rsidRPr="00534B68" w:rsidRDefault="00FE6AC8" w:rsidP="00F61BAC">
            <w:pPr>
              <w:jc w:val="center"/>
              <w:rPr>
                <w:rFonts w:ascii="Garamond" w:hAnsi="Garamond"/>
                <w:b/>
              </w:rPr>
            </w:pPr>
            <w:r w:rsidRPr="00534B68">
              <w:rPr>
                <w:rFonts w:ascii="Garamond" w:hAnsi="Garamond"/>
                <w:b/>
              </w:rPr>
              <w:t xml:space="preserve">protokol. </w:t>
            </w:r>
            <w:proofErr w:type="gramStart"/>
            <w:r w:rsidRPr="00534B68">
              <w:rPr>
                <w:rFonts w:ascii="Garamond" w:hAnsi="Garamond"/>
                <w:b/>
              </w:rPr>
              <w:t>úřednice</w:t>
            </w:r>
            <w:proofErr w:type="gramEnd"/>
          </w:p>
          <w:p w14:paraId="6718F410" w14:textId="77777777" w:rsidR="00FE6AC8" w:rsidRPr="00534B68" w:rsidRDefault="00FE6AC8" w:rsidP="00F61BAC">
            <w:pPr>
              <w:jc w:val="center"/>
              <w:rPr>
                <w:rFonts w:ascii="Garamond" w:hAnsi="Garamond"/>
                <w:i/>
              </w:rPr>
            </w:pPr>
            <w:r w:rsidRPr="00534B68">
              <w:rPr>
                <w:rFonts w:ascii="Garamond" w:hAnsi="Garamond"/>
                <w:i/>
              </w:rPr>
              <w:t>zástup</w:t>
            </w:r>
          </w:p>
        </w:tc>
      </w:tr>
      <w:tr w:rsidR="00534B68" w:rsidRPr="00534B68" w14:paraId="1650D261" w14:textId="77777777" w:rsidTr="000552B6">
        <w:trPr>
          <w:trHeight w:val="170"/>
        </w:trPr>
        <w:tc>
          <w:tcPr>
            <w:tcW w:w="710" w:type="dxa"/>
            <w:tcMar>
              <w:top w:w="142" w:type="dxa"/>
              <w:left w:w="28" w:type="dxa"/>
              <w:bottom w:w="142" w:type="dxa"/>
              <w:right w:w="28" w:type="dxa"/>
            </w:tcMar>
            <w:vAlign w:val="center"/>
          </w:tcPr>
          <w:p w14:paraId="229397FE" w14:textId="77777777" w:rsidR="00FE6AC8" w:rsidRPr="00534B68" w:rsidRDefault="00FE6AC8" w:rsidP="00F61BAC">
            <w:pPr>
              <w:jc w:val="center"/>
              <w:rPr>
                <w:rFonts w:ascii="Garamond" w:hAnsi="Garamond"/>
                <w:b/>
              </w:rPr>
            </w:pPr>
            <w:r w:rsidRPr="00534B68">
              <w:rPr>
                <w:rFonts w:ascii="Garamond" w:hAnsi="Garamond"/>
                <w:b/>
              </w:rPr>
              <w:t>9</w:t>
            </w:r>
          </w:p>
        </w:tc>
        <w:tc>
          <w:tcPr>
            <w:tcW w:w="817" w:type="dxa"/>
            <w:tcMar>
              <w:top w:w="142" w:type="dxa"/>
              <w:left w:w="28" w:type="dxa"/>
              <w:bottom w:w="142" w:type="dxa"/>
              <w:right w:w="28" w:type="dxa"/>
            </w:tcMar>
          </w:tcPr>
          <w:p w14:paraId="133A9F34" w14:textId="77777777" w:rsidR="00FE6AC8" w:rsidRPr="00534B68" w:rsidRDefault="00FE6AC8" w:rsidP="00F61BAC">
            <w:pPr>
              <w:jc w:val="center"/>
              <w:rPr>
                <w:rFonts w:ascii="Garamond" w:hAnsi="Garamond"/>
                <w:b/>
              </w:rPr>
            </w:pPr>
            <w:r w:rsidRPr="00534B68">
              <w:rPr>
                <w:rFonts w:ascii="Garamond" w:hAnsi="Garamond"/>
                <w:b/>
              </w:rPr>
              <w:t>T</w:t>
            </w:r>
          </w:p>
          <w:p w14:paraId="4AFA3CA5" w14:textId="77777777" w:rsidR="00FE6AC8" w:rsidRPr="00534B68" w:rsidRDefault="00FE6AC8" w:rsidP="00F61BAC">
            <w:pPr>
              <w:jc w:val="center"/>
              <w:rPr>
                <w:rFonts w:ascii="Garamond" w:hAnsi="Garamond"/>
                <w:b/>
              </w:rPr>
            </w:pPr>
          </w:p>
          <w:p w14:paraId="7CF56CF7" w14:textId="77777777" w:rsidR="00FE6AC8" w:rsidRPr="00534B68" w:rsidRDefault="00FE6AC8" w:rsidP="00F61BAC">
            <w:pPr>
              <w:jc w:val="center"/>
              <w:rPr>
                <w:rFonts w:ascii="Garamond" w:hAnsi="Garamond"/>
                <w:b/>
              </w:rPr>
            </w:pPr>
          </w:p>
          <w:p w14:paraId="6E623690" w14:textId="77777777" w:rsidR="00FE6AC8" w:rsidRPr="00534B68" w:rsidRDefault="00FE6AC8" w:rsidP="00F61BAC">
            <w:pPr>
              <w:jc w:val="center"/>
              <w:rPr>
                <w:rFonts w:ascii="Garamond" w:hAnsi="Garamond"/>
                <w:b/>
              </w:rPr>
            </w:pPr>
          </w:p>
          <w:p w14:paraId="48D435D0" w14:textId="77777777" w:rsidR="00FE6AC8" w:rsidRPr="00534B68" w:rsidRDefault="00FE6AC8" w:rsidP="00F61BAC">
            <w:pPr>
              <w:jc w:val="center"/>
              <w:rPr>
                <w:rFonts w:ascii="Garamond" w:hAnsi="Garamond"/>
                <w:b/>
              </w:rPr>
            </w:pPr>
          </w:p>
          <w:p w14:paraId="10213E03" w14:textId="77777777" w:rsidR="00FE6AC8" w:rsidRPr="00534B68" w:rsidRDefault="00FE6AC8" w:rsidP="00F61BAC">
            <w:pPr>
              <w:jc w:val="center"/>
              <w:rPr>
                <w:rFonts w:ascii="Garamond" w:hAnsi="Garamond"/>
                <w:b/>
              </w:rPr>
            </w:pPr>
            <w:r w:rsidRPr="00534B68">
              <w:rPr>
                <w:rFonts w:ascii="Garamond" w:hAnsi="Garamond"/>
                <w:b/>
              </w:rPr>
              <w:t>Tm</w:t>
            </w:r>
          </w:p>
          <w:p w14:paraId="6654BD93" w14:textId="77777777" w:rsidR="00FE6AC8" w:rsidRPr="00534B68" w:rsidRDefault="00FE6AC8" w:rsidP="00F61BAC">
            <w:pPr>
              <w:jc w:val="center"/>
              <w:rPr>
                <w:rFonts w:ascii="Garamond" w:hAnsi="Garamond"/>
                <w:b/>
              </w:rPr>
            </w:pPr>
          </w:p>
          <w:p w14:paraId="5BF98AFD" w14:textId="77777777" w:rsidR="00FE6AC8" w:rsidRPr="00534B68" w:rsidRDefault="00FE6AC8" w:rsidP="00F61BAC">
            <w:pPr>
              <w:rPr>
                <w:rFonts w:ascii="Garamond" w:hAnsi="Garamond"/>
                <w:b/>
              </w:rPr>
            </w:pPr>
          </w:p>
          <w:p w14:paraId="0F55FCE8" w14:textId="77777777" w:rsidR="00FE6AC8" w:rsidRPr="00534B68" w:rsidRDefault="00FE6AC8" w:rsidP="00F61BAC">
            <w:pPr>
              <w:jc w:val="center"/>
              <w:rPr>
                <w:rFonts w:ascii="Garamond" w:hAnsi="Garamond"/>
                <w:b/>
              </w:rPr>
            </w:pPr>
          </w:p>
          <w:p w14:paraId="70D40075" w14:textId="77777777" w:rsidR="00FE6AC8" w:rsidRPr="00534B68" w:rsidRDefault="00FE6AC8" w:rsidP="00F61BAC">
            <w:pPr>
              <w:jc w:val="center"/>
              <w:rPr>
                <w:rFonts w:ascii="Garamond" w:hAnsi="Garamond"/>
                <w:b/>
              </w:rPr>
            </w:pPr>
          </w:p>
          <w:p w14:paraId="102280D8" w14:textId="77777777" w:rsidR="00FE6AC8" w:rsidRPr="00534B68" w:rsidRDefault="00FE6AC8" w:rsidP="00F61BAC">
            <w:pPr>
              <w:jc w:val="center"/>
              <w:rPr>
                <w:rFonts w:ascii="Garamond" w:hAnsi="Garamond"/>
                <w:b/>
              </w:rPr>
            </w:pPr>
          </w:p>
          <w:p w14:paraId="16B58728" w14:textId="77777777" w:rsidR="00FE6AC8" w:rsidRPr="00534B68" w:rsidRDefault="00FE6AC8" w:rsidP="00F61BAC">
            <w:pPr>
              <w:jc w:val="center"/>
              <w:rPr>
                <w:rFonts w:ascii="Garamond" w:hAnsi="Garamond"/>
                <w:b/>
              </w:rPr>
            </w:pPr>
            <w:r w:rsidRPr="00534B68">
              <w:rPr>
                <w:rFonts w:ascii="Garamond" w:hAnsi="Garamond"/>
                <w:b/>
              </w:rPr>
              <w:t>Nt</w:t>
            </w:r>
          </w:p>
          <w:p w14:paraId="4D0ED535" w14:textId="77777777" w:rsidR="00FE6AC8" w:rsidRPr="00534B68" w:rsidRDefault="00FE6AC8" w:rsidP="00F61BAC">
            <w:pPr>
              <w:jc w:val="center"/>
              <w:rPr>
                <w:rFonts w:ascii="Garamond" w:hAnsi="Garamond"/>
                <w:b/>
              </w:rPr>
            </w:pPr>
          </w:p>
          <w:p w14:paraId="4D163DA0" w14:textId="77777777" w:rsidR="00FE6AC8" w:rsidRPr="00534B68" w:rsidRDefault="00FE6AC8" w:rsidP="00F61BAC">
            <w:pPr>
              <w:jc w:val="center"/>
              <w:rPr>
                <w:rFonts w:ascii="Garamond" w:hAnsi="Garamond"/>
                <w:b/>
              </w:rPr>
            </w:pPr>
          </w:p>
          <w:p w14:paraId="69470820" w14:textId="77777777" w:rsidR="00FE6AC8" w:rsidRPr="00534B68" w:rsidRDefault="00FE6AC8" w:rsidP="00F61BAC">
            <w:pPr>
              <w:jc w:val="center"/>
              <w:rPr>
                <w:rFonts w:ascii="Garamond" w:hAnsi="Garamond"/>
                <w:b/>
              </w:rPr>
            </w:pPr>
          </w:p>
          <w:p w14:paraId="650FAE21" w14:textId="77777777" w:rsidR="00FE6AC8" w:rsidRPr="00534B68" w:rsidRDefault="00FE6AC8" w:rsidP="00F61BAC">
            <w:pPr>
              <w:jc w:val="center"/>
              <w:rPr>
                <w:rFonts w:ascii="Garamond" w:hAnsi="Garamond"/>
                <w:b/>
              </w:rPr>
            </w:pPr>
          </w:p>
          <w:p w14:paraId="25982785" w14:textId="77777777" w:rsidR="00FE6AC8" w:rsidRPr="00534B68" w:rsidRDefault="00FE6AC8" w:rsidP="00F61BAC">
            <w:pPr>
              <w:jc w:val="center"/>
              <w:rPr>
                <w:rFonts w:ascii="Garamond" w:hAnsi="Garamond"/>
                <w:b/>
              </w:rPr>
            </w:pPr>
          </w:p>
          <w:p w14:paraId="5930D2A3" w14:textId="77777777" w:rsidR="00FE6AC8" w:rsidRPr="00534B68" w:rsidRDefault="00FE6AC8" w:rsidP="00F61BAC">
            <w:pPr>
              <w:jc w:val="center"/>
              <w:rPr>
                <w:rFonts w:ascii="Garamond" w:hAnsi="Garamond"/>
                <w:b/>
              </w:rPr>
            </w:pPr>
          </w:p>
          <w:p w14:paraId="410D8F55" w14:textId="77777777" w:rsidR="00FE6AC8" w:rsidRPr="00534B68" w:rsidRDefault="00FE6AC8" w:rsidP="00F61BAC">
            <w:pPr>
              <w:rPr>
                <w:rFonts w:ascii="Garamond" w:hAnsi="Garamond"/>
                <w:b/>
              </w:rPr>
            </w:pPr>
          </w:p>
          <w:p w14:paraId="40407ABC" w14:textId="77777777" w:rsidR="00FE6AC8" w:rsidRPr="00534B68" w:rsidRDefault="00FE6AC8" w:rsidP="00F61BAC">
            <w:pPr>
              <w:rPr>
                <w:rFonts w:ascii="Garamond" w:hAnsi="Garamond"/>
                <w:b/>
              </w:rPr>
            </w:pPr>
          </w:p>
          <w:p w14:paraId="04B14362" w14:textId="77777777" w:rsidR="00FE6AC8" w:rsidRPr="00534B68" w:rsidRDefault="00FE6AC8" w:rsidP="00F61BAC">
            <w:pPr>
              <w:rPr>
                <w:rFonts w:ascii="Garamond" w:hAnsi="Garamond"/>
                <w:b/>
              </w:rPr>
            </w:pPr>
          </w:p>
          <w:p w14:paraId="1F72CC36" w14:textId="77777777" w:rsidR="00FE6AC8" w:rsidRPr="00534B68" w:rsidRDefault="00FE6AC8" w:rsidP="00F61BAC">
            <w:pPr>
              <w:rPr>
                <w:rFonts w:ascii="Garamond" w:hAnsi="Garamond"/>
                <w:b/>
              </w:rPr>
            </w:pPr>
          </w:p>
          <w:p w14:paraId="121103A5" w14:textId="77777777" w:rsidR="00FE6AC8" w:rsidRPr="00534B68" w:rsidRDefault="00FE6AC8" w:rsidP="00F61BAC">
            <w:pPr>
              <w:rPr>
                <w:rFonts w:ascii="Garamond" w:hAnsi="Garamond"/>
                <w:b/>
              </w:rPr>
            </w:pPr>
          </w:p>
        </w:tc>
        <w:tc>
          <w:tcPr>
            <w:tcW w:w="3686" w:type="dxa"/>
            <w:tcMar>
              <w:top w:w="142" w:type="dxa"/>
              <w:left w:w="28" w:type="dxa"/>
              <w:bottom w:w="142" w:type="dxa"/>
              <w:right w:w="28" w:type="dxa"/>
            </w:tcMar>
          </w:tcPr>
          <w:p w14:paraId="31C5841E" w14:textId="1D89F1B3" w:rsidR="00FE6AC8" w:rsidRPr="00534B68" w:rsidRDefault="00FE6AC8" w:rsidP="00F61BAC">
            <w:pPr>
              <w:rPr>
                <w:rFonts w:ascii="Garamond" w:hAnsi="Garamond"/>
              </w:rPr>
            </w:pPr>
            <w:r w:rsidRPr="00534B68">
              <w:rPr>
                <w:rFonts w:ascii="Garamond" w:hAnsi="Garamond"/>
              </w:rPr>
              <w:t>Rozhodování v trestních věcech krajského soudu jako soudu I. stupně (</w:t>
            </w:r>
            <w:r w:rsidR="000F467D" w:rsidRPr="00534B68">
              <w:rPr>
                <w:rFonts w:ascii="Garamond" w:hAnsi="Garamond"/>
              </w:rPr>
              <w:t>§ </w:t>
            </w:r>
            <w:r w:rsidRPr="00534B68">
              <w:rPr>
                <w:rFonts w:ascii="Garamond" w:hAnsi="Garamond"/>
              </w:rPr>
              <w:t>17 a </w:t>
            </w:r>
            <w:r w:rsidR="000F467D" w:rsidRPr="00534B68">
              <w:rPr>
                <w:rFonts w:ascii="Garamond" w:hAnsi="Garamond"/>
              </w:rPr>
              <w:t>§ </w:t>
            </w:r>
            <w:r w:rsidRPr="00534B68">
              <w:rPr>
                <w:rFonts w:ascii="Garamond" w:hAnsi="Garamond"/>
              </w:rPr>
              <w:t xml:space="preserve">21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vyjma každé 4. obžaloby a vyjma všech věcí specializace senátu 17</w:t>
            </w:r>
            <w:r w:rsidR="00065958" w:rsidRPr="00534B68">
              <w:rPr>
                <w:rFonts w:ascii="Garamond" w:hAnsi="Garamond"/>
              </w:rPr>
              <w:t> </w:t>
            </w:r>
            <w:r w:rsidRPr="00534B68">
              <w:rPr>
                <w:rFonts w:ascii="Garamond" w:hAnsi="Garamond"/>
              </w:rPr>
              <w:t>T.</w:t>
            </w:r>
          </w:p>
          <w:p w14:paraId="016A4F10" w14:textId="77777777" w:rsidR="00FE6AC8" w:rsidRPr="00534B68" w:rsidRDefault="00FE6AC8" w:rsidP="00F61BAC">
            <w:pPr>
              <w:jc w:val="both"/>
              <w:rPr>
                <w:rFonts w:ascii="Garamond" w:hAnsi="Garamond"/>
              </w:rPr>
            </w:pPr>
          </w:p>
          <w:p w14:paraId="6667DC52" w14:textId="3094CB44" w:rsidR="00FE6AC8" w:rsidRPr="00534B68" w:rsidRDefault="00FE6AC8" w:rsidP="00F61BAC">
            <w:pPr>
              <w:rPr>
                <w:rFonts w:ascii="Garamond" w:hAnsi="Garamond"/>
              </w:rPr>
            </w:pPr>
            <w:r w:rsidRPr="00534B68">
              <w:rPr>
                <w:rFonts w:ascii="Garamond" w:hAnsi="Garamond"/>
              </w:rPr>
              <w:t>Rozhodování v trestních věcech krajského soudu jako soudu I. stupně (</w:t>
            </w:r>
            <w:r w:rsidR="000F467D" w:rsidRPr="00534B68">
              <w:rPr>
                <w:rFonts w:ascii="Garamond" w:hAnsi="Garamond"/>
              </w:rPr>
              <w:t>§ </w:t>
            </w:r>
            <w:r w:rsidRPr="00534B68">
              <w:rPr>
                <w:rFonts w:ascii="Garamond" w:hAnsi="Garamond"/>
              </w:rPr>
              <w:t>17 a </w:t>
            </w:r>
            <w:r w:rsidR="000F467D" w:rsidRPr="00534B68">
              <w:rPr>
                <w:rFonts w:ascii="Garamond" w:hAnsi="Garamond"/>
              </w:rPr>
              <w:t>§ </w:t>
            </w:r>
            <w:r w:rsidRPr="00534B68">
              <w:rPr>
                <w:rFonts w:ascii="Garamond" w:hAnsi="Garamond"/>
              </w:rPr>
              <w:t xml:space="preserve">21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jako soudu pro mláde</w:t>
            </w:r>
            <w:r w:rsidR="00065958" w:rsidRPr="00534B68">
              <w:rPr>
                <w:rFonts w:ascii="Garamond" w:hAnsi="Garamond"/>
              </w:rPr>
              <w:t>ž podle zák.</w:t>
            </w:r>
            <w:r w:rsidRPr="00534B68">
              <w:rPr>
                <w:rFonts w:ascii="Garamond" w:hAnsi="Garamond"/>
              </w:rPr>
              <w:t xml:space="preserve"> č.</w:t>
            </w:r>
            <w:r w:rsidR="00065958" w:rsidRPr="00534B68">
              <w:rPr>
                <w:rFonts w:ascii="Garamond" w:hAnsi="Garamond"/>
              </w:rPr>
              <w:t> </w:t>
            </w:r>
            <w:r w:rsidRPr="00534B68">
              <w:rPr>
                <w:rFonts w:ascii="Garamond" w:hAnsi="Garamond"/>
              </w:rPr>
              <w:t>218/2003</w:t>
            </w:r>
            <w:r w:rsidR="000B4E37" w:rsidRPr="00534B68">
              <w:rPr>
                <w:rFonts w:ascii="Garamond" w:hAnsi="Garamond"/>
              </w:rPr>
              <w:t> Sb.</w:t>
            </w:r>
          </w:p>
          <w:p w14:paraId="397C28E1" w14:textId="77777777" w:rsidR="00FE6AC8" w:rsidRPr="00534B68" w:rsidRDefault="00FE6AC8" w:rsidP="00F61BAC">
            <w:pPr>
              <w:jc w:val="both"/>
              <w:rPr>
                <w:rFonts w:ascii="Garamond" w:hAnsi="Garamond"/>
              </w:rPr>
            </w:pPr>
          </w:p>
          <w:p w14:paraId="6B39250A" w14:textId="77777777" w:rsidR="00FE6AC8" w:rsidRPr="00534B68" w:rsidRDefault="00FE6AC8" w:rsidP="00F61BAC">
            <w:pPr>
              <w:jc w:val="both"/>
              <w:rPr>
                <w:rFonts w:ascii="Garamond" w:hAnsi="Garamond"/>
              </w:rPr>
            </w:pPr>
          </w:p>
          <w:p w14:paraId="0A4EE0A7" w14:textId="3B308541" w:rsidR="00FE6AC8" w:rsidRPr="00534B68" w:rsidRDefault="00FE6AC8" w:rsidP="00F61BAC">
            <w:pPr>
              <w:rPr>
                <w:rFonts w:ascii="Garamond" w:hAnsi="Garamond"/>
              </w:rPr>
            </w:pPr>
            <w:r w:rsidRPr="00534B68">
              <w:rPr>
                <w:rFonts w:ascii="Garamond" w:hAnsi="Garamond"/>
              </w:rPr>
              <w:t>Rozhodování podle zák</w:t>
            </w:r>
            <w:r w:rsidR="00065958" w:rsidRPr="00534B68">
              <w:rPr>
                <w:rFonts w:ascii="Garamond" w:hAnsi="Garamond"/>
              </w:rPr>
              <w:t>.</w:t>
            </w:r>
            <w:r w:rsidRPr="00534B68">
              <w:rPr>
                <w:rFonts w:ascii="Garamond" w:hAnsi="Garamond"/>
              </w:rPr>
              <w:t xml:space="preserve"> č. 104/2013</w:t>
            </w:r>
            <w:r w:rsidR="000B4E37" w:rsidRPr="00534B68">
              <w:rPr>
                <w:rFonts w:ascii="Garamond" w:hAnsi="Garamond"/>
              </w:rPr>
              <w:t> Sb.</w:t>
            </w:r>
            <w:r w:rsidRPr="00534B68">
              <w:rPr>
                <w:rFonts w:ascii="Garamond" w:hAnsi="Garamond"/>
              </w:rPr>
              <w:t>:</w:t>
            </w:r>
          </w:p>
          <w:p w14:paraId="0F0D2F6D" w14:textId="77777777" w:rsidR="00FE6AC8" w:rsidRPr="00534B68" w:rsidRDefault="00FE6AC8" w:rsidP="00F61BAC">
            <w:pPr>
              <w:jc w:val="both"/>
              <w:rPr>
                <w:rFonts w:ascii="Garamond" w:hAnsi="Garamond"/>
              </w:rPr>
            </w:pPr>
            <w:r w:rsidRPr="00534B68">
              <w:rPr>
                <w:rFonts w:ascii="Garamond" w:hAnsi="Garamond"/>
              </w:rPr>
              <w:t>- části třetí, hlavy II., díl 2</w:t>
            </w:r>
          </w:p>
          <w:p w14:paraId="07E12A63" w14:textId="77777777" w:rsidR="00FE6AC8" w:rsidRPr="00534B68" w:rsidRDefault="00FE6AC8" w:rsidP="00F61BAC">
            <w:pPr>
              <w:jc w:val="both"/>
              <w:rPr>
                <w:rFonts w:ascii="Garamond" w:hAnsi="Garamond"/>
              </w:rPr>
            </w:pPr>
            <w:r w:rsidRPr="00534B68">
              <w:rPr>
                <w:rFonts w:ascii="Garamond" w:hAnsi="Garamond"/>
              </w:rPr>
              <w:t>- části páté, hlavy II., díl 3, 4</w:t>
            </w:r>
          </w:p>
          <w:p w14:paraId="6423DDDF" w14:textId="002D0D07" w:rsidR="00FE6AC8" w:rsidRPr="00534B68" w:rsidRDefault="00FE6AC8" w:rsidP="00F61BAC">
            <w:pPr>
              <w:jc w:val="both"/>
              <w:rPr>
                <w:rFonts w:ascii="Garamond" w:hAnsi="Garamond"/>
              </w:rPr>
            </w:pPr>
            <w:r w:rsidRPr="00534B68">
              <w:rPr>
                <w:rFonts w:ascii="Garamond" w:hAnsi="Garamond"/>
              </w:rPr>
              <w:t>- části páté, hlavy XI.</w:t>
            </w:r>
          </w:p>
          <w:p w14:paraId="4F039FE8" w14:textId="77777777" w:rsidR="00FE6AC8" w:rsidRPr="00534B68" w:rsidRDefault="00FE6AC8" w:rsidP="00F61BAC">
            <w:pPr>
              <w:jc w:val="both"/>
              <w:rPr>
                <w:rFonts w:ascii="Garamond" w:hAnsi="Garamond"/>
              </w:rPr>
            </w:pPr>
          </w:p>
          <w:p w14:paraId="591A76B3" w14:textId="4EEE6ADA" w:rsidR="00FE6AC8" w:rsidRPr="00534B68" w:rsidRDefault="00FE6AC8" w:rsidP="00F61BAC">
            <w:pPr>
              <w:rPr>
                <w:rFonts w:ascii="Garamond" w:hAnsi="Garamond"/>
              </w:rPr>
            </w:pPr>
            <w:r w:rsidRPr="00534B68">
              <w:rPr>
                <w:rFonts w:ascii="Garamond" w:hAnsi="Garamond"/>
              </w:rPr>
              <w:t xml:space="preserve">Rozhodování o prodloužení doby trvání odposlechu a záznamu telekomunikačního provozu podle </w:t>
            </w:r>
            <w:r w:rsidR="000F467D" w:rsidRPr="00534B68">
              <w:rPr>
                <w:rFonts w:ascii="Garamond" w:hAnsi="Garamond"/>
              </w:rPr>
              <w:t>§ </w:t>
            </w:r>
            <w:r w:rsidRPr="00534B68">
              <w:rPr>
                <w:rFonts w:ascii="Garamond" w:hAnsi="Garamond"/>
              </w:rPr>
              <w:t xml:space="preserve">88 odst. 4 </w:t>
            </w:r>
            <w:r w:rsidR="00660AA6" w:rsidRPr="00534B68">
              <w:rPr>
                <w:rFonts w:ascii="Garamond" w:hAnsi="Garamond"/>
              </w:rPr>
              <w:t>tr. </w:t>
            </w:r>
            <w:proofErr w:type="gramStart"/>
            <w:r w:rsidR="00660AA6" w:rsidRPr="00534B68">
              <w:rPr>
                <w:rFonts w:ascii="Garamond" w:hAnsi="Garamond"/>
              </w:rPr>
              <w:t>ř.</w:t>
            </w:r>
            <w:proofErr w:type="gramEnd"/>
          </w:p>
          <w:p w14:paraId="67488EB0" w14:textId="77777777" w:rsidR="00FE6AC8" w:rsidRPr="00534B68" w:rsidRDefault="00FE6AC8" w:rsidP="00F61BAC">
            <w:pPr>
              <w:jc w:val="both"/>
              <w:rPr>
                <w:rFonts w:ascii="Garamond" w:hAnsi="Garamond"/>
              </w:rPr>
            </w:pPr>
          </w:p>
          <w:p w14:paraId="6596D1B9" w14:textId="77777777" w:rsidR="00FE6AC8" w:rsidRPr="00534B68" w:rsidRDefault="00FE6AC8" w:rsidP="00F61BAC">
            <w:pPr>
              <w:rPr>
                <w:rFonts w:ascii="Garamond" w:hAnsi="Garamond"/>
              </w:rPr>
            </w:pPr>
            <w:r w:rsidRPr="00534B68">
              <w:rPr>
                <w:rFonts w:ascii="Garamond" w:hAnsi="Garamond"/>
              </w:rPr>
              <w:t>Rozhodování o návrzích patřících do rejstříku Nt</w:t>
            </w:r>
          </w:p>
        </w:tc>
        <w:tc>
          <w:tcPr>
            <w:tcW w:w="2693" w:type="dxa"/>
            <w:tcMar>
              <w:top w:w="142" w:type="dxa"/>
              <w:left w:w="28" w:type="dxa"/>
              <w:bottom w:w="142" w:type="dxa"/>
              <w:right w:w="28" w:type="dxa"/>
            </w:tcMar>
          </w:tcPr>
          <w:p w14:paraId="65F8939A" w14:textId="17E72C18"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Petr Černý</w:t>
            </w:r>
          </w:p>
          <w:p w14:paraId="0C435C48" w14:textId="2CA3A5BF"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Robert Pekárek</w:t>
            </w:r>
          </w:p>
          <w:p w14:paraId="0F37E7C3" w14:textId="77777777" w:rsidR="00FE6AC8" w:rsidRPr="00534B68" w:rsidRDefault="00FE6AC8" w:rsidP="00F61BAC">
            <w:pPr>
              <w:rPr>
                <w:rFonts w:ascii="Garamond" w:hAnsi="Garamond"/>
                <w:i/>
              </w:rPr>
            </w:pPr>
          </w:p>
          <w:p w14:paraId="6EC2E0C1" w14:textId="77777777" w:rsidR="00FE6AC8" w:rsidRPr="00534B68" w:rsidRDefault="00FE6AC8" w:rsidP="00F61BAC">
            <w:pPr>
              <w:rPr>
                <w:rFonts w:ascii="Garamond" w:hAnsi="Garamond"/>
                <w:i/>
              </w:rPr>
            </w:pPr>
          </w:p>
          <w:p w14:paraId="45353FCD" w14:textId="77777777" w:rsidR="00FE6AC8" w:rsidRPr="00534B68" w:rsidRDefault="00FE6AC8" w:rsidP="00F61BAC">
            <w:pPr>
              <w:rPr>
                <w:rFonts w:ascii="Garamond" w:hAnsi="Garamond"/>
                <w:i/>
              </w:rPr>
            </w:pPr>
          </w:p>
          <w:p w14:paraId="26DD86B2" w14:textId="77777777" w:rsidR="00FE6AC8" w:rsidRPr="00534B68" w:rsidRDefault="00FE6AC8" w:rsidP="00F61BAC">
            <w:pPr>
              <w:rPr>
                <w:rFonts w:ascii="Garamond" w:hAnsi="Garamond"/>
                <w:i/>
              </w:rPr>
            </w:pPr>
          </w:p>
          <w:p w14:paraId="1B8531BC" w14:textId="77777777" w:rsidR="00FE6AC8" w:rsidRPr="00534B68" w:rsidRDefault="00FE6AC8" w:rsidP="00F61BAC">
            <w:pPr>
              <w:rPr>
                <w:rFonts w:ascii="Garamond" w:hAnsi="Garamond"/>
                <w:i/>
              </w:rPr>
            </w:pPr>
          </w:p>
          <w:p w14:paraId="5FD1AF52" w14:textId="77777777" w:rsidR="00FE6AC8" w:rsidRPr="00534B68" w:rsidRDefault="00FE6AC8" w:rsidP="00F61BAC">
            <w:pPr>
              <w:rPr>
                <w:rFonts w:ascii="Garamond" w:hAnsi="Garamond"/>
                <w:i/>
              </w:rPr>
            </w:pPr>
          </w:p>
          <w:p w14:paraId="0A3FB535" w14:textId="77777777" w:rsidR="00FE6AC8" w:rsidRPr="00534B68" w:rsidRDefault="00FE6AC8" w:rsidP="00F61BAC">
            <w:pPr>
              <w:rPr>
                <w:rFonts w:ascii="Garamond" w:hAnsi="Garamond"/>
                <w:i/>
              </w:rPr>
            </w:pPr>
          </w:p>
          <w:p w14:paraId="4917729E" w14:textId="77777777" w:rsidR="00FE6AC8" w:rsidRPr="00534B68" w:rsidRDefault="00FE6AC8" w:rsidP="00F61BAC">
            <w:pPr>
              <w:rPr>
                <w:rFonts w:ascii="Garamond" w:hAnsi="Garamond"/>
                <w:b/>
              </w:rPr>
            </w:pPr>
          </w:p>
          <w:p w14:paraId="2394F25D" w14:textId="77777777" w:rsidR="00FE6AC8" w:rsidRPr="00534B68" w:rsidRDefault="00FE6AC8" w:rsidP="00F61BAC">
            <w:pPr>
              <w:rPr>
                <w:rFonts w:ascii="Garamond" w:hAnsi="Garamond"/>
                <w:b/>
              </w:rPr>
            </w:pPr>
          </w:p>
          <w:p w14:paraId="2422A0E5" w14:textId="1450FF76" w:rsidR="00FE6AC8" w:rsidRPr="00534B68" w:rsidRDefault="00FE6AC8" w:rsidP="00F61BAC">
            <w:pPr>
              <w:rPr>
                <w:rFonts w:ascii="Garamond" w:hAnsi="Garamond"/>
                <w:b/>
              </w:rPr>
            </w:pPr>
            <w:r w:rsidRPr="00534B68">
              <w:rPr>
                <w:rFonts w:ascii="Garamond" w:hAnsi="Garamond"/>
                <w:b/>
              </w:rPr>
              <w:t xml:space="preserve">1. </w:t>
            </w:r>
            <w:r w:rsidR="00006211" w:rsidRPr="00534B68">
              <w:rPr>
                <w:rFonts w:ascii="Garamond" w:hAnsi="Garamond"/>
                <w:b/>
              </w:rPr>
              <w:t xml:space="preserve">JUDr. </w:t>
            </w:r>
            <w:r w:rsidRPr="00534B68">
              <w:rPr>
                <w:rFonts w:ascii="Garamond" w:hAnsi="Garamond"/>
                <w:b/>
              </w:rPr>
              <w:t>Jiřina Roubíčková</w:t>
            </w:r>
          </w:p>
          <w:p w14:paraId="5F833320" w14:textId="21C67B00" w:rsidR="00FE6AC8" w:rsidRPr="00534B68" w:rsidRDefault="00FE6AC8" w:rsidP="00F61BAC">
            <w:pPr>
              <w:rPr>
                <w:rFonts w:ascii="Garamond" w:hAnsi="Garamond"/>
                <w:b/>
              </w:rPr>
            </w:pPr>
            <w:r w:rsidRPr="00534B68">
              <w:rPr>
                <w:rFonts w:ascii="Garamond" w:hAnsi="Garamond"/>
                <w:b/>
              </w:rPr>
              <w:t xml:space="preserve">2. </w:t>
            </w:r>
            <w:r w:rsidR="00006211" w:rsidRPr="00534B68">
              <w:rPr>
                <w:rFonts w:ascii="Garamond" w:hAnsi="Garamond"/>
                <w:b/>
              </w:rPr>
              <w:t xml:space="preserve">Mgr. </w:t>
            </w:r>
            <w:r w:rsidRPr="00534B68">
              <w:rPr>
                <w:rFonts w:ascii="Garamond" w:hAnsi="Garamond"/>
                <w:b/>
              </w:rPr>
              <w:t>Milena Vránková</w:t>
            </w:r>
          </w:p>
          <w:p w14:paraId="474D4CD5" w14:textId="242491CC" w:rsidR="00FE6AC8" w:rsidRPr="00534B68" w:rsidRDefault="00FE6AC8" w:rsidP="00F61BAC">
            <w:pPr>
              <w:rPr>
                <w:rFonts w:ascii="Garamond" w:hAnsi="Garamond"/>
                <w:b/>
              </w:rPr>
            </w:pPr>
            <w:r w:rsidRPr="00534B68">
              <w:rPr>
                <w:rFonts w:ascii="Garamond" w:hAnsi="Garamond"/>
                <w:b/>
              </w:rPr>
              <w:t xml:space="preserve">3. </w:t>
            </w:r>
            <w:r w:rsidR="00006211" w:rsidRPr="00534B68">
              <w:rPr>
                <w:rFonts w:ascii="Garamond" w:hAnsi="Garamond"/>
                <w:b/>
              </w:rPr>
              <w:t xml:space="preserve">Mgr. </w:t>
            </w:r>
            <w:r w:rsidRPr="00534B68">
              <w:rPr>
                <w:rFonts w:ascii="Garamond" w:hAnsi="Garamond"/>
                <w:b/>
              </w:rPr>
              <w:t>Zdeněk Pořízek</w:t>
            </w:r>
          </w:p>
          <w:p w14:paraId="7B896B08" w14:textId="75CACB6D" w:rsidR="00FE6AC8" w:rsidRPr="00534B68" w:rsidRDefault="00FE6AC8" w:rsidP="00F61BAC">
            <w:pPr>
              <w:rPr>
                <w:rFonts w:ascii="Garamond" w:hAnsi="Garamond"/>
                <w:b/>
              </w:rPr>
            </w:pPr>
            <w:r w:rsidRPr="00534B68">
              <w:rPr>
                <w:rFonts w:ascii="Garamond" w:hAnsi="Garamond"/>
                <w:b/>
              </w:rPr>
              <w:t xml:space="preserve">4. </w:t>
            </w:r>
            <w:r w:rsidR="00006211" w:rsidRPr="00534B68">
              <w:rPr>
                <w:rFonts w:ascii="Garamond" w:hAnsi="Garamond"/>
                <w:b/>
              </w:rPr>
              <w:t xml:space="preserve">Mgr. </w:t>
            </w:r>
            <w:r w:rsidRPr="00534B68">
              <w:rPr>
                <w:rFonts w:ascii="Garamond" w:hAnsi="Garamond"/>
                <w:b/>
              </w:rPr>
              <w:t>Petr Černý</w:t>
            </w:r>
          </w:p>
          <w:p w14:paraId="61DC0212" w14:textId="772662AD" w:rsidR="00FE6AC8" w:rsidRPr="00534B68" w:rsidRDefault="00FE6AC8" w:rsidP="00F61BAC">
            <w:pPr>
              <w:rPr>
                <w:rFonts w:ascii="Garamond" w:hAnsi="Garamond"/>
                <w:b/>
              </w:rPr>
            </w:pPr>
            <w:r w:rsidRPr="00534B68">
              <w:rPr>
                <w:rFonts w:ascii="Garamond" w:hAnsi="Garamond"/>
                <w:b/>
              </w:rPr>
              <w:t xml:space="preserve">5. </w:t>
            </w:r>
            <w:r w:rsidR="00006211" w:rsidRPr="00534B68">
              <w:rPr>
                <w:rFonts w:ascii="Garamond" w:hAnsi="Garamond"/>
                <w:b/>
              </w:rPr>
              <w:t xml:space="preserve">JUDr. </w:t>
            </w:r>
            <w:r w:rsidRPr="00534B68">
              <w:rPr>
                <w:rFonts w:ascii="Garamond" w:hAnsi="Garamond"/>
                <w:b/>
              </w:rPr>
              <w:t>Robert Pekárek</w:t>
            </w:r>
          </w:p>
          <w:p w14:paraId="50486998" w14:textId="77777777" w:rsidR="00FE6AC8" w:rsidRPr="00534B68" w:rsidRDefault="00FE6AC8" w:rsidP="00F61BAC">
            <w:pPr>
              <w:rPr>
                <w:rFonts w:ascii="Garamond" w:hAnsi="Garamond"/>
                <w:i/>
              </w:rPr>
            </w:pPr>
          </w:p>
          <w:p w14:paraId="0507CC22" w14:textId="77777777" w:rsidR="00FE6AC8" w:rsidRPr="00534B68" w:rsidRDefault="00FE6AC8" w:rsidP="00F61BAC">
            <w:pPr>
              <w:rPr>
                <w:rFonts w:ascii="Garamond" w:hAnsi="Garamond"/>
                <w:b/>
                <w:bCs/>
                <w:i/>
              </w:rPr>
            </w:pPr>
            <w:r w:rsidRPr="00534B68">
              <w:rPr>
                <w:rFonts w:ascii="Garamond" w:hAnsi="Garamond"/>
                <w:b/>
                <w:bCs/>
                <w:iCs/>
              </w:rPr>
              <w:t xml:space="preserve">    </w:t>
            </w:r>
            <w:r w:rsidRPr="00534B68">
              <w:rPr>
                <w:rFonts w:ascii="Garamond" w:hAnsi="Garamond"/>
                <w:b/>
                <w:bCs/>
                <w:i/>
              </w:rPr>
              <w:t>* Poznámka č. 2)</w:t>
            </w:r>
          </w:p>
        </w:tc>
        <w:tc>
          <w:tcPr>
            <w:tcW w:w="2693" w:type="dxa"/>
            <w:tcMar>
              <w:top w:w="142" w:type="dxa"/>
              <w:left w:w="28" w:type="dxa"/>
              <w:bottom w:w="142" w:type="dxa"/>
              <w:right w:w="28" w:type="dxa"/>
            </w:tcMar>
          </w:tcPr>
          <w:p w14:paraId="172ED4A6" w14:textId="77777777" w:rsidR="00FE6AC8" w:rsidRPr="00534B68" w:rsidRDefault="00FE6AC8" w:rsidP="00F61BAC">
            <w:pPr>
              <w:rPr>
                <w:rFonts w:ascii="Garamond" w:hAnsi="Garamond"/>
              </w:rPr>
            </w:pPr>
            <w:r w:rsidRPr="00534B68">
              <w:rPr>
                <w:rFonts w:ascii="Garamond" w:hAnsi="Garamond"/>
              </w:rPr>
              <w:t>viz příloha č. 2</w:t>
            </w:r>
          </w:p>
          <w:p w14:paraId="7AA0A2CB" w14:textId="77777777" w:rsidR="00FE6AC8" w:rsidRPr="00534B68" w:rsidRDefault="00FE6AC8" w:rsidP="00F61BAC">
            <w:pPr>
              <w:rPr>
                <w:rFonts w:ascii="Garamond" w:hAnsi="Garamond"/>
              </w:rPr>
            </w:pPr>
          </w:p>
          <w:p w14:paraId="7F923250" w14:textId="77777777" w:rsidR="00FE6AC8" w:rsidRPr="00534B68" w:rsidRDefault="00FE6AC8" w:rsidP="00F61BAC">
            <w:pPr>
              <w:rPr>
                <w:rFonts w:ascii="Garamond" w:hAnsi="Garamond"/>
              </w:rPr>
            </w:pPr>
          </w:p>
          <w:p w14:paraId="26A12EE9" w14:textId="77777777" w:rsidR="00FE6AC8" w:rsidRPr="00534B68" w:rsidRDefault="00FE6AC8" w:rsidP="00F61BAC">
            <w:pPr>
              <w:rPr>
                <w:rFonts w:ascii="Garamond" w:hAnsi="Garamond"/>
              </w:rPr>
            </w:pPr>
          </w:p>
          <w:p w14:paraId="10916043" w14:textId="77777777" w:rsidR="00FE6AC8" w:rsidRPr="00534B68" w:rsidRDefault="00FE6AC8" w:rsidP="00F61BAC">
            <w:pPr>
              <w:rPr>
                <w:rFonts w:ascii="Garamond" w:hAnsi="Garamond"/>
              </w:rPr>
            </w:pPr>
          </w:p>
          <w:p w14:paraId="3426A5FC" w14:textId="77777777" w:rsidR="00FE6AC8" w:rsidRPr="00534B68" w:rsidRDefault="00FE6AC8" w:rsidP="00F61BAC">
            <w:pPr>
              <w:rPr>
                <w:rFonts w:ascii="Garamond" w:hAnsi="Garamond"/>
              </w:rPr>
            </w:pPr>
          </w:p>
          <w:p w14:paraId="49BA7E80" w14:textId="77777777" w:rsidR="00FE6AC8" w:rsidRPr="00534B68" w:rsidRDefault="00FE6AC8" w:rsidP="00F61BAC">
            <w:pPr>
              <w:rPr>
                <w:rFonts w:ascii="Garamond" w:hAnsi="Garamond"/>
              </w:rPr>
            </w:pPr>
          </w:p>
          <w:p w14:paraId="1293D90F" w14:textId="77777777" w:rsidR="00FE6AC8" w:rsidRPr="00534B68" w:rsidRDefault="00FE6AC8" w:rsidP="00F61BAC">
            <w:pPr>
              <w:rPr>
                <w:rFonts w:ascii="Garamond" w:hAnsi="Garamond"/>
                <w:b/>
              </w:rPr>
            </w:pPr>
          </w:p>
          <w:p w14:paraId="4CFABEC9" w14:textId="77777777" w:rsidR="00FE6AC8" w:rsidRPr="00534B68" w:rsidRDefault="00FE6AC8" w:rsidP="00F61BAC">
            <w:pPr>
              <w:rPr>
                <w:rFonts w:ascii="Garamond" w:hAnsi="Garamond"/>
                <w:b/>
              </w:rPr>
            </w:pPr>
          </w:p>
          <w:p w14:paraId="4A75F08C" w14:textId="77777777" w:rsidR="00FE6AC8" w:rsidRPr="00534B68" w:rsidRDefault="00FE6AC8" w:rsidP="00F61BAC">
            <w:pPr>
              <w:rPr>
                <w:rFonts w:ascii="Garamond" w:hAnsi="Garamond"/>
                <w:b/>
              </w:rPr>
            </w:pPr>
          </w:p>
          <w:p w14:paraId="299A084C" w14:textId="77777777" w:rsidR="00FE6AC8" w:rsidRPr="00534B68" w:rsidRDefault="00FE6AC8" w:rsidP="00F61BAC">
            <w:pPr>
              <w:rPr>
                <w:rFonts w:ascii="Garamond" w:hAnsi="Garamond"/>
                <w:b/>
              </w:rPr>
            </w:pPr>
          </w:p>
          <w:p w14:paraId="153D127F" w14:textId="3CE4542E" w:rsidR="00FE6AC8" w:rsidRPr="00534B68" w:rsidRDefault="00FE6AC8" w:rsidP="00F61BAC">
            <w:pPr>
              <w:rPr>
                <w:rFonts w:ascii="Garamond" w:hAnsi="Garamond"/>
                <w:b/>
              </w:rPr>
            </w:pPr>
            <w:r w:rsidRPr="00534B68">
              <w:rPr>
                <w:rFonts w:ascii="Garamond" w:hAnsi="Garamond"/>
                <w:b/>
              </w:rPr>
              <w:t xml:space="preserve">1. </w:t>
            </w:r>
            <w:r w:rsidR="00006211" w:rsidRPr="00534B68">
              <w:rPr>
                <w:rFonts w:ascii="Garamond" w:hAnsi="Garamond"/>
                <w:b/>
              </w:rPr>
              <w:t xml:space="preserve">JUDr. </w:t>
            </w:r>
            <w:r w:rsidRPr="00534B68">
              <w:rPr>
                <w:rFonts w:ascii="Garamond" w:hAnsi="Garamond"/>
                <w:b/>
              </w:rPr>
              <w:t>Jiřina Roubíčková</w:t>
            </w:r>
          </w:p>
          <w:p w14:paraId="62FB3F2B" w14:textId="78F4295B" w:rsidR="00FE6AC8" w:rsidRPr="00534B68" w:rsidRDefault="00FE6AC8" w:rsidP="00F61BAC">
            <w:pPr>
              <w:rPr>
                <w:rFonts w:ascii="Garamond" w:hAnsi="Garamond"/>
                <w:b/>
              </w:rPr>
            </w:pPr>
            <w:r w:rsidRPr="00534B68">
              <w:rPr>
                <w:rFonts w:ascii="Garamond" w:hAnsi="Garamond"/>
                <w:b/>
              </w:rPr>
              <w:t xml:space="preserve">2. </w:t>
            </w:r>
            <w:r w:rsidR="00006211" w:rsidRPr="00534B68">
              <w:rPr>
                <w:rFonts w:ascii="Garamond" w:hAnsi="Garamond"/>
                <w:b/>
              </w:rPr>
              <w:t xml:space="preserve">Mgr. </w:t>
            </w:r>
            <w:r w:rsidRPr="00534B68">
              <w:rPr>
                <w:rFonts w:ascii="Garamond" w:hAnsi="Garamond"/>
                <w:b/>
              </w:rPr>
              <w:t>Milena Vránková</w:t>
            </w:r>
          </w:p>
          <w:p w14:paraId="5BB334D4" w14:textId="3906430E" w:rsidR="00FE6AC8" w:rsidRPr="00534B68" w:rsidRDefault="00FE6AC8" w:rsidP="00F61BAC">
            <w:pPr>
              <w:rPr>
                <w:rFonts w:ascii="Garamond" w:hAnsi="Garamond"/>
                <w:b/>
              </w:rPr>
            </w:pPr>
            <w:r w:rsidRPr="00534B68">
              <w:rPr>
                <w:rFonts w:ascii="Garamond" w:hAnsi="Garamond"/>
                <w:b/>
              </w:rPr>
              <w:t xml:space="preserve">3. </w:t>
            </w:r>
            <w:r w:rsidR="00006211" w:rsidRPr="00534B68">
              <w:rPr>
                <w:rFonts w:ascii="Garamond" w:hAnsi="Garamond"/>
                <w:b/>
              </w:rPr>
              <w:t xml:space="preserve">Mgr. </w:t>
            </w:r>
            <w:r w:rsidRPr="00534B68">
              <w:rPr>
                <w:rFonts w:ascii="Garamond" w:hAnsi="Garamond"/>
                <w:b/>
              </w:rPr>
              <w:t>Zdeněk Pořízek</w:t>
            </w:r>
          </w:p>
          <w:p w14:paraId="04FE8B8D" w14:textId="05F5286D" w:rsidR="00FE6AC8" w:rsidRPr="00534B68" w:rsidRDefault="00FE6AC8" w:rsidP="00F61BAC">
            <w:pPr>
              <w:rPr>
                <w:rFonts w:ascii="Garamond" w:hAnsi="Garamond"/>
                <w:b/>
              </w:rPr>
            </w:pPr>
            <w:r w:rsidRPr="00534B68">
              <w:rPr>
                <w:rFonts w:ascii="Garamond" w:hAnsi="Garamond"/>
                <w:b/>
              </w:rPr>
              <w:t xml:space="preserve">4. </w:t>
            </w:r>
            <w:r w:rsidR="00006211" w:rsidRPr="00534B68">
              <w:rPr>
                <w:rFonts w:ascii="Garamond" w:hAnsi="Garamond"/>
                <w:b/>
              </w:rPr>
              <w:t xml:space="preserve">Mgr. </w:t>
            </w:r>
            <w:r w:rsidRPr="00534B68">
              <w:rPr>
                <w:rFonts w:ascii="Garamond" w:hAnsi="Garamond"/>
                <w:b/>
              </w:rPr>
              <w:t>Petr Černý</w:t>
            </w:r>
          </w:p>
          <w:p w14:paraId="343C4E3B" w14:textId="6B871B82" w:rsidR="00FE6AC8" w:rsidRPr="00534B68" w:rsidRDefault="00FE6AC8" w:rsidP="00F61BAC">
            <w:pPr>
              <w:rPr>
                <w:rFonts w:ascii="Garamond" w:hAnsi="Garamond"/>
                <w:b/>
              </w:rPr>
            </w:pPr>
            <w:r w:rsidRPr="00534B68">
              <w:rPr>
                <w:rFonts w:ascii="Garamond" w:hAnsi="Garamond"/>
                <w:b/>
              </w:rPr>
              <w:t xml:space="preserve">5. </w:t>
            </w:r>
            <w:r w:rsidR="00006211" w:rsidRPr="00534B68">
              <w:rPr>
                <w:rFonts w:ascii="Garamond" w:hAnsi="Garamond"/>
                <w:b/>
              </w:rPr>
              <w:t xml:space="preserve">JUDr. </w:t>
            </w:r>
            <w:r w:rsidRPr="00534B68">
              <w:rPr>
                <w:rFonts w:ascii="Garamond" w:hAnsi="Garamond"/>
                <w:b/>
              </w:rPr>
              <w:t>Robert Pekárek</w:t>
            </w:r>
          </w:p>
        </w:tc>
        <w:tc>
          <w:tcPr>
            <w:tcW w:w="2410" w:type="dxa"/>
            <w:tcMar>
              <w:top w:w="142" w:type="dxa"/>
              <w:left w:w="28" w:type="dxa"/>
              <w:bottom w:w="142" w:type="dxa"/>
              <w:right w:w="28" w:type="dxa"/>
            </w:tcMar>
            <w:vAlign w:val="center"/>
          </w:tcPr>
          <w:p w14:paraId="0891F525" w14:textId="518C01A3" w:rsidR="00FE6AC8" w:rsidRPr="00534B68" w:rsidRDefault="00FE6AC8" w:rsidP="00F61BAC">
            <w:pPr>
              <w:rPr>
                <w:rFonts w:ascii="Garamond" w:hAnsi="Garamond"/>
              </w:rPr>
            </w:pPr>
            <w:r w:rsidRPr="00534B68">
              <w:rPr>
                <w:rFonts w:ascii="Garamond" w:hAnsi="Garamond"/>
                <w:b/>
              </w:rPr>
              <w:t>Hana Musialová, Dis</w:t>
            </w:r>
            <w:r w:rsidRPr="00534B68">
              <w:rPr>
                <w:rFonts w:ascii="Garamond" w:hAnsi="Garamond"/>
              </w:rPr>
              <w:t xml:space="preserve">. </w:t>
            </w:r>
            <w:proofErr w:type="gramStart"/>
            <w:r w:rsidRPr="00534B68">
              <w:rPr>
                <w:rFonts w:ascii="Garamond" w:hAnsi="Garamond"/>
              </w:rPr>
              <w:t>veškerá</w:t>
            </w:r>
            <w:proofErr w:type="gramEnd"/>
            <w:r w:rsidRPr="00534B68">
              <w:rPr>
                <w:rFonts w:ascii="Garamond" w:hAnsi="Garamond"/>
              </w:rPr>
              <w:t xml:space="preserve"> agenda podle </w:t>
            </w:r>
            <w:r w:rsidR="00065958" w:rsidRPr="00534B68">
              <w:rPr>
                <w:rFonts w:ascii="Garamond" w:hAnsi="Garamond"/>
              </w:rPr>
              <w:t>zák.</w:t>
            </w:r>
            <w:r w:rsidRPr="00534B68">
              <w:rPr>
                <w:rFonts w:ascii="Garamond" w:hAnsi="Garamond"/>
              </w:rPr>
              <w:t> č. 121/2008</w:t>
            </w:r>
            <w:r w:rsidR="000B4E37" w:rsidRPr="00534B68">
              <w:rPr>
                <w:rFonts w:ascii="Garamond" w:hAnsi="Garamond"/>
              </w:rPr>
              <w:t> Sb.</w:t>
            </w:r>
            <w:r w:rsidRPr="00534B68">
              <w:rPr>
                <w:rFonts w:ascii="Garamond" w:hAnsi="Garamond"/>
              </w:rPr>
              <w:t xml:space="preserve">, činnost dle </w:t>
            </w:r>
            <w:r w:rsidR="000F467D" w:rsidRPr="00534B68">
              <w:rPr>
                <w:rFonts w:ascii="Garamond" w:hAnsi="Garamond"/>
              </w:rPr>
              <w:t>§ </w:t>
            </w:r>
            <w:r w:rsidRPr="00534B68">
              <w:rPr>
                <w:rFonts w:ascii="Garamond" w:hAnsi="Garamond"/>
              </w:rPr>
              <w:t xml:space="preserve">55b odst. 1 </w:t>
            </w:r>
            <w:r w:rsidR="00660AA6" w:rsidRPr="00534B68">
              <w:rPr>
                <w:rFonts w:ascii="Garamond" w:hAnsi="Garamond"/>
              </w:rPr>
              <w:t>tr. ř.</w:t>
            </w:r>
          </w:p>
          <w:p w14:paraId="62763966" w14:textId="77777777" w:rsidR="00FE6AC8" w:rsidRPr="00534B68" w:rsidRDefault="00FE6AC8" w:rsidP="00F61BAC">
            <w:pPr>
              <w:rPr>
                <w:rFonts w:ascii="Garamond" w:hAnsi="Garamond"/>
              </w:rPr>
            </w:pPr>
          </w:p>
          <w:p w14:paraId="6C84D74B" w14:textId="77777777" w:rsidR="00FE6AC8" w:rsidRPr="00534B68" w:rsidRDefault="00FE6AC8" w:rsidP="00F61BAC">
            <w:pPr>
              <w:rPr>
                <w:rFonts w:ascii="Garamond" w:hAnsi="Garamond"/>
              </w:rPr>
            </w:pPr>
          </w:p>
          <w:p w14:paraId="3F443EE6" w14:textId="77777777" w:rsidR="00FE6AC8" w:rsidRPr="00534B68" w:rsidRDefault="00FE6AC8" w:rsidP="00F61BAC">
            <w:pPr>
              <w:rPr>
                <w:rFonts w:ascii="Garamond" w:hAnsi="Garamond"/>
              </w:rPr>
            </w:pPr>
          </w:p>
          <w:p w14:paraId="382DD1B3" w14:textId="77777777" w:rsidR="00FE6AC8" w:rsidRPr="00534B68" w:rsidRDefault="00FE6AC8" w:rsidP="00F61BAC">
            <w:pPr>
              <w:rPr>
                <w:rFonts w:ascii="Garamond" w:hAnsi="Garamond"/>
              </w:rPr>
            </w:pPr>
          </w:p>
          <w:p w14:paraId="50D29931" w14:textId="77777777" w:rsidR="00FE6AC8" w:rsidRPr="00534B68" w:rsidRDefault="00FE6AC8" w:rsidP="00F61BAC">
            <w:pPr>
              <w:rPr>
                <w:rFonts w:ascii="Garamond" w:hAnsi="Garamond"/>
              </w:rPr>
            </w:pPr>
          </w:p>
          <w:p w14:paraId="3A4BCC7C" w14:textId="77777777" w:rsidR="00FE6AC8" w:rsidRPr="00534B68" w:rsidRDefault="00FE6AC8" w:rsidP="00F61BAC">
            <w:pPr>
              <w:rPr>
                <w:rFonts w:ascii="Garamond" w:hAnsi="Garamond"/>
              </w:rPr>
            </w:pPr>
          </w:p>
        </w:tc>
        <w:tc>
          <w:tcPr>
            <w:tcW w:w="2585" w:type="dxa"/>
            <w:tcMar>
              <w:top w:w="142" w:type="dxa"/>
              <w:left w:w="28" w:type="dxa"/>
              <w:bottom w:w="142" w:type="dxa"/>
              <w:right w:w="28" w:type="dxa"/>
            </w:tcMar>
          </w:tcPr>
          <w:p w14:paraId="08F0892B" w14:textId="51E89591" w:rsidR="00FE6AC8" w:rsidRPr="00534B68" w:rsidRDefault="00FE6AC8" w:rsidP="00F61BAC">
            <w:pPr>
              <w:rPr>
                <w:rFonts w:ascii="Garamond" w:hAnsi="Garamond"/>
              </w:rPr>
            </w:pPr>
            <w:r w:rsidRPr="00534B68">
              <w:rPr>
                <w:rFonts w:ascii="Garamond" w:hAnsi="Garamond"/>
              </w:rPr>
              <w:t>Vedoucí kanceláře:</w:t>
            </w:r>
          </w:p>
          <w:p w14:paraId="0ECADB1D" w14:textId="77777777" w:rsidR="00FE6AC8" w:rsidRPr="00534B68" w:rsidRDefault="00FE6AC8" w:rsidP="00F61BAC">
            <w:pPr>
              <w:rPr>
                <w:rFonts w:ascii="Garamond" w:hAnsi="Garamond"/>
                <w:b/>
                <w:bCs/>
              </w:rPr>
            </w:pPr>
            <w:r w:rsidRPr="00534B68">
              <w:rPr>
                <w:rFonts w:ascii="Garamond" w:hAnsi="Garamond"/>
                <w:b/>
                <w:bCs/>
              </w:rPr>
              <w:t>Pavla Mikšů</w:t>
            </w:r>
          </w:p>
          <w:p w14:paraId="1744AC9F" w14:textId="77777777" w:rsidR="00FE6AC8" w:rsidRPr="00534B68" w:rsidRDefault="00FE6AC8" w:rsidP="00F61BAC">
            <w:pPr>
              <w:rPr>
                <w:rFonts w:ascii="Garamond" w:hAnsi="Garamond"/>
                <w:i/>
                <w:iCs/>
              </w:rPr>
            </w:pPr>
            <w:r w:rsidRPr="00534B68">
              <w:rPr>
                <w:rFonts w:ascii="Garamond" w:hAnsi="Garamond"/>
                <w:i/>
                <w:iCs/>
              </w:rPr>
              <w:t>Michaela Skopcová</w:t>
            </w:r>
          </w:p>
          <w:p w14:paraId="409F155F" w14:textId="77777777" w:rsidR="00FE6AC8" w:rsidRPr="00534B68" w:rsidRDefault="00FE6AC8" w:rsidP="00F61BAC">
            <w:pPr>
              <w:rPr>
                <w:rFonts w:ascii="Garamond" w:hAnsi="Garamond"/>
              </w:rPr>
            </w:pPr>
          </w:p>
          <w:p w14:paraId="3203AD89" w14:textId="77777777" w:rsidR="00FE6AC8" w:rsidRPr="00534B68" w:rsidRDefault="00FE6AC8" w:rsidP="00F61BAC">
            <w:pPr>
              <w:rPr>
                <w:rFonts w:ascii="Garamond" w:hAnsi="Garamond"/>
              </w:rPr>
            </w:pPr>
            <w:r w:rsidRPr="00534B68">
              <w:rPr>
                <w:rFonts w:ascii="Garamond" w:hAnsi="Garamond"/>
              </w:rPr>
              <w:t>Protokolující úřednice:</w:t>
            </w:r>
          </w:p>
          <w:p w14:paraId="52253A4F" w14:textId="77777777" w:rsidR="00FE6AC8" w:rsidRPr="00534B68" w:rsidRDefault="00FE6AC8" w:rsidP="00F61BAC">
            <w:pPr>
              <w:rPr>
                <w:rFonts w:ascii="Garamond" w:hAnsi="Garamond"/>
                <w:b/>
              </w:rPr>
            </w:pPr>
            <w:r w:rsidRPr="00534B68">
              <w:rPr>
                <w:rFonts w:ascii="Garamond" w:hAnsi="Garamond"/>
                <w:b/>
              </w:rPr>
              <w:t>Radka Neuwirthová</w:t>
            </w:r>
          </w:p>
          <w:p w14:paraId="793AC4DC" w14:textId="77777777" w:rsidR="00FE6AC8" w:rsidRPr="00534B68" w:rsidRDefault="00FE6AC8" w:rsidP="00F61BAC">
            <w:pPr>
              <w:rPr>
                <w:rFonts w:ascii="Garamond" w:hAnsi="Garamond"/>
                <w:b/>
              </w:rPr>
            </w:pPr>
            <w:r w:rsidRPr="00534B68">
              <w:rPr>
                <w:rFonts w:ascii="Garamond" w:hAnsi="Garamond"/>
                <w:b/>
              </w:rPr>
              <w:t>Alice Srbová</w:t>
            </w:r>
          </w:p>
          <w:p w14:paraId="5E9F15CB" w14:textId="77777777" w:rsidR="00FE6AC8" w:rsidRPr="00534B68" w:rsidRDefault="00FE6AC8" w:rsidP="00F61BAC">
            <w:pPr>
              <w:rPr>
                <w:rFonts w:ascii="Garamond" w:hAnsi="Garamond"/>
                <w:b/>
              </w:rPr>
            </w:pPr>
            <w:r w:rsidRPr="00534B68">
              <w:rPr>
                <w:rFonts w:ascii="Garamond" w:hAnsi="Garamond"/>
                <w:b/>
              </w:rPr>
              <w:t>Pavla Fišerová</w:t>
            </w:r>
          </w:p>
          <w:p w14:paraId="1813FFEA" w14:textId="77777777" w:rsidR="00FE6AC8" w:rsidRPr="00534B68" w:rsidRDefault="00FE6AC8" w:rsidP="00F61BAC">
            <w:pPr>
              <w:rPr>
                <w:rFonts w:ascii="Garamond" w:hAnsi="Garamond"/>
                <w:i/>
              </w:rPr>
            </w:pPr>
            <w:r w:rsidRPr="00534B68">
              <w:rPr>
                <w:rFonts w:ascii="Garamond" w:hAnsi="Garamond"/>
                <w:i/>
              </w:rPr>
              <w:t>vzájemný zástup</w:t>
            </w:r>
          </w:p>
          <w:p w14:paraId="524D6E73" w14:textId="77777777" w:rsidR="00FE6AC8" w:rsidRPr="00534B68" w:rsidRDefault="00FE6AC8" w:rsidP="00F61BAC">
            <w:pPr>
              <w:rPr>
                <w:rFonts w:ascii="Garamond" w:hAnsi="Garamond"/>
                <w:i/>
              </w:rPr>
            </w:pPr>
          </w:p>
          <w:p w14:paraId="7F9325B0" w14:textId="77777777" w:rsidR="00FE6AC8" w:rsidRPr="00534B68" w:rsidRDefault="00FE6AC8" w:rsidP="00F61BAC">
            <w:pPr>
              <w:rPr>
                <w:rFonts w:ascii="Garamond" w:hAnsi="Garamond"/>
              </w:rPr>
            </w:pPr>
          </w:p>
          <w:p w14:paraId="4B19D111" w14:textId="77777777" w:rsidR="00FE6AC8" w:rsidRPr="00534B68" w:rsidRDefault="00FE6AC8" w:rsidP="00F61BAC">
            <w:pPr>
              <w:rPr>
                <w:rFonts w:ascii="Garamond" w:hAnsi="Garamond"/>
              </w:rPr>
            </w:pPr>
            <w:r w:rsidRPr="00534B68">
              <w:rPr>
                <w:rFonts w:ascii="Garamond" w:hAnsi="Garamond"/>
              </w:rPr>
              <w:t>shodně jako u senátu 9 T</w:t>
            </w:r>
          </w:p>
          <w:p w14:paraId="38764408" w14:textId="77777777" w:rsidR="00FE6AC8" w:rsidRPr="00534B68" w:rsidRDefault="00FE6AC8" w:rsidP="00F61BAC">
            <w:pPr>
              <w:rPr>
                <w:rFonts w:ascii="Garamond" w:hAnsi="Garamond"/>
              </w:rPr>
            </w:pPr>
          </w:p>
          <w:p w14:paraId="2C1CABFE" w14:textId="2382969D" w:rsidR="00FE6AC8" w:rsidRPr="00534B68" w:rsidRDefault="00FE6AC8" w:rsidP="00F61BAC">
            <w:pPr>
              <w:rPr>
                <w:rFonts w:ascii="Garamond" w:hAnsi="Garamond"/>
              </w:rPr>
            </w:pPr>
            <w:r w:rsidRPr="00534B68">
              <w:rPr>
                <w:rFonts w:ascii="Garamond" w:hAnsi="Garamond"/>
              </w:rPr>
              <w:t xml:space="preserve">a pro účely rozhodování podle </w:t>
            </w:r>
            <w:r w:rsidR="000F467D" w:rsidRPr="00534B68">
              <w:rPr>
                <w:rFonts w:ascii="Garamond" w:hAnsi="Garamond"/>
              </w:rPr>
              <w:t>§ </w:t>
            </w:r>
            <w:r w:rsidRPr="00534B68">
              <w:rPr>
                <w:rFonts w:ascii="Garamond" w:hAnsi="Garamond"/>
              </w:rPr>
              <w:t xml:space="preserve">88 odst. 4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w:t>
            </w:r>
          </w:p>
          <w:p w14:paraId="62FEF4E1" w14:textId="77777777" w:rsidR="00FE6AC8" w:rsidRPr="00534B68" w:rsidRDefault="00FE6AC8" w:rsidP="00F61BAC">
            <w:pPr>
              <w:rPr>
                <w:rFonts w:ascii="Garamond" w:hAnsi="Garamond"/>
                <w:b/>
                <w:iCs/>
              </w:rPr>
            </w:pPr>
            <w:r w:rsidRPr="00534B68">
              <w:rPr>
                <w:rFonts w:ascii="Garamond" w:hAnsi="Garamond"/>
                <w:b/>
                <w:iCs/>
              </w:rPr>
              <w:t>Pavla Mikšů</w:t>
            </w:r>
          </w:p>
          <w:p w14:paraId="6A05521F" w14:textId="77777777" w:rsidR="00FE6AC8" w:rsidRPr="00534B68" w:rsidRDefault="00FE6AC8" w:rsidP="00F61BAC">
            <w:pPr>
              <w:rPr>
                <w:rFonts w:ascii="Garamond" w:hAnsi="Garamond"/>
                <w:b/>
                <w:iCs/>
              </w:rPr>
            </w:pPr>
            <w:r w:rsidRPr="00534B68">
              <w:rPr>
                <w:rFonts w:ascii="Garamond" w:hAnsi="Garamond"/>
                <w:b/>
                <w:iCs/>
              </w:rPr>
              <w:t>Leona Krejčiříková</w:t>
            </w:r>
          </w:p>
          <w:p w14:paraId="692C6F2A" w14:textId="77777777" w:rsidR="00FE6AC8" w:rsidRPr="00534B68" w:rsidRDefault="00FE6AC8" w:rsidP="00F61BAC">
            <w:pPr>
              <w:rPr>
                <w:rFonts w:ascii="Garamond" w:hAnsi="Garamond"/>
                <w:b/>
                <w:bCs/>
              </w:rPr>
            </w:pPr>
            <w:r w:rsidRPr="00534B68">
              <w:rPr>
                <w:rFonts w:ascii="Garamond" w:hAnsi="Garamond"/>
                <w:b/>
                <w:bCs/>
              </w:rPr>
              <w:t>Radka Neuwirthová</w:t>
            </w:r>
          </w:p>
          <w:p w14:paraId="68B17A6B" w14:textId="77777777" w:rsidR="00FE6AC8" w:rsidRPr="00534B68" w:rsidRDefault="00FE6AC8" w:rsidP="00F61BAC">
            <w:pPr>
              <w:rPr>
                <w:rFonts w:ascii="Garamond" w:hAnsi="Garamond"/>
                <w:b/>
                <w:iCs/>
              </w:rPr>
            </w:pPr>
            <w:r w:rsidRPr="00534B68">
              <w:rPr>
                <w:rFonts w:ascii="Garamond" w:hAnsi="Garamond"/>
                <w:b/>
                <w:bCs/>
              </w:rPr>
              <w:t>Pavla Fišerová</w:t>
            </w:r>
          </w:p>
          <w:p w14:paraId="7BB244BE" w14:textId="77777777" w:rsidR="00FE6AC8" w:rsidRPr="00534B68" w:rsidRDefault="00FE6AC8" w:rsidP="00F61BAC">
            <w:pPr>
              <w:rPr>
                <w:rFonts w:ascii="Garamond" w:hAnsi="Garamond"/>
                <w:i/>
              </w:rPr>
            </w:pPr>
          </w:p>
          <w:p w14:paraId="0104201E" w14:textId="77777777" w:rsidR="00FE6AC8" w:rsidRPr="00534B68" w:rsidRDefault="00FE6AC8" w:rsidP="00F61BAC">
            <w:pPr>
              <w:rPr>
                <w:rFonts w:ascii="Garamond" w:hAnsi="Garamond"/>
                <w:i/>
              </w:rPr>
            </w:pPr>
          </w:p>
        </w:tc>
      </w:tr>
      <w:tr w:rsidR="00534B68" w:rsidRPr="00534B68" w14:paraId="44C98B33" w14:textId="77777777" w:rsidTr="000552B6">
        <w:trPr>
          <w:trHeight w:val="1871"/>
        </w:trPr>
        <w:tc>
          <w:tcPr>
            <w:tcW w:w="710" w:type="dxa"/>
            <w:tcMar>
              <w:top w:w="142" w:type="dxa"/>
              <w:left w:w="28" w:type="dxa"/>
              <w:bottom w:w="142" w:type="dxa"/>
              <w:right w:w="28" w:type="dxa"/>
            </w:tcMar>
            <w:vAlign w:val="center"/>
          </w:tcPr>
          <w:p w14:paraId="35A37E8D" w14:textId="77777777" w:rsidR="00FE6AC8" w:rsidRPr="00534B68" w:rsidRDefault="00FE6AC8" w:rsidP="00F61BAC">
            <w:pPr>
              <w:jc w:val="center"/>
              <w:rPr>
                <w:rFonts w:ascii="Garamond" w:hAnsi="Garamond"/>
                <w:b/>
              </w:rPr>
            </w:pPr>
            <w:r w:rsidRPr="00534B68">
              <w:rPr>
                <w:rFonts w:ascii="Garamond" w:hAnsi="Garamond"/>
                <w:b/>
              </w:rPr>
              <w:lastRenderedPageBreak/>
              <w:t>18</w:t>
            </w:r>
          </w:p>
        </w:tc>
        <w:tc>
          <w:tcPr>
            <w:tcW w:w="817" w:type="dxa"/>
            <w:tcMar>
              <w:top w:w="142" w:type="dxa"/>
              <w:left w:w="28" w:type="dxa"/>
              <w:bottom w:w="142" w:type="dxa"/>
              <w:right w:w="28" w:type="dxa"/>
            </w:tcMar>
          </w:tcPr>
          <w:p w14:paraId="5C3AA5C0" w14:textId="77777777" w:rsidR="00FE6AC8" w:rsidRPr="00534B68" w:rsidRDefault="00FE6AC8" w:rsidP="00F61BAC">
            <w:pPr>
              <w:rPr>
                <w:rFonts w:ascii="Garamond" w:hAnsi="Garamond"/>
                <w:b/>
              </w:rPr>
            </w:pPr>
            <w:r w:rsidRPr="00534B68">
              <w:rPr>
                <w:rFonts w:ascii="Garamond" w:hAnsi="Garamond"/>
                <w:b/>
              </w:rPr>
              <w:t>T</w:t>
            </w:r>
          </w:p>
          <w:p w14:paraId="50F593A9" w14:textId="77777777" w:rsidR="00FE6AC8" w:rsidRPr="00534B68" w:rsidRDefault="00FE6AC8" w:rsidP="00F61BAC">
            <w:pPr>
              <w:rPr>
                <w:rFonts w:ascii="Garamond" w:hAnsi="Garamond"/>
                <w:b/>
              </w:rPr>
            </w:pPr>
          </w:p>
          <w:p w14:paraId="782E9D39" w14:textId="77777777" w:rsidR="00FE6AC8" w:rsidRPr="00534B68" w:rsidRDefault="00FE6AC8" w:rsidP="00F61BAC">
            <w:pPr>
              <w:rPr>
                <w:rFonts w:ascii="Garamond" w:hAnsi="Garamond"/>
                <w:b/>
              </w:rPr>
            </w:pPr>
          </w:p>
          <w:p w14:paraId="2F5283F3" w14:textId="77777777" w:rsidR="00FE6AC8" w:rsidRPr="00534B68" w:rsidRDefault="00FE6AC8" w:rsidP="00F61BAC">
            <w:pPr>
              <w:rPr>
                <w:rFonts w:ascii="Garamond" w:hAnsi="Garamond"/>
                <w:b/>
              </w:rPr>
            </w:pPr>
          </w:p>
          <w:p w14:paraId="0B9CDF04" w14:textId="77777777" w:rsidR="00FE6AC8" w:rsidRPr="00534B68" w:rsidRDefault="00FE6AC8" w:rsidP="00F61BAC">
            <w:pPr>
              <w:rPr>
                <w:rFonts w:ascii="Garamond" w:hAnsi="Garamond"/>
                <w:b/>
              </w:rPr>
            </w:pPr>
          </w:p>
          <w:p w14:paraId="1C2458D9" w14:textId="77777777" w:rsidR="00FE6AC8" w:rsidRPr="00534B68" w:rsidRDefault="00FE6AC8" w:rsidP="00F61BAC">
            <w:pPr>
              <w:rPr>
                <w:rFonts w:ascii="Garamond" w:hAnsi="Garamond"/>
                <w:b/>
              </w:rPr>
            </w:pPr>
            <w:r w:rsidRPr="00534B68">
              <w:rPr>
                <w:rFonts w:ascii="Garamond" w:hAnsi="Garamond"/>
                <w:b/>
              </w:rPr>
              <w:t>Tm</w:t>
            </w:r>
          </w:p>
        </w:tc>
        <w:tc>
          <w:tcPr>
            <w:tcW w:w="3686" w:type="dxa"/>
            <w:tcMar>
              <w:top w:w="142" w:type="dxa"/>
              <w:left w:w="28" w:type="dxa"/>
              <w:bottom w:w="142" w:type="dxa"/>
              <w:right w:w="28" w:type="dxa"/>
            </w:tcMar>
          </w:tcPr>
          <w:p w14:paraId="39713FBE" w14:textId="0D7033A7" w:rsidR="00FE6AC8" w:rsidRPr="00534B68" w:rsidRDefault="00FE6AC8" w:rsidP="00F61BAC">
            <w:pPr>
              <w:rPr>
                <w:rFonts w:ascii="Garamond" w:hAnsi="Garamond"/>
              </w:rPr>
            </w:pPr>
            <w:r w:rsidRPr="00534B68">
              <w:rPr>
                <w:rFonts w:ascii="Garamond" w:hAnsi="Garamond"/>
              </w:rPr>
              <w:t>Rozhodování v trestních věcech krajského soudu jako soudu I. stupně (</w:t>
            </w:r>
            <w:r w:rsidR="000F467D" w:rsidRPr="00534B68">
              <w:rPr>
                <w:rFonts w:ascii="Garamond" w:hAnsi="Garamond"/>
              </w:rPr>
              <w:t>§ </w:t>
            </w:r>
            <w:r w:rsidRPr="00534B68">
              <w:rPr>
                <w:rFonts w:ascii="Garamond" w:hAnsi="Garamond"/>
              </w:rPr>
              <w:t>17 a </w:t>
            </w:r>
            <w:r w:rsidR="000F467D" w:rsidRPr="00534B68">
              <w:rPr>
                <w:rFonts w:ascii="Garamond" w:hAnsi="Garamond"/>
              </w:rPr>
              <w:t>§ </w:t>
            </w:r>
            <w:r w:rsidRPr="00534B68">
              <w:rPr>
                <w:rFonts w:ascii="Garamond" w:hAnsi="Garamond"/>
              </w:rPr>
              <w:t xml:space="preserve">21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a to o každé 4. obžalobě, vyjma věcí specializace senátu 17</w:t>
            </w:r>
            <w:r w:rsidR="00065958" w:rsidRPr="00534B68">
              <w:rPr>
                <w:rFonts w:ascii="Garamond" w:hAnsi="Garamond"/>
              </w:rPr>
              <w:t> </w:t>
            </w:r>
            <w:r w:rsidRPr="00534B68">
              <w:rPr>
                <w:rFonts w:ascii="Garamond" w:hAnsi="Garamond"/>
              </w:rPr>
              <w:t>T</w:t>
            </w:r>
          </w:p>
          <w:p w14:paraId="3D76ADCC" w14:textId="77777777" w:rsidR="00171308" w:rsidRPr="00534B68" w:rsidRDefault="00171308" w:rsidP="00F61BAC">
            <w:pPr>
              <w:jc w:val="both"/>
              <w:rPr>
                <w:rFonts w:ascii="Garamond" w:hAnsi="Garamond"/>
              </w:rPr>
            </w:pPr>
          </w:p>
          <w:p w14:paraId="52F80360" w14:textId="04A89182" w:rsidR="00FE6AC8" w:rsidRPr="00534B68" w:rsidRDefault="00FE6AC8" w:rsidP="00F61BAC">
            <w:pPr>
              <w:rPr>
                <w:rFonts w:ascii="Garamond" w:hAnsi="Garamond"/>
              </w:rPr>
            </w:pPr>
            <w:r w:rsidRPr="00534B68">
              <w:rPr>
                <w:rFonts w:ascii="Garamond" w:hAnsi="Garamond"/>
              </w:rPr>
              <w:t>Rozhodování v trestních věcech krajského soudu jako soudu I. stupně (</w:t>
            </w:r>
            <w:r w:rsidR="000F467D" w:rsidRPr="00534B68">
              <w:rPr>
                <w:rFonts w:ascii="Garamond" w:hAnsi="Garamond"/>
              </w:rPr>
              <w:t>§ </w:t>
            </w:r>
            <w:r w:rsidRPr="00534B68">
              <w:rPr>
                <w:rFonts w:ascii="Garamond" w:hAnsi="Garamond"/>
              </w:rPr>
              <w:t>17 a </w:t>
            </w:r>
            <w:r w:rsidR="000F467D" w:rsidRPr="00534B68">
              <w:rPr>
                <w:rFonts w:ascii="Garamond" w:hAnsi="Garamond"/>
              </w:rPr>
              <w:t>§ </w:t>
            </w:r>
            <w:r w:rsidRPr="00534B68">
              <w:rPr>
                <w:rFonts w:ascii="Garamond" w:hAnsi="Garamond"/>
              </w:rPr>
              <w:t xml:space="preserve">21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jako soudu pro mládež podle zák</w:t>
            </w:r>
            <w:r w:rsidR="00065958" w:rsidRPr="00534B68">
              <w:rPr>
                <w:rFonts w:ascii="Garamond" w:hAnsi="Garamond"/>
              </w:rPr>
              <w:t>.</w:t>
            </w:r>
            <w:r w:rsidRPr="00534B68">
              <w:rPr>
                <w:rFonts w:ascii="Garamond" w:hAnsi="Garamond"/>
              </w:rPr>
              <w:t xml:space="preserve"> č. 218/2003</w:t>
            </w:r>
            <w:r w:rsidR="000B4E37" w:rsidRPr="00534B68">
              <w:rPr>
                <w:rFonts w:ascii="Garamond" w:hAnsi="Garamond"/>
              </w:rPr>
              <w:t> Sb.</w:t>
            </w:r>
          </w:p>
          <w:p w14:paraId="0FA66EEB" w14:textId="77777777" w:rsidR="00FE6AC8" w:rsidRPr="00534B68" w:rsidRDefault="00FE6AC8" w:rsidP="00F61BAC">
            <w:pPr>
              <w:jc w:val="both"/>
              <w:rPr>
                <w:rFonts w:ascii="Garamond" w:hAnsi="Garamond"/>
              </w:rPr>
            </w:pPr>
          </w:p>
        </w:tc>
        <w:tc>
          <w:tcPr>
            <w:tcW w:w="2693" w:type="dxa"/>
            <w:tcMar>
              <w:top w:w="142" w:type="dxa"/>
              <w:left w:w="28" w:type="dxa"/>
              <w:bottom w:w="142" w:type="dxa"/>
              <w:right w:w="28" w:type="dxa"/>
            </w:tcMar>
            <w:vAlign w:val="center"/>
          </w:tcPr>
          <w:p w14:paraId="7EF9D634" w14:textId="142A4972"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Robert Pekárek</w:t>
            </w:r>
          </w:p>
          <w:p w14:paraId="519B88DE" w14:textId="476F3DA7"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Petr Černý</w:t>
            </w:r>
          </w:p>
          <w:p w14:paraId="56DE8FC7" w14:textId="77777777" w:rsidR="00FE6AC8" w:rsidRPr="00534B68" w:rsidRDefault="00FE6AC8" w:rsidP="00F61BAC">
            <w:pPr>
              <w:rPr>
                <w:rFonts w:ascii="Garamond" w:hAnsi="Garamond"/>
              </w:rPr>
            </w:pPr>
          </w:p>
        </w:tc>
        <w:tc>
          <w:tcPr>
            <w:tcW w:w="2693" w:type="dxa"/>
            <w:tcMar>
              <w:top w:w="142" w:type="dxa"/>
              <w:left w:w="28" w:type="dxa"/>
              <w:bottom w:w="142" w:type="dxa"/>
              <w:right w:w="28" w:type="dxa"/>
            </w:tcMar>
            <w:vAlign w:val="center"/>
          </w:tcPr>
          <w:p w14:paraId="5CAF07BE" w14:textId="77777777" w:rsidR="00171308" w:rsidRPr="00534B68" w:rsidRDefault="00FE6AC8" w:rsidP="00F61BAC">
            <w:pPr>
              <w:rPr>
                <w:rFonts w:ascii="Garamond" w:hAnsi="Garamond"/>
              </w:rPr>
            </w:pPr>
            <w:r w:rsidRPr="00534B68">
              <w:rPr>
                <w:rFonts w:ascii="Garamond" w:hAnsi="Garamond"/>
              </w:rPr>
              <w:t>viz příloha č. 2</w:t>
            </w:r>
          </w:p>
          <w:p w14:paraId="0634B877" w14:textId="0CF6372A" w:rsidR="00FE6AC8" w:rsidRPr="00534B68" w:rsidRDefault="00FE6AC8" w:rsidP="00F61BAC">
            <w:pPr>
              <w:rPr>
                <w:rFonts w:ascii="Garamond" w:hAnsi="Garamond"/>
              </w:rPr>
            </w:pPr>
          </w:p>
        </w:tc>
        <w:tc>
          <w:tcPr>
            <w:tcW w:w="2410" w:type="dxa"/>
            <w:tcMar>
              <w:top w:w="142" w:type="dxa"/>
              <w:left w:w="28" w:type="dxa"/>
              <w:bottom w:w="142" w:type="dxa"/>
              <w:right w:w="28" w:type="dxa"/>
            </w:tcMar>
            <w:vAlign w:val="center"/>
          </w:tcPr>
          <w:p w14:paraId="2F955D30" w14:textId="77777777" w:rsidR="00FE6AC8" w:rsidRPr="00534B68" w:rsidRDefault="00FE6AC8" w:rsidP="00F61BAC">
            <w:pPr>
              <w:rPr>
                <w:rFonts w:ascii="Garamond" w:hAnsi="Garamond"/>
              </w:rPr>
            </w:pPr>
            <w:r w:rsidRPr="00534B68">
              <w:rPr>
                <w:rFonts w:ascii="Garamond" w:hAnsi="Garamond"/>
              </w:rPr>
              <w:t>shodně jako u senátu 9 T</w:t>
            </w:r>
          </w:p>
          <w:p w14:paraId="1024B782" w14:textId="77777777" w:rsidR="00FE6AC8" w:rsidRPr="00534B68" w:rsidRDefault="00FE6AC8" w:rsidP="00F61BAC">
            <w:pPr>
              <w:rPr>
                <w:rFonts w:ascii="Garamond" w:hAnsi="Garamond"/>
              </w:rPr>
            </w:pPr>
          </w:p>
        </w:tc>
        <w:tc>
          <w:tcPr>
            <w:tcW w:w="2585" w:type="dxa"/>
            <w:tcMar>
              <w:top w:w="142" w:type="dxa"/>
              <w:left w:w="28" w:type="dxa"/>
              <w:bottom w:w="142" w:type="dxa"/>
              <w:right w:w="28" w:type="dxa"/>
            </w:tcMar>
            <w:vAlign w:val="center"/>
          </w:tcPr>
          <w:p w14:paraId="6BA0AB20" w14:textId="77777777" w:rsidR="00FE6AC8" w:rsidRPr="00534B68" w:rsidRDefault="00FE6AC8" w:rsidP="00F61BAC">
            <w:pPr>
              <w:rPr>
                <w:rFonts w:ascii="Garamond" w:hAnsi="Garamond"/>
              </w:rPr>
            </w:pPr>
            <w:r w:rsidRPr="00534B68">
              <w:rPr>
                <w:rFonts w:ascii="Garamond" w:hAnsi="Garamond"/>
              </w:rPr>
              <w:t>shodně jako u senátu 9 T</w:t>
            </w:r>
          </w:p>
          <w:p w14:paraId="0DD1CD9C" w14:textId="77777777" w:rsidR="00FE6AC8" w:rsidRPr="00534B68" w:rsidRDefault="00FE6AC8" w:rsidP="00F61BAC">
            <w:pPr>
              <w:rPr>
                <w:rFonts w:ascii="Garamond" w:hAnsi="Garamond"/>
              </w:rPr>
            </w:pPr>
          </w:p>
        </w:tc>
      </w:tr>
    </w:tbl>
    <w:p w14:paraId="05D2D1F2" w14:textId="7ECCD712" w:rsidR="005672C3" w:rsidRPr="00534B68" w:rsidRDefault="005672C3" w:rsidP="00FE6AC8">
      <w:pPr>
        <w:spacing w:after="120" w:line="240" w:lineRule="auto"/>
        <w:ind w:left="-709"/>
        <w:rPr>
          <w:rFonts w:ascii="Garamond" w:hAnsi="Garamond"/>
          <w:b/>
          <w:sz w:val="24"/>
          <w:szCs w:val="24"/>
        </w:rPr>
      </w:pPr>
    </w:p>
    <w:p w14:paraId="1363C055" w14:textId="77777777" w:rsidR="005672C3" w:rsidRPr="00534B68" w:rsidRDefault="005672C3">
      <w:pPr>
        <w:rPr>
          <w:rFonts w:ascii="Garamond" w:hAnsi="Garamond"/>
          <w:b/>
          <w:sz w:val="24"/>
          <w:szCs w:val="24"/>
        </w:rPr>
      </w:pPr>
      <w:r w:rsidRPr="00534B68">
        <w:rPr>
          <w:rFonts w:ascii="Garamond" w:hAnsi="Garamond"/>
          <w:b/>
          <w:sz w:val="24"/>
          <w:szCs w:val="24"/>
        </w:rPr>
        <w:br w:type="page"/>
      </w:r>
    </w:p>
    <w:p w14:paraId="03CCDBDA" w14:textId="6B6E2924" w:rsidR="00FE6AC8" w:rsidRPr="00534B68" w:rsidRDefault="00FE6AC8" w:rsidP="007F2BA3">
      <w:pPr>
        <w:pStyle w:val="Nadpis2"/>
        <w:ind w:left="-993"/>
        <w:rPr>
          <w:sz w:val="24"/>
          <w:szCs w:val="24"/>
        </w:rPr>
      </w:pPr>
      <w:bookmarkStart w:id="6" w:name="_Toc69823000"/>
      <w:r w:rsidRPr="00534B68">
        <w:lastRenderedPageBreak/>
        <w:t xml:space="preserve">Úsek trestní </w:t>
      </w:r>
      <w:r w:rsidR="0051031A" w:rsidRPr="00534B68">
        <w:t>-</w:t>
      </w:r>
      <w:r w:rsidRPr="00534B68">
        <w:t xml:space="preserve"> II. stupeň Krajského soudu v Českých Budějovicích</w:t>
      </w:r>
      <w:bookmarkEnd w:id="6"/>
    </w:p>
    <w:tbl>
      <w:tblPr>
        <w:tblStyle w:val="Mkatabulky"/>
        <w:tblW w:w="15877" w:type="dxa"/>
        <w:jc w:val="center"/>
        <w:tblCellMar>
          <w:left w:w="0" w:type="dxa"/>
          <w:right w:w="0" w:type="dxa"/>
        </w:tblCellMar>
        <w:tblLook w:val="04A0" w:firstRow="1" w:lastRow="0" w:firstColumn="1" w:lastColumn="0" w:noHBand="0" w:noVBand="1"/>
      </w:tblPr>
      <w:tblGrid>
        <w:gridCol w:w="769"/>
        <w:gridCol w:w="851"/>
        <w:gridCol w:w="5371"/>
        <w:gridCol w:w="2643"/>
        <w:gridCol w:w="2694"/>
        <w:gridCol w:w="1559"/>
        <w:gridCol w:w="1990"/>
      </w:tblGrid>
      <w:tr w:rsidR="00534B68" w:rsidRPr="00534B68" w14:paraId="76E46061" w14:textId="77777777" w:rsidTr="00065958">
        <w:trPr>
          <w:tblHeader/>
          <w:jc w:val="center"/>
        </w:trPr>
        <w:tc>
          <w:tcPr>
            <w:tcW w:w="769" w:type="dxa"/>
            <w:shd w:val="clear" w:color="auto" w:fill="FFC000"/>
            <w:tcMar>
              <w:top w:w="142" w:type="dxa"/>
              <w:left w:w="28" w:type="dxa"/>
              <w:bottom w:w="142" w:type="dxa"/>
              <w:right w:w="28" w:type="dxa"/>
            </w:tcMar>
            <w:vAlign w:val="center"/>
          </w:tcPr>
          <w:p w14:paraId="651AF0BE" w14:textId="77777777" w:rsidR="00FE6AC8" w:rsidRPr="00534B68" w:rsidRDefault="00FE6AC8" w:rsidP="00F61BAC">
            <w:pPr>
              <w:jc w:val="center"/>
              <w:rPr>
                <w:rFonts w:ascii="Garamond" w:hAnsi="Garamond"/>
                <w:b/>
              </w:rPr>
            </w:pPr>
            <w:r w:rsidRPr="00534B68">
              <w:rPr>
                <w:rFonts w:ascii="Garamond" w:hAnsi="Garamond"/>
                <w:b/>
              </w:rPr>
              <w:t>Soudní odd.</w:t>
            </w:r>
          </w:p>
          <w:p w14:paraId="55928BDA" w14:textId="77777777" w:rsidR="00FE6AC8" w:rsidRPr="00534B68" w:rsidRDefault="00FE6AC8" w:rsidP="00F61BAC">
            <w:pPr>
              <w:jc w:val="center"/>
              <w:rPr>
                <w:rFonts w:ascii="Garamond" w:hAnsi="Garamond"/>
                <w:i/>
              </w:rPr>
            </w:pPr>
            <w:r w:rsidRPr="00534B68">
              <w:rPr>
                <w:rFonts w:ascii="Garamond" w:hAnsi="Garamond"/>
                <w:i/>
              </w:rPr>
              <w:t>zástup</w:t>
            </w:r>
          </w:p>
        </w:tc>
        <w:tc>
          <w:tcPr>
            <w:tcW w:w="851" w:type="dxa"/>
            <w:shd w:val="clear" w:color="auto" w:fill="FFC000"/>
            <w:tcMar>
              <w:top w:w="142" w:type="dxa"/>
              <w:left w:w="28" w:type="dxa"/>
              <w:bottom w:w="142" w:type="dxa"/>
              <w:right w:w="28" w:type="dxa"/>
            </w:tcMar>
            <w:vAlign w:val="center"/>
          </w:tcPr>
          <w:p w14:paraId="720C1A6F" w14:textId="77777777" w:rsidR="00FE6AC8" w:rsidRPr="00534B68" w:rsidRDefault="00FE6AC8" w:rsidP="00F61BAC">
            <w:pPr>
              <w:jc w:val="center"/>
              <w:rPr>
                <w:rFonts w:ascii="Garamond" w:hAnsi="Garamond"/>
                <w:b/>
              </w:rPr>
            </w:pPr>
            <w:r w:rsidRPr="00534B68">
              <w:rPr>
                <w:rFonts w:ascii="Garamond" w:hAnsi="Garamond"/>
                <w:b/>
              </w:rPr>
              <w:t>Agenda</w:t>
            </w:r>
          </w:p>
        </w:tc>
        <w:tc>
          <w:tcPr>
            <w:tcW w:w="5371" w:type="dxa"/>
            <w:shd w:val="clear" w:color="auto" w:fill="FFC000"/>
            <w:tcMar>
              <w:top w:w="142" w:type="dxa"/>
              <w:left w:w="28" w:type="dxa"/>
              <w:bottom w:w="142" w:type="dxa"/>
              <w:right w:w="28" w:type="dxa"/>
            </w:tcMar>
            <w:vAlign w:val="center"/>
          </w:tcPr>
          <w:p w14:paraId="555F1846" w14:textId="77777777" w:rsidR="00FE6AC8" w:rsidRPr="00534B68" w:rsidRDefault="00FE6AC8" w:rsidP="00F61BAC">
            <w:pPr>
              <w:jc w:val="center"/>
              <w:rPr>
                <w:rFonts w:ascii="Garamond" w:hAnsi="Garamond"/>
                <w:b/>
              </w:rPr>
            </w:pPr>
            <w:r w:rsidRPr="00534B68">
              <w:rPr>
                <w:rFonts w:ascii="Garamond" w:hAnsi="Garamond"/>
                <w:b/>
              </w:rPr>
              <w:t>Obor působnosti</w:t>
            </w:r>
          </w:p>
        </w:tc>
        <w:tc>
          <w:tcPr>
            <w:tcW w:w="2643" w:type="dxa"/>
            <w:shd w:val="clear" w:color="auto" w:fill="FFC000"/>
            <w:tcMar>
              <w:top w:w="142" w:type="dxa"/>
              <w:left w:w="28" w:type="dxa"/>
              <w:bottom w:w="142" w:type="dxa"/>
              <w:right w:w="28" w:type="dxa"/>
            </w:tcMar>
            <w:vAlign w:val="center"/>
          </w:tcPr>
          <w:p w14:paraId="3C330A53" w14:textId="77777777" w:rsidR="00FE6AC8" w:rsidRPr="00534B68" w:rsidRDefault="00FE6AC8" w:rsidP="00F61BAC">
            <w:pPr>
              <w:jc w:val="center"/>
              <w:rPr>
                <w:rFonts w:ascii="Garamond" w:hAnsi="Garamond"/>
                <w:b/>
              </w:rPr>
            </w:pPr>
            <w:r w:rsidRPr="00534B68">
              <w:rPr>
                <w:rFonts w:ascii="Garamond" w:hAnsi="Garamond"/>
                <w:b/>
              </w:rPr>
              <w:t>Předseda senátu</w:t>
            </w:r>
          </w:p>
          <w:p w14:paraId="0D1FE447" w14:textId="77777777" w:rsidR="00FE6AC8" w:rsidRPr="00534B68" w:rsidRDefault="00FE6AC8" w:rsidP="00F61BAC">
            <w:pPr>
              <w:jc w:val="center"/>
              <w:rPr>
                <w:rFonts w:ascii="Garamond" w:hAnsi="Garamond"/>
                <w:i/>
              </w:rPr>
            </w:pPr>
            <w:r w:rsidRPr="00534B68">
              <w:rPr>
                <w:rFonts w:ascii="Garamond" w:hAnsi="Garamond"/>
                <w:i/>
              </w:rPr>
              <w:t>zástup</w:t>
            </w:r>
          </w:p>
        </w:tc>
        <w:tc>
          <w:tcPr>
            <w:tcW w:w="2694" w:type="dxa"/>
            <w:shd w:val="clear" w:color="auto" w:fill="FFC000"/>
            <w:tcMar>
              <w:top w:w="142" w:type="dxa"/>
              <w:left w:w="28" w:type="dxa"/>
              <w:bottom w:w="142" w:type="dxa"/>
              <w:right w:w="28" w:type="dxa"/>
            </w:tcMar>
            <w:vAlign w:val="center"/>
          </w:tcPr>
          <w:p w14:paraId="1B852E45" w14:textId="77777777" w:rsidR="00FE6AC8" w:rsidRPr="00534B68" w:rsidRDefault="00FE6AC8" w:rsidP="00F61BAC">
            <w:pPr>
              <w:jc w:val="center"/>
              <w:rPr>
                <w:rFonts w:ascii="Garamond" w:hAnsi="Garamond"/>
                <w:b/>
              </w:rPr>
            </w:pPr>
            <w:r w:rsidRPr="00534B68">
              <w:rPr>
                <w:rFonts w:ascii="Garamond" w:hAnsi="Garamond"/>
                <w:b/>
              </w:rPr>
              <w:t>Členové senátu</w:t>
            </w:r>
          </w:p>
          <w:p w14:paraId="5F4CC290" w14:textId="77777777" w:rsidR="00FE6AC8" w:rsidRPr="00534B68" w:rsidRDefault="00FE6AC8" w:rsidP="00F61BAC">
            <w:pPr>
              <w:jc w:val="center"/>
              <w:rPr>
                <w:rFonts w:ascii="Garamond" w:hAnsi="Garamond"/>
                <w:b/>
              </w:rPr>
            </w:pPr>
            <w:r w:rsidRPr="00534B68">
              <w:rPr>
                <w:rFonts w:ascii="Garamond" w:hAnsi="Garamond"/>
                <w:i/>
              </w:rPr>
              <w:t>zástup</w:t>
            </w:r>
          </w:p>
        </w:tc>
        <w:tc>
          <w:tcPr>
            <w:tcW w:w="1559" w:type="dxa"/>
            <w:shd w:val="clear" w:color="auto" w:fill="FFC000"/>
            <w:tcMar>
              <w:top w:w="142" w:type="dxa"/>
              <w:left w:w="28" w:type="dxa"/>
              <w:bottom w:w="142" w:type="dxa"/>
              <w:right w:w="28" w:type="dxa"/>
            </w:tcMar>
            <w:vAlign w:val="center"/>
          </w:tcPr>
          <w:p w14:paraId="1ED102AE" w14:textId="77777777" w:rsidR="00FE6AC8" w:rsidRPr="00534B68" w:rsidRDefault="00FE6AC8" w:rsidP="00F61BAC">
            <w:pPr>
              <w:jc w:val="center"/>
              <w:rPr>
                <w:rFonts w:ascii="Garamond" w:hAnsi="Garamond"/>
                <w:b/>
              </w:rPr>
            </w:pPr>
            <w:r w:rsidRPr="00534B68">
              <w:rPr>
                <w:rFonts w:ascii="Garamond" w:hAnsi="Garamond"/>
                <w:b/>
              </w:rPr>
              <w:t>VSÚ</w:t>
            </w:r>
          </w:p>
          <w:p w14:paraId="5360840F" w14:textId="77777777" w:rsidR="00FE6AC8" w:rsidRPr="00534B68" w:rsidRDefault="00FE6AC8" w:rsidP="00F61BAC">
            <w:pPr>
              <w:jc w:val="center"/>
              <w:rPr>
                <w:rFonts w:ascii="Garamond" w:hAnsi="Garamond"/>
                <w:i/>
              </w:rPr>
            </w:pPr>
            <w:r w:rsidRPr="00534B68">
              <w:rPr>
                <w:rFonts w:ascii="Garamond" w:hAnsi="Garamond"/>
                <w:i/>
              </w:rPr>
              <w:t>zástup</w:t>
            </w:r>
          </w:p>
        </w:tc>
        <w:tc>
          <w:tcPr>
            <w:tcW w:w="1990" w:type="dxa"/>
            <w:shd w:val="clear" w:color="auto" w:fill="FFC000"/>
            <w:tcMar>
              <w:top w:w="142" w:type="dxa"/>
              <w:left w:w="28" w:type="dxa"/>
              <w:bottom w:w="142" w:type="dxa"/>
              <w:right w:w="28" w:type="dxa"/>
            </w:tcMar>
            <w:vAlign w:val="center"/>
          </w:tcPr>
          <w:p w14:paraId="38B70BCA" w14:textId="77777777" w:rsidR="00FE6AC8" w:rsidRPr="00534B68" w:rsidRDefault="00FE6AC8" w:rsidP="00F61BAC">
            <w:pPr>
              <w:jc w:val="center"/>
              <w:rPr>
                <w:rFonts w:ascii="Garamond" w:hAnsi="Garamond"/>
                <w:b/>
              </w:rPr>
            </w:pPr>
            <w:r w:rsidRPr="00534B68">
              <w:rPr>
                <w:rFonts w:ascii="Garamond" w:hAnsi="Garamond"/>
                <w:b/>
              </w:rPr>
              <w:t>Soudní kancelář</w:t>
            </w:r>
          </w:p>
          <w:p w14:paraId="614C2424" w14:textId="77777777" w:rsidR="00FE6AC8" w:rsidRPr="00534B68" w:rsidRDefault="00FE6AC8" w:rsidP="00F61BAC">
            <w:pPr>
              <w:jc w:val="center"/>
              <w:rPr>
                <w:rFonts w:ascii="Garamond" w:hAnsi="Garamond"/>
                <w:b/>
              </w:rPr>
            </w:pPr>
            <w:r w:rsidRPr="00534B68">
              <w:rPr>
                <w:rFonts w:ascii="Garamond" w:hAnsi="Garamond"/>
                <w:b/>
              </w:rPr>
              <w:t>vedoucí kanceláře</w:t>
            </w:r>
          </w:p>
          <w:p w14:paraId="4113582A" w14:textId="77777777" w:rsidR="00FE6AC8" w:rsidRPr="00534B68" w:rsidRDefault="00FE6AC8" w:rsidP="00F61BAC">
            <w:pPr>
              <w:jc w:val="center"/>
              <w:rPr>
                <w:rFonts w:ascii="Garamond" w:hAnsi="Garamond"/>
                <w:b/>
              </w:rPr>
            </w:pPr>
            <w:r w:rsidRPr="00534B68">
              <w:rPr>
                <w:rFonts w:ascii="Garamond" w:hAnsi="Garamond"/>
                <w:b/>
              </w:rPr>
              <w:t xml:space="preserve">protokol. </w:t>
            </w:r>
            <w:proofErr w:type="gramStart"/>
            <w:r w:rsidRPr="00534B68">
              <w:rPr>
                <w:rFonts w:ascii="Garamond" w:hAnsi="Garamond"/>
                <w:b/>
              </w:rPr>
              <w:t>úřednice</w:t>
            </w:r>
            <w:proofErr w:type="gramEnd"/>
          </w:p>
          <w:p w14:paraId="1E2A09FE" w14:textId="77777777" w:rsidR="00FE6AC8" w:rsidRPr="00534B68" w:rsidRDefault="00FE6AC8" w:rsidP="00F61BAC">
            <w:pPr>
              <w:jc w:val="center"/>
              <w:rPr>
                <w:rFonts w:ascii="Garamond" w:hAnsi="Garamond"/>
                <w:b/>
              </w:rPr>
            </w:pPr>
            <w:r w:rsidRPr="00534B68">
              <w:rPr>
                <w:rFonts w:ascii="Garamond" w:hAnsi="Garamond"/>
                <w:b/>
              </w:rPr>
              <w:t>zapisovatelky</w:t>
            </w:r>
          </w:p>
          <w:p w14:paraId="4DCE1ABB" w14:textId="77777777" w:rsidR="00FE6AC8" w:rsidRPr="00534B68" w:rsidRDefault="00FE6AC8" w:rsidP="00F61BAC">
            <w:pPr>
              <w:jc w:val="center"/>
              <w:rPr>
                <w:rFonts w:ascii="Garamond" w:hAnsi="Garamond"/>
                <w:i/>
              </w:rPr>
            </w:pPr>
            <w:r w:rsidRPr="00534B68">
              <w:rPr>
                <w:rFonts w:ascii="Garamond" w:hAnsi="Garamond"/>
                <w:i/>
              </w:rPr>
              <w:t>zástup</w:t>
            </w:r>
          </w:p>
        </w:tc>
      </w:tr>
      <w:tr w:rsidR="00534B68" w:rsidRPr="00534B68" w14:paraId="73B7ECD7" w14:textId="77777777" w:rsidTr="00065958">
        <w:trPr>
          <w:trHeight w:val="1077"/>
          <w:jc w:val="center"/>
        </w:trPr>
        <w:tc>
          <w:tcPr>
            <w:tcW w:w="769" w:type="dxa"/>
            <w:vMerge w:val="restart"/>
            <w:tcMar>
              <w:top w:w="142" w:type="dxa"/>
              <w:left w:w="28" w:type="dxa"/>
              <w:bottom w:w="142" w:type="dxa"/>
              <w:right w:w="28" w:type="dxa"/>
            </w:tcMar>
          </w:tcPr>
          <w:p w14:paraId="32527162" w14:textId="77777777" w:rsidR="00FE6AC8" w:rsidRPr="00534B68" w:rsidRDefault="00FE6AC8" w:rsidP="00F61BAC">
            <w:pPr>
              <w:jc w:val="center"/>
              <w:rPr>
                <w:rFonts w:ascii="Garamond" w:hAnsi="Garamond"/>
                <w:b/>
              </w:rPr>
            </w:pPr>
          </w:p>
          <w:p w14:paraId="1FD49817" w14:textId="77777777" w:rsidR="00FE6AC8" w:rsidRPr="00534B68" w:rsidRDefault="00FE6AC8" w:rsidP="00F61BAC">
            <w:pPr>
              <w:jc w:val="center"/>
              <w:rPr>
                <w:rFonts w:ascii="Garamond" w:hAnsi="Garamond"/>
                <w:b/>
              </w:rPr>
            </w:pPr>
          </w:p>
          <w:p w14:paraId="39DB7BE1" w14:textId="77777777" w:rsidR="00FE6AC8" w:rsidRPr="00534B68" w:rsidRDefault="00FE6AC8" w:rsidP="00F61BAC">
            <w:pPr>
              <w:jc w:val="center"/>
              <w:rPr>
                <w:rFonts w:ascii="Garamond" w:hAnsi="Garamond"/>
                <w:b/>
              </w:rPr>
            </w:pPr>
          </w:p>
          <w:p w14:paraId="342C3231" w14:textId="77777777" w:rsidR="00FE6AC8" w:rsidRPr="00534B68" w:rsidRDefault="00FE6AC8" w:rsidP="00F61BAC">
            <w:pPr>
              <w:jc w:val="center"/>
              <w:rPr>
                <w:rFonts w:ascii="Garamond" w:hAnsi="Garamond"/>
                <w:b/>
              </w:rPr>
            </w:pPr>
          </w:p>
          <w:p w14:paraId="1E8E5845" w14:textId="77777777" w:rsidR="00FE6AC8" w:rsidRPr="00534B68" w:rsidRDefault="00FE6AC8" w:rsidP="00F61BAC">
            <w:pPr>
              <w:jc w:val="center"/>
              <w:rPr>
                <w:rFonts w:ascii="Garamond" w:hAnsi="Garamond"/>
                <w:b/>
              </w:rPr>
            </w:pPr>
          </w:p>
          <w:p w14:paraId="55DD1A12" w14:textId="77777777" w:rsidR="00FE6AC8" w:rsidRPr="00534B68" w:rsidRDefault="00FE6AC8" w:rsidP="00F61BAC">
            <w:pPr>
              <w:jc w:val="center"/>
              <w:rPr>
                <w:rFonts w:ascii="Garamond" w:hAnsi="Garamond"/>
                <w:b/>
              </w:rPr>
            </w:pPr>
          </w:p>
          <w:p w14:paraId="1E3DF790" w14:textId="77777777" w:rsidR="00FE6AC8" w:rsidRPr="00534B68" w:rsidRDefault="00FE6AC8" w:rsidP="00F61BAC">
            <w:pPr>
              <w:jc w:val="center"/>
              <w:rPr>
                <w:rFonts w:ascii="Garamond" w:hAnsi="Garamond"/>
                <w:b/>
              </w:rPr>
            </w:pPr>
          </w:p>
          <w:p w14:paraId="4A4F0CAE" w14:textId="77777777" w:rsidR="00FE6AC8" w:rsidRPr="00534B68" w:rsidRDefault="00FE6AC8" w:rsidP="00F61BAC">
            <w:pPr>
              <w:jc w:val="center"/>
              <w:rPr>
                <w:rFonts w:ascii="Garamond" w:hAnsi="Garamond"/>
                <w:b/>
              </w:rPr>
            </w:pPr>
          </w:p>
          <w:p w14:paraId="55A63FFC" w14:textId="77777777" w:rsidR="00FE6AC8" w:rsidRPr="00534B68" w:rsidRDefault="00FE6AC8" w:rsidP="00F61BAC">
            <w:pPr>
              <w:jc w:val="center"/>
              <w:rPr>
                <w:rFonts w:ascii="Garamond" w:hAnsi="Garamond"/>
                <w:b/>
              </w:rPr>
            </w:pPr>
          </w:p>
          <w:p w14:paraId="65F1790A" w14:textId="77777777" w:rsidR="00FE6AC8" w:rsidRPr="00534B68" w:rsidRDefault="00FE6AC8" w:rsidP="00F61BAC">
            <w:pPr>
              <w:jc w:val="center"/>
              <w:rPr>
                <w:rFonts w:ascii="Garamond" w:hAnsi="Garamond"/>
                <w:b/>
              </w:rPr>
            </w:pPr>
          </w:p>
          <w:p w14:paraId="7BBD744F" w14:textId="77777777" w:rsidR="00FE6AC8" w:rsidRPr="00534B68" w:rsidRDefault="00FE6AC8" w:rsidP="00F61BAC">
            <w:pPr>
              <w:jc w:val="center"/>
              <w:rPr>
                <w:rFonts w:ascii="Garamond" w:hAnsi="Garamond"/>
                <w:b/>
              </w:rPr>
            </w:pPr>
          </w:p>
          <w:p w14:paraId="2E23E852" w14:textId="77777777" w:rsidR="00FE6AC8" w:rsidRPr="00534B68" w:rsidRDefault="00FE6AC8" w:rsidP="00F61BAC">
            <w:pPr>
              <w:jc w:val="center"/>
              <w:rPr>
                <w:rFonts w:ascii="Garamond" w:hAnsi="Garamond"/>
                <w:b/>
              </w:rPr>
            </w:pPr>
          </w:p>
          <w:p w14:paraId="329461BD" w14:textId="77777777" w:rsidR="00FE6AC8" w:rsidRPr="00534B68" w:rsidRDefault="00FE6AC8" w:rsidP="00F61BAC">
            <w:pPr>
              <w:jc w:val="center"/>
              <w:rPr>
                <w:rFonts w:ascii="Garamond" w:hAnsi="Garamond"/>
                <w:b/>
              </w:rPr>
            </w:pPr>
          </w:p>
          <w:p w14:paraId="0176623C" w14:textId="77777777" w:rsidR="00FE6AC8" w:rsidRPr="00534B68" w:rsidRDefault="00FE6AC8" w:rsidP="00F61BAC">
            <w:pPr>
              <w:jc w:val="center"/>
              <w:rPr>
                <w:rFonts w:ascii="Garamond" w:hAnsi="Garamond"/>
                <w:b/>
              </w:rPr>
            </w:pPr>
            <w:r w:rsidRPr="00534B68">
              <w:rPr>
                <w:rFonts w:ascii="Garamond" w:hAnsi="Garamond"/>
                <w:b/>
              </w:rPr>
              <w:t>3</w:t>
            </w:r>
          </w:p>
          <w:p w14:paraId="35A351B8" w14:textId="77777777" w:rsidR="00FE6AC8" w:rsidRPr="00534B68" w:rsidRDefault="00FE6AC8" w:rsidP="00F61BAC">
            <w:pPr>
              <w:jc w:val="center"/>
              <w:rPr>
                <w:rFonts w:ascii="Garamond" w:hAnsi="Garamond"/>
                <w:b/>
              </w:rPr>
            </w:pPr>
          </w:p>
          <w:p w14:paraId="5582C2FB" w14:textId="77777777" w:rsidR="00FE6AC8" w:rsidRPr="00534B68" w:rsidRDefault="00FE6AC8" w:rsidP="00F61BAC">
            <w:pPr>
              <w:jc w:val="center"/>
              <w:rPr>
                <w:rFonts w:ascii="Garamond" w:hAnsi="Garamond"/>
                <w:b/>
              </w:rPr>
            </w:pPr>
          </w:p>
          <w:p w14:paraId="147EF2E6" w14:textId="77777777" w:rsidR="00FE6AC8" w:rsidRPr="00534B68" w:rsidRDefault="00FE6AC8" w:rsidP="00F61BAC">
            <w:pPr>
              <w:jc w:val="center"/>
              <w:rPr>
                <w:rFonts w:ascii="Garamond" w:hAnsi="Garamond"/>
                <w:b/>
              </w:rPr>
            </w:pPr>
          </w:p>
          <w:p w14:paraId="6539219E" w14:textId="77777777" w:rsidR="00FE6AC8" w:rsidRPr="00534B68" w:rsidRDefault="00FE6AC8" w:rsidP="00F61BAC">
            <w:pPr>
              <w:jc w:val="center"/>
              <w:rPr>
                <w:rFonts w:ascii="Garamond" w:hAnsi="Garamond"/>
                <w:b/>
              </w:rPr>
            </w:pPr>
          </w:p>
          <w:p w14:paraId="5BCB8FDA" w14:textId="77777777" w:rsidR="00FE6AC8" w:rsidRPr="00534B68" w:rsidRDefault="00FE6AC8" w:rsidP="00F61BAC">
            <w:pPr>
              <w:jc w:val="center"/>
              <w:rPr>
                <w:rFonts w:ascii="Garamond" w:hAnsi="Garamond"/>
                <w:b/>
              </w:rPr>
            </w:pPr>
          </w:p>
          <w:p w14:paraId="2B5A75CA" w14:textId="77777777" w:rsidR="00FE6AC8" w:rsidRPr="00534B68" w:rsidRDefault="00FE6AC8" w:rsidP="00F61BAC">
            <w:pPr>
              <w:jc w:val="center"/>
              <w:rPr>
                <w:rFonts w:ascii="Garamond" w:hAnsi="Garamond"/>
                <w:b/>
              </w:rPr>
            </w:pPr>
          </w:p>
          <w:p w14:paraId="486586D2" w14:textId="77777777" w:rsidR="00FE6AC8" w:rsidRPr="00534B68" w:rsidRDefault="00FE6AC8" w:rsidP="00F61BAC">
            <w:pPr>
              <w:jc w:val="center"/>
              <w:rPr>
                <w:rFonts w:ascii="Garamond" w:hAnsi="Garamond"/>
                <w:b/>
              </w:rPr>
            </w:pPr>
          </w:p>
          <w:p w14:paraId="79F20838" w14:textId="77777777" w:rsidR="00FE6AC8" w:rsidRPr="00534B68" w:rsidRDefault="00FE6AC8" w:rsidP="00F61BAC">
            <w:pPr>
              <w:jc w:val="center"/>
              <w:rPr>
                <w:rFonts w:ascii="Garamond" w:hAnsi="Garamond"/>
                <w:b/>
              </w:rPr>
            </w:pPr>
          </w:p>
          <w:p w14:paraId="553235B1" w14:textId="77777777" w:rsidR="00FE6AC8" w:rsidRPr="00534B68" w:rsidRDefault="00FE6AC8" w:rsidP="00F61BAC">
            <w:pPr>
              <w:jc w:val="center"/>
              <w:rPr>
                <w:rFonts w:ascii="Garamond" w:hAnsi="Garamond"/>
                <w:b/>
              </w:rPr>
            </w:pPr>
          </w:p>
          <w:p w14:paraId="0242B021" w14:textId="77777777" w:rsidR="00FE6AC8" w:rsidRPr="00534B68" w:rsidRDefault="00FE6AC8" w:rsidP="00F61BAC">
            <w:pPr>
              <w:jc w:val="center"/>
              <w:rPr>
                <w:rFonts w:ascii="Garamond" w:hAnsi="Garamond"/>
                <w:b/>
              </w:rPr>
            </w:pPr>
          </w:p>
          <w:p w14:paraId="536B99E2" w14:textId="77777777" w:rsidR="00FE6AC8" w:rsidRPr="00534B68" w:rsidRDefault="00FE6AC8" w:rsidP="00F61BAC">
            <w:pPr>
              <w:jc w:val="center"/>
              <w:rPr>
                <w:rFonts w:ascii="Garamond" w:hAnsi="Garamond"/>
                <w:b/>
              </w:rPr>
            </w:pPr>
          </w:p>
          <w:p w14:paraId="61FB6046" w14:textId="77777777" w:rsidR="00FE6AC8" w:rsidRPr="00534B68" w:rsidRDefault="00FE6AC8" w:rsidP="00F61BAC">
            <w:pPr>
              <w:jc w:val="center"/>
              <w:rPr>
                <w:rFonts w:ascii="Garamond" w:hAnsi="Garamond"/>
                <w:b/>
              </w:rPr>
            </w:pPr>
          </w:p>
          <w:p w14:paraId="03A940DD" w14:textId="77777777" w:rsidR="00FE6AC8" w:rsidRPr="00534B68" w:rsidRDefault="00FE6AC8" w:rsidP="00F61BAC">
            <w:pPr>
              <w:jc w:val="center"/>
              <w:rPr>
                <w:rFonts w:ascii="Garamond" w:hAnsi="Garamond"/>
                <w:b/>
              </w:rPr>
            </w:pPr>
          </w:p>
          <w:p w14:paraId="0F2A1330" w14:textId="77777777" w:rsidR="00FE6AC8" w:rsidRPr="00534B68" w:rsidRDefault="00FE6AC8" w:rsidP="00F61BAC">
            <w:pPr>
              <w:jc w:val="center"/>
              <w:rPr>
                <w:rFonts w:ascii="Garamond" w:hAnsi="Garamond"/>
                <w:b/>
              </w:rPr>
            </w:pPr>
          </w:p>
          <w:p w14:paraId="5C2ED50E" w14:textId="77777777" w:rsidR="00FE6AC8" w:rsidRPr="00534B68" w:rsidRDefault="00FE6AC8" w:rsidP="00F61BAC">
            <w:pPr>
              <w:jc w:val="center"/>
              <w:rPr>
                <w:rFonts w:ascii="Garamond" w:hAnsi="Garamond"/>
                <w:b/>
              </w:rPr>
            </w:pPr>
          </w:p>
          <w:p w14:paraId="0BB051E8" w14:textId="77777777" w:rsidR="00FE6AC8" w:rsidRPr="00534B68" w:rsidRDefault="00FE6AC8" w:rsidP="00F61BAC">
            <w:pPr>
              <w:jc w:val="center"/>
              <w:rPr>
                <w:rFonts w:ascii="Garamond" w:hAnsi="Garamond"/>
                <w:b/>
              </w:rPr>
            </w:pPr>
          </w:p>
          <w:p w14:paraId="0642E044" w14:textId="77777777" w:rsidR="00FE6AC8" w:rsidRPr="00534B68" w:rsidRDefault="00FE6AC8" w:rsidP="00F61BAC">
            <w:pPr>
              <w:rPr>
                <w:rFonts w:ascii="Garamond" w:hAnsi="Garamond"/>
                <w:b/>
              </w:rPr>
            </w:pPr>
          </w:p>
          <w:p w14:paraId="4EA23FE8" w14:textId="77777777" w:rsidR="00FE6AC8" w:rsidRPr="00534B68" w:rsidRDefault="00FE6AC8" w:rsidP="00F61BAC">
            <w:pPr>
              <w:jc w:val="center"/>
              <w:rPr>
                <w:rFonts w:ascii="Garamond" w:hAnsi="Garamond"/>
                <w:b/>
              </w:rPr>
            </w:pPr>
            <w:r w:rsidRPr="00534B68">
              <w:rPr>
                <w:rFonts w:ascii="Garamond" w:hAnsi="Garamond"/>
                <w:b/>
              </w:rPr>
              <w:t>3</w:t>
            </w:r>
          </w:p>
          <w:p w14:paraId="417A91C1" w14:textId="77777777" w:rsidR="00FE6AC8" w:rsidRPr="00534B68" w:rsidRDefault="00FE6AC8" w:rsidP="00F61BAC">
            <w:pPr>
              <w:jc w:val="center"/>
              <w:rPr>
                <w:rFonts w:ascii="Garamond" w:hAnsi="Garamond"/>
                <w:b/>
              </w:rPr>
            </w:pPr>
          </w:p>
          <w:p w14:paraId="1636773A" w14:textId="77777777" w:rsidR="00FE6AC8" w:rsidRPr="00534B68" w:rsidRDefault="00FE6AC8" w:rsidP="00F61BAC">
            <w:pPr>
              <w:jc w:val="center"/>
              <w:rPr>
                <w:rFonts w:ascii="Garamond" w:hAnsi="Garamond"/>
                <w:b/>
              </w:rPr>
            </w:pPr>
          </w:p>
          <w:p w14:paraId="4288A4F1" w14:textId="77777777" w:rsidR="00FE6AC8" w:rsidRPr="00534B68" w:rsidRDefault="00FE6AC8" w:rsidP="00F61BAC">
            <w:pPr>
              <w:jc w:val="center"/>
              <w:rPr>
                <w:rFonts w:ascii="Garamond" w:hAnsi="Garamond"/>
              </w:rPr>
            </w:pPr>
          </w:p>
        </w:tc>
        <w:tc>
          <w:tcPr>
            <w:tcW w:w="851" w:type="dxa"/>
            <w:tcMar>
              <w:top w:w="142" w:type="dxa"/>
              <w:left w:w="28" w:type="dxa"/>
              <w:bottom w:w="142" w:type="dxa"/>
              <w:right w:w="28" w:type="dxa"/>
            </w:tcMar>
            <w:vAlign w:val="center"/>
          </w:tcPr>
          <w:p w14:paraId="0F2C8639" w14:textId="77777777" w:rsidR="00FE6AC8" w:rsidRPr="00534B68" w:rsidRDefault="00FE6AC8" w:rsidP="00F61BAC">
            <w:pPr>
              <w:jc w:val="center"/>
              <w:rPr>
                <w:rFonts w:ascii="Garamond" w:hAnsi="Garamond"/>
                <w:b/>
              </w:rPr>
            </w:pPr>
            <w:r w:rsidRPr="00534B68">
              <w:rPr>
                <w:rFonts w:ascii="Garamond" w:hAnsi="Garamond"/>
                <w:b/>
              </w:rPr>
              <w:lastRenderedPageBreak/>
              <w:t>To</w:t>
            </w:r>
          </w:p>
          <w:p w14:paraId="3A25F5ED" w14:textId="77777777" w:rsidR="00FE6AC8" w:rsidRPr="00534B68" w:rsidRDefault="00FE6AC8" w:rsidP="00F61BAC">
            <w:pPr>
              <w:jc w:val="center"/>
              <w:rPr>
                <w:rFonts w:ascii="Garamond" w:hAnsi="Garamond"/>
                <w:b/>
              </w:rPr>
            </w:pPr>
            <w:r w:rsidRPr="00534B68">
              <w:rPr>
                <w:rFonts w:ascii="Garamond" w:hAnsi="Garamond"/>
                <w:b/>
              </w:rPr>
              <w:t>Tmo</w:t>
            </w:r>
          </w:p>
          <w:p w14:paraId="5D5847EF" w14:textId="77777777" w:rsidR="00FE6AC8" w:rsidRPr="00534B68" w:rsidRDefault="00FE6AC8" w:rsidP="00F61BAC">
            <w:pPr>
              <w:jc w:val="center"/>
              <w:rPr>
                <w:rFonts w:ascii="Garamond" w:hAnsi="Garamond"/>
                <w:b/>
              </w:rPr>
            </w:pPr>
            <w:r w:rsidRPr="00534B68">
              <w:rPr>
                <w:rFonts w:ascii="Garamond" w:hAnsi="Garamond"/>
                <w:b/>
              </w:rPr>
              <w:t>Nt</w:t>
            </w:r>
          </w:p>
          <w:p w14:paraId="1ECC7691" w14:textId="77777777" w:rsidR="00FE6AC8" w:rsidRPr="00534B68" w:rsidRDefault="00FE6AC8" w:rsidP="00F61BAC">
            <w:pPr>
              <w:jc w:val="center"/>
              <w:rPr>
                <w:rFonts w:ascii="Garamond" w:hAnsi="Garamond"/>
                <w:b/>
              </w:rPr>
            </w:pPr>
            <w:r w:rsidRPr="00534B68">
              <w:rPr>
                <w:rFonts w:ascii="Garamond" w:hAnsi="Garamond"/>
                <w:b/>
              </w:rPr>
              <w:t>Ntm</w:t>
            </w:r>
          </w:p>
          <w:p w14:paraId="24ED4AE1" w14:textId="77777777" w:rsidR="00FE6AC8" w:rsidRPr="00534B68" w:rsidRDefault="00FE6AC8" w:rsidP="00F61BAC">
            <w:pPr>
              <w:jc w:val="center"/>
              <w:rPr>
                <w:rFonts w:ascii="Garamond" w:hAnsi="Garamond"/>
                <w:b/>
              </w:rPr>
            </w:pPr>
            <w:r w:rsidRPr="00534B68">
              <w:rPr>
                <w:rFonts w:ascii="Garamond" w:hAnsi="Garamond"/>
                <w:b/>
              </w:rPr>
              <w:t>Rodo</w:t>
            </w:r>
          </w:p>
          <w:p w14:paraId="3E5E680A" w14:textId="77777777" w:rsidR="00FE6AC8" w:rsidRPr="00534B68" w:rsidRDefault="00FE6AC8" w:rsidP="00F61BAC">
            <w:pPr>
              <w:jc w:val="center"/>
              <w:rPr>
                <w:rFonts w:ascii="Garamond" w:hAnsi="Garamond"/>
                <w:b/>
              </w:rPr>
            </w:pPr>
          </w:p>
        </w:tc>
        <w:tc>
          <w:tcPr>
            <w:tcW w:w="5371" w:type="dxa"/>
            <w:tcMar>
              <w:top w:w="142" w:type="dxa"/>
              <w:left w:w="28" w:type="dxa"/>
              <w:bottom w:w="142" w:type="dxa"/>
              <w:right w:w="28" w:type="dxa"/>
            </w:tcMar>
          </w:tcPr>
          <w:p w14:paraId="5649C709" w14:textId="088EC8FF" w:rsidR="00171308" w:rsidRPr="00534B68" w:rsidRDefault="00FE6AC8" w:rsidP="00F61BAC">
            <w:pPr>
              <w:rPr>
                <w:rFonts w:ascii="Garamond" w:hAnsi="Garamond"/>
              </w:rPr>
            </w:pPr>
            <w:r w:rsidRPr="00534B68">
              <w:rPr>
                <w:rFonts w:ascii="Garamond" w:hAnsi="Garamond"/>
              </w:rPr>
              <w:t xml:space="preserve">Rozhodování o opravných prostředcích proti rozhodnutím Okresního soudu v Prachaticích a o věcech předložených tímto soudem podle </w:t>
            </w:r>
            <w:r w:rsidR="000F467D" w:rsidRPr="00534B68">
              <w:rPr>
                <w:rFonts w:ascii="Garamond" w:hAnsi="Garamond"/>
              </w:rPr>
              <w:t>§ </w:t>
            </w:r>
            <w:r w:rsidRPr="00534B68">
              <w:rPr>
                <w:rFonts w:ascii="Garamond" w:hAnsi="Garamond"/>
              </w:rPr>
              <w:t xml:space="preserve">24 a </w:t>
            </w:r>
            <w:r w:rsidR="000F467D" w:rsidRPr="00534B68">
              <w:rPr>
                <w:rFonts w:ascii="Garamond" w:hAnsi="Garamond"/>
              </w:rPr>
              <w:t>§ </w:t>
            </w:r>
            <w:r w:rsidRPr="00534B68">
              <w:rPr>
                <w:rFonts w:ascii="Garamond" w:hAnsi="Garamond"/>
              </w:rPr>
              <w:t xml:space="preserve">25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s výjimkou věcí</w:t>
            </w:r>
          </w:p>
          <w:p w14:paraId="3EA6272F" w14:textId="77777777" w:rsidR="00171308" w:rsidRPr="00534B68" w:rsidRDefault="00FE6AC8" w:rsidP="00F61BAC">
            <w:pPr>
              <w:rPr>
                <w:rFonts w:ascii="Garamond" w:hAnsi="Garamond"/>
              </w:rPr>
            </w:pPr>
            <w:r w:rsidRPr="00534B68">
              <w:rPr>
                <w:rFonts w:ascii="Garamond" w:hAnsi="Garamond"/>
              </w:rPr>
              <w:t>týkajících se trestných činů proti životu a zdraví spáchaných</w:t>
            </w:r>
          </w:p>
          <w:p w14:paraId="0F64DE45" w14:textId="67659230" w:rsidR="00FE6AC8" w:rsidRPr="00534B68" w:rsidRDefault="00FE6AC8" w:rsidP="00F61BAC">
            <w:pPr>
              <w:rPr>
                <w:rFonts w:ascii="Garamond" w:hAnsi="Garamond"/>
              </w:rPr>
            </w:pPr>
            <w:r w:rsidRPr="00534B68">
              <w:rPr>
                <w:rFonts w:ascii="Garamond" w:hAnsi="Garamond"/>
              </w:rPr>
              <w:t>v dopravě.</w:t>
            </w:r>
          </w:p>
          <w:p w14:paraId="2BAFA7B4" w14:textId="77777777" w:rsidR="00FE6AC8" w:rsidRPr="00534B68" w:rsidRDefault="00FE6AC8" w:rsidP="00F61BAC">
            <w:pPr>
              <w:jc w:val="both"/>
              <w:rPr>
                <w:rFonts w:ascii="Garamond" w:hAnsi="Garamond"/>
              </w:rPr>
            </w:pPr>
          </w:p>
          <w:p w14:paraId="5AA6887D" w14:textId="77777777" w:rsidR="00171308" w:rsidRPr="00534B68" w:rsidRDefault="00FE6AC8" w:rsidP="00F61BAC">
            <w:pPr>
              <w:rPr>
                <w:rFonts w:ascii="Garamond" w:hAnsi="Garamond"/>
              </w:rPr>
            </w:pPr>
            <w:r w:rsidRPr="00534B68">
              <w:rPr>
                <w:rFonts w:ascii="Garamond" w:hAnsi="Garamond"/>
              </w:rPr>
              <w:t>Rozhodování o každém 1. odvolání a 1. stížnosti proti</w:t>
            </w:r>
          </w:p>
          <w:p w14:paraId="3D044FDA" w14:textId="77777777" w:rsidR="00171308" w:rsidRPr="00534B68" w:rsidRDefault="00FE6AC8" w:rsidP="00F61BAC">
            <w:pPr>
              <w:rPr>
                <w:rFonts w:ascii="Garamond" w:hAnsi="Garamond"/>
              </w:rPr>
            </w:pPr>
            <w:r w:rsidRPr="00534B68">
              <w:rPr>
                <w:rFonts w:ascii="Garamond" w:hAnsi="Garamond"/>
              </w:rPr>
              <w:t>rozhodnutím Okresního soudu v Českých Budějovicích a o</w:t>
            </w:r>
          </w:p>
          <w:p w14:paraId="73EC4E63" w14:textId="41CEFE73" w:rsidR="00FE6AC8" w:rsidRPr="00534B68" w:rsidRDefault="00FE6AC8" w:rsidP="00F61BAC">
            <w:pPr>
              <w:rPr>
                <w:rFonts w:ascii="Garamond" w:hAnsi="Garamond"/>
              </w:rPr>
            </w:pPr>
            <w:r w:rsidRPr="00534B68">
              <w:rPr>
                <w:rFonts w:ascii="Garamond" w:hAnsi="Garamond"/>
              </w:rPr>
              <w:t xml:space="preserve">věcech předložených tímto soudem podle </w:t>
            </w:r>
            <w:r w:rsidR="000F467D" w:rsidRPr="00534B68">
              <w:rPr>
                <w:rFonts w:ascii="Garamond" w:hAnsi="Garamond"/>
              </w:rPr>
              <w:t>§ </w:t>
            </w:r>
            <w:r w:rsidRPr="00534B68">
              <w:rPr>
                <w:rFonts w:ascii="Garamond" w:hAnsi="Garamond"/>
              </w:rPr>
              <w:t xml:space="preserve">24 a </w:t>
            </w:r>
            <w:r w:rsidR="000F467D" w:rsidRPr="00534B68">
              <w:rPr>
                <w:rFonts w:ascii="Garamond" w:hAnsi="Garamond"/>
              </w:rPr>
              <w:t>§ </w:t>
            </w:r>
            <w:r w:rsidRPr="00534B68">
              <w:rPr>
                <w:rFonts w:ascii="Garamond" w:hAnsi="Garamond"/>
              </w:rPr>
              <w:t xml:space="preserve">25 tř. </w:t>
            </w:r>
            <w:proofErr w:type="gramStart"/>
            <w:r w:rsidRPr="00534B68">
              <w:rPr>
                <w:rFonts w:ascii="Garamond" w:hAnsi="Garamond"/>
              </w:rPr>
              <w:t>ř.</w:t>
            </w:r>
            <w:proofErr w:type="gramEnd"/>
            <w:r w:rsidRPr="00534B68">
              <w:rPr>
                <w:rFonts w:ascii="Garamond" w:hAnsi="Garamond"/>
              </w:rPr>
              <w:t>, s výjimkou věcí týkajících se trestných činů proti životu a zdraví spáchaných v dopravě.</w:t>
            </w:r>
          </w:p>
          <w:p w14:paraId="4B8817C9" w14:textId="77777777" w:rsidR="00FE6AC8" w:rsidRPr="00534B68" w:rsidRDefault="00FE6AC8" w:rsidP="00F61BAC">
            <w:pPr>
              <w:jc w:val="both"/>
              <w:rPr>
                <w:rFonts w:ascii="Garamond" w:hAnsi="Garamond"/>
              </w:rPr>
            </w:pPr>
          </w:p>
          <w:p w14:paraId="45973118" w14:textId="63F580E1" w:rsidR="00171308" w:rsidRPr="00534B68" w:rsidRDefault="00FE6AC8" w:rsidP="00F61BAC">
            <w:pPr>
              <w:rPr>
                <w:rFonts w:ascii="Garamond" w:hAnsi="Garamond"/>
              </w:rPr>
            </w:pPr>
            <w:r w:rsidRPr="00534B68">
              <w:rPr>
                <w:rFonts w:ascii="Garamond" w:hAnsi="Garamond"/>
              </w:rPr>
              <w:t xml:space="preserve">Rozhodování o stížnostech proti rozhodnutím Okresních soudů ve Strakonicích, J. Hradci, Písku a Táboře v případech, kdy tyto soudy rozhodovaly ve smyslu </w:t>
            </w:r>
            <w:r w:rsidR="000F467D" w:rsidRPr="00534B68">
              <w:rPr>
                <w:rFonts w:ascii="Garamond" w:hAnsi="Garamond"/>
              </w:rPr>
              <w:t>§ </w:t>
            </w:r>
            <w:r w:rsidRPr="00534B68">
              <w:rPr>
                <w:rFonts w:ascii="Garamond" w:hAnsi="Garamond"/>
              </w:rPr>
              <w:t xml:space="preserve">26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včetně</w:t>
            </w:r>
          </w:p>
          <w:p w14:paraId="4CA2573F" w14:textId="22CC0A4C" w:rsidR="00FE6AC8" w:rsidRPr="00534B68" w:rsidRDefault="00FE6AC8" w:rsidP="00F61BAC">
            <w:pPr>
              <w:rPr>
                <w:rFonts w:ascii="Garamond" w:hAnsi="Garamond"/>
              </w:rPr>
            </w:pPr>
            <w:r w:rsidRPr="00534B68">
              <w:rPr>
                <w:rFonts w:ascii="Garamond" w:hAnsi="Garamond"/>
              </w:rPr>
              <w:t xml:space="preserve">rozhodování o návrzích těchto soudů ve smyslu </w:t>
            </w:r>
            <w:r w:rsidR="000F467D" w:rsidRPr="00534B68">
              <w:rPr>
                <w:rFonts w:ascii="Garamond" w:hAnsi="Garamond"/>
              </w:rPr>
              <w:t>§ </w:t>
            </w:r>
            <w:r w:rsidRPr="00534B68">
              <w:rPr>
                <w:rFonts w:ascii="Garamond" w:hAnsi="Garamond"/>
              </w:rPr>
              <w:t>85b odst.</w:t>
            </w:r>
            <w:r w:rsidR="00065958" w:rsidRPr="00534B68">
              <w:rPr>
                <w:rFonts w:ascii="Garamond" w:hAnsi="Garamond"/>
              </w:rPr>
              <w:t xml:space="preserve"> </w:t>
            </w:r>
            <w:r w:rsidRPr="00534B68">
              <w:rPr>
                <w:rFonts w:ascii="Garamond" w:hAnsi="Garamond"/>
              </w:rPr>
              <w:t xml:space="preserve">3 </w:t>
            </w:r>
            <w:r w:rsidR="00660AA6" w:rsidRPr="00534B68">
              <w:rPr>
                <w:rFonts w:ascii="Garamond" w:hAnsi="Garamond"/>
              </w:rPr>
              <w:t>tr. </w:t>
            </w:r>
            <w:proofErr w:type="gramStart"/>
            <w:r w:rsidR="00660AA6" w:rsidRPr="00534B68">
              <w:rPr>
                <w:rFonts w:ascii="Garamond" w:hAnsi="Garamond"/>
              </w:rPr>
              <w:t>ř.</w:t>
            </w:r>
            <w:proofErr w:type="gramEnd"/>
          </w:p>
          <w:p w14:paraId="0AF9E32F" w14:textId="77777777" w:rsidR="00FE6AC8" w:rsidRPr="00534B68" w:rsidRDefault="00FE6AC8" w:rsidP="00F61BAC">
            <w:pPr>
              <w:jc w:val="both"/>
              <w:rPr>
                <w:rFonts w:ascii="Garamond" w:hAnsi="Garamond"/>
              </w:rPr>
            </w:pPr>
          </w:p>
          <w:p w14:paraId="33DB97C2" w14:textId="77777777" w:rsidR="00171308" w:rsidRPr="00534B68" w:rsidRDefault="00FE6AC8" w:rsidP="00F61BAC">
            <w:pPr>
              <w:rPr>
                <w:rFonts w:ascii="Garamond" w:hAnsi="Garamond"/>
              </w:rPr>
            </w:pPr>
            <w:r w:rsidRPr="00534B68">
              <w:rPr>
                <w:rFonts w:ascii="Garamond" w:hAnsi="Garamond"/>
              </w:rPr>
              <w:t>Rozhodování o opravných prostředcích proti rozhodnutím Okresních soudů - soudů pro mládež v Č. Budějovicích, J. Hradci, Č. Krumlově, Prachaticích a Strakonicích podle</w:t>
            </w:r>
          </w:p>
          <w:p w14:paraId="310C826D" w14:textId="77777777" w:rsidR="00171308" w:rsidRPr="00534B68" w:rsidRDefault="00FE6AC8" w:rsidP="00F61BAC">
            <w:pPr>
              <w:rPr>
                <w:rFonts w:ascii="Garamond" w:hAnsi="Garamond"/>
              </w:rPr>
            </w:pPr>
            <w:r w:rsidRPr="00534B68">
              <w:rPr>
                <w:rFonts w:ascii="Garamond" w:hAnsi="Garamond"/>
              </w:rPr>
              <w:t>zák</w:t>
            </w:r>
            <w:r w:rsidR="00065958" w:rsidRPr="00534B68">
              <w:rPr>
                <w:rFonts w:ascii="Garamond" w:hAnsi="Garamond"/>
              </w:rPr>
              <w:t>.</w:t>
            </w:r>
            <w:r w:rsidRPr="00534B68">
              <w:rPr>
                <w:rFonts w:ascii="Garamond" w:hAnsi="Garamond"/>
              </w:rPr>
              <w:t xml:space="preserve"> č. 218/2003</w:t>
            </w:r>
            <w:r w:rsidR="000B4E37" w:rsidRPr="00534B68">
              <w:rPr>
                <w:rFonts w:ascii="Garamond" w:hAnsi="Garamond"/>
              </w:rPr>
              <w:t> Sb.</w:t>
            </w:r>
            <w:r w:rsidRPr="00534B68">
              <w:rPr>
                <w:rFonts w:ascii="Garamond" w:hAnsi="Garamond"/>
              </w:rPr>
              <w:t xml:space="preserve"> (s výjimkou věcí, kdy tyto soudy</w:t>
            </w:r>
          </w:p>
          <w:p w14:paraId="68B36156" w14:textId="756DE905" w:rsidR="00FE6AC8" w:rsidRPr="00534B68" w:rsidRDefault="00FE6AC8" w:rsidP="00F61BAC">
            <w:pPr>
              <w:rPr>
                <w:rFonts w:ascii="Garamond" w:hAnsi="Garamond"/>
              </w:rPr>
            </w:pPr>
            <w:r w:rsidRPr="00534B68">
              <w:rPr>
                <w:rFonts w:ascii="Garamond" w:hAnsi="Garamond"/>
              </w:rPr>
              <w:t xml:space="preserve">rozhodovaly podle </w:t>
            </w:r>
            <w:r w:rsidR="000F467D" w:rsidRPr="00534B68">
              <w:rPr>
                <w:rFonts w:ascii="Garamond" w:hAnsi="Garamond"/>
              </w:rPr>
              <w:t>§ </w:t>
            </w:r>
            <w:r w:rsidRPr="00534B68">
              <w:rPr>
                <w:rFonts w:ascii="Garamond" w:hAnsi="Garamond"/>
              </w:rPr>
              <w:t xml:space="preserve">26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xml:space="preserve">) a o návrzích těchto soudů podle </w:t>
            </w:r>
            <w:r w:rsidR="000F467D" w:rsidRPr="00534B68">
              <w:rPr>
                <w:rFonts w:ascii="Garamond" w:hAnsi="Garamond"/>
              </w:rPr>
              <w:t>§ </w:t>
            </w:r>
            <w:r w:rsidRPr="00534B68">
              <w:rPr>
                <w:rFonts w:ascii="Garamond" w:hAnsi="Garamond"/>
              </w:rPr>
              <w:t>47 odst. 3 zák</w:t>
            </w:r>
            <w:r w:rsidR="00065958" w:rsidRPr="00534B68">
              <w:rPr>
                <w:rFonts w:ascii="Garamond" w:hAnsi="Garamond"/>
              </w:rPr>
              <w:t>.</w:t>
            </w:r>
            <w:r w:rsidRPr="00534B68">
              <w:rPr>
                <w:rFonts w:ascii="Garamond" w:hAnsi="Garamond"/>
              </w:rPr>
              <w:t xml:space="preserve"> č. 218/2003</w:t>
            </w:r>
            <w:r w:rsidR="000B4E37" w:rsidRPr="00534B68">
              <w:rPr>
                <w:rFonts w:ascii="Garamond" w:hAnsi="Garamond"/>
              </w:rPr>
              <w:t> Sb.</w:t>
            </w:r>
          </w:p>
          <w:p w14:paraId="44AA1701" w14:textId="77777777" w:rsidR="00FE6AC8" w:rsidRPr="00534B68" w:rsidRDefault="00FE6AC8" w:rsidP="00F61BAC">
            <w:pPr>
              <w:jc w:val="both"/>
              <w:rPr>
                <w:rFonts w:ascii="Garamond" w:hAnsi="Garamond"/>
              </w:rPr>
            </w:pPr>
          </w:p>
          <w:p w14:paraId="060AC489" w14:textId="77777777" w:rsidR="00171308" w:rsidRPr="00534B68" w:rsidRDefault="00FE6AC8" w:rsidP="00F61BAC">
            <w:pPr>
              <w:rPr>
                <w:rFonts w:ascii="Garamond" w:hAnsi="Garamond"/>
              </w:rPr>
            </w:pPr>
            <w:r w:rsidRPr="00534B68">
              <w:rPr>
                <w:rFonts w:ascii="Garamond" w:hAnsi="Garamond"/>
              </w:rPr>
              <w:lastRenderedPageBreak/>
              <w:t>Rozhodování o opravných prostředcích proti rozhodnutím Okresních soudů v J. Hradci, Prachaticích a Strakonicích ve vazebních věcech v přípravném řízení, které se týkají</w:t>
            </w:r>
          </w:p>
          <w:p w14:paraId="01C2122A" w14:textId="47F46670" w:rsidR="00FE6AC8" w:rsidRPr="00534B68" w:rsidRDefault="00FE6AC8" w:rsidP="00F61BAC">
            <w:pPr>
              <w:rPr>
                <w:rFonts w:ascii="Garamond" w:hAnsi="Garamond"/>
              </w:rPr>
            </w:pPr>
            <w:r w:rsidRPr="00534B68">
              <w:rPr>
                <w:rFonts w:ascii="Garamond" w:hAnsi="Garamond"/>
              </w:rPr>
              <w:t>trestných činů proti životu a zdraví spáchaných v dopravě.</w:t>
            </w:r>
          </w:p>
          <w:p w14:paraId="0D3F7448" w14:textId="77777777" w:rsidR="00FE6AC8" w:rsidRPr="00534B68" w:rsidRDefault="00FE6AC8" w:rsidP="00F61BAC">
            <w:pPr>
              <w:jc w:val="both"/>
              <w:rPr>
                <w:rFonts w:ascii="Garamond" w:hAnsi="Garamond"/>
              </w:rPr>
            </w:pPr>
          </w:p>
          <w:p w14:paraId="565CA947" w14:textId="2786211C" w:rsidR="00FE6AC8" w:rsidRPr="00534B68" w:rsidRDefault="00FE6AC8" w:rsidP="00065958">
            <w:pPr>
              <w:rPr>
                <w:rFonts w:ascii="Garamond" w:hAnsi="Garamond"/>
              </w:rPr>
            </w:pPr>
            <w:r w:rsidRPr="00534B68">
              <w:rPr>
                <w:rFonts w:ascii="Garamond" w:hAnsi="Garamond"/>
              </w:rPr>
              <w:t>Rozhodování o opravných prostředcích proti rozhodnutím Okresních soudů - soudů pro mládež v Č. Budějovicích, Č. Krumlově, J. Hradci, Písku, Prachaticích a Strakonicích v agendě Rod (řízení podle hlavy III zák</w:t>
            </w:r>
            <w:r w:rsidR="00065958" w:rsidRPr="00534B68">
              <w:rPr>
                <w:rFonts w:ascii="Garamond" w:hAnsi="Garamond"/>
              </w:rPr>
              <w:t>.</w:t>
            </w:r>
            <w:r w:rsidRPr="00534B68">
              <w:rPr>
                <w:rFonts w:ascii="Garamond" w:hAnsi="Garamond"/>
              </w:rPr>
              <w:t xml:space="preserve"> č. 218/2003</w:t>
            </w:r>
            <w:r w:rsidR="000B4E37" w:rsidRPr="00534B68">
              <w:rPr>
                <w:rFonts w:ascii="Garamond" w:hAnsi="Garamond"/>
              </w:rPr>
              <w:t> Sb.</w:t>
            </w:r>
            <w:r w:rsidRPr="00534B68">
              <w:rPr>
                <w:rFonts w:ascii="Garamond" w:hAnsi="Garamond"/>
              </w:rPr>
              <w:t>).</w:t>
            </w:r>
          </w:p>
        </w:tc>
        <w:tc>
          <w:tcPr>
            <w:tcW w:w="2643" w:type="dxa"/>
            <w:vMerge w:val="restart"/>
            <w:tcMar>
              <w:top w:w="142" w:type="dxa"/>
              <w:left w:w="28" w:type="dxa"/>
              <w:bottom w:w="142" w:type="dxa"/>
              <w:right w:w="28" w:type="dxa"/>
            </w:tcMar>
            <w:vAlign w:val="center"/>
          </w:tcPr>
          <w:p w14:paraId="4F7CC5B9" w14:textId="77777777" w:rsidR="00FE6AC8" w:rsidRPr="00534B68" w:rsidRDefault="00FE6AC8" w:rsidP="00F61BAC">
            <w:pPr>
              <w:rPr>
                <w:rFonts w:ascii="Garamond" w:hAnsi="Garamond"/>
                <w:b/>
              </w:rPr>
            </w:pPr>
          </w:p>
          <w:p w14:paraId="00BA23FA" w14:textId="77777777" w:rsidR="00FE6AC8" w:rsidRPr="00534B68" w:rsidRDefault="00FE6AC8" w:rsidP="00F61BAC">
            <w:pPr>
              <w:rPr>
                <w:rFonts w:ascii="Garamond" w:hAnsi="Garamond"/>
                <w:b/>
              </w:rPr>
            </w:pPr>
          </w:p>
          <w:p w14:paraId="0002D22A" w14:textId="64D1951C"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Jiří Trnka</w:t>
            </w:r>
          </w:p>
          <w:p w14:paraId="07454C69" w14:textId="50B92F71"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Michal Kubánek</w:t>
            </w:r>
          </w:p>
          <w:p w14:paraId="08910B23" w14:textId="0A69D1AA"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Olga Smrčková</w:t>
            </w:r>
          </w:p>
          <w:p w14:paraId="3F64E09D" w14:textId="77777777" w:rsidR="00FE6AC8" w:rsidRPr="00534B68" w:rsidRDefault="00FE6AC8" w:rsidP="00F61BAC">
            <w:pPr>
              <w:rPr>
                <w:rFonts w:ascii="Garamond" w:hAnsi="Garamond"/>
                <w:b/>
              </w:rPr>
            </w:pPr>
          </w:p>
          <w:p w14:paraId="1C09BB17" w14:textId="601249CD"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Vladimíra Hájková</w:t>
            </w:r>
          </w:p>
          <w:p w14:paraId="3C5B150E" w14:textId="0A7BEEFF"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Ondřej Vítů</w:t>
            </w:r>
          </w:p>
          <w:p w14:paraId="0D43A0AB" w14:textId="58BEF3E1"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Jiří Šťastný</w:t>
            </w:r>
          </w:p>
          <w:p w14:paraId="767766C8" w14:textId="56AF1173" w:rsidR="00FE6AC8" w:rsidRPr="00534B68" w:rsidRDefault="00006211" w:rsidP="00F61BAC">
            <w:pPr>
              <w:rPr>
                <w:rFonts w:ascii="Garamond" w:hAnsi="Garamond"/>
                <w:bCs/>
                <w:i/>
                <w:iCs/>
              </w:rPr>
            </w:pPr>
            <w:r w:rsidRPr="00534B68">
              <w:rPr>
                <w:rFonts w:ascii="Garamond" w:hAnsi="Garamond"/>
                <w:bCs/>
                <w:i/>
                <w:iCs/>
              </w:rPr>
              <w:t xml:space="preserve">Mgr. </w:t>
            </w:r>
            <w:r w:rsidR="00FE6AC8" w:rsidRPr="00534B68">
              <w:rPr>
                <w:rFonts w:ascii="Garamond" w:hAnsi="Garamond"/>
                <w:bCs/>
                <w:i/>
                <w:iCs/>
              </w:rPr>
              <w:t>Ondřej Kubů</w:t>
            </w:r>
          </w:p>
          <w:p w14:paraId="5DAEFC5E" w14:textId="6A3738CF" w:rsidR="00FE6AC8" w:rsidRPr="00534B68" w:rsidRDefault="00006211" w:rsidP="00F61BAC">
            <w:pPr>
              <w:rPr>
                <w:rFonts w:ascii="Garamond" w:hAnsi="Garamond"/>
                <w:bCs/>
                <w:i/>
                <w:iCs/>
              </w:rPr>
            </w:pPr>
            <w:r w:rsidRPr="00534B68">
              <w:rPr>
                <w:rFonts w:ascii="Garamond" w:hAnsi="Garamond"/>
                <w:bCs/>
                <w:i/>
                <w:iCs/>
              </w:rPr>
              <w:t xml:space="preserve">Mgr. </w:t>
            </w:r>
            <w:r w:rsidR="00FE6AC8" w:rsidRPr="00534B68">
              <w:rPr>
                <w:rFonts w:ascii="Garamond" w:hAnsi="Garamond"/>
                <w:bCs/>
                <w:i/>
                <w:iCs/>
              </w:rPr>
              <w:t>Jaromír Hájek</w:t>
            </w:r>
          </w:p>
          <w:p w14:paraId="1D1489C7" w14:textId="57F3226E"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Soňa Biskupová Fišerová</w:t>
            </w:r>
          </w:p>
          <w:p w14:paraId="37F652C9" w14:textId="3C207542"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Ondřej Círek</w:t>
            </w:r>
          </w:p>
          <w:p w14:paraId="7FD2CB66" w14:textId="461AEEF9" w:rsidR="00FE6AC8" w:rsidRPr="00534B68" w:rsidRDefault="00006211" w:rsidP="00F61BAC">
            <w:pPr>
              <w:rPr>
                <w:rFonts w:ascii="Garamond" w:hAnsi="Garamond"/>
              </w:rPr>
            </w:pPr>
            <w:r w:rsidRPr="00534B68">
              <w:rPr>
                <w:rFonts w:ascii="Garamond" w:hAnsi="Garamond"/>
                <w:i/>
              </w:rPr>
              <w:t xml:space="preserve">JUDr. </w:t>
            </w:r>
            <w:r w:rsidR="00FE6AC8" w:rsidRPr="00534B68">
              <w:rPr>
                <w:rFonts w:ascii="Garamond" w:hAnsi="Garamond"/>
                <w:i/>
              </w:rPr>
              <w:t>Milan Kučera, Ph.D</w:t>
            </w:r>
            <w:r w:rsidR="00FE6AC8" w:rsidRPr="00534B68">
              <w:rPr>
                <w:rFonts w:ascii="Garamond" w:hAnsi="Garamond"/>
              </w:rPr>
              <w:t>.</w:t>
            </w:r>
          </w:p>
        </w:tc>
        <w:tc>
          <w:tcPr>
            <w:tcW w:w="2694" w:type="dxa"/>
            <w:vMerge w:val="restart"/>
            <w:tcMar>
              <w:top w:w="142" w:type="dxa"/>
              <w:left w:w="28" w:type="dxa"/>
              <w:bottom w:w="142" w:type="dxa"/>
              <w:right w:w="28" w:type="dxa"/>
            </w:tcMar>
            <w:vAlign w:val="center"/>
          </w:tcPr>
          <w:p w14:paraId="05A5B604" w14:textId="77777777" w:rsidR="00FE6AC8" w:rsidRPr="00534B68" w:rsidRDefault="00FE6AC8" w:rsidP="00F61BAC">
            <w:pPr>
              <w:rPr>
                <w:rFonts w:ascii="Garamond" w:hAnsi="Garamond"/>
                <w:b/>
              </w:rPr>
            </w:pPr>
          </w:p>
          <w:p w14:paraId="41446157" w14:textId="77777777" w:rsidR="00FE6AC8" w:rsidRPr="00534B68" w:rsidRDefault="00FE6AC8" w:rsidP="00F61BAC">
            <w:pPr>
              <w:rPr>
                <w:rFonts w:ascii="Garamond" w:hAnsi="Garamond"/>
                <w:b/>
              </w:rPr>
            </w:pPr>
          </w:p>
          <w:p w14:paraId="77570EAF" w14:textId="6D993315"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Jiří Trnka</w:t>
            </w:r>
          </w:p>
          <w:p w14:paraId="61DB45BC" w14:textId="733D9917"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Michal Kubánek</w:t>
            </w:r>
          </w:p>
          <w:p w14:paraId="340F285F" w14:textId="05A710AF"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Olga Smrčková</w:t>
            </w:r>
          </w:p>
          <w:p w14:paraId="448C8DA4" w14:textId="77777777" w:rsidR="00FE6AC8" w:rsidRPr="00534B68" w:rsidRDefault="00FE6AC8" w:rsidP="00F61BAC">
            <w:pPr>
              <w:rPr>
                <w:rFonts w:ascii="Garamond" w:hAnsi="Garamond"/>
                <w:b/>
              </w:rPr>
            </w:pPr>
          </w:p>
          <w:p w14:paraId="5F22B135" w14:textId="78DD708D"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Vladimíra Hájková</w:t>
            </w:r>
          </w:p>
          <w:p w14:paraId="50F515EB" w14:textId="7A2F2F2A"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Ondřej Vítů</w:t>
            </w:r>
          </w:p>
          <w:p w14:paraId="6556C624" w14:textId="7929D203"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Jiří Šťastný</w:t>
            </w:r>
          </w:p>
          <w:p w14:paraId="4CFC30E3" w14:textId="20EB2A1B" w:rsidR="00FE6AC8" w:rsidRPr="00534B68" w:rsidRDefault="00006211" w:rsidP="00F61BAC">
            <w:pPr>
              <w:rPr>
                <w:rFonts w:ascii="Garamond" w:hAnsi="Garamond"/>
                <w:bCs/>
                <w:i/>
                <w:iCs/>
              </w:rPr>
            </w:pPr>
            <w:r w:rsidRPr="00534B68">
              <w:rPr>
                <w:rFonts w:ascii="Garamond" w:hAnsi="Garamond"/>
                <w:bCs/>
                <w:i/>
                <w:iCs/>
              </w:rPr>
              <w:t xml:space="preserve">Mgr. </w:t>
            </w:r>
            <w:r w:rsidR="00FE6AC8" w:rsidRPr="00534B68">
              <w:rPr>
                <w:rFonts w:ascii="Garamond" w:hAnsi="Garamond"/>
                <w:bCs/>
                <w:i/>
                <w:iCs/>
              </w:rPr>
              <w:t>Ondřej Kubů</w:t>
            </w:r>
          </w:p>
          <w:p w14:paraId="01EC5E31" w14:textId="3C3AFC04" w:rsidR="00FE6AC8" w:rsidRPr="00534B68" w:rsidRDefault="00006211" w:rsidP="00F61BAC">
            <w:pPr>
              <w:rPr>
                <w:rFonts w:ascii="Garamond" w:hAnsi="Garamond"/>
                <w:bCs/>
                <w:i/>
                <w:iCs/>
              </w:rPr>
            </w:pPr>
            <w:r w:rsidRPr="00534B68">
              <w:rPr>
                <w:rFonts w:ascii="Garamond" w:hAnsi="Garamond"/>
                <w:bCs/>
                <w:i/>
                <w:iCs/>
              </w:rPr>
              <w:t xml:space="preserve">Mgr. </w:t>
            </w:r>
            <w:r w:rsidR="00FE6AC8" w:rsidRPr="00534B68">
              <w:rPr>
                <w:rFonts w:ascii="Garamond" w:hAnsi="Garamond"/>
                <w:bCs/>
                <w:i/>
                <w:iCs/>
              </w:rPr>
              <w:t>Jaromír Hájek</w:t>
            </w:r>
          </w:p>
          <w:p w14:paraId="63E63C97" w14:textId="1F488846"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Soňa Biskupová Fišerová</w:t>
            </w:r>
          </w:p>
          <w:p w14:paraId="12AF4EF1" w14:textId="78086E99"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Ondřej Círek</w:t>
            </w:r>
          </w:p>
          <w:p w14:paraId="6A74351C" w14:textId="537FE71E" w:rsidR="00FE6AC8" w:rsidRPr="00534B68" w:rsidRDefault="00006211" w:rsidP="00F61BAC">
            <w:pPr>
              <w:rPr>
                <w:rFonts w:ascii="Garamond" w:hAnsi="Garamond"/>
              </w:rPr>
            </w:pPr>
            <w:r w:rsidRPr="00534B68">
              <w:rPr>
                <w:rFonts w:ascii="Garamond" w:hAnsi="Garamond"/>
                <w:i/>
              </w:rPr>
              <w:t xml:space="preserve">JUDr. </w:t>
            </w:r>
            <w:r w:rsidR="00FE6AC8" w:rsidRPr="00534B68">
              <w:rPr>
                <w:rFonts w:ascii="Garamond" w:hAnsi="Garamond"/>
                <w:i/>
              </w:rPr>
              <w:t>Milan Kučera, Ph.D</w:t>
            </w:r>
            <w:r w:rsidR="00FE6AC8" w:rsidRPr="00534B68">
              <w:rPr>
                <w:rFonts w:ascii="Garamond" w:hAnsi="Garamond"/>
              </w:rPr>
              <w:t>.</w:t>
            </w:r>
          </w:p>
        </w:tc>
        <w:tc>
          <w:tcPr>
            <w:tcW w:w="1559" w:type="dxa"/>
            <w:vMerge w:val="restart"/>
            <w:tcMar>
              <w:top w:w="142" w:type="dxa"/>
              <w:left w:w="28" w:type="dxa"/>
              <w:bottom w:w="142" w:type="dxa"/>
              <w:right w:w="28" w:type="dxa"/>
            </w:tcMar>
            <w:vAlign w:val="center"/>
          </w:tcPr>
          <w:p w14:paraId="072670E8" w14:textId="77777777" w:rsidR="00FE6AC8" w:rsidRPr="00534B68" w:rsidRDefault="00FE6AC8" w:rsidP="00F61BAC">
            <w:pPr>
              <w:rPr>
                <w:rFonts w:ascii="Garamond" w:hAnsi="Garamond"/>
                <w:bCs/>
              </w:rPr>
            </w:pPr>
          </w:p>
          <w:p w14:paraId="68C61FD0" w14:textId="77777777" w:rsidR="00FE6AC8" w:rsidRPr="00534B68" w:rsidRDefault="00FE6AC8" w:rsidP="00F61BAC">
            <w:pPr>
              <w:rPr>
                <w:rFonts w:ascii="Garamond" w:hAnsi="Garamond"/>
                <w:bCs/>
              </w:rPr>
            </w:pPr>
          </w:p>
          <w:p w14:paraId="53B642AD" w14:textId="77777777" w:rsidR="00171308" w:rsidRPr="00534B68" w:rsidRDefault="00FE6AC8" w:rsidP="00F61BAC">
            <w:pPr>
              <w:rPr>
                <w:rFonts w:ascii="Garamond" w:hAnsi="Garamond"/>
                <w:bCs/>
              </w:rPr>
            </w:pPr>
            <w:r w:rsidRPr="00534B68">
              <w:rPr>
                <w:rFonts w:ascii="Garamond" w:hAnsi="Garamond"/>
                <w:bCs/>
              </w:rPr>
              <w:t>shodně jako</w:t>
            </w:r>
          </w:p>
          <w:p w14:paraId="2F5A25C9" w14:textId="66227A2F" w:rsidR="00FE6AC8" w:rsidRPr="00534B68" w:rsidRDefault="00FE6AC8" w:rsidP="00F61BAC">
            <w:pPr>
              <w:rPr>
                <w:rFonts w:ascii="Garamond" w:hAnsi="Garamond"/>
                <w:bCs/>
                <w:i/>
              </w:rPr>
            </w:pPr>
            <w:r w:rsidRPr="00534B68">
              <w:rPr>
                <w:rFonts w:ascii="Garamond" w:hAnsi="Garamond"/>
                <w:bCs/>
              </w:rPr>
              <w:t>u senátu 1 T</w:t>
            </w:r>
          </w:p>
          <w:p w14:paraId="30685CE6" w14:textId="77777777" w:rsidR="00FE6AC8" w:rsidRPr="00534B68" w:rsidRDefault="00FE6AC8" w:rsidP="00F61BAC">
            <w:pPr>
              <w:rPr>
                <w:rFonts w:ascii="Garamond" w:hAnsi="Garamond"/>
              </w:rPr>
            </w:pPr>
          </w:p>
        </w:tc>
        <w:tc>
          <w:tcPr>
            <w:tcW w:w="1990" w:type="dxa"/>
            <w:vMerge w:val="restart"/>
            <w:tcMar>
              <w:top w:w="142" w:type="dxa"/>
              <w:left w:w="28" w:type="dxa"/>
              <w:bottom w:w="142" w:type="dxa"/>
              <w:right w:w="28" w:type="dxa"/>
            </w:tcMar>
            <w:vAlign w:val="center"/>
          </w:tcPr>
          <w:p w14:paraId="30ACF9D2" w14:textId="77777777" w:rsidR="00FE6AC8" w:rsidRPr="00534B68" w:rsidRDefault="00FE6AC8" w:rsidP="00F61BAC">
            <w:pPr>
              <w:rPr>
                <w:rFonts w:ascii="Garamond" w:hAnsi="Garamond"/>
              </w:rPr>
            </w:pPr>
            <w:r w:rsidRPr="00534B68">
              <w:rPr>
                <w:rFonts w:ascii="Garamond" w:hAnsi="Garamond"/>
              </w:rPr>
              <w:t>Vedoucí kanceláře:</w:t>
            </w:r>
          </w:p>
          <w:p w14:paraId="76F8B478" w14:textId="77777777" w:rsidR="00FE6AC8" w:rsidRPr="00534B68" w:rsidRDefault="00FE6AC8" w:rsidP="00F61BAC">
            <w:pPr>
              <w:rPr>
                <w:rFonts w:ascii="Garamond" w:hAnsi="Garamond"/>
                <w:b/>
              </w:rPr>
            </w:pPr>
            <w:r w:rsidRPr="00534B68">
              <w:rPr>
                <w:rFonts w:ascii="Garamond" w:hAnsi="Garamond"/>
                <w:b/>
              </w:rPr>
              <w:t>Jana Brožková</w:t>
            </w:r>
          </w:p>
          <w:p w14:paraId="3E304EDD" w14:textId="77777777" w:rsidR="00FE6AC8" w:rsidRPr="00534B68" w:rsidRDefault="00FE6AC8" w:rsidP="00F61BAC">
            <w:pPr>
              <w:rPr>
                <w:rFonts w:ascii="Garamond" w:hAnsi="Garamond"/>
              </w:rPr>
            </w:pPr>
            <w:r w:rsidRPr="00534B68">
              <w:rPr>
                <w:rFonts w:ascii="Garamond" w:hAnsi="Garamond"/>
                <w:i/>
              </w:rPr>
              <w:t>Eva Vomelová, Dis</w:t>
            </w:r>
            <w:r w:rsidRPr="00534B68">
              <w:rPr>
                <w:rFonts w:ascii="Garamond" w:hAnsi="Garamond"/>
              </w:rPr>
              <w:t>.</w:t>
            </w:r>
          </w:p>
          <w:p w14:paraId="5E4E4415" w14:textId="77777777" w:rsidR="00FE6AC8" w:rsidRPr="00534B68" w:rsidRDefault="00FE6AC8" w:rsidP="00F61BAC">
            <w:pPr>
              <w:rPr>
                <w:rFonts w:ascii="Garamond" w:hAnsi="Garamond"/>
              </w:rPr>
            </w:pPr>
          </w:p>
          <w:p w14:paraId="7B96C4A0" w14:textId="77777777" w:rsidR="00FE6AC8" w:rsidRPr="00534B68" w:rsidRDefault="00FE6AC8" w:rsidP="00F61BAC">
            <w:pPr>
              <w:rPr>
                <w:rFonts w:ascii="Garamond" w:hAnsi="Garamond"/>
              </w:rPr>
            </w:pPr>
            <w:r w:rsidRPr="00534B68">
              <w:rPr>
                <w:rFonts w:ascii="Garamond" w:hAnsi="Garamond"/>
              </w:rPr>
              <w:t>Protokolující úřednice:</w:t>
            </w:r>
          </w:p>
          <w:p w14:paraId="620216A6" w14:textId="77777777" w:rsidR="00FE6AC8" w:rsidRPr="00534B68" w:rsidRDefault="00FE6AC8" w:rsidP="00F61BAC">
            <w:pPr>
              <w:rPr>
                <w:rFonts w:ascii="Garamond" w:hAnsi="Garamond"/>
                <w:b/>
              </w:rPr>
            </w:pPr>
            <w:r w:rsidRPr="00534B68">
              <w:rPr>
                <w:rFonts w:ascii="Garamond" w:hAnsi="Garamond"/>
                <w:b/>
              </w:rPr>
              <w:t>Monika Bukovská</w:t>
            </w:r>
          </w:p>
          <w:p w14:paraId="052BC722" w14:textId="25344D55" w:rsidR="00FE6AC8" w:rsidRPr="00534B68" w:rsidRDefault="00FE6AC8" w:rsidP="00F61BAC">
            <w:pPr>
              <w:rPr>
                <w:rFonts w:ascii="Garamond" w:hAnsi="Garamond"/>
                <w:b/>
              </w:rPr>
            </w:pPr>
            <w:r w:rsidRPr="00534B68">
              <w:rPr>
                <w:rFonts w:ascii="Garamond" w:hAnsi="Garamond"/>
                <w:b/>
              </w:rPr>
              <w:t>Eva Vomelová,</w:t>
            </w:r>
            <w:r w:rsidR="00065958" w:rsidRPr="00534B68">
              <w:rPr>
                <w:rFonts w:ascii="Garamond" w:hAnsi="Garamond"/>
                <w:b/>
              </w:rPr>
              <w:t xml:space="preserve"> </w:t>
            </w:r>
            <w:r w:rsidRPr="00534B68">
              <w:rPr>
                <w:rFonts w:ascii="Garamond" w:hAnsi="Garamond"/>
                <w:b/>
              </w:rPr>
              <w:t>Dis.</w:t>
            </w:r>
          </w:p>
          <w:p w14:paraId="7B831B3F" w14:textId="77777777" w:rsidR="00FE6AC8" w:rsidRPr="00534B68" w:rsidRDefault="00FE6AC8" w:rsidP="00F61BAC">
            <w:pPr>
              <w:rPr>
                <w:rFonts w:ascii="Garamond" w:hAnsi="Garamond"/>
                <w:b/>
              </w:rPr>
            </w:pPr>
            <w:r w:rsidRPr="00534B68">
              <w:rPr>
                <w:rFonts w:ascii="Garamond" w:hAnsi="Garamond"/>
                <w:b/>
              </w:rPr>
              <w:t>Helena Rubicková</w:t>
            </w:r>
          </w:p>
          <w:p w14:paraId="322A476A" w14:textId="6D024D85" w:rsidR="00794666" w:rsidRPr="00534B68" w:rsidRDefault="00794666" w:rsidP="00794666">
            <w:pPr>
              <w:rPr>
                <w:rFonts w:ascii="Garamond" w:hAnsi="Garamond"/>
                <w:b/>
              </w:rPr>
            </w:pPr>
            <w:r w:rsidRPr="00534B68">
              <w:rPr>
                <w:rFonts w:ascii="Garamond" w:hAnsi="Garamond"/>
                <w:b/>
              </w:rPr>
              <w:t>Květa Zdrhová</w:t>
            </w:r>
          </w:p>
          <w:p w14:paraId="6FB92D0E" w14:textId="77777777" w:rsidR="00FE6AC8" w:rsidRPr="00534B68" w:rsidRDefault="00FE6AC8" w:rsidP="00F61BAC">
            <w:pPr>
              <w:rPr>
                <w:rFonts w:ascii="Garamond" w:hAnsi="Garamond"/>
                <w:i/>
              </w:rPr>
            </w:pPr>
            <w:r w:rsidRPr="00534B68">
              <w:rPr>
                <w:rFonts w:ascii="Garamond" w:hAnsi="Garamond"/>
                <w:i/>
              </w:rPr>
              <w:t>vzájemný zástup</w:t>
            </w:r>
          </w:p>
          <w:p w14:paraId="304E3249" w14:textId="77777777" w:rsidR="00E22C45" w:rsidRPr="00534B68" w:rsidRDefault="00E22C45" w:rsidP="00F61BAC">
            <w:pPr>
              <w:rPr>
                <w:rFonts w:ascii="Garamond" w:hAnsi="Garamond"/>
                <w:i/>
              </w:rPr>
            </w:pPr>
          </w:p>
          <w:p w14:paraId="2E0264F4" w14:textId="77777777" w:rsidR="00FE6AC8" w:rsidRPr="00534B68" w:rsidRDefault="00FE6AC8" w:rsidP="00F61BAC">
            <w:pPr>
              <w:rPr>
                <w:rFonts w:ascii="Garamond" w:hAnsi="Garamond"/>
              </w:rPr>
            </w:pPr>
          </w:p>
          <w:p w14:paraId="2CE7A9A7" w14:textId="77777777" w:rsidR="00FE6AC8" w:rsidRPr="00534B68" w:rsidRDefault="00FE6AC8" w:rsidP="00F61BAC">
            <w:pPr>
              <w:rPr>
                <w:rFonts w:ascii="Garamond" w:hAnsi="Garamond"/>
              </w:rPr>
            </w:pPr>
            <w:r w:rsidRPr="00534B68">
              <w:rPr>
                <w:rFonts w:ascii="Garamond" w:hAnsi="Garamond"/>
              </w:rPr>
              <w:t>Zapisovatelky:</w:t>
            </w:r>
          </w:p>
          <w:p w14:paraId="4E642A4F" w14:textId="77777777" w:rsidR="00FE6AC8" w:rsidRPr="00534B68" w:rsidRDefault="00FE6AC8" w:rsidP="00F61BAC">
            <w:pPr>
              <w:rPr>
                <w:rFonts w:ascii="Garamond" w:hAnsi="Garamond"/>
                <w:b/>
              </w:rPr>
            </w:pPr>
            <w:r w:rsidRPr="00534B68">
              <w:rPr>
                <w:rFonts w:ascii="Garamond" w:hAnsi="Garamond"/>
                <w:b/>
              </w:rPr>
              <w:t>Jana Zákostelecká</w:t>
            </w:r>
          </w:p>
        </w:tc>
      </w:tr>
      <w:tr w:rsidR="00534B68" w:rsidRPr="00534B68" w14:paraId="745447DE" w14:textId="77777777" w:rsidTr="00065958">
        <w:trPr>
          <w:jc w:val="center"/>
        </w:trPr>
        <w:tc>
          <w:tcPr>
            <w:tcW w:w="769" w:type="dxa"/>
            <w:vMerge/>
            <w:tcMar>
              <w:top w:w="142" w:type="dxa"/>
              <w:left w:w="28" w:type="dxa"/>
              <w:bottom w:w="142" w:type="dxa"/>
              <w:right w:w="28" w:type="dxa"/>
            </w:tcMar>
          </w:tcPr>
          <w:p w14:paraId="7205F3A1" w14:textId="77777777" w:rsidR="00FE6AC8" w:rsidRPr="00534B68" w:rsidRDefault="00FE6AC8" w:rsidP="00F61BAC">
            <w:pPr>
              <w:rPr>
                <w:rFonts w:ascii="Garamond" w:hAnsi="Garamond"/>
              </w:rPr>
            </w:pPr>
          </w:p>
        </w:tc>
        <w:tc>
          <w:tcPr>
            <w:tcW w:w="851" w:type="dxa"/>
            <w:tcMar>
              <w:top w:w="142" w:type="dxa"/>
              <w:left w:w="28" w:type="dxa"/>
              <w:bottom w:w="142" w:type="dxa"/>
              <w:right w:w="28" w:type="dxa"/>
            </w:tcMar>
            <w:vAlign w:val="center"/>
          </w:tcPr>
          <w:p w14:paraId="69606DAF" w14:textId="77777777" w:rsidR="00FE6AC8" w:rsidRPr="00534B68" w:rsidRDefault="00FE6AC8" w:rsidP="00F61BAC">
            <w:pPr>
              <w:jc w:val="center"/>
              <w:rPr>
                <w:rFonts w:ascii="Garamond" w:hAnsi="Garamond"/>
                <w:b/>
              </w:rPr>
            </w:pPr>
            <w:r w:rsidRPr="00534B68">
              <w:rPr>
                <w:rFonts w:ascii="Garamond" w:hAnsi="Garamond"/>
                <w:b/>
              </w:rPr>
              <w:t>UL</w:t>
            </w:r>
          </w:p>
        </w:tc>
        <w:tc>
          <w:tcPr>
            <w:tcW w:w="5371" w:type="dxa"/>
            <w:tcMar>
              <w:top w:w="142" w:type="dxa"/>
              <w:left w:w="28" w:type="dxa"/>
              <w:bottom w:w="142" w:type="dxa"/>
              <w:right w:w="28" w:type="dxa"/>
            </w:tcMar>
          </w:tcPr>
          <w:p w14:paraId="335CB8B4" w14:textId="5DC08A25" w:rsidR="00FE6AC8" w:rsidRPr="00534B68" w:rsidRDefault="00FE6AC8" w:rsidP="008E7F1C">
            <w:pPr>
              <w:rPr>
                <w:rFonts w:ascii="Garamond" w:hAnsi="Garamond"/>
              </w:rPr>
            </w:pPr>
            <w:r w:rsidRPr="00534B68">
              <w:rPr>
                <w:rFonts w:ascii="Garamond" w:hAnsi="Garamond"/>
              </w:rPr>
              <w:t xml:space="preserve">Rozhodování o návrzích na určení lhůty podle </w:t>
            </w:r>
            <w:r w:rsidR="000F467D" w:rsidRPr="00534B68">
              <w:rPr>
                <w:rFonts w:ascii="Garamond" w:hAnsi="Garamond"/>
              </w:rPr>
              <w:t>§ </w:t>
            </w:r>
            <w:r w:rsidRPr="00534B68">
              <w:rPr>
                <w:rFonts w:ascii="Garamond" w:hAnsi="Garamond"/>
              </w:rPr>
              <w:t>174a zák</w:t>
            </w:r>
            <w:r w:rsidR="00065958" w:rsidRPr="00534B68">
              <w:rPr>
                <w:rFonts w:ascii="Garamond" w:hAnsi="Garamond"/>
              </w:rPr>
              <w:t>.</w:t>
            </w:r>
            <w:r w:rsidRPr="00534B68">
              <w:rPr>
                <w:rFonts w:ascii="Garamond" w:hAnsi="Garamond"/>
              </w:rPr>
              <w:t xml:space="preserve"> č.</w:t>
            </w:r>
            <w:r w:rsidR="00065958" w:rsidRPr="00534B68">
              <w:rPr>
                <w:rFonts w:ascii="Garamond" w:hAnsi="Garamond"/>
              </w:rPr>
              <w:t> </w:t>
            </w:r>
            <w:r w:rsidRPr="00534B68">
              <w:rPr>
                <w:rFonts w:ascii="Garamond" w:hAnsi="Garamond"/>
              </w:rPr>
              <w:t>6/2002</w:t>
            </w:r>
            <w:r w:rsidR="000B4E37" w:rsidRPr="00534B68">
              <w:rPr>
                <w:rFonts w:ascii="Garamond" w:hAnsi="Garamond"/>
              </w:rPr>
              <w:t> Sb.</w:t>
            </w:r>
            <w:r w:rsidRPr="00534B68">
              <w:rPr>
                <w:rFonts w:ascii="Garamond" w:hAnsi="Garamond"/>
              </w:rPr>
              <w:t xml:space="preserve"> ve věcech okresních soudů, jež jsou ve II.</w:t>
            </w:r>
            <w:r w:rsidR="008E7F1C" w:rsidRPr="00534B68">
              <w:rPr>
                <w:rFonts w:ascii="Garamond" w:hAnsi="Garamond"/>
              </w:rPr>
              <w:t> </w:t>
            </w:r>
            <w:r w:rsidRPr="00534B68">
              <w:rPr>
                <w:rFonts w:ascii="Garamond" w:hAnsi="Garamond"/>
              </w:rPr>
              <w:t>stupni vyřizovány senátem č. 3</w:t>
            </w:r>
          </w:p>
        </w:tc>
        <w:tc>
          <w:tcPr>
            <w:tcW w:w="2643" w:type="dxa"/>
            <w:vMerge/>
            <w:tcMar>
              <w:top w:w="142" w:type="dxa"/>
              <w:left w:w="28" w:type="dxa"/>
              <w:bottom w:w="142" w:type="dxa"/>
              <w:right w:w="28" w:type="dxa"/>
            </w:tcMar>
          </w:tcPr>
          <w:p w14:paraId="07269AF9" w14:textId="77777777" w:rsidR="00FE6AC8" w:rsidRPr="00534B68" w:rsidRDefault="00FE6AC8" w:rsidP="00F61BAC">
            <w:pPr>
              <w:rPr>
                <w:rFonts w:ascii="Garamond" w:hAnsi="Garamond"/>
              </w:rPr>
            </w:pPr>
          </w:p>
        </w:tc>
        <w:tc>
          <w:tcPr>
            <w:tcW w:w="2694" w:type="dxa"/>
            <w:vMerge/>
            <w:tcMar>
              <w:top w:w="142" w:type="dxa"/>
              <w:left w:w="28" w:type="dxa"/>
              <w:bottom w:w="142" w:type="dxa"/>
              <w:right w:w="28" w:type="dxa"/>
            </w:tcMar>
          </w:tcPr>
          <w:p w14:paraId="6F14042B" w14:textId="77777777" w:rsidR="00FE6AC8" w:rsidRPr="00534B68" w:rsidRDefault="00FE6AC8" w:rsidP="00F61BAC">
            <w:pPr>
              <w:rPr>
                <w:rFonts w:ascii="Garamond" w:hAnsi="Garamond"/>
              </w:rPr>
            </w:pPr>
          </w:p>
        </w:tc>
        <w:tc>
          <w:tcPr>
            <w:tcW w:w="1559" w:type="dxa"/>
            <w:vMerge/>
            <w:tcMar>
              <w:top w:w="142" w:type="dxa"/>
              <w:left w:w="28" w:type="dxa"/>
              <w:bottom w:w="142" w:type="dxa"/>
              <w:right w:w="28" w:type="dxa"/>
            </w:tcMar>
          </w:tcPr>
          <w:p w14:paraId="6DF0CAEC" w14:textId="77777777" w:rsidR="00FE6AC8" w:rsidRPr="00534B68" w:rsidRDefault="00FE6AC8" w:rsidP="00F61BAC">
            <w:pPr>
              <w:rPr>
                <w:rFonts w:ascii="Garamond" w:hAnsi="Garamond"/>
              </w:rPr>
            </w:pPr>
          </w:p>
        </w:tc>
        <w:tc>
          <w:tcPr>
            <w:tcW w:w="1990" w:type="dxa"/>
            <w:vMerge/>
            <w:tcMar>
              <w:top w:w="142" w:type="dxa"/>
              <w:left w:w="28" w:type="dxa"/>
              <w:bottom w:w="142" w:type="dxa"/>
              <w:right w:w="28" w:type="dxa"/>
            </w:tcMar>
          </w:tcPr>
          <w:p w14:paraId="49A5AFC0" w14:textId="77777777" w:rsidR="00FE6AC8" w:rsidRPr="00534B68" w:rsidRDefault="00FE6AC8" w:rsidP="00F61BAC">
            <w:pPr>
              <w:rPr>
                <w:rFonts w:ascii="Garamond" w:hAnsi="Garamond"/>
              </w:rPr>
            </w:pPr>
          </w:p>
        </w:tc>
      </w:tr>
      <w:tr w:rsidR="00534B68" w:rsidRPr="00534B68" w14:paraId="3964920C" w14:textId="77777777" w:rsidTr="00065958">
        <w:trPr>
          <w:trHeight w:val="7178"/>
          <w:jc w:val="center"/>
        </w:trPr>
        <w:tc>
          <w:tcPr>
            <w:tcW w:w="769" w:type="dxa"/>
            <w:vMerge w:val="restart"/>
            <w:tcBorders>
              <w:bottom w:val="single" w:sz="4" w:space="0" w:color="auto"/>
            </w:tcBorders>
            <w:tcMar>
              <w:top w:w="142" w:type="dxa"/>
              <w:left w:w="28" w:type="dxa"/>
              <w:bottom w:w="142" w:type="dxa"/>
              <w:right w:w="28" w:type="dxa"/>
            </w:tcMar>
          </w:tcPr>
          <w:p w14:paraId="6055F7CC" w14:textId="77777777" w:rsidR="00FE6AC8" w:rsidRPr="00534B68" w:rsidRDefault="00FE6AC8" w:rsidP="00F61BAC">
            <w:pPr>
              <w:jc w:val="center"/>
              <w:rPr>
                <w:rFonts w:ascii="Garamond" w:hAnsi="Garamond"/>
                <w:b/>
              </w:rPr>
            </w:pPr>
          </w:p>
          <w:p w14:paraId="5D103987" w14:textId="77777777" w:rsidR="00FE6AC8" w:rsidRPr="00534B68" w:rsidRDefault="00FE6AC8" w:rsidP="00F61BAC">
            <w:pPr>
              <w:jc w:val="center"/>
              <w:rPr>
                <w:rFonts w:ascii="Garamond" w:hAnsi="Garamond"/>
                <w:b/>
              </w:rPr>
            </w:pPr>
          </w:p>
          <w:p w14:paraId="527BE9E0" w14:textId="77777777" w:rsidR="00FE6AC8" w:rsidRPr="00534B68" w:rsidRDefault="00FE6AC8" w:rsidP="00F61BAC">
            <w:pPr>
              <w:jc w:val="center"/>
              <w:rPr>
                <w:rFonts w:ascii="Garamond" w:hAnsi="Garamond"/>
                <w:b/>
              </w:rPr>
            </w:pPr>
          </w:p>
          <w:p w14:paraId="76C81D8C" w14:textId="77777777" w:rsidR="00FE6AC8" w:rsidRPr="00534B68" w:rsidRDefault="00FE6AC8" w:rsidP="00F61BAC">
            <w:pPr>
              <w:jc w:val="center"/>
              <w:rPr>
                <w:rFonts w:ascii="Garamond" w:hAnsi="Garamond"/>
                <w:b/>
              </w:rPr>
            </w:pPr>
          </w:p>
          <w:p w14:paraId="762288A1" w14:textId="77777777" w:rsidR="00FE6AC8" w:rsidRPr="00534B68" w:rsidRDefault="00FE6AC8" w:rsidP="00F61BAC">
            <w:pPr>
              <w:jc w:val="center"/>
              <w:rPr>
                <w:rFonts w:ascii="Garamond" w:hAnsi="Garamond"/>
                <w:b/>
              </w:rPr>
            </w:pPr>
          </w:p>
          <w:p w14:paraId="25E08399" w14:textId="77777777" w:rsidR="00FE6AC8" w:rsidRPr="00534B68" w:rsidRDefault="00FE6AC8" w:rsidP="00F61BAC">
            <w:pPr>
              <w:jc w:val="center"/>
              <w:rPr>
                <w:rFonts w:ascii="Garamond" w:hAnsi="Garamond"/>
                <w:b/>
              </w:rPr>
            </w:pPr>
          </w:p>
          <w:p w14:paraId="312548D8" w14:textId="77777777" w:rsidR="00FE6AC8" w:rsidRPr="00534B68" w:rsidRDefault="00FE6AC8" w:rsidP="00F61BAC">
            <w:pPr>
              <w:jc w:val="center"/>
              <w:rPr>
                <w:rFonts w:ascii="Garamond" w:hAnsi="Garamond"/>
                <w:b/>
              </w:rPr>
            </w:pPr>
          </w:p>
          <w:p w14:paraId="7E684C26" w14:textId="77777777" w:rsidR="00FE6AC8" w:rsidRPr="00534B68" w:rsidRDefault="00FE6AC8" w:rsidP="00F61BAC">
            <w:pPr>
              <w:jc w:val="center"/>
              <w:rPr>
                <w:rFonts w:ascii="Garamond" w:hAnsi="Garamond"/>
                <w:b/>
              </w:rPr>
            </w:pPr>
          </w:p>
          <w:p w14:paraId="023E4B2A" w14:textId="77777777" w:rsidR="00FE6AC8" w:rsidRPr="00534B68" w:rsidRDefault="00FE6AC8" w:rsidP="00F61BAC">
            <w:pPr>
              <w:jc w:val="center"/>
              <w:rPr>
                <w:rFonts w:ascii="Garamond" w:hAnsi="Garamond"/>
                <w:b/>
              </w:rPr>
            </w:pPr>
          </w:p>
          <w:p w14:paraId="2AD63964" w14:textId="77777777" w:rsidR="00FE6AC8" w:rsidRPr="00534B68" w:rsidRDefault="00FE6AC8" w:rsidP="00F61BAC">
            <w:pPr>
              <w:jc w:val="center"/>
              <w:rPr>
                <w:rFonts w:ascii="Garamond" w:hAnsi="Garamond"/>
                <w:b/>
              </w:rPr>
            </w:pPr>
          </w:p>
          <w:p w14:paraId="77646E78" w14:textId="77777777" w:rsidR="00FE6AC8" w:rsidRPr="00534B68" w:rsidRDefault="00FE6AC8" w:rsidP="00F61BAC">
            <w:pPr>
              <w:jc w:val="center"/>
              <w:rPr>
                <w:rFonts w:ascii="Garamond" w:hAnsi="Garamond"/>
                <w:b/>
              </w:rPr>
            </w:pPr>
          </w:p>
          <w:p w14:paraId="62EEEAD3" w14:textId="77777777" w:rsidR="00FE6AC8" w:rsidRPr="00534B68" w:rsidRDefault="00FE6AC8" w:rsidP="00F61BAC">
            <w:pPr>
              <w:jc w:val="center"/>
              <w:rPr>
                <w:rFonts w:ascii="Garamond" w:hAnsi="Garamond"/>
                <w:b/>
              </w:rPr>
            </w:pPr>
          </w:p>
          <w:p w14:paraId="02B39CF6" w14:textId="77777777" w:rsidR="00FE6AC8" w:rsidRPr="00534B68" w:rsidRDefault="00FE6AC8" w:rsidP="00F61BAC">
            <w:pPr>
              <w:jc w:val="center"/>
              <w:rPr>
                <w:rFonts w:ascii="Garamond" w:hAnsi="Garamond"/>
                <w:b/>
              </w:rPr>
            </w:pPr>
          </w:p>
          <w:p w14:paraId="3F9949F5" w14:textId="77777777" w:rsidR="00FE6AC8" w:rsidRPr="00534B68" w:rsidRDefault="00FE6AC8" w:rsidP="00F61BAC">
            <w:pPr>
              <w:jc w:val="center"/>
              <w:rPr>
                <w:rFonts w:ascii="Garamond" w:hAnsi="Garamond"/>
                <w:b/>
              </w:rPr>
            </w:pPr>
          </w:p>
          <w:p w14:paraId="76B70582" w14:textId="77777777" w:rsidR="00FE6AC8" w:rsidRPr="00534B68" w:rsidRDefault="00FE6AC8" w:rsidP="00F61BAC">
            <w:pPr>
              <w:jc w:val="center"/>
              <w:rPr>
                <w:rFonts w:ascii="Garamond" w:hAnsi="Garamond"/>
                <w:b/>
              </w:rPr>
            </w:pPr>
            <w:r w:rsidRPr="00534B68">
              <w:rPr>
                <w:rFonts w:ascii="Garamond" w:hAnsi="Garamond"/>
                <w:b/>
              </w:rPr>
              <w:t>4</w:t>
            </w:r>
          </w:p>
          <w:p w14:paraId="665B4456" w14:textId="77777777" w:rsidR="00FE6AC8" w:rsidRPr="00534B68" w:rsidRDefault="00FE6AC8" w:rsidP="00F61BAC">
            <w:pPr>
              <w:jc w:val="center"/>
              <w:rPr>
                <w:rFonts w:ascii="Garamond" w:hAnsi="Garamond"/>
                <w:b/>
              </w:rPr>
            </w:pPr>
          </w:p>
          <w:p w14:paraId="565977AD" w14:textId="77777777" w:rsidR="00FE6AC8" w:rsidRPr="00534B68" w:rsidRDefault="00FE6AC8" w:rsidP="00F61BAC">
            <w:pPr>
              <w:jc w:val="center"/>
              <w:rPr>
                <w:rFonts w:ascii="Garamond" w:hAnsi="Garamond"/>
                <w:b/>
              </w:rPr>
            </w:pPr>
          </w:p>
          <w:p w14:paraId="4150F8EC" w14:textId="77777777" w:rsidR="00FE6AC8" w:rsidRPr="00534B68" w:rsidRDefault="00FE6AC8" w:rsidP="00F61BAC">
            <w:pPr>
              <w:jc w:val="center"/>
              <w:rPr>
                <w:rFonts w:ascii="Garamond" w:hAnsi="Garamond"/>
                <w:b/>
              </w:rPr>
            </w:pPr>
          </w:p>
          <w:p w14:paraId="5A6A3DBD" w14:textId="77777777" w:rsidR="00FE6AC8" w:rsidRPr="00534B68" w:rsidRDefault="00FE6AC8" w:rsidP="00F61BAC">
            <w:pPr>
              <w:jc w:val="center"/>
              <w:rPr>
                <w:rFonts w:ascii="Garamond" w:hAnsi="Garamond"/>
                <w:b/>
              </w:rPr>
            </w:pPr>
          </w:p>
          <w:p w14:paraId="38CF6ADB" w14:textId="77777777" w:rsidR="00FE6AC8" w:rsidRPr="00534B68" w:rsidRDefault="00FE6AC8" w:rsidP="00F61BAC">
            <w:pPr>
              <w:jc w:val="center"/>
              <w:rPr>
                <w:rFonts w:ascii="Garamond" w:hAnsi="Garamond"/>
                <w:b/>
              </w:rPr>
            </w:pPr>
          </w:p>
          <w:p w14:paraId="08431C51" w14:textId="77777777" w:rsidR="00FE6AC8" w:rsidRPr="00534B68" w:rsidRDefault="00FE6AC8" w:rsidP="00F61BAC">
            <w:pPr>
              <w:jc w:val="center"/>
              <w:rPr>
                <w:rFonts w:ascii="Garamond" w:hAnsi="Garamond"/>
                <w:b/>
              </w:rPr>
            </w:pPr>
          </w:p>
          <w:p w14:paraId="11A21137" w14:textId="77777777" w:rsidR="00FE6AC8" w:rsidRPr="00534B68" w:rsidRDefault="00FE6AC8" w:rsidP="00F61BAC">
            <w:pPr>
              <w:jc w:val="center"/>
              <w:rPr>
                <w:rFonts w:ascii="Garamond" w:hAnsi="Garamond"/>
                <w:b/>
              </w:rPr>
            </w:pPr>
          </w:p>
          <w:p w14:paraId="117B30E4" w14:textId="77777777" w:rsidR="00FE6AC8" w:rsidRPr="00534B68" w:rsidRDefault="00FE6AC8" w:rsidP="00F61BAC">
            <w:pPr>
              <w:jc w:val="center"/>
              <w:rPr>
                <w:rFonts w:ascii="Garamond" w:hAnsi="Garamond"/>
                <w:b/>
              </w:rPr>
            </w:pPr>
          </w:p>
          <w:p w14:paraId="3E0F605D" w14:textId="77777777" w:rsidR="00FE6AC8" w:rsidRPr="00534B68" w:rsidRDefault="00FE6AC8" w:rsidP="00F61BAC">
            <w:pPr>
              <w:jc w:val="center"/>
              <w:rPr>
                <w:rFonts w:ascii="Garamond" w:hAnsi="Garamond"/>
                <w:b/>
              </w:rPr>
            </w:pPr>
          </w:p>
          <w:p w14:paraId="6EF098D6" w14:textId="77777777" w:rsidR="00FE6AC8" w:rsidRPr="00534B68" w:rsidRDefault="00FE6AC8" w:rsidP="00F61BAC">
            <w:pPr>
              <w:jc w:val="center"/>
              <w:rPr>
                <w:rFonts w:ascii="Garamond" w:hAnsi="Garamond"/>
                <w:b/>
              </w:rPr>
            </w:pPr>
          </w:p>
          <w:p w14:paraId="1F244DC5" w14:textId="77777777" w:rsidR="00FE6AC8" w:rsidRPr="00534B68" w:rsidRDefault="00FE6AC8" w:rsidP="00F61BAC">
            <w:pPr>
              <w:jc w:val="center"/>
              <w:rPr>
                <w:rFonts w:ascii="Garamond" w:hAnsi="Garamond"/>
                <w:b/>
              </w:rPr>
            </w:pPr>
          </w:p>
          <w:p w14:paraId="4EC83424" w14:textId="77777777" w:rsidR="00FE6AC8" w:rsidRPr="00534B68" w:rsidRDefault="00FE6AC8" w:rsidP="00F61BAC">
            <w:pPr>
              <w:jc w:val="center"/>
              <w:rPr>
                <w:rFonts w:ascii="Garamond" w:hAnsi="Garamond"/>
                <w:b/>
              </w:rPr>
            </w:pPr>
          </w:p>
          <w:p w14:paraId="71851E0B" w14:textId="77777777" w:rsidR="00FE6AC8" w:rsidRPr="00534B68" w:rsidRDefault="00FE6AC8" w:rsidP="00F61BAC">
            <w:pPr>
              <w:jc w:val="center"/>
              <w:rPr>
                <w:rFonts w:ascii="Garamond" w:hAnsi="Garamond"/>
                <w:b/>
              </w:rPr>
            </w:pPr>
          </w:p>
          <w:p w14:paraId="1ADE8B74" w14:textId="77777777" w:rsidR="00FE6AC8" w:rsidRPr="00534B68" w:rsidRDefault="00FE6AC8" w:rsidP="00F61BAC">
            <w:pPr>
              <w:jc w:val="center"/>
              <w:rPr>
                <w:rFonts w:ascii="Garamond" w:hAnsi="Garamond"/>
                <w:b/>
              </w:rPr>
            </w:pPr>
          </w:p>
          <w:p w14:paraId="66989391" w14:textId="77777777" w:rsidR="00FE6AC8" w:rsidRPr="00534B68" w:rsidRDefault="00FE6AC8" w:rsidP="00F61BAC">
            <w:pPr>
              <w:jc w:val="center"/>
              <w:rPr>
                <w:rFonts w:ascii="Garamond" w:hAnsi="Garamond"/>
                <w:b/>
              </w:rPr>
            </w:pPr>
          </w:p>
          <w:p w14:paraId="066204E2" w14:textId="77777777" w:rsidR="00FE6AC8" w:rsidRPr="00534B68" w:rsidRDefault="00FE6AC8" w:rsidP="00F61BAC">
            <w:pPr>
              <w:jc w:val="center"/>
              <w:rPr>
                <w:rFonts w:ascii="Garamond" w:hAnsi="Garamond"/>
                <w:b/>
              </w:rPr>
            </w:pPr>
            <w:r w:rsidRPr="00534B68">
              <w:rPr>
                <w:rFonts w:ascii="Garamond" w:hAnsi="Garamond"/>
                <w:b/>
              </w:rPr>
              <w:t>4</w:t>
            </w:r>
          </w:p>
          <w:p w14:paraId="79621875" w14:textId="77777777" w:rsidR="00FE6AC8" w:rsidRPr="00534B68" w:rsidRDefault="00FE6AC8" w:rsidP="00F61BAC">
            <w:pPr>
              <w:jc w:val="center"/>
              <w:rPr>
                <w:rFonts w:ascii="Garamond" w:hAnsi="Garamond"/>
                <w:i/>
              </w:rPr>
            </w:pPr>
          </w:p>
        </w:tc>
        <w:tc>
          <w:tcPr>
            <w:tcW w:w="851" w:type="dxa"/>
            <w:tcBorders>
              <w:bottom w:val="single" w:sz="4" w:space="0" w:color="auto"/>
            </w:tcBorders>
            <w:tcMar>
              <w:top w:w="142" w:type="dxa"/>
              <w:left w:w="28" w:type="dxa"/>
              <w:bottom w:w="142" w:type="dxa"/>
              <w:right w:w="28" w:type="dxa"/>
            </w:tcMar>
            <w:vAlign w:val="center"/>
          </w:tcPr>
          <w:p w14:paraId="43512FD9" w14:textId="77777777" w:rsidR="00FE6AC8" w:rsidRPr="00534B68" w:rsidRDefault="00FE6AC8" w:rsidP="00F61BAC">
            <w:pPr>
              <w:jc w:val="center"/>
              <w:rPr>
                <w:rFonts w:ascii="Garamond" w:hAnsi="Garamond"/>
                <w:b/>
              </w:rPr>
            </w:pPr>
            <w:r w:rsidRPr="00534B68">
              <w:rPr>
                <w:rFonts w:ascii="Garamond" w:hAnsi="Garamond"/>
                <w:b/>
              </w:rPr>
              <w:lastRenderedPageBreak/>
              <w:t>To</w:t>
            </w:r>
          </w:p>
          <w:p w14:paraId="1CA56EAD" w14:textId="77777777" w:rsidR="00FE6AC8" w:rsidRPr="00534B68" w:rsidRDefault="00FE6AC8" w:rsidP="00F61BAC">
            <w:pPr>
              <w:jc w:val="center"/>
              <w:rPr>
                <w:rFonts w:ascii="Garamond" w:hAnsi="Garamond"/>
                <w:b/>
              </w:rPr>
            </w:pPr>
            <w:r w:rsidRPr="00534B68">
              <w:rPr>
                <w:rFonts w:ascii="Garamond" w:hAnsi="Garamond"/>
                <w:b/>
              </w:rPr>
              <w:t>Tmo</w:t>
            </w:r>
          </w:p>
          <w:p w14:paraId="1193AA55" w14:textId="77777777" w:rsidR="00FE6AC8" w:rsidRPr="00534B68" w:rsidRDefault="00FE6AC8" w:rsidP="00F61BAC">
            <w:pPr>
              <w:jc w:val="center"/>
              <w:rPr>
                <w:rFonts w:ascii="Garamond" w:hAnsi="Garamond"/>
                <w:b/>
              </w:rPr>
            </w:pPr>
            <w:r w:rsidRPr="00534B68">
              <w:rPr>
                <w:rFonts w:ascii="Garamond" w:hAnsi="Garamond"/>
                <w:b/>
              </w:rPr>
              <w:t>Nt</w:t>
            </w:r>
          </w:p>
          <w:p w14:paraId="68FA3D4B" w14:textId="77777777" w:rsidR="00FE6AC8" w:rsidRPr="00534B68" w:rsidRDefault="00FE6AC8" w:rsidP="00F61BAC">
            <w:pPr>
              <w:jc w:val="center"/>
              <w:rPr>
                <w:rFonts w:ascii="Garamond" w:hAnsi="Garamond"/>
                <w:b/>
              </w:rPr>
            </w:pPr>
            <w:r w:rsidRPr="00534B68">
              <w:rPr>
                <w:rFonts w:ascii="Garamond" w:hAnsi="Garamond"/>
                <w:b/>
              </w:rPr>
              <w:t>Ntm</w:t>
            </w:r>
          </w:p>
        </w:tc>
        <w:tc>
          <w:tcPr>
            <w:tcW w:w="5371" w:type="dxa"/>
            <w:tcBorders>
              <w:bottom w:val="single" w:sz="4" w:space="0" w:color="auto"/>
            </w:tcBorders>
            <w:tcMar>
              <w:top w:w="142" w:type="dxa"/>
              <w:left w:w="28" w:type="dxa"/>
              <w:bottom w:w="142" w:type="dxa"/>
              <w:right w:w="28" w:type="dxa"/>
            </w:tcMar>
          </w:tcPr>
          <w:p w14:paraId="3680A95C" w14:textId="2567EA66" w:rsidR="00FE6AC8" w:rsidRPr="00534B68" w:rsidRDefault="00FE6AC8" w:rsidP="00F61BAC">
            <w:pPr>
              <w:rPr>
                <w:rFonts w:ascii="Garamond" w:hAnsi="Garamond"/>
              </w:rPr>
            </w:pPr>
            <w:r w:rsidRPr="00534B68">
              <w:rPr>
                <w:rFonts w:ascii="Garamond" w:hAnsi="Garamond"/>
              </w:rPr>
              <w:t>Rozhodování o opravných prostředcích proti rozhodnutím Okresních soudů ve Strakonicích, J</w:t>
            </w:r>
            <w:r w:rsidR="00302B19" w:rsidRPr="00534B68">
              <w:rPr>
                <w:rFonts w:ascii="Garamond" w:hAnsi="Garamond"/>
              </w:rPr>
              <w:t>indřichově</w:t>
            </w:r>
            <w:r w:rsidRPr="00534B68">
              <w:rPr>
                <w:rFonts w:ascii="Garamond" w:hAnsi="Garamond"/>
              </w:rPr>
              <w:t xml:space="preserve"> </w:t>
            </w:r>
            <w:r w:rsidR="00302B19" w:rsidRPr="00534B68">
              <w:rPr>
                <w:rFonts w:ascii="Garamond" w:hAnsi="Garamond"/>
              </w:rPr>
              <w:t>Hradci a o </w:t>
            </w:r>
            <w:r w:rsidRPr="00534B68">
              <w:rPr>
                <w:rFonts w:ascii="Garamond" w:hAnsi="Garamond"/>
              </w:rPr>
              <w:t>věcech</w:t>
            </w:r>
            <w:r w:rsidR="00302B19" w:rsidRPr="00534B68">
              <w:rPr>
                <w:rFonts w:ascii="Garamond" w:hAnsi="Garamond"/>
              </w:rPr>
              <w:t xml:space="preserve"> </w:t>
            </w:r>
            <w:r w:rsidRPr="00534B68">
              <w:rPr>
                <w:rFonts w:ascii="Garamond" w:hAnsi="Garamond"/>
              </w:rPr>
              <w:t xml:space="preserve">předložených těmito soudy podle </w:t>
            </w:r>
            <w:r w:rsidR="000F467D" w:rsidRPr="00534B68">
              <w:rPr>
                <w:rFonts w:ascii="Garamond" w:hAnsi="Garamond"/>
              </w:rPr>
              <w:t>§ </w:t>
            </w:r>
            <w:r w:rsidRPr="00534B68">
              <w:rPr>
                <w:rFonts w:ascii="Garamond" w:hAnsi="Garamond"/>
              </w:rPr>
              <w:t xml:space="preserve">24 a </w:t>
            </w:r>
            <w:r w:rsidR="000F467D" w:rsidRPr="00534B68">
              <w:rPr>
                <w:rFonts w:ascii="Garamond" w:hAnsi="Garamond"/>
              </w:rPr>
              <w:t>§ </w:t>
            </w:r>
            <w:r w:rsidRPr="00534B68">
              <w:rPr>
                <w:rFonts w:ascii="Garamond" w:hAnsi="Garamond"/>
              </w:rPr>
              <w:t xml:space="preserve">25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s výjimkou věcí spadajících do působnosti senátu 3 Tmo a 3 Rodo.</w:t>
            </w:r>
          </w:p>
          <w:p w14:paraId="00EE0CFC" w14:textId="77777777" w:rsidR="00FE6AC8" w:rsidRPr="00534B68" w:rsidRDefault="00FE6AC8" w:rsidP="00F61BAC">
            <w:pPr>
              <w:jc w:val="both"/>
              <w:rPr>
                <w:rFonts w:ascii="Garamond" w:hAnsi="Garamond"/>
              </w:rPr>
            </w:pPr>
          </w:p>
          <w:p w14:paraId="69238F97" w14:textId="49850823" w:rsidR="00FE6AC8" w:rsidRPr="00534B68" w:rsidRDefault="00FE6AC8" w:rsidP="00F61BAC">
            <w:pPr>
              <w:rPr>
                <w:rFonts w:ascii="Garamond" w:hAnsi="Garamond"/>
              </w:rPr>
            </w:pPr>
            <w:r w:rsidRPr="00534B68">
              <w:rPr>
                <w:rFonts w:ascii="Garamond" w:hAnsi="Garamond"/>
              </w:rPr>
              <w:t>Rozhodování o každém 2. odvolání a 2. stížnosti proti rozhodnutím Okresního soudu v Českých Budějovicích a</w:t>
            </w:r>
            <w:r w:rsidR="00065958" w:rsidRPr="00534B68">
              <w:rPr>
                <w:rFonts w:ascii="Garamond" w:hAnsi="Garamond"/>
              </w:rPr>
              <w:t> </w:t>
            </w:r>
            <w:r w:rsidRPr="00534B68">
              <w:rPr>
                <w:rFonts w:ascii="Garamond" w:hAnsi="Garamond"/>
              </w:rPr>
              <w:t>o</w:t>
            </w:r>
            <w:r w:rsidR="00065958" w:rsidRPr="00534B68">
              <w:rPr>
                <w:rFonts w:ascii="Garamond" w:hAnsi="Garamond"/>
              </w:rPr>
              <w:t> </w:t>
            </w:r>
            <w:r w:rsidRPr="00534B68">
              <w:rPr>
                <w:rFonts w:ascii="Garamond" w:hAnsi="Garamond"/>
              </w:rPr>
              <w:t xml:space="preserve">věcech předložených tímto soudem podle </w:t>
            </w:r>
            <w:r w:rsidR="000F467D" w:rsidRPr="00534B68">
              <w:rPr>
                <w:rFonts w:ascii="Garamond" w:hAnsi="Garamond"/>
              </w:rPr>
              <w:t>§ </w:t>
            </w:r>
            <w:r w:rsidRPr="00534B68">
              <w:rPr>
                <w:rFonts w:ascii="Garamond" w:hAnsi="Garamond"/>
              </w:rPr>
              <w:t xml:space="preserve">24 a </w:t>
            </w:r>
            <w:r w:rsidR="000F467D" w:rsidRPr="00534B68">
              <w:rPr>
                <w:rFonts w:ascii="Garamond" w:hAnsi="Garamond"/>
              </w:rPr>
              <w:t>§ </w:t>
            </w:r>
            <w:r w:rsidRPr="00534B68">
              <w:rPr>
                <w:rFonts w:ascii="Garamond" w:hAnsi="Garamond"/>
              </w:rPr>
              <w:t xml:space="preserve">25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s výjimkou věcí spadajících do působnosti senátu 3 Tmo a 3</w:t>
            </w:r>
            <w:r w:rsidR="00065958" w:rsidRPr="00534B68">
              <w:rPr>
                <w:rFonts w:ascii="Garamond" w:hAnsi="Garamond"/>
              </w:rPr>
              <w:t> </w:t>
            </w:r>
            <w:r w:rsidRPr="00534B68">
              <w:rPr>
                <w:rFonts w:ascii="Garamond" w:hAnsi="Garamond"/>
              </w:rPr>
              <w:t>Rodo.</w:t>
            </w:r>
          </w:p>
          <w:p w14:paraId="14488526" w14:textId="77777777" w:rsidR="00FE6AC8" w:rsidRPr="00534B68" w:rsidRDefault="00FE6AC8" w:rsidP="00F61BAC">
            <w:pPr>
              <w:jc w:val="both"/>
              <w:rPr>
                <w:rFonts w:ascii="Garamond" w:hAnsi="Garamond"/>
              </w:rPr>
            </w:pPr>
          </w:p>
          <w:p w14:paraId="42355D6F" w14:textId="77777777" w:rsidR="00171308" w:rsidRPr="00534B68" w:rsidRDefault="00FE6AC8" w:rsidP="00F61BAC">
            <w:pPr>
              <w:rPr>
                <w:rFonts w:ascii="Garamond" w:hAnsi="Garamond"/>
              </w:rPr>
            </w:pPr>
            <w:r w:rsidRPr="00534B68">
              <w:rPr>
                <w:rFonts w:ascii="Garamond" w:hAnsi="Garamond"/>
              </w:rPr>
              <w:t>Rozhodování o stížnostech proti rozhodnutím Okresních soudů v Českém Krumlově, Prachaticích a Pelhřimově</w:t>
            </w:r>
          </w:p>
          <w:p w14:paraId="61948F68" w14:textId="63C2B5A7" w:rsidR="00FE6AC8" w:rsidRPr="00534B68" w:rsidRDefault="00FE6AC8" w:rsidP="00F61BAC">
            <w:pPr>
              <w:rPr>
                <w:rFonts w:ascii="Garamond" w:hAnsi="Garamond"/>
              </w:rPr>
            </w:pPr>
            <w:r w:rsidRPr="00534B68">
              <w:rPr>
                <w:rFonts w:ascii="Garamond" w:hAnsi="Garamond"/>
              </w:rPr>
              <w:t xml:space="preserve">v případech, kdy tyto okresní soudy rozhodovaly ve smyslu </w:t>
            </w:r>
            <w:r w:rsidR="000F467D" w:rsidRPr="00534B68">
              <w:rPr>
                <w:rFonts w:ascii="Garamond" w:hAnsi="Garamond"/>
              </w:rPr>
              <w:t>§ </w:t>
            </w:r>
            <w:r w:rsidRPr="00534B68">
              <w:rPr>
                <w:rFonts w:ascii="Garamond" w:hAnsi="Garamond"/>
              </w:rPr>
              <w:t xml:space="preserve">26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xml:space="preserve">, včetně rozhodování o návrzích těchto okresních soudů ve smyslu </w:t>
            </w:r>
            <w:r w:rsidR="000F467D" w:rsidRPr="00534B68">
              <w:rPr>
                <w:rFonts w:ascii="Garamond" w:hAnsi="Garamond"/>
              </w:rPr>
              <w:t>§ </w:t>
            </w:r>
            <w:r w:rsidRPr="00534B68">
              <w:rPr>
                <w:rFonts w:ascii="Garamond" w:hAnsi="Garamond"/>
              </w:rPr>
              <w:t xml:space="preserve">85b odst. 3 </w:t>
            </w:r>
            <w:r w:rsidR="00660AA6" w:rsidRPr="00534B68">
              <w:rPr>
                <w:rFonts w:ascii="Garamond" w:hAnsi="Garamond"/>
              </w:rPr>
              <w:t>tr. ř.</w:t>
            </w:r>
          </w:p>
          <w:p w14:paraId="1B4E7F8C" w14:textId="77777777" w:rsidR="00FE6AC8" w:rsidRPr="00534B68" w:rsidRDefault="00FE6AC8" w:rsidP="00F61BAC">
            <w:pPr>
              <w:jc w:val="both"/>
              <w:rPr>
                <w:rFonts w:ascii="Garamond" w:hAnsi="Garamond"/>
              </w:rPr>
            </w:pPr>
          </w:p>
          <w:p w14:paraId="2D7FCD84" w14:textId="76AA512B" w:rsidR="00FE6AC8" w:rsidRPr="00534B68" w:rsidRDefault="00FE6AC8" w:rsidP="00F61BAC">
            <w:pPr>
              <w:rPr>
                <w:rFonts w:ascii="Garamond" w:hAnsi="Garamond"/>
              </w:rPr>
            </w:pPr>
            <w:r w:rsidRPr="00534B68">
              <w:rPr>
                <w:rFonts w:ascii="Garamond" w:hAnsi="Garamond"/>
              </w:rPr>
              <w:t>Rozhodování o opravných prostředcích proti rozhodnutím všech okresních soudů v obvodu KS Č</w:t>
            </w:r>
            <w:r w:rsidR="00302B19" w:rsidRPr="00534B68">
              <w:rPr>
                <w:rFonts w:ascii="Garamond" w:hAnsi="Garamond"/>
              </w:rPr>
              <w:t>eské</w:t>
            </w:r>
            <w:r w:rsidRPr="00534B68">
              <w:rPr>
                <w:rFonts w:ascii="Garamond" w:hAnsi="Garamond"/>
              </w:rPr>
              <w:t xml:space="preserve"> Budějovice ve věcech, týkajících se trestných činů proti životu a zdraví spáchaných v dopravě; s výjimkou věcí spadajících do působnosti senátů 3</w:t>
            </w:r>
            <w:r w:rsidR="00065958" w:rsidRPr="00534B68">
              <w:rPr>
                <w:rFonts w:ascii="Garamond" w:hAnsi="Garamond"/>
              </w:rPr>
              <w:t> </w:t>
            </w:r>
            <w:r w:rsidRPr="00534B68">
              <w:rPr>
                <w:rFonts w:ascii="Garamond" w:hAnsi="Garamond"/>
              </w:rPr>
              <w:t>Tmo, 10</w:t>
            </w:r>
            <w:r w:rsidR="00065958" w:rsidRPr="00534B68">
              <w:rPr>
                <w:rFonts w:ascii="Garamond" w:hAnsi="Garamond"/>
              </w:rPr>
              <w:t> </w:t>
            </w:r>
            <w:r w:rsidRPr="00534B68">
              <w:rPr>
                <w:rFonts w:ascii="Garamond" w:hAnsi="Garamond"/>
              </w:rPr>
              <w:t>To, 10</w:t>
            </w:r>
            <w:r w:rsidR="00065958" w:rsidRPr="00534B68">
              <w:rPr>
                <w:rFonts w:ascii="Garamond" w:hAnsi="Garamond"/>
              </w:rPr>
              <w:t> </w:t>
            </w:r>
            <w:r w:rsidRPr="00534B68">
              <w:rPr>
                <w:rFonts w:ascii="Garamond" w:hAnsi="Garamond"/>
              </w:rPr>
              <w:t>Tmo, 14</w:t>
            </w:r>
            <w:r w:rsidR="00065958" w:rsidRPr="00534B68">
              <w:rPr>
                <w:rFonts w:ascii="Garamond" w:hAnsi="Garamond"/>
              </w:rPr>
              <w:t> </w:t>
            </w:r>
            <w:r w:rsidRPr="00534B68">
              <w:rPr>
                <w:rFonts w:ascii="Garamond" w:hAnsi="Garamond"/>
              </w:rPr>
              <w:t>To a 14</w:t>
            </w:r>
            <w:r w:rsidR="00065958" w:rsidRPr="00534B68">
              <w:rPr>
                <w:rFonts w:ascii="Garamond" w:hAnsi="Garamond"/>
              </w:rPr>
              <w:t> </w:t>
            </w:r>
            <w:r w:rsidRPr="00534B68">
              <w:rPr>
                <w:rFonts w:ascii="Garamond" w:hAnsi="Garamond"/>
              </w:rPr>
              <w:t>Tmo.</w:t>
            </w:r>
          </w:p>
          <w:p w14:paraId="1AFC0883" w14:textId="77777777" w:rsidR="00FE6AC8" w:rsidRPr="00534B68" w:rsidRDefault="00FE6AC8" w:rsidP="00F61BAC">
            <w:pPr>
              <w:jc w:val="both"/>
              <w:rPr>
                <w:rFonts w:ascii="Garamond" w:hAnsi="Garamond"/>
              </w:rPr>
            </w:pPr>
          </w:p>
          <w:p w14:paraId="51DF4EF9" w14:textId="38FC635C" w:rsidR="00FE6AC8" w:rsidRPr="00534B68" w:rsidRDefault="00FE6AC8" w:rsidP="00F61BAC">
            <w:pPr>
              <w:jc w:val="both"/>
              <w:rPr>
                <w:rFonts w:ascii="Garamond" w:hAnsi="Garamond"/>
              </w:rPr>
            </w:pPr>
            <w:r w:rsidRPr="00534B68">
              <w:rPr>
                <w:rFonts w:ascii="Garamond" w:hAnsi="Garamond"/>
              </w:rPr>
              <w:t xml:space="preserve">Rozhodování podle </w:t>
            </w:r>
            <w:r w:rsidR="000F467D" w:rsidRPr="00534B68">
              <w:rPr>
                <w:rFonts w:ascii="Garamond" w:hAnsi="Garamond"/>
              </w:rPr>
              <w:t>§ </w:t>
            </w:r>
            <w:r w:rsidRPr="00534B68">
              <w:rPr>
                <w:rFonts w:ascii="Garamond" w:hAnsi="Garamond"/>
              </w:rPr>
              <w:t xml:space="preserve">146a odst. 1 </w:t>
            </w:r>
            <w:r w:rsidR="00660AA6" w:rsidRPr="00534B68">
              <w:rPr>
                <w:rFonts w:ascii="Garamond" w:hAnsi="Garamond"/>
              </w:rPr>
              <w:t>tr. </w:t>
            </w:r>
            <w:proofErr w:type="gramStart"/>
            <w:r w:rsidR="00660AA6" w:rsidRPr="00534B68">
              <w:rPr>
                <w:rFonts w:ascii="Garamond" w:hAnsi="Garamond"/>
              </w:rPr>
              <w:t>ř.</w:t>
            </w:r>
            <w:proofErr w:type="gramEnd"/>
          </w:p>
          <w:p w14:paraId="7EE587EF" w14:textId="77777777" w:rsidR="00FE6AC8" w:rsidRPr="00534B68" w:rsidRDefault="00FE6AC8" w:rsidP="00F61BAC">
            <w:pPr>
              <w:rPr>
                <w:rFonts w:ascii="Garamond" w:hAnsi="Garamond"/>
              </w:rPr>
            </w:pPr>
          </w:p>
          <w:p w14:paraId="469CE817" w14:textId="77777777" w:rsidR="00FE6AC8" w:rsidRPr="00534B68" w:rsidRDefault="00FE6AC8" w:rsidP="00F61BAC">
            <w:pPr>
              <w:rPr>
                <w:rFonts w:ascii="Garamond" w:hAnsi="Garamond"/>
              </w:rPr>
            </w:pPr>
            <w:r w:rsidRPr="00534B68">
              <w:rPr>
                <w:rFonts w:ascii="Garamond" w:hAnsi="Garamond"/>
              </w:rPr>
              <w:t>Rozhodování o opravných prostředcích ve vazebních věcech mladistvých proti rozhodnutím Okresních soudů v J. Hradci, Č. Krumlově, Prachaticích a Strakonicích v přípravném řízení.</w:t>
            </w:r>
          </w:p>
        </w:tc>
        <w:tc>
          <w:tcPr>
            <w:tcW w:w="2643" w:type="dxa"/>
            <w:vMerge w:val="restart"/>
            <w:tcBorders>
              <w:bottom w:val="single" w:sz="4" w:space="0" w:color="auto"/>
            </w:tcBorders>
            <w:tcMar>
              <w:top w:w="142" w:type="dxa"/>
              <w:left w:w="28" w:type="dxa"/>
              <w:bottom w:w="142" w:type="dxa"/>
              <w:right w:w="28" w:type="dxa"/>
            </w:tcMar>
            <w:vAlign w:val="center"/>
          </w:tcPr>
          <w:p w14:paraId="4A3ADF6C" w14:textId="77777777" w:rsidR="00FE6AC8" w:rsidRDefault="00FE6AC8" w:rsidP="00F61BAC">
            <w:pPr>
              <w:rPr>
                <w:rFonts w:ascii="Garamond" w:hAnsi="Garamond"/>
                <w:b/>
              </w:rPr>
            </w:pPr>
          </w:p>
          <w:p w14:paraId="70FD14E1" w14:textId="77777777" w:rsidR="00BD4602" w:rsidRPr="00534B68" w:rsidRDefault="00BD4602" w:rsidP="00F61BAC">
            <w:pPr>
              <w:rPr>
                <w:rFonts w:ascii="Garamond" w:hAnsi="Garamond"/>
                <w:b/>
              </w:rPr>
            </w:pPr>
          </w:p>
          <w:p w14:paraId="4F9A0DCC" w14:textId="5A077520"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Vladimíra Hájková</w:t>
            </w:r>
          </w:p>
          <w:p w14:paraId="64102399" w14:textId="471B40EB"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Ondřej Vítů</w:t>
            </w:r>
          </w:p>
          <w:p w14:paraId="5A329247" w14:textId="0A4FFFC5"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Jiří Šťastný</w:t>
            </w:r>
          </w:p>
          <w:p w14:paraId="612284A2" w14:textId="77777777" w:rsidR="00FE6AC8" w:rsidRPr="00534B68" w:rsidRDefault="00FE6AC8" w:rsidP="00F61BAC">
            <w:pPr>
              <w:rPr>
                <w:rFonts w:ascii="Garamond" w:hAnsi="Garamond"/>
                <w:b/>
              </w:rPr>
            </w:pPr>
          </w:p>
          <w:p w14:paraId="044728B3" w14:textId="270462A3"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Jiří Trnka</w:t>
            </w:r>
          </w:p>
          <w:p w14:paraId="38F11972" w14:textId="534B788B"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Michal Kubánek</w:t>
            </w:r>
          </w:p>
          <w:p w14:paraId="1469E9A8" w14:textId="77ECA16F"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Olga Smrčková</w:t>
            </w:r>
          </w:p>
          <w:p w14:paraId="3E359132" w14:textId="5502D684"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Ondřej Círek</w:t>
            </w:r>
          </w:p>
          <w:p w14:paraId="281009BA" w14:textId="4DBC7095"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Soňa Biskupová Fišerová</w:t>
            </w:r>
          </w:p>
          <w:p w14:paraId="0A51E0E4" w14:textId="1DA1104B"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Jaromír Hájek</w:t>
            </w:r>
          </w:p>
          <w:p w14:paraId="022D46C6" w14:textId="1FBCE87B"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Ondřej Kubů</w:t>
            </w:r>
          </w:p>
          <w:p w14:paraId="1B135EAC" w14:textId="77777777" w:rsidR="0017130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Milan Kučera, Ph.D.</w:t>
            </w:r>
          </w:p>
          <w:p w14:paraId="21A0CBC4" w14:textId="144E4E02" w:rsidR="00FE6AC8" w:rsidRPr="00534B68" w:rsidRDefault="00FE6AC8" w:rsidP="00F61BAC">
            <w:pPr>
              <w:rPr>
                <w:rFonts w:ascii="Garamond" w:hAnsi="Garamond"/>
              </w:rPr>
            </w:pPr>
          </w:p>
        </w:tc>
        <w:tc>
          <w:tcPr>
            <w:tcW w:w="2694" w:type="dxa"/>
            <w:vMerge w:val="restart"/>
            <w:tcBorders>
              <w:bottom w:val="single" w:sz="4" w:space="0" w:color="auto"/>
            </w:tcBorders>
            <w:tcMar>
              <w:top w:w="142" w:type="dxa"/>
              <w:left w:w="28" w:type="dxa"/>
              <w:bottom w:w="142" w:type="dxa"/>
              <w:right w:w="28" w:type="dxa"/>
            </w:tcMar>
            <w:vAlign w:val="center"/>
          </w:tcPr>
          <w:p w14:paraId="74107D90" w14:textId="77777777" w:rsidR="00FE6AC8" w:rsidRPr="00534B68" w:rsidRDefault="00FE6AC8" w:rsidP="00F61BAC">
            <w:pPr>
              <w:rPr>
                <w:rFonts w:ascii="Garamond" w:hAnsi="Garamond"/>
                <w:b/>
              </w:rPr>
            </w:pPr>
          </w:p>
          <w:p w14:paraId="37ADF679" w14:textId="77777777" w:rsidR="00FE6AC8" w:rsidRPr="00534B68" w:rsidRDefault="00FE6AC8" w:rsidP="00F61BAC">
            <w:pPr>
              <w:rPr>
                <w:rFonts w:ascii="Garamond" w:hAnsi="Garamond"/>
                <w:b/>
              </w:rPr>
            </w:pPr>
          </w:p>
          <w:p w14:paraId="27D54EDC" w14:textId="63950CA2"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Vladimíra Hájková</w:t>
            </w:r>
          </w:p>
          <w:p w14:paraId="3D3F0BAA" w14:textId="1169DD27"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Ondřej Vítů</w:t>
            </w:r>
          </w:p>
          <w:p w14:paraId="36AF4603" w14:textId="28BC3EAC"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Jiří Šťastný</w:t>
            </w:r>
          </w:p>
          <w:p w14:paraId="7D1D9EFA" w14:textId="77777777" w:rsidR="00FE6AC8" w:rsidRPr="00534B68" w:rsidRDefault="00FE6AC8" w:rsidP="00F61BAC">
            <w:pPr>
              <w:rPr>
                <w:rFonts w:ascii="Garamond" w:hAnsi="Garamond"/>
                <w:b/>
              </w:rPr>
            </w:pPr>
          </w:p>
          <w:p w14:paraId="7468DE5E" w14:textId="690FCB5E"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Jiří Trnka</w:t>
            </w:r>
          </w:p>
          <w:p w14:paraId="7627BE98" w14:textId="6A07C163"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Michal Kubánek</w:t>
            </w:r>
          </w:p>
          <w:p w14:paraId="6DC7D68F" w14:textId="13BA1809"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Olga Smrčková</w:t>
            </w:r>
          </w:p>
          <w:p w14:paraId="267F2A35" w14:textId="4EF1B8C6"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Ondřej Círek</w:t>
            </w:r>
          </w:p>
          <w:p w14:paraId="7782E946" w14:textId="00BD0E99"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Soňa Biskupová Fišerová</w:t>
            </w:r>
          </w:p>
          <w:p w14:paraId="743C2135" w14:textId="09C4C121"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Jaromír Hájek</w:t>
            </w:r>
          </w:p>
          <w:p w14:paraId="41D2D4FB" w14:textId="7F11BD77"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Ondřej Kubů</w:t>
            </w:r>
          </w:p>
          <w:p w14:paraId="60885D58" w14:textId="77777777" w:rsidR="0017130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Milan Kučera, Ph.D.</w:t>
            </w:r>
          </w:p>
          <w:p w14:paraId="7B4764C7" w14:textId="5123ABF3" w:rsidR="00FE6AC8" w:rsidRPr="00534B68" w:rsidRDefault="00FE6AC8" w:rsidP="00F61BAC">
            <w:pPr>
              <w:rPr>
                <w:rFonts w:ascii="Garamond" w:hAnsi="Garamond"/>
              </w:rPr>
            </w:pPr>
          </w:p>
        </w:tc>
        <w:tc>
          <w:tcPr>
            <w:tcW w:w="1559" w:type="dxa"/>
            <w:vMerge w:val="restart"/>
            <w:tcBorders>
              <w:bottom w:val="single" w:sz="4" w:space="0" w:color="auto"/>
            </w:tcBorders>
            <w:tcMar>
              <w:top w:w="142" w:type="dxa"/>
              <w:left w:w="28" w:type="dxa"/>
              <w:bottom w:w="142" w:type="dxa"/>
              <w:right w:w="28" w:type="dxa"/>
            </w:tcMar>
            <w:vAlign w:val="center"/>
          </w:tcPr>
          <w:p w14:paraId="7CF230D5" w14:textId="77777777" w:rsidR="00FE6AC8" w:rsidRPr="00534B68" w:rsidRDefault="00FE6AC8" w:rsidP="00F61BAC">
            <w:pPr>
              <w:rPr>
                <w:rFonts w:ascii="Garamond" w:hAnsi="Garamond"/>
                <w:bCs/>
              </w:rPr>
            </w:pPr>
          </w:p>
          <w:p w14:paraId="72485609" w14:textId="77777777" w:rsidR="00FE6AC8" w:rsidRPr="00534B68" w:rsidRDefault="00FE6AC8" w:rsidP="00F61BAC">
            <w:pPr>
              <w:rPr>
                <w:rFonts w:ascii="Garamond" w:hAnsi="Garamond"/>
                <w:bCs/>
              </w:rPr>
            </w:pPr>
          </w:p>
          <w:p w14:paraId="5C197E72" w14:textId="77777777" w:rsidR="00FE6AC8" w:rsidRPr="00534B68" w:rsidRDefault="00FE6AC8" w:rsidP="00F61BAC">
            <w:pPr>
              <w:rPr>
                <w:rFonts w:ascii="Garamond" w:hAnsi="Garamond"/>
                <w:bCs/>
              </w:rPr>
            </w:pPr>
          </w:p>
          <w:p w14:paraId="5914B9E6" w14:textId="77777777" w:rsidR="00FE6AC8" w:rsidRPr="00534B68" w:rsidRDefault="00FE6AC8" w:rsidP="00F61BAC">
            <w:pPr>
              <w:rPr>
                <w:rFonts w:ascii="Garamond" w:hAnsi="Garamond"/>
                <w:bCs/>
              </w:rPr>
            </w:pPr>
          </w:p>
          <w:p w14:paraId="0B2C8845" w14:textId="77777777" w:rsidR="00FE6AC8" w:rsidRPr="00534B68" w:rsidRDefault="00FE6AC8" w:rsidP="00F61BAC">
            <w:pPr>
              <w:rPr>
                <w:rFonts w:ascii="Garamond" w:hAnsi="Garamond"/>
                <w:bCs/>
              </w:rPr>
            </w:pPr>
            <w:r w:rsidRPr="00534B68">
              <w:rPr>
                <w:rFonts w:ascii="Garamond" w:hAnsi="Garamond"/>
                <w:bCs/>
              </w:rPr>
              <w:t>shodně jako</w:t>
            </w:r>
          </w:p>
          <w:p w14:paraId="46747F21" w14:textId="77777777" w:rsidR="00FE6AC8" w:rsidRPr="00534B68" w:rsidRDefault="00FE6AC8" w:rsidP="00F61BAC">
            <w:pPr>
              <w:rPr>
                <w:rFonts w:ascii="Garamond" w:hAnsi="Garamond"/>
                <w:bCs/>
                <w:i/>
              </w:rPr>
            </w:pPr>
            <w:r w:rsidRPr="00534B68">
              <w:rPr>
                <w:rFonts w:ascii="Garamond" w:hAnsi="Garamond"/>
                <w:bCs/>
              </w:rPr>
              <w:t xml:space="preserve"> u senátu 1 T</w:t>
            </w:r>
          </w:p>
          <w:p w14:paraId="7E3DFA70" w14:textId="77777777" w:rsidR="00FE6AC8" w:rsidRPr="00534B68" w:rsidRDefault="00FE6AC8" w:rsidP="00F61BAC">
            <w:pPr>
              <w:rPr>
                <w:rFonts w:ascii="Garamond" w:hAnsi="Garamond"/>
              </w:rPr>
            </w:pPr>
          </w:p>
        </w:tc>
        <w:tc>
          <w:tcPr>
            <w:tcW w:w="1990" w:type="dxa"/>
            <w:vMerge w:val="restart"/>
            <w:tcBorders>
              <w:bottom w:val="single" w:sz="4" w:space="0" w:color="auto"/>
            </w:tcBorders>
            <w:tcMar>
              <w:top w:w="142" w:type="dxa"/>
              <w:left w:w="28" w:type="dxa"/>
              <w:bottom w:w="142" w:type="dxa"/>
              <w:right w:w="28" w:type="dxa"/>
            </w:tcMar>
            <w:vAlign w:val="center"/>
          </w:tcPr>
          <w:p w14:paraId="2ABD98A5" w14:textId="77777777" w:rsidR="00FE6AC8" w:rsidRPr="00534B68" w:rsidRDefault="00FE6AC8" w:rsidP="00F61BAC">
            <w:pPr>
              <w:rPr>
                <w:rFonts w:ascii="Garamond" w:hAnsi="Garamond"/>
              </w:rPr>
            </w:pPr>
          </w:p>
          <w:p w14:paraId="4695B274" w14:textId="77777777" w:rsidR="00FE6AC8" w:rsidRPr="00534B68" w:rsidRDefault="00FE6AC8" w:rsidP="00F61BAC">
            <w:pPr>
              <w:rPr>
                <w:rFonts w:ascii="Garamond" w:hAnsi="Garamond"/>
              </w:rPr>
            </w:pPr>
          </w:p>
          <w:p w14:paraId="77EBF50A" w14:textId="77777777" w:rsidR="00FE6AC8" w:rsidRPr="00534B68" w:rsidRDefault="00FE6AC8" w:rsidP="00F61BAC">
            <w:pPr>
              <w:rPr>
                <w:rFonts w:ascii="Garamond" w:hAnsi="Garamond"/>
              </w:rPr>
            </w:pPr>
          </w:p>
          <w:p w14:paraId="322465DD" w14:textId="77777777" w:rsidR="00FE6AC8" w:rsidRPr="00534B68" w:rsidRDefault="00FE6AC8" w:rsidP="00F61BAC">
            <w:pPr>
              <w:rPr>
                <w:rFonts w:ascii="Garamond" w:hAnsi="Garamond"/>
              </w:rPr>
            </w:pPr>
            <w:r w:rsidRPr="00534B68">
              <w:rPr>
                <w:rFonts w:ascii="Garamond" w:hAnsi="Garamond"/>
              </w:rPr>
              <w:t>shodně jako u senátu 3 To</w:t>
            </w:r>
          </w:p>
        </w:tc>
      </w:tr>
      <w:tr w:rsidR="00534B68" w:rsidRPr="00534B68" w14:paraId="5167A7D1" w14:textId="77777777" w:rsidTr="00065958">
        <w:trPr>
          <w:jc w:val="center"/>
        </w:trPr>
        <w:tc>
          <w:tcPr>
            <w:tcW w:w="769" w:type="dxa"/>
            <w:vMerge/>
            <w:tcMar>
              <w:top w:w="142" w:type="dxa"/>
              <w:left w:w="28" w:type="dxa"/>
              <w:bottom w:w="142" w:type="dxa"/>
              <w:right w:w="28" w:type="dxa"/>
            </w:tcMar>
          </w:tcPr>
          <w:p w14:paraId="6243AA21" w14:textId="77777777" w:rsidR="00FE6AC8" w:rsidRPr="00534B68" w:rsidRDefault="00FE6AC8" w:rsidP="00F61BAC">
            <w:pPr>
              <w:rPr>
                <w:rFonts w:ascii="Garamond" w:hAnsi="Garamond"/>
              </w:rPr>
            </w:pPr>
          </w:p>
        </w:tc>
        <w:tc>
          <w:tcPr>
            <w:tcW w:w="851" w:type="dxa"/>
            <w:tcMar>
              <w:top w:w="142" w:type="dxa"/>
              <w:left w:w="28" w:type="dxa"/>
              <w:bottom w:w="142" w:type="dxa"/>
              <w:right w:w="28" w:type="dxa"/>
            </w:tcMar>
            <w:vAlign w:val="center"/>
          </w:tcPr>
          <w:p w14:paraId="58E290AC" w14:textId="77777777" w:rsidR="00FE6AC8" w:rsidRPr="00534B68" w:rsidRDefault="00FE6AC8" w:rsidP="00F61BAC">
            <w:pPr>
              <w:jc w:val="center"/>
              <w:rPr>
                <w:rFonts w:ascii="Garamond" w:hAnsi="Garamond"/>
                <w:b/>
              </w:rPr>
            </w:pPr>
            <w:r w:rsidRPr="00534B68">
              <w:rPr>
                <w:rFonts w:ascii="Garamond" w:hAnsi="Garamond"/>
                <w:b/>
              </w:rPr>
              <w:t>UL</w:t>
            </w:r>
          </w:p>
        </w:tc>
        <w:tc>
          <w:tcPr>
            <w:tcW w:w="5371" w:type="dxa"/>
            <w:tcMar>
              <w:top w:w="142" w:type="dxa"/>
              <w:left w:w="28" w:type="dxa"/>
              <w:bottom w:w="142" w:type="dxa"/>
              <w:right w:w="28" w:type="dxa"/>
            </w:tcMar>
          </w:tcPr>
          <w:p w14:paraId="06D50AC7" w14:textId="5CEE825E" w:rsidR="00FE6AC8" w:rsidRPr="00534B68" w:rsidRDefault="00FE6AC8" w:rsidP="008E7F1C">
            <w:pPr>
              <w:rPr>
                <w:rFonts w:ascii="Garamond" w:hAnsi="Garamond"/>
              </w:rPr>
            </w:pPr>
            <w:r w:rsidRPr="00534B68">
              <w:rPr>
                <w:rFonts w:ascii="Garamond" w:hAnsi="Garamond"/>
              </w:rPr>
              <w:t xml:space="preserve">Rozhodování o návrzích na určení lhůty podle </w:t>
            </w:r>
            <w:r w:rsidR="000F467D" w:rsidRPr="00534B68">
              <w:rPr>
                <w:rFonts w:ascii="Garamond" w:hAnsi="Garamond"/>
              </w:rPr>
              <w:t>§ </w:t>
            </w:r>
            <w:r w:rsidRPr="00534B68">
              <w:rPr>
                <w:rFonts w:ascii="Garamond" w:hAnsi="Garamond"/>
              </w:rPr>
              <w:t>174a zák</w:t>
            </w:r>
            <w:r w:rsidR="008E7F1C" w:rsidRPr="00534B68">
              <w:rPr>
                <w:rFonts w:ascii="Garamond" w:hAnsi="Garamond"/>
              </w:rPr>
              <w:t>.</w:t>
            </w:r>
            <w:r w:rsidRPr="00534B68">
              <w:rPr>
                <w:rFonts w:ascii="Garamond" w:hAnsi="Garamond"/>
              </w:rPr>
              <w:t xml:space="preserve"> č.</w:t>
            </w:r>
            <w:r w:rsidR="008E7F1C" w:rsidRPr="00534B68">
              <w:rPr>
                <w:rFonts w:ascii="Garamond" w:hAnsi="Garamond"/>
              </w:rPr>
              <w:t> </w:t>
            </w:r>
            <w:r w:rsidRPr="00534B68">
              <w:rPr>
                <w:rFonts w:ascii="Garamond" w:hAnsi="Garamond"/>
              </w:rPr>
              <w:t>6/2002</w:t>
            </w:r>
            <w:r w:rsidR="000B4E37" w:rsidRPr="00534B68">
              <w:rPr>
                <w:rFonts w:ascii="Garamond" w:hAnsi="Garamond"/>
              </w:rPr>
              <w:t> Sb.</w:t>
            </w:r>
            <w:r w:rsidRPr="00534B68">
              <w:rPr>
                <w:rFonts w:ascii="Garamond" w:hAnsi="Garamond"/>
              </w:rPr>
              <w:t xml:space="preserve"> ve věcech okresních soudů, jež jsou ve II.</w:t>
            </w:r>
            <w:r w:rsidR="008E7F1C" w:rsidRPr="00534B68">
              <w:rPr>
                <w:rFonts w:ascii="Garamond" w:hAnsi="Garamond"/>
              </w:rPr>
              <w:t> </w:t>
            </w:r>
            <w:r w:rsidRPr="00534B68">
              <w:rPr>
                <w:rFonts w:ascii="Garamond" w:hAnsi="Garamond"/>
              </w:rPr>
              <w:t>stupni vyřizovány senátem č. 4</w:t>
            </w:r>
          </w:p>
        </w:tc>
        <w:tc>
          <w:tcPr>
            <w:tcW w:w="2643" w:type="dxa"/>
            <w:vMerge/>
            <w:tcMar>
              <w:top w:w="142" w:type="dxa"/>
              <w:left w:w="28" w:type="dxa"/>
              <w:bottom w:w="142" w:type="dxa"/>
              <w:right w:w="28" w:type="dxa"/>
            </w:tcMar>
          </w:tcPr>
          <w:p w14:paraId="360B242C" w14:textId="77777777" w:rsidR="00FE6AC8" w:rsidRPr="00534B68" w:rsidRDefault="00FE6AC8" w:rsidP="00F61BAC">
            <w:pPr>
              <w:rPr>
                <w:rFonts w:ascii="Garamond" w:hAnsi="Garamond"/>
              </w:rPr>
            </w:pPr>
          </w:p>
        </w:tc>
        <w:tc>
          <w:tcPr>
            <w:tcW w:w="2694" w:type="dxa"/>
            <w:vMerge/>
            <w:tcMar>
              <w:top w:w="142" w:type="dxa"/>
              <w:left w:w="28" w:type="dxa"/>
              <w:bottom w:w="142" w:type="dxa"/>
              <w:right w:w="28" w:type="dxa"/>
            </w:tcMar>
          </w:tcPr>
          <w:p w14:paraId="64778872" w14:textId="77777777" w:rsidR="00FE6AC8" w:rsidRPr="00534B68" w:rsidRDefault="00FE6AC8" w:rsidP="00F61BAC">
            <w:pPr>
              <w:rPr>
                <w:rFonts w:ascii="Garamond" w:hAnsi="Garamond"/>
              </w:rPr>
            </w:pPr>
          </w:p>
        </w:tc>
        <w:tc>
          <w:tcPr>
            <w:tcW w:w="1559" w:type="dxa"/>
            <w:vMerge/>
            <w:tcMar>
              <w:top w:w="142" w:type="dxa"/>
              <w:left w:w="28" w:type="dxa"/>
              <w:bottom w:w="142" w:type="dxa"/>
              <w:right w:w="28" w:type="dxa"/>
            </w:tcMar>
          </w:tcPr>
          <w:p w14:paraId="58BA5CCC" w14:textId="77777777" w:rsidR="00FE6AC8" w:rsidRPr="00534B68" w:rsidRDefault="00FE6AC8" w:rsidP="00F61BAC">
            <w:pPr>
              <w:rPr>
                <w:rFonts w:ascii="Garamond" w:hAnsi="Garamond"/>
              </w:rPr>
            </w:pPr>
          </w:p>
        </w:tc>
        <w:tc>
          <w:tcPr>
            <w:tcW w:w="1990" w:type="dxa"/>
            <w:vMerge/>
            <w:tcMar>
              <w:top w:w="142" w:type="dxa"/>
              <w:left w:w="28" w:type="dxa"/>
              <w:bottom w:w="142" w:type="dxa"/>
              <w:right w:w="28" w:type="dxa"/>
            </w:tcMar>
          </w:tcPr>
          <w:p w14:paraId="0086E0B8" w14:textId="77777777" w:rsidR="00FE6AC8" w:rsidRPr="00534B68" w:rsidRDefault="00FE6AC8" w:rsidP="00F61BAC">
            <w:pPr>
              <w:rPr>
                <w:rFonts w:ascii="Garamond" w:hAnsi="Garamond"/>
              </w:rPr>
            </w:pPr>
          </w:p>
        </w:tc>
      </w:tr>
      <w:tr w:rsidR="00534B68" w:rsidRPr="00534B68" w14:paraId="5B395372" w14:textId="77777777" w:rsidTr="00065958">
        <w:trPr>
          <w:jc w:val="center"/>
        </w:trPr>
        <w:tc>
          <w:tcPr>
            <w:tcW w:w="769" w:type="dxa"/>
            <w:vMerge w:val="restart"/>
            <w:tcMar>
              <w:top w:w="142" w:type="dxa"/>
              <w:left w:w="28" w:type="dxa"/>
              <w:bottom w:w="142" w:type="dxa"/>
              <w:right w:w="28" w:type="dxa"/>
            </w:tcMar>
            <w:vAlign w:val="center"/>
          </w:tcPr>
          <w:p w14:paraId="109DE6E1" w14:textId="77777777" w:rsidR="00FE6AC8" w:rsidRPr="00534B68" w:rsidRDefault="00FE6AC8" w:rsidP="00F61BAC">
            <w:pPr>
              <w:jc w:val="center"/>
              <w:rPr>
                <w:rFonts w:ascii="Garamond" w:hAnsi="Garamond"/>
                <w:b/>
              </w:rPr>
            </w:pPr>
            <w:r w:rsidRPr="00534B68">
              <w:rPr>
                <w:rFonts w:ascii="Garamond" w:hAnsi="Garamond"/>
                <w:b/>
              </w:rPr>
              <w:t>23</w:t>
            </w:r>
          </w:p>
        </w:tc>
        <w:tc>
          <w:tcPr>
            <w:tcW w:w="851" w:type="dxa"/>
            <w:tcMar>
              <w:top w:w="142" w:type="dxa"/>
              <w:left w:w="28" w:type="dxa"/>
              <w:bottom w:w="142" w:type="dxa"/>
              <w:right w:w="28" w:type="dxa"/>
            </w:tcMar>
            <w:vAlign w:val="center"/>
          </w:tcPr>
          <w:p w14:paraId="14AEFE89" w14:textId="77777777" w:rsidR="00FE6AC8" w:rsidRPr="00534B68" w:rsidRDefault="00FE6AC8" w:rsidP="00F61BAC">
            <w:pPr>
              <w:jc w:val="center"/>
              <w:rPr>
                <w:rFonts w:ascii="Garamond" w:hAnsi="Garamond"/>
                <w:b/>
              </w:rPr>
            </w:pPr>
            <w:r w:rsidRPr="00534B68">
              <w:rPr>
                <w:rFonts w:ascii="Garamond" w:hAnsi="Garamond"/>
                <w:b/>
              </w:rPr>
              <w:t>To</w:t>
            </w:r>
          </w:p>
          <w:p w14:paraId="18679B79" w14:textId="77777777" w:rsidR="00FE6AC8" w:rsidRPr="00534B68" w:rsidRDefault="00FE6AC8" w:rsidP="00F61BAC">
            <w:pPr>
              <w:jc w:val="center"/>
              <w:rPr>
                <w:rFonts w:ascii="Garamond" w:hAnsi="Garamond"/>
                <w:b/>
              </w:rPr>
            </w:pPr>
            <w:r w:rsidRPr="00534B68">
              <w:rPr>
                <w:rFonts w:ascii="Garamond" w:hAnsi="Garamond"/>
                <w:b/>
              </w:rPr>
              <w:t>Nt</w:t>
            </w:r>
          </w:p>
        </w:tc>
        <w:tc>
          <w:tcPr>
            <w:tcW w:w="5371" w:type="dxa"/>
            <w:tcMar>
              <w:top w:w="142" w:type="dxa"/>
              <w:left w:w="28" w:type="dxa"/>
              <w:bottom w:w="142" w:type="dxa"/>
              <w:right w:w="28" w:type="dxa"/>
            </w:tcMar>
          </w:tcPr>
          <w:p w14:paraId="304BABD9" w14:textId="77777777" w:rsidR="00171308" w:rsidRPr="000F0AAF" w:rsidRDefault="00FE6AC8" w:rsidP="00F61BAC">
            <w:pPr>
              <w:rPr>
                <w:rFonts w:ascii="Garamond" w:hAnsi="Garamond"/>
              </w:rPr>
            </w:pPr>
            <w:r w:rsidRPr="000F0AAF">
              <w:rPr>
                <w:rFonts w:ascii="Garamond" w:hAnsi="Garamond"/>
              </w:rPr>
              <w:t>Rozhodování o opravných prostředcích proti rozhodnutím Okresního soudu v Českém Krumlově a o věcech</w:t>
            </w:r>
          </w:p>
          <w:p w14:paraId="13ED84C8" w14:textId="58144F90" w:rsidR="00171308" w:rsidRPr="000F0AAF" w:rsidRDefault="00FE6AC8" w:rsidP="00F61BAC">
            <w:pPr>
              <w:rPr>
                <w:rFonts w:ascii="Garamond" w:hAnsi="Garamond"/>
              </w:rPr>
            </w:pPr>
            <w:r w:rsidRPr="000F0AAF">
              <w:rPr>
                <w:rFonts w:ascii="Garamond" w:hAnsi="Garamond"/>
              </w:rPr>
              <w:t xml:space="preserve">předložených tímto soudem podle </w:t>
            </w:r>
            <w:r w:rsidR="000F467D" w:rsidRPr="000F0AAF">
              <w:rPr>
                <w:rFonts w:ascii="Garamond" w:hAnsi="Garamond"/>
              </w:rPr>
              <w:t>§ </w:t>
            </w:r>
            <w:r w:rsidRPr="000F0AAF">
              <w:rPr>
                <w:rFonts w:ascii="Garamond" w:hAnsi="Garamond"/>
              </w:rPr>
              <w:t xml:space="preserve">24 a </w:t>
            </w:r>
            <w:r w:rsidR="000F467D" w:rsidRPr="000F0AAF">
              <w:rPr>
                <w:rFonts w:ascii="Garamond" w:hAnsi="Garamond"/>
              </w:rPr>
              <w:t>§ </w:t>
            </w:r>
            <w:r w:rsidRPr="000F0AAF">
              <w:rPr>
                <w:rFonts w:ascii="Garamond" w:hAnsi="Garamond"/>
              </w:rPr>
              <w:t xml:space="preserve">25 </w:t>
            </w:r>
            <w:r w:rsidR="00660AA6" w:rsidRPr="000F0AAF">
              <w:rPr>
                <w:rFonts w:ascii="Garamond" w:hAnsi="Garamond"/>
              </w:rPr>
              <w:t>tr. </w:t>
            </w:r>
            <w:proofErr w:type="gramStart"/>
            <w:r w:rsidR="00660AA6" w:rsidRPr="000F0AAF">
              <w:rPr>
                <w:rFonts w:ascii="Garamond" w:hAnsi="Garamond"/>
              </w:rPr>
              <w:t>ř.</w:t>
            </w:r>
            <w:proofErr w:type="gramEnd"/>
            <w:r w:rsidRPr="000F0AAF">
              <w:rPr>
                <w:rFonts w:ascii="Garamond" w:hAnsi="Garamond"/>
              </w:rPr>
              <w:t>,</w:t>
            </w:r>
          </w:p>
          <w:p w14:paraId="2A6EA0CD" w14:textId="620C7B92" w:rsidR="00FE6AC8" w:rsidRPr="000F0AAF" w:rsidRDefault="00FE6AC8" w:rsidP="00F61BAC">
            <w:pPr>
              <w:rPr>
                <w:rFonts w:ascii="Garamond" w:hAnsi="Garamond"/>
              </w:rPr>
            </w:pPr>
            <w:r w:rsidRPr="000F0AAF">
              <w:rPr>
                <w:rFonts w:ascii="Garamond" w:hAnsi="Garamond"/>
              </w:rPr>
              <w:t>s výjimkou věcí týkajících se trestných činů proti životu a zdraví spáchaných v dopravě a mladistvých.</w:t>
            </w:r>
          </w:p>
          <w:p w14:paraId="1A0B9FFC" w14:textId="77777777" w:rsidR="00171308" w:rsidRPr="000F0AAF" w:rsidRDefault="00171308" w:rsidP="00F61BAC">
            <w:pPr>
              <w:jc w:val="both"/>
              <w:rPr>
                <w:rFonts w:ascii="Garamond" w:hAnsi="Garamond"/>
              </w:rPr>
            </w:pPr>
          </w:p>
          <w:p w14:paraId="4BBA5995" w14:textId="77777777" w:rsidR="00FE6AC8" w:rsidRPr="000F0AAF" w:rsidRDefault="00FE6AC8" w:rsidP="00F61BAC">
            <w:pPr>
              <w:rPr>
                <w:rFonts w:ascii="Garamond" w:hAnsi="Garamond"/>
              </w:rPr>
            </w:pPr>
            <w:r w:rsidRPr="000F0AAF">
              <w:rPr>
                <w:rFonts w:ascii="Garamond" w:hAnsi="Garamond"/>
              </w:rPr>
              <w:t>Rozhodování o opravných prostředcích proti rozhodnutím Okresního soudu v Českém Krumlově ve vazebních věcech v přípravném řízení, které se týkají trestných činů proti životu a zdraví spáchaných v dopravě.</w:t>
            </w:r>
          </w:p>
        </w:tc>
        <w:tc>
          <w:tcPr>
            <w:tcW w:w="2643" w:type="dxa"/>
            <w:vMerge w:val="restart"/>
            <w:tcMar>
              <w:top w:w="142" w:type="dxa"/>
              <w:left w:w="28" w:type="dxa"/>
              <w:bottom w:w="142" w:type="dxa"/>
              <w:right w:w="28" w:type="dxa"/>
            </w:tcMar>
            <w:vAlign w:val="center"/>
          </w:tcPr>
          <w:p w14:paraId="470B8D75" w14:textId="7F5DF9B8" w:rsidR="00FE6AC8" w:rsidRPr="000F0AAF" w:rsidRDefault="00006211" w:rsidP="00F61BAC">
            <w:pPr>
              <w:rPr>
                <w:rFonts w:ascii="Garamond" w:hAnsi="Garamond"/>
                <w:b/>
              </w:rPr>
            </w:pPr>
            <w:r w:rsidRPr="000F0AAF">
              <w:rPr>
                <w:rFonts w:ascii="Garamond" w:hAnsi="Garamond"/>
                <w:b/>
              </w:rPr>
              <w:t xml:space="preserve">JUDr. </w:t>
            </w:r>
            <w:r w:rsidR="00FE6AC8" w:rsidRPr="000F0AAF">
              <w:rPr>
                <w:rFonts w:ascii="Garamond" w:hAnsi="Garamond"/>
                <w:b/>
              </w:rPr>
              <w:t>Jiří Trnka</w:t>
            </w:r>
          </w:p>
          <w:p w14:paraId="63075078" w14:textId="77777777" w:rsidR="005E4AFB" w:rsidRPr="000F0AAF" w:rsidRDefault="00C22093" w:rsidP="00F61BAC">
            <w:pPr>
              <w:rPr>
                <w:rFonts w:ascii="Garamond" w:hAnsi="Garamond"/>
                <w:b/>
              </w:rPr>
            </w:pPr>
            <w:r w:rsidRPr="000F0AAF">
              <w:rPr>
                <w:rFonts w:ascii="Garamond" w:hAnsi="Garamond"/>
                <w:b/>
              </w:rPr>
              <w:t>JUDr</w:t>
            </w:r>
            <w:r w:rsidR="00006211" w:rsidRPr="000F0AAF">
              <w:rPr>
                <w:rFonts w:ascii="Garamond" w:hAnsi="Garamond"/>
                <w:b/>
              </w:rPr>
              <w:t xml:space="preserve">. </w:t>
            </w:r>
            <w:r w:rsidR="00FE6AC8" w:rsidRPr="000F0AAF">
              <w:rPr>
                <w:rFonts w:ascii="Garamond" w:hAnsi="Garamond"/>
                <w:b/>
              </w:rPr>
              <w:t xml:space="preserve">Ondřej </w:t>
            </w:r>
            <w:r w:rsidR="005B659C" w:rsidRPr="000F0AAF">
              <w:rPr>
                <w:rFonts w:ascii="Garamond" w:hAnsi="Garamond"/>
                <w:b/>
              </w:rPr>
              <w:t xml:space="preserve">Círek </w:t>
            </w:r>
          </w:p>
          <w:p w14:paraId="1490B813" w14:textId="77777777" w:rsidR="008A5CA2" w:rsidRPr="000F0AAF" w:rsidRDefault="008A5CA2" w:rsidP="008A5CA2">
            <w:pPr>
              <w:rPr>
                <w:rFonts w:ascii="Garamond" w:hAnsi="Garamond"/>
                <w:b/>
                <w:bCs/>
                <w:iCs/>
              </w:rPr>
            </w:pPr>
            <w:r w:rsidRPr="000F0AAF">
              <w:rPr>
                <w:rFonts w:ascii="Garamond" w:hAnsi="Garamond"/>
                <w:b/>
                <w:bCs/>
                <w:iCs/>
              </w:rPr>
              <w:t>JUDr. Soňa Biskupová Fišerová</w:t>
            </w:r>
          </w:p>
          <w:p w14:paraId="17DC66D5" w14:textId="77777777" w:rsidR="00FE6AC8" w:rsidRPr="000F0AAF" w:rsidRDefault="00FE6AC8" w:rsidP="00F61BAC">
            <w:pPr>
              <w:rPr>
                <w:rFonts w:ascii="Garamond" w:hAnsi="Garamond"/>
                <w:b/>
              </w:rPr>
            </w:pPr>
          </w:p>
          <w:p w14:paraId="7D61CAD3" w14:textId="27E23E9B" w:rsidR="00FE6AC8" w:rsidRPr="000F0AAF" w:rsidRDefault="00006211" w:rsidP="00F61BAC">
            <w:pPr>
              <w:rPr>
                <w:rFonts w:ascii="Garamond" w:hAnsi="Garamond"/>
                <w:bCs/>
                <w:i/>
                <w:iCs/>
              </w:rPr>
            </w:pPr>
            <w:r w:rsidRPr="000F0AAF">
              <w:rPr>
                <w:rFonts w:ascii="Garamond" w:hAnsi="Garamond"/>
                <w:bCs/>
                <w:i/>
                <w:iCs/>
              </w:rPr>
              <w:t xml:space="preserve">JUDr. </w:t>
            </w:r>
            <w:r w:rsidR="00FE6AC8" w:rsidRPr="000F0AAF">
              <w:rPr>
                <w:rFonts w:ascii="Garamond" w:hAnsi="Garamond"/>
                <w:bCs/>
                <w:i/>
                <w:iCs/>
              </w:rPr>
              <w:t>Vladimíra Hájková</w:t>
            </w:r>
          </w:p>
          <w:p w14:paraId="2BAEEB80" w14:textId="6CEFC677" w:rsidR="00FE6AC8" w:rsidRPr="000F0AAF" w:rsidRDefault="00006211" w:rsidP="00F61BAC">
            <w:pPr>
              <w:rPr>
                <w:rFonts w:ascii="Garamond" w:hAnsi="Garamond"/>
                <w:i/>
              </w:rPr>
            </w:pPr>
            <w:r w:rsidRPr="000F0AAF">
              <w:rPr>
                <w:rFonts w:ascii="Garamond" w:hAnsi="Garamond"/>
                <w:i/>
              </w:rPr>
              <w:t xml:space="preserve">Mgr. </w:t>
            </w:r>
            <w:r w:rsidR="00FE6AC8" w:rsidRPr="000F0AAF">
              <w:rPr>
                <w:rFonts w:ascii="Garamond" w:hAnsi="Garamond"/>
                <w:i/>
              </w:rPr>
              <w:t>Ondřej Vítů</w:t>
            </w:r>
          </w:p>
          <w:p w14:paraId="708D683C" w14:textId="6C35597C" w:rsidR="00FE6AC8" w:rsidRPr="000F0AAF" w:rsidRDefault="00006211" w:rsidP="00F61BAC">
            <w:pPr>
              <w:rPr>
                <w:rFonts w:ascii="Garamond" w:hAnsi="Garamond"/>
                <w:bCs/>
                <w:i/>
                <w:iCs/>
              </w:rPr>
            </w:pPr>
            <w:r w:rsidRPr="000F0AAF">
              <w:rPr>
                <w:rFonts w:ascii="Garamond" w:hAnsi="Garamond"/>
                <w:i/>
              </w:rPr>
              <w:t xml:space="preserve">JUDr. </w:t>
            </w:r>
            <w:r w:rsidR="00FE6AC8" w:rsidRPr="000F0AAF">
              <w:rPr>
                <w:rFonts w:ascii="Garamond" w:hAnsi="Garamond"/>
                <w:i/>
              </w:rPr>
              <w:t>Jiří Šťastný</w:t>
            </w:r>
          </w:p>
          <w:p w14:paraId="7BE4C4B9" w14:textId="4D938B59" w:rsidR="00FE6AC8" w:rsidRPr="000F0AAF" w:rsidRDefault="00006211" w:rsidP="00F61BAC">
            <w:pPr>
              <w:rPr>
                <w:rFonts w:ascii="Garamond" w:hAnsi="Garamond"/>
                <w:bCs/>
                <w:i/>
                <w:iCs/>
              </w:rPr>
            </w:pPr>
            <w:r w:rsidRPr="000F0AAF">
              <w:rPr>
                <w:rFonts w:ascii="Garamond" w:hAnsi="Garamond"/>
                <w:bCs/>
                <w:i/>
                <w:iCs/>
              </w:rPr>
              <w:t xml:space="preserve">Mgr. </w:t>
            </w:r>
            <w:r w:rsidR="00FE6AC8" w:rsidRPr="000F0AAF">
              <w:rPr>
                <w:rFonts w:ascii="Garamond" w:hAnsi="Garamond"/>
                <w:bCs/>
                <w:i/>
                <w:iCs/>
              </w:rPr>
              <w:t>Michal Kubánek</w:t>
            </w:r>
          </w:p>
          <w:p w14:paraId="125BE206" w14:textId="615A3834" w:rsidR="00FE6AC8" w:rsidRPr="000F0AAF" w:rsidRDefault="00006211" w:rsidP="00F61BAC">
            <w:pPr>
              <w:rPr>
                <w:rFonts w:ascii="Garamond" w:hAnsi="Garamond"/>
                <w:bCs/>
                <w:i/>
                <w:iCs/>
              </w:rPr>
            </w:pPr>
            <w:r w:rsidRPr="000F0AAF">
              <w:rPr>
                <w:rFonts w:ascii="Garamond" w:hAnsi="Garamond"/>
                <w:bCs/>
                <w:i/>
                <w:iCs/>
              </w:rPr>
              <w:t xml:space="preserve">JUDr. </w:t>
            </w:r>
            <w:r w:rsidR="00FE6AC8" w:rsidRPr="000F0AAF">
              <w:rPr>
                <w:rFonts w:ascii="Garamond" w:hAnsi="Garamond"/>
                <w:bCs/>
                <w:i/>
                <w:iCs/>
              </w:rPr>
              <w:t>Olga Smrčková</w:t>
            </w:r>
          </w:p>
          <w:p w14:paraId="36BE092A" w14:textId="561D1026" w:rsidR="005B659C" w:rsidRPr="000F0AAF" w:rsidRDefault="00C22093" w:rsidP="00F61BAC">
            <w:pPr>
              <w:rPr>
                <w:rFonts w:ascii="Garamond" w:hAnsi="Garamond"/>
                <w:bCs/>
                <w:i/>
                <w:iCs/>
              </w:rPr>
            </w:pPr>
            <w:r w:rsidRPr="000F0AAF">
              <w:rPr>
                <w:rFonts w:ascii="Garamond" w:hAnsi="Garamond"/>
                <w:bCs/>
                <w:i/>
                <w:iCs/>
              </w:rPr>
              <w:t>Mgr</w:t>
            </w:r>
            <w:r w:rsidR="00006211" w:rsidRPr="000F0AAF">
              <w:rPr>
                <w:rFonts w:ascii="Garamond" w:hAnsi="Garamond"/>
                <w:bCs/>
                <w:i/>
                <w:iCs/>
              </w:rPr>
              <w:t xml:space="preserve">. </w:t>
            </w:r>
            <w:r w:rsidR="00FE6AC8" w:rsidRPr="000F0AAF">
              <w:rPr>
                <w:rFonts w:ascii="Garamond" w:hAnsi="Garamond"/>
                <w:bCs/>
                <w:i/>
                <w:iCs/>
              </w:rPr>
              <w:t xml:space="preserve">Ondřej </w:t>
            </w:r>
            <w:r w:rsidR="005B659C" w:rsidRPr="000F0AAF">
              <w:rPr>
                <w:rFonts w:ascii="Garamond" w:hAnsi="Garamond"/>
                <w:bCs/>
                <w:i/>
                <w:iCs/>
              </w:rPr>
              <w:t>Kubů</w:t>
            </w:r>
          </w:p>
          <w:p w14:paraId="68684C03" w14:textId="77777777" w:rsidR="009C0F18" w:rsidRPr="000F0AAF" w:rsidRDefault="009C0F18" w:rsidP="009C0F18">
            <w:pPr>
              <w:rPr>
                <w:rFonts w:ascii="Garamond" w:hAnsi="Garamond"/>
                <w:i/>
              </w:rPr>
            </w:pPr>
            <w:r w:rsidRPr="000F0AAF">
              <w:rPr>
                <w:rFonts w:ascii="Garamond" w:hAnsi="Garamond"/>
                <w:i/>
              </w:rPr>
              <w:t>Mgr. Jaromír Hájek</w:t>
            </w:r>
          </w:p>
          <w:p w14:paraId="15F4B1B9" w14:textId="5605E6CD" w:rsidR="00FE6AC8" w:rsidRPr="000F0AAF" w:rsidRDefault="00006211" w:rsidP="00F61BAC">
            <w:pPr>
              <w:rPr>
                <w:rFonts w:ascii="Garamond" w:hAnsi="Garamond"/>
              </w:rPr>
            </w:pPr>
            <w:r w:rsidRPr="000F0AAF">
              <w:rPr>
                <w:rFonts w:ascii="Garamond" w:hAnsi="Garamond"/>
                <w:i/>
              </w:rPr>
              <w:t xml:space="preserve">JUDr. </w:t>
            </w:r>
            <w:r w:rsidR="00FE6AC8" w:rsidRPr="000F0AAF">
              <w:rPr>
                <w:rFonts w:ascii="Garamond" w:hAnsi="Garamond"/>
                <w:i/>
              </w:rPr>
              <w:t>Milan Kučera, Ph.D</w:t>
            </w:r>
            <w:r w:rsidR="00FE6AC8" w:rsidRPr="000F0AAF">
              <w:rPr>
                <w:rFonts w:ascii="Garamond" w:hAnsi="Garamond"/>
              </w:rPr>
              <w:t>.</w:t>
            </w:r>
          </w:p>
        </w:tc>
        <w:tc>
          <w:tcPr>
            <w:tcW w:w="2694" w:type="dxa"/>
            <w:vMerge w:val="restart"/>
            <w:tcMar>
              <w:top w:w="142" w:type="dxa"/>
              <w:left w:w="28" w:type="dxa"/>
              <w:bottom w:w="142" w:type="dxa"/>
              <w:right w:w="28" w:type="dxa"/>
            </w:tcMar>
            <w:vAlign w:val="center"/>
          </w:tcPr>
          <w:p w14:paraId="6752D089" w14:textId="7258BF9A"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Jiří Trnka</w:t>
            </w:r>
          </w:p>
          <w:p w14:paraId="5F53B2ED" w14:textId="195D9B1C" w:rsidR="00FE6AC8" w:rsidRPr="000F0AAF" w:rsidRDefault="00C22093" w:rsidP="00F61BAC">
            <w:pPr>
              <w:rPr>
                <w:rFonts w:ascii="Garamond" w:hAnsi="Garamond"/>
                <w:b/>
              </w:rPr>
            </w:pPr>
            <w:r w:rsidRPr="00534B68">
              <w:rPr>
                <w:rFonts w:ascii="Garamond" w:hAnsi="Garamond"/>
                <w:b/>
              </w:rPr>
              <w:t>JUDr.</w:t>
            </w:r>
            <w:r w:rsidR="00006211" w:rsidRPr="00534B68">
              <w:rPr>
                <w:rFonts w:ascii="Garamond" w:hAnsi="Garamond"/>
                <w:b/>
              </w:rPr>
              <w:t xml:space="preserve"> </w:t>
            </w:r>
            <w:r w:rsidR="00FE6AC8" w:rsidRPr="00534B68">
              <w:rPr>
                <w:rFonts w:ascii="Garamond" w:hAnsi="Garamond"/>
                <w:b/>
              </w:rPr>
              <w:t xml:space="preserve">Ondřej </w:t>
            </w:r>
            <w:r w:rsidR="005B659C" w:rsidRPr="00534B68">
              <w:rPr>
                <w:rFonts w:ascii="Garamond" w:hAnsi="Garamond"/>
                <w:b/>
              </w:rPr>
              <w:t>Círek</w:t>
            </w:r>
          </w:p>
          <w:p w14:paraId="0EF267E8" w14:textId="77777777" w:rsidR="008A5CA2" w:rsidRPr="000F0AAF" w:rsidRDefault="008A5CA2" w:rsidP="008A5CA2">
            <w:pPr>
              <w:rPr>
                <w:rFonts w:ascii="Garamond" w:hAnsi="Garamond"/>
                <w:b/>
                <w:bCs/>
                <w:iCs/>
              </w:rPr>
            </w:pPr>
            <w:r w:rsidRPr="000F0AAF">
              <w:rPr>
                <w:rFonts w:ascii="Garamond" w:hAnsi="Garamond"/>
                <w:b/>
                <w:bCs/>
                <w:iCs/>
              </w:rPr>
              <w:t>JUDr. Soňa Biskupová Fišerová</w:t>
            </w:r>
          </w:p>
          <w:p w14:paraId="29042203" w14:textId="77777777" w:rsidR="00FE6AC8" w:rsidRPr="00534B68" w:rsidRDefault="00FE6AC8" w:rsidP="00F61BAC">
            <w:pPr>
              <w:rPr>
                <w:rFonts w:ascii="Garamond" w:hAnsi="Garamond"/>
                <w:b/>
              </w:rPr>
            </w:pPr>
          </w:p>
          <w:p w14:paraId="1E99A6DB" w14:textId="1C81050A"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Vladimíra Hájková</w:t>
            </w:r>
          </w:p>
          <w:p w14:paraId="07A2EA44" w14:textId="319AC4F8"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Ondřej Vítů</w:t>
            </w:r>
          </w:p>
          <w:p w14:paraId="1001E9DB" w14:textId="694206E6" w:rsidR="00FE6AC8" w:rsidRPr="00534B68" w:rsidRDefault="00006211" w:rsidP="00F61BAC">
            <w:pPr>
              <w:rPr>
                <w:rFonts w:ascii="Garamond" w:hAnsi="Garamond"/>
                <w:bCs/>
                <w:i/>
                <w:iCs/>
              </w:rPr>
            </w:pPr>
            <w:r w:rsidRPr="00534B68">
              <w:rPr>
                <w:rFonts w:ascii="Garamond" w:hAnsi="Garamond"/>
                <w:i/>
              </w:rPr>
              <w:t xml:space="preserve">JUDr. </w:t>
            </w:r>
            <w:r w:rsidR="00FE6AC8" w:rsidRPr="00534B68">
              <w:rPr>
                <w:rFonts w:ascii="Garamond" w:hAnsi="Garamond"/>
                <w:i/>
              </w:rPr>
              <w:t>Jiří Šťastný</w:t>
            </w:r>
          </w:p>
          <w:p w14:paraId="34751E0C" w14:textId="582872F7" w:rsidR="00FE6AC8" w:rsidRPr="00534B68" w:rsidRDefault="00006211" w:rsidP="00F61BAC">
            <w:pPr>
              <w:rPr>
                <w:rFonts w:ascii="Garamond" w:hAnsi="Garamond"/>
                <w:bCs/>
                <w:i/>
                <w:iCs/>
              </w:rPr>
            </w:pPr>
            <w:r w:rsidRPr="00534B68">
              <w:rPr>
                <w:rFonts w:ascii="Garamond" w:hAnsi="Garamond"/>
                <w:bCs/>
                <w:i/>
                <w:iCs/>
              </w:rPr>
              <w:t xml:space="preserve">Mgr. </w:t>
            </w:r>
            <w:r w:rsidR="00FE6AC8" w:rsidRPr="00534B68">
              <w:rPr>
                <w:rFonts w:ascii="Garamond" w:hAnsi="Garamond"/>
                <w:bCs/>
                <w:i/>
                <w:iCs/>
              </w:rPr>
              <w:t>Michal Kubánek</w:t>
            </w:r>
          </w:p>
          <w:p w14:paraId="0C0E81A3" w14:textId="63DB3AB5"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Olga Smrčková</w:t>
            </w:r>
          </w:p>
          <w:p w14:paraId="3F38FD98" w14:textId="06133ABC" w:rsidR="005B659C" w:rsidRPr="00534B68" w:rsidRDefault="00C22093" w:rsidP="00F61BAC">
            <w:pPr>
              <w:rPr>
                <w:rFonts w:ascii="Garamond" w:hAnsi="Garamond"/>
                <w:bCs/>
                <w:i/>
                <w:iCs/>
              </w:rPr>
            </w:pPr>
            <w:r w:rsidRPr="00534B68">
              <w:rPr>
                <w:rFonts w:ascii="Garamond" w:hAnsi="Garamond"/>
                <w:bCs/>
                <w:i/>
                <w:iCs/>
              </w:rPr>
              <w:t>Mgr</w:t>
            </w:r>
            <w:r w:rsidR="00006211" w:rsidRPr="00534B68">
              <w:rPr>
                <w:rFonts w:ascii="Garamond" w:hAnsi="Garamond"/>
                <w:bCs/>
                <w:i/>
                <w:iCs/>
              </w:rPr>
              <w:t xml:space="preserve">. </w:t>
            </w:r>
            <w:r w:rsidR="00FE6AC8" w:rsidRPr="00534B68">
              <w:rPr>
                <w:rFonts w:ascii="Garamond" w:hAnsi="Garamond"/>
                <w:bCs/>
                <w:i/>
                <w:iCs/>
              </w:rPr>
              <w:t xml:space="preserve">Ondřej </w:t>
            </w:r>
            <w:r w:rsidR="005B659C" w:rsidRPr="00534B68">
              <w:rPr>
                <w:rFonts w:ascii="Garamond" w:hAnsi="Garamond"/>
                <w:bCs/>
                <w:i/>
                <w:iCs/>
              </w:rPr>
              <w:t>Kubů</w:t>
            </w:r>
          </w:p>
          <w:p w14:paraId="1BFE2291" w14:textId="7F80DC4E" w:rsidR="009C0F18" w:rsidRPr="000F0AAF" w:rsidRDefault="009C0F18" w:rsidP="00F61BAC">
            <w:pPr>
              <w:rPr>
                <w:rFonts w:ascii="Garamond" w:hAnsi="Garamond"/>
                <w:bCs/>
                <w:i/>
                <w:iCs/>
                <w:strike/>
              </w:rPr>
            </w:pPr>
            <w:r w:rsidRPr="000F0AAF">
              <w:rPr>
                <w:rFonts w:ascii="Garamond" w:hAnsi="Garamond"/>
                <w:i/>
              </w:rPr>
              <w:t>Mgr. Jaromír Hájek</w:t>
            </w:r>
          </w:p>
          <w:p w14:paraId="10FEA402" w14:textId="015052B9" w:rsidR="00FE6AC8" w:rsidRPr="00534B68" w:rsidRDefault="00006211" w:rsidP="00F61BAC">
            <w:pPr>
              <w:rPr>
                <w:rFonts w:ascii="Garamond" w:hAnsi="Garamond"/>
              </w:rPr>
            </w:pPr>
            <w:r w:rsidRPr="00534B68">
              <w:rPr>
                <w:rFonts w:ascii="Garamond" w:hAnsi="Garamond"/>
                <w:i/>
              </w:rPr>
              <w:t xml:space="preserve">JUDr. </w:t>
            </w:r>
            <w:r w:rsidR="00FE6AC8" w:rsidRPr="00534B68">
              <w:rPr>
                <w:rFonts w:ascii="Garamond" w:hAnsi="Garamond"/>
                <w:i/>
              </w:rPr>
              <w:t>Milan Kučera, Ph.D</w:t>
            </w:r>
            <w:r w:rsidR="00FE6AC8" w:rsidRPr="00534B68">
              <w:rPr>
                <w:rFonts w:ascii="Garamond" w:hAnsi="Garamond"/>
              </w:rPr>
              <w:t>.</w:t>
            </w:r>
          </w:p>
        </w:tc>
        <w:tc>
          <w:tcPr>
            <w:tcW w:w="1559" w:type="dxa"/>
            <w:vMerge w:val="restart"/>
            <w:tcMar>
              <w:top w:w="142" w:type="dxa"/>
              <w:left w:w="28" w:type="dxa"/>
              <w:bottom w:w="142" w:type="dxa"/>
              <w:right w:w="28" w:type="dxa"/>
            </w:tcMar>
            <w:vAlign w:val="center"/>
          </w:tcPr>
          <w:p w14:paraId="13E6AA4F" w14:textId="77777777" w:rsidR="00FE6AC8" w:rsidRPr="00534B68" w:rsidRDefault="00FE6AC8" w:rsidP="00F61BAC">
            <w:pPr>
              <w:rPr>
                <w:rFonts w:ascii="Garamond" w:hAnsi="Garamond"/>
              </w:rPr>
            </w:pPr>
            <w:r w:rsidRPr="00534B68">
              <w:rPr>
                <w:rFonts w:ascii="Garamond" w:hAnsi="Garamond"/>
              </w:rPr>
              <w:t>shodně jako u senátu 1 T</w:t>
            </w:r>
          </w:p>
        </w:tc>
        <w:tc>
          <w:tcPr>
            <w:tcW w:w="1990" w:type="dxa"/>
            <w:vMerge w:val="restart"/>
            <w:tcMar>
              <w:top w:w="142" w:type="dxa"/>
              <w:left w:w="28" w:type="dxa"/>
              <w:bottom w:w="142" w:type="dxa"/>
              <w:right w:w="28" w:type="dxa"/>
            </w:tcMar>
            <w:vAlign w:val="center"/>
          </w:tcPr>
          <w:p w14:paraId="13205A6A" w14:textId="77777777" w:rsidR="00FE6AC8" w:rsidRPr="00534B68" w:rsidRDefault="00FE6AC8" w:rsidP="00F61BAC">
            <w:pPr>
              <w:rPr>
                <w:rFonts w:ascii="Garamond" w:hAnsi="Garamond"/>
              </w:rPr>
            </w:pPr>
            <w:r w:rsidRPr="00534B68">
              <w:rPr>
                <w:rFonts w:ascii="Garamond" w:hAnsi="Garamond"/>
              </w:rPr>
              <w:t>shodně jako u senátu 3 To</w:t>
            </w:r>
          </w:p>
        </w:tc>
      </w:tr>
      <w:tr w:rsidR="00FE6AC8" w:rsidRPr="00534B68" w14:paraId="3BEF00FA" w14:textId="77777777" w:rsidTr="00065958">
        <w:trPr>
          <w:jc w:val="center"/>
        </w:trPr>
        <w:tc>
          <w:tcPr>
            <w:tcW w:w="769" w:type="dxa"/>
            <w:vMerge/>
            <w:tcMar>
              <w:top w:w="142" w:type="dxa"/>
              <w:left w:w="28" w:type="dxa"/>
              <w:bottom w:w="142" w:type="dxa"/>
              <w:right w:w="28" w:type="dxa"/>
            </w:tcMar>
          </w:tcPr>
          <w:p w14:paraId="41432C6F" w14:textId="77777777" w:rsidR="00FE6AC8" w:rsidRPr="00534B68" w:rsidRDefault="00FE6AC8" w:rsidP="00F61BAC">
            <w:pPr>
              <w:jc w:val="center"/>
              <w:rPr>
                <w:rFonts w:ascii="Garamond" w:hAnsi="Garamond"/>
                <w:b/>
              </w:rPr>
            </w:pPr>
          </w:p>
        </w:tc>
        <w:tc>
          <w:tcPr>
            <w:tcW w:w="851" w:type="dxa"/>
            <w:tcMar>
              <w:top w:w="142" w:type="dxa"/>
              <w:left w:w="28" w:type="dxa"/>
              <w:bottom w:w="142" w:type="dxa"/>
              <w:right w:w="28" w:type="dxa"/>
            </w:tcMar>
            <w:vAlign w:val="center"/>
          </w:tcPr>
          <w:p w14:paraId="490C6701" w14:textId="77777777" w:rsidR="00FE6AC8" w:rsidRPr="00534B68" w:rsidRDefault="00FE6AC8" w:rsidP="00F61BAC">
            <w:pPr>
              <w:jc w:val="center"/>
              <w:rPr>
                <w:rFonts w:ascii="Garamond" w:hAnsi="Garamond"/>
                <w:b/>
              </w:rPr>
            </w:pPr>
            <w:r w:rsidRPr="00534B68">
              <w:rPr>
                <w:rFonts w:ascii="Garamond" w:hAnsi="Garamond"/>
                <w:b/>
              </w:rPr>
              <w:t>UL</w:t>
            </w:r>
          </w:p>
        </w:tc>
        <w:tc>
          <w:tcPr>
            <w:tcW w:w="5371" w:type="dxa"/>
            <w:tcMar>
              <w:top w:w="142" w:type="dxa"/>
              <w:left w:w="28" w:type="dxa"/>
              <w:bottom w:w="142" w:type="dxa"/>
              <w:right w:w="28" w:type="dxa"/>
            </w:tcMar>
          </w:tcPr>
          <w:p w14:paraId="7BD8728B" w14:textId="18398C6C" w:rsidR="00FE6AC8" w:rsidRPr="000F0AAF" w:rsidRDefault="00FE6AC8" w:rsidP="008E7F1C">
            <w:pPr>
              <w:rPr>
                <w:rFonts w:ascii="Garamond" w:hAnsi="Garamond"/>
              </w:rPr>
            </w:pPr>
            <w:r w:rsidRPr="000F0AAF">
              <w:rPr>
                <w:rFonts w:ascii="Garamond" w:hAnsi="Garamond"/>
              </w:rPr>
              <w:t xml:space="preserve">Rozhodování o návrzích na určení lhůty podle </w:t>
            </w:r>
            <w:r w:rsidR="000F467D" w:rsidRPr="000F0AAF">
              <w:rPr>
                <w:rFonts w:ascii="Garamond" w:hAnsi="Garamond"/>
              </w:rPr>
              <w:t>§ </w:t>
            </w:r>
            <w:r w:rsidRPr="000F0AAF">
              <w:rPr>
                <w:rFonts w:ascii="Garamond" w:hAnsi="Garamond"/>
              </w:rPr>
              <w:t>174a zák</w:t>
            </w:r>
            <w:r w:rsidR="008E7F1C" w:rsidRPr="000F0AAF">
              <w:rPr>
                <w:rFonts w:ascii="Garamond" w:hAnsi="Garamond"/>
              </w:rPr>
              <w:t>.</w:t>
            </w:r>
            <w:r w:rsidRPr="000F0AAF">
              <w:rPr>
                <w:rFonts w:ascii="Garamond" w:hAnsi="Garamond"/>
              </w:rPr>
              <w:t xml:space="preserve"> č.</w:t>
            </w:r>
            <w:r w:rsidR="008E7F1C" w:rsidRPr="000F0AAF">
              <w:rPr>
                <w:rFonts w:ascii="Garamond" w:hAnsi="Garamond"/>
              </w:rPr>
              <w:t> </w:t>
            </w:r>
            <w:r w:rsidRPr="000F0AAF">
              <w:rPr>
                <w:rFonts w:ascii="Garamond" w:hAnsi="Garamond"/>
              </w:rPr>
              <w:t>6/2002</w:t>
            </w:r>
            <w:r w:rsidR="000B4E37" w:rsidRPr="000F0AAF">
              <w:rPr>
                <w:rFonts w:ascii="Garamond" w:hAnsi="Garamond"/>
              </w:rPr>
              <w:t> Sb.</w:t>
            </w:r>
            <w:r w:rsidRPr="000F0AAF">
              <w:rPr>
                <w:rFonts w:ascii="Garamond" w:hAnsi="Garamond"/>
              </w:rPr>
              <w:t xml:space="preserve"> ve věcech okresních soudů, jež jsou ve II.</w:t>
            </w:r>
            <w:r w:rsidR="008E7F1C" w:rsidRPr="000F0AAF">
              <w:rPr>
                <w:rFonts w:ascii="Garamond" w:hAnsi="Garamond"/>
              </w:rPr>
              <w:t> </w:t>
            </w:r>
            <w:r w:rsidRPr="000F0AAF">
              <w:rPr>
                <w:rFonts w:ascii="Garamond" w:hAnsi="Garamond"/>
              </w:rPr>
              <w:t>stupni vyřizovány senátem č. 23.</w:t>
            </w:r>
          </w:p>
        </w:tc>
        <w:tc>
          <w:tcPr>
            <w:tcW w:w="2643" w:type="dxa"/>
            <w:vMerge/>
            <w:tcMar>
              <w:top w:w="142" w:type="dxa"/>
              <w:left w:w="28" w:type="dxa"/>
              <w:bottom w:w="142" w:type="dxa"/>
              <w:right w:w="28" w:type="dxa"/>
            </w:tcMar>
          </w:tcPr>
          <w:p w14:paraId="39AF2EE4" w14:textId="77777777" w:rsidR="00FE6AC8" w:rsidRPr="000F0AAF" w:rsidRDefault="00FE6AC8" w:rsidP="00F61BAC">
            <w:pPr>
              <w:rPr>
                <w:rFonts w:ascii="Garamond" w:hAnsi="Garamond"/>
                <w:b/>
              </w:rPr>
            </w:pPr>
          </w:p>
        </w:tc>
        <w:tc>
          <w:tcPr>
            <w:tcW w:w="2694" w:type="dxa"/>
            <w:vMerge/>
            <w:tcMar>
              <w:top w:w="142" w:type="dxa"/>
              <w:left w:w="28" w:type="dxa"/>
              <w:bottom w:w="142" w:type="dxa"/>
              <w:right w:w="28" w:type="dxa"/>
            </w:tcMar>
          </w:tcPr>
          <w:p w14:paraId="10A6A5FD" w14:textId="77777777" w:rsidR="00FE6AC8" w:rsidRPr="00534B68" w:rsidRDefault="00FE6AC8" w:rsidP="00F61BAC">
            <w:pPr>
              <w:rPr>
                <w:rFonts w:ascii="Garamond" w:hAnsi="Garamond"/>
              </w:rPr>
            </w:pPr>
          </w:p>
        </w:tc>
        <w:tc>
          <w:tcPr>
            <w:tcW w:w="1559" w:type="dxa"/>
            <w:vMerge/>
            <w:tcMar>
              <w:top w:w="142" w:type="dxa"/>
              <w:left w:w="28" w:type="dxa"/>
              <w:bottom w:w="142" w:type="dxa"/>
              <w:right w:w="28" w:type="dxa"/>
            </w:tcMar>
          </w:tcPr>
          <w:p w14:paraId="643AA77C" w14:textId="77777777" w:rsidR="00FE6AC8" w:rsidRPr="00534B68" w:rsidRDefault="00FE6AC8" w:rsidP="00F61BAC">
            <w:pPr>
              <w:rPr>
                <w:rFonts w:ascii="Garamond" w:hAnsi="Garamond"/>
              </w:rPr>
            </w:pPr>
          </w:p>
        </w:tc>
        <w:tc>
          <w:tcPr>
            <w:tcW w:w="1990" w:type="dxa"/>
            <w:vMerge/>
            <w:tcMar>
              <w:top w:w="142" w:type="dxa"/>
              <w:left w:w="28" w:type="dxa"/>
              <w:bottom w:w="142" w:type="dxa"/>
              <w:right w:w="28" w:type="dxa"/>
            </w:tcMar>
          </w:tcPr>
          <w:p w14:paraId="39383250" w14:textId="77777777" w:rsidR="00FE6AC8" w:rsidRPr="00534B68" w:rsidRDefault="00FE6AC8" w:rsidP="00F61BAC">
            <w:pPr>
              <w:rPr>
                <w:rFonts w:ascii="Garamond" w:hAnsi="Garamond"/>
              </w:rPr>
            </w:pPr>
          </w:p>
        </w:tc>
      </w:tr>
    </w:tbl>
    <w:p w14:paraId="46AE867B" w14:textId="5D1A9C2A" w:rsidR="005672C3" w:rsidRPr="00534B68" w:rsidRDefault="005672C3" w:rsidP="00FE6AC8">
      <w:pPr>
        <w:spacing w:after="120" w:line="240" w:lineRule="auto"/>
        <w:rPr>
          <w:rFonts w:ascii="Garamond" w:hAnsi="Garamond"/>
          <w:sz w:val="24"/>
          <w:szCs w:val="24"/>
        </w:rPr>
      </w:pPr>
    </w:p>
    <w:p w14:paraId="60E5E181" w14:textId="77777777" w:rsidR="005672C3" w:rsidRPr="00534B68" w:rsidRDefault="005672C3">
      <w:pPr>
        <w:rPr>
          <w:rFonts w:ascii="Garamond" w:hAnsi="Garamond"/>
          <w:sz w:val="24"/>
          <w:szCs w:val="24"/>
        </w:rPr>
      </w:pPr>
      <w:r w:rsidRPr="00534B68">
        <w:rPr>
          <w:rFonts w:ascii="Garamond" w:hAnsi="Garamond"/>
          <w:sz w:val="24"/>
          <w:szCs w:val="24"/>
        </w:rPr>
        <w:br w:type="page"/>
      </w:r>
    </w:p>
    <w:p w14:paraId="3069FADF" w14:textId="25443CA0" w:rsidR="00FE6AC8" w:rsidRPr="00534B68" w:rsidRDefault="00FE6AC8" w:rsidP="007F2BA3">
      <w:pPr>
        <w:pStyle w:val="Nadpis2"/>
        <w:ind w:left="-709"/>
      </w:pPr>
      <w:bookmarkStart w:id="7" w:name="_Toc69823001"/>
      <w:r w:rsidRPr="00534B68">
        <w:lastRenderedPageBreak/>
        <w:t xml:space="preserve">Úsek trestní </w:t>
      </w:r>
      <w:r w:rsidR="0051031A" w:rsidRPr="00534B68">
        <w:t>-</w:t>
      </w:r>
      <w:r w:rsidRPr="00534B68">
        <w:t xml:space="preserve"> II. stupeň Krajského soudu v Českých Budějovicích </w:t>
      </w:r>
      <w:r w:rsidR="0051031A" w:rsidRPr="00534B68">
        <w:t>-</w:t>
      </w:r>
      <w:r w:rsidRPr="00534B68">
        <w:t xml:space="preserve"> pobočka Tábor</w:t>
      </w:r>
      <w:bookmarkEnd w:id="7"/>
    </w:p>
    <w:tbl>
      <w:tblPr>
        <w:tblStyle w:val="Mkatabulky"/>
        <w:tblW w:w="0" w:type="auto"/>
        <w:tblInd w:w="-681" w:type="dxa"/>
        <w:tblLayout w:type="fixed"/>
        <w:tblCellMar>
          <w:left w:w="0" w:type="dxa"/>
          <w:right w:w="0" w:type="dxa"/>
        </w:tblCellMar>
        <w:tblLook w:val="04A0" w:firstRow="1" w:lastRow="0" w:firstColumn="1" w:lastColumn="0" w:noHBand="0" w:noVBand="1"/>
      </w:tblPr>
      <w:tblGrid>
        <w:gridCol w:w="851"/>
        <w:gridCol w:w="992"/>
        <w:gridCol w:w="4536"/>
        <w:gridCol w:w="2409"/>
        <w:gridCol w:w="2410"/>
        <w:gridCol w:w="2268"/>
        <w:gridCol w:w="2018"/>
      </w:tblGrid>
      <w:tr w:rsidR="00534B68" w:rsidRPr="00534B68" w14:paraId="236055DF" w14:textId="77777777" w:rsidTr="000552B6">
        <w:tc>
          <w:tcPr>
            <w:tcW w:w="851" w:type="dxa"/>
            <w:shd w:val="clear" w:color="auto" w:fill="C00000"/>
            <w:tcMar>
              <w:top w:w="142" w:type="dxa"/>
              <w:left w:w="28" w:type="dxa"/>
              <w:bottom w:w="142" w:type="dxa"/>
              <w:right w:w="28" w:type="dxa"/>
            </w:tcMar>
            <w:vAlign w:val="center"/>
          </w:tcPr>
          <w:p w14:paraId="6CC9FCD9" w14:textId="77777777" w:rsidR="00FE6AC8" w:rsidRPr="00534B68" w:rsidRDefault="00FE6AC8" w:rsidP="00F61BAC">
            <w:pPr>
              <w:jc w:val="center"/>
              <w:rPr>
                <w:rFonts w:ascii="Garamond" w:hAnsi="Garamond"/>
                <w:b/>
              </w:rPr>
            </w:pPr>
            <w:r w:rsidRPr="00534B68">
              <w:rPr>
                <w:rFonts w:ascii="Garamond" w:hAnsi="Garamond"/>
                <w:b/>
              </w:rPr>
              <w:t>Soudní odd.</w:t>
            </w:r>
          </w:p>
          <w:p w14:paraId="1BF607BF" w14:textId="77777777" w:rsidR="00FE6AC8" w:rsidRPr="00534B68" w:rsidRDefault="00FE6AC8" w:rsidP="00F61BAC">
            <w:pPr>
              <w:jc w:val="center"/>
              <w:rPr>
                <w:rFonts w:ascii="Garamond" w:hAnsi="Garamond"/>
                <w:i/>
              </w:rPr>
            </w:pPr>
            <w:r w:rsidRPr="00534B68">
              <w:rPr>
                <w:rFonts w:ascii="Garamond" w:hAnsi="Garamond"/>
                <w:i/>
              </w:rPr>
              <w:t>zástup</w:t>
            </w:r>
          </w:p>
        </w:tc>
        <w:tc>
          <w:tcPr>
            <w:tcW w:w="992" w:type="dxa"/>
            <w:shd w:val="clear" w:color="auto" w:fill="C00000"/>
            <w:tcMar>
              <w:top w:w="142" w:type="dxa"/>
              <w:left w:w="28" w:type="dxa"/>
              <w:bottom w:w="142" w:type="dxa"/>
              <w:right w:w="28" w:type="dxa"/>
            </w:tcMar>
            <w:vAlign w:val="center"/>
          </w:tcPr>
          <w:p w14:paraId="4893E80D" w14:textId="77777777" w:rsidR="00FE6AC8" w:rsidRPr="00534B68" w:rsidRDefault="00FE6AC8" w:rsidP="00F61BAC">
            <w:pPr>
              <w:jc w:val="center"/>
              <w:rPr>
                <w:rFonts w:ascii="Garamond" w:hAnsi="Garamond"/>
                <w:b/>
              </w:rPr>
            </w:pPr>
            <w:r w:rsidRPr="00534B68">
              <w:rPr>
                <w:rFonts w:ascii="Garamond" w:hAnsi="Garamond"/>
                <w:b/>
              </w:rPr>
              <w:t>Agenda</w:t>
            </w:r>
          </w:p>
        </w:tc>
        <w:tc>
          <w:tcPr>
            <w:tcW w:w="4536" w:type="dxa"/>
            <w:shd w:val="clear" w:color="auto" w:fill="C00000"/>
            <w:tcMar>
              <w:top w:w="142" w:type="dxa"/>
              <w:left w:w="28" w:type="dxa"/>
              <w:bottom w:w="142" w:type="dxa"/>
              <w:right w:w="28" w:type="dxa"/>
            </w:tcMar>
            <w:vAlign w:val="center"/>
          </w:tcPr>
          <w:p w14:paraId="6D3A275E" w14:textId="77777777" w:rsidR="00FE6AC8" w:rsidRPr="00534B68" w:rsidRDefault="00FE6AC8" w:rsidP="00F61BAC">
            <w:pPr>
              <w:jc w:val="center"/>
              <w:rPr>
                <w:rFonts w:ascii="Garamond" w:hAnsi="Garamond"/>
                <w:b/>
              </w:rPr>
            </w:pPr>
            <w:r w:rsidRPr="00534B68">
              <w:rPr>
                <w:rFonts w:ascii="Garamond" w:hAnsi="Garamond"/>
                <w:b/>
              </w:rPr>
              <w:t>Obor působnosti</w:t>
            </w:r>
          </w:p>
        </w:tc>
        <w:tc>
          <w:tcPr>
            <w:tcW w:w="2409" w:type="dxa"/>
            <w:shd w:val="clear" w:color="auto" w:fill="C00000"/>
            <w:tcMar>
              <w:top w:w="142" w:type="dxa"/>
              <w:left w:w="28" w:type="dxa"/>
              <w:bottom w:w="142" w:type="dxa"/>
              <w:right w:w="28" w:type="dxa"/>
            </w:tcMar>
            <w:vAlign w:val="center"/>
          </w:tcPr>
          <w:p w14:paraId="6B052985" w14:textId="77777777" w:rsidR="00FE6AC8" w:rsidRPr="00534B68" w:rsidRDefault="00FE6AC8" w:rsidP="00F61BAC">
            <w:pPr>
              <w:jc w:val="center"/>
              <w:rPr>
                <w:rFonts w:ascii="Garamond" w:hAnsi="Garamond"/>
                <w:b/>
              </w:rPr>
            </w:pPr>
            <w:r w:rsidRPr="00534B68">
              <w:rPr>
                <w:rFonts w:ascii="Garamond" w:hAnsi="Garamond"/>
                <w:b/>
              </w:rPr>
              <w:t>Předseda senátu</w:t>
            </w:r>
          </w:p>
          <w:p w14:paraId="4016D491" w14:textId="77777777" w:rsidR="00FE6AC8" w:rsidRPr="00534B68" w:rsidRDefault="00FE6AC8" w:rsidP="00F61BAC">
            <w:pPr>
              <w:jc w:val="center"/>
              <w:rPr>
                <w:rFonts w:ascii="Garamond" w:hAnsi="Garamond"/>
                <w:i/>
              </w:rPr>
            </w:pPr>
            <w:r w:rsidRPr="00534B68">
              <w:rPr>
                <w:rFonts w:ascii="Garamond" w:hAnsi="Garamond"/>
                <w:i/>
              </w:rPr>
              <w:t>zástup</w:t>
            </w:r>
          </w:p>
        </w:tc>
        <w:tc>
          <w:tcPr>
            <w:tcW w:w="2410" w:type="dxa"/>
            <w:shd w:val="clear" w:color="auto" w:fill="C00000"/>
            <w:tcMar>
              <w:top w:w="142" w:type="dxa"/>
              <w:left w:w="28" w:type="dxa"/>
              <w:bottom w:w="142" w:type="dxa"/>
              <w:right w:w="28" w:type="dxa"/>
            </w:tcMar>
            <w:vAlign w:val="center"/>
          </w:tcPr>
          <w:p w14:paraId="46E5A541" w14:textId="77777777" w:rsidR="00FE6AC8" w:rsidRPr="00534B68" w:rsidRDefault="00FE6AC8" w:rsidP="00F61BAC">
            <w:pPr>
              <w:jc w:val="center"/>
              <w:rPr>
                <w:rFonts w:ascii="Garamond" w:hAnsi="Garamond"/>
                <w:b/>
              </w:rPr>
            </w:pPr>
            <w:r w:rsidRPr="00534B68">
              <w:rPr>
                <w:rFonts w:ascii="Garamond" w:hAnsi="Garamond"/>
                <w:b/>
              </w:rPr>
              <w:t>Členové senátu</w:t>
            </w:r>
          </w:p>
          <w:p w14:paraId="73017BA3" w14:textId="77777777" w:rsidR="00FE6AC8" w:rsidRPr="00534B68" w:rsidRDefault="00FE6AC8" w:rsidP="00F61BAC">
            <w:pPr>
              <w:jc w:val="center"/>
              <w:rPr>
                <w:rFonts w:ascii="Garamond" w:hAnsi="Garamond"/>
              </w:rPr>
            </w:pPr>
            <w:r w:rsidRPr="00534B68">
              <w:rPr>
                <w:rFonts w:ascii="Garamond" w:hAnsi="Garamond"/>
                <w:i/>
              </w:rPr>
              <w:t>zástup</w:t>
            </w:r>
          </w:p>
        </w:tc>
        <w:tc>
          <w:tcPr>
            <w:tcW w:w="2268" w:type="dxa"/>
            <w:shd w:val="clear" w:color="auto" w:fill="C00000"/>
            <w:tcMar>
              <w:top w:w="142" w:type="dxa"/>
              <w:left w:w="28" w:type="dxa"/>
              <w:bottom w:w="142" w:type="dxa"/>
              <w:right w:w="28" w:type="dxa"/>
            </w:tcMar>
            <w:vAlign w:val="center"/>
          </w:tcPr>
          <w:p w14:paraId="24FF8DCA" w14:textId="77777777" w:rsidR="00171308" w:rsidRPr="00534B68" w:rsidRDefault="00FE6AC8" w:rsidP="00F61BAC">
            <w:pPr>
              <w:jc w:val="center"/>
              <w:rPr>
                <w:rFonts w:ascii="Garamond" w:hAnsi="Garamond"/>
                <w:b/>
              </w:rPr>
            </w:pPr>
            <w:r w:rsidRPr="00534B68">
              <w:rPr>
                <w:rFonts w:ascii="Garamond" w:hAnsi="Garamond"/>
                <w:b/>
              </w:rPr>
              <w:t>Asistent soudce</w:t>
            </w:r>
          </w:p>
          <w:p w14:paraId="2D4998BA" w14:textId="4B054A48" w:rsidR="00FE6AC8" w:rsidRPr="00534B68" w:rsidRDefault="00FE6AC8" w:rsidP="00F61BAC">
            <w:pPr>
              <w:jc w:val="center"/>
              <w:rPr>
                <w:rFonts w:ascii="Garamond" w:hAnsi="Garamond"/>
                <w:b/>
              </w:rPr>
            </w:pPr>
            <w:r w:rsidRPr="00534B68">
              <w:rPr>
                <w:rFonts w:ascii="Garamond" w:hAnsi="Garamond"/>
                <w:b/>
              </w:rPr>
              <w:t>VSÚ</w:t>
            </w:r>
          </w:p>
        </w:tc>
        <w:tc>
          <w:tcPr>
            <w:tcW w:w="2018" w:type="dxa"/>
            <w:shd w:val="clear" w:color="auto" w:fill="C00000"/>
            <w:tcMar>
              <w:top w:w="142" w:type="dxa"/>
              <w:left w:w="28" w:type="dxa"/>
              <w:bottom w:w="142" w:type="dxa"/>
              <w:right w:w="28" w:type="dxa"/>
            </w:tcMar>
            <w:vAlign w:val="center"/>
          </w:tcPr>
          <w:p w14:paraId="7B74D30F" w14:textId="77777777" w:rsidR="00FE6AC8" w:rsidRPr="00534B68" w:rsidRDefault="00FE6AC8" w:rsidP="00F61BAC">
            <w:pPr>
              <w:jc w:val="center"/>
              <w:rPr>
                <w:rFonts w:ascii="Garamond" w:hAnsi="Garamond"/>
                <w:b/>
              </w:rPr>
            </w:pPr>
            <w:r w:rsidRPr="00534B68">
              <w:rPr>
                <w:rFonts w:ascii="Garamond" w:hAnsi="Garamond"/>
                <w:b/>
              </w:rPr>
              <w:t>Soudní kancelář</w:t>
            </w:r>
          </w:p>
          <w:p w14:paraId="4BD1EF31" w14:textId="77777777" w:rsidR="00FE6AC8" w:rsidRPr="00534B68" w:rsidRDefault="00FE6AC8" w:rsidP="00F61BAC">
            <w:pPr>
              <w:jc w:val="center"/>
              <w:rPr>
                <w:rFonts w:ascii="Garamond" w:hAnsi="Garamond"/>
                <w:b/>
              </w:rPr>
            </w:pPr>
            <w:r w:rsidRPr="00534B68">
              <w:rPr>
                <w:rFonts w:ascii="Garamond" w:hAnsi="Garamond"/>
                <w:b/>
              </w:rPr>
              <w:t>vedoucí kanceláře</w:t>
            </w:r>
          </w:p>
          <w:p w14:paraId="4FD217AC" w14:textId="77777777" w:rsidR="00FE6AC8" w:rsidRPr="00534B68" w:rsidRDefault="00FE6AC8" w:rsidP="00F61BAC">
            <w:pPr>
              <w:jc w:val="center"/>
              <w:rPr>
                <w:rFonts w:ascii="Garamond" w:hAnsi="Garamond"/>
                <w:b/>
              </w:rPr>
            </w:pPr>
            <w:r w:rsidRPr="00534B68">
              <w:rPr>
                <w:rFonts w:ascii="Garamond" w:hAnsi="Garamond"/>
                <w:b/>
              </w:rPr>
              <w:t xml:space="preserve">protokol. </w:t>
            </w:r>
            <w:proofErr w:type="gramStart"/>
            <w:r w:rsidRPr="00534B68">
              <w:rPr>
                <w:rFonts w:ascii="Garamond" w:hAnsi="Garamond"/>
                <w:b/>
              </w:rPr>
              <w:t>úřednice</w:t>
            </w:r>
            <w:proofErr w:type="gramEnd"/>
          </w:p>
          <w:p w14:paraId="49E2F867" w14:textId="77777777" w:rsidR="00FE6AC8" w:rsidRPr="00534B68" w:rsidRDefault="00FE6AC8" w:rsidP="00F61BAC">
            <w:pPr>
              <w:jc w:val="center"/>
              <w:rPr>
                <w:rFonts w:ascii="Garamond" w:hAnsi="Garamond"/>
                <w:b/>
              </w:rPr>
            </w:pPr>
            <w:r w:rsidRPr="00534B68">
              <w:rPr>
                <w:rFonts w:ascii="Garamond" w:hAnsi="Garamond"/>
                <w:b/>
              </w:rPr>
              <w:t>zapisovatelky</w:t>
            </w:r>
          </w:p>
        </w:tc>
      </w:tr>
      <w:tr w:rsidR="00534B68" w:rsidRPr="00534B68" w14:paraId="50E53711" w14:textId="77777777" w:rsidTr="000552B6">
        <w:trPr>
          <w:trHeight w:val="2134"/>
        </w:trPr>
        <w:tc>
          <w:tcPr>
            <w:tcW w:w="851" w:type="dxa"/>
            <w:vMerge w:val="restart"/>
            <w:tcMar>
              <w:top w:w="142" w:type="dxa"/>
              <w:left w:w="28" w:type="dxa"/>
              <w:bottom w:w="142" w:type="dxa"/>
              <w:right w:w="28" w:type="dxa"/>
            </w:tcMar>
            <w:vAlign w:val="center"/>
          </w:tcPr>
          <w:p w14:paraId="41CB064E" w14:textId="77777777" w:rsidR="00FE6AC8" w:rsidRPr="00534B68" w:rsidRDefault="00FE6AC8" w:rsidP="00F61BAC">
            <w:pPr>
              <w:jc w:val="center"/>
              <w:rPr>
                <w:rFonts w:ascii="Garamond" w:hAnsi="Garamond"/>
                <w:b/>
              </w:rPr>
            </w:pPr>
            <w:r w:rsidRPr="00534B68">
              <w:rPr>
                <w:rFonts w:ascii="Garamond" w:hAnsi="Garamond"/>
                <w:b/>
              </w:rPr>
              <w:t>10</w:t>
            </w:r>
          </w:p>
        </w:tc>
        <w:tc>
          <w:tcPr>
            <w:tcW w:w="992" w:type="dxa"/>
            <w:tcMar>
              <w:top w:w="142" w:type="dxa"/>
              <w:left w:w="28" w:type="dxa"/>
              <w:bottom w:w="142" w:type="dxa"/>
              <w:right w:w="28" w:type="dxa"/>
            </w:tcMar>
            <w:vAlign w:val="center"/>
          </w:tcPr>
          <w:p w14:paraId="24BDC451" w14:textId="77777777" w:rsidR="00FE6AC8" w:rsidRPr="00534B68" w:rsidRDefault="00FE6AC8" w:rsidP="00F61BAC">
            <w:pPr>
              <w:jc w:val="center"/>
              <w:rPr>
                <w:rFonts w:ascii="Garamond" w:hAnsi="Garamond"/>
                <w:b/>
              </w:rPr>
            </w:pPr>
            <w:r w:rsidRPr="00534B68">
              <w:rPr>
                <w:rFonts w:ascii="Garamond" w:hAnsi="Garamond"/>
                <w:b/>
              </w:rPr>
              <w:t>To</w:t>
            </w:r>
          </w:p>
          <w:p w14:paraId="1F211312" w14:textId="77777777" w:rsidR="00FE6AC8" w:rsidRPr="00534B68" w:rsidRDefault="00FE6AC8" w:rsidP="00F61BAC">
            <w:pPr>
              <w:jc w:val="center"/>
              <w:rPr>
                <w:rFonts w:ascii="Garamond" w:hAnsi="Garamond"/>
                <w:b/>
              </w:rPr>
            </w:pPr>
            <w:r w:rsidRPr="00534B68">
              <w:rPr>
                <w:rFonts w:ascii="Garamond" w:hAnsi="Garamond"/>
                <w:b/>
              </w:rPr>
              <w:t xml:space="preserve"> Tmo</w:t>
            </w:r>
          </w:p>
          <w:p w14:paraId="493E09B8" w14:textId="77777777" w:rsidR="00171308" w:rsidRPr="00534B68" w:rsidRDefault="00FE6AC8" w:rsidP="00F61BAC">
            <w:pPr>
              <w:jc w:val="center"/>
              <w:rPr>
                <w:rFonts w:ascii="Garamond" w:hAnsi="Garamond"/>
                <w:b/>
              </w:rPr>
            </w:pPr>
            <w:r w:rsidRPr="00534B68">
              <w:rPr>
                <w:rFonts w:ascii="Garamond" w:hAnsi="Garamond"/>
                <w:b/>
              </w:rPr>
              <w:t>Nt</w:t>
            </w:r>
          </w:p>
          <w:p w14:paraId="4526BD54" w14:textId="7AEF4BDB" w:rsidR="00FE6AC8" w:rsidRPr="00534B68" w:rsidRDefault="00FE6AC8" w:rsidP="00F61BAC">
            <w:pPr>
              <w:jc w:val="center"/>
              <w:rPr>
                <w:rFonts w:ascii="Garamond" w:hAnsi="Garamond"/>
                <w:b/>
              </w:rPr>
            </w:pPr>
            <w:r w:rsidRPr="00534B68">
              <w:rPr>
                <w:rFonts w:ascii="Garamond" w:hAnsi="Garamond"/>
                <w:b/>
              </w:rPr>
              <w:t>Ntm</w:t>
            </w:r>
          </w:p>
        </w:tc>
        <w:tc>
          <w:tcPr>
            <w:tcW w:w="4536" w:type="dxa"/>
            <w:tcMar>
              <w:top w:w="142" w:type="dxa"/>
              <w:left w:w="28" w:type="dxa"/>
              <w:bottom w:w="142" w:type="dxa"/>
              <w:right w:w="28" w:type="dxa"/>
            </w:tcMar>
          </w:tcPr>
          <w:p w14:paraId="7A3A1036" w14:textId="2BC5D47A" w:rsidR="00FE6AC8" w:rsidRPr="00534B68" w:rsidRDefault="00FE6AC8" w:rsidP="008E7F1C">
            <w:pPr>
              <w:rPr>
                <w:rFonts w:ascii="Garamond" w:hAnsi="Garamond"/>
              </w:rPr>
            </w:pPr>
            <w:r w:rsidRPr="00534B68">
              <w:rPr>
                <w:rFonts w:ascii="Garamond" w:hAnsi="Garamond"/>
              </w:rPr>
              <w:t>Rozhodování o opravných prostředcích proti rozhodnutím Okresního soudu v Pelhřimově, a to včetně věcí mladistvých podle zák</w:t>
            </w:r>
            <w:r w:rsidR="008E7F1C" w:rsidRPr="00534B68">
              <w:rPr>
                <w:rFonts w:ascii="Garamond" w:hAnsi="Garamond"/>
              </w:rPr>
              <w:t>.</w:t>
            </w:r>
            <w:r w:rsidRPr="00534B68">
              <w:rPr>
                <w:rFonts w:ascii="Garamond" w:hAnsi="Garamond"/>
              </w:rPr>
              <w:t xml:space="preserve"> č. 218/2003</w:t>
            </w:r>
            <w:r w:rsidR="000B4E37" w:rsidRPr="00534B68">
              <w:rPr>
                <w:rFonts w:ascii="Garamond" w:hAnsi="Garamond"/>
              </w:rPr>
              <w:t> Sb.</w:t>
            </w:r>
            <w:r w:rsidRPr="00534B68">
              <w:rPr>
                <w:rFonts w:ascii="Garamond" w:hAnsi="Garamond"/>
              </w:rPr>
              <w:t xml:space="preserve"> a</w:t>
            </w:r>
            <w:r w:rsidR="008E7F1C" w:rsidRPr="00534B68">
              <w:rPr>
                <w:rFonts w:ascii="Garamond" w:hAnsi="Garamond"/>
              </w:rPr>
              <w:t> </w:t>
            </w:r>
            <w:r w:rsidRPr="00534B68">
              <w:rPr>
                <w:rFonts w:ascii="Garamond" w:hAnsi="Garamond"/>
              </w:rPr>
              <w:t xml:space="preserve">věcí týkajících se trestných činů proti životu a zdraví spáchaných v dopravě, s výjimkou věcí, kdy tento soud rozhodoval podle </w:t>
            </w:r>
            <w:r w:rsidR="000F467D" w:rsidRPr="00534B68">
              <w:rPr>
                <w:rFonts w:ascii="Garamond" w:hAnsi="Garamond"/>
              </w:rPr>
              <w:t>§ </w:t>
            </w:r>
            <w:r w:rsidRPr="00534B68">
              <w:rPr>
                <w:rFonts w:ascii="Garamond" w:hAnsi="Garamond"/>
              </w:rPr>
              <w:t xml:space="preserve">26 </w:t>
            </w:r>
            <w:r w:rsidR="00660AA6" w:rsidRPr="00534B68">
              <w:rPr>
                <w:rFonts w:ascii="Garamond" w:hAnsi="Garamond"/>
              </w:rPr>
              <w:t>tr. </w:t>
            </w:r>
            <w:proofErr w:type="gramStart"/>
            <w:r w:rsidR="00660AA6" w:rsidRPr="00534B68">
              <w:rPr>
                <w:rFonts w:ascii="Garamond" w:hAnsi="Garamond"/>
              </w:rPr>
              <w:t>ř.</w:t>
            </w:r>
            <w:proofErr w:type="gramEnd"/>
          </w:p>
        </w:tc>
        <w:tc>
          <w:tcPr>
            <w:tcW w:w="2409" w:type="dxa"/>
            <w:vMerge w:val="restart"/>
            <w:tcMar>
              <w:top w:w="142" w:type="dxa"/>
              <w:left w:w="28" w:type="dxa"/>
              <w:bottom w:w="142" w:type="dxa"/>
              <w:right w:w="28" w:type="dxa"/>
            </w:tcMar>
            <w:vAlign w:val="center"/>
          </w:tcPr>
          <w:p w14:paraId="208CD983" w14:textId="7D22161B"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Robert Pekárek</w:t>
            </w:r>
          </w:p>
          <w:p w14:paraId="56812DA9" w14:textId="3307B4F9"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Milena Vránková</w:t>
            </w:r>
          </w:p>
          <w:p w14:paraId="34C199A4" w14:textId="1A0CDECD"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Zdeněk Pořízek</w:t>
            </w:r>
          </w:p>
          <w:p w14:paraId="022FFBFA" w14:textId="77777777" w:rsidR="00FE6AC8" w:rsidRPr="00534B68" w:rsidRDefault="00FE6AC8" w:rsidP="00F61BAC">
            <w:pPr>
              <w:rPr>
                <w:rFonts w:ascii="Garamond" w:hAnsi="Garamond"/>
                <w:b/>
              </w:rPr>
            </w:pPr>
          </w:p>
          <w:p w14:paraId="05E25FAB" w14:textId="48858836"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Jiřina Roubíčková</w:t>
            </w:r>
          </w:p>
          <w:p w14:paraId="587CDF4A" w14:textId="024C63C8"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Petr Černý</w:t>
            </w:r>
          </w:p>
          <w:p w14:paraId="498F053F" w14:textId="0B1616CF"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Ivana Kosová</w:t>
            </w:r>
          </w:p>
          <w:p w14:paraId="0EC9179C" w14:textId="65CDE6EC"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Robert Ožvald</w:t>
            </w:r>
          </w:p>
          <w:p w14:paraId="539B675B" w14:textId="77777777" w:rsidR="00FE6AC8" w:rsidRPr="00534B68" w:rsidRDefault="00FE6AC8" w:rsidP="00F61BAC">
            <w:pPr>
              <w:rPr>
                <w:rFonts w:ascii="Garamond" w:hAnsi="Garamond"/>
                <w:i/>
              </w:rPr>
            </w:pPr>
            <w:r w:rsidRPr="00534B68">
              <w:rPr>
                <w:rFonts w:ascii="Garamond" w:hAnsi="Garamond"/>
                <w:i/>
              </w:rPr>
              <w:t>Vít Jakšič</w:t>
            </w:r>
          </w:p>
          <w:p w14:paraId="0BD8E3EE" w14:textId="2F9046D8"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Jiří Trnka</w:t>
            </w:r>
          </w:p>
          <w:p w14:paraId="1AACDB15" w14:textId="42C8C48A"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Vladimíra Hájková</w:t>
            </w:r>
          </w:p>
          <w:p w14:paraId="745D8240" w14:textId="56B15AC1" w:rsidR="00FE6AC8" w:rsidRPr="00534B68" w:rsidRDefault="00006211" w:rsidP="00F61BAC">
            <w:pPr>
              <w:rPr>
                <w:rFonts w:ascii="Garamond" w:hAnsi="Garamond"/>
                <w:b/>
              </w:rPr>
            </w:pPr>
            <w:r w:rsidRPr="00534B68">
              <w:rPr>
                <w:rFonts w:ascii="Garamond" w:hAnsi="Garamond"/>
                <w:bCs/>
                <w:i/>
                <w:iCs/>
              </w:rPr>
              <w:t xml:space="preserve">JUDr. </w:t>
            </w:r>
            <w:r w:rsidR="00FE6AC8" w:rsidRPr="00534B68">
              <w:rPr>
                <w:rFonts w:ascii="Garamond" w:hAnsi="Garamond"/>
                <w:bCs/>
                <w:i/>
                <w:iCs/>
              </w:rPr>
              <w:t>Jiří Šťastný</w:t>
            </w:r>
          </w:p>
        </w:tc>
        <w:tc>
          <w:tcPr>
            <w:tcW w:w="2410" w:type="dxa"/>
            <w:vMerge w:val="restart"/>
            <w:tcMar>
              <w:top w:w="142" w:type="dxa"/>
              <w:left w:w="28" w:type="dxa"/>
              <w:bottom w:w="142" w:type="dxa"/>
              <w:right w:w="28" w:type="dxa"/>
            </w:tcMar>
            <w:vAlign w:val="center"/>
          </w:tcPr>
          <w:p w14:paraId="425AD859" w14:textId="55A0A28B"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Robert Pekárek</w:t>
            </w:r>
          </w:p>
          <w:p w14:paraId="322A94FE" w14:textId="49B670ED"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Milena Vránková</w:t>
            </w:r>
          </w:p>
          <w:p w14:paraId="26A292C4" w14:textId="29A693EE"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Zdeněk Pořízek</w:t>
            </w:r>
          </w:p>
          <w:p w14:paraId="45E52F69" w14:textId="77777777" w:rsidR="00FE6AC8" w:rsidRPr="00534B68" w:rsidRDefault="00FE6AC8" w:rsidP="00F61BAC">
            <w:pPr>
              <w:rPr>
                <w:rFonts w:ascii="Garamond" w:hAnsi="Garamond"/>
                <w:i/>
              </w:rPr>
            </w:pPr>
          </w:p>
          <w:p w14:paraId="0458B08E" w14:textId="2578ED36"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Jiřina Roubíčková</w:t>
            </w:r>
          </w:p>
          <w:p w14:paraId="5979F028" w14:textId="0A7B5C54"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Petr Černý</w:t>
            </w:r>
          </w:p>
          <w:p w14:paraId="35FF0DB1" w14:textId="2838C957"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Pavel Přibyl</w:t>
            </w:r>
          </w:p>
          <w:p w14:paraId="14BD0D01" w14:textId="10AD9BBC"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Ivana Kosová</w:t>
            </w:r>
          </w:p>
          <w:p w14:paraId="33A8A0B4" w14:textId="74006668"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Marcela Pechová</w:t>
            </w:r>
          </w:p>
          <w:p w14:paraId="6729DBDA" w14:textId="77777777" w:rsidR="00FE6AC8" w:rsidRPr="00534B68" w:rsidRDefault="00FE6AC8" w:rsidP="00F61BAC">
            <w:pPr>
              <w:rPr>
                <w:rFonts w:ascii="Garamond" w:hAnsi="Garamond"/>
                <w:i/>
              </w:rPr>
            </w:pPr>
            <w:r w:rsidRPr="00534B68">
              <w:rPr>
                <w:rFonts w:ascii="Garamond" w:hAnsi="Garamond"/>
                <w:i/>
              </w:rPr>
              <w:t>Vít Jakšič</w:t>
            </w:r>
          </w:p>
          <w:p w14:paraId="4BE41874" w14:textId="2C7ECA3A"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Robert Ožvald</w:t>
            </w:r>
          </w:p>
          <w:p w14:paraId="088B0751" w14:textId="6205BCA8"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Jiří Trnka</w:t>
            </w:r>
          </w:p>
          <w:p w14:paraId="58A4547D" w14:textId="142EDB2D"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Vladimíra Hájková</w:t>
            </w:r>
          </w:p>
          <w:p w14:paraId="334A23BE" w14:textId="2BF0F401" w:rsidR="00FE6AC8" w:rsidRPr="00534B68" w:rsidRDefault="00006211" w:rsidP="00F61BAC">
            <w:pPr>
              <w:rPr>
                <w:rFonts w:ascii="Garamond" w:hAnsi="Garamond"/>
                <w:b/>
              </w:rPr>
            </w:pPr>
            <w:r w:rsidRPr="00534B68">
              <w:rPr>
                <w:rFonts w:ascii="Garamond" w:hAnsi="Garamond"/>
                <w:i/>
              </w:rPr>
              <w:t xml:space="preserve">JUDr. </w:t>
            </w:r>
            <w:r w:rsidR="00FE6AC8" w:rsidRPr="00534B68">
              <w:rPr>
                <w:rFonts w:ascii="Garamond" w:hAnsi="Garamond"/>
                <w:i/>
              </w:rPr>
              <w:t>Jiří Šťastný</w:t>
            </w:r>
          </w:p>
        </w:tc>
        <w:tc>
          <w:tcPr>
            <w:tcW w:w="2268" w:type="dxa"/>
            <w:vMerge w:val="restart"/>
            <w:tcMar>
              <w:top w:w="142" w:type="dxa"/>
              <w:left w:w="28" w:type="dxa"/>
              <w:bottom w:w="142" w:type="dxa"/>
              <w:right w:w="28" w:type="dxa"/>
            </w:tcMar>
            <w:vAlign w:val="center"/>
          </w:tcPr>
          <w:p w14:paraId="3E49EBD1" w14:textId="77777777" w:rsidR="00FE6AC8" w:rsidRPr="00534B68" w:rsidRDefault="00FE6AC8" w:rsidP="00F61BAC">
            <w:pPr>
              <w:rPr>
                <w:rFonts w:ascii="Garamond" w:hAnsi="Garamond"/>
                <w:b/>
              </w:rPr>
            </w:pPr>
            <w:r w:rsidRPr="00534B68">
              <w:rPr>
                <w:rFonts w:ascii="Garamond" w:hAnsi="Garamond"/>
                <w:b/>
              </w:rPr>
              <w:t>Vyšší soudní úřednice:</w:t>
            </w:r>
          </w:p>
          <w:p w14:paraId="34E888D1" w14:textId="2ABED628" w:rsidR="00FE6AC8" w:rsidRPr="00534B68" w:rsidRDefault="00FE6AC8" w:rsidP="008E7F1C">
            <w:pPr>
              <w:rPr>
                <w:rFonts w:ascii="Garamond" w:hAnsi="Garamond"/>
                <w:b/>
              </w:rPr>
            </w:pPr>
            <w:r w:rsidRPr="00534B68">
              <w:rPr>
                <w:rFonts w:ascii="Garamond" w:hAnsi="Garamond"/>
                <w:b/>
              </w:rPr>
              <w:t>Hana Musialová, Dis</w:t>
            </w:r>
            <w:r w:rsidRPr="00534B68">
              <w:rPr>
                <w:rFonts w:ascii="Garamond" w:hAnsi="Garamond"/>
              </w:rPr>
              <w:t>.</w:t>
            </w:r>
            <w:r w:rsidR="008E7F1C" w:rsidRPr="00534B68">
              <w:rPr>
                <w:rFonts w:ascii="Garamond" w:hAnsi="Garamond"/>
              </w:rPr>
              <w:t xml:space="preserve"> </w:t>
            </w:r>
            <w:proofErr w:type="gramStart"/>
            <w:r w:rsidRPr="00534B68">
              <w:rPr>
                <w:rFonts w:ascii="Garamond" w:hAnsi="Garamond"/>
              </w:rPr>
              <w:t>veškerá</w:t>
            </w:r>
            <w:proofErr w:type="gramEnd"/>
            <w:r w:rsidRPr="00534B68">
              <w:rPr>
                <w:rFonts w:ascii="Garamond" w:hAnsi="Garamond"/>
              </w:rPr>
              <w:t xml:space="preserve"> agenda podle </w:t>
            </w:r>
            <w:r w:rsidR="00523D0D" w:rsidRPr="00534B68">
              <w:rPr>
                <w:rFonts w:ascii="Garamond" w:hAnsi="Garamond"/>
              </w:rPr>
              <w:t>zák. č.</w:t>
            </w:r>
            <w:r w:rsidRPr="00534B68">
              <w:rPr>
                <w:rFonts w:ascii="Garamond" w:hAnsi="Garamond"/>
              </w:rPr>
              <w:t xml:space="preserve"> 121/2008</w:t>
            </w:r>
            <w:r w:rsidR="000B4E37" w:rsidRPr="00534B68">
              <w:rPr>
                <w:rFonts w:ascii="Garamond" w:hAnsi="Garamond"/>
              </w:rPr>
              <w:t> Sb.</w:t>
            </w:r>
            <w:r w:rsidRPr="00534B68">
              <w:rPr>
                <w:rFonts w:ascii="Garamond" w:hAnsi="Garamond"/>
              </w:rPr>
              <w:t xml:space="preserve">, činnost dle </w:t>
            </w:r>
            <w:r w:rsidR="000F467D" w:rsidRPr="00534B68">
              <w:rPr>
                <w:rFonts w:ascii="Garamond" w:hAnsi="Garamond"/>
              </w:rPr>
              <w:t>§ </w:t>
            </w:r>
            <w:r w:rsidRPr="00534B68">
              <w:rPr>
                <w:rFonts w:ascii="Garamond" w:hAnsi="Garamond"/>
              </w:rPr>
              <w:t xml:space="preserve">55b odst. 1 </w:t>
            </w:r>
            <w:r w:rsidR="00660AA6" w:rsidRPr="00534B68">
              <w:rPr>
                <w:rFonts w:ascii="Garamond" w:hAnsi="Garamond"/>
              </w:rPr>
              <w:t>tr. ř.</w:t>
            </w:r>
          </w:p>
        </w:tc>
        <w:tc>
          <w:tcPr>
            <w:tcW w:w="2018" w:type="dxa"/>
            <w:vMerge w:val="restart"/>
            <w:tcMar>
              <w:top w:w="142" w:type="dxa"/>
              <w:left w:w="28" w:type="dxa"/>
              <w:bottom w:w="142" w:type="dxa"/>
              <w:right w:w="28" w:type="dxa"/>
            </w:tcMar>
            <w:vAlign w:val="center"/>
          </w:tcPr>
          <w:p w14:paraId="57D5963C" w14:textId="0F7BE980" w:rsidR="00FE6AC8" w:rsidRPr="00534B68" w:rsidRDefault="00FE6AC8" w:rsidP="00F61BAC">
            <w:pPr>
              <w:rPr>
                <w:rFonts w:ascii="Garamond" w:hAnsi="Garamond"/>
              </w:rPr>
            </w:pPr>
            <w:r w:rsidRPr="00534B68">
              <w:rPr>
                <w:rFonts w:ascii="Garamond" w:hAnsi="Garamond"/>
              </w:rPr>
              <w:t>Vedoucí kanceláře:</w:t>
            </w:r>
          </w:p>
          <w:p w14:paraId="37F1739C" w14:textId="77777777" w:rsidR="00FE6AC8" w:rsidRPr="00534B68" w:rsidRDefault="00FE6AC8" w:rsidP="00F61BAC">
            <w:pPr>
              <w:rPr>
                <w:rFonts w:ascii="Garamond" w:hAnsi="Garamond"/>
                <w:b/>
                <w:bCs/>
              </w:rPr>
            </w:pPr>
            <w:r w:rsidRPr="00534B68">
              <w:rPr>
                <w:rFonts w:ascii="Garamond" w:hAnsi="Garamond"/>
                <w:b/>
                <w:bCs/>
              </w:rPr>
              <w:t>Pavla Mikšů</w:t>
            </w:r>
          </w:p>
          <w:p w14:paraId="44ECEC28" w14:textId="77777777" w:rsidR="00FE6AC8" w:rsidRPr="00534B68" w:rsidRDefault="00FE6AC8" w:rsidP="00F61BAC">
            <w:pPr>
              <w:rPr>
                <w:rFonts w:ascii="Garamond" w:hAnsi="Garamond"/>
                <w:i/>
                <w:iCs/>
              </w:rPr>
            </w:pPr>
            <w:r w:rsidRPr="00534B68">
              <w:rPr>
                <w:rFonts w:ascii="Garamond" w:hAnsi="Garamond"/>
                <w:i/>
                <w:iCs/>
              </w:rPr>
              <w:t>Michaela Skopcová</w:t>
            </w:r>
          </w:p>
          <w:p w14:paraId="502C951E" w14:textId="77777777" w:rsidR="00FE6AC8" w:rsidRPr="00534B68" w:rsidRDefault="00FE6AC8" w:rsidP="00F61BAC">
            <w:pPr>
              <w:rPr>
                <w:rFonts w:ascii="Garamond" w:hAnsi="Garamond"/>
              </w:rPr>
            </w:pPr>
          </w:p>
          <w:p w14:paraId="596190E4" w14:textId="77777777" w:rsidR="00FE6AC8" w:rsidRPr="00534B68" w:rsidRDefault="00FE6AC8" w:rsidP="00F61BAC">
            <w:pPr>
              <w:rPr>
                <w:rFonts w:ascii="Garamond" w:hAnsi="Garamond"/>
              </w:rPr>
            </w:pPr>
            <w:r w:rsidRPr="00534B68">
              <w:rPr>
                <w:rFonts w:ascii="Garamond" w:hAnsi="Garamond"/>
              </w:rPr>
              <w:t>Protokolující úřednice:</w:t>
            </w:r>
          </w:p>
          <w:p w14:paraId="0F005160" w14:textId="77777777" w:rsidR="00FE6AC8" w:rsidRPr="00534B68" w:rsidRDefault="00FE6AC8" w:rsidP="00F61BAC">
            <w:pPr>
              <w:rPr>
                <w:rFonts w:ascii="Garamond" w:hAnsi="Garamond"/>
                <w:b/>
              </w:rPr>
            </w:pPr>
            <w:r w:rsidRPr="00534B68">
              <w:rPr>
                <w:rFonts w:ascii="Garamond" w:hAnsi="Garamond"/>
                <w:b/>
              </w:rPr>
              <w:t>Radka Neuwirthová</w:t>
            </w:r>
          </w:p>
          <w:p w14:paraId="1A3E7B7C" w14:textId="77777777" w:rsidR="00FE6AC8" w:rsidRPr="00534B68" w:rsidRDefault="00FE6AC8" w:rsidP="00F61BAC">
            <w:pPr>
              <w:rPr>
                <w:rFonts w:ascii="Garamond" w:hAnsi="Garamond"/>
                <w:b/>
              </w:rPr>
            </w:pPr>
            <w:r w:rsidRPr="00534B68">
              <w:rPr>
                <w:rFonts w:ascii="Garamond" w:hAnsi="Garamond"/>
                <w:b/>
              </w:rPr>
              <w:t>Alice Srbová</w:t>
            </w:r>
          </w:p>
          <w:p w14:paraId="6A1412F2" w14:textId="77777777" w:rsidR="00FE6AC8" w:rsidRPr="00534B68" w:rsidRDefault="00FE6AC8" w:rsidP="00F61BAC">
            <w:pPr>
              <w:rPr>
                <w:rFonts w:ascii="Garamond" w:hAnsi="Garamond"/>
                <w:b/>
              </w:rPr>
            </w:pPr>
            <w:r w:rsidRPr="00534B68">
              <w:rPr>
                <w:rFonts w:ascii="Garamond" w:hAnsi="Garamond"/>
                <w:b/>
              </w:rPr>
              <w:t>Pavla Fišerová</w:t>
            </w:r>
          </w:p>
          <w:p w14:paraId="1F27B205" w14:textId="77777777" w:rsidR="00FE6AC8" w:rsidRPr="00534B68" w:rsidRDefault="00FE6AC8" w:rsidP="00F61BAC">
            <w:pPr>
              <w:rPr>
                <w:rFonts w:ascii="Garamond" w:hAnsi="Garamond"/>
                <w:i/>
              </w:rPr>
            </w:pPr>
            <w:r w:rsidRPr="00534B68">
              <w:rPr>
                <w:rFonts w:ascii="Garamond" w:hAnsi="Garamond"/>
                <w:i/>
              </w:rPr>
              <w:t>vzájemný zástup</w:t>
            </w:r>
          </w:p>
        </w:tc>
      </w:tr>
      <w:tr w:rsidR="00534B68" w:rsidRPr="00534B68" w14:paraId="1B90EDCE" w14:textId="77777777" w:rsidTr="000552B6">
        <w:trPr>
          <w:trHeight w:val="567"/>
        </w:trPr>
        <w:tc>
          <w:tcPr>
            <w:tcW w:w="851" w:type="dxa"/>
            <w:vMerge/>
            <w:tcMar>
              <w:top w:w="142" w:type="dxa"/>
              <w:left w:w="28" w:type="dxa"/>
              <w:bottom w:w="142" w:type="dxa"/>
              <w:right w:w="28" w:type="dxa"/>
            </w:tcMar>
          </w:tcPr>
          <w:p w14:paraId="047E6B6F" w14:textId="77777777" w:rsidR="00FE6AC8" w:rsidRPr="00534B68" w:rsidRDefault="00FE6AC8" w:rsidP="00F61BAC">
            <w:pPr>
              <w:rPr>
                <w:rFonts w:ascii="Garamond" w:hAnsi="Garamond"/>
                <w:b/>
              </w:rPr>
            </w:pPr>
          </w:p>
        </w:tc>
        <w:tc>
          <w:tcPr>
            <w:tcW w:w="992" w:type="dxa"/>
            <w:tcMar>
              <w:top w:w="142" w:type="dxa"/>
              <w:left w:w="28" w:type="dxa"/>
              <w:bottom w:w="142" w:type="dxa"/>
              <w:right w:w="28" w:type="dxa"/>
            </w:tcMar>
            <w:vAlign w:val="center"/>
          </w:tcPr>
          <w:p w14:paraId="00EC3627" w14:textId="77777777" w:rsidR="00FE6AC8" w:rsidRPr="00534B68" w:rsidRDefault="00FE6AC8" w:rsidP="00F61BAC">
            <w:pPr>
              <w:jc w:val="center"/>
              <w:rPr>
                <w:rFonts w:ascii="Garamond" w:hAnsi="Garamond"/>
                <w:b/>
              </w:rPr>
            </w:pPr>
            <w:r w:rsidRPr="00534B68">
              <w:rPr>
                <w:rFonts w:ascii="Garamond" w:hAnsi="Garamond"/>
                <w:b/>
              </w:rPr>
              <w:t>UL</w:t>
            </w:r>
          </w:p>
        </w:tc>
        <w:tc>
          <w:tcPr>
            <w:tcW w:w="4536" w:type="dxa"/>
            <w:tcMar>
              <w:top w:w="142" w:type="dxa"/>
              <w:left w:w="28" w:type="dxa"/>
              <w:bottom w:w="142" w:type="dxa"/>
              <w:right w:w="28" w:type="dxa"/>
            </w:tcMar>
          </w:tcPr>
          <w:p w14:paraId="00E62BD2" w14:textId="6C142F31" w:rsidR="00FE6AC8" w:rsidRPr="00534B68" w:rsidRDefault="00FE6AC8" w:rsidP="000552B6">
            <w:pPr>
              <w:rPr>
                <w:rFonts w:ascii="Garamond" w:hAnsi="Garamond"/>
              </w:rPr>
            </w:pPr>
            <w:r w:rsidRPr="00534B68">
              <w:rPr>
                <w:rFonts w:ascii="Garamond" w:hAnsi="Garamond"/>
              </w:rPr>
              <w:t xml:space="preserve">Rozhodování o návrzích na určení lhůty podle </w:t>
            </w:r>
            <w:r w:rsidR="000F467D" w:rsidRPr="00534B68">
              <w:rPr>
                <w:rFonts w:ascii="Garamond" w:hAnsi="Garamond"/>
              </w:rPr>
              <w:t>§ </w:t>
            </w:r>
            <w:r w:rsidRPr="00534B68">
              <w:rPr>
                <w:rFonts w:ascii="Garamond" w:hAnsi="Garamond"/>
              </w:rPr>
              <w:t>174a zák</w:t>
            </w:r>
            <w:r w:rsidR="008E7F1C" w:rsidRPr="00534B68">
              <w:rPr>
                <w:rFonts w:ascii="Garamond" w:hAnsi="Garamond"/>
              </w:rPr>
              <w:t>.</w:t>
            </w:r>
            <w:r w:rsidRPr="00534B68">
              <w:rPr>
                <w:rFonts w:ascii="Garamond" w:hAnsi="Garamond"/>
              </w:rPr>
              <w:t xml:space="preserve"> č. 6/2002</w:t>
            </w:r>
            <w:r w:rsidR="000B4E37" w:rsidRPr="00534B68">
              <w:rPr>
                <w:rFonts w:ascii="Garamond" w:hAnsi="Garamond"/>
              </w:rPr>
              <w:t> Sb.</w:t>
            </w:r>
            <w:r w:rsidRPr="00534B68">
              <w:rPr>
                <w:rFonts w:ascii="Garamond" w:hAnsi="Garamond"/>
              </w:rPr>
              <w:t xml:space="preserve"> ve věcech okresních soudů, jež jsou ve</w:t>
            </w:r>
            <w:r w:rsidR="008E7F1C" w:rsidRPr="00534B68">
              <w:rPr>
                <w:rFonts w:ascii="Garamond" w:hAnsi="Garamond"/>
              </w:rPr>
              <w:t> </w:t>
            </w:r>
            <w:r w:rsidRPr="00534B68">
              <w:rPr>
                <w:rFonts w:ascii="Garamond" w:hAnsi="Garamond"/>
              </w:rPr>
              <w:t>II. stupni vyřizovány senátem č.</w:t>
            </w:r>
            <w:r w:rsidR="000552B6" w:rsidRPr="00534B68">
              <w:rPr>
                <w:rFonts w:ascii="Garamond" w:hAnsi="Garamond"/>
              </w:rPr>
              <w:t> </w:t>
            </w:r>
            <w:r w:rsidRPr="00534B68">
              <w:rPr>
                <w:rFonts w:ascii="Garamond" w:hAnsi="Garamond"/>
              </w:rPr>
              <w:t>10</w:t>
            </w:r>
          </w:p>
        </w:tc>
        <w:tc>
          <w:tcPr>
            <w:tcW w:w="2409" w:type="dxa"/>
            <w:vMerge/>
            <w:tcMar>
              <w:top w:w="142" w:type="dxa"/>
              <w:left w:w="28" w:type="dxa"/>
              <w:bottom w:w="142" w:type="dxa"/>
              <w:right w:w="28" w:type="dxa"/>
            </w:tcMar>
          </w:tcPr>
          <w:p w14:paraId="192BCCDE" w14:textId="77777777" w:rsidR="00FE6AC8" w:rsidRPr="00534B68" w:rsidRDefault="00FE6AC8" w:rsidP="00F61BAC">
            <w:pPr>
              <w:rPr>
                <w:rFonts w:ascii="Garamond" w:hAnsi="Garamond"/>
                <w:b/>
              </w:rPr>
            </w:pPr>
          </w:p>
        </w:tc>
        <w:tc>
          <w:tcPr>
            <w:tcW w:w="2410" w:type="dxa"/>
            <w:vMerge/>
            <w:tcMar>
              <w:top w:w="142" w:type="dxa"/>
              <w:left w:w="28" w:type="dxa"/>
              <w:bottom w:w="142" w:type="dxa"/>
              <w:right w:w="28" w:type="dxa"/>
            </w:tcMar>
          </w:tcPr>
          <w:p w14:paraId="405F1AC1" w14:textId="77777777" w:rsidR="00FE6AC8" w:rsidRPr="00534B68" w:rsidRDefault="00FE6AC8" w:rsidP="00F61BAC">
            <w:pPr>
              <w:rPr>
                <w:rFonts w:ascii="Garamond" w:hAnsi="Garamond"/>
                <w:b/>
              </w:rPr>
            </w:pPr>
          </w:p>
        </w:tc>
        <w:tc>
          <w:tcPr>
            <w:tcW w:w="2268" w:type="dxa"/>
            <w:vMerge/>
            <w:tcMar>
              <w:top w:w="142" w:type="dxa"/>
              <w:left w:w="28" w:type="dxa"/>
              <w:bottom w:w="142" w:type="dxa"/>
              <w:right w:w="28" w:type="dxa"/>
            </w:tcMar>
          </w:tcPr>
          <w:p w14:paraId="1B922EDA" w14:textId="77777777" w:rsidR="00FE6AC8" w:rsidRPr="00534B68" w:rsidRDefault="00FE6AC8" w:rsidP="00F61BAC">
            <w:pPr>
              <w:rPr>
                <w:rFonts w:ascii="Garamond" w:hAnsi="Garamond"/>
                <w:b/>
              </w:rPr>
            </w:pPr>
          </w:p>
        </w:tc>
        <w:tc>
          <w:tcPr>
            <w:tcW w:w="2018" w:type="dxa"/>
            <w:vMerge/>
            <w:tcMar>
              <w:top w:w="142" w:type="dxa"/>
              <w:left w:w="28" w:type="dxa"/>
              <w:bottom w:w="142" w:type="dxa"/>
              <w:right w:w="28" w:type="dxa"/>
            </w:tcMar>
          </w:tcPr>
          <w:p w14:paraId="521C1CFD" w14:textId="77777777" w:rsidR="00FE6AC8" w:rsidRPr="00534B68" w:rsidRDefault="00FE6AC8" w:rsidP="00F61BAC">
            <w:pPr>
              <w:rPr>
                <w:rFonts w:ascii="Garamond" w:hAnsi="Garamond"/>
                <w:b/>
              </w:rPr>
            </w:pPr>
          </w:p>
        </w:tc>
      </w:tr>
    </w:tbl>
    <w:p w14:paraId="57388827" w14:textId="1BE9757F" w:rsidR="005672C3" w:rsidRPr="00534B68" w:rsidRDefault="005672C3" w:rsidP="00FE6AC8">
      <w:pPr>
        <w:spacing w:after="120" w:line="240" w:lineRule="auto"/>
        <w:ind w:left="-709"/>
        <w:rPr>
          <w:rFonts w:ascii="Garamond" w:hAnsi="Garamond"/>
          <w:sz w:val="28"/>
          <w:szCs w:val="28"/>
        </w:rPr>
      </w:pPr>
    </w:p>
    <w:p w14:paraId="664D50EA" w14:textId="77777777" w:rsidR="005672C3" w:rsidRPr="00534B68" w:rsidRDefault="005672C3">
      <w:pPr>
        <w:rPr>
          <w:rFonts w:ascii="Garamond" w:hAnsi="Garamond"/>
          <w:sz w:val="28"/>
          <w:szCs w:val="28"/>
        </w:rPr>
      </w:pPr>
      <w:r w:rsidRPr="00534B68">
        <w:rPr>
          <w:rFonts w:ascii="Garamond" w:hAnsi="Garamond"/>
          <w:sz w:val="28"/>
          <w:szCs w:val="28"/>
        </w:rPr>
        <w:br w:type="page"/>
      </w:r>
    </w:p>
    <w:tbl>
      <w:tblPr>
        <w:tblStyle w:val="Mkatabulky"/>
        <w:tblW w:w="0" w:type="auto"/>
        <w:tblInd w:w="-681" w:type="dxa"/>
        <w:tblLayout w:type="fixed"/>
        <w:tblCellMar>
          <w:top w:w="28" w:type="dxa"/>
          <w:left w:w="142" w:type="dxa"/>
          <w:bottom w:w="28" w:type="dxa"/>
          <w:right w:w="142" w:type="dxa"/>
        </w:tblCellMar>
        <w:tblLook w:val="04A0" w:firstRow="1" w:lastRow="0" w:firstColumn="1" w:lastColumn="0" w:noHBand="0" w:noVBand="1"/>
      </w:tblPr>
      <w:tblGrid>
        <w:gridCol w:w="851"/>
        <w:gridCol w:w="992"/>
        <w:gridCol w:w="4536"/>
        <w:gridCol w:w="2551"/>
        <w:gridCol w:w="2410"/>
        <w:gridCol w:w="2126"/>
        <w:gridCol w:w="2018"/>
      </w:tblGrid>
      <w:tr w:rsidR="00534B68" w:rsidRPr="00534B68" w14:paraId="3133C66F" w14:textId="77777777" w:rsidTr="000552B6">
        <w:tc>
          <w:tcPr>
            <w:tcW w:w="851" w:type="dxa"/>
            <w:shd w:val="clear" w:color="auto" w:fill="C00000"/>
            <w:tcMar>
              <w:top w:w="142" w:type="dxa"/>
              <w:left w:w="28" w:type="dxa"/>
              <w:bottom w:w="142" w:type="dxa"/>
              <w:right w:w="28" w:type="dxa"/>
            </w:tcMar>
            <w:vAlign w:val="center"/>
          </w:tcPr>
          <w:p w14:paraId="2ECC356F" w14:textId="77777777" w:rsidR="00FE6AC8" w:rsidRPr="00534B68" w:rsidRDefault="00FE6AC8" w:rsidP="00F61BAC">
            <w:pPr>
              <w:jc w:val="center"/>
              <w:rPr>
                <w:rFonts w:ascii="Garamond" w:hAnsi="Garamond"/>
                <w:b/>
              </w:rPr>
            </w:pPr>
            <w:r w:rsidRPr="00534B68">
              <w:rPr>
                <w:rFonts w:ascii="Garamond" w:hAnsi="Garamond"/>
                <w:b/>
              </w:rPr>
              <w:lastRenderedPageBreak/>
              <w:t>Soudní odd.</w:t>
            </w:r>
          </w:p>
          <w:p w14:paraId="6B2AA110" w14:textId="77777777" w:rsidR="00FE6AC8" w:rsidRPr="00534B68" w:rsidRDefault="00FE6AC8" w:rsidP="00F61BAC">
            <w:pPr>
              <w:jc w:val="center"/>
              <w:rPr>
                <w:rFonts w:ascii="Garamond" w:hAnsi="Garamond"/>
                <w:i/>
              </w:rPr>
            </w:pPr>
            <w:r w:rsidRPr="00534B68">
              <w:rPr>
                <w:rFonts w:ascii="Garamond" w:hAnsi="Garamond"/>
                <w:i/>
              </w:rPr>
              <w:t>zástup</w:t>
            </w:r>
          </w:p>
        </w:tc>
        <w:tc>
          <w:tcPr>
            <w:tcW w:w="992" w:type="dxa"/>
            <w:shd w:val="clear" w:color="auto" w:fill="C00000"/>
            <w:tcMar>
              <w:top w:w="142" w:type="dxa"/>
              <w:left w:w="28" w:type="dxa"/>
              <w:bottom w:w="142" w:type="dxa"/>
              <w:right w:w="28" w:type="dxa"/>
            </w:tcMar>
            <w:vAlign w:val="center"/>
          </w:tcPr>
          <w:p w14:paraId="5D71D66D" w14:textId="77777777" w:rsidR="00FE6AC8" w:rsidRPr="00534B68" w:rsidRDefault="00FE6AC8" w:rsidP="00F61BAC">
            <w:pPr>
              <w:jc w:val="center"/>
              <w:rPr>
                <w:rFonts w:ascii="Garamond" w:hAnsi="Garamond"/>
                <w:b/>
              </w:rPr>
            </w:pPr>
            <w:r w:rsidRPr="00534B68">
              <w:rPr>
                <w:rFonts w:ascii="Garamond" w:hAnsi="Garamond"/>
                <w:b/>
              </w:rPr>
              <w:t>Agenda</w:t>
            </w:r>
          </w:p>
        </w:tc>
        <w:tc>
          <w:tcPr>
            <w:tcW w:w="4536" w:type="dxa"/>
            <w:shd w:val="clear" w:color="auto" w:fill="C00000"/>
            <w:tcMar>
              <w:top w:w="142" w:type="dxa"/>
              <w:left w:w="28" w:type="dxa"/>
              <w:bottom w:w="142" w:type="dxa"/>
              <w:right w:w="28" w:type="dxa"/>
            </w:tcMar>
            <w:vAlign w:val="center"/>
          </w:tcPr>
          <w:p w14:paraId="733BF7ED" w14:textId="77777777" w:rsidR="00FE6AC8" w:rsidRPr="00534B68" w:rsidRDefault="00FE6AC8" w:rsidP="00F61BAC">
            <w:pPr>
              <w:jc w:val="center"/>
              <w:rPr>
                <w:rFonts w:ascii="Garamond" w:hAnsi="Garamond"/>
                <w:b/>
              </w:rPr>
            </w:pPr>
            <w:r w:rsidRPr="00534B68">
              <w:rPr>
                <w:rFonts w:ascii="Garamond" w:hAnsi="Garamond"/>
                <w:b/>
              </w:rPr>
              <w:t>Obor působnosti</w:t>
            </w:r>
          </w:p>
        </w:tc>
        <w:tc>
          <w:tcPr>
            <w:tcW w:w="2551" w:type="dxa"/>
            <w:shd w:val="clear" w:color="auto" w:fill="C00000"/>
            <w:tcMar>
              <w:top w:w="142" w:type="dxa"/>
              <w:left w:w="28" w:type="dxa"/>
              <w:bottom w:w="142" w:type="dxa"/>
              <w:right w:w="28" w:type="dxa"/>
            </w:tcMar>
            <w:vAlign w:val="center"/>
          </w:tcPr>
          <w:p w14:paraId="5EA32141" w14:textId="77777777" w:rsidR="00FE6AC8" w:rsidRPr="00534B68" w:rsidRDefault="00FE6AC8" w:rsidP="00F61BAC">
            <w:pPr>
              <w:jc w:val="center"/>
              <w:rPr>
                <w:rFonts w:ascii="Garamond" w:hAnsi="Garamond"/>
                <w:b/>
              </w:rPr>
            </w:pPr>
            <w:r w:rsidRPr="00534B68">
              <w:rPr>
                <w:rFonts w:ascii="Garamond" w:hAnsi="Garamond"/>
                <w:b/>
              </w:rPr>
              <w:t>Předseda senátu</w:t>
            </w:r>
          </w:p>
          <w:p w14:paraId="333F92A8" w14:textId="77777777" w:rsidR="00FE6AC8" w:rsidRPr="00534B68" w:rsidRDefault="00FE6AC8" w:rsidP="00F61BAC">
            <w:pPr>
              <w:jc w:val="center"/>
              <w:rPr>
                <w:rFonts w:ascii="Garamond" w:hAnsi="Garamond"/>
                <w:i/>
              </w:rPr>
            </w:pPr>
            <w:r w:rsidRPr="00534B68">
              <w:rPr>
                <w:rFonts w:ascii="Garamond" w:hAnsi="Garamond"/>
                <w:i/>
              </w:rPr>
              <w:t>zástup</w:t>
            </w:r>
          </w:p>
        </w:tc>
        <w:tc>
          <w:tcPr>
            <w:tcW w:w="2410" w:type="dxa"/>
            <w:shd w:val="clear" w:color="auto" w:fill="C00000"/>
            <w:tcMar>
              <w:top w:w="142" w:type="dxa"/>
              <w:left w:w="28" w:type="dxa"/>
              <w:bottom w:w="142" w:type="dxa"/>
              <w:right w:w="28" w:type="dxa"/>
            </w:tcMar>
            <w:vAlign w:val="center"/>
          </w:tcPr>
          <w:p w14:paraId="28E9FAEB" w14:textId="77777777" w:rsidR="00FE6AC8" w:rsidRPr="00534B68" w:rsidRDefault="00FE6AC8" w:rsidP="00F61BAC">
            <w:pPr>
              <w:jc w:val="center"/>
              <w:rPr>
                <w:rFonts w:ascii="Garamond" w:hAnsi="Garamond"/>
                <w:b/>
              </w:rPr>
            </w:pPr>
            <w:r w:rsidRPr="00534B68">
              <w:rPr>
                <w:rFonts w:ascii="Garamond" w:hAnsi="Garamond"/>
                <w:b/>
              </w:rPr>
              <w:t>Členové senátu</w:t>
            </w:r>
          </w:p>
          <w:p w14:paraId="334BD294" w14:textId="77777777" w:rsidR="00FE6AC8" w:rsidRPr="00534B68" w:rsidRDefault="00FE6AC8" w:rsidP="00F61BAC">
            <w:pPr>
              <w:jc w:val="center"/>
              <w:rPr>
                <w:rFonts w:ascii="Garamond" w:hAnsi="Garamond"/>
              </w:rPr>
            </w:pPr>
            <w:r w:rsidRPr="00534B68">
              <w:rPr>
                <w:rFonts w:ascii="Garamond" w:hAnsi="Garamond"/>
                <w:i/>
              </w:rPr>
              <w:t>zástup</w:t>
            </w:r>
          </w:p>
        </w:tc>
        <w:tc>
          <w:tcPr>
            <w:tcW w:w="2126" w:type="dxa"/>
            <w:shd w:val="clear" w:color="auto" w:fill="C00000"/>
            <w:tcMar>
              <w:top w:w="142" w:type="dxa"/>
              <w:left w:w="28" w:type="dxa"/>
              <w:bottom w:w="142" w:type="dxa"/>
              <w:right w:w="28" w:type="dxa"/>
            </w:tcMar>
            <w:vAlign w:val="center"/>
          </w:tcPr>
          <w:p w14:paraId="7EDA3CFF" w14:textId="77777777" w:rsidR="00FE6AC8" w:rsidRPr="00534B68" w:rsidRDefault="00FE6AC8" w:rsidP="00F61BAC">
            <w:pPr>
              <w:jc w:val="center"/>
              <w:rPr>
                <w:rFonts w:ascii="Garamond" w:hAnsi="Garamond"/>
                <w:b/>
              </w:rPr>
            </w:pPr>
            <w:r w:rsidRPr="00534B68">
              <w:rPr>
                <w:rFonts w:ascii="Garamond" w:hAnsi="Garamond"/>
                <w:b/>
              </w:rPr>
              <w:t>VSÚ</w:t>
            </w:r>
          </w:p>
        </w:tc>
        <w:tc>
          <w:tcPr>
            <w:tcW w:w="2018" w:type="dxa"/>
            <w:shd w:val="clear" w:color="auto" w:fill="C00000"/>
            <w:tcMar>
              <w:top w:w="142" w:type="dxa"/>
              <w:left w:w="28" w:type="dxa"/>
              <w:bottom w:w="142" w:type="dxa"/>
              <w:right w:w="28" w:type="dxa"/>
            </w:tcMar>
            <w:vAlign w:val="center"/>
          </w:tcPr>
          <w:p w14:paraId="1562FC8C" w14:textId="77777777" w:rsidR="00FE6AC8" w:rsidRPr="00534B68" w:rsidRDefault="00FE6AC8" w:rsidP="00F61BAC">
            <w:pPr>
              <w:jc w:val="center"/>
              <w:rPr>
                <w:rFonts w:ascii="Garamond" w:hAnsi="Garamond"/>
                <w:b/>
              </w:rPr>
            </w:pPr>
            <w:r w:rsidRPr="00534B68">
              <w:rPr>
                <w:rFonts w:ascii="Garamond" w:hAnsi="Garamond"/>
                <w:b/>
              </w:rPr>
              <w:t>Soudní kancelář</w:t>
            </w:r>
          </w:p>
          <w:p w14:paraId="117F4EB8" w14:textId="77777777" w:rsidR="00FE6AC8" w:rsidRPr="00534B68" w:rsidRDefault="00FE6AC8" w:rsidP="00F61BAC">
            <w:pPr>
              <w:jc w:val="center"/>
              <w:rPr>
                <w:rFonts w:ascii="Garamond" w:hAnsi="Garamond"/>
                <w:b/>
              </w:rPr>
            </w:pPr>
            <w:r w:rsidRPr="00534B68">
              <w:rPr>
                <w:rFonts w:ascii="Garamond" w:hAnsi="Garamond"/>
                <w:b/>
              </w:rPr>
              <w:t>vedoucí kanceláře</w:t>
            </w:r>
          </w:p>
          <w:p w14:paraId="5BFBA3BC" w14:textId="77777777" w:rsidR="00FE6AC8" w:rsidRPr="00534B68" w:rsidRDefault="00FE6AC8" w:rsidP="00F61BAC">
            <w:pPr>
              <w:jc w:val="center"/>
              <w:rPr>
                <w:rFonts w:ascii="Garamond" w:hAnsi="Garamond"/>
                <w:b/>
              </w:rPr>
            </w:pPr>
            <w:r w:rsidRPr="00534B68">
              <w:rPr>
                <w:rFonts w:ascii="Garamond" w:hAnsi="Garamond"/>
                <w:b/>
              </w:rPr>
              <w:t xml:space="preserve">protokol. </w:t>
            </w:r>
            <w:proofErr w:type="gramStart"/>
            <w:r w:rsidRPr="00534B68">
              <w:rPr>
                <w:rFonts w:ascii="Garamond" w:hAnsi="Garamond"/>
                <w:b/>
              </w:rPr>
              <w:t>úřednice</w:t>
            </w:r>
            <w:proofErr w:type="gramEnd"/>
          </w:p>
          <w:p w14:paraId="5FC55AA8" w14:textId="77777777" w:rsidR="00FE6AC8" w:rsidRPr="00534B68" w:rsidRDefault="00FE6AC8" w:rsidP="00F61BAC">
            <w:pPr>
              <w:jc w:val="center"/>
              <w:rPr>
                <w:rFonts w:ascii="Garamond" w:hAnsi="Garamond"/>
                <w:b/>
              </w:rPr>
            </w:pPr>
            <w:r w:rsidRPr="00534B68">
              <w:rPr>
                <w:rFonts w:ascii="Garamond" w:hAnsi="Garamond"/>
                <w:b/>
              </w:rPr>
              <w:t>zapisovatelky</w:t>
            </w:r>
          </w:p>
        </w:tc>
      </w:tr>
      <w:tr w:rsidR="00534B68" w:rsidRPr="00534B68" w14:paraId="62B85F86" w14:textId="77777777" w:rsidTr="000552B6">
        <w:trPr>
          <w:trHeight w:val="3667"/>
        </w:trPr>
        <w:tc>
          <w:tcPr>
            <w:tcW w:w="851" w:type="dxa"/>
            <w:vMerge w:val="restart"/>
            <w:tcMar>
              <w:top w:w="142" w:type="dxa"/>
              <w:left w:w="28" w:type="dxa"/>
              <w:bottom w:w="142" w:type="dxa"/>
              <w:right w:w="28" w:type="dxa"/>
            </w:tcMar>
            <w:vAlign w:val="center"/>
          </w:tcPr>
          <w:p w14:paraId="2A505D47" w14:textId="77777777" w:rsidR="00FE6AC8" w:rsidRPr="00534B68" w:rsidRDefault="00FE6AC8" w:rsidP="00F61BAC">
            <w:pPr>
              <w:jc w:val="center"/>
              <w:rPr>
                <w:rFonts w:ascii="Garamond" w:hAnsi="Garamond"/>
                <w:b/>
              </w:rPr>
            </w:pPr>
            <w:r w:rsidRPr="00534B68">
              <w:rPr>
                <w:rFonts w:ascii="Garamond" w:hAnsi="Garamond"/>
                <w:b/>
              </w:rPr>
              <w:t>14</w:t>
            </w:r>
          </w:p>
          <w:p w14:paraId="6817352C" w14:textId="77777777" w:rsidR="00FE6AC8" w:rsidRPr="00534B68" w:rsidRDefault="00FE6AC8" w:rsidP="00F61BAC">
            <w:pPr>
              <w:jc w:val="center"/>
              <w:rPr>
                <w:rFonts w:ascii="Garamond" w:hAnsi="Garamond"/>
                <w:b/>
              </w:rPr>
            </w:pPr>
          </w:p>
        </w:tc>
        <w:tc>
          <w:tcPr>
            <w:tcW w:w="992" w:type="dxa"/>
            <w:tcMar>
              <w:top w:w="142" w:type="dxa"/>
              <w:left w:w="28" w:type="dxa"/>
              <w:bottom w:w="142" w:type="dxa"/>
              <w:right w:w="28" w:type="dxa"/>
            </w:tcMar>
            <w:vAlign w:val="center"/>
          </w:tcPr>
          <w:p w14:paraId="5D5FC4A8" w14:textId="77777777" w:rsidR="00FE6AC8" w:rsidRPr="00534B68" w:rsidRDefault="00FE6AC8" w:rsidP="00F61BAC">
            <w:pPr>
              <w:jc w:val="center"/>
              <w:rPr>
                <w:rFonts w:ascii="Garamond" w:hAnsi="Garamond"/>
                <w:b/>
              </w:rPr>
            </w:pPr>
            <w:r w:rsidRPr="00534B68">
              <w:rPr>
                <w:rFonts w:ascii="Garamond" w:hAnsi="Garamond"/>
                <w:b/>
              </w:rPr>
              <w:t>To</w:t>
            </w:r>
          </w:p>
          <w:p w14:paraId="3E083B8C" w14:textId="77777777" w:rsidR="00FE6AC8" w:rsidRPr="00534B68" w:rsidRDefault="00FE6AC8" w:rsidP="00F61BAC">
            <w:pPr>
              <w:jc w:val="center"/>
              <w:rPr>
                <w:rFonts w:ascii="Garamond" w:hAnsi="Garamond"/>
                <w:b/>
              </w:rPr>
            </w:pPr>
            <w:r w:rsidRPr="00534B68">
              <w:rPr>
                <w:rFonts w:ascii="Garamond" w:hAnsi="Garamond"/>
                <w:b/>
              </w:rPr>
              <w:t xml:space="preserve"> Tmo</w:t>
            </w:r>
          </w:p>
          <w:p w14:paraId="7C94AB20" w14:textId="77777777" w:rsidR="00171308" w:rsidRPr="00534B68" w:rsidRDefault="00FE6AC8" w:rsidP="00F61BAC">
            <w:pPr>
              <w:jc w:val="center"/>
              <w:rPr>
                <w:rFonts w:ascii="Garamond" w:hAnsi="Garamond"/>
                <w:b/>
              </w:rPr>
            </w:pPr>
            <w:r w:rsidRPr="00534B68">
              <w:rPr>
                <w:rFonts w:ascii="Garamond" w:hAnsi="Garamond"/>
                <w:b/>
              </w:rPr>
              <w:t>Nt</w:t>
            </w:r>
          </w:p>
          <w:p w14:paraId="459C21FB" w14:textId="6C07A6BE" w:rsidR="00FE6AC8" w:rsidRPr="00534B68" w:rsidRDefault="00FE6AC8" w:rsidP="00F61BAC">
            <w:pPr>
              <w:jc w:val="center"/>
              <w:rPr>
                <w:rFonts w:ascii="Garamond" w:hAnsi="Garamond"/>
                <w:b/>
              </w:rPr>
            </w:pPr>
            <w:r w:rsidRPr="00534B68">
              <w:rPr>
                <w:rFonts w:ascii="Garamond" w:hAnsi="Garamond"/>
                <w:b/>
              </w:rPr>
              <w:t>Ntm</w:t>
            </w:r>
          </w:p>
        </w:tc>
        <w:tc>
          <w:tcPr>
            <w:tcW w:w="4536" w:type="dxa"/>
            <w:tcMar>
              <w:top w:w="28" w:type="dxa"/>
              <w:left w:w="28" w:type="dxa"/>
              <w:bottom w:w="28" w:type="dxa"/>
              <w:right w:w="28" w:type="dxa"/>
            </w:tcMar>
          </w:tcPr>
          <w:p w14:paraId="3ADBAE7D" w14:textId="19D41887" w:rsidR="00171308" w:rsidRPr="00534B68" w:rsidRDefault="00FE6AC8" w:rsidP="00F61BAC">
            <w:pPr>
              <w:rPr>
                <w:rFonts w:ascii="Garamond" w:hAnsi="Garamond"/>
              </w:rPr>
            </w:pPr>
            <w:r w:rsidRPr="00534B68">
              <w:rPr>
                <w:rFonts w:ascii="Garamond" w:hAnsi="Garamond"/>
              </w:rPr>
              <w:t>Rozhodování o opravných prostředcích proti rozhodnutím Okresních soudů v Táboře a Písku, a</w:t>
            </w:r>
            <w:r w:rsidR="000552B6" w:rsidRPr="00534B68">
              <w:rPr>
                <w:rFonts w:ascii="Garamond" w:hAnsi="Garamond"/>
              </w:rPr>
              <w:t> </w:t>
            </w:r>
            <w:r w:rsidRPr="00534B68">
              <w:rPr>
                <w:rFonts w:ascii="Garamond" w:hAnsi="Garamond"/>
              </w:rPr>
              <w:t>to včetně věcí mladistvých podle zák</w:t>
            </w:r>
            <w:r w:rsidR="008E7F1C" w:rsidRPr="00534B68">
              <w:rPr>
                <w:rFonts w:ascii="Garamond" w:hAnsi="Garamond"/>
              </w:rPr>
              <w:t>.</w:t>
            </w:r>
            <w:r w:rsidRPr="00534B68">
              <w:rPr>
                <w:rFonts w:ascii="Garamond" w:hAnsi="Garamond"/>
              </w:rPr>
              <w:t xml:space="preserve"> č.</w:t>
            </w:r>
            <w:r w:rsidR="000552B6" w:rsidRPr="00534B68">
              <w:rPr>
                <w:rFonts w:ascii="Garamond" w:hAnsi="Garamond"/>
              </w:rPr>
              <w:t> </w:t>
            </w:r>
            <w:r w:rsidRPr="00534B68">
              <w:rPr>
                <w:rFonts w:ascii="Garamond" w:hAnsi="Garamond"/>
              </w:rPr>
              <w:t>218/2003</w:t>
            </w:r>
            <w:r w:rsidR="000B4E37" w:rsidRPr="00534B68">
              <w:rPr>
                <w:rFonts w:ascii="Garamond" w:hAnsi="Garamond"/>
              </w:rPr>
              <w:t> Sb.</w:t>
            </w:r>
            <w:r w:rsidRPr="00534B68">
              <w:rPr>
                <w:rFonts w:ascii="Garamond" w:hAnsi="Garamond"/>
              </w:rPr>
              <w:t xml:space="preserve"> a</w:t>
            </w:r>
            <w:r w:rsidR="008E7F1C" w:rsidRPr="00534B68">
              <w:rPr>
                <w:rFonts w:ascii="Garamond" w:hAnsi="Garamond"/>
              </w:rPr>
              <w:t> </w:t>
            </w:r>
            <w:r w:rsidRPr="00534B68">
              <w:rPr>
                <w:rFonts w:ascii="Garamond" w:hAnsi="Garamond"/>
              </w:rPr>
              <w:t>věcí týkajících se trestných činů proti životu a zdraví spáchaných v dopravě, s</w:t>
            </w:r>
            <w:r w:rsidR="000552B6" w:rsidRPr="00534B68">
              <w:rPr>
                <w:rFonts w:ascii="Garamond" w:hAnsi="Garamond"/>
              </w:rPr>
              <w:t> </w:t>
            </w:r>
            <w:r w:rsidRPr="00534B68">
              <w:rPr>
                <w:rFonts w:ascii="Garamond" w:hAnsi="Garamond"/>
              </w:rPr>
              <w:t xml:space="preserve">výjimkou věcí, kdy tyto soudy rozhodovaly podle </w:t>
            </w:r>
            <w:r w:rsidR="000F467D" w:rsidRPr="00534B68">
              <w:rPr>
                <w:rFonts w:ascii="Garamond" w:hAnsi="Garamond"/>
              </w:rPr>
              <w:t>§ </w:t>
            </w:r>
            <w:r w:rsidRPr="00534B68">
              <w:rPr>
                <w:rFonts w:ascii="Garamond" w:hAnsi="Garamond"/>
              </w:rPr>
              <w:t xml:space="preserve">26 </w:t>
            </w:r>
            <w:r w:rsidR="00660AA6" w:rsidRPr="00534B68">
              <w:rPr>
                <w:rFonts w:ascii="Garamond" w:hAnsi="Garamond"/>
              </w:rPr>
              <w:t>tr. </w:t>
            </w:r>
            <w:proofErr w:type="gramStart"/>
            <w:r w:rsidR="00660AA6" w:rsidRPr="00534B68">
              <w:rPr>
                <w:rFonts w:ascii="Garamond" w:hAnsi="Garamond"/>
              </w:rPr>
              <w:t>ř.</w:t>
            </w:r>
            <w:proofErr w:type="gramEnd"/>
          </w:p>
          <w:p w14:paraId="03C3AA15" w14:textId="6E75DE3D" w:rsidR="00FE6AC8" w:rsidRPr="00534B68" w:rsidRDefault="00FE6AC8" w:rsidP="00F61BAC">
            <w:pPr>
              <w:jc w:val="both"/>
              <w:rPr>
                <w:rFonts w:ascii="Garamond" w:hAnsi="Garamond"/>
              </w:rPr>
            </w:pPr>
          </w:p>
          <w:p w14:paraId="0460939E" w14:textId="1C4C309B" w:rsidR="00FE6AC8" w:rsidRPr="00534B68" w:rsidRDefault="00FE6AC8" w:rsidP="000552B6">
            <w:pPr>
              <w:rPr>
                <w:rFonts w:ascii="Garamond" w:hAnsi="Garamond"/>
              </w:rPr>
            </w:pPr>
            <w:r w:rsidRPr="00534B68">
              <w:rPr>
                <w:rFonts w:ascii="Garamond" w:hAnsi="Garamond"/>
              </w:rPr>
              <w:t xml:space="preserve">Rozhodování o opravných prostředcích proti rozhodnutím Okresního soudu v Českých Budějovicích v případech, kdy tento soud rozhodoval ve smyslu </w:t>
            </w:r>
            <w:r w:rsidR="000F467D" w:rsidRPr="00534B68">
              <w:rPr>
                <w:rFonts w:ascii="Garamond" w:hAnsi="Garamond"/>
              </w:rPr>
              <w:t>§ </w:t>
            </w:r>
            <w:r w:rsidRPr="00534B68">
              <w:rPr>
                <w:rFonts w:ascii="Garamond" w:hAnsi="Garamond"/>
              </w:rPr>
              <w:t xml:space="preserve">26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a to i podle zák</w:t>
            </w:r>
            <w:r w:rsidR="008E7F1C" w:rsidRPr="00534B68">
              <w:rPr>
                <w:rFonts w:ascii="Garamond" w:hAnsi="Garamond"/>
              </w:rPr>
              <w:t>.</w:t>
            </w:r>
            <w:r w:rsidRPr="00534B68">
              <w:rPr>
                <w:rFonts w:ascii="Garamond" w:hAnsi="Garamond"/>
              </w:rPr>
              <w:t xml:space="preserve"> č.</w:t>
            </w:r>
            <w:r w:rsidR="000552B6" w:rsidRPr="00534B68">
              <w:rPr>
                <w:rFonts w:ascii="Garamond" w:hAnsi="Garamond"/>
              </w:rPr>
              <w:t> </w:t>
            </w:r>
            <w:r w:rsidRPr="00534B68">
              <w:rPr>
                <w:rFonts w:ascii="Garamond" w:hAnsi="Garamond"/>
              </w:rPr>
              <w:t>218/2003</w:t>
            </w:r>
            <w:r w:rsidR="000B4E37" w:rsidRPr="00534B68">
              <w:rPr>
                <w:rFonts w:ascii="Garamond" w:hAnsi="Garamond"/>
              </w:rPr>
              <w:t> Sb.</w:t>
            </w:r>
            <w:r w:rsidRPr="00534B68">
              <w:rPr>
                <w:rFonts w:ascii="Garamond" w:hAnsi="Garamond"/>
              </w:rPr>
              <w:t xml:space="preserve">, včetně rozhodování o návrzích tohoto soudu ve smyslu </w:t>
            </w:r>
            <w:r w:rsidR="000F467D" w:rsidRPr="00534B68">
              <w:rPr>
                <w:rFonts w:ascii="Garamond" w:hAnsi="Garamond"/>
              </w:rPr>
              <w:t>§ </w:t>
            </w:r>
            <w:r w:rsidRPr="00534B68">
              <w:rPr>
                <w:rFonts w:ascii="Garamond" w:hAnsi="Garamond"/>
              </w:rPr>
              <w:t xml:space="preserve">85b odst. 3 </w:t>
            </w:r>
            <w:r w:rsidR="00660AA6" w:rsidRPr="00534B68">
              <w:rPr>
                <w:rFonts w:ascii="Garamond" w:hAnsi="Garamond"/>
              </w:rPr>
              <w:t>tr. ř.</w:t>
            </w:r>
          </w:p>
        </w:tc>
        <w:tc>
          <w:tcPr>
            <w:tcW w:w="2551" w:type="dxa"/>
            <w:vMerge w:val="restart"/>
            <w:tcMar>
              <w:top w:w="28" w:type="dxa"/>
              <w:left w:w="28" w:type="dxa"/>
              <w:bottom w:w="28" w:type="dxa"/>
              <w:right w:w="28" w:type="dxa"/>
            </w:tcMar>
            <w:vAlign w:val="center"/>
          </w:tcPr>
          <w:p w14:paraId="080BB96B" w14:textId="4A0AB420"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Jiřina Roubíčková</w:t>
            </w:r>
          </w:p>
          <w:p w14:paraId="44D4E702" w14:textId="23501208"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Milena Vránková</w:t>
            </w:r>
          </w:p>
          <w:p w14:paraId="36AF06DA" w14:textId="5AA3B8A1"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Zdeněk Pořízek</w:t>
            </w:r>
          </w:p>
          <w:p w14:paraId="73A6ABD7" w14:textId="77777777" w:rsidR="00FE6AC8" w:rsidRPr="00534B68" w:rsidRDefault="00FE6AC8" w:rsidP="00F61BAC">
            <w:pPr>
              <w:rPr>
                <w:rFonts w:ascii="Garamond" w:hAnsi="Garamond"/>
                <w:b/>
              </w:rPr>
            </w:pPr>
          </w:p>
          <w:p w14:paraId="5C1B3E5B" w14:textId="675BE8DA"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Robert Pekárek</w:t>
            </w:r>
          </w:p>
          <w:p w14:paraId="1C340E97" w14:textId="452D3C04"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Petr Černý</w:t>
            </w:r>
          </w:p>
          <w:p w14:paraId="14206F0E" w14:textId="5AD149DF"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Ivana Kosová</w:t>
            </w:r>
          </w:p>
          <w:p w14:paraId="3B512867" w14:textId="25A3EFD2"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Robert Ožvald</w:t>
            </w:r>
          </w:p>
          <w:p w14:paraId="3387D9BA" w14:textId="77777777" w:rsidR="00FE6AC8" w:rsidRPr="00534B68" w:rsidRDefault="00FE6AC8" w:rsidP="00F61BAC">
            <w:pPr>
              <w:rPr>
                <w:rFonts w:ascii="Garamond" w:hAnsi="Garamond"/>
                <w:i/>
              </w:rPr>
            </w:pPr>
            <w:r w:rsidRPr="00534B68">
              <w:rPr>
                <w:rFonts w:ascii="Garamond" w:hAnsi="Garamond"/>
                <w:i/>
              </w:rPr>
              <w:t>Vít Jakšič</w:t>
            </w:r>
          </w:p>
          <w:p w14:paraId="7DB87408" w14:textId="7125BB53"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Jiří Trnka</w:t>
            </w:r>
          </w:p>
          <w:p w14:paraId="28485157" w14:textId="714510C4"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Vladimíra Hájková</w:t>
            </w:r>
          </w:p>
          <w:p w14:paraId="796548F3" w14:textId="1C713F77"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Jiří Šťastný</w:t>
            </w:r>
          </w:p>
        </w:tc>
        <w:tc>
          <w:tcPr>
            <w:tcW w:w="2410" w:type="dxa"/>
            <w:vMerge w:val="restart"/>
            <w:tcMar>
              <w:top w:w="142" w:type="dxa"/>
              <w:left w:w="28" w:type="dxa"/>
              <w:bottom w:w="142" w:type="dxa"/>
              <w:right w:w="28" w:type="dxa"/>
            </w:tcMar>
            <w:vAlign w:val="center"/>
          </w:tcPr>
          <w:p w14:paraId="3DAC8405" w14:textId="6EABFE20" w:rsidR="00FE6AC8" w:rsidRPr="00534B68" w:rsidRDefault="00006211" w:rsidP="00F61BAC">
            <w:pPr>
              <w:rPr>
                <w:rFonts w:ascii="Garamond" w:hAnsi="Garamond"/>
                <w:b/>
              </w:rPr>
            </w:pPr>
            <w:r w:rsidRPr="00534B68">
              <w:rPr>
                <w:rFonts w:ascii="Garamond" w:hAnsi="Garamond"/>
                <w:b/>
              </w:rPr>
              <w:t xml:space="preserve">JUDr. </w:t>
            </w:r>
            <w:r w:rsidR="00FE6AC8" w:rsidRPr="00534B68">
              <w:rPr>
                <w:rFonts w:ascii="Garamond" w:hAnsi="Garamond"/>
                <w:b/>
              </w:rPr>
              <w:t>Jiřina Roubíčková</w:t>
            </w:r>
          </w:p>
          <w:p w14:paraId="1E518378" w14:textId="51D09266"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Milena Vránková</w:t>
            </w:r>
          </w:p>
          <w:p w14:paraId="382D494B" w14:textId="18A67FE2" w:rsidR="00FE6AC8" w:rsidRPr="00534B68" w:rsidRDefault="00006211" w:rsidP="00F61BAC">
            <w:pPr>
              <w:rPr>
                <w:rFonts w:ascii="Garamond" w:hAnsi="Garamond"/>
                <w:b/>
              </w:rPr>
            </w:pPr>
            <w:r w:rsidRPr="00534B68">
              <w:rPr>
                <w:rFonts w:ascii="Garamond" w:hAnsi="Garamond"/>
                <w:b/>
              </w:rPr>
              <w:t xml:space="preserve">Mgr. </w:t>
            </w:r>
            <w:r w:rsidR="00FE6AC8" w:rsidRPr="00534B68">
              <w:rPr>
                <w:rFonts w:ascii="Garamond" w:hAnsi="Garamond"/>
                <w:b/>
              </w:rPr>
              <w:t>Zdeněk Pořízek</w:t>
            </w:r>
          </w:p>
          <w:p w14:paraId="3C618CA7" w14:textId="77777777" w:rsidR="00FE6AC8" w:rsidRPr="00534B68" w:rsidRDefault="00FE6AC8" w:rsidP="00F61BAC">
            <w:pPr>
              <w:rPr>
                <w:rFonts w:ascii="Garamond" w:hAnsi="Garamond"/>
                <w:b/>
              </w:rPr>
            </w:pPr>
          </w:p>
          <w:p w14:paraId="055DA44F" w14:textId="71B858D6" w:rsidR="00FE6AC8" w:rsidRPr="00534B68" w:rsidRDefault="00006211" w:rsidP="00F61BAC">
            <w:pPr>
              <w:rPr>
                <w:rFonts w:ascii="Garamond" w:hAnsi="Garamond"/>
                <w:bCs/>
                <w:i/>
                <w:iCs/>
              </w:rPr>
            </w:pPr>
            <w:r w:rsidRPr="00534B68">
              <w:rPr>
                <w:rFonts w:ascii="Garamond" w:hAnsi="Garamond"/>
                <w:bCs/>
                <w:i/>
                <w:iCs/>
              </w:rPr>
              <w:t xml:space="preserve">JUDr. </w:t>
            </w:r>
            <w:r w:rsidR="00FE6AC8" w:rsidRPr="00534B68">
              <w:rPr>
                <w:rFonts w:ascii="Garamond" w:hAnsi="Garamond"/>
                <w:bCs/>
                <w:i/>
                <w:iCs/>
              </w:rPr>
              <w:t>Robert Pekárek</w:t>
            </w:r>
          </w:p>
          <w:p w14:paraId="747522AB" w14:textId="6EC80423"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Petr Černý</w:t>
            </w:r>
          </w:p>
          <w:p w14:paraId="4CBFEE42" w14:textId="47F833A3" w:rsidR="00FE6AC8" w:rsidRPr="00534B68" w:rsidRDefault="00006211" w:rsidP="00F61BAC">
            <w:pPr>
              <w:rPr>
                <w:rFonts w:ascii="Garamond" w:hAnsi="Garamond"/>
                <w:i/>
              </w:rPr>
            </w:pPr>
            <w:r w:rsidRPr="00534B68">
              <w:rPr>
                <w:rFonts w:ascii="Garamond" w:hAnsi="Garamond"/>
                <w:i/>
              </w:rPr>
              <w:t xml:space="preserve">Mgr. </w:t>
            </w:r>
            <w:r w:rsidR="00FE6AC8" w:rsidRPr="00534B68">
              <w:rPr>
                <w:rFonts w:ascii="Garamond" w:hAnsi="Garamond"/>
                <w:i/>
              </w:rPr>
              <w:t>Pavel Přibyl</w:t>
            </w:r>
          </w:p>
          <w:p w14:paraId="7A2448CB" w14:textId="3697718E"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Ivana Kosová</w:t>
            </w:r>
          </w:p>
          <w:p w14:paraId="5D098663" w14:textId="00288F82"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Marcela Pechová</w:t>
            </w:r>
          </w:p>
          <w:p w14:paraId="51755A82" w14:textId="77777777" w:rsidR="00FE6AC8" w:rsidRPr="00534B68" w:rsidRDefault="00FE6AC8" w:rsidP="00F61BAC">
            <w:pPr>
              <w:rPr>
                <w:rFonts w:ascii="Garamond" w:hAnsi="Garamond"/>
                <w:i/>
              </w:rPr>
            </w:pPr>
            <w:r w:rsidRPr="00534B68">
              <w:rPr>
                <w:rFonts w:ascii="Garamond" w:hAnsi="Garamond"/>
                <w:i/>
              </w:rPr>
              <w:t>Vít Jakšič</w:t>
            </w:r>
          </w:p>
          <w:p w14:paraId="1E1DFF33" w14:textId="7FE0FF02"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Robert Ožvald</w:t>
            </w:r>
          </w:p>
          <w:p w14:paraId="7FD4166C" w14:textId="2C52598E"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Jiří Trnka</w:t>
            </w:r>
          </w:p>
          <w:p w14:paraId="066D37B5" w14:textId="056D14CB" w:rsidR="00FE6AC8" w:rsidRPr="00534B68" w:rsidRDefault="00006211" w:rsidP="00F61BAC">
            <w:pPr>
              <w:rPr>
                <w:rFonts w:ascii="Garamond" w:hAnsi="Garamond"/>
                <w:i/>
              </w:rPr>
            </w:pPr>
            <w:r w:rsidRPr="00534B68">
              <w:rPr>
                <w:rFonts w:ascii="Garamond" w:hAnsi="Garamond"/>
                <w:i/>
              </w:rPr>
              <w:t xml:space="preserve">JUDr. </w:t>
            </w:r>
            <w:r w:rsidR="00FE6AC8" w:rsidRPr="00534B68">
              <w:rPr>
                <w:rFonts w:ascii="Garamond" w:hAnsi="Garamond"/>
                <w:i/>
              </w:rPr>
              <w:t>Vladimíra Hájková</w:t>
            </w:r>
          </w:p>
          <w:p w14:paraId="26FEC1A5" w14:textId="1615DB24" w:rsidR="00FE6AC8" w:rsidRPr="00534B68" w:rsidRDefault="00006211" w:rsidP="00F61BAC">
            <w:pPr>
              <w:rPr>
                <w:rFonts w:ascii="Garamond" w:hAnsi="Garamond"/>
                <w:b/>
              </w:rPr>
            </w:pPr>
            <w:r w:rsidRPr="00534B68">
              <w:rPr>
                <w:rFonts w:ascii="Garamond" w:hAnsi="Garamond"/>
                <w:i/>
              </w:rPr>
              <w:t xml:space="preserve">JUDr. </w:t>
            </w:r>
            <w:r w:rsidR="00FE6AC8" w:rsidRPr="00534B68">
              <w:rPr>
                <w:rFonts w:ascii="Garamond" w:hAnsi="Garamond"/>
                <w:i/>
              </w:rPr>
              <w:t>Jiří Šťastný</w:t>
            </w:r>
          </w:p>
        </w:tc>
        <w:tc>
          <w:tcPr>
            <w:tcW w:w="2126" w:type="dxa"/>
            <w:vMerge w:val="restart"/>
            <w:tcMar>
              <w:top w:w="142" w:type="dxa"/>
              <w:left w:w="28" w:type="dxa"/>
              <w:bottom w:w="142" w:type="dxa"/>
              <w:right w:w="28" w:type="dxa"/>
            </w:tcMar>
            <w:vAlign w:val="center"/>
          </w:tcPr>
          <w:p w14:paraId="165794D6" w14:textId="2FB8AE0A" w:rsidR="00FE6AC8" w:rsidRPr="00534B68" w:rsidRDefault="00FE6AC8" w:rsidP="00F61BAC">
            <w:pPr>
              <w:rPr>
                <w:rFonts w:ascii="Garamond" w:hAnsi="Garamond"/>
                <w:b/>
              </w:rPr>
            </w:pPr>
            <w:r w:rsidRPr="00534B68">
              <w:rPr>
                <w:rFonts w:ascii="Garamond" w:hAnsi="Garamond"/>
                <w:b/>
              </w:rPr>
              <w:t>Hana Musialová, Dis</w:t>
            </w:r>
            <w:r w:rsidRPr="00534B68">
              <w:rPr>
                <w:rFonts w:ascii="Garamond" w:hAnsi="Garamond"/>
              </w:rPr>
              <w:t xml:space="preserve">. </w:t>
            </w:r>
            <w:proofErr w:type="gramStart"/>
            <w:r w:rsidRPr="00534B68">
              <w:rPr>
                <w:rFonts w:ascii="Garamond" w:hAnsi="Garamond"/>
              </w:rPr>
              <w:t>veškerá</w:t>
            </w:r>
            <w:proofErr w:type="gramEnd"/>
            <w:r w:rsidRPr="00534B68">
              <w:rPr>
                <w:rFonts w:ascii="Garamond" w:hAnsi="Garamond"/>
              </w:rPr>
              <w:t xml:space="preserve"> agenda podle </w:t>
            </w:r>
            <w:r w:rsidR="00523D0D" w:rsidRPr="00534B68">
              <w:rPr>
                <w:rFonts w:ascii="Garamond" w:hAnsi="Garamond"/>
              </w:rPr>
              <w:t>zák. č.</w:t>
            </w:r>
            <w:r w:rsidRPr="00534B68">
              <w:rPr>
                <w:rFonts w:ascii="Garamond" w:hAnsi="Garamond"/>
              </w:rPr>
              <w:t xml:space="preserve"> 121/2008</w:t>
            </w:r>
            <w:r w:rsidR="000B4E37" w:rsidRPr="00534B68">
              <w:rPr>
                <w:rFonts w:ascii="Garamond" w:hAnsi="Garamond"/>
              </w:rPr>
              <w:t> Sb.</w:t>
            </w:r>
            <w:r w:rsidRPr="00534B68">
              <w:rPr>
                <w:rFonts w:ascii="Garamond" w:hAnsi="Garamond"/>
              </w:rPr>
              <w:t xml:space="preserve">, činnost dle </w:t>
            </w:r>
            <w:r w:rsidR="000F467D" w:rsidRPr="00534B68">
              <w:rPr>
                <w:rFonts w:ascii="Garamond" w:hAnsi="Garamond"/>
              </w:rPr>
              <w:t>§ </w:t>
            </w:r>
            <w:r w:rsidRPr="00534B68">
              <w:rPr>
                <w:rFonts w:ascii="Garamond" w:hAnsi="Garamond"/>
              </w:rPr>
              <w:t xml:space="preserve">55b odst. 1 </w:t>
            </w:r>
            <w:r w:rsidR="00660AA6" w:rsidRPr="00534B68">
              <w:rPr>
                <w:rFonts w:ascii="Garamond" w:hAnsi="Garamond"/>
              </w:rPr>
              <w:t>tr. ř.</w:t>
            </w:r>
          </w:p>
        </w:tc>
        <w:tc>
          <w:tcPr>
            <w:tcW w:w="2018" w:type="dxa"/>
            <w:vMerge w:val="restart"/>
            <w:tcMar>
              <w:top w:w="142" w:type="dxa"/>
              <w:left w:w="28" w:type="dxa"/>
              <w:bottom w:w="142" w:type="dxa"/>
              <w:right w:w="28" w:type="dxa"/>
            </w:tcMar>
            <w:vAlign w:val="center"/>
          </w:tcPr>
          <w:p w14:paraId="26798DF1" w14:textId="77777777" w:rsidR="00171308" w:rsidRPr="00534B68" w:rsidRDefault="00FE6AC8" w:rsidP="00F61BAC">
            <w:pPr>
              <w:rPr>
                <w:rFonts w:ascii="Garamond" w:hAnsi="Garamond"/>
              </w:rPr>
            </w:pPr>
            <w:r w:rsidRPr="00534B68">
              <w:rPr>
                <w:rFonts w:ascii="Garamond" w:hAnsi="Garamond"/>
              </w:rPr>
              <w:t>Vedoucí kanceláře:</w:t>
            </w:r>
          </w:p>
          <w:p w14:paraId="3ED1B8B0" w14:textId="6A645764" w:rsidR="00FE6AC8" w:rsidRPr="00534B68" w:rsidRDefault="00FE6AC8" w:rsidP="00F61BAC">
            <w:pPr>
              <w:rPr>
                <w:rFonts w:ascii="Garamond" w:hAnsi="Garamond"/>
                <w:b/>
                <w:bCs/>
              </w:rPr>
            </w:pPr>
            <w:r w:rsidRPr="00534B68">
              <w:rPr>
                <w:rFonts w:ascii="Garamond" w:hAnsi="Garamond"/>
                <w:b/>
                <w:bCs/>
              </w:rPr>
              <w:t>Pavla Mikšů</w:t>
            </w:r>
          </w:p>
          <w:p w14:paraId="0EA713E1" w14:textId="77777777" w:rsidR="00FE6AC8" w:rsidRPr="00534B68" w:rsidRDefault="00FE6AC8" w:rsidP="00F61BAC">
            <w:pPr>
              <w:rPr>
                <w:rFonts w:ascii="Garamond" w:hAnsi="Garamond"/>
                <w:i/>
                <w:iCs/>
              </w:rPr>
            </w:pPr>
            <w:r w:rsidRPr="00534B68">
              <w:rPr>
                <w:rFonts w:ascii="Garamond" w:hAnsi="Garamond"/>
                <w:i/>
                <w:iCs/>
              </w:rPr>
              <w:t>Michaela Skopcová</w:t>
            </w:r>
          </w:p>
          <w:p w14:paraId="3AB24D58" w14:textId="77777777" w:rsidR="00FE6AC8" w:rsidRPr="00534B68" w:rsidRDefault="00FE6AC8" w:rsidP="00F61BAC">
            <w:pPr>
              <w:rPr>
                <w:rFonts w:ascii="Garamond" w:hAnsi="Garamond"/>
              </w:rPr>
            </w:pPr>
          </w:p>
          <w:p w14:paraId="654E020E" w14:textId="77777777" w:rsidR="00FE6AC8" w:rsidRPr="00534B68" w:rsidRDefault="00FE6AC8" w:rsidP="00F61BAC">
            <w:pPr>
              <w:rPr>
                <w:rFonts w:ascii="Garamond" w:hAnsi="Garamond"/>
              </w:rPr>
            </w:pPr>
            <w:r w:rsidRPr="00534B68">
              <w:rPr>
                <w:rFonts w:ascii="Garamond" w:hAnsi="Garamond"/>
              </w:rPr>
              <w:t>Protokolující úřednice:</w:t>
            </w:r>
          </w:p>
          <w:p w14:paraId="7CB1D229" w14:textId="77777777" w:rsidR="00FE6AC8" w:rsidRPr="00534B68" w:rsidRDefault="00FE6AC8" w:rsidP="00F61BAC">
            <w:pPr>
              <w:rPr>
                <w:rFonts w:ascii="Garamond" w:hAnsi="Garamond"/>
                <w:b/>
              </w:rPr>
            </w:pPr>
            <w:r w:rsidRPr="00534B68">
              <w:rPr>
                <w:rFonts w:ascii="Garamond" w:hAnsi="Garamond"/>
                <w:b/>
              </w:rPr>
              <w:t>Radka Neuwirthová</w:t>
            </w:r>
          </w:p>
          <w:p w14:paraId="4CD8717E" w14:textId="77777777" w:rsidR="00FE6AC8" w:rsidRPr="00534B68" w:rsidRDefault="00FE6AC8" w:rsidP="00F61BAC">
            <w:pPr>
              <w:rPr>
                <w:rFonts w:ascii="Garamond" w:hAnsi="Garamond"/>
                <w:b/>
              </w:rPr>
            </w:pPr>
            <w:r w:rsidRPr="00534B68">
              <w:rPr>
                <w:rFonts w:ascii="Garamond" w:hAnsi="Garamond"/>
                <w:b/>
              </w:rPr>
              <w:t>Alice Srbová</w:t>
            </w:r>
          </w:p>
          <w:p w14:paraId="2686DFB1" w14:textId="77777777" w:rsidR="00FE6AC8" w:rsidRPr="00534B68" w:rsidRDefault="00FE6AC8" w:rsidP="00F61BAC">
            <w:pPr>
              <w:rPr>
                <w:rFonts w:ascii="Garamond" w:hAnsi="Garamond"/>
                <w:b/>
              </w:rPr>
            </w:pPr>
            <w:r w:rsidRPr="00534B68">
              <w:rPr>
                <w:rFonts w:ascii="Garamond" w:hAnsi="Garamond"/>
                <w:b/>
              </w:rPr>
              <w:t>Pavla Fišerová</w:t>
            </w:r>
          </w:p>
          <w:p w14:paraId="1F4058E0" w14:textId="77777777" w:rsidR="00FE6AC8" w:rsidRPr="00534B68" w:rsidRDefault="00FE6AC8" w:rsidP="00F61BAC">
            <w:pPr>
              <w:rPr>
                <w:rFonts w:ascii="Garamond" w:hAnsi="Garamond"/>
                <w:i/>
              </w:rPr>
            </w:pPr>
            <w:r w:rsidRPr="00534B68">
              <w:rPr>
                <w:rFonts w:ascii="Garamond" w:hAnsi="Garamond"/>
                <w:i/>
              </w:rPr>
              <w:t>vzájemný zástup</w:t>
            </w:r>
          </w:p>
          <w:p w14:paraId="029E5F79" w14:textId="77777777" w:rsidR="00FE6AC8" w:rsidRPr="00534B68" w:rsidRDefault="00FE6AC8" w:rsidP="00F61BAC">
            <w:pPr>
              <w:rPr>
                <w:rFonts w:ascii="Garamond" w:hAnsi="Garamond"/>
              </w:rPr>
            </w:pPr>
          </w:p>
          <w:p w14:paraId="10C14D1F" w14:textId="77777777" w:rsidR="00FE6AC8" w:rsidRPr="00534B68" w:rsidRDefault="00FE6AC8" w:rsidP="00F61BAC">
            <w:pPr>
              <w:rPr>
                <w:rFonts w:ascii="Garamond" w:hAnsi="Garamond"/>
                <w:b/>
              </w:rPr>
            </w:pPr>
          </w:p>
        </w:tc>
      </w:tr>
      <w:tr w:rsidR="00534B68" w:rsidRPr="00534B68" w14:paraId="5D342E8E" w14:textId="77777777" w:rsidTr="000552B6">
        <w:tc>
          <w:tcPr>
            <w:tcW w:w="851" w:type="dxa"/>
            <w:vMerge/>
            <w:tcMar>
              <w:top w:w="142" w:type="dxa"/>
              <w:left w:w="28" w:type="dxa"/>
              <w:bottom w:w="142" w:type="dxa"/>
              <w:right w:w="28" w:type="dxa"/>
            </w:tcMar>
          </w:tcPr>
          <w:p w14:paraId="5635908A" w14:textId="77777777" w:rsidR="00FE6AC8" w:rsidRPr="00534B68" w:rsidRDefault="00FE6AC8" w:rsidP="00F61BAC">
            <w:pPr>
              <w:rPr>
                <w:rFonts w:ascii="Garamond" w:hAnsi="Garamond"/>
                <w:b/>
              </w:rPr>
            </w:pPr>
          </w:p>
        </w:tc>
        <w:tc>
          <w:tcPr>
            <w:tcW w:w="992" w:type="dxa"/>
            <w:tcMar>
              <w:top w:w="142" w:type="dxa"/>
              <w:left w:w="28" w:type="dxa"/>
              <w:bottom w:w="142" w:type="dxa"/>
              <w:right w:w="28" w:type="dxa"/>
            </w:tcMar>
            <w:vAlign w:val="center"/>
          </w:tcPr>
          <w:p w14:paraId="5FF6D772" w14:textId="77777777" w:rsidR="00FE6AC8" w:rsidRPr="00534B68" w:rsidRDefault="00FE6AC8" w:rsidP="00F61BAC">
            <w:pPr>
              <w:jc w:val="center"/>
              <w:rPr>
                <w:rFonts w:ascii="Garamond" w:hAnsi="Garamond"/>
                <w:b/>
              </w:rPr>
            </w:pPr>
            <w:r w:rsidRPr="00534B68">
              <w:rPr>
                <w:rFonts w:ascii="Garamond" w:hAnsi="Garamond"/>
                <w:b/>
              </w:rPr>
              <w:t>UL</w:t>
            </w:r>
          </w:p>
        </w:tc>
        <w:tc>
          <w:tcPr>
            <w:tcW w:w="4536" w:type="dxa"/>
            <w:tcMar>
              <w:top w:w="142" w:type="dxa"/>
              <w:left w:w="28" w:type="dxa"/>
              <w:bottom w:w="142" w:type="dxa"/>
              <w:right w:w="28" w:type="dxa"/>
            </w:tcMar>
          </w:tcPr>
          <w:p w14:paraId="1BB41E09" w14:textId="13A7B9B2" w:rsidR="00FE6AC8" w:rsidRPr="00534B68" w:rsidRDefault="00FE6AC8" w:rsidP="000552B6">
            <w:pPr>
              <w:rPr>
                <w:rFonts w:ascii="Garamond" w:hAnsi="Garamond"/>
              </w:rPr>
            </w:pPr>
            <w:r w:rsidRPr="00534B68">
              <w:rPr>
                <w:rFonts w:ascii="Garamond" w:hAnsi="Garamond"/>
              </w:rPr>
              <w:t xml:space="preserve">Rozhodování o návrzích na určení lhůty podle </w:t>
            </w:r>
            <w:r w:rsidR="000F467D" w:rsidRPr="00534B68">
              <w:rPr>
                <w:rFonts w:ascii="Garamond" w:hAnsi="Garamond"/>
              </w:rPr>
              <w:t>§ </w:t>
            </w:r>
            <w:r w:rsidRPr="00534B68">
              <w:rPr>
                <w:rFonts w:ascii="Garamond" w:hAnsi="Garamond"/>
              </w:rPr>
              <w:t>174a zák</w:t>
            </w:r>
            <w:r w:rsidR="008E7F1C" w:rsidRPr="00534B68">
              <w:rPr>
                <w:rFonts w:ascii="Garamond" w:hAnsi="Garamond"/>
              </w:rPr>
              <w:t>.</w:t>
            </w:r>
            <w:r w:rsidRPr="00534B68">
              <w:rPr>
                <w:rFonts w:ascii="Garamond" w:hAnsi="Garamond"/>
              </w:rPr>
              <w:t xml:space="preserve"> č. 6/2002</w:t>
            </w:r>
            <w:r w:rsidR="000B4E37" w:rsidRPr="00534B68">
              <w:rPr>
                <w:rFonts w:ascii="Garamond" w:hAnsi="Garamond"/>
              </w:rPr>
              <w:t> Sb.</w:t>
            </w:r>
            <w:r w:rsidRPr="00534B68">
              <w:rPr>
                <w:rFonts w:ascii="Garamond" w:hAnsi="Garamond"/>
              </w:rPr>
              <w:t xml:space="preserve"> ve věcech okresních soudů, jež jsou ve</w:t>
            </w:r>
            <w:r w:rsidR="008E7F1C" w:rsidRPr="00534B68">
              <w:rPr>
                <w:rFonts w:ascii="Garamond" w:hAnsi="Garamond"/>
              </w:rPr>
              <w:t> </w:t>
            </w:r>
            <w:r w:rsidRPr="00534B68">
              <w:rPr>
                <w:rFonts w:ascii="Garamond" w:hAnsi="Garamond"/>
              </w:rPr>
              <w:t>II. stupni vyřizovány senátem č.</w:t>
            </w:r>
            <w:r w:rsidR="000552B6" w:rsidRPr="00534B68">
              <w:rPr>
                <w:rFonts w:ascii="Garamond" w:hAnsi="Garamond"/>
              </w:rPr>
              <w:t> </w:t>
            </w:r>
            <w:r w:rsidRPr="00534B68">
              <w:rPr>
                <w:rFonts w:ascii="Garamond" w:hAnsi="Garamond"/>
              </w:rPr>
              <w:t>14.</w:t>
            </w:r>
          </w:p>
        </w:tc>
        <w:tc>
          <w:tcPr>
            <w:tcW w:w="2551" w:type="dxa"/>
            <w:vMerge/>
            <w:tcMar>
              <w:top w:w="142" w:type="dxa"/>
              <w:left w:w="28" w:type="dxa"/>
              <w:bottom w:w="142" w:type="dxa"/>
              <w:right w:w="28" w:type="dxa"/>
            </w:tcMar>
          </w:tcPr>
          <w:p w14:paraId="67F10F24" w14:textId="77777777" w:rsidR="00FE6AC8" w:rsidRPr="00534B68" w:rsidRDefault="00FE6AC8" w:rsidP="00F61BAC">
            <w:pPr>
              <w:rPr>
                <w:rFonts w:ascii="Garamond" w:hAnsi="Garamond"/>
                <w:b/>
              </w:rPr>
            </w:pPr>
          </w:p>
        </w:tc>
        <w:tc>
          <w:tcPr>
            <w:tcW w:w="2410" w:type="dxa"/>
            <w:vMerge/>
            <w:tcMar>
              <w:top w:w="142" w:type="dxa"/>
              <w:left w:w="28" w:type="dxa"/>
              <w:bottom w:w="142" w:type="dxa"/>
              <w:right w:w="28" w:type="dxa"/>
            </w:tcMar>
          </w:tcPr>
          <w:p w14:paraId="25DECA0C" w14:textId="77777777" w:rsidR="00FE6AC8" w:rsidRPr="00534B68" w:rsidRDefault="00FE6AC8" w:rsidP="00F61BAC">
            <w:pPr>
              <w:rPr>
                <w:rFonts w:ascii="Garamond" w:hAnsi="Garamond"/>
                <w:b/>
              </w:rPr>
            </w:pPr>
          </w:p>
        </w:tc>
        <w:tc>
          <w:tcPr>
            <w:tcW w:w="2126" w:type="dxa"/>
            <w:vMerge/>
            <w:tcMar>
              <w:top w:w="142" w:type="dxa"/>
              <w:left w:w="28" w:type="dxa"/>
              <w:bottom w:w="142" w:type="dxa"/>
              <w:right w:w="28" w:type="dxa"/>
            </w:tcMar>
          </w:tcPr>
          <w:p w14:paraId="6EF9EC66" w14:textId="77777777" w:rsidR="00FE6AC8" w:rsidRPr="00534B68" w:rsidRDefault="00FE6AC8" w:rsidP="00F61BAC">
            <w:pPr>
              <w:rPr>
                <w:rFonts w:ascii="Garamond" w:hAnsi="Garamond"/>
                <w:b/>
              </w:rPr>
            </w:pPr>
          </w:p>
        </w:tc>
        <w:tc>
          <w:tcPr>
            <w:tcW w:w="2018" w:type="dxa"/>
            <w:vMerge/>
            <w:tcMar>
              <w:top w:w="142" w:type="dxa"/>
              <w:left w:w="28" w:type="dxa"/>
              <w:bottom w:w="142" w:type="dxa"/>
              <w:right w:w="28" w:type="dxa"/>
            </w:tcMar>
          </w:tcPr>
          <w:p w14:paraId="04EEEE2F" w14:textId="77777777" w:rsidR="00FE6AC8" w:rsidRPr="00534B68" w:rsidRDefault="00FE6AC8" w:rsidP="00F61BAC">
            <w:pPr>
              <w:rPr>
                <w:rFonts w:ascii="Garamond" w:hAnsi="Garamond"/>
                <w:b/>
              </w:rPr>
            </w:pPr>
          </w:p>
        </w:tc>
      </w:tr>
    </w:tbl>
    <w:p w14:paraId="0209F621" w14:textId="7C39F99D" w:rsidR="005672C3" w:rsidRPr="00534B68" w:rsidRDefault="005672C3" w:rsidP="00FE6AC8">
      <w:pPr>
        <w:jc w:val="both"/>
        <w:rPr>
          <w:rFonts w:ascii="Garamond" w:hAnsi="Garamond"/>
          <w:sz w:val="24"/>
          <w:szCs w:val="24"/>
        </w:rPr>
      </w:pPr>
    </w:p>
    <w:p w14:paraId="5729F2DF" w14:textId="77777777" w:rsidR="005672C3" w:rsidRPr="00534B68" w:rsidRDefault="005672C3">
      <w:pPr>
        <w:rPr>
          <w:rFonts w:ascii="Garamond" w:hAnsi="Garamond"/>
          <w:sz w:val="24"/>
          <w:szCs w:val="24"/>
        </w:rPr>
      </w:pPr>
      <w:r w:rsidRPr="00534B68">
        <w:rPr>
          <w:rFonts w:ascii="Garamond" w:hAnsi="Garamond"/>
          <w:sz w:val="24"/>
          <w:szCs w:val="24"/>
        </w:rPr>
        <w:br w:type="page"/>
      </w:r>
    </w:p>
    <w:p w14:paraId="65D7E765" w14:textId="77777777" w:rsidR="00EE4FB8" w:rsidRPr="00534B68" w:rsidRDefault="00EE4FB8" w:rsidP="00EE4FB8">
      <w:pPr>
        <w:spacing w:after="120" w:line="240" w:lineRule="auto"/>
        <w:rPr>
          <w:rFonts w:ascii="Garamond" w:eastAsia="Calibri" w:hAnsi="Garamond" w:cs="Times New Roman"/>
          <w:b/>
          <w:i/>
          <w:iCs/>
        </w:rPr>
      </w:pPr>
      <w:r w:rsidRPr="00534B68">
        <w:rPr>
          <w:rFonts w:ascii="Garamond" w:eastAsia="Calibri" w:hAnsi="Garamond" w:cs="Times New Roman"/>
          <w:b/>
          <w:i/>
          <w:iCs/>
        </w:rPr>
        <w:lastRenderedPageBreak/>
        <w:t>*Poznámky:</w:t>
      </w:r>
    </w:p>
    <w:p w14:paraId="2FE34A90" w14:textId="77777777" w:rsidR="00171308" w:rsidRPr="00534B68" w:rsidRDefault="00EE4FB8" w:rsidP="00EE4FB8">
      <w:pPr>
        <w:spacing w:after="120" w:line="240" w:lineRule="auto"/>
        <w:ind w:hanging="283"/>
        <w:jc w:val="both"/>
        <w:rPr>
          <w:rFonts w:ascii="Garamond" w:eastAsia="Calibri" w:hAnsi="Garamond" w:cs="Times New Roman"/>
          <w:bCs/>
          <w:i/>
          <w:iCs/>
        </w:rPr>
      </w:pPr>
      <w:r w:rsidRPr="00534B68">
        <w:rPr>
          <w:rFonts w:ascii="Garamond" w:eastAsia="Calibri" w:hAnsi="Garamond" w:cs="Times New Roman"/>
          <w:b/>
          <w:i/>
          <w:iCs/>
        </w:rPr>
        <w:t xml:space="preserve">1) </w:t>
      </w:r>
      <w:r w:rsidRPr="00534B68">
        <w:rPr>
          <w:rFonts w:ascii="Garamond" w:eastAsia="Calibri" w:hAnsi="Garamond" w:cs="Times New Roman"/>
          <w:b/>
          <w:i/>
          <w:iCs/>
        </w:rPr>
        <w:tab/>
      </w:r>
      <w:r w:rsidRPr="00534B68">
        <w:rPr>
          <w:rFonts w:ascii="Garamond" w:eastAsia="Calibri" w:hAnsi="Garamond" w:cs="Times New Roman"/>
          <w:bCs/>
          <w:i/>
          <w:iCs/>
        </w:rPr>
        <w:t>Senáty 1</w:t>
      </w:r>
      <w:r w:rsidR="008E7F1C" w:rsidRPr="00534B68">
        <w:rPr>
          <w:rFonts w:ascii="Garamond" w:eastAsia="Calibri" w:hAnsi="Garamond" w:cs="Times New Roman"/>
          <w:bCs/>
          <w:i/>
          <w:iCs/>
        </w:rPr>
        <w:t> </w:t>
      </w:r>
      <w:r w:rsidRPr="00534B68">
        <w:rPr>
          <w:rFonts w:ascii="Garamond" w:eastAsia="Calibri" w:hAnsi="Garamond" w:cs="Times New Roman"/>
          <w:bCs/>
          <w:i/>
          <w:iCs/>
        </w:rPr>
        <w:t xml:space="preserve">T jednají v následujícím složení: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Jiří Trnka,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Michal Kubánek,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Olga Smrčková;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Vladimíra Hájková,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Ondřej Vítů,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Jiří Šťastný;    </w:t>
      </w:r>
      <w:r w:rsidR="00006211" w:rsidRPr="00534B68">
        <w:rPr>
          <w:rFonts w:ascii="Garamond" w:eastAsia="Calibri" w:hAnsi="Garamond" w:cs="Times New Roman"/>
          <w:bCs/>
          <w:i/>
          <w:iCs/>
        </w:rPr>
        <w:t>JUDr.</w:t>
      </w:r>
      <w:r w:rsidR="008E7F1C" w:rsidRPr="00534B68">
        <w:rPr>
          <w:rFonts w:ascii="Garamond" w:eastAsia="Calibri" w:hAnsi="Garamond" w:cs="Times New Roman"/>
          <w:bCs/>
          <w:i/>
          <w:iCs/>
        </w:rPr>
        <w:t> </w:t>
      </w:r>
      <w:r w:rsidRPr="00534B68">
        <w:rPr>
          <w:rFonts w:ascii="Garamond" w:eastAsia="Calibri" w:hAnsi="Garamond" w:cs="Times New Roman"/>
          <w:bCs/>
          <w:i/>
          <w:iCs/>
        </w:rPr>
        <w:t xml:space="preserve">Jiřina Roubíčková,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Milena Vránková,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Zdeněk Pořízek;   a to se vzájemnou postupnou zastupitelností všech soudců. Věci se do jednotlivých senátů přidělují běžným kolovacím systémem dle pořadí předsedů senátů.</w:t>
      </w:r>
    </w:p>
    <w:p w14:paraId="537ABEC8" w14:textId="32DE28A4" w:rsidR="00EE4FB8" w:rsidRPr="00534B68" w:rsidRDefault="00EE4FB8" w:rsidP="00EE4FB8">
      <w:pPr>
        <w:spacing w:after="120" w:line="240" w:lineRule="auto"/>
        <w:ind w:hanging="282"/>
        <w:jc w:val="both"/>
        <w:rPr>
          <w:rFonts w:ascii="Garamond" w:hAnsi="Garamond"/>
          <w:bCs/>
          <w:i/>
          <w:iCs/>
        </w:rPr>
      </w:pPr>
      <w:r w:rsidRPr="00534B68">
        <w:rPr>
          <w:rFonts w:ascii="Garamond" w:eastAsia="Calibri" w:hAnsi="Garamond" w:cs="Times New Roman"/>
          <w:b/>
          <w:i/>
          <w:iCs/>
        </w:rPr>
        <w:t>2)</w:t>
      </w:r>
      <w:r w:rsidR="008E7F1C" w:rsidRPr="00534B68">
        <w:rPr>
          <w:rFonts w:ascii="Garamond" w:eastAsia="Calibri" w:hAnsi="Garamond" w:cs="Times New Roman"/>
          <w:b/>
          <w:i/>
          <w:iCs/>
        </w:rPr>
        <w:tab/>
      </w:r>
      <w:r w:rsidRPr="00534B68">
        <w:rPr>
          <w:rFonts w:ascii="Garamond" w:hAnsi="Garamond"/>
          <w:bCs/>
          <w:i/>
          <w:iCs/>
        </w:rPr>
        <w:t xml:space="preserve">Rozhoduje soudce, jenž má v době nápadu věci dosažitelnost. Aktuální rozpis dosažitelnosti soudců je uveden v příloze č. 3. Pokud v době podání návrhu podle </w:t>
      </w:r>
      <w:r w:rsidR="000F467D" w:rsidRPr="00534B68">
        <w:rPr>
          <w:rFonts w:ascii="Garamond" w:hAnsi="Garamond"/>
          <w:bCs/>
          <w:i/>
          <w:iCs/>
        </w:rPr>
        <w:t>§ </w:t>
      </w:r>
      <w:r w:rsidRPr="00534B68">
        <w:rPr>
          <w:rFonts w:ascii="Garamond" w:hAnsi="Garamond"/>
          <w:bCs/>
          <w:i/>
          <w:iCs/>
        </w:rPr>
        <w:t xml:space="preserve">88 odst. 4 </w:t>
      </w:r>
      <w:r w:rsidR="00660AA6" w:rsidRPr="00534B68">
        <w:rPr>
          <w:rFonts w:ascii="Garamond" w:hAnsi="Garamond"/>
          <w:bCs/>
          <w:i/>
          <w:iCs/>
        </w:rPr>
        <w:t>tr. </w:t>
      </w:r>
      <w:proofErr w:type="gramStart"/>
      <w:r w:rsidR="00660AA6" w:rsidRPr="00534B68">
        <w:rPr>
          <w:rFonts w:ascii="Garamond" w:hAnsi="Garamond"/>
          <w:bCs/>
          <w:i/>
          <w:iCs/>
        </w:rPr>
        <w:t>ř.</w:t>
      </w:r>
      <w:proofErr w:type="gramEnd"/>
      <w:r w:rsidRPr="00534B68">
        <w:rPr>
          <w:rFonts w:ascii="Garamond" w:hAnsi="Garamond"/>
          <w:bCs/>
          <w:i/>
          <w:iCs/>
        </w:rPr>
        <w:t xml:space="preserve"> státním zástupcem jiným než KSZ České Budějovice - pobočka Tábor má dosažitelnost soudce činný u KS České Budějovice - pobočka Tábor, činí rozhodnutí všichni soudci zařazení do senátu 1</w:t>
      </w:r>
      <w:r w:rsidR="008E7F1C" w:rsidRPr="00534B68">
        <w:rPr>
          <w:rFonts w:ascii="Garamond" w:hAnsi="Garamond"/>
          <w:bCs/>
          <w:i/>
          <w:iCs/>
        </w:rPr>
        <w:t> </w:t>
      </w:r>
      <w:r w:rsidRPr="00534B68">
        <w:rPr>
          <w:rFonts w:ascii="Garamond" w:hAnsi="Garamond"/>
          <w:bCs/>
          <w:i/>
          <w:iCs/>
        </w:rPr>
        <w:t>Nt, běžným kolovacím systémem, s postupnou v</w:t>
      </w:r>
      <w:r w:rsidR="005B659C" w:rsidRPr="00534B68">
        <w:rPr>
          <w:rFonts w:ascii="Garamond" w:hAnsi="Garamond"/>
          <w:bCs/>
          <w:i/>
          <w:iCs/>
        </w:rPr>
        <w:t>zájemnou zastupitelností, přičemž všechny návrhy týkající se téže trestní věci napadlé v průběhu téhož kalendářního týdne vyřizuje stejný soudce.</w:t>
      </w:r>
    </w:p>
    <w:p w14:paraId="26F5D833" w14:textId="77777777" w:rsidR="00EE4FB8" w:rsidRPr="00534B68" w:rsidRDefault="00EE4FB8" w:rsidP="00EE4FB8">
      <w:pPr>
        <w:autoSpaceDE w:val="0"/>
        <w:autoSpaceDN w:val="0"/>
        <w:jc w:val="both"/>
        <w:rPr>
          <w:rFonts w:ascii="Garamond" w:hAnsi="Garamond"/>
          <w:i/>
        </w:rPr>
      </w:pPr>
      <w:r w:rsidRPr="00534B68">
        <w:rPr>
          <w:rFonts w:ascii="Garamond" w:hAnsi="Garamond"/>
          <w:i/>
        </w:rPr>
        <w:t>Dojde-li k tomu, že počet nezbytných úkonů je natolik vysoký, že nelze rozumně očekávat, že budou všechny v zákonem stanovených lhůtách vyřízeny soudcem určeným podle rozpisu dosažitelnosti, bude k jejich vyřizování povolán další soudce v pořadí dle rozvrhu práce. Pokud by tento soudce nemohl (z důvodu nedosažitelnosti, nemoci, velké vzdálenosti od místa pracoviště apod.) úkony vykonat, poznamená se tato skutečnost do spisu a bude povolán další soudce v pořadí dle rozvrhu práce. Jestliže by počet úkonů byl vysoký natolik, že nelze rozumně očekávat, že budou všechny v zákonem stanovených lhůtách vyřízeny i s pomocí tohoto dalšího soudce, mohou být navíc obdobně povoláni další soudci v pořadí dle rozvrhu práce.</w:t>
      </w:r>
    </w:p>
    <w:p w14:paraId="2C4564C7" w14:textId="77777777" w:rsidR="00171308" w:rsidRPr="00534B68" w:rsidRDefault="00EE4FB8" w:rsidP="00EE4FB8">
      <w:pPr>
        <w:spacing w:after="120" w:line="240" w:lineRule="auto"/>
        <w:jc w:val="both"/>
        <w:rPr>
          <w:rFonts w:ascii="Garamond" w:eastAsia="Calibri" w:hAnsi="Garamond" w:cs="Times New Roman"/>
          <w:bCs/>
          <w:i/>
          <w:iCs/>
        </w:rPr>
      </w:pPr>
      <w:r w:rsidRPr="00534B68">
        <w:rPr>
          <w:rFonts w:ascii="Garamond" w:eastAsia="Calibri" w:hAnsi="Garamond" w:cs="Times New Roman"/>
          <w:bCs/>
          <w:i/>
          <w:iCs/>
        </w:rPr>
        <w:t>Senáty 1</w:t>
      </w:r>
      <w:r w:rsidR="008E7F1C" w:rsidRPr="00534B68">
        <w:rPr>
          <w:rFonts w:ascii="Garamond" w:eastAsia="Calibri" w:hAnsi="Garamond" w:cs="Times New Roman"/>
          <w:bCs/>
          <w:i/>
          <w:iCs/>
        </w:rPr>
        <w:t> </w:t>
      </w:r>
      <w:r w:rsidRPr="00534B68">
        <w:rPr>
          <w:rFonts w:ascii="Garamond" w:eastAsia="Calibri" w:hAnsi="Garamond" w:cs="Times New Roman"/>
          <w:bCs/>
          <w:i/>
          <w:iCs/>
        </w:rPr>
        <w:t xml:space="preserve">Nt jednají v následujícím složení: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Jiří Trnka,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Michal Kubánek,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Olga Smrčková;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Vladimíra Hájková,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Ondřej Vítů,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Jiří Šťastný;    </w:t>
      </w:r>
      <w:r w:rsidR="00006211" w:rsidRPr="00534B68">
        <w:rPr>
          <w:rFonts w:ascii="Garamond" w:eastAsia="Calibri" w:hAnsi="Garamond" w:cs="Times New Roman"/>
          <w:bCs/>
          <w:i/>
          <w:iCs/>
        </w:rPr>
        <w:t>JUDr.</w:t>
      </w:r>
      <w:r w:rsidR="008E7F1C" w:rsidRPr="00534B68">
        <w:rPr>
          <w:rFonts w:ascii="Garamond" w:eastAsia="Calibri" w:hAnsi="Garamond" w:cs="Times New Roman"/>
          <w:bCs/>
          <w:i/>
          <w:iCs/>
        </w:rPr>
        <w:t> </w:t>
      </w:r>
      <w:r w:rsidRPr="00534B68">
        <w:rPr>
          <w:rFonts w:ascii="Garamond" w:eastAsia="Calibri" w:hAnsi="Garamond" w:cs="Times New Roman"/>
          <w:bCs/>
          <w:i/>
          <w:iCs/>
        </w:rPr>
        <w:t xml:space="preserve">Milan Kučera, Ph.D.,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Soňa Biskupová Fišerová,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Jaromír Hájek;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Ondřej Círek,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Ondřej Kubů,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Ondřej Vítů;   a to se vzájemnou postupnou zastupitelností všech soudců.</w:t>
      </w:r>
    </w:p>
    <w:p w14:paraId="666A410B" w14:textId="69DF0455" w:rsidR="00171308" w:rsidRPr="00534B68" w:rsidRDefault="00EE4FB8" w:rsidP="00EE4FB8">
      <w:pPr>
        <w:spacing w:after="120" w:line="240" w:lineRule="auto"/>
        <w:jc w:val="both"/>
        <w:rPr>
          <w:rFonts w:ascii="Garamond" w:eastAsia="Calibri" w:hAnsi="Garamond" w:cs="Times New Roman"/>
          <w:bCs/>
          <w:i/>
          <w:iCs/>
        </w:rPr>
      </w:pPr>
      <w:r w:rsidRPr="00534B68">
        <w:rPr>
          <w:rFonts w:ascii="Garamond" w:eastAsia="Calibri" w:hAnsi="Garamond" w:cs="Times New Roman"/>
          <w:bCs/>
          <w:i/>
          <w:iCs/>
        </w:rPr>
        <w:t>Senáty 9</w:t>
      </w:r>
      <w:r w:rsidR="008E7F1C" w:rsidRPr="00534B68">
        <w:rPr>
          <w:rFonts w:ascii="Garamond" w:eastAsia="Calibri" w:hAnsi="Garamond" w:cs="Times New Roman"/>
          <w:bCs/>
          <w:i/>
          <w:iCs/>
        </w:rPr>
        <w:t> </w:t>
      </w:r>
      <w:r w:rsidRPr="00534B68">
        <w:rPr>
          <w:rFonts w:ascii="Garamond" w:eastAsia="Calibri" w:hAnsi="Garamond" w:cs="Times New Roman"/>
          <w:bCs/>
          <w:i/>
          <w:iCs/>
        </w:rPr>
        <w:t xml:space="preserve">Nt jednají v následujícím složení: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Jiřina Roubíčková,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Milena Vránková,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Zdeněk Pořízek;   </w:t>
      </w:r>
      <w:r w:rsidR="00006211" w:rsidRPr="00534B68">
        <w:rPr>
          <w:rFonts w:ascii="Garamond" w:eastAsia="Calibri" w:hAnsi="Garamond" w:cs="Times New Roman"/>
          <w:bCs/>
          <w:i/>
          <w:iCs/>
        </w:rPr>
        <w:t xml:space="preserve">Mgr. </w:t>
      </w:r>
      <w:r w:rsidRPr="00534B68">
        <w:rPr>
          <w:rFonts w:ascii="Garamond" w:eastAsia="Calibri" w:hAnsi="Garamond" w:cs="Times New Roman"/>
          <w:bCs/>
          <w:i/>
          <w:iCs/>
        </w:rPr>
        <w:t xml:space="preserve">Milena Vránková,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Robert Pekárek, </w:t>
      </w:r>
      <w:r w:rsidR="00006211" w:rsidRPr="00534B68">
        <w:rPr>
          <w:rFonts w:ascii="Garamond" w:eastAsia="Calibri" w:hAnsi="Garamond" w:cs="Times New Roman"/>
          <w:bCs/>
          <w:i/>
          <w:iCs/>
        </w:rPr>
        <w:t xml:space="preserve">JUDr. </w:t>
      </w:r>
      <w:r w:rsidRPr="00534B68">
        <w:rPr>
          <w:rFonts w:ascii="Garamond" w:eastAsia="Calibri" w:hAnsi="Garamond" w:cs="Times New Roman"/>
          <w:bCs/>
          <w:i/>
          <w:iCs/>
        </w:rPr>
        <w:t xml:space="preserve">Jiřina Roubíčková; </w:t>
      </w:r>
      <w:r w:rsidR="00BB5BF7" w:rsidRPr="00534B68">
        <w:rPr>
          <w:rFonts w:ascii="Garamond" w:eastAsia="Calibri" w:hAnsi="Garamond" w:cs="Times New Roman"/>
          <w:bCs/>
          <w:i/>
          <w:iCs/>
        </w:rPr>
        <w:t>a</w:t>
      </w:r>
      <w:r w:rsidRPr="00534B68">
        <w:rPr>
          <w:rFonts w:ascii="Garamond" w:eastAsia="Calibri" w:hAnsi="Garamond" w:cs="Times New Roman"/>
          <w:bCs/>
          <w:i/>
          <w:iCs/>
        </w:rPr>
        <w:t xml:space="preserve"> to se vzájemnou postupnou zastupitelností všech soudců.</w:t>
      </w:r>
    </w:p>
    <w:p w14:paraId="01996D46" w14:textId="7D37F2CB" w:rsidR="00EE4FB8" w:rsidRPr="00534B68" w:rsidRDefault="00EE4FB8" w:rsidP="00EE4FB8">
      <w:pPr>
        <w:spacing w:after="120" w:line="240" w:lineRule="auto"/>
        <w:ind w:left="-567"/>
        <w:rPr>
          <w:rFonts w:ascii="Garamond" w:eastAsia="Calibri" w:hAnsi="Garamond" w:cs="Times New Roman"/>
          <w:b/>
        </w:rPr>
      </w:pPr>
    </w:p>
    <w:p w14:paraId="7601C9E7" w14:textId="77777777" w:rsidR="00EE4FB8" w:rsidRPr="00534B68" w:rsidRDefault="00EE4FB8" w:rsidP="00EE4FB8">
      <w:pPr>
        <w:spacing w:after="120" w:line="240" w:lineRule="auto"/>
        <w:ind w:left="-567"/>
        <w:rPr>
          <w:rFonts w:ascii="Garamond" w:eastAsia="Calibri" w:hAnsi="Garamond" w:cs="Times New Roman"/>
          <w:b/>
        </w:rPr>
      </w:pPr>
    </w:p>
    <w:p w14:paraId="3DAB9AF4" w14:textId="7F573225" w:rsidR="00EE4FB8" w:rsidRPr="00534B68" w:rsidRDefault="00EE4FB8" w:rsidP="00EE4FB8">
      <w:pPr>
        <w:spacing w:after="120" w:line="240" w:lineRule="auto"/>
        <w:rPr>
          <w:rFonts w:ascii="Garamond" w:eastAsia="Calibri" w:hAnsi="Garamond" w:cs="Times New Roman"/>
          <w:b/>
        </w:rPr>
      </w:pPr>
      <w:r w:rsidRPr="00534B68">
        <w:rPr>
          <w:rFonts w:ascii="Garamond" w:eastAsia="Calibri" w:hAnsi="Garamond" w:cs="Times New Roman"/>
          <w:b/>
          <w:sz w:val="28"/>
          <w:szCs w:val="28"/>
          <w:u w:val="single"/>
        </w:rPr>
        <w:t>Asistenti soudců</w:t>
      </w:r>
      <w:r w:rsidRPr="00534B68">
        <w:rPr>
          <w:rFonts w:ascii="Garamond" w:eastAsia="Calibri" w:hAnsi="Garamond" w:cs="Times New Roman"/>
          <w:b/>
          <w:sz w:val="28"/>
          <w:szCs w:val="28"/>
        </w:rPr>
        <w:t xml:space="preserve"> </w:t>
      </w:r>
      <w:r w:rsidRPr="00534B68">
        <w:rPr>
          <w:rFonts w:ascii="Garamond" w:eastAsia="Calibri" w:hAnsi="Garamond" w:cs="Times New Roman"/>
          <w:b/>
          <w:sz w:val="24"/>
          <w:szCs w:val="24"/>
        </w:rPr>
        <w:t>(pro všechny trestní agendy):</w:t>
      </w:r>
    </w:p>
    <w:p w14:paraId="7B646791" w14:textId="2AF0FB52" w:rsidR="00EE4FB8" w:rsidRPr="00534B68" w:rsidRDefault="00006211" w:rsidP="00EE4FB8">
      <w:pPr>
        <w:spacing w:after="120" w:line="240" w:lineRule="auto"/>
        <w:rPr>
          <w:rFonts w:ascii="Garamond" w:eastAsia="Calibri" w:hAnsi="Garamond" w:cs="Times New Roman"/>
          <w:bCs/>
          <w:sz w:val="24"/>
          <w:szCs w:val="24"/>
        </w:rPr>
      </w:pPr>
      <w:r w:rsidRPr="00534B68">
        <w:rPr>
          <w:rFonts w:ascii="Garamond" w:eastAsia="Calibri" w:hAnsi="Garamond" w:cs="Times New Roman"/>
          <w:b/>
          <w:sz w:val="24"/>
          <w:szCs w:val="24"/>
        </w:rPr>
        <w:t xml:space="preserve">JUDr. </w:t>
      </w:r>
      <w:r w:rsidR="00EE4FB8" w:rsidRPr="00534B68">
        <w:rPr>
          <w:rFonts w:ascii="Garamond" w:eastAsia="Calibri" w:hAnsi="Garamond" w:cs="Times New Roman"/>
          <w:b/>
          <w:sz w:val="24"/>
          <w:szCs w:val="24"/>
        </w:rPr>
        <w:t>Jan Bláha</w:t>
      </w:r>
      <w:r w:rsidR="00EE4FB8" w:rsidRPr="00534B68">
        <w:rPr>
          <w:rFonts w:ascii="Garamond" w:eastAsia="Calibri" w:hAnsi="Garamond" w:cs="Times New Roman"/>
          <w:bCs/>
          <w:sz w:val="24"/>
          <w:szCs w:val="24"/>
        </w:rPr>
        <w:t xml:space="preserve"> - pro </w:t>
      </w:r>
      <w:r w:rsidRPr="00534B68">
        <w:rPr>
          <w:rFonts w:ascii="Garamond" w:eastAsia="Calibri" w:hAnsi="Garamond" w:cs="Times New Roman"/>
          <w:bCs/>
          <w:sz w:val="24"/>
          <w:szCs w:val="24"/>
        </w:rPr>
        <w:t xml:space="preserve">Mgr. </w:t>
      </w:r>
      <w:r w:rsidR="00EE4FB8" w:rsidRPr="00534B68">
        <w:rPr>
          <w:rFonts w:ascii="Garamond" w:eastAsia="Calibri" w:hAnsi="Garamond" w:cs="Times New Roman"/>
          <w:bCs/>
          <w:sz w:val="24"/>
          <w:szCs w:val="24"/>
        </w:rPr>
        <w:t>Ondřeje Vítů</w:t>
      </w:r>
    </w:p>
    <w:p w14:paraId="55E61937" w14:textId="1F75EB18" w:rsidR="00EE4FB8" w:rsidRPr="00534B68" w:rsidRDefault="00006211" w:rsidP="00EE4FB8">
      <w:pPr>
        <w:spacing w:after="120" w:line="240" w:lineRule="auto"/>
        <w:rPr>
          <w:rFonts w:ascii="Garamond" w:eastAsia="Calibri" w:hAnsi="Garamond" w:cs="Times New Roman"/>
          <w:bCs/>
          <w:sz w:val="24"/>
          <w:szCs w:val="24"/>
        </w:rPr>
      </w:pPr>
      <w:r w:rsidRPr="00534B68">
        <w:rPr>
          <w:rFonts w:ascii="Garamond" w:eastAsia="Calibri" w:hAnsi="Garamond" w:cs="Times New Roman"/>
          <w:b/>
          <w:sz w:val="24"/>
          <w:szCs w:val="24"/>
        </w:rPr>
        <w:t xml:space="preserve">Mgr. </w:t>
      </w:r>
      <w:r w:rsidR="00EE4FB8" w:rsidRPr="00534B68">
        <w:rPr>
          <w:rFonts w:ascii="Garamond" w:eastAsia="Calibri" w:hAnsi="Garamond" w:cs="Times New Roman"/>
          <w:b/>
          <w:sz w:val="24"/>
          <w:szCs w:val="24"/>
        </w:rPr>
        <w:t>Kamila Počinková</w:t>
      </w:r>
      <w:r w:rsidR="00EE4FB8" w:rsidRPr="00534B68">
        <w:rPr>
          <w:rFonts w:ascii="Garamond" w:eastAsia="Calibri" w:hAnsi="Garamond" w:cs="Times New Roman"/>
          <w:bCs/>
          <w:sz w:val="24"/>
          <w:szCs w:val="24"/>
        </w:rPr>
        <w:t xml:space="preserve"> </w:t>
      </w:r>
      <w:r w:rsidR="0051031A" w:rsidRPr="00534B68">
        <w:rPr>
          <w:rFonts w:ascii="Garamond" w:eastAsia="Calibri" w:hAnsi="Garamond" w:cs="Times New Roman"/>
          <w:bCs/>
          <w:sz w:val="24"/>
          <w:szCs w:val="24"/>
        </w:rPr>
        <w:t>-</w:t>
      </w:r>
      <w:r w:rsidR="00EE4FB8" w:rsidRPr="00534B68">
        <w:rPr>
          <w:rFonts w:ascii="Garamond" w:eastAsia="Calibri" w:hAnsi="Garamond" w:cs="Times New Roman"/>
          <w:bCs/>
          <w:sz w:val="24"/>
          <w:szCs w:val="24"/>
        </w:rPr>
        <w:t xml:space="preserve"> pro </w:t>
      </w:r>
      <w:r w:rsidRPr="00534B68">
        <w:rPr>
          <w:rFonts w:ascii="Garamond" w:eastAsia="Calibri" w:hAnsi="Garamond" w:cs="Times New Roman"/>
          <w:bCs/>
          <w:sz w:val="24"/>
          <w:szCs w:val="24"/>
        </w:rPr>
        <w:t xml:space="preserve">JUDr. </w:t>
      </w:r>
      <w:r w:rsidR="00EE4FB8" w:rsidRPr="00534B68">
        <w:rPr>
          <w:rFonts w:ascii="Garamond" w:eastAsia="Calibri" w:hAnsi="Garamond" w:cs="Times New Roman"/>
          <w:bCs/>
          <w:sz w:val="24"/>
          <w:szCs w:val="24"/>
        </w:rPr>
        <w:t xml:space="preserve">Soňu Biskupovou Fišerovou a </w:t>
      </w:r>
      <w:r w:rsidRPr="00534B68">
        <w:rPr>
          <w:rFonts w:ascii="Garamond" w:eastAsia="Calibri" w:hAnsi="Garamond" w:cs="Times New Roman"/>
          <w:bCs/>
          <w:sz w:val="24"/>
          <w:szCs w:val="24"/>
        </w:rPr>
        <w:t xml:space="preserve">Mgr. </w:t>
      </w:r>
      <w:r w:rsidR="00EE4FB8" w:rsidRPr="00534B68">
        <w:rPr>
          <w:rFonts w:ascii="Garamond" w:eastAsia="Calibri" w:hAnsi="Garamond" w:cs="Times New Roman"/>
          <w:bCs/>
          <w:sz w:val="24"/>
          <w:szCs w:val="24"/>
        </w:rPr>
        <w:t>Ondřeje Kubů</w:t>
      </w:r>
    </w:p>
    <w:p w14:paraId="7762306A" w14:textId="76E5BA96" w:rsidR="00EE4FB8" w:rsidRPr="00534B68" w:rsidRDefault="00006211" w:rsidP="00EE4FB8">
      <w:pPr>
        <w:spacing w:after="120" w:line="240" w:lineRule="auto"/>
        <w:rPr>
          <w:rFonts w:ascii="Garamond" w:eastAsia="Calibri" w:hAnsi="Garamond" w:cs="Times New Roman"/>
          <w:bCs/>
          <w:sz w:val="24"/>
          <w:szCs w:val="24"/>
        </w:rPr>
      </w:pPr>
      <w:r w:rsidRPr="00534B68">
        <w:rPr>
          <w:rFonts w:ascii="Garamond" w:eastAsia="Calibri" w:hAnsi="Garamond" w:cs="Times New Roman"/>
          <w:b/>
          <w:sz w:val="24"/>
          <w:szCs w:val="24"/>
        </w:rPr>
        <w:t xml:space="preserve">Mgr. </w:t>
      </w:r>
      <w:r w:rsidR="00EE4FB8" w:rsidRPr="00534B68">
        <w:rPr>
          <w:rFonts w:ascii="Garamond" w:eastAsia="Calibri" w:hAnsi="Garamond" w:cs="Times New Roman"/>
          <w:b/>
          <w:sz w:val="24"/>
          <w:szCs w:val="24"/>
        </w:rPr>
        <w:t>Martin Hybrant</w:t>
      </w:r>
      <w:r w:rsidR="00EE4FB8" w:rsidRPr="00534B68">
        <w:rPr>
          <w:rFonts w:ascii="Garamond" w:eastAsia="Calibri" w:hAnsi="Garamond" w:cs="Times New Roman"/>
          <w:bCs/>
          <w:sz w:val="24"/>
          <w:szCs w:val="24"/>
        </w:rPr>
        <w:t xml:space="preserve"> </w:t>
      </w:r>
      <w:r w:rsidR="0051031A" w:rsidRPr="00534B68">
        <w:rPr>
          <w:rFonts w:ascii="Garamond" w:eastAsia="Calibri" w:hAnsi="Garamond" w:cs="Times New Roman"/>
          <w:bCs/>
          <w:sz w:val="24"/>
          <w:szCs w:val="24"/>
        </w:rPr>
        <w:t>-</w:t>
      </w:r>
      <w:r w:rsidR="00EE4FB8" w:rsidRPr="00534B68">
        <w:rPr>
          <w:rFonts w:ascii="Garamond" w:eastAsia="Calibri" w:hAnsi="Garamond" w:cs="Times New Roman"/>
          <w:bCs/>
          <w:sz w:val="24"/>
          <w:szCs w:val="24"/>
        </w:rPr>
        <w:t xml:space="preserve"> pro </w:t>
      </w:r>
      <w:r w:rsidRPr="00534B68">
        <w:rPr>
          <w:rFonts w:ascii="Garamond" w:eastAsia="Calibri" w:hAnsi="Garamond" w:cs="Times New Roman"/>
          <w:bCs/>
          <w:sz w:val="24"/>
          <w:szCs w:val="24"/>
        </w:rPr>
        <w:t xml:space="preserve">JUDr. </w:t>
      </w:r>
      <w:r w:rsidR="00EE4FB8" w:rsidRPr="00534B68">
        <w:rPr>
          <w:rFonts w:ascii="Garamond" w:eastAsia="Calibri" w:hAnsi="Garamond" w:cs="Times New Roman"/>
          <w:bCs/>
          <w:sz w:val="24"/>
          <w:szCs w:val="24"/>
        </w:rPr>
        <w:t xml:space="preserve">Ondřeje Círka a </w:t>
      </w:r>
      <w:r w:rsidRPr="00534B68">
        <w:rPr>
          <w:rFonts w:ascii="Garamond" w:eastAsia="Calibri" w:hAnsi="Garamond" w:cs="Times New Roman"/>
          <w:bCs/>
          <w:sz w:val="24"/>
          <w:szCs w:val="24"/>
        </w:rPr>
        <w:t xml:space="preserve">JUDr. </w:t>
      </w:r>
      <w:r w:rsidR="00EE4FB8" w:rsidRPr="00534B68">
        <w:rPr>
          <w:rFonts w:ascii="Garamond" w:eastAsia="Calibri" w:hAnsi="Garamond" w:cs="Times New Roman"/>
          <w:bCs/>
          <w:sz w:val="24"/>
          <w:szCs w:val="24"/>
        </w:rPr>
        <w:t>Jiřího Trnku</w:t>
      </w:r>
    </w:p>
    <w:p w14:paraId="0CE83FC2" w14:textId="737C3591" w:rsidR="00EE4FB8" w:rsidRPr="00534B68" w:rsidRDefault="00006211" w:rsidP="00EE4FB8">
      <w:pPr>
        <w:spacing w:after="120" w:line="240" w:lineRule="auto"/>
        <w:rPr>
          <w:rFonts w:ascii="Garamond" w:eastAsia="Calibri" w:hAnsi="Garamond" w:cs="Times New Roman"/>
          <w:bCs/>
          <w:sz w:val="24"/>
          <w:szCs w:val="24"/>
        </w:rPr>
      </w:pPr>
      <w:r w:rsidRPr="00534B68">
        <w:rPr>
          <w:rFonts w:ascii="Garamond" w:eastAsia="Calibri" w:hAnsi="Garamond" w:cs="Times New Roman"/>
          <w:b/>
          <w:sz w:val="24"/>
          <w:szCs w:val="24"/>
        </w:rPr>
        <w:t xml:space="preserve">Mgr. </w:t>
      </w:r>
      <w:r w:rsidR="00EE4FB8" w:rsidRPr="00534B68">
        <w:rPr>
          <w:rFonts w:ascii="Garamond" w:eastAsia="Calibri" w:hAnsi="Garamond" w:cs="Times New Roman"/>
          <w:b/>
          <w:sz w:val="24"/>
          <w:szCs w:val="24"/>
        </w:rPr>
        <w:t>Dominika Nádravská</w:t>
      </w:r>
      <w:r w:rsidR="00EE4FB8" w:rsidRPr="00534B68">
        <w:rPr>
          <w:rFonts w:ascii="Garamond" w:eastAsia="Calibri" w:hAnsi="Garamond" w:cs="Times New Roman"/>
          <w:bCs/>
          <w:sz w:val="24"/>
          <w:szCs w:val="24"/>
        </w:rPr>
        <w:t xml:space="preserve"> </w:t>
      </w:r>
      <w:r w:rsidR="0051031A" w:rsidRPr="00534B68">
        <w:rPr>
          <w:rFonts w:ascii="Garamond" w:eastAsia="Calibri" w:hAnsi="Garamond" w:cs="Times New Roman"/>
          <w:bCs/>
          <w:sz w:val="24"/>
          <w:szCs w:val="24"/>
        </w:rPr>
        <w:t>-</w:t>
      </w:r>
      <w:r w:rsidR="00EE4FB8" w:rsidRPr="00534B68">
        <w:rPr>
          <w:rFonts w:ascii="Garamond" w:eastAsia="Calibri" w:hAnsi="Garamond" w:cs="Times New Roman"/>
          <w:bCs/>
          <w:sz w:val="24"/>
          <w:szCs w:val="24"/>
        </w:rPr>
        <w:t xml:space="preserve"> pro </w:t>
      </w:r>
      <w:r w:rsidRPr="00534B68">
        <w:rPr>
          <w:rFonts w:ascii="Garamond" w:eastAsia="Calibri" w:hAnsi="Garamond" w:cs="Times New Roman"/>
          <w:bCs/>
          <w:sz w:val="24"/>
          <w:szCs w:val="24"/>
        </w:rPr>
        <w:t xml:space="preserve">JUDr. </w:t>
      </w:r>
      <w:r w:rsidR="00EE4FB8" w:rsidRPr="00534B68">
        <w:rPr>
          <w:rFonts w:ascii="Garamond" w:eastAsia="Calibri" w:hAnsi="Garamond" w:cs="Times New Roman"/>
          <w:bCs/>
          <w:sz w:val="24"/>
          <w:szCs w:val="24"/>
        </w:rPr>
        <w:t xml:space="preserve">Olgu Smrčkovou a </w:t>
      </w:r>
      <w:r w:rsidRPr="00534B68">
        <w:rPr>
          <w:rFonts w:ascii="Garamond" w:eastAsia="Calibri" w:hAnsi="Garamond" w:cs="Times New Roman"/>
          <w:bCs/>
          <w:sz w:val="24"/>
          <w:szCs w:val="24"/>
        </w:rPr>
        <w:t xml:space="preserve">Mgr. </w:t>
      </w:r>
      <w:r w:rsidR="00EE4FB8" w:rsidRPr="00534B68">
        <w:rPr>
          <w:rFonts w:ascii="Garamond" w:eastAsia="Calibri" w:hAnsi="Garamond" w:cs="Times New Roman"/>
          <w:bCs/>
          <w:sz w:val="24"/>
          <w:szCs w:val="24"/>
        </w:rPr>
        <w:t>Michala Kubánka</w:t>
      </w:r>
    </w:p>
    <w:p w14:paraId="44E2A2A9" w14:textId="077F2A64" w:rsidR="00EE4FB8" w:rsidRPr="00534B68" w:rsidRDefault="00006211" w:rsidP="00EE4FB8">
      <w:pPr>
        <w:spacing w:after="120" w:line="240" w:lineRule="auto"/>
        <w:rPr>
          <w:rFonts w:ascii="Garamond" w:eastAsia="Calibri" w:hAnsi="Garamond" w:cs="Times New Roman"/>
          <w:bCs/>
          <w:sz w:val="24"/>
          <w:szCs w:val="24"/>
        </w:rPr>
      </w:pPr>
      <w:r w:rsidRPr="00534B68">
        <w:rPr>
          <w:rFonts w:ascii="Garamond" w:eastAsia="Calibri" w:hAnsi="Garamond" w:cs="Times New Roman"/>
          <w:b/>
          <w:sz w:val="24"/>
          <w:szCs w:val="24"/>
        </w:rPr>
        <w:t xml:space="preserve">Mgr. </w:t>
      </w:r>
      <w:r w:rsidR="00EE4FB8" w:rsidRPr="00534B68">
        <w:rPr>
          <w:rFonts w:ascii="Garamond" w:eastAsia="Calibri" w:hAnsi="Garamond" w:cs="Times New Roman"/>
          <w:b/>
          <w:sz w:val="24"/>
          <w:szCs w:val="24"/>
        </w:rPr>
        <w:t>Dominika Vojtová</w:t>
      </w:r>
      <w:r w:rsidR="00EE4FB8" w:rsidRPr="00534B68">
        <w:rPr>
          <w:rFonts w:ascii="Garamond" w:eastAsia="Calibri" w:hAnsi="Garamond" w:cs="Times New Roman"/>
          <w:bCs/>
          <w:sz w:val="24"/>
          <w:szCs w:val="24"/>
        </w:rPr>
        <w:t xml:space="preserve"> </w:t>
      </w:r>
      <w:r w:rsidR="0051031A" w:rsidRPr="00534B68">
        <w:rPr>
          <w:rFonts w:ascii="Garamond" w:eastAsia="Calibri" w:hAnsi="Garamond" w:cs="Times New Roman"/>
          <w:bCs/>
          <w:sz w:val="24"/>
          <w:szCs w:val="24"/>
        </w:rPr>
        <w:t>-</w:t>
      </w:r>
      <w:r w:rsidR="00EE4FB8" w:rsidRPr="00534B68">
        <w:rPr>
          <w:rFonts w:ascii="Garamond" w:eastAsia="Calibri" w:hAnsi="Garamond" w:cs="Times New Roman"/>
          <w:bCs/>
          <w:sz w:val="24"/>
          <w:szCs w:val="24"/>
        </w:rPr>
        <w:t xml:space="preserve"> pro </w:t>
      </w:r>
      <w:r w:rsidRPr="00534B68">
        <w:rPr>
          <w:rFonts w:ascii="Garamond" w:eastAsia="Calibri" w:hAnsi="Garamond" w:cs="Times New Roman"/>
          <w:bCs/>
          <w:sz w:val="24"/>
          <w:szCs w:val="24"/>
        </w:rPr>
        <w:t xml:space="preserve">JUDr. </w:t>
      </w:r>
      <w:r w:rsidR="00EE4FB8" w:rsidRPr="00534B68">
        <w:rPr>
          <w:rFonts w:ascii="Garamond" w:eastAsia="Calibri" w:hAnsi="Garamond" w:cs="Times New Roman"/>
          <w:bCs/>
          <w:sz w:val="24"/>
          <w:szCs w:val="24"/>
        </w:rPr>
        <w:t xml:space="preserve">Milana Kučeru, Ph.D. a </w:t>
      </w:r>
      <w:r w:rsidRPr="00534B68">
        <w:rPr>
          <w:rFonts w:ascii="Garamond" w:eastAsia="Calibri" w:hAnsi="Garamond" w:cs="Times New Roman"/>
          <w:bCs/>
          <w:sz w:val="24"/>
          <w:szCs w:val="24"/>
        </w:rPr>
        <w:t xml:space="preserve">Mgr. </w:t>
      </w:r>
      <w:r w:rsidR="00EE4FB8" w:rsidRPr="00534B68">
        <w:rPr>
          <w:rFonts w:ascii="Garamond" w:eastAsia="Calibri" w:hAnsi="Garamond" w:cs="Times New Roman"/>
          <w:bCs/>
          <w:sz w:val="24"/>
          <w:szCs w:val="24"/>
        </w:rPr>
        <w:t>Jaromíra Hájka</w:t>
      </w:r>
    </w:p>
    <w:p w14:paraId="4586F52D" w14:textId="2A9B42AF" w:rsidR="00EE4FB8" w:rsidRPr="00534B68" w:rsidRDefault="00006211" w:rsidP="00EE4FB8">
      <w:pPr>
        <w:spacing w:after="120" w:line="240" w:lineRule="auto"/>
        <w:rPr>
          <w:rFonts w:ascii="Garamond" w:eastAsia="Calibri" w:hAnsi="Garamond" w:cs="Times New Roman"/>
          <w:bCs/>
          <w:sz w:val="24"/>
          <w:szCs w:val="24"/>
        </w:rPr>
      </w:pPr>
      <w:r w:rsidRPr="00534B68">
        <w:rPr>
          <w:rFonts w:ascii="Garamond" w:eastAsia="Calibri" w:hAnsi="Garamond" w:cs="Times New Roman"/>
          <w:b/>
          <w:sz w:val="24"/>
          <w:szCs w:val="24"/>
        </w:rPr>
        <w:t xml:space="preserve">Mgr. </w:t>
      </w:r>
      <w:r w:rsidR="00EE4FB8" w:rsidRPr="00534B68">
        <w:rPr>
          <w:rFonts w:ascii="Garamond" w:eastAsia="Calibri" w:hAnsi="Garamond" w:cs="Times New Roman"/>
          <w:b/>
          <w:sz w:val="24"/>
          <w:szCs w:val="24"/>
        </w:rPr>
        <w:t>Pavel Kumšta</w:t>
      </w:r>
      <w:r w:rsidR="00EE4FB8" w:rsidRPr="00534B68">
        <w:rPr>
          <w:rFonts w:ascii="Garamond" w:eastAsia="Calibri" w:hAnsi="Garamond" w:cs="Times New Roman"/>
          <w:bCs/>
          <w:sz w:val="24"/>
          <w:szCs w:val="24"/>
        </w:rPr>
        <w:t xml:space="preserve"> </w:t>
      </w:r>
      <w:r w:rsidR="0051031A" w:rsidRPr="00534B68">
        <w:rPr>
          <w:rFonts w:ascii="Garamond" w:eastAsia="Calibri" w:hAnsi="Garamond" w:cs="Times New Roman"/>
          <w:bCs/>
          <w:sz w:val="24"/>
          <w:szCs w:val="24"/>
        </w:rPr>
        <w:t>-</w:t>
      </w:r>
      <w:r w:rsidR="00EE4FB8" w:rsidRPr="00534B68">
        <w:rPr>
          <w:rFonts w:ascii="Garamond" w:eastAsia="Calibri" w:hAnsi="Garamond" w:cs="Times New Roman"/>
          <w:bCs/>
          <w:sz w:val="24"/>
          <w:szCs w:val="24"/>
        </w:rPr>
        <w:t xml:space="preserve"> pro </w:t>
      </w:r>
      <w:r w:rsidRPr="00534B68">
        <w:rPr>
          <w:rFonts w:ascii="Garamond" w:eastAsia="Calibri" w:hAnsi="Garamond" w:cs="Times New Roman"/>
          <w:bCs/>
          <w:sz w:val="24"/>
          <w:szCs w:val="24"/>
        </w:rPr>
        <w:t xml:space="preserve">JUDr. </w:t>
      </w:r>
      <w:r w:rsidR="00EE4FB8" w:rsidRPr="00534B68">
        <w:rPr>
          <w:rFonts w:ascii="Garamond" w:eastAsia="Calibri" w:hAnsi="Garamond" w:cs="Times New Roman"/>
          <w:bCs/>
          <w:sz w:val="24"/>
          <w:szCs w:val="24"/>
        </w:rPr>
        <w:t xml:space="preserve">Roberta Pekárka, </w:t>
      </w:r>
      <w:r w:rsidRPr="00534B68">
        <w:rPr>
          <w:rFonts w:ascii="Garamond" w:eastAsia="Calibri" w:hAnsi="Garamond" w:cs="Times New Roman"/>
          <w:bCs/>
          <w:sz w:val="24"/>
          <w:szCs w:val="24"/>
        </w:rPr>
        <w:t xml:space="preserve">Mgr. </w:t>
      </w:r>
      <w:r w:rsidR="00EE4FB8" w:rsidRPr="00534B68">
        <w:rPr>
          <w:rFonts w:ascii="Garamond" w:eastAsia="Calibri" w:hAnsi="Garamond" w:cs="Times New Roman"/>
          <w:bCs/>
          <w:sz w:val="24"/>
          <w:szCs w:val="24"/>
        </w:rPr>
        <w:t xml:space="preserve">Petra Černého a </w:t>
      </w:r>
      <w:r w:rsidRPr="00534B68">
        <w:rPr>
          <w:rFonts w:ascii="Garamond" w:eastAsia="Calibri" w:hAnsi="Garamond" w:cs="Times New Roman"/>
          <w:bCs/>
          <w:sz w:val="24"/>
          <w:szCs w:val="24"/>
        </w:rPr>
        <w:t xml:space="preserve">Mgr. </w:t>
      </w:r>
      <w:r w:rsidR="00EE4FB8" w:rsidRPr="00534B68">
        <w:rPr>
          <w:rFonts w:ascii="Garamond" w:eastAsia="Calibri" w:hAnsi="Garamond" w:cs="Times New Roman"/>
          <w:bCs/>
          <w:sz w:val="24"/>
          <w:szCs w:val="24"/>
        </w:rPr>
        <w:t>Milenu Vránkovou</w:t>
      </w:r>
    </w:p>
    <w:p w14:paraId="657899A2" w14:textId="4F2BAD2D" w:rsidR="005672C3" w:rsidRPr="00534B68" w:rsidRDefault="005672C3">
      <w:pPr>
        <w:rPr>
          <w:rFonts w:ascii="Garamond" w:hAnsi="Garamond" w:cs="Times New Roman"/>
          <w:b/>
          <w:bCs/>
          <w:sz w:val="28"/>
          <w:szCs w:val="28"/>
          <w:u w:val="single"/>
          <w:lang w:eastAsia="cs-CZ"/>
        </w:rPr>
      </w:pPr>
      <w:r w:rsidRPr="00534B68">
        <w:rPr>
          <w:rFonts w:ascii="Garamond" w:hAnsi="Garamond"/>
          <w:b/>
          <w:bCs/>
          <w:sz w:val="28"/>
          <w:szCs w:val="28"/>
          <w:u w:val="single"/>
        </w:rPr>
        <w:br w:type="page"/>
      </w:r>
    </w:p>
    <w:p w14:paraId="5B13BEE7" w14:textId="357C7112" w:rsidR="00EE4FB8" w:rsidRPr="00534B68" w:rsidRDefault="00F03C92" w:rsidP="00E65601">
      <w:pPr>
        <w:pStyle w:val="Nadpis2"/>
      </w:pPr>
      <w:bookmarkStart w:id="8" w:name="_Toc69823002"/>
      <w:r w:rsidRPr="00534B68">
        <w:lastRenderedPageBreak/>
        <w:t xml:space="preserve">Pravidla </w:t>
      </w:r>
      <w:r w:rsidR="00350EFE" w:rsidRPr="00534B68">
        <w:t>pro přidělování věcí</w:t>
      </w:r>
      <w:bookmarkEnd w:id="8"/>
    </w:p>
    <w:p w14:paraId="1F8F9AC2" w14:textId="79833036" w:rsidR="00EE4FB8" w:rsidRPr="00534B68" w:rsidRDefault="00EE4FB8" w:rsidP="00EE4FB8">
      <w:pPr>
        <w:pStyle w:val="Normlnweb"/>
        <w:numPr>
          <w:ilvl w:val="0"/>
          <w:numId w:val="2"/>
        </w:numPr>
        <w:spacing w:before="0" w:beforeAutospacing="0" w:after="0" w:afterAutospacing="0"/>
        <w:ind w:left="284"/>
        <w:jc w:val="both"/>
        <w:textAlignment w:val="baseline"/>
        <w:rPr>
          <w:rFonts w:ascii="Garamond" w:hAnsi="Garamond"/>
        </w:rPr>
      </w:pPr>
      <w:r w:rsidRPr="00534B68">
        <w:rPr>
          <w:rFonts w:ascii="Garamond" w:hAnsi="Garamond"/>
        </w:rPr>
        <w:t>Věci se zapisují do jednotlivých soudních oddělení vyřizujících danou agendu tzv. kolovacím systémem, tj. postupně v chronologickém pořadí podle vyznačeného data a času, kdy věc došla soudu. Věci napadlé ve stejný časový okamžik (např. hromadné doručení více věcí poštou, svozem od jednotlivých okresních soudů atp.) se seřadí v abecedním pořadí podle názvu či příjmení (event. křestního jména) prvého z obviněných, jak jsou uvedeni v obžalobě (věci T a Tm), v napadeném rozhodnutí (věci To a Tmo) či v jiném p</w:t>
      </w:r>
      <w:r w:rsidR="008E7F1C" w:rsidRPr="00534B68">
        <w:rPr>
          <w:rFonts w:ascii="Garamond" w:hAnsi="Garamond"/>
        </w:rPr>
        <w:t>odaném návrhu (ostatní agendy).</w:t>
      </w:r>
    </w:p>
    <w:p w14:paraId="6330BB19" w14:textId="2EC03DDC" w:rsidR="00EE4FB8" w:rsidRPr="00534B68" w:rsidRDefault="00EE4FB8" w:rsidP="00EE4FB8">
      <w:pPr>
        <w:pStyle w:val="Normlnweb"/>
        <w:numPr>
          <w:ilvl w:val="0"/>
          <w:numId w:val="2"/>
        </w:numPr>
        <w:spacing w:before="120" w:beforeAutospacing="0" w:after="0" w:afterAutospacing="0"/>
        <w:ind w:left="284"/>
        <w:jc w:val="both"/>
        <w:textAlignment w:val="baseline"/>
        <w:rPr>
          <w:rFonts w:ascii="Garamond" w:hAnsi="Garamond"/>
        </w:rPr>
      </w:pPr>
      <w:r w:rsidRPr="00534B68">
        <w:rPr>
          <w:rFonts w:ascii="Garamond" w:hAnsi="Garamond"/>
        </w:rPr>
        <w:t>Pořadí přidělování věcí na začátku nového kalendářního roku plynule navazuje na rok předchozí, tj. pořadí přidělování evidované u každého soudního oddělení k 31. prosinci je výchozím bodem pro další přidělování věcí podle nového rozvrhu práce účinného od 1. ledna následujícího roku.</w:t>
      </w:r>
    </w:p>
    <w:p w14:paraId="5F8697E1" w14:textId="77777777" w:rsidR="00EE4FB8" w:rsidRPr="00534B68" w:rsidRDefault="00EE4FB8" w:rsidP="00EE4FB8">
      <w:pPr>
        <w:pStyle w:val="Normlnweb"/>
        <w:numPr>
          <w:ilvl w:val="0"/>
          <w:numId w:val="2"/>
        </w:numPr>
        <w:spacing w:before="120" w:beforeAutospacing="0" w:after="0" w:afterAutospacing="0"/>
        <w:ind w:left="284"/>
        <w:jc w:val="both"/>
        <w:textAlignment w:val="baseline"/>
        <w:rPr>
          <w:rFonts w:ascii="Garamond" w:hAnsi="Garamond"/>
        </w:rPr>
      </w:pPr>
      <w:r w:rsidRPr="00534B68">
        <w:rPr>
          <w:rFonts w:ascii="Garamond" w:hAnsi="Garamond"/>
        </w:rPr>
        <w:t>Prvostupňové věci T (s výjimkou věcí specializace a věcí řešených pobočkou Tábor) se nejprve rozřadí do kategorií:</w:t>
      </w:r>
    </w:p>
    <w:p w14:paraId="497D7EDC" w14:textId="77777777" w:rsidR="00EE4FB8" w:rsidRPr="00534B68" w:rsidRDefault="00EE4FB8" w:rsidP="00EE4FB8">
      <w:pPr>
        <w:pStyle w:val="Normlnweb"/>
        <w:numPr>
          <w:ilvl w:val="0"/>
          <w:numId w:val="3"/>
        </w:numPr>
        <w:spacing w:before="0" w:beforeAutospacing="0" w:after="0" w:afterAutospacing="0"/>
        <w:ind w:left="284"/>
        <w:jc w:val="both"/>
        <w:textAlignment w:val="baseline"/>
        <w:rPr>
          <w:rFonts w:ascii="Garamond" w:hAnsi="Garamond"/>
        </w:rPr>
      </w:pPr>
      <w:r w:rsidRPr="00534B68">
        <w:rPr>
          <w:rFonts w:ascii="Garamond" w:hAnsi="Garamond"/>
        </w:rPr>
        <w:t>jeden až dva obvinění,</w:t>
      </w:r>
    </w:p>
    <w:p w14:paraId="6E789BE1" w14:textId="77777777" w:rsidR="00EE4FB8" w:rsidRPr="00534B68" w:rsidRDefault="00EE4FB8" w:rsidP="00EE4FB8">
      <w:pPr>
        <w:pStyle w:val="Normlnweb"/>
        <w:numPr>
          <w:ilvl w:val="0"/>
          <w:numId w:val="3"/>
        </w:numPr>
        <w:spacing w:before="0" w:beforeAutospacing="0" w:after="0" w:afterAutospacing="0"/>
        <w:ind w:left="284"/>
        <w:jc w:val="both"/>
        <w:textAlignment w:val="baseline"/>
        <w:rPr>
          <w:rFonts w:ascii="Garamond" w:hAnsi="Garamond"/>
        </w:rPr>
      </w:pPr>
      <w:r w:rsidRPr="00534B68">
        <w:rPr>
          <w:rFonts w:ascii="Garamond" w:hAnsi="Garamond"/>
        </w:rPr>
        <w:t>tři až čtyři obvinění,</w:t>
      </w:r>
    </w:p>
    <w:p w14:paraId="2400FE67" w14:textId="77777777" w:rsidR="00EE4FB8" w:rsidRPr="00534B68" w:rsidRDefault="00EE4FB8" w:rsidP="00EE4FB8">
      <w:pPr>
        <w:pStyle w:val="Normlnweb"/>
        <w:numPr>
          <w:ilvl w:val="0"/>
          <w:numId w:val="3"/>
        </w:numPr>
        <w:spacing w:before="0" w:beforeAutospacing="0" w:after="0" w:afterAutospacing="0"/>
        <w:ind w:left="284"/>
        <w:jc w:val="both"/>
        <w:textAlignment w:val="baseline"/>
        <w:rPr>
          <w:rFonts w:ascii="Garamond" w:hAnsi="Garamond"/>
        </w:rPr>
      </w:pPr>
      <w:r w:rsidRPr="00534B68">
        <w:rPr>
          <w:rFonts w:ascii="Garamond" w:hAnsi="Garamond"/>
        </w:rPr>
        <w:t>pět a více obviněných.</w:t>
      </w:r>
    </w:p>
    <w:p w14:paraId="552C6C0A" w14:textId="77777777" w:rsidR="00EE4FB8" w:rsidRPr="00534B68" w:rsidRDefault="00EE4FB8" w:rsidP="00EE4FB8">
      <w:pPr>
        <w:pStyle w:val="Normlnweb"/>
        <w:spacing w:before="120" w:beforeAutospacing="0" w:after="0" w:afterAutospacing="0"/>
        <w:ind w:left="284"/>
        <w:jc w:val="both"/>
        <w:textAlignment w:val="baseline"/>
        <w:rPr>
          <w:rFonts w:ascii="Garamond" w:hAnsi="Garamond"/>
        </w:rPr>
      </w:pPr>
      <w:r w:rsidRPr="00534B68">
        <w:rPr>
          <w:rFonts w:ascii="Garamond" w:hAnsi="Garamond"/>
        </w:rPr>
        <w:t>Druhostupňové věci se nejprve rozřadí do kategorií:</w:t>
      </w:r>
    </w:p>
    <w:p w14:paraId="2439A56F" w14:textId="77777777" w:rsidR="00EE4FB8" w:rsidRPr="00534B68" w:rsidRDefault="00EE4FB8" w:rsidP="00EE4FB8">
      <w:pPr>
        <w:pStyle w:val="Normlnweb"/>
        <w:numPr>
          <w:ilvl w:val="0"/>
          <w:numId w:val="4"/>
        </w:numPr>
        <w:spacing w:before="0" w:beforeAutospacing="0" w:after="0" w:afterAutospacing="0"/>
        <w:ind w:left="284"/>
        <w:jc w:val="both"/>
        <w:textAlignment w:val="baseline"/>
        <w:rPr>
          <w:rFonts w:ascii="Garamond" w:hAnsi="Garamond"/>
        </w:rPr>
      </w:pPr>
      <w:r w:rsidRPr="00534B68">
        <w:rPr>
          <w:rFonts w:ascii="Garamond" w:hAnsi="Garamond"/>
        </w:rPr>
        <w:t>odvolání,</w:t>
      </w:r>
    </w:p>
    <w:p w14:paraId="528C5915" w14:textId="77777777" w:rsidR="00EE4FB8" w:rsidRPr="00534B68" w:rsidRDefault="00EE4FB8" w:rsidP="00EE4FB8">
      <w:pPr>
        <w:pStyle w:val="Normlnweb"/>
        <w:numPr>
          <w:ilvl w:val="0"/>
          <w:numId w:val="4"/>
        </w:numPr>
        <w:spacing w:before="0" w:beforeAutospacing="0" w:after="0" w:afterAutospacing="0"/>
        <w:ind w:left="284"/>
        <w:jc w:val="both"/>
        <w:textAlignment w:val="baseline"/>
        <w:rPr>
          <w:rFonts w:ascii="Garamond" w:hAnsi="Garamond"/>
        </w:rPr>
      </w:pPr>
      <w:r w:rsidRPr="00534B68">
        <w:rPr>
          <w:rFonts w:ascii="Garamond" w:hAnsi="Garamond"/>
        </w:rPr>
        <w:t>stížnosti,</w:t>
      </w:r>
    </w:p>
    <w:p w14:paraId="6D425896" w14:textId="77777777" w:rsidR="00EE4FB8" w:rsidRPr="00534B68" w:rsidRDefault="00EE4FB8" w:rsidP="00EE4FB8">
      <w:pPr>
        <w:pStyle w:val="Normlnweb"/>
        <w:spacing w:before="0" w:beforeAutospacing="0" w:after="0" w:afterAutospacing="0"/>
        <w:ind w:left="284"/>
        <w:jc w:val="both"/>
        <w:rPr>
          <w:rFonts w:ascii="Garamond" w:hAnsi="Garamond"/>
        </w:rPr>
      </w:pPr>
      <w:r w:rsidRPr="00534B68">
        <w:rPr>
          <w:rFonts w:ascii="Garamond" w:hAnsi="Garamond"/>
        </w:rPr>
        <w:t>přičemž za jedinou věc se považují všechny opravné prostředky stejné kategorie podané proti témuž rozhodnutí.</w:t>
      </w:r>
    </w:p>
    <w:p w14:paraId="7156082B" w14:textId="77777777" w:rsidR="00171308" w:rsidRPr="00534B68" w:rsidRDefault="00EE4FB8" w:rsidP="007F2BA3">
      <w:pPr>
        <w:pStyle w:val="Normlnweb"/>
        <w:numPr>
          <w:ilvl w:val="0"/>
          <w:numId w:val="2"/>
        </w:numPr>
        <w:tabs>
          <w:tab w:val="num" w:pos="284"/>
        </w:tabs>
        <w:spacing w:before="120" w:beforeAutospacing="0" w:after="0" w:afterAutospacing="0"/>
        <w:ind w:left="283" w:hanging="357"/>
        <w:jc w:val="both"/>
        <w:textAlignment w:val="baseline"/>
        <w:rPr>
          <w:rFonts w:ascii="Garamond" w:hAnsi="Garamond"/>
        </w:rPr>
      </w:pPr>
      <w:r w:rsidRPr="00534B68">
        <w:rPr>
          <w:rFonts w:ascii="Garamond" w:hAnsi="Garamond"/>
        </w:rPr>
        <w:t>Věci se přidělují do jednotlivých soudních oddělení postupně v rámci jednotlivých kategorií podle pořadí jejich číselného označení.</w:t>
      </w:r>
    </w:p>
    <w:p w14:paraId="25EE3728" w14:textId="154E2109" w:rsidR="00EE4FB8" w:rsidRPr="00534B68" w:rsidRDefault="00EE4FB8" w:rsidP="00EE4FB8">
      <w:pPr>
        <w:pStyle w:val="Normlnweb"/>
        <w:numPr>
          <w:ilvl w:val="0"/>
          <w:numId w:val="2"/>
        </w:numPr>
        <w:spacing w:before="120" w:beforeAutospacing="0" w:after="0" w:afterAutospacing="0"/>
        <w:ind w:left="284"/>
        <w:jc w:val="both"/>
        <w:textAlignment w:val="baseline"/>
        <w:rPr>
          <w:rFonts w:ascii="Garamond" w:hAnsi="Garamond"/>
        </w:rPr>
      </w:pPr>
      <w:r w:rsidRPr="00534B68">
        <w:rPr>
          <w:rFonts w:ascii="Garamond" w:hAnsi="Garamond"/>
        </w:rPr>
        <w:t>Z obecného kolovacího sys</w:t>
      </w:r>
      <w:r w:rsidR="008E7F1C" w:rsidRPr="00534B68">
        <w:rPr>
          <w:rFonts w:ascii="Garamond" w:hAnsi="Garamond"/>
        </w:rPr>
        <w:t>tému platí následující výjimky:</w:t>
      </w:r>
    </w:p>
    <w:p w14:paraId="3EC6BCF8" w14:textId="4128BCB9" w:rsidR="00EE4FB8" w:rsidRPr="00534B68" w:rsidRDefault="00EE4FB8" w:rsidP="00EE4FB8">
      <w:pPr>
        <w:pStyle w:val="Normlnweb"/>
        <w:numPr>
          <w:ilvl w:val="0"/>
          <w:numId w:val="5"/>
        </w:numPr>
        <w:spacing w:before="120" w:beforeAutospacing="0" w:after="0" w:afterAutospacing="0"/>
        <w:ind w:left="567" w:hanging="283"/>
        <w:jc w:val="both"/>
        <w:textAlignment w:val="baseline"/>
        <w:rPr>
          <w:rFonts w:ascii="Garamond" w:hAnsi="Garamond"/>
        </w:rPr>
      </w:pPr>
      <w:r w:rsidRPr="00534B68">
        <w:rPr>
          <w:rFonts w:ascii="Garamond" w:hAnsi="Garamond"/>
        </w:rPr>
        <w:t xml:space="preserve">Pokud přidělení věci do soudního oddělení, které je na řadě, zjevně brání zákonné důvody uvedené v </w:t>
      </w:r>
      <w:r w:rsidR="000F467D" w:rsidRPr="00534B68">
        <w:rPr>
          <w:rFonts w:ascii="Garamond" w:hAnsi="Garamond"/>
        </w:rPr>
        <w:t>§ </w:t>
      </w:r>
      <w:r w:rsidRPr="00534B68">
        <w:rPr>
          <w:rFonts w:ascii="Garamond" w:hAnsi="Garamond"/>
        </w:rPr>
        <w:t xml:space="preserve">30 odst. 2, odst. 3 </w:t>
      </w:r>
      <w:r w:rsidR="00660AA6" w:rsidRPr="00534B68">
        <w:rPr>
          <w:rFonts w:ascii="Garamond" w:hAnsi="Garamond"/>
        </w:rPr>
        <w:t>tr. </w:t>
      </w:r>
      <w:proofErr w:type="gramStart"/>
      <w:r w:rsidR="00660AA6" w:rsidRPr="00534B68">
        <w:rPr>
          <w:rFonts w:ascii="Garamond" w:hAnsi="Garamond"/>
        </w:rPr>
        <w:t>ř.</w:t>
      </w:r>
      <w:proofErr w:type="gramEnd"/>
      <w:r w:rsidR="003B4C31" w:rsidRPr="00534B68">
        <w:rPr>
          <w:rFonts w:ascii="Garamond" w:hAnsi="Garamond"/>
        </w:rPr>
        <w:t xml:space="preserve"> </w:t>
      </w:r>
      <w:r w:rsidRPr="00534B68">
        <w:rPr>
          <w:rFonts w:ascii="Garamond" w:hAnsi="Garamond"/>
        </w:rPr>
        <w:t>, bude věc přidělena soudnímu oddělení, které je další v pořadí kolovacího systému, a vyloučené soudní oddělení vyřídí místo toho první další napadlou věc, kde vyloučeno není. Pokud se však v druhostupňovém řízení zákonné důvody pro vyloučení z rozhodování vztahují jen k některému z členů senátu, na přidělení věci se nic nemění, toliko namísto vyloučeného člena nastoupí do daného senátu náhradník. Pokud dojde k vyloučení z rozhodování až po přidělení věci, nebo dojde u soudce k zániku funkce předsedy senátu, bude věc znovu přidělena podle obecných zásad kolovacího systému tomu soudnímu oddělení, které je na řadě, a to pod původní spisovou značkou. Jestliže vyloučený předseda senátu ve věci ještě meritorně nerozhodl a stále je ve funkci předsedy senátu, nebude mu věc zohledněna do celkového počtu jím vyřizovaných věcí v daném okruhu; naopak věc bude zohledněna jako nový nápad předsedovi senátu, jenž bude věc místo něj nově vyřizovat, a vyloučený předseda senátu vyřídí místo toho první další napadlou věc, kde vyloučen není. O přidělení věci jinému soudnímu oddělení namísto oddělení vyloučeného bude učiněn záznam do spisu (opatření předs</w:t>
      </w:r>
      <w:r w:rsidR="007F2BA3" w:rsidRPr="00534B68">
        <w:rPr>
          <w:rFonts w:ascii="Garamond" w:hAnsi="Garamond"/>
        </w:rPr>
        <w:t>edkyně soudu o přidělení věci).</w:t>
      </w:r>
    </w:p>
    <w:p w14:paraId="694C3BDA" w14:textId="77777777" w:rsidR="00EE4FB8" w:rsidRPr="00534B68" w:rsidRDefault="00EE4FB8" w:rsidP="00EE4FB8">
      <w:pPr>
        <w:pStyle w:val="Normlnweb"/>
        <w:numPr>
          <w:ilvl w:val="0"/>
          <w:numId w:val="5"/>
        </w:numPr>
        <w:spacing w:before="120" w:beforeAutospacing="0" w:after="0" w:afterAutospacing="0"/>
        <w:ind w:left="567" w:hanging="283"/>
        <w:jc w:val="both"/>
        <w:textAlignment w:val="baseline"/>
        <w:rPr>
          <w:rFonts w:ascii="Garamond" w:hAnsi="Garamond"/>
        </w:rPr>
      </w:pPr>
      <w:r w:rsidRPr="00534B68">
        <w:rPr>
          <w:rFonts w:ascii="Garamond" w:hAnsi="Garamond"/>
        </w:rPr>
        <w:t xml:space="preserve">V prvostupňových věcech, v nichž je znovu podána obžaloba či jiný jí na roveň postavený návrh poté, co věc byla vrácena státnímu zástupci k došetření, bude věc přidělena předsedovi senátu, jehož senát původní rozhodnutí vydal, pokud je u KS Č. Budějovice, včetně pobočky Tábor </w:t>
      </w:r>
      <w:r w:rsidRPr="00534B68">
        <w:rPr>
          <w:rFonts w:ascii="Garamond" w:hAnsi="Garamond"/>
        </w:rPr>
        <w:lastRenderedPageBreak/>
        <w:t>nadále činný jako prvostupňový předseda senátu zařazený do oddělení T resp. Tm. V opačném případě se věc přidělí podle obecných pravidel kolovacího systému jako standardně napadlá věc.</w:t>
      </w:r>
    </w:p>
    <w:p w14:paraId="2CA0F828" w14:textId="002BCC9A" w:rsidR="00EE4FB8" w:rsidRPr="00534B68" w:rsidRDefault="00EE4FB8" w:rsidP="00EE4FB8">
      <w:pPr>
        <w:pStyle w:val="Normlnweb"/>
        <w:numPr>
          <w:ilvl w:val="0"/>
          <w:numId w:val="5"/>
        </w:numPr>
        <w:spacing w:before="120" w:beforeAutospacing="0" w:after="0" w:afterAutospacing="0"/>
        <w:ind w:left="567" w:hanging="283"/>
        <w:jc w:val="both"/>
        <w:textAlignment w:val="baseline"/>
        <w:rPr>
          <w:rFonts w:ascii="Garamond" w:hAnsi="Garamond"/>
        </w:rPr>
      </w:pPr>
      <w:r w:rsidRPr="00534B68">
        <w:rPr>
          <w:rFonts w:ascii="Garamond" w:hAnsi="Garamond"/>
        </w:rPr>
        <w:t xml:space="preserve">O návrhu na obnovu řízení a ve věcech obživlých po zrušení rozhodnutí na základě mimořádných opravných prostředků, nálezu Ústavního soudu ČR nebo na základě rozhodnutí podle </w:t>
      </w:r>
      <w:r w:rsidR="000F467D" w:rsidRPr="00534B68">
        <w:rPr>
          <w:rFonts w:ascii="Garamond" w:hAnsi="Garamond"/>
        </w:rPr>
        <w:t>§ </w:t>
      </w:r>
      <w:r w:rsidRPr="00534B68">
        <w:rPr>
          <w:rFonts w:ascii="Garamond" w:hAnsi="Garamond"/>
        </w:rPr>
        <w:t xml:space="preserve">306a odst. 2 </w:t>
      </w:r>
      <w:r w:rsidR="00660AA6" w:rsidRPr="00534B68">
        <w:rPr>
          <w:rFonts w:ascii="Garamond" w:hAnsi="Garamond"/>
        </w:rPr>
        <w:t>tr. </w:t>
      </w:r>
      <w:proofErr w:type="gramStart"/>
      <w:r w:rsidR="00660AA6" w:rsidRPr="00534B68">
        <w:rPr>
          <w:rFonts w:ascii="Garamond" w:hAnsi="Garamond"/>
        </w:rPr>
        <w:t>ř.</w:t>
      </w:r>
      <w:proofErr w:type="gramEnd"/>
      <w:r w:rsidRPr="00534B68">
        <w:rPr>
          <w:rFonts w:ascii="Garamond" w:hAnsi="Garamond"/>
        </w:rPr>
        <w:t>, rozhoduje vždy stejný soudce, jehož senát původní rozhodnutí vydal, pokud je nadále činný jako předseda senátu u KS Č. Budějovice, včetně pobočky Tábor. V opačném případě rozhoduje soudce činný v senátu se stejným číselným označením, jaké nesl senát, kam byla věc původně přidělena. Pokud není možné věc přidělit podle těchto kritérií, přidělí se podle obecných pravidel kolovacího systému jako standardně napadlá věc.</w:t>
      </w:r>
    </w:p>
    <w:p w14:paraId="365CE7D4" w14:textId="77777777" w:rsidR="00EE4FB8" w:rsidRPr="00534B68" w:rsidRDefault="00EE4FB8" w:rsidP="00EE4FB8">
      <w:pPr>
        <w:pStyle w:val="Normlnweb"/>
        <w:numPr>
          <w:ilvl w:val="0"/>
          <w:numId w:val="5"/>
        </w:numPr>
        <w:spacing w:before="120" w:beforeAutospacing="0" w:after="0" w:afterAutospacing="0"/>
        <w:ind w:left="567" w:hanging="283"/>
        <w:jc w:val="both"/>
        <w:textAlignment w:val="baseline"/>
        <w:rPr>
          <w:rFonts w:ascii="Garamond" w:hAnsi="Garamond"/>
        </w:rPr>
      </w:pPr>
      <w:r w:rsidRPr="00534B68">
        <w:rPr>
          <w:rFonts w:ascii="Garamond" w:hAnsi="Garamond"/>
        </w:rPr>
        <w:t>V druhostupňové agendě činí tentýž senát veškerá další rozhodnutí v trestních věcech, v nichž už dříve rozhodoval o jiném opravném prostředku (nerozhodno jaké kategorie) nebo návrhu. Přidělení takovéto věci se zohlední v příslušné kategorii kolovacího systému jako standardně napadlá věc.</w:t>
      </w:r>
    </w:p>
    <w:p w14:paraId="25368CEE" w14:textId="105230A9" w:rsidR="00EE4FB8" w:rsidRPr="00534B68" w:rsidRDefault="00EE4FB8" w:rsidP="00EE4FB8">
      <w:pPr>
        <w:pStyle w:val="Normlnweb"/>
        <w:numPr>
          <w:ilvl w:val="0"/>
          <w:numId w:val="5"/>
        </w:numPr>
        <w:spacing w:before="120" w:beforeAutospacing="0" w:after="160" w:afterAutospacing="0"/>
        <w:ind w:left="567" w:hanging="283"/>
        <w:jc w:val="both"/>
        <w:textAlignment w:val="baseline"/>
        <w:rPr>
          <w:rFonts w:ascii="Garamond" w:hAnsi="Garamond"/>
        </w:rPr>
      </w:pPr>
      <w:r w:rsidRPr="00534B68">
        <w:rPr>
          <w:rFonts w:ascii="Garamond" w:hAnsi="Garamond"/>
        </w:rPr>
        <w:t xml:space="preserve">Je-li v druhostupňové agendě v rámci jedné trestní věci současně předloženo více opravných prostředků, přidělují se všechny do soudního oddělení, které je na řadě podle kolovacího systému. Jsou-li současně předloženy opravné prostředky obou kategorií, je pro jejich přidělení rozhodné pořadí kolovacího systému v kategorii </w:t>
      </w:r>
      <w:r w:rsidRPr="00534B68">
        <w:rPr>
          <w:rFonts w:ascii="Garamond" w:hAnsi="Garamond"/>
          <w:i/>
          <w:iCs/>
        </w:rPr>
        <w:t>odvolání</w:t>
      </w:r>
      <w:r w:rsidRPr="00534B68">
        <w:rPr>
          <w:rFonts w:ascii="Garamond" w:hAnsi="Garamond"/>
        </w:rPr>
        <w:t>. Přidělení takovýchto věcí se zohlední v příslušné kategorii kolovacího systému jako standardně napadlá věc.</w:t>
      </w:r>
    </w:p>
    <w:p w14:paraId="38C942EE" w14:textId="5C3352CB" w:rsidR="00EE4FB8" w:rsidRPr="00534B68" w:rsidRDefault="00EE4FB8" w:rsidP="00EE4FB8">
      <w:pPr>
        <w:pStyle w:val="Normlnweb"/>
        <w:numPr>
          <w:ilvl w:val="0"/>
          <w:numId w:val="2"/>
        </w:numPr>
        <w:tabs>
          <w:tab w:val="num" w:pos="142"/>
        </w:tabs>
        <w:spacing w:before="120" w:beforeAutospacing="0" w:after="160" w:afterAutospacing="0"/>
        <w:ind w:left="142"/>
        <w:jc w:val="both"/>
        <w:textAlignment w:val="baseline"/>
        <w:rPr>
          <w:rFonts w:ascii="Garamond" w:hAnsi="Garamond"/>
        </w:rPr>
      </w:pPr>
      <w:r w:rsidRPr="00534B68">
        <w:rPr>
          <w:rFonts w:ascii="Garamond" w:hAnsi="Garamond"/>
        </w:rPr>
        <w:t>Specializace soudního oddělení 3</w:t>
      </w:r>
      <w:r w:rsidR="007F2BA3" w:rsidRPr="00534B68">
        <w:rPr>
          <w:rFonts w:ascii="Garamond" w:hAnsi="Garamond"/>
        </w:rPr>
        <w:t> </w:t>
      </w:r>
      <w:r w:rsidRPr="00534B68">
        <w:rPr>
          <w:rFonts w:ascii="Garamond" w:hAnsi="Garamond"/>
        </w:rPr>
        <w:t xml:space="preserve">To (rozhodování ve věcech mladistvých podle </w:t>
      </w:r>
      <w:r w:rsidR="00523D0D" w:rsidRPr="00534B68">
        <w:rPr>
          <w:rFonts w:ascii="Garamond" w:hAnsi="Garamond"/>
        </w:rPr>
        <w:t>zák. č.</w:t>
      </w:r>
      <w:r w:rsidRPr="00534B68">
        <w:rPr>
          <w:rFonts w:ascii="Garamond" w:hAnsi="Garamond"/>
        </w:rPr>
        <w:t xml:space="preserve"> 218/2003</w:t>
      </w:r>
      <w:r w:rsidR="000B4E37" w:rsidRPr="00534B68">
        <w:rPr>
          <w:rFonts w:ascii="Garamond" w:hAnsi="Garamond"/>
        </w:rPr>
        <w:t> Sb.</w:t>
      </w:r>
      <w:r w:rsidRPr="00534B68">
        <w:rPr>
          <w:rFonts w:ascii="Garamond" w:hAnsi="Garamond"/>
        </w:rPr>
        <w:t>) má přednost před specializací soudního oddělení 4</w:t>
      </w:r>
      <w:r w:rsidR="007F2BA3" w:rsidRPr="00534B68">
        <w:rPr>
          <w:rFonts w:ascii="Garamond" w:hAnsi="Garamond"/>
        </w:rPr>
        <w:t> </w:t>
      </w:r>
      <w:r w:rsidRPr="00534B68">
        <w:rPr>
          <w:rFonts w:ascii="Garamond" w:hAnsi="Garamond"/>
        </w:rPr>
        <w:t>To (rozhodování ve věcech týkajících se trestných činů proti životu a zdraví spáchaných v dopravě).</w:t>
      </w:r>
    </w:p>
    <w:p w14:paraId="1C196E58" w14:textId="77777777" w:rsidR="00EE4FB8" w:rsidRPr="00534B68" w:rsidRDefault="00EE4FB8" w:rsidP="00EE4FB8">
      <w:pPr>
        <w:pStyle w:val="Normlnweb"/>
        <w:numPr>
          <w:ilvl w:val="0"/>
          <w:numId w:val="2"/>
        </w:numPr>
        <w:tabs>
          <w:tab w:val="num" w:pos="142"/>
        </w:tabs>
        <w:spacing w:before="120" w:beforeAutospacing="0" w:after="160" w:afterAutospacing="0"/>
        <w:ind w:left="142"/>
        <w:jc w:val="both"/>
        <w:textAlignment w:val="baseline"/>
        <w:rPr>
          <w:rFonts w:ascii="Garamond" w:hAnsi="Garamond"/>
        </w:rPr>
      </w:pPr>
      <w:r w:rsidRPr="00534B68">
        <w:rPr>
          <w:rFonts w:ascii="Garamond" w:hAnsi="Garamond"/>
        </w:rPr>
        <w:t>Věci vyloučené ze společného řízení k samostatnému projednání a rozhodnutí zůstávají přiděleny témuž soudnímu oddělení a pro účely rozdělování nápadu se nezohledňují.</w:t>
      </w:r>
    </w:p>
    <w:p w14:paraId="16AADD32" w14:textId="72BC76DF" w:rsidR="00EE4FB8" w:rsidRPr="00534B68" w:rsidRDefault="00EE4FB8" w:rsidP="00EE4FB8">
      <w:pPr>
        <w:pStyle w:val="Normlnweb"/>
        <w:numPr>
          <w:ilvl w:val="0"/>
          <w:numId w:val="2"/>
        </w:numPr>
        <w:tabs>
          <w:tab w:val="num" w:pos="142"/>
        </w:tabs>
        <w:spacing w:before="120" w:beforeAutospacing="0" w:after="160" w:afterAutospacing="0"/>
        <w:ind w:left="142"/>
        <w:jc w:val="both"/>
        <w:textAlignment w:val="baseline"/>
        <w:rPr>
          <w:rFonts w:ascii="Garamond" w:hAnsi="Garamond"/>
        </w:rPr>
      </w:pPr>
      <w:r w:rsidRPr="00534B68">
        <w:rPr>
          <w:rFonts w:ascii="Garamond" w:hAnsi="Garamond"/>
        </w:rPr>
        <w:t xml:space="preserve">V souladu s ustanovením </w:t>
      </w:r>
      <w:r w:rsidR="000F467D" w:rsidRPr="00534B68">
        <w:rPr>
          <w:rFonts w:ascii="Garamond" w:hAnsi="Garamond"/>
        </w:rPr>
        <w:t>§ </w:t>
      </w:r>
      <w:r w:rsidRPr="00534B68">
        <w:rPr>
          <w:rFonts w:ascii="Garamond" w:hAnsi="Garamond"/>
        </w:rPr>
        <w:t xml:space="preserve">181 odst. 3 </w:t>
      </w:r>
      <w:r w:rsidR="00660AA6" w:rsidRPr="00534B68">
        <w:rPr>
          <w:rFonts w:ascii="Garamond" w:hAnsi="Garamond"/>
        </w:rPr>
        <w:t>tr. </w:t>
      </w:r>
      <w:proofErr w:type="gramStart"/>
      <w:r w:rsidR="00660AA6" w:rsidRPr="00534B68">
        <w:rPr>
          <w:rFonts w:ascii="Garamond" w:hAnsi="Garamond"/>
        </w:rPr>
        <w:t>ř.</w:t>
      </w:r>
      <w:proofErr w:type="gramEnd"/>
      <w:r w:rsidR="003B4C31" w:rsidRPr="00534B68">
        <w:rPr>
          <w:rFonts w:ascii="Garamond" w:hAnsi="Garamond"/>
        </w:rPr>
        <w:t xml:space="preserve"> </w:t>
      </w:r>
      <w:r w:rsidRPr="00534B68">
        <w:rPr>
          <w:rFonts w:ascii="Garamond" w:hAnsi="Garamond"/>
        </w:rPr>
        <w:t>může předseda soudu, resp. z jeho pověření příslušný místopředseda soudu, v odůvodněných případech v zájmu zajištění plynulosti řízení rozhodnout o odnětí věci určitému předsedovi senátu a o jejím přidělení jinému předsedovi senátu. Takový postup je třeba podrobně zdůvodnit v záznamu učiněném do daného spisu. Věc takto přidělená do jiného soudního oddělení se pro účely přidělování věcí považuje za standardně napadlou věc.</w:t>
      </w:r>
    </w:p>
    <w:p w14:paraId="33F4759F" w14:textId="5C7523E1" w:rsidR="00EE4FB8" w:rsidRPr="004A7136" w:rsidRDefault="00566496" w:rsidP="00EE4FB8">
      <w:pPr>
        <w:pStyle w:val="Normlnweb"/>
        <w:numPr>
          <w:ilvl w:val="0"/>
          <w:numId w:val="2"/>
        </w:numPr>
        <w:tabs>
          <w:tab w:val="num" w:pos="142"/>
        </w:tabs>
        <w:spacing w:before="120" w:beforeAutospacing="0" w:after="160" w:afterAutospacing="0"/>
        <w:ind w:left="142"/>
        <w:jc w:val="both"/>
        <w:textAlignment w:val="baseline"/>
        <w:rPr>
          <w:rFonts w:ascii="Garamond" w:hAnsi="Garamond"/>
          <w:strike/>
        </w:rPr>
      </w:pPr>
      <w:r w:rsidRPr="004A7136">
        <w:rPr>
          <w:rFonts w:ascii="Garamond" w:hAnsi="Garamond"/>
        </w:rPr>
        <w:t>Za účelem rovnoměrného vytížení soudců vyřizujících agendu T budou s účinností od 15. 7. 2021 první čtyři věci agendy T (nové obžaloby podané státním zástupcem KSZ České Budějovice, bez ohledu na počet obžalovaných) přiděleny k vyřízení do soudního oddělení 9T předsedovi senátu KS České Budějovice – pobočka Tábor Mgr. Petru Černému. Další věci pak budou přidělovány znovu běžným způsobem v plynulé návaznosti na stav ke</w:t>
      </w:r>
      <w:r w:rsidR="004A7136" w:rsidRPr="004A7136">
        <w:rPr>
          <w:rFonts w:ascii="Garamond" w:hAnsi="Garamond"/>
        </w:rPr>
        <w:t> </w:t>
      </w:r>
      <w:r w:rsidRPr="004A7136">
        <w:rPr>
          <w:rFonts w:ascii="Garamond" w:hAnsi="Garamond"/>
        </w:rPr>
        <w:t>dni 14. 7. 2021).</w:t>
      </w:r>
    </w:p>
    <w:p w14:paraId="3B3DEAE9" w14:textId="4849BDEC" w:rsidR="00566496" w:rsidRPr="004A7136" w:rsidRDefault="00566496" w:rsidP="00B70990">
      <w:pPr>
        <w:pStyle w:val="Normlnweb"/>
        <w:spacing w:before="120" w:beforeAutospacing="0" w:after="160" w:afterAutospacing="0"/>
        <w:ind w:left="142" w:hanging="284"/>
        <w:jc w:val="both"/>
        <w:textAlignment w:val="baseline"/>
        <w:rPr>
          <w:rFonts w:ascii="Garamond" w:hAnsi="Garamond"/>
          <w:strike/>
        </w:rPr>
      </w:pPr>
      <w:r w:rsidRPr="004A7136">
        <w:rPr>
          <w:rFonts w:ascii="Garamond" w:hAnsi="Garamond"/>
        </w:rPr>
        <w:t>10.</w:t>
      </w:r>
      <w:r w:rsidRPr="004A7136">
        <w:rPr>
          <w:rFonts w:ascii="Garamond" w:hAnsi="Garamond"/>
        </w:rPr>
        <w:tab/>
      </w:r>
      <w:r w:rsidR="00B70990" w:rsidRPr="004A7136">
        <w:rPr>
          <w:rFonts w:ascii="Garamond" w:hAnsi="Garamond"/>
        </w:rPr>
        <w:t xml:space="preserve"> </w:t>
      </w:r>
      <w:r w:rsidRPr="004A7136">
        <w:rPr>
          <w:rFonts w:ascii="Garamond" w:hAnsi="Garamond"/>
        </w:rPr>
        <w:t>Za účelem</w:t>
      </w:r>
      <w:r w:rsidR="00B70990" w:rsidRPr="004A7136">
        <w:rPr>
          <w:rFonts w:ascii="Garamond" w:hAnsi="Garamond"/>
        </w:rPr>
        <w:t xml:space="preserve"> rovnoměrného vytížení soudců vyřizujících agendu T budou s účinností od 15. 7. 2021 první dvě </w:t>
      </w:r>
      <w:r w:rsidR="009A4C40" w:rsidRPr="004A7136">
        <w:rPr>
          <w:rFonts w:ascii="Garamond" w:hAnsi="Garamond"/>
        </w:rPr>
        <w:t xml:space="preserve">věci </w:t>
      </w:r>
      <w:r w:rsidR="00B70990" w:rsidRPr="004A7136">
        <w:rPr>
          <w:rFonts w:ascii="Garamond" w:hAnsi="Garamond"/>
        </w:rPr>
        <w:t xml:space="preserve">agendy T (nové obžaloby podané státním zástupcem KSZ České Budějovice – pobočka Tábor, bez ohledu na počet obžalovaných) přiděleny k vyřízení do soudního oddělení 18T </w:t>
      </w:r>
      <w:r w:rsidR="00B70990" w:rsidRPr="004A7136">
        <w:rPr>
          <w:rFonts w:ascii="Garamond" w:hAnsi="Garamond"/>
        </w:rPr>
        <w:lastRenderedPageBreak/>
        <w:t>předsedovi senátu JUDr. Robertu Pekárkovi. Další věci pak budou přidělovány znovu běžným způsobem v plynulé návaznosti na stav ke dni 14.</w:t>
      </w:r>
      <w:r w:rsidR="009A4C40" w:rsidRPr="004A7136">
        <w:rPr>
          <w:rFonts w:ascii="Garamond" w:hAnsi="Garamond"/>
        </w:rPr>
        <w:t> </w:t>
      </w:r>
      <w:r w:rsidR="00B70990" w:rsidRPr="004A7136">
        <w:rPr>
          <w:rFonts w:ascii="Garamond" w:hAnsi="Garamond"/>
        </w:rPr>
        <w:t xml:space="preserve">7. 2021). </w:t>
      </w:r>
    </w:p>
    <w:p w14:paraId="774234F6" w14:textId="020A89CC" w:rsidR="005672C3" w:rsidRPr="00534B68" w:rsidRDefault="005672C3">
      <w:pPr>
        <w:rPr>
          <w:rFonts w:ascii="Garamond" w:hAnsi="Garamond" w:cs="Times New Roman"/>
          <w:sz w:val="24"/>
          <w:szCs w:val="24"/>
          <w:lang w:eastAsia="cs-CZ"/>
        </w:rPr>
      </w:pPr>
      <w:r w:rsidRPr="00534B68">
        <w:rPr>
          <w:rFonts w:ascii="Garamond" w:hAnsi="Garamond"/>
        </w:rPr>
        <w:br w:type="page"/>
      </w:r>
    </w:p>
    <w:p w14:paraId="41F6C338" w14:textId="77777777" w:rsidR="00EE4FB8" w:rsidRPr="00534B68" w:rsidRDefault="00EE4FB8" w:rsidP="00E65601">
      <w:pPr>
        <w:pStyle w:val="Nadpis2"/>
      </w:pPr>
      <w:bookmarkStart w:id="9" w:name="_Toc69823003"/>
      <w:r w:rsidRPr="00534B68">
        <w:lastRenderedPageBreak/>
        <w:t>Přísedící</w:t>
      </w:r>
      <w:bookmarkEnd w:id="9"/>
    </w:p>
    <w:p w14:paraId="31A85B8E" w14:textId="04D1B2BE" w:rsidR="006C739F" w:rsidRPr="00534B68" w:rsidRDefault="006C739F" w:rsidP="00DC7D1E">
      <w:pPr>
        <w:contextualSpacing/>
        <w:jc w:val="both"/>
        <w:rPr>
          <w:rFonts w:ascii="Garamond" w:hAnsi="Garamond"/>
          <w:bCs/>
          <w:sz w:val="24"/>
          <w:szCs w:val="24"/>
        </w:rPr>
      </w:pPr>
      <w:r w:rsidRPr="00534B68">
        <w:rPr>
          <w:rFonts w:ascii="Garamond" w:hAnsi="Garamond"/>
          <w:sz w:val="24"/>
          <w:szCs w:val="24"/>
        </w:rPr>
        <w:t>Přísedící se určují podle aktuálního abecedního seznamu vedeného zvlášť pro Krajský soud v Českých Budějovicích a zvlášť pro pobočku Tábor (viz</w:t>
      </w:r>
      <w:r w:rsidR="005E1EAE" w:rsidRPr="00534B68">
        <w:rPr>
          <w:rFonts w:ascii="Garamond" w:hAnsi="Garamond"/>
          <w:sz w:val="24"/>
          <w:szCs w:val="24"/>
        </w:rPr>
        <w:t> </w:t>
      </w:r>
      <w:r w:rsidRPr="00534B68">
        <w:rPr>
          <w:rFonts w:ascii="Garamond" w:hAnsi="Garamond"/>
          <w:sz w:val="24"/>
          <w:szCs w:val="24"/>
        </w:rPr>
        <w:t>přílohy č. 1 a 2), a to pravidelným kolovacím systémem. Jestliže přísedící, který je na řadě, nemůže funkci z jakýchkoli důvodů vykonávat, určí se</w:t>
      </w:r>
      <w:r w:rsidR="005E1EAE" w:rsidRPr="00534B68">
        <w:rPr>
          <w:rFonts w:ascii="Garamond" w:hAnsi="Garamond"/>
          <w:sz w:val="24"/>
          <w:szCs w:val="24"/>
        </w:rPr>
        <w:t> </w:t>
      </w:r>
      <w:r w:rsidRPr="00534B68">
        <w:rPr>
          <w:rFonts w:ascii="Garamond" w:hAnsi="Garamond"/>
          <w:sz w:val="24"/>
          <w:szCs w:val="24"/>
        </w:rPr>
        <w:t xml:space="preserve">místo něj další přísedící v pořadí, u něhož takové důvody dány nejsou. </w:t>
      </w:r>
      <w:r w:rsidRPr="00534B68">
        <w:rPr>
          <w:rFonts w:ascii="Garamond" w:hAnsi="Garamond"/>
          <w:bCs/>
          <w:sz w:val="24"/>
          <w:szCs w:val="24"/>
        </w:rPr>
        <w:t>Paní Anna Franková a Ludmila Průšová nejsou určovány jako přísedící v nových věcech, činné jsou pouze ve věcech, v nichž byly činné již před 1.</w:t>
      </w:r>
      <w:r w:rsidR="00DC7D1E" w:rsidRPr="00534B68">
        <w:rPr>
          <w:rFonts w:ascii="Garamond" w:hAnsi="Garamond"/>
          <w:bCs/>
          <w:sz w:val="24"/>
          <w:szCs w:val="24"/>
        </w:rPr>
        <w:t> </w:t>
      </w:r>
      <w:r w:rsidRPr="00534B68">
        <w:rPr>
          <w:rFonts w:ascii="Garamond" w:hAnsi="Garamond"/>
          <w:bCs/>
          <w:sz w:val="24"/>
          <w:szCs w:val="24"/>
        </w:rPr>
        <w:t>1.</w:t>
      </w:r>
      <w:r w:rsidR="00DC7D1E" w:rsidRPr="00534B68">
        <w:rPr>
          <w:rFonts w:ascii="Garamond" w:hAnsi="Garamond"/>
          <w:bCs/>
          <w:sz w:val="24"/>
          <w:szCs w:val="24"/>
        </w:rPr>
        <w:t> </w:t>
      </w:r>
      <w:r w:rsidRPr="00534B68">
        <w:rPr>
          <w:rFonts w:ascii="Garamond" w:hAnsi="Garamond"/>
          <w:bCs/>
          <w:sz w:val="24"/>
          <w:szCs w:val="24"/>
        </w:rPr>
        <w:t>2021.</w:t>
      </w:r>
    </w:p>
    <w:p w14:paraId="22CD1288" w14:textId="77777777" w:rsidR="006C739F" w:rsidRPr="00534B68" w:rsidRDefault="006C739F" w:rsidP="00DC7D1E">
      <w:pPr>
        <w:spacing w:after="0" w:line="240" w:lineRule="auto"/>
        <w:rPr>
          <w:rFonts w:ascii="Garamond" w:hAnsi="Garamond"/>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996"/>
        <w:gridCol w:w="6996"/>
      </w:tblGrid>
      <w:tr w:rsidR="00534B68" w:rsidRPr="00534B68" w14:paraId="16217F9E" w14:textId="77777777" w:rsidTr="003753A0">
        <w:tc>
          <w:tcPr>
            <w:tcW w:w="6996" w:type="dxa"/>
            <w:tcBorders>
              <w:top w:val="single" w:sz="4" w:space="0" w:color="auto"/>
              <w:left w:val="single" w:sz="4" w:space="0" w:color="auto"/>
              <w:bottom w:val="single" w:sz="4" w:space="0" w:color="auto"/>
              <w:right w:val="single" w:sz="4" w:space="0" w:color="auto"/>
            </w:tcBorders>
          </w:tcPr>
          <w:p w14:paraId="0D794BFA" w14:textId="68DB15DE" w:rsidR="00EE4FB8" w:rsidRPr="00534B68" w:rsidRDefault="005E1EAE" w:rsidP="00431A96">
            <w:pPr>
              <w:rPr>
                <w:rFonts w:ascii="Garamond" w:hAnsi="Garamond"/>
                <w:b/>
                <w:sz w:val="24"/>
                <w:szCs w:val="24"/>
              </w:rPr>
            </w:pPr>
            <w:r w:rsidRPr="00534B68">
              <w:rPr>
                <w:rFonts w:ascii="Garamond" w:hAnsi="Garamond"/>
                <w:b/>
                <w:sz w:val="24"/>
                <w:szCs w:val="24"/>
              </w:rPr>
              <w:t>Příloha č. 1</w:t>
            </w:r>
          </w:p>
          <w:p w14:paraId="7811EC10" w14:textId="77777777" w:rsidR="005E1EAE" w:rsidRPr="00534B68" w:rsidRDefault="00EE4FB8" w:rsidP="00431A96">
            <w:pPr>
              <w:rPr>
                <w:rFonts w:ascii="Garamond" w:hAnsi="Garamond"/>
                <w:b/>
                <w:sz w:val="24"/>
                <w:szCs w:val="24"/>
              </w:rPr>
            </w:pPr>
            <w:r w:rsidRPr="00534B68">
              <w:rPr>
                <w:rFonts w:ascii="Garamond" w:hAnsi="Garamond"/>
                <w:b/>
                <w:sz w:val="24"/>
                <w:szCs w:val="24"/>
              </w:rPr>
              <w:t>Seznam přísedících Krajského soudu v Českých Budějovicích - pro sen</w:t>
            </w:r>
            <w:r w:rsidR="005E1EAE" w:rsidRPr="00534B68">
              <w:rPr>
                <w:rFonts w:ascii="Garamond" w:hAnsi="Garamond"/>
                <w:b/>
                <w:sz w:val="24"/>
                <w:szCs w:val="24"/>
              </w:rPr>
              <w:t>áty 1 T, 2 T, 16 T, 17 T a 20 T</w:t>
            </w:r>
          </w:p>
          <w:p w14:paraId="0308E738" w14:textId="5CD1CF7E" w:rsidR="003753A0" w:rsidRPr="00534B68" w:rsidRDefault="003753A0" w:rsidP="00431A96">
            <w:pPr>
              <w:rPr>
                <w:rFonts w:ascii="Garamond" w:hAnsi="Garamond"/>
                <w:b/>
                <w:sz w:val="24"/>
                <w:szCs w:val="24"/>
              </w:rPr>
            </w:pPr>
          </w:p>
        </w:tc>
        <w:tc>
          <w:tcPr>
            <w:tcW w:w="6996" w:type="dxa"/>
            <w:tcBorders>
              <w:top w:val="single" w:sz="4" w:space="0" w:color="auto"/>
              <w:left w:val="single" w:sz="4" w:space="0" w:color="auto"/>
              <w:bottom w:val="single" w:sz="4" w:space="0" w:color="auto"/>
              <w:right w:val="single" w:sz="4" w:space="0" w:color="auto"/>
            </w:tcBorders>
          </w:tcPr>
          <w:p w14:paraId="079AF87C" w14:textId="7B90966A" w:rsidR="00EE4FB8" w:rsidRPr="00534B68" w:rsidRDefault="005E1EAE" w:rsidP="00431A96">
            <w:pPr>
              <w:rPr>
                <w:rFonts w:ascii="Garamond" w:hAnsi="Garamond"/>
                <w:b/>
                <w:sz w:val="24"/>
                <w:szCs w:val="24"/>
              </w:rPr>
            </w:pPr>
            <w:r w:rsidRPr="00534B68">
              <w:rPr>
                <w:rFonts w:ascii="Garamond" w:hAnsi="Garamond"/>
                <w:b/>
                <w:sz w:val="24"/>
                <w:szCs w:val="24"/>
              </w:rPr>
              <w:t>Příloha č. 2</w:t>
            </w:r>
          </w:p>
          <w:p w14:paraId="0410DE01" w14:textId="5DD91A22" w:rsidR="00EE4FB8" w:rsidRPr="00534B68" w:rsidRDefault="00EE4FB8" w:rsidP="005E1EAE">
            <w:pPr>
              <w:rPr>
                <w:rFonts w:ascii="Garamond" w:hAnsi="Garamond"/>
                <w:b/>
                <w:sz w:val="24"/>
                <w:szCs w:val="24"/>
              </w:rPr>
            </w:pPr>
            <w:r w:rsidRPr="00534B68">
              <w:rPr>
                <w:rFonts w:ascii="Garamond" w:hAnsi="Garamond"/>
                <w:b/>
                <w:sz w:val="24"/>
                <w:szCs w:val="24"/>
              </w:rPr>
              <w:t>Seznam přísedících Krajského soudu v Českých Budějovicích - pobočka v Táboře - pro senáty 9 T, 18 T</w:t>
            </w:r>
          </w:p>
        </w:tc>
      </w:tr>
      <w:tr w:rsidR="00534B68" w:rsidRPr="00534B68" w14:paraId="5904C231" w14:textId="77777777" w:rsidTr="00DC7D1E">
        <w:trPr>
          <w:trHeight w:val="312"/>
        </w:trPr>
        <w:tc>
          <w:tcPr>
            <w:tcW w:w="6996" w:type="dxa"/>
            <w:tcBorders>
              <w:top w:val="single" w:sz="4" w:space="0" w:color="auto"/>
              <w:left w:val="single" w:sz="4" w:space="0" w:color="auto"/>
            </w:tcBorders>
          </w:tcPr>
          <w:p w14:paraId="1E298D2B" w14:textId="516D66FF" w:rsidR="00EE4FB8" w:rsidRPr="00534B68" w:rsidRDefault="00422D92" w:rsidP="00431A96">
            <w:pPr>
              <w:contextualSpacing/>
              <w:rPr>
                <w:rFonts w:ascii="Garamond" w:hAnsi="Garamond"/>
                <w:sz w:val="24"/>
              </w:rPr>
            </w:pPr>
            <w:r w:rsidRPr="00534B68">
              <w:rPr>
                <w:rFonts w:ascii="Garamond" w:hAnsi="Garamond"/>
                <w:sz w:val="24"/>
              </w:rPr>
              <w:t>JUDr. Bárta Roman</w:t>
            </w:r>
          </w:p>
        </w:tc>
        <w:tc>
          <w:tcPr>
            <w:tcW w:w="6996" w:type="dxa"/>
            <w:tcBorders>
              <w:top w:val="single" w:sz="4" w:space="0" w:color="auto"/>
              <w:right w:val="single" w:sz="4" w:space="0" w:color="auto"/>
            </w:tcBorders>
          </w:tcPr>
          <w:p w14:paraId="3B196A03" w14:textId="77777777" w:rsidR="00EE4FB8" w:rsidRPr="00534B68" w:rsidRDefault="00EE4FB8" w:rsidP="00431A96">
            <w:pPr>
              <w:rPr>
                <w:rFonts w:ascii="Garamond" w:hAnsi="Garamond"/>
                <w:sz w:val="24"/>
              </w:rPr>
            </w:pPr>
            <w:r w:rsidRPr="00534B68">
              <w:rPr>
                <w:rFonts w:ascii="Garamond" w:hAnsi="Garamond"/>
                <w:sz w:val="24"/>
              </w:rPr>
              <w:t xml:space="preserve">Bumba František </w:t>
            </w:r>
          </w:p>
        </w:tc>
      </w:tr>
      <w:tr w:rsidR="00534B68" w:rsidRPr="00534B68" w14:paraId="5A6BF3C7" w14:textId="77777777" w:rsidTr="00DC7D1E">
        <w:trPr>
          <w:trHeight w:val="312"/>
        </w:trPr>
        <w:tc>
          <w:tcPr>
            <w:tcW w:w="6996" w:type="dxa"/>
            <w:tcBorders>
              <w:left w:val="single" w:sz="4" w:space="0" w:color="auto"/>
            </w:tcBorders>
          </w:tcPr>
          <w:p w14:paraId="269AA81F" w14:textId="5869356E" w:rsidR="00EE4FB8" w:rsidRPr="000B7381" w:rsidRDefault="00422D92" w:rsidP="00431A96">
            <w:pPr>
              <w:rPr>
                <w:rFonts w:ascii="Garamond" w:hAnsi="Garamond"/>
                <w:b/>
                <w:sz w:val="24"/>
              </w:rPr>
            </w:pPr>
            <w:r w:rsidRPr="000B7381">
              <w:rPr>
                <w:rFonts w:ascii="Garamond" w:hAnsi="Garamond"/>
                <w:sz w:val="24"/>
              </w:rPr>
              <w:t>Benda Jan</w:t>
            </w:r>
          </w:p>
        </w:tc>
        <w:tc>
          <w:tcPr>
            <w:tcW w:w="6996" w:type="dxa"/>
            <w:tcBorders>
              <w:right w:val="single" w:sz="4" w:space="0" w:color="auto"/>
            </w:tcBorders>
          </w:tcPr>
          <w:p w14:paraId="16306A55" w14:textId="3D3D21CE" w:rsidR="00EE4FB8" w:rsidRPr="00534B68" w:rsidRDefault="00006211" w:rsidP="00431A96">
            <w:pPr>
              <w:rPr>
                <w:rFonts w:ascii="Garamond" w:hAnsi="Garamond"/>
                <w:b/>
                <w:sz w:val="24"/>
              </w:rPr>
            </w:pPr>
            <w:r w:rsidRPr="00534B68">
              <w:rPr>
                <w:rFonts w:ascii="Garamond" w:hAnsi="Garamond"/>
                <w:sz w:val="24"/>
              </w:rPr>
              <w:t xml:space="preserve">Mgr. </w:t>
            </w:r>
            <w:r w:rsidR="00EE4FB8" w:rsidRPr="00534B68">
              <w:rPr>
                <w:rFonts w:ascii="Garamond" w:hAnsi="Garamond"/>
                <w:sz w:val="24"/>
              </w:rPr>
              <w:t>Čermáková Anna</w:t>
            </w:r>
          </w:p>
        </w:tc>
      </w:tr>
      <w:tr w:rsidR="00C934BA" w:rsidRPr="00534B68" w14:paraId="6A5AD895" w14:textId="77777777" w:rsidTr="00DC7D1E">
        <w:trPr>
          <w:trHeight w:val="312"/>
        </w:trPr>
        <w:tc>
          <w:tcPr>
            <w:tcW w:w="6996" w:type="dxa"/>
            <w:tcBorders>
              <w:left w:val="single" w:sz="4" w:space="0" w:color="auto"/>
            </w:tcBorders>
          </w:tcPr>
          <w:p w14:paraId="5D884C24" w14:textId="3A33CA4F" w:rsidR="00C934BA" w:rsidRPr="000B7381" w:rsidRDefault="00C934BA" w:rsidP="00431A96">
            <w:pPr>
              <w:rPr>
                <w:rFonts w:ascii="Garamond" w:hAnsi="Garamond"/>
                <w:sz w:val="24"/>
              </w:rPr>
            </w:pPr>
            <w:r w:rsidRPr="000B7381">
              <w:rPr>
                <w:rFonts w:ascii="Garamond" w:hAnsi="Garamond"/>
                <w:sz w:val="24"/>
              </w:rPr>
              <w:t>Bc. Bouchal Dušan</w:t>
            </w:r>
          </w:p>
        </w:tc>
        <w:tc>
          <w:tcPr>
            <w:tcW w:w="6996" w:type="dxa"/>
            <w:tcBorders>
              <w:right w:val="single" w:sz="4" w:space="0" w:color="auto"/>
            </w:tcBorders>
          </w:tcPr>
          <w:p w14:paraId="50DDDC57" w14:textId="21E170AD" w:rsidR="00C934BA" w:rsidRPr="00534B68" w:rsidRDefault="00541A91" w:rsidP="00431A96">
            <w:pPr>
              <w:rPr>
                <w:rFonts w:ascii="Garamond" w:hAnsi="Garamond"/>
                <w:sz w:val="24"/>
              </w:rPr>
            </w:pPr>
            <w:r w:rsidRPr="00534B68">
              <w:rPr>
                <w:rFonts w:ascii="Garamond" w:hAnsi="Garamond"/>
                <w:sz w:val="24"/>
              </w:rPr>
              <w:t>JUDr. Čunátová Jana</w:t>
            </w:r>
          </w:p>
        </w:tc>
      </w:tr>
      <w:tr w:rsidR="000F0AAF" w:rsidRPr="00534B68" w14:paraId="35079305" w14:textId="77777777" w:rsidTr="00DC7D1E">
        <w:trPr>
          <w:trHeight w:val="312"/>
        </w:trPr>
        <w:tc>
          <w:tcPr>
            <w:tcW w:w="6996" w:type="dxa"/>
            <w:tcBorders>
              <w:left w:val="single" w:sz="4" w:space="0" w:color="auto"/>
            </w:tcBorders>
          </w:tcPr>
          <w:p w14:paraId="4026BA75" w14:textId="0EF36D01" w:rsidR="000F0AAF" w:rsidRPr="000B7381" w:rsidRDefault="000F0AAF" w:rsidP="000F0AAF">
            <w:pPr>
              <w:rPr>
                <w:rFonts w:ascii="Garamond" w:hAnsi="Garamond"/>
                <w:sz w:val="24"/>
              </w:rPr>
            </w:pPr>
            <w:r w:rsidRPr="000F0AAF">
              <w:rPr>
                <w:rFonts w:ascii="Garamond" w:hAnsi="Garamond"/>
                <w:sz w:val="24"/>
              </w:rPr>
              <w:t>Božovská Jana</w:t>
            </w:r>
          </w:p>
        </w:tc>
        <w:tc>
          <w:tcPr>
            <w:tcW w:w="6996" w:type="dxa"/>
            <w:tcBorders>
              <w:right w:val="single" w:sz="4" w:space="0" w:color="auto"/>
            </w:tcBorders>
          </w:tcPr>
          <w:p w14:paraId="28CBFF22" w14:textId="31F72939" w:rsidR="000F0AAF" w:rsidRPr="00534B68" w:rsidRDefault="000F0AAF" w:rsidP="000F0AAF">
            <w:pPr>
              <w:rPr>
                <w:rFonts w:ascii="Garamond" w:hAnsi="Garamond"/>
                <w:sz w:val="24"/>
              </w:rPr>
            </w:pPr>
            <w:r w:rsidRPr="00534B68">
              <w:rPr>
                <w:rFonts w:ascii="Garamond" w:hAnsi="Garamond"/>
                <w:sz w:val="24"/>
              </w:rPr>
              <w:t>Dostál Ladislav</w:t>
            </w:r>
          </w:p>
        </w:tc>
      </w:tr>
      <w:tr w:rsidR="000F0AAF" w:rsidRPr="00534B68" w14:paraId="334B033B" w14:textId="77777777" w:rsidTr="00DC7D1E">
        <w:trPr>
          <w:trHeight w:val="312"/>
        </w:trPr>
        <w:tc>
          <w:tcPr>
            <w:tcW w:w="6996" w:type="dxa"/>
            <w:tcBorders>
              <w:left w:val="single" w:sz="4" w:space="0" w:color="auto"/>
            </w:tcBorders>
          </w:tcPr>
          <w:p w14:paraId="7A73FC45" w14:textId="4C8D2F1B" w:rsidR="000F0AAF" w:rsidRPr="000B7381" w:rsidRDefault="000F0AAF" w:rsidP="000F0AAF">
            <w:pPr>
              <w:rPr>
                <w:rFonts w:ascii="Garamond" w:hAnsi="Garamond"/>
                <w:b/>
                <w:sz w:val="24"/>
              </w:rPr>
            </w:pPr>
            <w:r w:rsidRPr="000B7381">
              <w:rPr>
                <w:rFonts w:ascii="Garamond" w:hAnsi="Garamond"/>
                <w:sz w:val="24"/>
              </w:rPr>
              <w:t>Brůnová Marie</w:t>
            </w:r>
          </w:p>
        </w:tc>
        <w:tc>
          <w:tcPr>
            <w:tcW w:w="6996" w:type="dxa"/>
            <w:tcBorders>
              <w:right w:val="single" w:sz="4" w:space="0" w:color="auto"/>
            </w:tcBorders>
          </w:tcPr>
          <w:p w14:paraId="4EA1E13F" w14:textId="71F54E30" w:rsidR="000F0AAF" w:rsidRPr="00534B68" w:rsidRDefault="000F0AAF" w:rsidP="000F0AAF">
            <w:pPr>
              <w:rPr>
                <w:rFonts w:ascii="Garamond" w:hAnsi="Garamond"/>
                <w:b/>
                <w:sz w:val="24"/>
              </w:rPr>
            </w:pPr>
            <w:r w:rsidRPr="00534B68">
              <w:rPr>
                <w:rFonts w:ascii="Garamond" w:hAnsi="Garamond"/>
                <w:sz w:val="24"/>
              </w:rPr>
              <w:t>Mgr. Dunda Josef</w:t>
            </w:r>
          </w:p>
        </w:tc>
      </w:tr>
      <w:tr w:rsidR="000F0AAF" w:rsidRPr="00534B68" w14:paraId="79E85126" w14:textId="77777777" w:rsidTr="00DC7D1E">
        <w:trPr>
          <w:trHeight w:val="312"/>
        </w:trPr>
        <w:tc>
          <w:tcPr>
            <w:tcW w:w="6996" w:type="dxa"/>
            <w:tcBorders>
              <w:left w:val="single" w:sz="4" w:space="0" w:color="auto"/>
            </w:tcBorders>
          </w:tcPr>
          <w:p w14:paraId="7DD52BEF" w14:textId="50F08D82" w:rsidR="000F0AAF" w:rsidRPr="000B7381" w:rsidRDefault="000F0AAF" w:rsidP="000F0AAF">
            <w:pPr>
              <w:rPr>
                <w:rFonts w:ascii="Garamond" w:hAnsi="Garamond"/>
                <w:bCs/>
                <w:sz w:val="24"/>
                <w:szCs w:val="24"/>
              </w:rPr>
            </w:pPr>
            <w:r w:rsidRPr="000B7381">
              <w:rPr>
                <w:rFonts w:ascii="Garamond" w:hAnsi="Garamond"/>
                <w:bCs/>
                <w:sz w:val="24"/>
                <w:szCs w:val="24"/>
              </w:rPr>
              <w:t>Bc. Čapková Marie</w:t>
            </w:r>
          </w:p>
        </w:tc>
        <w:tc>
          <w:tcPr>
            <w:tcW w:w="6996" w:type="dxa"/>
            <w:tcBorders>
              <w:right w:val="single" w:sz="4" w:space="0" w:color="auto"/>
            </w:tcBorders>
          </w:tcPr>
          <w:p w14:paraId="76035BDE" w14:textId="6AC58983" w:rsidR="000F0AAF" w:rsidRPr="00534B68" w:rsidRDefault="000F0AAF" w:rsidP="000F0AAF">
            <w:pPr>
              <w:rPr>
                <w:rFonts w:ascii="Garamond" w:hAnsi="Garamond"/>
                <w:sz w:val="24"/>
              </w:rPr>
            </w:pPr>
            <w:r w:rsidRPr="00534B68">
              <w:rPr>
                <w:rFonts w:ascii="Garamond" w:hAnsi="Garamond"/>
                <w:sz w:val="24"/>
              </w:rPr>
              <w:t>JUDr. Hasík Petr</w:t>
            </w:r>
          </w:p>
        </w:tc>
      </w:tr>
      <w:tr w:rsidR="000F0AAF" w:rsidRPr="00534B68" w14:paraId="2117FD2F" w14:textId="77777777" w:rsidTr="00DC7D1E">
        <w:trPr>
          <w:trHeight w:val="312"/>
        </w:trPr>
        <w:tc>
          <w:tcPr>
            <w:tcW w:w="6996" w:type="dxa"/>
            <w:tcBorders>
              <w:left w:val="single" w:sz="4" w:space="0" w:color="auto"/>
            </w:tcBorders>
          </w:tcPr>
          <w:p w14:paraId="69EF424D" w14:textId="3058B989" w:rsidR="000F0AAF" w:rsidRPr="000B7381" w:rsidRDefault="000F0AAF" w:rsidP="000F0AAF">
            <w:pPr>
              <w:rPr>
                <w:rFonts w:ascii="Garamond" w:hAnsi="Garamond"/>
                <w:bCs/>
                <w:sz w:val="24"/>
                <w:szCs w:val="24"/>
              </w:rPr>
            </w:pPr>
            <w:r w:rsidRPr="000B7381">
              <w:rPr>
                <w:rFonts w:ascii="Garamond" w:hAnsi="Garamond"/>
                <w:bCs/>
                <w:sz w:val="24"/>
                <w:szCs w:val="24"/>
              </w:rPr>
              <w:t>Drusková Marie</w:t>
            </w:r>
          </w:p>
        </w:tc>
        <w:tc>
          <w:tcPr>
            <w:tcW w:w="6996" w:type="dxa"/>
            <w:tcBorders>
              <w:right w:val="single" w:sz="4" w:space="0" w:color="auto"/>
            </w:tcBorders>
          </w:tcPr>
          <w:p w14:paraId="1ACF630F" w14:textId="37394D05" w:rsidR="000F0AAF" w:rsidRPr="00534B68" w:rsidRDefault="000F0AAF" w:rsidP="000F0AAF">
            <w:pPr>
              <w:rPr>
                <w:rFonts w:ascii="Garamond" w:hAnsi="Garamond"/>
                <w:sz w:val="24"/>
              </w:rPr>
            </w:pPr>
            <w:r w:rsidRPr="00534B68">
              <w:rPr>
                <w:rFonts w:ascii="Garamond" w:hAnsi="Garamond"/>
                <w:sz w:val="24"/>
              </w:rPr>
              <w:t xml:space="preserve">JUDr. Ing. Holátko Petr </w:t>
            </w:r>
          </w:p>
        </w:tc>
      </w:tr>
      <w:tr w:rsidR="000F0AAF" w:rsidRPr="00534B68" w14:paraId="492F5816" w14:textId="77777777" w:rsidTr="00DC7D1E">
        <w:trPr>
          <w:trHeight w:val="312"/>
        </w:trPr>
        <w:tc>
          <w:tcPr>
            <w:tcW w:w="6996" w:type="dxa"/>
            <w:tcBorders>
              <w:left w:val="single" w:sz="4" w:space="0" w:color="auto"/>
            </w:tcBorders>
          </w:tcPr>
          <w:p w14:paraId="5790DA04" w14:textId="38531A3C" w:rsidR="000F0AAF" w:rsidRPr="000B7381" w:rsidRDefault="000F0AAF" w:rsidP="000F0AAF">
            <w:pPr>
              <w:rPr>
                <w:rFonts w:ascii="Garamond" w:hAnsi="Garamond"/>
                <w:bCs/>
                <w:sz w:val="24"/>
                <w:szCs w:val="24"/>
              </w:rPr>
            </w:pPr>
            <w:r w:rsidRPr="000B7381">
              <w:rPr>
                <w:rFonts w:ascii="Garamond" w:hAnsi="Garamond"/>
                <w:bCs/>
                <w:sz w:val="24"/>
                <w:szCs w:val="24"/>
              </w:rPr>
              <w:t>Ing. Filip Martin</w:t>
            </w:r>
          </w:p>
        </w:tc>
        <w:tc>
          <w:tcPr>
            <w:tcW w:w="6996" w:type="dxa"/>
            <w:tcBorders>
              <w:right w:val="single" w:sz="4" w:space="0" w:color="auto"/>
            </w:tcBorders>
          </w:tcPr>
          <w:p w14:paraId="6B08BC5E" w14:textId="2C4C77FC" w:rsidR="000F0AAF" w:rsidRPr="00534B68" w:rsidRDefault="000F0AAF" w:rsidP="000F0AAF">
            <w:pPr>
              <w:rPr>
                <w:rFonts w:ascii="Garamond" w:hAnsi="Garamond"/>
                <w:sz w:val="24"/>
              </w:rPr>
            </w:pPr>
            <w:r w:rsidRPr="00534B68">
              <w:rPr>
                <w:rFonts w:ascii="Garamond" w:hAnsi="Garamond"/>
                <w:sz w:val="24"/>
              </w:rPr>
              <w:t>JUDr. Hrušková Anna</w:t>
            </w:r>
          </w:p>
        </w:tc>
      </w:tr>
      <w:tr w:rsidR="000F0AAF" w:rsidRPr="00534B68" w14:paraId="4518E611" w14:textId="77777777" w:rsidTr="00DC7D1E">
        <w:trPr>
          <w:trHeight w:val="312"/>
        </w:trPr>
        <w:tc>
          <w:tcPr>
            <w:tcW w:w="6996" w:type="dxa"/>
            <w:tcBorders>
              <w:left w:val="single" w:sz="4" w:space="0" w:color="auto"/>
            </w:tcBorders>
          </w:tcPr>
          <w:p w14:paraId="5FC7C400" w14:textId="087F2C54" w:rsidR="000F0AAF" w:rsidRPr="000B7381" w:rsidRDefault="000F0AAF" w:rsidP="000F0AAF">
            <w:pPr>
              <w:rPr>
                <w:rFonts w:ascii="Garamond" w:hAnsi="Garamond"/>
                <w:b/>
                <w:sz w:val="24"/>
              </w:rPr>
            </w:pPr>
            <w:r w:rsidRPr="000B7381">
              <w:rPr>
                <w:rFonts w:ascii="Garamond" w:hAnsi="Garamond"/>
                <w:sz w:val="24"/>
              </w:rPr>
              <w:t>Franková Anna</w:t>
            </w:r>
          </w:p>
        </w:tc>
        <w:tc>
          <w:tcPr>
            <w:tcW w:w="6996" w:type="dxa"/>
            <w:tcBorders>
              <w:right w:val="single" w:sz="4" w:space="0" w:color="auto"/>
            </w:tcBorders>
          </w:tcPr>
          <w:p w14:paraId="0DB71E7A" w14:textId="0CA3B6BF" w:rsidR="000F0AAF" w:rsidRPr="00534B68" w:rsidRDefault="000F0AAF" w:rsidP="000F0AAF">
            <w:pPr>
              <w:rPr>
                <w:rFonts w:ascii="Garamond" w:hAnsi="Garamond"/>
                <w:b/>
                <w:sz w:val="24"/>
              </w:rPr>
            </w:pPr>
            <w:r w:rsidRPr="00534B68">
              <w:rPr>
                <w:rFonts w:ascii="Garamond" w:hAnsi="Garamond"/>
                <w:sz w:val="24"/>
              </w:rPr>
              <w:t>Kalinová Marie</w:t>
            </w:r>
          </w:p>
        </w:tc>
      </w:tr>
      <w:tr w:rsidR="000F0AAF" w:rsidRPr="00534B68" w14:paraId="0732E025" w14:textId="77777777" w:rsidTr="00DC7D1E">
        <w:trPr>
          <w:trHeight w:val="312"/>
        </w:trPr>
        <w:tc>
          <w:tcPr>
            <w:tcW w:w="6996" w:type="dxa"/>
            <w:tcBorders>
              <w:left w:val="single" w:sz="4" w:space="0" w:color="auto"/>
            </w:tcBorders>
          </w:tcPr>
          <w:p w14:paraId="673EF968" w14:textId="3EC45C0D" w:rsidR="000F0AAF" w:rsidRPr="000B7381" w:rsidRDefault="000F0AAF" w:rsidP="000F0AAF">
            <w:pPr>
              <w:rPr>
                <w:rFonts w:ascii="Garamond" w:hAnsi="Garamond"/>
                <w:sz w:val="24"/>
              </w:rPr>
            </w:pPr>
            <w:r w:rsidRPr="000B7381">
              <w:rPr>
                <w:rFonts w:ascii="Garamond" w:hAnsi="Garamond"/>
                <w:sz w:val="24"/>
              </w:rPr>
              <w:t>Frouzová Marie</w:t>
            </w:r>
          </w:p>
        </w:tc>
        <w:tc>
          <w:tcPr>
            <w:tcW w:w="6996" w:type="dxa"/>
            <w:tcBorders>
              <w:right w:val="single" w:sz="4" w:space="0" w:color="auto"/>
            </w:tcBorders>
          </w:tcPr>
          <w:p w14:paraId="75F305CF" w14:textId="7FA679B3" w:rsidR="000F0AAF" w:rsidRPr="00534B68" w:rsidRDefault="000F0AAF" w:rsidP="000F0AAF">
            <w:pPr>
              <w:rPr>
                <w:rFonts w:ascii="Garamond" w:hAnsi="Garamond"/>
                <w:b/>
                <w:sz w:val="24"/>
              </w:rPr>
            </w:pPr>
            <w:r w:rsidRPr="00534B68">
              <w:rPr>
                <w:rFonts w:ascii="Garamond" w:hAnsi="Garamond"/>
                <w:sz w:val="24"/>
              </w:rPr>
              <w:t>Ing. Kováč Ivan</w:t>
            </w:r>
          </w:p>
        </w:tc>
      </w:tr>
      <w:tr w:rsidR="000F0AAF" w:rsidRPr="00534B68" w14:paraId="54D073B0" w14:textId="77777777" w:rsidTr="00DC7D1E">
        <w:trPr>
          <w:trHeight w:val="312"/>
        </w:trPr>
        <w:tc>
          <w:tcPr>
            <w:tcW w:w="6996" w:type="dxa"/>
            <w:tcBorders>
              <w:left w:val="single" w:sz="4" w:space="0" w:color="auto"/>
            </w:tcBorders>
          </w:tcPr>
          <w:p w14:paraId="535B2F07" w14:textId="5BF2FAC8" w:rsidR="000F0AAF" w:rsidRPr="000B7381" w:rsidRDefault="000F0AAF" w:rsidP="000F0AAF">
            <w:pPr>
              <w:rPr>
                <w:rFonts w:ascii="Garamond" w:hAnsi="Garamond"/>
                <w:sz w:val="24"/>
              </w:rPr>
            </w:pPr>
            <w:r w:rsidRPr="000B7381">
              <w:rPr>
                <w:rFonts w:ascii="Garamond" w:hAnsi="Garamond"/>
                <w:sz w:val="24"/>
              </w:rPr>
              <w:t>PhDr. Hanáček Vladimír, Ph.D.</w:t>
            </w:r>
          </w:p>
        </w:tc>
        <w:tc>
          <w:tcPr>
            <w:tcW w:w="6996" w:type="dxa"/>
            <w:tcBorders>
              <w:right w:val="single" w:sz="4" w:space="0" w:color="auto"/>
            </w:tcBorders>
          </w:tcPr>
          <w:p w14:paraId="6C27FAE1" w14:textId="3097D0B3" w:rsidR="000F0AAF" w:rsidRPr="00534B68" w:rsidRDefault="000F0AAF" w:rsidP="000F0AAF">
            <w:pPr>
              <w:rPr>
                <w:rFonts w:ascii="Garamond" w:hAnsi="Garamond"/>
                <w:sz w:val="24"/>
              </w:rPr>
            </w:pPr>
            <w:r w:rsidRPr="00534B68">
              <w:rPr>
                <w:rFonts w:ascii="Garamond" w:hAnsi="Garamond"/>
                <w:sz w:val="24"/>
              </w:rPr>
              <w:t>Ing. Kozáková Hana</w:t>
            </w:r>
          </w:p>
        </w:tc>
      </w:tr>
      <w:tr w:rsidR="000F0AAF" w:rsidRPr="00534B68" w14:paraId="6032E8B8" w14:textId="77777777" w:rsidTr="00DC7D1E">
        <w:trPr>
          <w:trHeight w:val="312"/>
        </w:trPr>
        <w:tc>
          <w:tcPr>
            <w:tcW w:w="6996" w:type="dxa"/>
            <w:tcBorders>
              <w:left w:val="single" w:sz="4" w:space="0" w:color="auto"/>
            </w:tcBorders>
          </w:tcPr>
          <w:p w14:paraId="6AB3A743" w14:textId="1C16BF53" w:rsidR="000F0AAF" w:rsidRPr="000B7381" w:rsidRDefault="000F0AAF" w:rsidP="000F0AAF">
            <w:pPr>
              <w:rPr>
                <w:rFonts w:ascii="Garamond" w:hAnsi="Garamond"/>
                <w:sz w:val="24"/>
              </w:rPr>
            </w:pPr>
            <w:r w:rsidRPr="000B7381">
              <w:rPr>
                <w:rFonts w:ascii="Garamond" w:hAnsi="Garamond"/>
                <w:sz w:val="24"/>
              </w:rPr>
              <w:t>Mgr. Heller Jiří</w:t>
            </w:r>
          </w:p>
        </w:tc>
        <w:tc>
          <w:tcPr>
            <w:tcW w:w="6996" w:type="dxa"/>
            <w:tcBorders>
              <w:right w:val="single" w:sz="4" w:space="0" w:color="auto"/>
            </w:tcBorders>
          </w:tcPr>
          <w:p w14:paraId="0924B4A6" w14:textId="4B2E227E" w:rsidR="000F0AAF" w:rsidRPr="00534B68" w:rsidRDefault="000F0AAF" w:rsidP="000F0AAF">
            <w:pPr>
              <w:rPr>
                <w:rFonts w:ascii="Garamond" w:hAnsi="Garamond"/>
                <w:sz w:val="24"/>
              </w:rPr>
            </w:pPr>
            <w:r w:rsidRPr="00534B68">
              <w:rPr>
                <w:rFonts w:ascii="Garamond" w:hAnsi="Garamond"/>
                <w:sz w:val="24"/>
              </w:rPr>
              <w:t>Mariničová Eva</w:t>
            </w:r>
          </w:p>
        </w:tc>
      </w:tr>
      <w:tr w:rsidR="000F0AAF" w:rsidRPr="00534B68" w14:paraId="22B5BC50" w14:textId="77777777" w:rsidTr="00DC7D1E">
        <w:trPr>
          <w:trHeight w:val="312"/>
        </w:trPr>
        <w:tc>
          <w:tcPr>
            <w:tcW w:w="6996" w:type="dxa"/>
            <w:tcBorders>
              <w:left w:val="single" w:sz="4" w:space="0" w:color="auto"/>
            </w:tcBorders>
          </w:tcPr>
          <w:p w14:paraId="0C43A58C" w14:textId="5326F264" w:rsidR="000F0AAF" w:rsidRPr="000B7381" w:rsidRDefault="000F0AAF" w:rsidP="000F0AAF">
            <w:pPr>
              <w:contextualSpacing/>
              <w:rPr>
                <w:rFonts w:ascii="Garamond" w:hAnsi="Garamond"/>
                <w:sz w:val="24"/>
              </w:rPr>
            </w:pPr>
            <w:r w:rsidRPr="000B7381">
              <w:rPr>
                <w:rFonts w:ascii="Garamond" w:hAnsi="Garamond"/>
                <w:sz w:val="24"/>
              </w:rPr>
              <w:t>Ing. Jindra Stanislav</w:t>
            </w:r>
          </w:p>
        </w:tc>
        <w:tc>
          <w:tcPr>
            <w:tcW w:w="6996" w:type="dxa"/>
            <w:tcBorders>
              <w:right w:val="single" w:sz="4" w:space="0" w:color="auto"/>
            </w:tcBorders>
          </w:tcPr>
          <w:p w14:paraId="1A329CCA" w14:textId="43EE0FD8" w:rsidR="000F0AAF" w:rsidRPr="00534B68" w:rsidRDefault="000F0AAF" w:rsidP="000F0AAF">
            <w:pPr>
              <w:rPr>
                <w:rFonts w:ascii="Garamond" w:hAnsi="Garamond"/>
                <w:sz w:val="24"/>
              </w:rPr>
            </w:pPr>
            <w:r w:rsidRPr="00534B68">
              <w:rPr>
                <w:rFonts w:ascii="Garamond" w:hAnsi="Garamond"/>
                <w:sz w:val="24"/>
              </w:rPr>
              <w:t>Ing. Musilová Ladislava</w:t>
            </w:r>
          </w:p>
        </w:tc>
      </w:tr>
      <w:tr w:rsidR="000F0AAF" w:rsidRPr="00534B68" w14:paraId="579807DC" w14:textId="77777777" w:rsidTr="00DC7D1E">
        <w:trPr>
          <w:trHeight w:val="312"/>
        </w:trPr>
        <w:tc>
          <w:tcPr>
            <w:tcW w:w="6996" w:type="dxa"/>
            <w:tcBorders>
              <w:left w:val="single" w:sz="4" w:space="0" w:color="auto"/>
            </w:tcBorders>
          </w:tcPr>
          <w:p w14:paraId="45CDAE5A" w14:textId="596A6B44" w:rsidR="000F0AAF" w:rsidRPr="000B7381" w:rsidRDefault="000F0AAF" w:rsidP="000F0AAF">
            <w:pPr>
              <w:contextualSpacing/>
              <w:rPr>
                <w:rFonts w:ascii="Garamond" w:hAnsi="Garamond"/>
                <w:sz w:val="24"/>
              </w:rPr>
            </w:pPr>
            <w:r w:rsidRPr="000B7381">
              <w:rPr>
                <w:rFonts w:ascii="Garamond" w:hAnsi="Garamond"/>
                <w:sz w:val="24"/>
              </w:rPr>
              <w:t>Kadlecová Pavla</w:t>
            </w:r>
          </w:p>
        </w:tc>
        <w:tc>
          <w:tcPr>
            <w:tcW w:w="6996" w:type="dxa"/>
            <w:tcBorders>
              <w:right w:val="single" w:sz="4" w:space="0" w:color="auto"/>
            </w:tcBorders>
          </w:tcPr>
          <w:p w14:paraId="7EA69466" w14:textId="1EE2A3AB" w:rsidR="000F0AAF" w:rsidRPr="00534B68" w:rsidRDefault="000F0AAF" w:rsidP="000F0AAF">
            <w:pPr>
              <w:rPr>
                <w:rFonts w:ascii="Garamond" w:hAnsi="Garamond"/>
                <w:b/>
                <w:sz w:val="24"/>
              </w:rPr>
            </w:pPr>
            <w:r w:rsidRPr="00534B68">
              <w:rPr>
                <w:rFonts w:ascii="Garamond" w:hAnsi="Garamond"/>
                <w:sz w:val="24"/>
              </w:rPr>
              <w:t>Posavádová Jana</w:t>
            </w:r>
          </w:p>
        </w:tc>
      </w:tr>
      <w:tr w:rsidR="000F0AAF" w:rsidRPr="00534B68" w14:paraId="71BCDBBA" w14:textId="77777777" w:rsidTr="00DC7D1E">
        <w:trPr>
          <w:trHeight w:val="312"/>
        </w:trPr>
        <w:tc>
          <w:tcPr>
            <w:tcW w:w="6996" w:type="dxa"/>
            <w:tcBorders>
              <w:left w:val="single" w:sz="4" w:space="0" w:color="auto"/>
            </w:tcBorders>
          </w:tcPr>
          <w:p w14:paraId="1458F7D0" w14:textId="75467344" w:rsidR="000F0AAF" w:rsidRPr="000B7381" w:rsidRDefault="000F0AAF" w:rsidP="000F0AAF">
            <w:pPr>
              <w:contextualSpacing/>
              <w:rPr>
                <w:rFonts w:ascii="Garamond" w:hAnsi="Garamond"/>
                <w:sz w:val="24"/>
              </w:rPr>
            </w:pPr>
            <w:r w:rsidRPr="000B7381">
              <w:rPr>
                <w:rFonts w:ascii="Garamond" w:hAnsi="Garamond"/>
                <w:sz w:val="24"/>
              </w:rPr>
              <w:t xml:space="preserve">Kirchnerová Eliška </w:t>
            </w:r>
          </w:p>
        </w:tc>
        <w:tc>
          <w:tcPr>
            <w:tcW w:w="6996" w:type="dxa"/>
            <w:tcBorders>
              <w:right w:val="single" w:sz="4" w:space="0" w:color="auto"/>
            </w:tcBorders>
          </w:tcPr>
          <w:p w14:paraId="3427B0F8" w14:textId="54286609" w:rsidR="000F0AAF" w:rsidRPr="00534B68" w:rsidRDefault="000F0AAF" w:rsidP="000F0AAF">
            <w:pPr>
              <w:rPr>
                <w:rFonts w:ascii="Garamond" w:hAnsi="Garamond"/>
                <w:sz w:val="24"/>
              </w:rPr>
            </w:pPr>
          </w:p>
        </w:tc>
      </w:tr>
      <w:tr w:rsidR="000F0AAF" w:rsidRPr="00534B68" w14:paraId="5CB6E954" w14:textId="77777777" w:rsidTr="00DC7D1E">
        <w:trPr>
          <w:trHeight w:val="312"/>
        </w:trPr>
        <w:tc>
          <w:tcPr>
            <w:tcW w:w="6996" w:type="dxa"/>
            <w:tcBorders>
              <w:left w:val="single" w:sz="4" w:space="0" w:color="auto"/>
            </w:tcBorders>
          </w:tcPr>
          <w:p w14:paraId="7E727808" w14:textId="53BD99E2" w:rsidR="000F0AAF" w:rsidRPr="00534B68" w:rsidRDefault="000F0AAF" w:rsidP="000F0AAF">
            <w:pPr>
              <w:rPr>
                <w:rFonts w:ascii="Garamond" w:hAnsi="Garamond"/>
                <w:b/>
                <w:strike/>
                <w:sz w:val="24"/>
              </w:rPr>
            </w:pPr>
            <w:r w:rsidRPr="00534B68">
              <w:rPr>
                <w:rFonts w:ascii="Garamond" w:hAnsi="Garamond"/>
                <w:sz w:val="24"/>
              </w:rPr>
              <w:t>Królová Lenka</w:t>
            </w:r>
          </w:p>
        </w:tc>
        <w:tc>
          <w:tcPr>
            <w:tcW w:w="6996" w:type="dxa"/>
            <w:tcBorders>
              <w:right w:val="single" w:sz="4" w:space="0" w:color="auto"/>
            </w:tcBorders>
          </w:tcPr>
          <w:p w14:paraId="0873C771" w14:textId="034A99CA" w:rsidR="000F0AAF" w:rsidRPr="00534B68" w:rsidRDefault="000F0AAF" w:rsidP="000F0AAF">
            <w:pPr>
              <w:rPr>
                <w:rFonts w:ascii="Garamond" w:hAnsi="Garamond"/>
                <w:b/>
                <w:sz w:val="24"/>
              </w:rPr>
            </w:pPr>
          </w:p>
        </w:tc>
      </w:tr>
      <w:tr w:rsidR="000F0AAF" w:rsidRPr="00534B68" w14:paraId="70E4CBF4" w14:textId="77777777" w:rsidTr="00DC7D1E">
        <w:trPr>
          <w:trHeight w:val="312"/>
        </w:trPr>
        <w:tc>
          <w:tcPr>
            <w:tcW w:w="6996" w:type="dxa"/>
            <w:tcBorders>
              <w:left w:val="single" w:sz="4" w:space="0" w:color="auto"/>
            </w:tcBorders>
          </w:tcPr>
          <w:p w14:paraId="70222CF4" w14:textId="090D9A0C" w:rsidR="000F0AAF" w:rsidRPr="00534B68" w:rsidRDefault="000F0AAF" w:rsidP="000F0AAF">
            <w:pPr>
              <w:contextualSpacing/>
              <w:rPr>
                <w:rFonts w:ascii="Garamond" w:hAnsi="Garamond"/>
                <w:b/>
                <w:sz w:val="24"/>
              </w:rPr>
            </w:pPr>
            <w:r w:rsidRPr="00534B68">
              <w:rPr>
                <w:rFonts w:ascii="Garamond" w:hAnsi="Garamond"/>
                <w:sz w:val="24"/>
              </w:rPr>
              <w:t>Moravec Miroslav</w:t>
            </w:r>
          </w:p>
        </w:tc>
        <w:tc>
          <w:tcPr>
            <w:tcW w:w="6996" w:type="dxa"/>
            <w:tcBorders>
              <w:right w:val="single" w:sz="4" w:space="0" w:color="auto"/>
            </w:tcBorders>
          </w:tcPr>
          <w:p w14:paraId="6A238CFE" w14:textId="5FFA8311" w:rsidR="000F0AAF" w:rsidRPr="00534B68" w:rsidRDefault="000F0AAF" w:rsidP="000F0AAF">
            <w:pPr>
              <w:rPr>
                <w:rFonts w:ascii="Garamond" w:hAnsi="Garamond"/>
                <w:b/>
                <w:sz w:val="24"/>
              </w:rPr>
            </w:pPr>
          </w:p>
        </w:tc>
      </w:tr>
      <w:tr w:rsidR="000F0AAF" w:rsidRPr="00534B68" w14:paraId="7888E773" w14:textId="77777777" w:rsidTr="00DC7D1E">
        <w:trPr>
          <w:trHeight w:val="312"/>
        </w:trPr>
        <w:tc>
          <w:tcPr>
            <w:tcW w:w="6996" w:type="dxa"/>
            <w:tcBorders>
              <w:left w:val="single" w:sz="4" w:space="0" w:color="auto"/>
            </w:tcBorders>
          </w:tcPr>
          <w:p w14:paraId="08E374E8" w14:textId="0020A68F" w:rsidR="000F0AAF" w:rsidRPr="00534B68" w:rsidRDefault="000F0AAF" w:rsidP="000F0AAF">
            <w:pPr>
              <w:rPr>
                <w:rFonts w:ascii="Garamond" w:hAnsi="Garamond"/>
                <w:sz w:val="24"/>
              </w:rPr>
            </w:pPr>
            <w:r w:rsidRPr="00534B68">
              <w:rPr>
                <w:rFonts w:ascii="Garamond" w:hAnsi="Garamond"/>
                <w:sz w:val="24"/>
              </w:rPr>
              <w:t>Opolzerová Magdalena</w:t>
            </w:r>
          </w:p>
        </w:tc>
        <w:tc>
          <w:tcPr>
            <w:tcW w:w="6996" w:type="dxa"/>
            <w:tcBorders>
              <w:right w:val="single" w:sz="4" w:space="0" w:color="auto"/>
            </w:tcBorders>
          </w:tcPr>
          <w:p w14:paraId="19088FFF" w14:textId="47D1E15B" w:rsidR="000F0AAF" w:rsidRPr="00534B68" w:rsidRDefault="000F0AAF" w:rsidP="000F0AAF">
            <w:pPr>
              <w:rPr>
                <w:rFonts w:ascii="Garamond" w:hAnsi="Garamond"/>
                <w:sz w:val="24"/>
              </w:rPr>
            </w:pPr>
          </w:p>
        </w:tc>
      </w:tr>
      <w:tr w:rsidR="000F0AAF" w:rsidRPr="00534B68" w14:paraId="2579E9C4" w14:textId="77777777" w:rsidTr="00DC7D1E">
        <w:trPr>
          <w:trHeight w:val="312"/>
        </w:trPr>
        <w:tc>
          <w:tcPr>
            <w:tcW w:w="6996" w:type="dxa"/>
            <w:tcBorders>
              <w:left w:val="single" w:sz="4" w:space="0" w:color="auto"/>
            </w:tcBorders>
          </w:tcPr>
          <w:p w14:paraId="6064E1EA" w14:textId="0C9F4930" w:rsidR="000F0AAF" w:rsidRPr="00534B68" w:rsidRDefault="000F0AAF" w:rsidP="000F0AAF">
            <w:pPr>
              <w:rPr>
                <w:rFonts w:ascii="Garamond" w:hAnsi="Garamond"/>
                <w:sz w:val="24"/>
              </w:rPr>
            </w:pPr>
            <w:r w:rsidRPr="00534B68">
              <w:rPr>
                <w:rFonts w:ascii="Garamond" w:hAnsi="Garamond"/>
                <w:sz w:val="24"/>
              </w:rPr>
              <w:t xml:space="preserve">JUDr. Pavlásková Věra </w:t>
            </w:r>
          </w:p>
        </w:tc>
        <w:tc>
          <w:tcPr>
            <w:tcW w:w="6996" w:type="dxa"/>
            <w:tcBorders>
              <w:right w:val="single" w:sz="4" w:space="0" w:color="auto"/>
            </w:tcBorders>
          </w:tcPr>
          <w:p w14:paraId="193BC825" w14:textId="59BF3BFF" w:rsidR="000F0AAF" w:rsidRPr="00534B68" w:rsidRDefault="000F0AAF" w:rsidP="000F0AAF">
            <w:pPr>
              <w:rPr>
                <w:rFonts w:ascii="Garamond" w:hAnsi="Garamond"/>
                <w:sz w:val="24"/>
              </w:rPr>
            </w:pPr>
          </w:p>
        </w:tc>
      </w:tr>
      <w:tr w:rsidR="000F0AAF" w:rsidRPr="00534B68" w14:paraId="1C885D00" w14:textId="77777777" w:rsidTr="00DC7D1E">
        <w:trPr>
          <w:trHeight w:val="312"/>
        </w:trPr>
        <w:tc>
          <w:tcPr>
            <w:tcW w:w="6996" w:type="dxa"/>
            <w:tcBorders>
              <w:left w:val="single" w:sz="4" w:space="0" w:color="auto"/>
            </w:tcBorders>
          </w:tcPr>
          <w:p w14:paraId="65F15627" w14:textId="475AD9F7" w:rsidR="000F0AAF" w:rsidRPr="00534B68" w:rsidRDefault="000F0AAF" w:rsidP="000F0AAF">
            <w:pPr>
              <w:rPr>
                <w:rFonts w:ascii="Garamond" w:hAnsi="Garamond"/>
                <w:b/>
                <w:sz w:val="24"/>
              </w:rPr>
            </w:pPr>
            <w:r w:rsidRPr="00534B68">
              <w:rPr>
                <w:rFonts w:ascii="Garamond" w:hAnsi="Garamond"/>
                <w:sz w:val="24"/>
              </w:rPr>
              <w:lastRenderedPageBreak/>
              <w:t>Petrová Dana</w:t>
            </w:r>
          </w:p>
        </w:tc>
        <w:tc>
          <w:tcPr>
            <w:tcW w:w="6996" w:type="dxa"/>
            <w:tcBorders>
              <w:right w:val="single" w:sz="4" w:space="0" w:color="auto"/>
            </w:tcBorders>
          </w:tcPr>
          <w:p w14:paraId="76830CA0" w14:textId="186D7A9C" w:rsidR="000F0AAF" w:rsidRPr="00534B68" w:rsidRDefault="000F0AAF" w:rsidP="000F0AAF">
            <w:pPr>
              <w:rPr>
                <w:rFonts w:ascii="Garamond" w:hAnsi="Garamond"/>
                <w:b/>
                <w:sz w:val="24"/>
              </w:rPr>
            </w:pPr>
          </w:p>
        </w:tc>
      </w:tr>
      <w:tr w:rsidR="000F0AAF" w:rsidRPr="00534B68" w14:paraId="250C6D4A" w14:textId="77777777" w:rsidTr="00DC7D1E">
        <w:trPr>
          <w:trHeight w:val="312"/>
        </w:trPr>
        <w:tc>
          <w:tcPr>
            <w:tcW w:w="6996" w:type="dxa"/>
            <w:tcBorders>
              <w:left w:val="single" w:sz="4" w:space="0" w:color="auto"/>
            </w:tcBorders>
          </w:tcPr>
          <w:p w14:paraId="36647AAE" w14:textId="0418AD62" w:rsidR="000F0AAF" w:rsidRPr="000B7381" w:rsidRDefault="000F0AAF" w:rsidP="000F0AAF">
            <w:pPr>
              <w:rPr>
                <w:rFonts w:ascii="Garamond" w:hAnsi="Garamond"/>
                <w:b/>
                <w:sz w:val="24"/>
              </w:rPr>
            </w:pPr>
            <w:r w:rsidRPr="000B7381">
              <w:rPr>
                <w:rFonts w:ascii="Garamond" w:hAnsi="Garamond"/>
                <w:sz w:val="24"/>
              </w:rPr>
              <w:t>Princová Františka</w:t>
            </w:r>
          </w:p>
        </w:tc>
        <w:tc>
          <w:tcPr>
            <w:tcW w:w="6996" w:type="dxa"/>
            <w:tcBorders>
              <w:right w:val="single" w:sz="4" w:space="0" w:color="auto"/>
            </w:tcBorders>
          </w:tcPr>
          <w:p w14:paraId="47C32919" w14:textId="3B056566" w:rsidR="000F0AAF" w:rsidRPr="00534B68" w:rsidRDefault="000F0AAF" w:rsidP="000F0AAF">
            <w:pPr>
              <w:rPr>
                <w:rFonts w:ascii="Garamond" w:hAnsi="Garamond"/>
                <w:b/>
                <w:sz w:val="24"/>
              </w:rPr>
            </w:pPr>
          </w:p>
        </w:tc>
      </w:tr>
      <w:tr w:rsidR="000F0AAF" w:rsidRPr="00C934BA" w14:paraId="3B62C058" w14:textId="77777777" w:rsidTr="00DC7D1E">
        <w:trPr>
          <w:trHeight w:val="312"/>
        </w:trPr>
        <w:tc>
          <w:tcPr>
            <w:tcW w:w="6996" w:type="dxa"/>
            <w:tcBorders>
              <w:left w:val="single" w:sz="4" w:space="0" w:color="auto"/>
            </w:tcBorders>
          </w:tcPr>
          <w:p w14:paraId="70762B64" w14:textId="5679BCFF" w:rsidR="000F0AAF" w:rsidRPr="000B7381" w:rsidRDefault="000F0AAF" w:rsidP="000F0AAF">
            <w:pPr>
              <w:rPr>
                <w:rFonts w:ascii="Garamond" w:hAnsi="Garamond"/>
                <w:sz w:val="24"/>
              </w:rPr>
            </w:pPr>
            <w:r w:rsidRPr="000B7381">
              <w:rPr>
                <w:rFonts w:ascii="Garamond" w:hAnsi="Garamond"/>
                <w:sz w:val="24"/>
              </w:rPr>
              <w:t>Ing. Protiva Václav</w:t>
            </w:r>
          </w:p>
        </w:tc>
        <w:tc>
          <w:tcPr>
            <w:tcW w:w="6996" w:type="dxa"/>
            <w:tcBorders>
              <w:right w:val="single" w:sz="4" w:space="0" w:color="auto"/>
            </w:tcBorders>
          </w:tcPr>
          <w:p w14:paraId="006B9C95" w14:textId="77777777" w:rsidR="000F0AAF" w:rsidRPr="004A7136" w:rsidRDefault="000F0AAF" w:rsidP="000F0AAF">
            <w:pPr>
              <w:rPr>
                <w:rFonts w:ascii="Garamond" w:hAnsi="Garamond"/>
                <w:sz w:val="24"/>
              </w:rPr>
            </w:pPr>
          </w:p>
        </w:tc>
      </w:tr>
      <w:tr w:rsidR="000F0AAF" w:rsidRPr="00534B68" w14:paraId="4F228432" w14:textId="77777777" w:rsidTr="00DC7D1E">
        <w:trPr>
          <w:trHeight w:val="312"/>
        </w:trPr>
        <w:tc>
          <w:tcPr>
            <w:tcW w:w="6996" w:type="dxa"/>
            <w:tcBorders>
              <w:left w:val="single" w:sz="4" w:space="0" w:color="auto"/>
            </w:tcBorders>
          </w:tcPr>
          <w:p w14:paraId="68C9751D" w14:textId="141725BD" w:rsidR="000F0AAF" w:rsidRPr="00534B68" w:rsidRDefault="000F0AAF" w:rsidP="000F0AAF">
            <w:pPr>
              <w:rPr>
                <w:rFonts w:ascii="Garamond" w:hAnsi="Garamond"/>
                <w:b/>
                <w:sz w:val="24"/>
              </w:rPr>
            </w:pPr>
            <w:r w:rsidRPr="00534B68">
              <w:rPr>
                <w:rFonts w:ascii="Garamond" w:hAnsi="Garamond"/>
                <w:sz w:val="24"/>
              </w:rPr>
              <w:t>Průšová Ludmila</w:t>
            </w:r>
          </w:p>
        </w:tc>
        <w:tc>
          <w:tcPr>
            <w:tcW w:w="6996" w:type="dxa"/>
            <w:tcBorders>
              <w:right w:val="single" w:sz="4" w:space="0" w:color="auto"/>
            </w:tcBorders>
          </w:tcPr>
          <w:p w14:paraId="139ED372" w14:textId="5F370686" w:rsidR="000F0AAF" w:rsidRPr="00534B68" w:rsidRDefault="000F0AAF" w:rsidP="000F0AAF">
            <w:pPr>
              <w:rPr>
                <w:rFonts w:ascii="Garamond" w:hAnsi="Garamond"/>
                <w:sz w:val="24"/>
              </w:rPr>
            </w:pPr>
          </w:p>
        </w:tc>
      </w:tr>
      <w:tr w:rsidR="000F0AAF" w:rsidRPr="00534B68" w14:paraId="2FF87201" w14:textId="77777777" w:rsidTr="00DC7D1E">
        <w:trPr>
          <w:trHeight w:val="312"/>
        </w:trPr>
        <w:tc>
          <w:tcPr>
            <w:tcW w:w="6996" w:type="dxa"/>
            <w:tcBorders>
              <w:left w:val="single" w:sz="4" w:space="0" w:color="auto"/>
            </w:tcBorders>
          </w:tcPr>
          <w:p w14:paraId="7A364C73" w14:textId="167D13E6" w:rsidR="000F0AAF" w:rsidRPr="00534B68" w:rsidRDefault="000F0AAF" w:rsidP="000F0AAF">
            <w:pPr>
              <w:rPr>
                <w:rFonts w:ascii="Garamond" w:hAnsi="Garamond"/>
                <w:b/>
                <w:sz w:val="24"/>
              </w:rPr>
            </w:pPr>
            <w:r w:rsidRPr="00534B68">
              <w:rPr>
                <w:rFonts w:ascii="Garamond" w:hAnsi="Garamond"/>
                <w:sz w:val="24"/>
              </w:rPr>
              <w:t>Schwarz Ĺudovít</w:t>
            </w:r>
          </w:p>
        </w:tc>
        <w:tc>
          <w:tcPr>
            <w:tcW w:w="6996" w:type="dxa"/>
            <w:tcBorders>
              <w:right w:val="single" w:sz="4" w:space="0" w:color="auto"/>
            </w:tcBorders>
          </w:tcPr>
          <w:p w14:paraId="101FD343" w14:textId="5D023ACA" w:rsidR="000F0AAF" w:rsidRPr="00534B68" w:rsidRDefault="000F0AAF" w:rsidP="000F0AAF">
            <w:pPr>
              <w:rPr>
                <w:rFonts w:ascii="Garamond" w:hAnsi="Garamond"/>
                <w:b/>
                <w:sz w:val="24"/>
              </w:rPr>
            </w:pPr>
          </w:p>
        </w:tc>
      </w:tr>
      <w:tr w:rsidR="000F0AAF" w:rsidRPr="00534B68" w14:paraId="7D849F5E" w14:textId="77777777" w:rsidTr="00DC7D1E">
        <w:trPr>
          <w:trHeight w:val="312"/>
        </w:trPr>
        <w:tc>
          <w:tcPr>
            <w:tcW w:w="6996" w:type="dxa"/>
            <w:tcBorders>
              <w:left w:val="single" w:sz="4" w:space="0" w:color="auto"/>
            </w:tcBorders>
          </w:tcPr>
          <w:p w14:paraId="693A60D6" w14:textId="177DAD75" w:rsidR="000F0AAF" w:rsidRPr="00534B68" w:rsidRDefault="000F0AAF" w:rsidP="000F0AAF">
            <w:pPr>
              <w:rPr>
                <w:rFonts w:ascii="Garamond" w:hAnsi="Garamond"/>
                <w:b/>
                <w:sz w:val="24"/>
              </w:rPr>
            </w:pPr>
            <w:r w:rsidRPr="00534B68">
              <w:rPr>
                <w:rFonts w:ascii="Garamond" w:hAnsi="Garamond"/>
                <w:sz w:val="24"/>
              </w:rPr>
              <w:t>Sýkorová Jaroslava</w:t>
            </w:r>
          </w:p>
        </w:tc>
        <w:tc>
          <w:tcPr>
            <w:tcW w:w="6996" w:type="dxa"/>
            <w:tcBorders>
              <w:right w:val="single" w:sz="4" w:space="0" w:color="auto"/>
            </w:tcBorders>
          </w:tcPr>
          <w:p w14:paraId="7FA1CEBA" w14:textId="25DC388C" w:rsidR="000F0AAF" w:rsidRPr="00534B68" w:rsidRDefault="000F0AAF" w:rsidP="000F0AAF">
            <w:pPr>
              <w:rPr>
                <w:rFonts w:ascii="Garamond" w:hAnsi="Garamond"/>
                <w:sz w:val="24"/>
                <w:szCs w:val="24"/>
              </w:rPr>
            </w:pPr>
          </w:p>
        </w:tc>
      </w:tr>
      <w:tr w:rsidR="000F0AAF" w:rsidRPr="00534B68" w14:paraId="3A5C1BF7" w14:textId="77777777" w:rsidTr="00DC7D1E">
        <w:trPr>
          <w:trHeight w:val="312"/>
        </w:trPr>
        <w:tc>
          <w:tcPr>
            <w:tcW w:w="6996" w:type="dxa"/>
            <w:tcBorders>
              <w:left w:val="single" w:sz="4" w:space="0" w:color="auto"/>
            </w:tcBorders>
          </w:tcPr>
          <w:p w14:paraId="7B52F2A7" w14:textId="576FB202" w:rsidR="000F0AAF" w:rsidRPr="00534B68" w:rsidRDefault="000F0AAF" w:rsidP="000F0AAF">
            <w:pPr>
              <w:rPr>
                <w:rFonts w:ascii="Garamond" w:hAnsi="Garamond"/>
                <w:sz w:val="24"/>
              </w:rPr>
            </w:pPr>
            <w:r w:rsidRPr="000F0AAF">
              <w:rPr>
                <w:rFonts w:ascii="Garamond" w:hAnsi="Garamond"/>
                <w:sz w:val="24"/>
              </w:rPr>
              <w:t>Šíma Jan</w:t>
            </w:r>
          </w:p>
        </w:tc>
        <w:tc>
          <w:tcPr>
            <w:tcW w:w="6996" w:type="dxa"/>
            <w:tcBorders>
              <w:right w:val="single" w:sz="4" w:space="0" w:color="auto"/>
            </w:tcBorders>
          </w:tcPr>
          <w:p w14:paraId="3833E81B" w14:textId="77777777" w:rsidR="000F0AAF" w:rsidRPr="00534B68" w:rsidRDefault="000F0AAF" w:rsidP="000F0AAF">
            <w:pPr>
              <w:rPr>
                <w:rFonts w:ascii="Garamond" w:hAnsi="Garamond"/>
                <w:sz w:val="24"/>
                <w:szCs w:val="24"/>
              </w:rPr>
            </w:pPr>
          </w:p>
        </w:tc>
      </w:tr>
      <w:tr w:rsidR="000F0AAF" w:rsidRPr="00534B68" w14:paraId="37DAABB6" w14:textId="77777777" w:rsidTr="003B2E9A">
        <w:trPr>
          <w:trHeight w:val="312"/>
        </w:trPr>
        <w:tc>
          <w:tcPr>
            <w:tcW w:w="6996" w:type="dxa"/>
            <w:tcBorders>
              <w:left w:val="single" w:sz="4" w:space="0" w:color="auto"/>
              <w:bottom w:val="nil"/>
            </w:tcBorders>
          </w:tcPr>
          <w:p w14:paraId="63E2C545" w14:textId="2693A077" w:rsidR="000F0AAF" w:rsidRPr="00534B68" w:rsidRDefault="000F0AAF" w:rsidP="000F0AAF">
            <w:pPr>
              <w:rPr>
                <w:rFonts w:ascii="Garamond" w:hAnsi="Garamond"/>
                <w:b/>
                <w:sz w:val="24"/>
              </w:rPr>
            </w:pPr>
            <w:r w:rsidRPr="00534B68">
              <w:rPr>
                <w:rFonts w:ascii="Garamond" w:hAnsi="Garamond"/>
                <w:sz w:val="24"/>
              </w:rPr>
              <w:t>Ing. Vodňanská Hana</w:t>
            </w:r>
          </w:p>
        </w:tc>
        <w:tc>
          <w:tcPr>
            <w:tcW w:w="6996" w:type="dxa"/>
            <w:tcBorders>
              <w:bottom w:val="nil"/>
              <w:right w:val="single" w:sz="4" w:space="0" w:color="auto"/>
            </w:tcBorders>
          </w:tcPr>
          <w:p w14:paraId="0DB6C61B" w14:textId="77777777" w:rsidR="000F0AAF" w:rsidRPr="00534B68" w:rsidRDefault="000F0AAF" w:rsidP="000F0AAF">
            <w:pPr>
              <w:rPr>
                <w:rFonts w:ascii="Garamond" w:hAnsi="Garamond"/>
                <w:b/>
                <w:sz w:val="24"/>
              </w:rPr>
            </w:pPr>
          </w:p>
        </w:tc>
      </w:tr>
      <w:tr w:rsidR="000F0AAF" w:rsidRPr="00534B68" w14:paraId="3EBC11C5" w14:textId="77777777" w:rsidTr="003B2E9A">
        <w:trPr>
          <w:trHeight w:val="312"/>
        </w:trPr>
        <w:tc>
          <w:tcPr>
            <w:tcW w:w="6996" w:type="dxa"/>
            <w:tcBorders>
              <w:left w:val="single" w:sz="4" w:space="0" w:color="auto"/>
              <w:bottom w:val="single" w:sz="4" w:space="0" w:color="auto"/>
            </w:tcBorders>
          </w:tcPr>
          <w:p w14:paraId="5AFA3DE8" w14:textId="6DB029E4" w:rsidR="000F0AAF" w:rsidRPr="00534B68" w:rsidRDefault="000F0AAF" w:rsidP="000F0AAF">
            <w:pPr>
              <w:rPr>
                <w:rFonts w:ascii="Garamond" w:hAnsi="Garamond"/>
                <w:b/>
                <w:sz w:val="24"/>
              </w:rPr>
            </w:pPr>
            <w:r w:rsidRPr="00534B68">
              <w:rPr>
                <w:rFonts w:ascii="Garamond" w:hAnsi="Garamond"/>
                <w:sz w:val="24"/>
              </w:rPr>
              <w:t>Mgr. Vymětal Lukáš</w:t>
            </w:r>
          </w:p>
        </w:tc>
        <w:tc>
          <w:tcPr>
            <w:tcW w:w="6996" w:type="dxa"/>
            <w:tcBorders>
              <w:bottom w:val="single" w:sz="4" w:space="0" w:color="auto"/>
              <w:right w:val="single" w:sz="4" w:space="0" w:color="auto"/>
            </w:tcBorders>
          </w:tcPr>
          <w:p w14:paraId="4D25D07C" w14:textId="77777777" w:rsidR="000F0AAF" w:rsidRPr="00534B68" w:rsidRDefault="000F0AAF" w:rsidP="000F0AAF">
            <w:pPr>
              <w:rPr>
                <w:rFonts w:ascii="Garamond" w:hAnsi="Garamond"/>
                <w:b/>
                <w:sz w:val="24"/>
              </w:rPr>
            </w:pPr>
          </w:p>
        </w:tc>
      </w:tr>
    </w:tbl>
    <w:p w14:paraId="2E54079C" w14:textId="77777777" w:rsidR="00CE2A66" w:rsidRDefault="00CE2A66">
      <w:pPr>
        <w:rPr>
          <w:rFonts w:ascii="Garamond" w:hAnsi="Garamond"/>
          <w:b/>
          <w:sz w:val="24"/>
          <w:szCs w:val="24"/>
        </w:rPr>
      </w:pPr>
      <w:r>
        <w:rPr>
          <w:rFonts w:ascii="Garamond" w:hAnsi="Garamond"/>
          <w:b/>
          <w:sz w:val="24"/>
          <w:szCs w:val="24"/>
        </w:rPr>
        <w:br w:type="page"/>
      </w:r>
    </w:p>
    <w:p w14:paraId="1ED84071" w14:textId="77777777" w:rsidR="00E65601" w:rsidRPr="00534B68" w:rsidRDefault="00E65601" w:rsidP="00E65601">
      <w:pPr>
        <w:jc w:val="both"/>
        <w:rPr>
          <w:rFonts w:ascii="Garamond" w:hAnsi="Garamond"/>
          <w:b/>
          <w:sz w:val="24"/>
          <w:szCs w:val="24"/>
        </w:rPr>
      </w:pPr>
      <w:r w:rsidRPr="00534B68">
        <w:rPr>
          <w:rFonts w:ascii="Garamond" w:hAnsi="Garamond"/>
          <w:b/>
          <w:sz w:val="24"/>
          <w:szCs w:val="24"/>
        </w:rPr>
        <w:lastRenderedPageBreak/>
        <w:t>Příloha č. 3</w:t>
      </w:r>
    </w:p>
    <w:p w14:paraId="4C4E8736" w14:textId="1F107594" w:rsidR="00171308" w:rsidRPr="00534B68" w:rsidRDefault="00CA0FD8" w:rsidP="00CA0FD8">
      <w:pPr>
        <w:pStyle w:val="Nadpis2"/>
        <w:rPr>
          <w:sz w:val="24"/>
        </w:rPr>
      </w:pPr>
      <w:bookmarkStart w:id="10" w:name="_Toc69823004"/>
      <w:r w:rsidRPr="00534B68">
        <w:rPr>
          <w:sz w:val="24"/>
        </w:rPr>
        <w:t xml:space="preserve">Rozpis dosažitelnosti soudců Krajského soudu v Českých Budějovicích a pobočky v Táboře k rozhodování podle zák. č. 104/2013 ve znění pozdějších předpisů (ZMJS) a </w:t>
      </w:r>
      <w:r w:rsidR="000F467D" w:rsidRPr="00534B68">
        <w:rPr>
          <w:sz w:val="24"/>
        </w:rPr>
        <w:t>§ </w:t>
      </w:r>
      <w:r w:rsidRPr="00534B68">
        <w:rPr>
          <w:sz w:val="24"/>
        </w:rPr>
        <w:t xml:space="preserve">88 odst. 4 </w:t>
      </w:r>
      <w:r w:rsidR="00660AA6" w:rsidRPr="00534B68">
        <w:rPr>
          <w:sz w:val="24"/>
        </w:rPr>
        <w:t>tr. </w:t>
      </w:r>
      <w:proofErr w:type="gramStart"/>
      <w:r w:rsidR="00660AA6" w:rsidRPr="00534B68">
        <w:rPr>
          <w:sz w:val="24"/>
        </w:rPr>
        <w:t>ř.</w:t>
      </w:r>
      <w:bookmarkEnd w:id="10"/>
      <w:proofErr w:type="gramEnd"/>
    </w:p>
    <w:p w14:paraId="1EFF7310" w14:textId="0C8458C7" w:rsidR="00CA0FD8" w:rsidRPr="00534B68" w:rsidRDefault="00CA0FD8" w:rsidP="00E65601">
      <w:pPr>
        <w:jc w:val="both"/>
        <w:rPr>
          <w:rFonts w:ascii="Garamond" w:hAnsi="Garamon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3686"/>
      </w:tblGrid>
      <w:tr w:rsidR="00534B68" w:rsidRPr="00534B68" w14:paraId="11D86D1D" w14:textId="77777777" w:rsidTr="002D2AD2">
        <w:trPr>
          <w:trHeight w:val="459"/>
        </w:trPr>
        <w:tc>
          <w:tcPr>
            <w:tcW w:w="3431" w:type="dxa"/>
            <w:tcBorders>
              <w:top w:val="single" w:sz="4" w:space="0" w:color="auto"/>
              <w:left w:val="single" w:sz="4" w:space="0" w:color="auto"/>
              <w:bottom w:val="single" w:sz="4" w:space="0" w:color="auto"/>
              <w:right w:val="single" w:sz="4" w:space="0" w:color="auto"/>
            </w:tcBorders>
            <w:vAlign w:val="center"/>
            <w:hideMark/>
          </w:tcPr>
          <w:p w14:paraId="152F0A20" w14:textId="697909EE" w:rsidR="00795605" w:rsidRPr="00534B68" w:rsidRDefault="00795605" w:rsidP="00EE1C65">
            <w:pPr>
              <w:spacing w:after="0" w:line="252" w:lineRule="auto"/>
              <w:rPr>
                <w:rFonts w:ascii="Garamond" w:hAnsi="Garamond"/>
                <w:b/>
                <w:sz w:val="24"/>
                <w:szCs w:val="24"/>
              </w:rPr>
            </w:pPr>
            <w:r w:rsidRPr="00534B68">
              <w:rPr>
                <w:rFonts w:ascii="Garamond" w:hAnsi="Garamond"/>
                <w:b/>
                <w:sz w:val="24"/>
                <w:szCs w:val="24"/>
              </w:rPr>
              <w:t>28. 12. 2020</w:t>
            </w:r>
            <w:r w:rsidR="009405C7" w:rsidRPr="00534B68">
              <w:rPr>
                <w:rFonts w:ascii="Garamond" w:hAnsi="Garamond"/>
                <w:b/>
                <w:sz w:val="24"/>
                <w:szCs w:val="24"/>
              </w:rPr>
              <w:t xml:space="preserve"> </w:t>
            </w:r>
            <w:r w:rsidRPr="00534B68">
              <w:rPr>
                <w:rFonts w:ascii="Garamond" w:hAnsi="Garamond"/>
                <w:b/>
                <w:sz w:val="24"/>
                <w:szCs w:val="24"/>
              </w:rPr>
              <w:t>-</w:t>
            </w:r>
            <w:r w:rsidR="009405C7" w:rsidRPr="00534B68">
              <w:rPr>
                <w:rFonts w:ascii="Garamond" w:hAnsi="Garamond"/>
                <w:b/>
                <w:sz w:val="24"/>
                <w:szCs w:val="24"/>
              </w:rPr>
              <w:t xml:space="preserve"> </w:t>
            </w:r>
            <w:r w:rsidRPr="00534B68">
              <w:rPr>
                <w:rFonts w:ascii="Garamond" w:hAnsi="Garamond"/>
                <w:b/>
                <w:sz w:val="24"/>
                <w:szCs w:val="24"/>
              </w:rPr>
              <w:t>3. 1. 2021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F818B3" w14:textId="413C2C09" w:rsidR="00795605" w:rsidRPr="00534B68" w:rsidRDefault="002D2AD2" w:rsidP="002D2AD2">
            <w:pPr>
              <w:spacing w:after="0" w:line="252" w:lineRule="auto"/>
              <w:rPr>
                <w:rFonts w:ascii="Garamond" w:hAnsi="Garamond"/>
                <w:b/>
                <w:sz w:val="24"/>
                <w:szCs w:val="24"/>
              </w:rPr>
            </w:pPr>
            <w:r w:rsidRPr="00534B68">
              <w:rPr>
                <w:rFonts w:ascii="Garamond" w:hAnsi="Garamond"/>
                <w:b/>
                <w:sz w:val="24"/>
                <w:szCs w:val="24"/>
              </w:rPr>
              <w:t>Mgr. Milena Vránková</w:t>
            </w:r>
          </w:p>
        </w:tc>
      </w:tr>
      <w:tr w:rsidR="00534B68" w:rsidRPr="00534B68" w14:paraId="76708487" w14:textId="77777777" w:rsidTr="002D2AD2">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E9C18" w14:textId="034C3316" w:rsidR="00795605" w:rsidRPr="00534B68" w:rsidRDefault="00795605" w:rsidP="00EE1C65">
            <w:pPr>
              <w:spacing w:after="0" w:line="252" w:lineRule="auto"/>
              <w:rPr>
                <w:rFonts w:ascii="Garamond" w:hAnsi="Garamond"/>
                <w:b/>
                <w:sz w:val="24"/>
                <w:szCs w:val="24"/>
              </w:rPr>
            </w:pPr>
            <w:r w:rsidRPr="00534B68">
              <w:rPr>
                <w:rFonts w:ascii="Garamond" w:hAnsi="Garamond"/>
                <w:b/>
                <w:sz w:val="24"/>
                <w:szCs w:val="24"/>
              </w:rPr>
              <w:t>4.</w:t>
            </w:r>
            <w:r w:rsidR="00994595" w:rsidRPr="00534B68">
              <w:rPr>
                <w:rFonts w:ascii="Garamond" w:hAnsi="Garamond"/>
                <w:b/>
                <w:sz w:val="24"/>
                <w:szCs w:val="24"/>
              </w:rPr>
              <w:t xml:space="preserve"> </w:t>
            </w:r>
            <w:r w:rsidRPr="00534B68">
              <w:rPr>
                <w:rFonts w:ascii="Garamond" w:hAnsi="Garamond"/>
                <w:b/>
                <w:sz w:val="24"/>
                <w:szCs w:val="24"/>
              </w:rPr>
              <w:t>1.</w:t>
            </w:r>
            <w:r w:rsidR="00994595" w:rsidRPr="00534B68">
              <w:rPr>
                <w:rFonts w:ascii="Garamond" w:hAnsi="Garamond"/>
                <w:b/>
                <w:sz w:val="24"/>
                <w:szCs w:val="24"/>
              </w:rPr>
              <w:t xml:space="preserve"> </w:t>
            </w:r>
            <w:r w:rsidRPr="00534B68">
              <w:rPr>
                <w:rFonts w:ascii="Garamond" w:hAnsi="Garamond"/>
                <w:b/>
                <w:sz w:val="24"/>
                <w:szCs w:val="24"/>
              </w:rPr>
              <w:t>-</w:t>
            </w:r>
            <w:r w:rsidR="00994595" w:rsidRPr="00534B68">
              <w:rPr>
                <w:rFonts w:ascii="Garamond" w:hAnsi="Garamond"/>
                <w:b/>
                <w:sz w:val="24"/>
                <w:szCs w:val="24"/>
              </w:rPr>
              <w:t xml:space="preserve"> </w:t>
            </w:r>
            <w:r w:rsidRPr="00534B68">
              <w:rPr>
                <w:rFonts w:ascii="Garamond" w:hAnsi="Garamond"/>
                <w:b/>
                <w:sz w:val="24"/>
                <w:szCs w:val="24"/>
              </w:rPr>
              <w:t>10.</w:t>
            </w:r>
            <w:r w:rsidR="00994595" w:rsidRPr="00534B68">
              <w:rPr>
                <w:rFonts w:ascii="Garamond" w:hAnsi="Garamond"/>
                <w:b/>
                <w:sz w:val="24"/>
                <w:szCs w:val="24"/>
              </w:rPr>
              <w:t> </w:t>
            </w:r>
            <w:r w:rsidRPr="00534B68">
              <w:rPr>
                <w:rFonts w:ascii="Garamond" w:hAnsi="Garamond"/>
                <w:b/>
                <w:sz w:val="24"/>
                <w:szCs w:val="24"/>
              </w:rPr>
              <w:t>1.</w:t>
            </w:r>
            <w:r w:rsidR="00994595" w:rsidRPr="00534B68">
              <w:rPr>
                <w:rFonts w:ascii="Garamond" w:hAnsi="Garamond"/>
                <w:b/>
                <w:sz w:val="24"/>
                <w:szCs w:val="24"/>
              </w:rPr>
              <w:t> </w:t>
            </w:r>
            <w:r w:rsidRPr="00534B68">
              <w:rPr>
                <w:rFonts w:ascii="Garamond" w:hAnsi="Garamond"/>
                <w:b/>
                <w:sz w:val="24"/>
                <w:szCs w:val="24"/>
              </w:rPr>
              <w:t>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91A3E" w14:textId="30694CF4" w:rsidR="00795605" w:rsidRPr="00534B68" w:rsidRDefault="002D2AD2" w:rsidP="002D2AD2">
            <w:pPr>
              <w:spacing w:after="0" w:line="252" w:lineRule="auto"/>
              <w:rPr>
                <w:rFonts w:ascii="Garamond" w:hAnsi="Garamond"/>
                <w:b/>
                <w:sz w:val="24"/>
                <w:szCs w:val="24"/>
              </w:rPr>
            </w:pPr>
            <w:r w:rsidRPr="00534B68">
              <w:rPr>
                <w:rFonts w:ascii="Garamond" w:hAnsi="Garamond"/>
                <w:b/>
                <w:sz w:val="24"/>
                <w:szCs w:val="24"/>
              </w:rPr>
              <w:t>JUDr. Olga Smrčková</w:t>
            </w:r>
          </w:p>
        </w:tc>
      </w:tr>
      <w:tr w:rsidR="00534B68" w:rsidRPr="00534B68" w14:paraId="275641F4" w14:textId="77777777" w:rsidTr="002D2AD2">
        <w:trPr>
          <w:trHeight w:val="459"/>
        </w:trPr>
        <w:tc>
          <w:tcPr>
            <w:tcW w:w="3431" w:type="dxa"/>
            <w:tcBorders>
              <w:top w:val="single" w:sz="4" w:space="0" w:color="auto"/>
              <w:left w:val="single" w:sz="4" w:space="0" w:color="auto"/>
              <w:bottom w:val="single" w:sz="4" w:space="0" w:color="auto"/>
              <w:right w:val="single" w:sz="4" w:space="0" w:color="auto"/>
            </w:tcBorders>
            <w:vAlign w:val="center"/>
            <w:hideMark/>
          </w:tcPr>
          <w:p w14:paraId="55991E3C" w14:textId="3B974FA1" w:rsidR="00795605" w:rsidRPr="00534B68" w:rsidRDefault="00795605" w:rsidP="00EE1C65">
            <w:pPr>
              <w:spacing w:after="0" w:line="252" w:lineRule="auto"/>
              <w:rPr>
                <w:rFonts w:ascii="Garamond" w:hAnsi="Garamond"/>
                <w:b/>
                <w:sz w:val="24"/>
                <w:szCs w:val="24"/>
              </w:rPr>
            </w:pPr>
            <w:r w:rsidRPr="00534B68">
              <w:rPr>
                <w:rFonts w:ascii="Garamond" w:hAnsi="Garamond"/>
                <w:b/>
                <w:sz w:val="24"/>
                <w:szCs w:val="24"/>
              </w:rPr>
              <w:t>11.</w:t>
            </w:r>
            <w:r w:rsidR="00994595" w:rsidRPr="00534B68">
              <w:rPr>
                <w:rFonts w:ascii="Garamond" w:hAnsi="Garamond"/>
                <w:b/>
                <w:sz w:val="24"/>
                <w:szCs w:val="24"/>
              </w:rPr>
              <w:t> </w:t>
            </w:r>
            <w:r w:rsidRPr="00534B68">
              <w:rPr>
                <w:rFonts w:ascii="Garamond" w:hAnsi="Garamond"/>
                <w:b/>
                <w:sz w:val="24"/>
                <w:szCs w:val="24"/>
              </w:rPr>
              <w:t>1.</w:t>
            </w:r>
            <w:r w:rsidR="00994595" w:rsidRPr="00534B68">
              <w:rPr>
                <w:rFonts w:ascii="Garamond" w:hAnsi="Garamond"/>
                <w:b/>
                <w:sz w:val="24"/>
                <w:szCs w:val="24"/>
              </w:rPr>
              <w:t xml:space="preserve"> </w:t>
            </w:r>
            <w:r w:rsidRPr="00534B68">
              <w:rPr>
                <w:rFonts w:ascii="Garamond" w:hAnsi="Garamond"/>
                <w:b/>
                <w:sz w:val="24"/>
                <w:szCs w:val="24"/>
              </w:rPr>
              <w:t>-</w:t>
            </w:r>
            <w:r w:rsidR="00994595" w:rsidRPr="00534B68">
              <w:rPr>
                <w:rFonts w:ascii="Garamond" w:hAnsi="Garamond"/>
                <w:b/>
                <w:sz w:val="24"/>
                <w:szCs w:val="24"/>
              </w:rPr>
              <w:t xml:space="preserve"> </w:t>
            </w:r>
            <w:r w:rsidRPr="00534B68">
              <w:rPr>
                <w:rFonts w:ascii="Garamond" w:hAnsi="Garamond"/>
                <w:b/>
                <w:sz w:val="24"/>
                <w:szCs w:val="24"/>
              </w:rPr>
              <w:t>17.</w:t>
            </w:r>
            <w:r w:rsidR="00994595" w:rsidRPr="00534B68">
              <w:rPr>
                <w:rFonts w:ascii="Garamond" w:hAnsi="Garamond"/>
                <w:b/>
                <w:sz w:val="24"/>
                <w:szCs w:val="24"/>
              </w:rPr>
              <w:t> </w:t>
            </w:r>
            <w:r w:rsidRPr="00534B68">
              <w:rPr>
                <w:rFonts w:ascii="Garamond" w:hAnsi="Garamond"/>
                <w:b/>
                <w:sz w:val="24"/>
                <w:szCs w:val="24"/>
              </w:rPr>
              <w:t>1.</w:t>
            </w:r>
            <w:r w:rsidR="00994595" w:rsidRPr="00534B68">
              <w:rPr>
                <w:rFonts w:ascii="Garamond" w:hAnsi="Garamond"/>
                <w:b/>
                <w:sz w:val="24"/>
                <w:szCs w:val="24"/>
              </w:rPr>
              <w:t> </w:t>
            </w:r>
            <w:r w:rsidRPr="00534B68">
              <w:rPr>
                <w:rFonts w:ascii="Garamond" w:hAnsi="Garamond"/>
                <w:b/>
                <w:sz w:val="24"/>
                <w:szCs w:val="24"/>
              </w:rPr>
              <w:t>2021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58D4328" w14:textId="4CCD78D7" w:rsidR="00795605" w:rsidRPr="00534B68" w:rsidRDefault="00795605" w:rsidP="002D2AD2">
            <w:pPr>
              <w:spacing w:after="0" w:line="252" w:lineRule="auto"/>
              <w:rPr>
                <w:rFonts w:ascii="Garamond" w:hAnsi="Garamond"/>
                <w:b/>
                <w:sz w:val="24"/>
                <w:szCs w:val="24"/>
              </w:rPr>
            </w:pPr>
            <w:r w:rsidRPr="00534B68">
              <w:rPr>
                <w:rFonts w:ascii="Garamond" w:hAnsi="Garamond"/>
                <w:b/>
                <w:sz w:val="24"/>
                <w:szCs w:val="24"/>
              </w:rPr>
              <w:t>JUDr. Jiří Šťastný</w:t>
            </w:r>
          </w:p>
        </w:tc>
      </w:tr>
      <w:tr w:rsidR="00534B68" w:rsidRPr="00534B68" w14:paraId="59F0D7C4" w14:textId="77777777" w:rsidTr="002D2AD2">
        <w:trPr>
          <w:trHeight w:val="459"/>
        </w:trPr>
        <w:tc>
          <w:tcPr>
            <w:tcW w:w="3431" w:type="dxa"/>
            <w:tcBorders>
              <w:top w:val="single" w:sz="4" w:space="0" w:color="auto"/>
              <w:left w:val="single" w:sz="4" w:space="0" w:color="auto"/>
              <w:bottom w:val="single" w:sz="4" w:space="0" w:color="auto"/>
              <w:right w:val="single" w:sz="4" w:space="0" w:color="auto"/>
            </w:tcBorders>
            <w:vAlign w:val="center"/>
            <w:hideMark/>
          </w:tcPr>
          <w:p w14:paraId="332D011D" w14:textId="4D5AC7A9" w:rsidR="00795605" w:rsidRPr="00534B68" w:rsidRDefault="00795605" w:rsidP="00EE1C65">
            <w:pPr>
              <w:spacing w:after="0" w:line="252" w:lineRule="auto"/>
              <w:rPr>
                <w:rFonts w:ascii="Garamond" w:hAnsi="Garamond"/>
                <w:b/>
                <w:sz w:val="24"/>
                <w:szCs w:val="24"/>
              </w:rPr>
            </w:pPr>
            <w:r w:rsidRPr="00534B68">
              <w:rPr>
                <w:rFonts w:ascii="Garamond" w:hAnsi="Garamond"/>
                <w:b/>
                <w:sz w:val="24"/>
                <w:szCs w:val="24"/>
              </w:rPr>
              <w:t>18.</w:t>
            </w:r>
            <w:r w:rsidR="00994595" w:rsidRPr="00534B68">
              <w:rPr>
                <w:rFonts w:ascii="Garamond" w:hAnsi="Garamond"/>
                <w:b/>
                <w:sz w:val="24"/>
                <w:szCs w:val="24"/>
              </w:rPr>
              <w:t> </w:t>
            </w:r>
            <w:r w:rsidRPr="00534B68">
              <w:rPr>
                <w:rFonts w:ascii="Garamond" w:hAnsi="Garamond"/>
                <w:b/>
                <w:sz w:val="24"/>
                <w:szCs w:val="24"/>
              </w:rPr>
              <w:t>1.</w:t>
            </w:r>
            <w:r w:rsidR="00994595" w:rsidRPr="00534B68">
              <w:rPr>
                <w:rFonts w:ascii="Garamond" w:hAnsi="Garamond"/>
                <w:b/>
                <w:sz w:val="24"/>
                <w:szCs w:val="24"/>
              </w:rPr>
              <w:t xml:space="preserve"> </w:t>
            </w:r>
            <w:r w:rsidRPr="00534B68">
              <w:rPr>
                <w:rFonts w:ascii="Garamond" w:hAnsi="Garamond"/>
                <w:b/>
                <w:sz w:val="24"/>
                <w:szCs w:val="24"/>
              </w:rPr>
              <w:t>-</w:t>
            </w:r>
            <w:r w:rsidR="00994595" w:rsidRPr="00534B68">
              <w:rPr>
                <w:rFonts w:ascii="Garamond" w:hAnsi="Garamond"/>
                <w:b/>
                <w:sz w:val="24"/>
                <w:szCs w:val="24"/>
              </w:rPr>
              <w:t xml:space="preserve"> </w:t>
            </w:r>
            <w:r w:rsidRPr="00534B68">
              <w:rPr>
                <w:rFonts w:ascii="Garamond" w:hAnsi="Garamond"/>
                <w:b/>
                <w:sz w:val="24"/>
                <w:szCs w:val="24"/>
              </w:rPr>
              <w:t>24.</w:t>
            </w:r>
            <w:r w:rsidR="00994595" w:rsidRPr="00534B68">
              <w:rPr>
                <w:rFonts w:ascii="Garamond" w:hAnsi="Garamond"/>
                <w:b/>
                <w:sz w:val="24"/>
                <w:szCs w:val="24"/>
              </w:rPr>
              <w:t> </w:t>
            </w:r>
            <w:r w:rsidRPr="00534B68">
              <w:rPr>
                <w:rFonts w:ascii="Garamond" w:hAnsi="Garamond"/>
                <w:b/>
                <w:sz w:val="24"/>
                <w:szCs w:val="24"/>
              </w:rPr>
              <w:t>1.</w:t>
            </w:r>
            <w:r w:rsidR="00994595" w:rsidRPr="00534B68">
              <w:rPr>
                <w:rFonts w:ascii="Garamond" w:hAnsi="Garamond"/>
                <w:b/>
                <w:sz w:val="24"/>
                <w:szCs w:val="24"/>
              </w:rPr>
              <w:t> </w:t>
            </w:r>
            <w:r w:rsidRPr="00534B68">
              <w:rPr>
                <w:rFonts w:ascii="Garamond" w:hAnsi="Garamond"/>
                <w:b/>
                <w:sz w:val="24"/>
                <w:szCs w:val="24"/>
              </w:rPr>
              <w:t>2021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11912BE" w14:textId="1D331C32" w:rsidR="00795605" w:rsidRPr="00534B68" w:rsidRDefault="00795605" w:rsidP="002D2AD2">
            <w:pPr>
              <w:spacing w:after="0" w:line="252" w:lineRule="auto"/>
              <w:rPr>
                <w:rFonts w:ascii="Garamond" w:hAnsi="Garamond"/>
                <w:b/>
                <w:sz w:val="24"/>
                <w:szCs w:val="24"/>
              </w:rPr>
            </w:pPr>
            <w:r w:rsidRPr="00534B68">
              <w:rPr>
                <w:rFonts w:ascii="Garamond" w:hAnsi="Garamond"/>
                <w:b/>
                <w:sz w:val="24"/>
                <w:szCs w:val="24"/>
              </w:rPr>
              <w:t>JUDr. Ondřej Círek</w:t>
            </w:r>
          </w:p>
        </w:tc>
      </w:tr>
      <w:tr w:rsidR="00534B68" w:rsidRPr="00534B68" w14:paraId="763C5507" w14:textId="77777777" w:rsidTr="002D2AD2">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9264C1" w14:textId="24D6436E" w:rsidR="00795605" w:rsidRPr="00534B68" w:rsidRDefault="00795605" w:rsidP="00EE1C65">
            <w:pPr>
              <w:spacing w:after="0" w:line="252" w:lineRule="auto"/>
              <w:rPr>
                <w:rFonts w:ascii="Garamond" w:hAnsi="Garamond"/>
                <w:b/>
                <w:sz w:val="24"/>
                <w:szCs w:val="24"/>
              </w:rPr>
            </w:pPr>
            <w:r w:rsidRPr="00534B68">
              <w:rPr>
                <w:rFonts w:ascii="Garamond" w:hAnsi="Garamond"/>
                <w:b/>
                <w:sz w:val="24"/>
                <w:szCs w:val="24"/>
              </w:rPr>
              <w:t>25.</w:t>
            </w:r>
            <w:r w:rsidR="00994595" w:rsidRPr="00534B68">
              <w:rPr>
                <w:rFonts w:ascii="Garamond" w:hAnsi="Garamond"/>
                <w:b/>
                <w:sz w:val="24"/>
                <w:szCs w:val="24"/>
              </w:rPr>
              <w:t xml:space="preserve"> </w:t>
            </w:r>
            <w:r w:rsidRPr="00534B68">
              <w:rPr>
                <w:rFonts w:ascii="Garamond" w:hAnsi="Garamond"/>
                <w:b/>
                <w:sz w:val="24"/>
                <w:szCs w:val="24"/>
              </w:rPr>
              <w:t>1.</w:t>
            </w:r>
            <w:r w:rsidR="00994595" w:rsidRPr="00534B68">
              <w:rPr>
                <w:rFonts w:ascii="Garamond" w:hAnsi="Garamond"/>
                <w:b/>
                <w:sz w:val="24"/>
                <w:szCs w:val="24"/>
              </w:rPr>
              <w:t xml:space="preserve"> </w:t>
            </w:r>
            <w:r w:rsidRPr="00534B68">
              <w:rPr>
                <w:rFonts w:ascii="Garamond" w:hAnsi="Garamond"/>
                <w:b/>
                <w:sz w:val="24"/>
                <w:szCs w:val="24"/>
              </w:rPr>
              <w:t>-</w:t>
            </w:r>
            <w:r w:rsidR="00994595" w:rsidRPr="00534B68">
              <w:rPr>
                <w:rFonts w:ascii="Garamond" w:hAnsi="Garamond"/>
                <w:b/>
                <w:sz w:val="24"/>
                <w:szCs w:val="24"/>
              </w:rPr>
              <w:t xml:space="preserve"> </w:t>
            </w:r>
            <w:r w:rsidRPr="00534B68">
              <w:rPr>
                <w:rFonts w:ascii="Garamond" w:hAnsi="Garamond"/>
                <w:b/>
                <w:sz w:val="24"/>
                <w:szCs w:val="24"/>
              </w:rPr>
              <w:t>31.</w:t>
            </w:r>
            <w:r w:rsidR="00994595" w:rsidRPr="00534B68">
              <w:rPr>
                <w:rFonts w:ascii="Garamond" w:hAnsi="Garamond"/>
                <w:b/>
                <w:sz w:val="24"/>
                <w:szCs w:val="24"/>
              </w:rPr>
              <w:t xml:space="preserve"> </w:t>
            </w:r>
            <w:r w:rsidRPr="00534B68">
              <w:rPr>
                <w:rFonts w:ascii="Garamond" w:hAnsi="Garamond"/>
                <w:b/>
                <w:sz w:val="24"/>
                <w:szCs w:val="24"/>
              </w:rPr>
              <w:t>1.</w:t>
            </w:r>
            <w:r w:rsidR="00994595" w:rsidRPr="00534B68">
              <w:rPr>
                <w:rFonts w:ascii="Garamond" w:hAnsi="Garamond"/>
                <w:b/>
                <w:sz w:val="24"/>
                <w:szCs w:val="24"/>
              </w:rPr>
              <w:t xml:space="preserve"> </w:t>
            </w:r>
            <w:r w:rsidRPr="00534B68">
              <w:rPr>
                <w:rFonts w:ascii="Garamond" w:hAnsi="Garamond"/>
                <w:b/>
                <w:sz w:val="24"/>
                <w:szCs w:val="24"/>
              </w:rPr>
              <w:t>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FE621" w14:textId="6A536ABF" w:rsidR="00795605" w:rsidRPr="00534B68" w:rsidRDefault="00994595" w:rsidP="002D2AD2">
            <w:pPr>
              <w:spacing w:after="0" w:line="252" w:lineRule="auto"/>
              <w:rPr>
                <w:rFonts w:ascii="Garamond" w:hAnsi="Garamond"/>
                <w:b/>
                <w:sz w:val="24"/>
                <w:szCs w:val="24"/>
              </w:rPr>
            </w:pPr>
            <w:r w:rsidRPr="00534B68">
              <w:rPr>
                <w:rFonts w:ascii="Garamond" w:hAnsi="Garamond"/>
                <w:b/>
                <w:sz w:val="24"/>
                <w:szCs w:val="24"/>
              </w:rPr>
              <w:t xml:space="preserve">JUDr. Soňa Biskupová </w:t>
            </w:r>
            <w:r w:rsidR="00795605" w:rsidRPr="00534B68">
              <w:rPr>
                <w:rFonts w:ascii="Garamond" w:hAnsi="Garamond"/>
                <w:b/>
                <w:sz w:val="24"/>
                <w:szCs w:val="24"/>
              </w:rPr>
              <w:t>Fišerová</w:t>
            </w:r>
          </w:p>
        </w:tc>
      </w:tr>
      <w:tr w:rsidR="00534B68" w:rsidRPr="00534B68" w14:paraId="2894ECF1" w14:textId="77777777" w:rsidTr="002D2AD2">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6F3F8" w14:textId="4C9EAAD5" w:rsidR="00795605" w:rsidRPr="00534B68" w:rsidRDefault="009405C7" w:rsidP="00EE1C65">
            <w:pPr>
              <w:spacing w:after="0" w:line="254" w:lineRule="auto"/>
              <w:rPr>
                <w:rFonts w:ascii="Garamond" w:hAnsi="Garamond"/>
                <w:b/>
                <w:sz w:val="24"/>
                <w:szCs w:val="24"/>
              </w:rPr>
            </w:pPr>
            <w:r w:rsidRPr="00534B68">
              <w:rPr>
                <w:rFonts w:ascii="Garamond" w:hAnsi="Garamond"/>
                <w:b/>
                <w:sz w:val="24"/>
                <w:szCs w:val="24"/>
              </w:rPr>
              <w:t xml:space="preserve">1. </w:t>
            </w:r>
            <w:r w:rsidR="00795605" w:rsidRPr="00534B68">
              <w:rPr>
                <w:rFonts w:ascii="Garamond" w:hAnsi="Garamond"/>
                <w:b/>
                <w:sz w:val="24"/>
                <w:szCs w:val="24"/>
              </w:rPr>
              <w:t>2.</w:t>
            </w:r>
            <w:r w:rsidR="00994595" w:rsidRPr="00534B68">
              <w:rPr>
                <w:rFonts w:ascii="Garamond" w:hAnsi="Garamond"/>
                <w:b/>
                <w:sz w:val="24"/>
                <w:szCs w:val="24"/>
              </w:rPr>
              <w:t xml:space="preserve"> </w:t>
            </w:r>
            <w:r w:rsidR="00795605" w:rsidRPr="00534B68">
              <w:rPr>
                <w:rFonts w:ascii="Garamond" w:hAnsi="Garamond"/>
                <w:b/>
                <w:sz w:val="24"/>
                <w:szCs w:val="24"/>
              </w:rPr>
              <w:t>-</w:t>
            </w:r>
            <w:r w:rsidR="00994595" w:rsidRPr="00534B68">
              <w:rPr>
                <w:rFonts w:ascii="Garamond" w:hAnsi="Garamond"/>
                <w:b/>
                <w:sz w:val="24"/>
                <w:szCs w:val="24"/>
              </w:rPr>
              <w:t xml:space="preserve"> </w:t>
            </w:r>
            <w:r w:rsidR="00795605" w:rsidRPr="00534B68">
              <w:rPr>
                <w:rFonts w:ascii="Garamond" w:hAnsi="Garamond"/>
                <w:b/>
                <w:sz w:val="24"/>
                <w:szCs w:val="24"/>
              </w:rPr>
              <w:t>7.</w:t>
            </w:r>
            <w:r w:rsidR="00994595" w:rsidRPr="00534B68">
              <w:rPr>
                <w:rFonts w:ascii="Garamond" w:hAnsi="Garamond"/>
                <w:b/>
                <w:sz w:val="24"/>
                <w:szCs w:val="24"/>
              </w:rPr>
              <w:t xml:space="preserve"> </w:t>
            </w:r>
            <w:r w:rsidR="00795605" w:rsidRPr="00534B68">
              <w:rPr>
                <w:rFonts w:ascii="Garamond" w:hAnsi="Garamond"/>
                <w:b/>
                <w:sz w:val="24"/>
                <w:szCs w:val="24"/>
              </w:rPr>
              <w:t>2.</w:t>
            </w:r>
            <w:r w:rsidR="00994595" w:rsidRPr="00534B68">
              <w:rPr>
                <w:rFonts w:ascii="Garamond" w:hAnsi="Garamond"/>
                <w:b/>
                <w:sz w:val="24"/>
                <w:szCs w:val="24"/>
              </w:rPr>
              <w:t xml:space="preserve"> </w:t>
            </w:r>
            <w:r w:rsidR="00795605" w:rsidRPr="00534B68">
              <w:rPr>
                <w:rFonts w:ascii="Garamond" w:hAnsi="Garamond"/>
                <w:b/>
                <w:sz w:val="24"/>
                <w:szCs w:val="24"/>
              </w:rPr>
              <w:t>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64F81" w14:textId="467AA687" w:rsidR="00795605" w:rsidRPr="00534B68" w:rsidRDefault="00795605" w:rsidP="002D2AD2">
            <w:pPr>
              <w:spacing w:after="0" w:line="252" w:lineRule="auto"/>
              <w:rPr>
                <w:rFonts w:ascii="Garamond" w:hAnsi="Garamond"/>
                <w:b/>
                <w:sz w:val="24"/>
                <w:szCs w:val="24"/>
              </w:rPr>
            </w:pPr>
            <w:r w:rsidRPr="00534B68">
              <w:rPr>
                <w:rFonts w:ascii="Garamond" w:hAnsi="Garamond"/>
                <w:b/>
                <w:sz w:val="24"/>
                <w:szCs w:val="24"/>
              </w:rPr>
              <w:t>JUDr. Robert Pekárek</w:t>
            </w:r>
          </w:p>
        </w:tc>
      </w:tr>
      <w:tr w:rsidR="00534B68" w:rsidRPr="00534B68" w14:paraId="7EBA8033" w14:textId="77777777" w:rsidTr="002D2AD2">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2B4BC" w14:textId="47247E43" w:rsidR="00795605" w:rsidRPr="00534B68" w:rsidRDefault="00795605" w:rsidP="00EE1C65">
            <w:pPr>
              <w:spacing w:after="0" w:line="252" w:lineRule="auto"/>
              <w:rPr>
                <w:rFonts w:ascii="Garamond" w:hAnsi="Garamond"/>
                <w:b/>
                <w:sz w:val="24"/>
                <w:szCs w:val="24"/>
              </w:rPr>
            </w:pPr>
            <w:r w:rsidRPr="00534B68">
              <w:rPr>
                <w:rFonts w:ascii="Garamond" w:hAnsi="Garamond"/>
                <w:b/>
                <w:sz w:val="24"/>
                <w:szCs w:val="24"/>
              </w:rPr>
              <w:t>8.</w:t>
            </w:r>
            <w:r w:rsidR="00994595" w:rsidRPr="00534B68">
              <w:rPr>
                <w:rFonts w:ascii="Garamond" w:hAnsi="Garamond"/>
                <w:b/>
                <w:sz w:val="24"/>
                <w:szCs w:val="24"/>
              </w:rPr>
              <w:t xml:space="preserve"> </w:t>
            </w:r>
            <w:r w:rsidRPr="00534B68">
              <w:rPr>
                <w:rFonts w:ascii="Garamond" w:hAnsi="Garamond"/>
                <w:b/>
                <w:sz w:val="24"/>
                <w:szCs w:val="24"/>
              </w:rPr>
              <w:t>2.</w:t>
            </w:r>
            <w:r w:rsidR="00994595" w:rsidRPr="00534B68">
              <w:rPr>
                <w:rFonts w:ascii="Garamond" w:hAnsi="Garamond"/>
                <w:b/>
                <w:sz w:val="24"/>
                <w:szCs w:val="24"/>
              </w:rPr>
              <w:t xml:space="preserve"> </w:t>
            </w:r>
            <w:r w:rsidRPr="00534B68">
              <w:rPr>
                <w:rFonts w:ascii="Garamond" w:hAnsi="Garamond"/>
                <w:b/>
                <w:sz w:val="24"/>
                <w:szCs w:val="24"/>
              </w:rPr>
              <w:t>-</w:t>
            </w:r>
            <w:r w:rsidR="00994595" w:rsidRPr="00534B68">
              <w:rPr>
                <w:rFonts w:ascii="Garamond" w:hAnsi="Garamond"/>
                <w:b/>
                <w:sz w:val="24"/>
                <w:szCs w:val="24"/>
              </w:rPr>
              <w:t xml:space="preserve"> </w:t>
            </w:r>
            <w:r w:rsidRPr="00534B68">
              <w:rPr>
                <w:rFonts w:ascii="Garamond" w:hAnsi="Garamond"/>
                <w:b/>
                <w:sz w:val="24"/>
                <w:szCs w:val="24"/>
              </w:rPr>
              <w:t>14.</w:t>
            </w:r>
            <w:r w:rsidR="00994595" w:rsidRPr="00534B68">
              <w:rPr>
                <w:rFonts w:ascii="Garamond" w:hAnsi="Garamond"/>
                <w:b/>
                <w:sz w:val="24"/>
                <w:szCs w:val="24"/>
              </w:rPr>
              <w:t xml:space="preserve"> </w:t>
            </w:r>
            <w:r w:rsidRPr="00534B68">
              <w:rPr>
                <w:rFonts w:ascii="Garamond" w:hAnsi="Garamond"/>
                <w:b/>
                <w:sz w:val="24"/>
                <w:szCs w:val="24"/>
              </w:rPr>
              <w:t>2.</w:t>
            </w:r>
            <w:r w:rsidR="00994595" w:rsidRPr="00534B68">
              <w:rPr>
                <w:rFonts w:ascii="Garamond" w:hAnsi="Garamond"/>
                <w:b/>
                <w:sz w:val="24"/>
                <w:szCs w:val="24"/>
              </w:rPr>
              <w:t xml:space="preserve"> </w:t>
            </w:r>
            <w:r w:rsidRPr="00534B68">
              <w:rPr>
                <w:rFonts w:ascii="Garamond" w:hAnsi="Garamond"/>
                <w:b/>
                <w:sz w:val="24"/>
                <w:szCs w:val="24"/>
              </w:rPr>
              <w:t>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3AC6C" w14:textId="2794B6E9" w:rsidR="00795605" w:rsidRPr="00534B68" w:rsidRDefault="002D2AD2" w:rsidP="002D2AD2">
            <w:pPr>
              <w:spacing w:after="0" w:line="252" w:lineRule="auto"/>
              <w:rPr>
                <w:rFonts w:ascii="Garamond" w:hAnsi="Garamond"/>
                <w:b/>
                <w:sz w:val="24"/>
                <w:szCs w:val="24"/>
              </w:rPr>
            </w:pPr>
            <w:r w:rsidRPr="00534B68">
              <w:rPr>
                <w:rFonts w:ascii="Garamond" w:hAnsi="Garamond"/>
                <w:b/>
                <w:sz w:val="24"/>
                <w:szCs w:val="24"/>
              </w:rPr>
              <w:t>Mgr. Zdeněk Pořízek</w:t>
            </w:r>
          </w:p>
        </w:tc>
      </w:tr>
      <w:tr w:rsidR="00534B68" w:rsidRPr="00534B68" w14:paraId="5575531D" w14:textId="77777777" w:rsidTr="002D2AD2">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53D523FB" w14:textId="2B161A7B" w:rsidR="00795605" w:rsidRPr="00534B68" w:rsidRDefault="00795605" w:rsidP="00EE1C65">
            <w:pPr>
              <w:spacing w:after="0" w:line="252" w:lineRule="auto"/>
              <w:rPr>
                <w:rFonts w:ascii="Garamond" w:hAnsi="Garamond"/>
                <w:b/>
                <w:sz w:val="24"/>
                <w:szCs w:val="24"/>
              </w:rPr>
            </w:pPr>
            <w:r w:rsidRPr="00534B68">
              <w:rPr>
                <w:rFonts w:ascii="Garamond" w:hAnsi="Garamond"/>
                <w:b/>
                <w:sz w:val="24"/>
                <w:szCs w:val="24"/>
              </w:rPr>
              <w:t>15.</w:t>
            </w:r>
            <w:r w:rsidR="00994595" w:rsidRPr="00534B68">
              <w:rPr>
                <w:rFonts w:ascii="Garamond" w:hAnsi="Garamond"/>
                <w:b/>
                <w:sz w:val="24"/>
                <w:szCs w:val="24"/>
              </w:rPr>
              <w:t xml:space="preserve"> </w:t>
            </w:r>
            <w:r w:rsidRPr="00534B68">
              <w:rPr>
                <w:rFonts w:ascii="Garamond" w:hAnsi="Garamond"/>
                <w:b/>
                <w:sz w:val="24"/>
                <w:szCs w:val="24"/>
              </w:rPr>
              <w:t>2.</w:t>
            </w:r>
            <w:r w:rsidR="00994595" w:rsidRPr="00534B68">
              <w:rPr>
                <w:rFonts w:ascii="Garamond" w:hAnsi="Garamond"/>
                <w:b/>
                <w:sz w:val="24"/>
                <w:szCs w:val="24"/>
              </w:rPr>
              <w:t xml:space="preserve"> </w:t>
            </w:r>
            <w:r w:rsidRPr="00534B68">
              <w:rPr>
                <w:rFonts w:ascii="Garamond" w:hAnsi="Garamond"/>
                <w:b/>
                <w:sz w:val="24"/>
                <w:szCs w:val="24"/>
              </w:rPr>
              <w:t>-</w:t>
            </w:r>
            <w:r w:rsidR="00994595" w:rsidRPr="00534B68">
              <w:rPr>
                <w:rFonts w:ascii="Garamond" w:hAnsi="Garamond"/>
                <w:b/>
                <w:sz w:val="24"/>
                <w:szCs w:val="24"/>
              </w:rPr>
              <w:t xml:space="preserve"> </w:t>
            </w:r>
            <w:r w:rsidRPr="00534B68">
              <w:rPr>
                <w:rFonts w:ascii="Garamond" w:hAnsi="Garamond"/>
                <w:b/>
                <w:sz w:val="24"/>
                <w:szCs w:val="24"/>
              </w:rPr>
              <w:t>21.</w:t>
            </w:r>
            <w:r w:rsidR="00994595" w:rsidRPr="00534B68">
              <w:rPr>
                <w:rFonts w:ascii="Garamond" w:hAnsi="Garamond"/>
                <w:b/>
                <w:sz w:val="24"/>
                <w:szCs w:val="24"/>
              </w:rPr>
              <w:t xml:space="preserve"> </w:t>
            </w:r>
            <w:r w:rsidRPr="00534B68">
              <w:rPr>
                <w:rFonts w:ascii="Garamond" w:hAnsi="Garamond"/>
                <w:b/>
                <w:sz w:val="24"/>
                <w:szCs w:val="24"/>
              </w:rPr>
              <w:t>2.</w:t>
            </w:r>
            <w:r w:rsidR="00994595" w:rsidRPr="00534B68">
              <w:rPr>
                <w:rFonts w:ascii="Garamond" w:hAnsi="Garamond"/>
                <w:b/>
                <w:sz w:val="24"/>
                <w:szCs w:val="24"/>
              </w:rPr>
              <w:t xml:space="preserve"> </w:t>
            </w:r>
            <w:r w:rsidRPr="00534B68">
              <w:rPr>
                <w:rFonts w:ascii="Garamond" w:hAnsi="Garamond"/>
                <w:b/>
                <w:sz w:val="24"/>
                <w:szCs w:val="24"/>
              </w:rPr>
              <w:t>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44142FAA" w14:textId="35883C36" w:rsidR="00795605" w:rsidRPr="00534B68" w:rsidRDefault="002D2AD2" w:rsidP="00EE1C65">
            <w:pPr>
              <w:spacing w:after="0" w:line="252" w:lineRule="auto"/>
              <w:rPr>
                <w:rFonts w:ascii="Garamond" w:hAnsi="Garamond"/>
                <w:b/>
                <w:sz w:val="24"/>
                <w:szCs w:val="24"/>
              </w:rPr>
            </w:pPr>
            <w:r w:rsidRPr="00534B68">
              <w:rPr>
                <w:rFonts w:ascii="Garamond" w:hAnsi="Garamond"/>
                <w:b/>
                <w:sz w:val="24"/>
                <w:szCs w:val="24"/>
              </w:rPr>
              <w:t>Mgr. Petr Černý</w:t>
            </w:r>
          </w:p>
        </w:tc>
      </w:tr>
      <w:tr w:rsidR="00534B68" w:rsidRPr="00534B68" w14:paraId="540D6291"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431C4A62"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22. 2. - 28. 2.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F5E69CB"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Mgr. Michal Kubánek</w:t>
            </w:r>
          </w:p>
        </w:tc>
      </w:tr>
      <w:tr w:rsidR="00534B68" w:rsidRPr="00534B68" w14:paraId="7671FAD5"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208B3C01"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1. 3. - 7. 3.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1889B859"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Mgr. Ondřej Kubů</w:t>
            </w:r>
          </w:p>
        </w:tc>
      </w:tr>
      <w:tr w:rsidR="00534B68" w:rsidRPr="00534B68" w14:paraId="3DFE005E"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0DB0A8AE"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8. 3. - 14. 3.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4D43D2E2"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JUDr. Vladimíra Hájková</w:t>
            </w:r>
          </w:p>
        </w:tc>
      </w:tr>
      <w:tr w:rsidR="00534B68" w:rsidRPr="00534B68" w14:paraId="1E07F90D"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5460EEF0"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15. 3. - 21. 3.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5BB5065"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JUDr. Jiřina Roubíčková</w:t>
            </w:r>
          </w:p>
        </w:tc>
      </w:tr>
      <w:tr w:rsidR="00534B68" w:rsidRPr="00534B68" w14:paraId="10B6458A"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32EA30B4"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22. 3. - 28. 3.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5D5B4015"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 xml:space="preserve">Mgr. Jaromír Hájek </w:t>
            </w:r>
          </w:p>
        </w:tc>
      </w:tr>
      <w:tr w:rsidR="00534B68" w:rsidRPr="00534B68" w14:paraId="065F995F"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3B9685CA"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29. 3. – 4. 4.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18977B3D"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Mgr. Ondřej Vítů</w:t>
            </w:r>
          </w:p>
        </w:tc>
      </w:tr>
      <w:tr w:rsidR="00534B68" w:rsidRPr="00534B68" w14:paraId="6C198779"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1C8B8C8F"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5. 4. - 11. 4.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309C0285"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JUDr. Milan Kučera, Ph.D.</w:t>
            </w:r>
          </w:p>
        </w:tc>
      </w:tr>
      <w:tr w:rsidR="00534B68" w:rsidRPr="00534B68" w14:paraId="718124A5"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2A6F2106"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lastRenderedPageBreak/>
              <w:t>12. 4. - 18. 4.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452A499"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 xml:space="preserve">JUDr. Jiří Trnka </w:t>
            </w:r>
          </w:p>
        </w:tc>
      </w:tr>
      <w:tr w:rsidR="00534B68" w:rsidRPr="00534B68" w14:paraId="1C3E405D"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0267CE73"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19. 4. - 25. 4.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6367B2AB"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JUDr. Olga Smrčková</w:t>
            </w:r>
          </w:p>
        </w:tc>
      </w:tr>
      <w:tr w:rsidR="00534B68" w:rsidRPr="00534B68" w14:paraId="3BA9D8B0"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1B37EC08"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26. 4. - 2. 5.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4B66A3E1"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Mgr. Milena Vránková</w:t>
            </w:r>
          </w:p>
        </w:tc>
      </w:tr>
      <w:tr w:rsidR="00534B68" w:rsidRPr="00534B68" w14:paraId="2C452216"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7DEAABA1"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3. 5. - 9. 5.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EC73B92"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 xml:space="preserve">JUDr. Jiří Šťastný   </w:t>
            </w:r>
          </w:p>
        </w:tc>
      </w:tr>
      <w:tr w:rsidR="00534B68" w:rsidRPr="00534B68" w14:paraId="75B13FFB"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73397BDB"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10. 5. - 16. 5.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7F5186E7"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JUDr. Ondřej Círek</w:t>
            </w:r>
          </w:p>
        </w:tc>
      </w:tr>
      <w:tr w:rsidR="00534B68" w:rsidRPr="00534B68" w14:paraId="2FA7791F"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2BF067F6"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17. 5. - 23. 5.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40D111DF"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JUDr. Soňa Biskupová Fišerová</w:t>
            </w:r>
          </w:p>
        </w:tc>
      </w:tr>
      <w:tr w:rsidR="00534B68" w:rsidRPr="00534B68" w14:paraId="63FD2886"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46DE5D53"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24. 5. - 30. 5.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5BAF026E"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JUDr. Robert Pekárek</w:t>
            </w:r>
          </w:p>
        </w:tc>
      </w:tr>
      <w:tr w:rsidR="00534B68" w:rsidRPr="00534B68" w14:paraId="60CD1585"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02089279"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31. 5. - 6. 6.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1DE7CDC1"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Mgr. Zdeněk Pořízek</w:t>
            </w:r>
          </w:p>
        </w:tc>
      </w:tr>
      <w:tr w:rsidR="00534B68" w:rsidRPr="00534B68" w14:paraId="0511D2AC"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36BF66D5"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 xml:space="preserve">7. 6. - 13. 6. </w:t>
            </w:r>
            <w:r w:rsidRPr="00065CC6">
              <w:rPr>
                <w:rFonts w:ascii="Garamond" w:hAnsi="Garamond"/>
                <w:b/>
                <w:sz w:val="24"/>
                <w:szCs w:val="24"/>
              </w:rPr>
              <w:t>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67D8D936" w14:textId="77777777" w:rsidR="00CA1FA8" w:rsidRPr="00534B68" w:rsidRDefault="00CA1FA8" w:rsidP="00CA1FA8">
            <w:pPr>
              <w:spacing w:after="0" w:line="252" w:lineRule="auto"/>
              <w:rPr>
                <w:rFonts w:ascii="Garamond" w:hAnsi="Garamond"/>
                <w:b/>
                <w:sz w:val="24"/>
                <w:szCs w:val="24"/>
              </w:rPr>
            </w:pPr>
            <w:r w:rsidRPr="00534B68">
              <w:rPr>
                <w:rFonts w:ascii="Garamond" w:hAnsi="Garamond"/>
                <w:b/>
                <w:sz w:val="24"/>
                <w:szCs w:val="24"/>
              </w:rPr>
              <w:t>Mgr. Petr Černý</w:t>
            </w:r>
          </w:p>
        </w:tc>
      </w:tr>
      <w:tr w:rsidR="00065CC6" w:rsidRPr="00534B68" w14:paraId="7E7BC6CA"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7E94390D" w14:textId="361FA1AE" w:rsidR="00065CC6" w:rsidRPr="000F0AAF" w:rsidRDefault="00065CC6" w:rsidP="00F15EB1">
            <w:pPr>
              <w:spacing w:after="0" w:line="252" w:lineRule="auto"/>
              <w:rPr>
                <w:rFonts w:ascii="Garamond" w:hAnsi="Garamond"/>
                <w:b/>
                <w:sz w:val="24"/>
                <w:szCs w:val="24"/>
              </w:rPr>
            </w:pPr>
            <w:r w:rsidRPr="000F0AAF">
              <w:rPr>
                <w:rFonts w:ascii="Garamond" w:hAnsi="Garamond"/>
                <w:b/>
                <w:sz w:val="24"/>
                <w:szCs w:val="24"/>
              </w:rPr>
              <w:t>14.</w:t>
            </w:r>
            <w:r w:rsidR="00F15EB1" w:rsidRPr="000F0AAF">
              <w:rPr>
                <w:rFonts w:ascii="Garamond" w:hAnsi="Garamond"/>
                <w:b/>
                <w:sz w:val="24"/>
                <w:szCs w:val="24"/>
              </w:rPr>
              <w:t xml:space="preserve"> </w:t>
            </w:r>
            <w:r w:rsidRPr="000F0AAF">
              <w:rPr>
                <w:rFonts w:ascii="Garamond" w:hAnsi="Garamond"/>
                <w:b/>
                <w:sz w:val="24"/>
                <w:szCs w:val="24"/>
              </w:rPr>
              <w:t>6. </w:t>
            </w:r>
            <w:r w:rsidR="00F15EB1" w:rsidRPr="000F0AAF">
              <w:rPr>
                <w:rFonts w:ascii="Garamond" w:hAnsi="Garamond"/>
                <w:b/>
                <w:sz w:val="24"/>
                <w:szCs w:val="24"/>
              </w:rPr>
              <w:t>-</w:t>
            </w:r>
            <w:r w:rsidRPr="000F0AAF">
              <w:rPr>
                <w:rFonts w:ascii="Garamond" w:hAnsi="Garamond"/>
                <w:b/>
                <w:sz w:val="24"/>
                <w:szCs w:val="24"/>
              </w:rPr>
              <w:t xml:space="preserve"> 20.</w:t>
            </w:r>
            <w:r w:rsidR="00F15EB1" w:rsidRPr="000F0AAF">
              <w:rPr>
                <w:rFonts w:ascii="Garamond" w:hAnsi="Garamond"/>
                <w:b/>
                <w:sz w:val="24"/>
                <w:szCs w:val="24"/>
              </w:rPr>
              <w:t xml:space="preserve"> </w:t>
            </w:r>
            <w:r w:rsidRPr="000F0AAF">
              <w:rPr>
                <w:rFonts w:ascii="Garamond" w:hAnsi="Garamond"/>
                <w:b/>
                <w:sz w:val="24"/>
                <w:szCs w:val="24"/>
              </w:rPr>
              <w:t>6.</w:t>
            </w:r>
            <w:r w:rsidR="00F15EB1" w:rsidRPr="000F0AAF">
              <w:rPr>
                <w:rFonts w:ascii="Garamond" w:hAnsi="Garamond"/>
                <w:b/>
                <w:sz w:val="24"/>
                <w:szCs w:val="24"/>
              </w:rPr>
              <w:t xml:space="preserve"> </w:t>
            </w:r>
            <w:r w:rsidRPr="000F0AAF">
              <w:rPr>
                <w:rFonts w:ascii="Garamond" w:hAnsi="Garamond"/>
                <w:b/>
                <w:sz w:val="24"/>
                <w:szCs w:val="24"/>
              </w:rPr>
              <w:t>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175DA47B" w14:textId="6758EF87" w:rsidR="00065CC6" w:rsidRPr="000F0AAF" w:rsidRDefault="00065CC6" w:rsidP="00CA1FA8">
            <w:pPr>
              <w:spacing w:after="0" w:line="252" w:lineRule="auto"/>
              <w:rPr>
                <w:rFonts w:ascii="Garamond" w:hAnsi="Garamond"/>
                <w:b/>
                <w:sz w:val="24"/>
                <w:szCs w:val="24"/>
              </w:rPr>
            </w:pPr>
            <w:r w:rsidRPr="000F0AAF">
              <w:rPr>
                <w:rFonts w:ascii="Garamond" w:hAnsi="Garamond"/>
                <w:b/>
                <w:sz w:val="24"/>
                <w:szCs w:val="24"/>
              </w:rPr>
              <w:t>Mgr. Michal Kubánek</w:t>
            </w:r>
          </w:p>
        </w:tc>
      </w:tr>
      <w:tr w:rsidR="00065CC6" w:rsidRPr="00534B68" w14:paraId="75E61289"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6A28807F" w14:textId="373B8496" w:rsidR="00065CC6" w:rsidRPr="000F0AAF" w:rsidRDefault="00065CC6" w:rsidP="00F15EB1">
            <w:pPr>
              <w:spacing w:after="0" w:line="252" w:lineRule="auto"/>
              <w:rPr>
                <w:rFonts w:ascii="Garamond" w:hAnsi="Garamond"/>
                <w:b/>
                <w:sz w:val="24"/>
                <w:szCs w:val="24"/>
              </w:rPr>
            </w:pPr>
            <w:r w:rsidRPr="000F0AAF">
              <w:rPr>
                <w:rFonts w:ascii="Garamond" w:hAnsi="Garamond"/>
                <w:b/>
                <w:sz w:val="24"/>
                <w:szCs w:val="24"/>
              </w:rPr>
              <w:t>21.</w:t>
            </w:r>
            <w:r w:rsidR="00F15EB1" w:rsidRPr="000F0AAF">
              <w:rPr>
                <w:rFonts w:ascii="Garamond" w:hAnsi="Garamond"/>
                <w:b/>
                <w:sz w:val="24"/>
                <w:szCs w:val="24"/>
              </w:rPr>
              <w:t xml:space="preserve"> </w:t>
            </w:r>
            <w:r w:rsidRPr="000F0AAF">
              <w:rPr>
                <w:rFonts w:ascii="Garamond" w:hAnsi="Garamond"/>
                <w:b/>
                <w:sz w:val="24"/>
                <w:szCs w:val="24"/>
              </w:rPr>
              <w:t>6. </w:t>
            </w:r>
            <w:r w:rsidR="00F15EB1" w:rsidRPr="000F0AAF">
              <w:rPr>
                <w:rFonts w:ascii="Garamond" w:hAnsi="Garamond"/>
                <w:b/>
                <w:sz w:val="24"/>
                <w:szCs w:val="24"/>
              </w:rPr>
              <w:t>-</w:t>
            </w:r>
            <w:r w:rsidRPr="000F0AAF">
              <w:rPr>
                <w:rFonts w:ascii="Garamond" w:hAnsi="Garamond"/>
                <w:b/>
                <w:sz w:val="24"/>
                <w:szCs w:val="24"/>
              </w:rPr>
              <w:t xml:space="preserve"> </w:t>
            </w:r>
            <w:r w:rsidR="00F15EB1" w:rsidRPr="000F0AAF">
              <w:rPr>
                <w:rFonts w:ascii="Garamond" w:hAnsi="Garamond"/>
                <w:b/>
                <w:sz w:val="24"/>
                <w:szCs w:val="24"/>
              </w:rPr>
              <w:t>27. 6. 2021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ED67F80" w14:textId="536A4E50"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JUDr. Jiřina Roubíčková</w:t>
            </w:r>
          </w:p>
        </w:tc>
      </w:tr>
      <w:tr w:rsidR="00065CC6" w:rsidRPr="00534B68" w14:paraId="76794215"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5DB8963C" w14:textId="0A32631D" w:rsidR="00065CC6" w:rsidRPr="000F0AAF" w:rsidRDefault="00F15EB1" w:rsidP="00F15EB1">
            <w:pPr>
              <w:spacing w:after="0" w:line="252" w:lineRule="auto"/>
              <w:rPr>
                <w:rFonts w:ascii="Garamond" w:hAnsi="Garamond"/>
                <w:b/>
                <w:sz w:val="24"/>
                <w:szCs w:val="24"/>
              </w:rPr>
            </w:pPr>
            <w:r w:rsidRPr="000F0AAF">
              <w:rPr>
                <w:rFonts w:ascii="Garamond" w:hAnsi="Garamond"/>
                <w:b/>
                <w:sz w:val="24"/>
                <w:szCs w:val="24"/>
              </w:rPr>
              <w:t>28. 6. - 4. 7.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D68545E" w14:textId="7469D023"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JUDr. Vladimíra Hájková</w:t>
            </w:r>
          </w:p>
        </w:tc>
      </w:tr>
      <w:tr w:rsidR="00065CC6" w:rsidRPr="00534B68" w14:paraId="72FC54B9"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74E7E859" w14:textId="534081AE" w:rsidR="00065CC6" w:rsidRPr="000F0AAF" w:rsidRDefault="00F15EB1" w:rsidP="00F15EB1">
            <w:pPr>
              <w:spacing w:after="0" w:line="252" w:lineRule="auto"/>
              <w:rPr>
                <w:rFonts w:ascii="Garamond" w:hAnsi="Garamond"/>
                <w:b/>
                <w:sz w:val="24"/>
                <w:szCs w:val="24"/>
              </w:rPr>
            </w:pPr>
            <w:r w:rsidRPr="000F0AAF">
              <w:rPr>
                <w:rFonts w:ascii="Garamond" w:hAnsi="Garamond"/>
                <w:b/>
                <w:sz w:val="24"/>
                <w:szCs w:val="24"/>
              </w:rPr>
              <w:t>5. 7. - 11. 7.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7FC9923E" w14:textId="71C59C03"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Mgr. Jaromír Hájek</w:t>
            </w:r>
          </w:p>
        </w:tc>
      </w:tr>
      <w:tr w:rsidR="00065CC6" w:rsidRPr="00534B68" w14:paraId="36F62935"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646A8428" w14:textId="2B81ABCB"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12. 7. - 18. 7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655CDF7A" w14:textId="4334F360"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Mgr. Ondřej Kubů</w:t>
            </w:r>
          </w:p>
        </w:tc>
      </w:tr>
      <w:tr w:rsidR="00065CC6" w:rsidRPr="00534B68" w14:paraId="31C0B97D"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52DDC8AB" w14:textId="7AB36CDC"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19. 7. - 25. 7.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1681A2B" w14:textId="4A85F4FF"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JUDr. Olga Smrčková</w:t>
            </w:r>
          </w:p>
        </w:tc>
      </w:tr>
      <w:tr w:rsidR="00065CC6" w:rsidRPr="00534B68" w14:paraId="44D5C4E6"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6B6395DB" w14:textId="5BBAE79B"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26. 7. - 1. 8.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6678D6D0" w14:textId="3665B2B3"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JUDr. Milan Kučera, Ph.D.</w:t>
            </w:r>
          </w:p>
        </w:tc>
      </w:tr>
      <w:tr w:rsidR="00065CC6" w:rsidRPr="00534B68" w14:paraId="3B4D0B3E"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4D7E5B96" w14:textId="31C2D4B0" w:rsidR="00065CC6" w:rsidRPr="000F0AAF" w:rsidRDefault="00F15EB1" w:rsidP="00F15EB1">
            <w:pPr>
              <w:spacing w:after="0" w:line="252" w:lineRule="auto"/>
              <w:rPr>
                <w:rFonts w:ascii="Garamond" w:hAnsi="Garamond"/>
                <w:b/>
                <w:sz w:val="24"/>
                <w:szCs w:val="24"/>
              </w:rPr>
            </w:pPr>
            <w:r w:rsidRPr="000F0AAF">
              <w:rPr>
                <w:rFonts w:ascii="Garamond" w:hAnsi="Garamond"/>
                <w:b/>
                <w:sz w:val="24"/>
                <w:szCs w:val="24"/>
              </w:rPr>
              <w:t>2. 8. - 8. 8.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38C600A" w14:textId="224322D7"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JUDr. Ondřej Círek</w:t>
            </w:r>
          </w:p>
        </w:tc>
      </w:tr>
      <w:tr w:rsidR="00065CC6" w:rsidRPr="00534B68" w14:paraId="2D620C26"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47C3DA0B" w14:textId="5D3D8568" w:rsidR="00065CC6" w:rsidRPr="000F0AAF" w:rsidRDefault="00F15EB1" w:rsidP="00F15EB1">
            <w:pPr>
              <w:spacing w:after="0" w:line="252" w:lineRule="auto"/>
              <w:rPr>
                <w:rFonts w:ascii="Garamond" w:hAnsi="Garamond"/>
                <w:b/>
                <w:sz w:val="24"/>
                <w:szCs w:val="24"/>
              </w:rPr>
            </w:pPr>
            <w:r w:rsidRPr="000F0AAF">
              <w:rPr>
                <w:rFonts w:ascii="Garamond" w:hAnsi="Garamond"/>
                <w:b/>
                <w:sz w:val="24"/>
                <w:szCs w:val="24"/>
              </w:rPr>
              <w:t>9. 8. - 15. 8.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3F90B44F" w14:textId="187985F7" w:rsidR="00065CC6" w:rsidRPr="000F0AAF" w:rsidRDefault="00F15EB1" w:rsidP="00CA1FA8">
            <w:pPr>
              <w:spacing w:after="0" w:line="252" w:lineRule="auto"/>
              <w:rPr>
                <w:rFonts w:ascii="Garamond" w:hAnsi="Garamond"/>
                <w:b/>
                <w:sz w:val="24"/>
                <w:szCs w:val="24"/>
              </w:rPr>
            </w:pPr>
            <w:r w:rsidRPr="000F0AAF">
              <w:rPr>
                <w:rFonts w:ascii="Garamond" w:hAnsi="Garamond"/>
                <w:b/>
                <w:sz w:val="24"/>
                <w:szCs w:val="24"/>
              </w:rPr>
              <w:t>Mgr. Ondřej Vítů</w:t>
            </w:r>
          </w:p>
        </w:tc>
      </w:tr>
      <w:tr w:rsidR="00F15EB1" w:rsidRPr="00534B68" w14:paraId="401F3C0E"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73DB9507" w14:textId="71F30708" w:rsidR="00F15EB1" w:rsidRPr="000F0AAF" w:rsidRDefault="00F15EB1" w:rsidP="00F15EB1">
            <w:pPr>
              <w:spacing w:after="0" w:line="252" w:lineRule="auto"/>
              <w:rPr>
                <w:rFonts w:ascii="Garamond" w:hAnsi="Garamond"/>
                <w:b/>
                <w:sz w:val="24"/>
                <w:szCs w:val="24"/>
              </w:rPr>
            </w:pPr>
            <w:r w:rsidRPr="000F0AAF">
              <w:rPr>
                <w:rFonts w:ascii="Garamond" w:hAnsi="Garamond"/>
                <w:b/>
                <w:sz w:val="24"/>
                <w:szCs w:val="24"/>
              </w:rPr>
              <w:t>16. 8. - 22. 8.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49F110D3" w14:textId="470C8CF3" w:rsidR="00F15EB1" w:rsidRPr="000F0AAF" w:rsidRDefault="00F15EB1" w:rsidP="00CA1FA8">
            <w:pPr>
              <w:spacing w:after="0" w:line="252" w:lineRule="auto"/>
              <w:rPr>
                <w:rFonts w:ascii="Garamond" w:hAnsi="Garamond"/>
                <w:b/>
                <w:sz w:val="24"/>
                <w:szCs w:val="24"/>
              </w:rPr>
            </w:pPr>
            <w:r w:rsidRPr="000F0AAF">
              <w:rPr>
                <w:rFonts w:ascii="Garamond" w:hAnsi="Garamond"/>
                <w:b/>
                <w:sz w:val="24"/>
                <w:szCs w:val="24"/>
              </w:rPr>
              <w:t>Mgr. Milena Vránková</w:t>
            </w:r>
          </w:p>
        </w:tc>
      </w:tr>
      <w:tr w:rsidR="00F15EB1" w:rsidRPr="00534B68" w14:paraId="6C8A7763"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46DC05EB" w14:textId="2D6CD77A" w:rsidR="00F15EB1" w:rsidRPr="000F0AAF" w:rsidRDefault="00F15EB1" w:rsidP="00F15EB1">
            <w:pPr>
              <w:spacing w:after="0" w:line="252" w:lineRule="auto"/>
              <w:rPr>
                <w:rFonts w:ascii="Garamond" w:hAnsi="Garamond"/>
                <w:b/>
                <w:sz w:val="24"/>
                <w:szCs w:val="24"/>
              </w:rPr>
            </w:pPr>
            <w:r w:rsidRPr="000F0AAF">
              <w:rPr>
                <w:rFonts w:ascii="Garamond" w:hAnsi="Garamond"/>
                <w:b/>
                <w:sz w:val="24"/>
                <w:szCs w:val="24"/>
              </w:rPr>
              <w:lastRenderedPageBreak/>
              <w:t>23. 8. </w:t>
            </w:r>
            <w:r w:rsidR="00896431" w:rsidRPr="000F0AAF">
              <w:rPr>
                <w:rFonts w:ascii="Garamond" w:hAnsi="Garamond"/>
                <w:b/>
                <w:sz w:val="24"/>
                <w:szCs w:val="24"/>
              </w:rPr>
              <w:t>-</w:t>
            </w:r>
            <w:r w:rsidRPr="000F0AAF">
              <w:rPr>
                <w:rFonts w:ascii="Garamond" w:hAnsi="Garamond"/>
                <w:b/>
                <w:sz w:val="24"/>
                <w:szCs w:val="24"/>
              </w:rPr>
              <w:t xml:space="preserve"> 29. 8. 2021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1DBE91C" w14:textId="29DA53FB" w:rsidR="00F15EB1" w:rsidRPr="000F0AAF" w:rsidRDefault="00F15EB1" w:rsidP="00CA1FA8">
            <w:pPr>
              <w:spacing w:after="0" w:line="252" w:lineRule="auto"/>
              <w:rPr>
                <w:rFonts w:ascii="Garamond" w:hAnsi="Garamond"/>
                <w:b/>
                <w:sz w:val="24"/>
                <w:szCs w:val="24"/>
              </w:rPr>
            </w:pPr>
            <w:r w:rsidRPr="000F0AAF">
              <w:rPr>
                <w:rFonts w:ascii="Garamond" w:hAnsi="Garamond"/>
                <w:b/>
                <w:sz w:val="24"/>
                <w:szCs w:val="24"/>
              </w:rPr>
              <w:t>JUDr. Jiří Šťastný</w:t>
            </w:r>
          </w:p>
        </w:tc>
      </w:tr>
      <w:tr w:rsidR="00F15EB1" w:rsidRPr="00534B68" w14:paraId="45E2FE7D"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7102DB61" w14:textId="7E68300F" w:rsidR="00F15EB1" w:rsidRPr="000F0AAF" w:rsidRDefault="00896431" w:rsidP="00F15EB1">
            <w:pPr>
              <w:spacing w:after="0" w:line="252" w:lineRule="auto"/>
              <w:rPr>
                <w:rFonts w:ascii="Garamond" w:hAnsi="Garamond"/>
                <w:b/>
                <w:sz w:val="24"/>
                <w:szCs w:val="24"/>
              </w:rPr>
            </w:pPr>
            <w:r w:rsidRPr="000F0AAF">
              <w:rPr>
                <w:rFonts w:ascii="Garamond" w:hAnsi="Garamond"/>
                <w:b/>
                <w:sz w:val="24"/>
                <w:szCs w:val="24"/>
              </w:rPr>
              <w:t>30. 8. - 5. 9.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15A71526" w14:textId="5C2085FE" w:rsidR="00F15EB1" w:rsidRPr="000F0AAF" w:rsidRDefault="00896431" w:rsidP="00CA1FA8">
            <w:pPr>
              <w:spacing w:after="0" w:line="252" w:lineRule="auto"/>
              <w:rPr>
                <w:rFonts w:ascii="Garamond" w:hAnsi="Garamond"/>
                <w:b/>
                <w:sz w:val="24"/>
                <w:szCs w:val="24"/>
              </w:rPr>
            </w:pPr>
            <w:r w:rsidRPr="000F0AAF">
              <w:rPr>
                <w:rFonts w:ascii="Garamond" w:hAnsi="Garamond"/>
                <w:b/>
                <w:sz w:val="24"/>
                <w:szCs w:val="24"/>
              </w:rPr>
              <w:t>JUDr. Jiří Trnka</w:t>
            </w:r>
          </w:p>
        </w:tc>
      </w:tr>
      <w:tr w:rsidR="00896431" w:rsidRPr="00534B68" w14:paraId="53209281"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6C062B86" w14:textId="652F009D" w:rsidR="00896431" w:rsidRPr="000F0AAF" w:rsidRDefault="00896431" w:rsidP="00896431">
            <w:pPr>
              <w:spacing w:after="0" w:line="252" w:lineRule="auto"/>
              <w:rPr>
                <w:rFonts w:ascii="Garamond" w:hAnsi="Garamond"/>
                <w:b/>
                <w:sz w:val="24"/>
                <w:szCs w:val="24"/>
              </w:rPr>
            </w:pPr>
            <w:r w:rsidRPr="000F0AAF">
              <w:rPr>
                <w:rFonts w:ascii="Garamond" w:hAnsi="Garamond"/>
                <w:b/>
                <w:sz w:val="24"/>
                <w:szCs w:val="24"/>
              </w:rPr>
              <w:t>6. 9. - 12. 9.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43C0B65B" w14:textId="45D0D3C3" w:rsidR="00896431" w:rsidRPr="000F0AAF" w:rsidRDefault="00896431" w:rsidP="00896431">
            <w:pPr>
              <w:spacing w:after="0" w:line="252" w:lineRule="auto"/>
              <w:rPr>
                <w:rFonts w:ascii="Garamond" w:hAnsi="Garamond"/>
                <w:b/>
                <w:sz w:val="24"/>
                <w:szCs w:val="24"/>
              </w:rPr>
            </w:pPr>
            <w:r w:rsidRPr="000F0AAF">
              <w:rPr>
                <w:rFonts w:ascii="Garamond" w:hAnsi="Garamond"/>
                <w:b/>
                <w:sz w:val="24"/>
                <w:szCs w:val="24"/>
              </w:rPr>
              <w:t>JUDr. Soňa Biskupová Fišerová</w:t>
            </w:r>
          </w:p>
        </w:tc>
      </w:tr>
      <w:tr w:rsidR="00896431" w:rsidRPr="00534B68" w14:paraId="6428F83B"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57D4A542" w14:textId="0D2A04AE" w:rsidR="00896431" w:rsidRPr="000F0AAF" w:rsidRDefault="00896431" w:rsidP="00896431">
            <w:pPr>
              <w:spacing w:after="0" w:line="252" w:lineRule="auto"/>
              <w:rPr>
                <w:rFonts w:ascii="Garamond" w:hAnsi="Garamond"/>
                <w:b/>
                <w:sz w:val="24"/>
                <w:szCs w:val="24"/>
              </w:rPr>
            </w:pPr>
            <w:r w:rsidRPr="000F0AAF">
              <w:rPr>
                <w:rFonts w:ascii="Garamond" w:hAnsi="Garamond"/>
                <w:b/>
                <w:sz w:val="24"/>
                <w:szCs w:val="24"/>
              </w:rPr>
              <w:t>13. 9. - 19. 9.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13D4C226" w14:textId="46A05D78" w:rsidR="00896431" w:rsidRPr="000F0AAF" w:rsidRDefault="00896431" w:rsidP="00896431">
            <w:pPr>
              <w:spacing w:after="0" w:line="252" w:lineRule="auto"/>
              <w:rPr>
                <w:rFonts w:ascii="Garamond" w:hAnsi="Garamond"/>
                <w:b/>
                <w:sz w:val="24"/>
                <w:szCs w:val="24"/>
              </w:rPr>
            </w:pPr>
            <w:r w:rsidRPr="000F0AAF">
              <w:rPr>
                <w:rFonts w:ascii="Garamond" w:hAnsi="Garamond"/>
                <w:b/>
                <w:sz w:val="24"/>
                <w:szCs w:val="24"/>
              </w:rPr>
              <w:t>JUDr. Robert Pekárek</w:t>
            </w:r>
          </w:p>
        </w:tc>
      </w:tr>
      <w:tr w:rsidR="00896431" w:rsidRPr="00534B68" w14:paraId="1BC25E51"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09CC2644" w14:textId="10DA2061" w:rsidR="00896431" w:rsidRPr="000F0AAF" w:rsidRDefault="00896431" w:rsidP="00896431">
            <w:pPr>
              <w:spacing w:after="0" w:line="252" w:lineRule="auto"/>
              <w:rPr>
                <w:rFonts w:ascii="Garamond" w:hAnsi="Garamond"/>
                <w:b/>
                <w:sz w:val="24"/>
                <w:szCs w:val="24"/>
              </w:rPr>
            </w:pPr>
            <w:r w:rsidRPr="000F0AAF">
              <w:rPr>
                <w:rFonts w:ascii="Garamond" w:hAnsi="Garamond"/>
                <w:b/>
                <w:sz w:val="24"/>
                <w:szCs w:val="24"/>
              </w:rPr>
              <w:t>20. 9. - 26. 9.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77E4B360" w14:textId="3D7235EB" w:rsidR="00896431" w:rsidRPr="000F0AAF" w:rsidRDefault="00896431" w:rsidP="00896431">
            <w:pPr>
              <w:spacing w:after="0" w:line="252" w:lineRule="auto"/>
              <w:rPr>
                <w:rFonts w:ascii="Garamond" w:hAnsi="Garamond"/>
                <w:b/>
                <w:sz w:val="24"/>
                <w:szCs w:val="24"/>
              </w:rPr>
            </w:pPr>
            <w:r w:rsidRPr="000F0AAF">
              <w:rPr>
                <w:rFonts w:ascii="Garamond" w:hAnsi="Garamond"/>
                <w:b/>
                <w:sz w:val="24"/>
                <w:szCs w:val="24"/>
              </w:rPr>
              <w:t>Mgr. Zdeněk Pořízek</w:t>
            </w:r>
          </w:p>
        </w:tc>
      </w:tr>
      <w:tr w:rsidR="00896431" w:rsidRPr="00534B68" w14:paraId="2C9681BF" w14:textId="77777777" w:rsidTr="00CA1FA8">
        <w:trPr>
          <w:trHeight w:val="459"/>
        </w:trPr>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14:paraId="492D1CE7" w14:textId="2595B61C" w:rsidR="00896431" w:rsidRPr="000F0AAF" w:rsidRDefault="00896431" w:rsidP="00896431">
            <w:pPr>
              <w:spacing w:after="0" w:line="252" w:lineRule="auto"/>
              <w:rPr>
                <w:rFonts w:ascii="Garamond" w:hAnsi="Garamond"/>
                <w:b/>
                <w:sz w:val="24"/>
                <w:szCs w:val="24"/>
              </w:rPr>
            </w:pPr>
            <w:r w:rsidRPr="000F0AAF">
              <w:rPr>
                <w:rFonts w:ascii="Garamond" w:hAnsi="Garamond"/>
                <w:b/>
                <w:sz w:val="24"/>
                <w:szCs w:val="24"/>
              </w:rPr>
              <w:t>27. 9. - 3. 10. 2021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62BA9FEF" w14:textId="5F60C4B3" w:rsidR="00896431" w:rsidRPr="000F0AAF" w:rsidRDefault="00896431" w:rsidP="00896431">
            <w:pPr>
              <w:spacing w:after="0" w:line="252" w:lineRule="auto"/>
              <w:rPr>
                <w:rFonts w:ascii="Garamond" w:hAnsi="Garamond"/>
                <w:b/>
                <w:sz w:val="24"/>
                <w:szCs w:val="24"/>
              </w:rPr>
            </w:pPr>
            <w:r w:rsidRPr="000F0AAF">
              <w:rPr>
                <w:rFonts w:ascii="Garamond" w:hAnsi="Garamond"/>
                <w:b/>
                <w:sz w:val="24"/>
                <w:szCs w:val="24"/>
              </w:rPr>
              <w:t>Mgr. Petr Černý</w:t>
            </w:r>
          </w:p>
        </w:tc>
      </w:tr>
    </w:tbl>
    <w:p w14:paraId="3DD53FAE" w14:textId="5042EF30" w:rsidR="00CA1FA8" w:rsidRPr="00534B68" w:rsidRDefault="00065CC6">
      <w:pPr>
        <w:rPr>
          <w:rFonts w:ascii="Garamond" w:hAnsi="Garamond"/>
          <w:b/>
          <w:sz w:val="24"/>
          <w:szCs w:val="24"/>
        </w:rPr>
      </w:pPr>
      <w:r>
        <w:rPr>
          <w:rFonts w:ascii="Garamond" w:hAnsi="Garamond"/>
          <w:b/>
          <w:sz w:val="24"/>
          <w:szCs w:val="24"/>
        </w:rPr>
        <w:br w:type="page"/>
      </w:r>
    </w:p>
    <w:p w14:paraId="25B6708D" w14:textId="407BFED4" w:rsidR="00734915" w:rsidRPr="00534B68" w:rsidRDefault="00734915" w:rsidP="007F2BA3">
      <w:pPr>
        <w:pStyle w:val="Nadpis1"/>
        <w:ind w:left="-567"/>
        <w:rPr>
          <w:color w:val="auto"/>
        </w:rPr>
      </w:pPr>
      <w:bookmarkStart w:id="11" w:name="_Toc69823005"/>
      <w:r w:rsidRPr="00534B68">
        <w:rPr>
          <w:color w:val="auto"/>
        </w:rPr>
        <w:lastRenderedPageBreak/>
        <w:t>4. Úsek občanskoprávní</w:t>
      </w:r>
      <w:bookmarkEnd w:id="11"/>
    </w:p>
    <w:p w14:paraId="646C3BE0" w14:textId="12A55C84" w:rsidR="000C3F45" w:rsidRPr="00534B68" w:rsidRDefault="000C3F45" w:rsidP="007F2BA3">
      <w:pPr>
        <w:pStyle w:val="Nadpis2"/>
        <w:ind w:left="-567"/>
      </w:pPr>
      <w:bookmarkStart w:id="12" w:name="_Toc69823006"/>
      <w:r w:rsidRPr="00534B68">
        <w:t xml:space="preserve">Úsek občanskoprávní </w:t>
      </w:r>
      <w:r w:rsidR="0051031A" w:rsidRPr="00534B68">
        <w:t>-</w:t>
      </w:r>
      <w:r w:rsidRPr="00534B68">
        <w:t xml:space="preserve"> I. stupeň Krajského soudu v Českých Budějovicích</w:t>
      </w:r>
      <w:bookmarkEnd w:id="12"/>
    </w:p>
    <w:tbl>
      <w:tblPr>
        <w:tblStyle w:val="Mkatabulky11"/>
        <w:tblW w:w="5596" w:type="pct"/>
        <w:tblInd w:w="-681" w:type="dxa"/>
        <w:tblCellMar>
          <w:left w:w="0" w:type="dxa"/>
          <w:right w:w="0" w:type="dxa"/>
        </w:tblCellMar>
        <w:tblLook w:val="04A0" w:firstRow="1" w:lastRow="0" w:firstColumn="1" w:lastColumn="0" w:noHBand="0" w:noVBand="1"/>
      </w:tblPr>
      <w:tblGrid>
        <w:gridCol w:w="848"/>
        <w:gridCol w:w="845"/>
        <w:gridCol w:w="6211"/>
        <w:gridCol w:w="2409"/>
        <w:gridCol w:w="2409"/>
        <w:gridCol w:w="2938"/>
      </w:tblGrid>
      <w:tr w:rsidR="00534B68" w:rsidRPr="00534B68" w14:paraId="48576841" w14:textId="77777777" w:rsidTr="00FF04EE">
        <w:trPr>
          <w:tblHeader/>
        </w:trPr>
        <w:tc>
          <w:tcPr>
            <w:tcW w:w="271" w:type="pct"/>
            <w:shd w:val="clear" w:color="auto" w:fill="FFC000"/>
            <w:tcMar>
              <w:top w:w="142" w:type="dxa"/>
              <w:left w:w="28" w:type="dxa"/>
              <w:bottom w:w="142" w:type="dxa"/>
              <w:right w:w="28" w:type="dxa"/>
            </w:tcMar>
            <w:vAlign w:val="center"/>
          </w:tcPr>
          <w:p w14:paraId="2741F989" w14:textId="77777777" w:rsidR="000C3F45" w:rsidRPr="00534B68" w:rsidRDefault="000C3F45" w:rsidP="000C3F45">
            <w:pPr>
              <w:jc w:val="center"/>
              <w:rPr>
                <w:rFonts w:ascii="Garamond" w:hAnsi="Garamond"/>
                <w:b/>
              </w:rPr>
            </w:pPr>
            <w:r w:rsidRPr="00534B68">
              <w:rPr>
                <w:rFonts w:ascii="Garamond" w:hAnsi="Garamond"/>
                <w:b/>
              </w:rPr>
              <w:t>Soudní odd.</w:t>
            </w:r>
          </w:p>
        </w:tc>
        <w:tc>
          <w:tcPr>
            <w:tcW w:w="270" w:type="pct"/>
            <w:shd w:val="clear" w:color="auto" w:fill="FFC000"/>
            <w:tcMar>
              <w:top w:w="142" w:type="dxa"/>
              <w:left w:w="28" w:type="dxa"/>
              <w:bottom w:w="142" w:type="dxa"/>
              <w:right w:w="28" w:type="dxa"/>
            </w:tcMar>
            <w:vAlign w:val="center"/>
          </w:tcPr>
          <w:p w14:paraId="290ECB99" w14:textId="77777777" w:rsidR="000C3F45" w:rsidRPr="00534B68" w:rsidRDefault="000C3F45" w:rsidP="000C3F45">
            <w:pPr>
              <w:jc w:val="center"/>
              <w:rPr>
                <w:rFonts w:ascii="Garamond" w:hAnsi="Garamond"/>
                <w:b/>
              </w:rPr>
            </w:pPr>
            <w:r w:rsidRPr="00534B68">
              <w:rPr>
                <w:rFonts w:ascii="Garamond" w:hAnsi="Garamond"/>
                <w:b/>
              </w:rPr>
              <w:t>Agenda</w:t>
            </w:r>
          </w:p>
        </w:tc>
        <w:tc>
          <w:tcPr>
            <w:tcW w:w="1983" w:type="pct"/>
            <w:shd w:val="clear" w:color="auto" w:fill="FFC000"/>
            <w:tcMar>
              <w:top w:w="142" w:type="dxa"/>
              <w:left w:w="28" w:type="dxa"/>
              <w:bottom w:w="142" w:type="dxa"/>
              <w:right w:w="28" w:type="dxa"/>
            </w:tcMar>
            <w:vAlign w:val="center"/>
          </w:tcPr>
          <w:p w14:paraId="37A5635B" w14:textId="77777777" w:rsidR="000C3F45" w:rsidRPr="00534B68" w:rsidRDefault="000C3F45" w:rsidP="000C3F45">
            <w:pPr>
              <w:jc w:val="center"/>
              <w:rPr>
                <w:rFonts w:ascii="Garamond" w:hAnsi="Garamond"/>
                <w:b/>
              </w:rPr>
            </w:pPr>
            <w:r w:rsidRPr="00534B68">
              <w:rPr>
                <w:rFonts w:ascii="Garamond" w:hAnsi="Garamond"/>
                <w:b/>
              </w:rPr>
              <w:t>Obor působnosti</w:t>
            </w:r>
          </w:p>
        </w:tc>
        <w:tc>
          <w:tcPr>
            <w:tcW w:w="769" w:type="pct"/>
            <w:shd w:val="clear" w:color="auto" w:fill="FFC000"/>
            <w:tcMar>
              <w:top w:w="142" w:type="dxa"/>
              <w:left w:w="28" w:type="dxa"/>
              <w:bottom w:w="142" w:type="dxa"/>
              <w:right w:w="28" w:type="dxa"/>
            </w:tcMar>
            <w:vAlign w:val="center"/>
          </w:tcPr>
          <w:p w14:paraId="5EE16B6E" w14:textId="77777777" w:rsidR="000C3F45" w:rsidRPr="00534B68" w:rsidRDefault="000C3F45" w:rsidP="000C3F45">
            <w:pPr>
              <w:jc w:val="center"/>
              <w:rPr>
                <w:rFonts w:ascii="Garamond" w:hAnsi="Garamond"/>
                <w:b/>
              </w:rPr>
            </w:pPr>
            <w:r w:rsidRPr="00534B68">
              <w:rPr>
                <w:rFonts w:ascii="Garamond" w:hAnsi="Garamond"/>
                <w:b/>
              </w:rPr>
              <w:t>Samosoudce</w:t>
            </w:r>
          </w:p>
          <w:p w14:paraId="08E33ED8" w14:textId="77777777" w:rsidR="000C3F45" w:rsidRPr="00534B68" w:rsidRDefault="000C3F45" w:rsidP="000C3F45">
            <w:pPr>
              <w:jc w:val="center"/>
              <w:rPr>
                <w:rFonts w:ascii="Garamond" w:hAnsi="Garamond"/>
                <w:b/>
              </w:rPr>
            </w:pPr>
            <w:r w:rsidRPr="00534B68">
              <w:rPr>
                <w:rFonts w:ascii="Garamond" w:hAnsi="Garamond"/>
                <w:i/>
              </w:rPr>
              <w:t>zástup</w:t>
            </w:r>
          </w:p>
        </w:tc>
        <w:tc>
          <w:tcPr>
            <w:tcW w:w="769" w:type="pct"/>
            <w:shd w:val="clear" w:color="auto" w:fill="FFC000"/>
            <w:tcMar>
              <w:top w:w="142" w:type="dxa"/>
              <w:left w:w="28" w:type="dxa"/>
              <w:bottom w:w="142" w:type="dxa"/>
              <w:right w:w="28" w:type="dxa"/>
            </w:tcMar>
            <w:vAlign w:val="center"/>
          </w:tcPr>
          <w:p w14:paraId="131C7786" w14:textId="77777777" w:rsidR="000C3F45" w:rsidRDefault="000C3F45" w:rsidP="000C3F45">
            <w:pPr>
              <w:jc w:val="center"/>
              <w:rPr>
                <w:rFonts w:ascii="Garamond" w:hAnsi="Garamond"/>
                <w:b/>
              </w:rPr>
            </w:pPr>
            <w:r w:rsidRPr="00534B68">
              <w:rPr>
                <w:rFonts w:ascii="Garamond" w:hAnsi="Garamond"/>
                <w:b/>
              </w:rPr>
              <w:t>Soudní tajemnice</w:t>
            </w:r>
          </w:p>
          <w:p w14:paraId="10EE9CD1" w14:textId="4621FE83" w:rsidR="00284A9A" w:rsidRPr="00284A9A" w:rsidRDefault="00284A9A" w:rsidP="000C3F45">
            <w:pPr>
              <w:jc w:val="center"/>
              <w:rPr>
                <w:rFonts w:ascii="Garamond" w:hAnsi="Garamond"/>
                <w:i/>
              </w:rPr>
            </w:pPr>
            <w:r w:rsidRPr="000F0AAF">
              <w:rPr>
                <w:rFonts w:ascii="Garamond" w:hAnsi="Garamond"/>
                <w:i/>
              </w:rPr>
              <w:t>zástup</w:t>
            </w:r>
          </w:p>
        </w:tc>
        <w:tc>
          <w:tcPr>
            <w:tcW w:w="938" w:type="pct"/>
            <w:shd w:val="clear" w:color="auto" w:fill="FFC000"/>
            <w:tcMar>
              <w:top w:w="142" w:type="dxa"/>
              <w:left w:w="28" w:type="dxa"/>
              <w:bottom w:w="142" w:type="dxa"/>
              <w:right w:w="28" w:type="dxa"/>
            </w:tcMar>
            <w:vAlign w:val="center"/>
          </w:tcPr>
          <w:p w14:paraId="2D02C82E" w14:textId="77777777" w:rsidR="000C3F45" w:rsidRPr="00534B68" w:rsidRDefault="000C3F45" w:rsidP="000C3F45">
            <w:pPr>
              <w:jc w:val="center"/>
              <w:rPr>
                <w:rFonts w:ascii="Garamond" w:hAnsi="Garamond"/>
                <w:b/>
              </w:rPr>
            </w:pPr>
            <w:r w:rsidRPr="00534B68">
              <w:rPr>
                <w:rFonts w:ascii="Garamond" w:hAnsi="Garamond"/>
                <w:b/>
              </w:rPr>
              <w:t>Soudní kancelář</w:t>
            </w:r>
          </w:p>
          <w:p w14:paraId="5EC666C6" w14:textId="77777777" w:rsidR="000C3F45" w:rsidRPr="00534B68" w:rsidRDefault="000C3F45" w:rsidP="000C3F45">
            <w:pPr>
              <w:jc w:val="center"/>
              <w:rPr>
                <w:rFonts w:ascii="Garamond" w:hAnsi="Garamond"/>
                <w:b/>
              </w:rPr>
            </w:pPr>
            <w:r w:rsidRPr="00534B68">
              <w:rPr>
                <w:rFonts w:ascii="Garamond" w:hAnsi="Garamond"/>
                <w:b/>
              </w:rPr>
              <w:t>vedoucí kanceláře</w:t>
            </w:r>
          </w:p>
          <w:p w14:paraId="7C61A081" w14:textId="77777777" w:rsidR="000C3F45" w:rsidRPr="00534B68" w:rsidRDefault="000C3F45" w:rsidP="000C3F45">
            <w:pPr>
              <w:jc w:val="center"/>
              <w:rPr>
                <w:rFonts w:ascii="Garamond" w:hAnsi="Garamond"/>
                <w:b/>
              </w:rPr>
            </w:pPr>
            <w:r w:rsidRPr="00534B68">
              <w:rPr>
                <w:rFonts w:ascii="Garamond" w:hAnsi="Garamond"/>
                <w:b/>
              </w:rPr>
              <w:t>zapisovatelky</w:t>
            </w:r>
          </w:p>
        </w:tc>
      </w:tr>
      <w:tr w:rsidR="00534B68" w:rsidRPr="00534B68" w14:paraId="22FB45D5" w14:textId="77777777" w:rsidTr="00FF04EE">
        <w:tc>
          <w:tcPr>
            <w:tcW w:w="271" w:type="pct"/>
            <w:vMerge w:val="restart"/>
            <w:tcMar>
              <w:top w:w="142" w:type="dxa"/>
              <w:left w:w="28" w:type="dxa"/>
              <w:bottom w:w="142" w:type="dxa"/>
              <w:right w:w="28" w:type="dxa"/>
            </w:tcMar>
            <w:vAlign w:val="center"/>
          </w:tcPr>
          <w:p w14:paraId="5C4754F6" w14:textId="77777777" w:rsidR="003F10FA" w:rsidRPr="00534B68" w:rsidRDefault="003F10FA" w:rsidP="000C3F45">
            <w:pPr>
              <w:jc w:val="center"/>
              <w:rPr>
                <w:rFonts w:ascii="Garamond" w:hAnsi="Garamond"/>
                <w:b/>
              </w:rPr>
            </w:pPr>
            <w:r w:rsidRPr="00534B68">
              <w:rPr>
                <w:rFonts w:ascii="Garamond" w:hAnsi="Garamond"/>
                <w:b/>
                <w:sz w:val="24"/>
              </w:rPr>
              <w:t>11</w:t>
            </w:r>
          </w:p>
        </w:tc>
        <w:tc>
          <w:tcPr>
            <w:tcW w:w="270" w:type="pct"/>
            <w:tcMar>
              <w:top w:w="142" w:type="dxa"/>
              <w:left w:w="28" w:type="dxa"/>
              <w:bottom w:w="142" w:type="dxa"/>
              <w:right w:w="28" w:type="dxa"/>
            </w:tcMar>
            <w:vAlign w:val="center"/>
          </w:tcPr>
          <w:p w14:paraId="379348EB" w14:textId="77777777" w:rsidR="003F10FA" w:rsidRPr="00534B68" w:rsidRDefault="003F10FA" w:rsidP="000C3F45">
            <w:pPr>
              <w:jc w:val="center"/>
              <w:rPr>
                <w:rFonts w:ascii="Garamond" w:hAnsi="Garamond"/>
                <w:b/>
              </w:rPr>
            </w:pPr>
            <w:r w:rsidRPr="00534B68">
              <w:rPr>
                <w:rFonts w:ascii="Garamond" w:hAnsi="Garamond"/>
                <w:b/>
              </w:rPr>
              <w:t>C</w:t>
            </w:r>
          </w:p>
        </w:tc>
        <w:tc>
          <w:tcPr>
            <w:tcW w:w="1983" w:type="pct"/>
            <w:tcMar>
              <w:top w:w="142" w:type="dxa"/>
              <w:left w:w="28" w:type="dxa"/>
              <w:bottom w:w="142" w:type="dxa"/>
              <w:right w:w="28" w:type="dxa"/>
            </w:tcMar>
          </w:tcPr>
          <w:p w14:paraId="28613A43" w14:textId="45AC2364" w:rsidR="003F10FA" w:rsidRPr="00534B68" w:rsidRDefault="003F10FA" w:rsidP="000C3F45">
            <w:pPr>
              <w:spacing w:after="120"/>
              <w:rPr>
                <w:rFonts w:ascii="Garamond" w:hAnsi="Garamond"/>
              </w:rPr>
            </w:pPr>
            <w:r w:rsidRPr="00534B68">
              <w:rPr>
                <w:rFonts w:ascii="Garamond" w:hAnsi="Garamond"/>
              </w:rPr>
              <w:t xml:space="preserve">1. Rozhodování podle části V. o. s. ř. ve věcech, ve kterých krajský soud rozhoduje jako soud prvního stupně </w:t>
            </w:r>
            <w:r w:rsidR="0051031A" w:rsidRPr="00534B68">
              <w:rPr>
                <w:rFonts w:ascii="Garamond" w:hAnsi="Garamond"/>
              </w:rPr>
              <w:t>-</w:t>
            </w:r>
            <w:r w:rsidRPr="00534B68">
              <w:rPr>
                <w:rFonts w:ascii="Garamond" w:hAnsi="Garamond"/>
              </w:rPr>
              <w:t xml:space="preserve"> žaloby ve věcech, v nichž bylo rozhodnuto jiným orgánem (nahrazení rozhodnutí správních orgánů ve věcech vyplývajících ze vztahů soukromého práva)*</w:t>
            </w:r>
          </w:p>
          <w:p w14:paraId="3504DC7B" w14:textId="77777777" w:rsidR="003F10FA" w:rsidRPr="00534B68" w:rsidRDefault="003F10FA" w:rsidP="000C3F45">
            <w:pPr>
              <w:spacing w:after="120"/>
              <w:rPr>
                <w:rFonts w:ascii="Garamond" w:hAnsi="Garamond"/>
              </w:rPr>
            </w:pPr>
            <w:r w:rsidRPr="00534B68">
              <w:rPr>
                <w:rFonts w:ascii="Garamond" w:hAnsi="Garamond"/>
              </w:rPr>
              <w:t>2. Žaloby na náhradu za vyvlastnění*</w:t>
            </w:r>
          </w:p>
          <w:p w14:paraId="168B20BF" w14:textId="77777777" w:rsidR="003F10FA" w:rsidRPr="00534B68" w:rsidRDefault="003F10FA" w:rsidP="000C3F45">
            <w:pPr>
              <w:spacing w:after="120"/>
              <w:rPr>
                <w:rFonts w:ascii="Garamond" w:hAnsi="Garamond"/>
              </w:rPr>
            </w:pPr>
            <w:r w:rsidRPr="00534B68">
              <w:rPr>
                <w:rFonts w:ascii="Garamond" w:hAnsi="Garamond"/>
              </w:rPr>
              <w:t>3. Rozhodování ve věcech žalob pro zmatečnost řízení, ve kterých Krajský soud v Českých Budějovicích rozhodoval jako soud prvního stupně</w:t>
            </w:r>
          </w:p>
          <w:p w14:paraId="7273EC7E" w14:textId="77777777" w:rsidR="003F10FA" w:rsidRPr="00534B68" w:rsidRDefault="003F10FA" w:rsidP="000C3F45">
            <w:pPr>
              <w:rPr>
                <w:rFonts w:ascii="Garamond" w:hAnsi="Garamond"/>
              </w:rPr>
            </w:pPr>
          </w:p>
        </w:tc>
        <w:tc>
          <w:tcPr>
            <w:tcW w:w="769" w:type="pct"/>
            <w:vMerge w:val="restart"/>
            <w:tcMar>
              <w:top w:w="142" w:type="dxa"/>
              <w:left w:w="28" w:type="dxa"/>
              <w:bottom w:w="142" w:type="dxa"/>
              <w:right w:w="28" w:type="dxa"/>
            </w:tcMar>
            <w:vAlign w:val="center"/>
          </w:tcPr>
          <w:p w14:paraId="644484F3" w14:textId="77A37643" w:rsidR="003F10FA" w:rsidRPr="00534B68" w:rsidRDefault="00006211" w:rsidP="000C3F45">
            <w:pPr>
              <w:rPr>
                <w:rFonts w:ascii="Garamond" w:hAnsi="Garamond"/>
                <w:b/>
              </w:rPr>
            </w:pPr>
            <w:r w:rsidRPr="00534B68">
              <w:rPr>
                <w:rFonts w:ascii="Garamond" w:hAnsi="Garamond"/>
                <w:b/>
              </w:rPr>
              <w:t xml:space="preserve">Mgr. </w:t>
            </w:r>
            <w:r w:rsidR="003F10FA" w:rsidRPr="00534B68">
              <w:rPr>
                <w:rFonts w:ascii="Garamond" w:hAnsi="Garamond"/>
                <w:b/>
              </w:rPr>
              <w:t>Kamila Drábková</w:t>
            </w:r>
          </w:p>
          <w:p w14:paraId="57501FE5" w14:textId="5F5100AF" w:rsidR="00171308" w:rsidRPr="00534B68" w:rsidRDefault="00D346BC" w:rsidP="000C3F45">
            <w:pPr>
              <w:rPr>
                <w:rFonts w:ascii="Garamond" w:hAnsi="Garamond"/>
                <w:i/>
              </w:rPr>
            </w:pPr>
            <w:r w:rsidRPr="00534B68">
              <w:rPr>
                <w:rFonts w:ascii="Garamond" w:hAnsi="Garamond"/>
                <w:i/>
              </w:rPr>
              <w:t xml:space="preserve">1. </w:t>
            </w:r>
            <w:r w:rsidR="00006211" w:rsidRPr="00534B68">
              <w:rPr>
                <w:rFonts w:ascii="Garamond" w:hAnsi="Garamond"/>
                <w:i/>
              </w:rPr>
              <w:t xml:space="preserve">Mgr. </w:t>
            </w:r>
            <w:r w:rsidR="003F10FA" w:rsidRPr="00534B68">
              <w:rPr>
                <w:rFonts w:ascii="Garamond" w:hAnsi="Garamond"/>
                <w:i/>
              </w:rPr>
              <w:t>Jan Jursík</w:t>
            </w:r>
          </w:p>
          <w:p w14:paraId="1800E08E" w14:textId="19150EA4" w:rsidR="003F10FA" w:rsidRPr="00534B68" w:rsidRDefault="00D346BC" w:rsidP="000C3F45">
            <w:pPr>
              <w:rPr>
                <w:rFonts w:ascii="Garamond" w:hAnsi="Garamond"/>
              </w:rPr>
            </w:pPr>
            <w:r w:rsidRPr="00534B68">
              <w:rPr>
                <w:rFonts w:ascii="Garamond" w:hAnsi="Garamond"/>
                <w:i/>
              </w:rPr>
              <w:t xml:space="preserve">2. </w:t>
            </w:r>
            <w:r w:rsidR="00006211" w:rsidRPr="00534B68">
              <w:rPr>
                <w:rFonts w:ascii="Garamond" w:hAnsi="Garamond"/>
                <w:i/>
              </w:rPr>
              <w:t xml:space="preserve">Mgr. </w:t>
            </w:r>
            <w:r w:rsidR="003F10FA" w:rsidRPr="00534B68">
              <w:rPr>
                <w:rFonts w:ascii="Garamond" w:hAnsi="Garamond"/>
                <w:i/>
              </w:rPr>
              <w:t>Miloš Pól</w:t>
            </w:r>
          </w:p>
        </w:tc>
        <w:tc>
          <w:tcPr>
            <w:tcW w:w="769" w:type="pct"/>
            <w:vMerge w:val="restart"/>
            <w:tcMar>
              <w:top w:w="142" w:type="dxa"/>
              <w:left w:w="28" w:type="dxa"/>
              <w:bottom w:w="142" w:type="dxa"/>
              <w:right w:w="28" w:type="dxa"/>
            </w:tcMar>
            <w:vAlign w:val="center"/>
          </w:tcPr>
          <w:p w14:paraId="50894426" w14:textId="77777777" w:rsidR="00171308" w:rsidRPr="00534B68" w:rsidRDefault="003F10FA" w:rsidP="000C3F45">
            <w:pPr>
              <w:rPr>
                <w:rFonts w:ascii="Garamond" w:hAnsi="Garamond"/>
                <w:b/>
              </w:rPr>
            </w:pPr>
            <w:r w:rsidRPr="00534B68">
              <w:rPr>
                <w:rFonts w:ascii="Garamond" w:hAnsi="Garamond"/>
                <w:b/>
              </w:rPr>
              <w:t>Lenka Zimmelová</w:t>
            </w:r>
          </w:p>
          <w:p w14:paraId="212DAF39" w14:textId="70A7EA0E" w:rsidR="00284A9A" w:rsidRPr="00284A9A" w:rsidRDefault="003F10FA" w:rsidP="000C3F45">
            <w:pPr>
              <w:rPr>
                <w:rFonts w:ascii="Garamond" w:hAnsi="Garamond"/>
              </w:rPr>
            </w:pPr>
            <w:r w:rsidRPr="00534B68">
              <w:rPr>
                <w:rFonts w:ascii="Garamond" w:hAnsi="Garamond"/>
              </w:rPr>
              <w:t xml:space="preserve">úkony dle </w:t>
            </w:r>
            <w:r w:rsidR="000F467D" w:rsidRPr="00534B68">
              <w:rPr>
                <w:rFonts w:ascii="Garamond" w:hAnsi="Garamond"/>
              </w:rPr>
              <w:t>§ </w:t>
            </w:r>
            <w:r w:rsidRPr="00534B68">
              <w:rPr>
                <w:rFonts w:ascii="Garamond" w:hAnsi="Garamond"/>
              </w:rPr>
              <w:t>6 vyhl. č. 37/1992</w:t>
            </w:r>
            <w:r w:rsidR="000B4E37" w:rsidRPr="00534B68">
              <w:rPr>
                <w:rFonts w:ascii="Garamond" w:hAnsi="Garamond"/>
              </w:rPr>
              <w:t> Sb.</w:t>
            </w:r>
          </w:p>
          <w:p w14:paraId="74CB1ECF" w14:textId="77777777" w:rsidR="003F10FA" w:rsidRPr="000F0AAF" w:rsidRDefault="00284A9A" w:rsidP="000C3F45">
            <w:pPr>
              <w:rPr>
                <w:rFonts w:ascii="Garamond" w:hAnsi="Garamond"/>
                <w:i/>
                <w:sz w:val="21"/>
                <w:szCs w:val="21"/>
              </w:rPr>
            </w:pPr>
            <w:r w:rsidRPr="000F0AAF">
              <w:rPr>
                <w:rFonts w:ascii="Garamond" w:hAnsi="Garamond"/>
                <w:i/>
                <w:sz w:val="21"/>
                <w:szCs w:val="21"/>
              </w:rPr>
              <w:t>Mgr. Lenka Zemanová</w:t>
            </w:r>
          </w:p>
          <w:p w14:paraId="00075A39" w14:textId="373A67F1" w:rsidR="00284A9A" w:rsidRPr="00284A9A" w:rsidRDefault="00284A9A" w:rsidP="000C3F45">
            <w:pPr>
              <w:rPr>
                <w:rFonts w:ascii="Garamond" w:hAnsi="Garamond"/>
                <w:i/>
              </w:rPr>
            </w:pPr>
          </w:p>
        </w:tc>
        <w:tc>
          <w:tcPr>
            <w:tcW w:w="938" w:type="pct"/>
            <w:vMerge w:val="restart"/>
            <w:tcMar>
              <w:top w:w="142" w:type="dxa"/>
              <w:left w:w="28" w:type="dxa"/>
              <w:bottom w:w="142" w:type="dxa"/>
              <w:right w:w="28" w:type="dxa"/>
            </w:tcMar>
            <w:vAlign w:val="center"/>
          </w:tcPr>
          <w:p w14:paraId="351CE4B8" w14:textId="582A7F51" w:rsidR="003F10FA" w:rsidRPr="00534B68" w:rsidRDefault="003F10FA" w:rsidP="000C3F45">
            <w:pPr>
              <w:rPr>
                <w:rFonts w:ascii="Garamond" w:hAnsi="Garamond"/>
              </w:rPr>
            </w:pPr>
            <w:r w:rsidRPr="00534B68">
              <w:rPr>
                <w:rFonts w:ascii="Garamond" w:hAnsi="Garamond"/>
              </w:rPr>
              <w:t>vedoucí kanceláře:</w:t>
            </w:r>
          </w:p>
          <w:p w14:paraId="307F4089" w14:textId="05ED3EF2" w:rsidR="003F10FA" w:rsidRPr="00534B68" w:rsidRDefault="003F10FA" w:rsidP="000C3F45">
            <w:pPr>
              <w:rPr>
                <w:rFonts w:ascii="Garamond" w:hAnsi="Garamond"/>
                <w:b/>
              </w:rPr>
            </w:pPr>
            <w:r w:rsidRPr="00534B68">
              <w:rPr>
                <w:rFonts w:ascii="Garamond" w:hAnsi="Garamond"/>
                <w:b/>
              </w:rPr>
              <w:t>Jana Bohdalová</w:t>
            </w:r>
          </w:p>
          <w:p w14:paraId="1CDB9925" w14:textId="4E0BD47C" w:rsidR="003F10FA" w:rsidRPr="00534B68" w:rsidRDefault="003F10FA" w:rsidP="000C3F45">
            <w:pPr>
              <w:rPr>
                <w:rFonts w:ascii="Garamond" w:hAnsi="Garamond"/>
                <w:b/>
              </w:rPr>
            </w:pPr>
            <w:r w:rsidRPr="00534B68">
              <w:rPr>
                <w:rFonts w:ascii="Garamond" w:hAnsi="Garamond"/>
                <w:b/>
              </w:rPr>
              <w:t>Jiřina Čiperová</w:t>
            </w:r>
          </w:p>
          <w:p w14:paraId="2F8EDDF5" w14:textId="51842010" w:rsidR="003F10FA" w:rsidRPr="00534B68" w:rsidRDefault="003F10FA" w:rsidP="000C3F45">
            <w:pPr>
              <w:spacing w:after="120"/>
              <w:rPr>
                <w:rFonts w:ascii="Garamond" w:hAnsi="Garamond"/>
                <w:b/>
              </w:rPr>
            </w:pPr>
            <w:r w:rsidRPr="00534B68">
              <w:rPr>
                <w:rFonts w:ascii="Garamond" w:hAnsi="Garamond"/>
                <w:i/>
              </w:rPr>
              <w:t>vzájemný zástup</w:t>
            </w:r>
          </w:p>
          <w:p w14:paraId="002272C2" w14:textId="77777777" w:rsidR="00171308" w:rsidRPr="00534B68" w:rsidRDefault="003F10FA" w:rsidP="000C3F45">
            <w:pPr>
              <w:rPr>
                <w:rFonts w:ascii="Garamond" w:hAnsi="Garamond"/>
                <w:i/>
              </w:rPr>
            </w:pPr>
            <w:r w:rsidRPr="00534B68">
              <w:rPr>
                <w:rFonts w:ascii="Garamond" w:hAnsi="Garamond"/>
              </w:rPr>
              <w:t>zapisovatelky:</w:t>
            </w:r>
          </w:p>
          <w:p w14:paraId="0B9DDCBD" w14:textId="3D083D3F" w:rsidR="003F10FA" w:rsidRPr="00534B68" w:rsidRDefault="006D2F32" w:rsidP="000C3F45">
            <w:pPr>
              <w:rPr>
                <w:rFonts w:ascii="Garamond" w:hAnsi="Garamond"/>
                <w:b/>
              </w:rPr>
            </w:pPr>
            <w:r w:rsidRPr="00534B68">
              <w:rPr>
                <w:rFonts w:ascii="Garamond" w:hAnsi="Garamond"/>
                <w:b/>
              </w:rPr>
              <w:t>Zdeňka Boušková</w:t>
            </w:r>
          </w:p>
          <w:p w14:paraId="4229F25C" w14:textId="12A6D5F5" w:rsidR="003F10FA" w:rsidRPr="00534B68" w:rsidRDefault="003F10FA" w:rsidP="000C3F45">
            <w:pPr>
              <w:rPr>
                <w:rFonts w:ascii="Garamond" w:hAnsi="Garamond"/>
                <w:i/>
              </w:rPr>
            </w:pPr>
            <w:r w:rsidRPr="00534B68">
              <w:rPr>
                <w:rFonts w:ascii="Garamond" w:hAnsi="Garamond"/>
                <w:b/>
              </w:rPr>
              <w:t>Monika Hanušová</w:t>
            </w:r>
          </w:p>
          <w:p w14:paraId="5E4399FF" w14:textId="77777777" w:rsidR="003F10FA" w:rsidRPr="00534B68" w:rsidRDefault="003F10FA" w:rsidP="000C3F45">
            <w:pPr>
              <w:rPr>
                <w:rFonts w:ascii="Garamond" w:hAnsi="Garamond"/>
                <w:b/>
              </w:rPr>
            </w:pPr>
            <w:r w:rsidRPr="00534B68">
              <w:rPr>
                <w:rFonts w:ascii="Garamond" w:hAnsi="Garamond"/>
                <w:b/>
              </w:rPr>
              <w:t>Lenka Holá</w:t>
            </w:r>
          </w:p>
          <w:p w14:paraId="6277BF06" w14:textId="77777777" w:rsidR="003F10FA" w:rsidRPr="00534B68" w:rsidRDefault="003F10FA" w:rsidP="000C3F45">
            <w:pPr>
              <w:rPr>
                <w:rFonts w:ascii="Garamond" w:hAnsi="Garamond"/>
                <w:i/>
              </w:rPr>
            </w:pPr>
            <w:r w:rsidRPr="00534B68">
              <w:rPr>
                <w:rFonts w:ascii="Garamond" w:hAnsi="Garamond"/>
                <w:b/>
              </w:rPr>
              <w:t>Lenka Houdková</w:t>
            </w:r>
          </w:p>
          <w:p w14:paraId="40845B56" w14:textId="77777777" w:rsidR="00171308" w:rsidRPr="00534B68" w:rsidRDefault="00006211" w:rsidP="000C3F45">
            <w:pPr>
              <w:rPr>
                <w:rFonts w:ascii="Garamond" w:hAnsi="Garamond"/>
                <w:b/>
              </w:rPr>
            </w:pPr>
            <w:r w:rsidRPr="00534B68">
              <w:rPr>
                <w:rFonts w:ascii="Garamond" w:hAnsi="Garamond"/>
                <w:b/>
              </w:rPr>
              <w:t xml:space="preserve">Bc. </w:t>
            </w:r>
            <w:r w:rsidR="003F10FA" w:rsidRPr="00534B68">
              <w:rPr>
                <w:rFonts w:ascii="Garamond" w:hAnsi="Garamond"/>
                <w:b/>
              </w:rPr>
              <w:t>Aneta Matysová</w:t>
            </w:r>
          </w:p>
          <w:p w14:paraId="36C19861" w14:textId="449919EC" w:rsidR="003F10FA" w:rsidRPr="00534B68" w:rsidRDefault="003F10FA" w:rsidP="000C3F45">
            <w:pPr>
              <w:rPr>
                <w:rFonts w:ascii="Garamond" w:hAnsi="Garamond"/>
                <w:i/>
              </w:rPr>
            </w:pPr>
            <w:r w:rsidRPr="00534B68">
              <w:rPr>
                <w:rFonts w:ascii="Garamond" w:hAnsi="Garamond"/>
                <w:b/>
              </w:rPr>
              <w:t>Jana Nováková</w:t>
            </w:r>
          </w:p>
          <w:p w14:paraId="094196ED" w14:textId="77777777" w:rsidR="00171308" w:rsidRPr="00534B68" w:rsidRDefault="003F10FA" w:rsidP="000C3F45">
            <w:pPr>
              <w:rPr>
                <w:rFonts w:ascii="Garamond" w:hAnsi="Garamond"/>
                <w:b/>
              </w:rPr>
            </w:pPr>
            <w:r w:rsidRPr="00534B68">
              <w:rPr>
                <w:rFonts w:ascii="Garamond" w:hAnsi="Garamond"/>
                <w:b/>
              </w:rPr>
              <w:t>Jana Profantová</w:t>
            </w:r>
          </w:p>
          <w:p w14:paraId="46C8DE0C" w14:textId="30B0C9FC" w:rsidR="003F10FA" w:rsidRPr="00534B68" w:rsidRDefault="003F10FA" w:rsidP="000C3F45">
            <w:pPr>
              <w:rPr>
                <w:rFonts w:ascii="Garamond" w:hAnsi="Garamond"/>
                <w:i/>
              </w:rPr>
            </w:pPr>
            <w:r w:rsidRPr="00534B68">
              <w:rPr>
                <w:rFonts w:ascii="Garamond" w:hAnsi="Garamond"/>
                <w:i/>
              </w:rPr>
              <w:t>vzájemný zástup</w:t>
            </w:r>
          </w:p>
        </w:tc>
      </w:tr>
      <w:tr w:rsidR="00534B68" w:rsidRPr="00534B68" w14:paraId="069FDC3A" w14:textId="77777777" w:rsidTr="00FF04EE">
        <w:tc>
          <w:tcPr>
            <w:tcW w:w="271" w:type="pct"/>
            <w:vMerge/>
            <w:tcMar>
              <w:top w:w="142" w:type="dxa"/>
              <w:left w:w="28" w:type="dxa"/>
              <w:bottom w:w="142" w:type="dxa"/>
              <w:right w:w="28" w:type="dxa"/>
            </w:tcMar>
            <w:vAlign w:val="center"/>
          </w:tcPr>
          <w:p w14:paraId="7DA7667A" w14:textId="77777777" w:rsidR="003F10FA" w:rsidRPr="00534B68" w:rsidRDefault="003F10FA" w:rsidP="000C3F45">
            <w:pPr>
              <w:jc w:val="center"/>
              <w:rPr>
                <w:rFonts w:ascii="Garamond" w:hAnsi="Garamond"/>
                <w:b/>
                <w:sz w:val="24"/>
              </w:rPr>
            </w:pPr>
          </w:p>
        </w:tc>
        <w:tc>
          <w:tcPr>
            <w:tcW w:w="270" w:type="pct"/>
            <w:tcMar>
              <w:top w:w="142" w:type="dxa"/>
              <w:left w:w="28" w:type="dxa"/>
              <w:bottom w:w="142" w:type="dxa"/>
              <w:right w:w="28" w:type="dxa"/>
            </w:tcMar>
            <w:vAlign w:val="center"/>
          </w:tcPr>
          <w:p w14:paraId="1A135B52" w14:textId="3DD04888" w:rsidR="003F10FA" w:rsidRPr="00534B68" w:rsidRDefault="003F10FA" w:rsidP="000C3F45">
            <w:pPr>
              <w:jc w:val="center"/>
              <w:rPr>
                <w:rFonts w:ascii="Garamond" w:hAnsi="Garamond"/>
                <w:b/>
              </w:rPr>
            </w:pPr>
            <w:r w:rsidRPr="00534B68">
              <w:rPr>
                <w:rFonts w:ascii="Garamond" w:hAnsi="Garamond"/>
                <w:b/>
              </w:rPr>
              <w:t xml:space="preserve">Nc </w:t>
            </w:r>
          </w:p>
        </w:tc>
        <w:tc>
          <w:tcPr>
            <w:tcW w:w="1983" w:type="pct"/>
            <w:tcMar>
              <w:top w:w="142" w:type="dxa"/>
              <w:left w:w="28" w:type="dxa"/>
              <w:bottom w:w="142" w:type="dxa"/>
              <w:right w:w="28" w:type="dxa"/>
            </w:tcMar>
          </w:tcPr>
          <w:p w14:paraId="73A31C26" w14:textId="7F486164" w:rsidR="003F10FA" w:rsidRPr="00534B68" w:rsidRDefault="003F10FA" w:rsidP="003F10FA">
            <w:pPr>
              <w:spacing w:after="120"/>
              <w:rPr>
                <w:rFonts w:ascii="Garamond" w:hAnsi="Garamond"/>
              </w:rPr>
            </w:pPr>
            <w:r w:rsidRPr="00534B68">
              <w:rPr>
                <w:rFonts w:ascii="Garamond" w:hAnsi="Garamond"/>
              </w:rPr>
              <w:t xml:space="preserve">Věci rejstříku Nc </w:t>
            </w:r>
            <w:r w:rsidR="0051031A" w:rsidRPr="00534B68">
              <w:rPr>
                <w:rFonts w:ascii="Garamond" w:hAnsi="Garamond"/>
              </w:rPr>
              <w:t>-</w:t>
            </w:r>
            <w:r w:rsidRPr="00534B68">
              <w:rPr>
                <w:rFonts w:ascii="Garamond" w:hAnsi="Garamond"/>
              </w:rPr>
              <w:t xml:space="preserve"> všechny oddíly agendy občanskoprávní I. stupeň spadající do oboru působnosti rejstříku 11 C</w:t>
            </w:r>
            <w:r w:rsidR="007131BD" w:rsidRPr="00534B68">
              <w:rPr>
                <w:rFonts w:ascii="Garamond" w:hAnsi="Garamond"/>
              </w:rPr>
              <w:t>*</w:t>
            </w:r>
          </w:p>
        </w:tc>
        <w:tc>
          <w:tcPr>
            <w:tcW w:w="769" w:type="pct"/>
            <w:vMerge/>
            <w:tcMar>
              <w:top w:w="142" w:type="dxa"/>
              <w:left w:w="28" w:type="dxa"/>
              <w:bottom w:w="142" w:type="dxa"/>
              <w:right w:w="28" w:type="dxa"/>
            </w:tcMar>
            <w:vAlign w:val="center"/>
          </w:tcPr>
          <w:p w14:paraId="537BC2F5" w14:textId="77777777" w:rsidR="003F10FA" w:rsidRPr="00534B68" w:rsidRDefault="003F10FA" w:rsidP="000C3F45">
            <w:pPr>
              <w:rPr>
                <w:rFonts w:ascii="Garamond" w:hAnsi="Garamond"/>
                <w:b/>
              </w:rPr>
            </w:pPr>
          </w:p>
        </w:tc>
        <w:tc>
          <w:tcPr>
            <w:tcW w:w="769" w:type="pct"/>
            <w:vMerge/>
            <w:tcMar>
              <w:top w:w="142" w:type="dxa"/>
              <w:left w:w="28" w:type="dxa"/>
              <w:bottom w:w="142" w:type="dxa"/>
              <w:right w:w="28" w:type="dxa"/>
            </w:tcMar>
            <w:vAlign w:val="center"/>
          </w:tcPr>
          <w:p w14:paraId="4DF3133C" w14:textId="77777777" w:rsidR="003F10FA" w:rsidRPr="00534B68" w:rsidRDefault="003F10FA" w:rsidP="000C3F45">
            <w:pPr>
              <w:rPr>
                <w:rFonts w:ascii="Garamond" w:hAnsi="Garamond"/>
                <w:b/>
              </w:rPr>
            </w:pPr>
          </w:p>
        </w:tc>
        <w:tc>
          <w:tcPr>
            <w:tcW w:w="938" w:type="pct"/>
            <w:vMerge/>
            <w:tcMar>
              <w:top w:w="142" w:type="dxa"/>
              <w:left w:w="28" w:type="dxa"/>
              <w:bottom w:w="142" w:type="dxa"/>
              <w:right w:w="28" w:type="dxa"/>
            </w:tcMar>
            <w:vAlign w:val="center"/>
          </w:tcPr>
          <w:p w14:paraId="0135C3A9" w14:textId="77777777" w:rsidR="003F10FA" w:rsidRPr="00534B68" w:rsidRDefault="003F10FA" w:rsidP="000C3F45">
            <w:pPr>
              <w:rPr>
                <w:rFonts w:ascii="Garamond" w:hAnsi="Garamond"/>
              </w:rPr>
            </w:pPr>
          </w:p>
        </w:tc>
      </w:tr>
      <w:tr w:rsidR="00534B68" w:rsidRPr="00534B68" w14:paraId="19567DFE" w14:textId="77777777" w:rsidTr="00FF04EE">
        <w:tc>
          <w:tcPr>
            <w:tcW w:w="271" w:type="pct"/>
            <w:vMerge w:val="restart"/>
            <w:tcMar>
              <w:top w:w="142" w:type="dxa"/>
              <w:left w:w="28" w:type="dxa"/>
              <w:bottom w:w="142" w:type="dxa"/>
              <w:right w:w="28" w:type="dxa"/>
            </w:tcMar>
            <w:vAlign w:val="center"/>
          </w:tcPr>
          <w:p w14:paraId="1CB2BD32" w14:textId="77777777" w:rsidR="000C3F45" w:rsidRPr="00534B68" w:rsidRDefault="000C3F45" w:rsidP="000C3F45">
            <w:pPr>
              <w:jc w:val="center"/>
              <w:rPr>
                <w:rFonts w:ascii="Garamond" w:hAnsi="Garamond"/>
                <w:b/>
              </w:rPr>
            </w:pPr>
            <w:r w:rsidRPr="00534B68">
              <w:rPr>
                <w:rFonts w:ascii="Garamond" w:hAnsi="Garamond"/>
                <w:b/>
              </w:rPr>
              <w:t>12</w:t>
            </w:r>
          </w:p>
        </w:tc>
        <w:tc>
          <w:tcPr>
            <w:tcW w:w="270" w:type="pct"/>
            <w:tcMar>
              <w:top w:w="142" w:type="dxa"/>
              <w:left w:w="28" w:type="dxa"/>
              <w:bottom w:w="142" w:type="dxa"/>
              <w:right w:w="28" w:type="dxa"/>
            </w:tcMar>
            <w:vAlign w:val="center"/>
          </w:tcPr>
          <w:p w14:paraId="1010DF37" w14:textId="77777777" w:rsidR="000C3F45" w:rsidRPr="00534B68" w:rsidRDefault="000C3F45" w:rsidP="000C3F45">
            <w:pPr>
              <w:jc w:val="center"/>
              <w:rPr>
                <w:rFonts w:ascii="Garamond" w:hAnsi="Garamond"/>
                <w:b/>
              </w:rPr>
            </w:pPr>
            <w:r w:rsidRPr="00534B68">
              <w:rPr>
                <w:rFonts w:ascii="Garamond" w:hAnsi="Garamond"/>
                <w:b/>
              </w:rPr>
              <w:t>C</w:t>
            </w:r>
          </w:p>
        </w:tc>
        <w:tc>
          <w:tcPr>
            <w:tcW w:w="1983" w:type="pct"/>
            <w:tcMar>
              <w:top w:w="142" w:type="dxa"/>
              <w:left w:w="28" w:type="dxa"/>
              <w:bottom w:w="142" w:type="dxa"/>
              <w:right w:w="28" w:type="dxa"/>
            </w:tcMar>
          </w:tcPr>
          <w:p w14:paraId="724FEF5C" w14:textId="115EF6C6" w:rsidR="000C3F45" w:rsidRPr="00534B68" w:rsidRDefault="000C3F45" w:rsidP="000C3F45">
            <w:pPr>
              <w:spacing w:after="120"/>
              <w:rPr>
                <w:rFonts w:ascii="Garamond" w:hAnsi="Garamond"/>
              </w:rPr>
            </w:pPr>
            <w:r w:rsidRPr="00534B68">
              <w:rPr>
                <w:rFonts w:ascii="Garamond" w:hAnsi="Garamond"/>
              </w:rPr>
              <w:t xml:space="preserve">1. Rozhodování ve věcech, k nimž je krajský soud příslušný jako soud prvního stupně podle </w:t>
            </w:r>
            <w:r w:rsidR="000F467D" w:rsidRPr="00534B68">
              <w:rPr>
                <w:rFonts w:ascii="Garamond" w:hAnsi="Garamond"/>
              </w:rPr>
              <w:t>§ </w:t>
            </w:r>
            <w:r w:rsidRPr="00534B68">
              <w:rPr>
                <w:rFonts w:ascii="Garamond" w:hAnsi="Garamond"/>
              </w:rPr>
              <w:t xml:space="preserve">9 odst. 2 písm. a) </w:t>
            </w:r>
            <w:r w:rsidR="0051031A" w:rsidRPr="00534B68">
              <w:rPr>
                <w:rFonts w:ascii="Garamond" w:hAnsi="Garamond"/>
              </w:rPr>
              <w:t>-</w:t>
            </w:r>
            <w:r w:rsidRPr="00534B68">
              <w:rPr>
                <w:rFonts w:ascii="Garamond" w:hAnsi="Garamond"/>
              </w:rPr>
              <w:t xml:space="preserve"> d) a písm. g) o. s. </w:t>
            </w:r>
            <w:proofErr w:type="gramStart"/>
            <w:r w:rsidRPr="00534B68">
              <w:rPr>
                <w:rFonts w:ascii="Garamond" w:hAnsi="Garamond"/>
              </w:rPr>
              <w:t>ř.*</w:t>
            </w:r>
            <w:proofErr w:type="gramEnd"/>
          </w:p>
          <w:p w14:paraId="3E07DA55" w14:textId="77777777" w:rsidR="00171308" w:rsidRPr="00534B68" w:rsidRDefault="000C3F45" w:rsidP="000C3F45">
            <w:pPr>
              <w:spacing w:after="120"/>
              <w:rPr>
                <w:rFonts w:ascii="Garamond" w:hAnsi="Garamond"/>
              </w:rPr>
            </w:pPr>
            <w:r w:rsidRPr="00534B68">
              <w:rPr>
                <w:rFonts w:ascii="Garamond" w:hAnsi="Garamond"/>
              </w:rPr>
              <w:t>2. Návrhy na zrušení soudního smíru schválené</w:t>
            </w:r>
            <w:r w:rsidR="00431A96" w:rsidRPr="00534B68">
              <w:rPr>
                <w:rFonts w:ascii="Garamond" w:hAnsi="Garamond"/>
              </w:rPr>
              <w:t>ho</w:t>
            </w:r>
            <w:r w:rsidRPr="00534B68">
              <w:rPr>
                <w:rFonts w:ascii="Garamond" w:hAnsi="Garamond"/>
              </w:rPr>
              <w:t xml:space="preserve"> Krajským soudem v Českých Budějovicích, vyjma pobočky v Táboře</w:t>
            </w:r>
          </w:p>
          <w:p w14:paraId="7FACBD51" w14:textId="3447B56D" w:rsidR="000C3F45" w:rsidRPr="00534B68" w:rsidRDefault="000C3F45" w:rsidP="0051031A">
            <w:pPr>
              <w:spacing w:after="120"/>
              <w:rPr>
                <w:rFonts w:ascii="Garamond" w:hAnsi="Garamond"/>
              </w:rPr>
            </w:pPr>
            <w:r w:rsidRPr="00534B68">
              <w:rPr>
                <w:rFonts w:ascii="Garamond" w:hAnsi="Garamond"/>
              </w:rPr>
              <w:t>3. Rozhodování ve sporech o neplatnost rozhodčích smluv a v řízeních o zrušení rozhodčích nálezů podle části IV. zák</w:t>
            </w:r>
            <w:r w:rsidR="0051031A" w:rsidRPr="00534B68">
              <w:rPr>
                <w:rFonts w:ascii="Garamond" w:hAnsi="Garamond"/>
              </w:rPr>
              <w:t>.</w:t>
            </w:r>
            <w:r w:rsidRPr="00534B68">
              <w:rPr>
                <w:rFonts w:ascii="Garamond" w:hAnsi="Garamond"/>
              </w:rPr>
              <w:t xml:space="preserve"> č. 216/1994</w:t>
            </w:r>
            <w:r w:rsidR="000B4E37" w:rsidRPr="00534B68">
              <w:rPr>
                <w:rFonts w:ascii="Garamond" w:hAnsi="Garamond"/>
              </w:rPr>
              <w:t> Sb.</w:t>
            </w:r>
            <w:r w:rsidRPr="00534B68">
              <w:rPr>
                <w:rFonts w:ascii="Garamond" w:hAnsi="Garamond"/>
              </w:rPr>
              <w:t>, o rozhodčím řízení a o výkonu rozhodčích nálezů*</w:t>
            </w:r>
          </w:p>
        </w:tc>
        <w:tc>
          <w:tcPr>
            <w:tcW w:w="769" w:type="pct"/>
            <w:tcMar>
              <w:top w:w="142" w:type="dxa"/>
              <w:left w:w="28" w:type="dxa"/>
              <w:bottom w:w="142" w:type="dxa"/>
              <w:right w:w="28" w:type="dxa"/>
            </w:tcMar>
            <w:vAlign w:val="center"/>
          </w:tcPr>
          <w:p w14:paraId="20E7DBEA" w14:textId="25077C82" w:rsidR="000C3F45" w:rsidRPr="00534B68" w:rsidRDefault="00006211" w:rsidP="000C3F45">
            <w:pPr>
              <w:rPr>
                <w:rFonts w:ascii="Garamond" w:hAnsi="Garamond"/>
                <w:b/>
              </w:rPr>
            </w:pPr>
            <w:r w:rsidRPr="00534B68">
              <w:rPr>
                <w:rFonts w:ascii="Garamond" w:hAnsi="Garamond"/>
                <w:b/>
              </w:rPr>
              <w:t xml:space="preserve">Mgr. </w:t>
            </w:r>
            <w:r w:rsidR="000C3F45" w:rsidRPr="00534B68">
              <w:rPr>
                <w:rFonts w:ascii="Garamond" w:hAnsi="Garamond"/>
                <w:b/>
              </w:rPr>
              <w:t>Jan Jursík</w:t>
            </w:r>
          </w:p>
          <w:p w14:paraId="79EC73D9" w14:textId="57DF7508" w:rsidR="000C3F45" w:rsidRPr="00534B68" w:rsidRDefault="00D346BC" w:rsidP="000C3F45">
            <w:pPr>
              <w:rPr>
                <w:rFonts w:ascii="Garamond" w:hAnsi="Garamond"/>
                <w:i/>
              </w:rPr>
            </w:pPr>
            <w:r w:rsidRPr="00534B68">
              <w:rPr>
                <w:rFonts w:ascii="Garamond" w:hAnsi="Garamond"/>
                <w:i/>
              </w:rPr>
              <w:t xml:space="preserve">1. </w:t>
            </w:r>
            <w:r w:rsidR="00006211" w:rsidRPr="00534B68">
              <w:rPr>
                <w:rFonts w:ascii="Garamond" w:hAnsi="Garamond"/>
                <w:i/>
              </w:rPr>
              <w:t xml:space="preserve">Mgr. </w:t>
            </w:r>
            <w:r w:rsidR="000C3F45" w:rsidRPr="00534B68">
              <w:rPr>
                <w:rFonts w:ascii="Garamond" w:hAnsi="Garamond"/>
                <w:i/>
              </w:rPr>
              <w:t>Kamila Drábková</w:t>
            </w:r>
          </w:p>
          <w:p w14:paraId="7F2555D9" w14:textId="3E589BCA" w:rsidR="000C3F45" w:rsidRPr="00534B68" w:rsidRDefault="00D346BC" w:rsidP="000C3F45">
            <w:pPr>
              <w:rPr>
                <w:rFonts w:ascii="Garamond" w:hAnsi="Garamond"/>
                <w:i/>
              </w:rPr>
            </w:pPr>
            <w:r w:rsidRPr="00534B68">
              <w:rPr>
                <w:rFonts w:ascii="Garamond" w:hAnsi="Garamond"/>
                <w:i/>
              </w:rPr>
              <w:t xml:space="preserve">2. </w:t>
            </w:r>
            <w:r w:rsidR="00006211" w:rsidRPr="00534B68">
              <w:rPr>
                <w:rFonts w:ascii="Garamond" w:hAnsi="Garamond"/>
                <w:i/>
              </w:rPr>
              <w:t xml:space="preserve">JUDr. </w:t>
            </w:r>
            <w:r w:rsidR="000C3F45" w:rsidRPr="00534B68">
              <w:rPr>
                <w:rFonts w:ascii="Garamond" w:hAnsi="Garamond"/>
                <w:i/>
              </w:rPr>
              <w:t>Pavel Toufar</w:t>
            </w:r>
          </w:p>
        </w:tc>
        <w:tc>
          <w:tcPr>
            <w:tcW w:w="769" w:type="pct"/>
            <w:tcMar>
              <w:top w:w="142" w:type="dxa"/>
              <w:left w:w="28" w:type="dxa"/>
              <w:bottom w:w="142" w:type="dxa"/>
              <w:right w:w="28" w:type="dxa"/>
            </w:tcMar>
            <w:vAlign w:val="center"/>
          </w:tcPr>
          <w:p w14:paraId="565B5626" w14:textId="77777777" w:rsidR="000C3F45" w:rsidRPr="00534B68" w:rsidRDefault="000C3F45" w:rsidP="000C3F45">
            <w:pPr>
              <w:jc w:val="center"/>
              <w:rPr>
                <w:rFonts w:ascii="Garamond" w:hAnsi="Garamond"/>
              </w:rPr>
            </w:pPr>
            <w:r w:rsidRPr="00534B68">
              <w:rPr>
                <w:rFonts w:ascii="Garamond" w:hAnsi="Garamond"/>
              </w:rPr>
              <w:t>shodně jako u senátu 11 C</w:t>
            </w:r>
          </w:p>
        </w:tc>
        <w:tc>
          <w:tcPr>
            <w:tcW w:w="938" w:type="pct"/>
            <w:tcMar>
              <w:top w:w="142" w:type="dxa"/>
              <w:left w:w="28" w:type="dxa"/>
              <w:bottom w:w="142" w:type="dxa"/>
              <w:right w:w="28" w:type="dxa"/>
            </w:tcMar>
            <w:vAlign w:val="center"/>
          </w:tcPr>
          <w:p w14:paraId="0904D470" w14:textId="77777777" w:rsidR="000C3F45" w:rsidRPr="00534B68" w:rsidRDefault="000C3F45" w:rsidP="000C3F45">
            <w:pPr>
              <w:jc w:val="center"/>
              <w:rPr>
                <w:rFonts w:ascii="Garamond" w:hAnsi="Garamond"/>
              </w:rPr>
            </w:pPr>
            <w:r w:rsidRPr="00534B68">
              <w:rPr>
                <w:rFonts w:ascii="Garamond" w:hAnsi="Garamond"/>
              </w:rPr>
              <w:t>shodně jako u senátu 11 C</w:t>
            </w:r>
          </w:p>
        </w:tc>
      </w:tr>
      <w:tr w:rsidR="00534B68" w:rsidRPr="00534B68" w14:paraId="7CF328E4" w14:textId="77777777" w:rsidTr="00FF04EE">
        <w:tc>
          <w:tcPr>
            <w:tcW w:w="271" w:type="pct"/>
            <w:vMerge/>
            <w:tcMar>
              <w:top w:w="142" w:type="dxa"/>
              <w:left w:w="28" w:type="dxa"/>
              <w:bottom w:w="142" w:type="dxa"/>
              <w:right w:w="28" w:type="dxa"/>
            </w:tcMar>
            <w:vAlign w:val="center"/>
          </w:tcPr>
          <w:p w14:paraId="2319397E" w14:textId="77777777" w:rsidR="003F10FA" w:rsidRPr="00534B68" w:rsidRDefault="003F10FA" w:rsidP="000C3F45">
            <w:pPr>
              <w:jc w:val="center"/>
              <w:rPr>
                <w:rFonts w:ascii="Garamond" w:hAnsi="Garamond"/>
                <w:b/>
              </w:rPr>
            </w:pPr>
          </w:p>
        </w:tc>
        <w:tc>
          <w:tcPr>
            <w:tcW w:w="270" w:type="pct"/>
            <w:tcMar>
              <w:top w:w="142" w:type="dxa"/>
              <w:left w:w="28" w:type="dxa"/>
              <w:bottom w:w="142" w:type="dxa"/>
              <w:right w:w="28" w:type="dxa"/>
            </w:tcMar>
            <w:vAlign w:val="center"/>
          </w:tcPr>
          <w:p w14:paraId="19BF5C29" w14:textId="1774AD6A" w:rsidR="003F10FA" w:rsidRPr="00534B68" w:rsidRDefault="003F10FA" w:rsidP="000C3F45">
            <w:pPr>
              <w:jc w:val="center"/>
              <w:rPr>
                <w:rFonts w:ascii="Garamond" w:hAnsi="Garamond"/>
                <w:b/>
              </w:rPr>
            </w:pPr>
            <w:r w:rsidRPr="00534B68">
              <w:rPr>
                <w:rFonts w:ascii="Garamond" w:hAnsi="Garamond"/>
                <w:b/>
              </w:rPr>
              <w:t xml:space="preserve">Nc </w:t>
            </w:r>
          </w:p>
        </w:tc>
        <w:tc>
          <w:tcPr>
            <w:tcW w:w="1983" w:type="pct"/>
            <w:tcMar>
              <w:top w:w="142" w:type="dxa"/>
              <w:left w:w="28" w:type="dxa"/>
              <w:bottom w:w="142" w:type="dxa"/>
              <w:right w:w="28" w:type="dxa"/>
            </w:tcMar>
          </w:tcPr>
          <w:p w14:paraId="5D3F4C03" w14:textId="04D7A0A7" w:rsidR="003F10FA" w:rsidRPr="00534B68" w:rsidRDefault="003F10FA" w:rsidP="003F10FA">
            <w:pPr>
              <w:spacing w:after="120"/>
              <w:rPr>
                <w:rFonts w:ascii="Garamond" w:hAnsi="Garamond"/>
              </w:rPr>
            </w:pPr>
            <w:r w:rsidRPr="00534B68">
              <w:rPr>
                <w:rFonts w:ascii="Garamond" w:hAnsi="Garamond"/>
              </w:rPr>
              <w:t xml:space="preserve">Věci rejstříku Nc </w:t>
            </w:r>
            <w:r w:rsidR="0051031A" w:rsidRPr="00534B68">
              <w:rPr>
                <w:rFonts w:ascii="Garamond" w:hAnsi="Garamond"/>
              </w:rPr>
              <w:t>-</w:t>
            </w:r>
            <w:r w:rsidRPr="00534B68">
              <w:rPr>
                <w:rFonts w:ascii="Garamond" w:hAnsi="Garamond"/>
              </w:rPr>
              <w:t xml:space="preserve"> všechny oddíly agendy občanskoprávní I. stupeň spadající do oboru působnosti rejstříku 12 C</w:t>
            </w:r>
            <w:r w:rsidR="007131BD" w:rsidRPr="00534B68">
              <w:rPr>
                <w:rFonts w:ascii="Garamond" w:hAnsi="Garamond"/>
              </w:rPr>
              <w:t>*</w:t>
            </w:r>
          </w:p>
        </w:tc>
        <w:tc>
          <w:tcPr>
            <w:tcW w:w="769" w:type="pct"/>
            <w:tcMar>
              <w:top w:w="142" w:type="dxa"/>
              <w:left w:w="28" w:type="dxa"/>
              <w:bottom w:w="142" w:type="dxa"/>
              <w:right w:w="28" w:type="dxa"/>
            </w:tcMar>
            <w:vAlign w:val="center"/>
          </w:tcPr>
          <w:p w14:paraId="6053F4FE" w14:textId="77777777" w:rsidR="003F10FA" w:rsidRPr="00534B68" w:rsidRDefault="003F10FA" w:rsidP="000C3F45">
            <w:pPr>
              <w:rPr>
                <w:rFonts w:ascii="Garamond" w:hAnsi="Garamond"/>
                <w:b/>
              </w:rPr>
            </w:pPr>
          </w:p>
        </w:tc>
        <w:tc>
          <w:tcPr>
            <w:tcW w:w="769" w:type="pct"/>
            <w:tcMar>
              <w:top w:w="142" w:type="dxa"/>
              <w:left w:w="28" w:type="dxa"/>
              <w:bottom w:w="142" w:type="dxa"/>
              <w:right w:w="28" w:type="dxa"/>
            </w:tcMar>
            <w:vAlign w:val="center"/>
          </w:tcPr>
          <w:p w14:paraId="0FEA8F51" w14:textId="77777777" w:rsidR="003F10FA" w:rsidRPr="00534B68" w:rsidRDefault="003F10FA" w:rsidP="000C3F45">
            <w:pPr>
              <w:jc w:val="center"/>
              <w:rPr>
                <w:rFonts w:ascii="Garamond" w:hAnsi="Garamond"/>
              </w:rPr>
            </w:pPr>
          </w:p>
        </w:tc>
        <w:tc>
          <w:tcPr>
            <w:tcW w:w="938" w:type="pct"/>
            <w:tcMar>
              <w:top w:w="142" w:type="dxa"/>
              <w:left w:w="28" w:type="dxa"/>
              <w:bottom w:w="142" w:type="dxa"/>
              <w:right w:w="28" w:type="dxa"/>
            </w:tcMar>
            <w:vAlign w:val="center"/>
          </w:tcPr>
          <w:p w14:paraId="3488BE24" w14:textId="77777777" w:rsidR="003F10FA" w:rsidRPr="00534B68" w:rsidRDefault="003F10FA" w:rsidP="000C3F45">
            <w:pPr>
              <w:jc w:val="center"/>
              <w:rPr>
                <w:rFonts w:ascii="Garamond" w:hAnsi="Garamond"/>
              </w:rPr>
            </w:pPr>
          </w:p>
        </w:tc>
      </w:tr>
      <w:tr w:rsidR="00534B68" w:rsidRPr="00534B68" w14:paraId="3BA8C6B4" w14:textId="77777777" w:rsidTr="00FF04EE">
        <w:tc>
          <w:tcPr>
            <w:tcW w:w="271" w:type="pct"/>
            <w:vMerge/>
            <w:tcMar>
              <w:top w:w="142" w:type="dxa"/>
              <w:left w:w="28" w:type="dxa"/>
              <w:bottom w:w="142" w:type="dxa"/>
              <w:right w:w="28" w:type="dxa"/>
            </w:tcMar>
            <w:vAlign w:val="center"/>
          </w:tcPr>
          <w:p w14:paraId="262C40AF" w14:textId="77777777" w:rsidR="000C3F45" w:rsidRPr="00534B68" w:rsidRDefault="000C3F45" w:rsidP="000C3F45">
            <w:pPr>
              <w:jc w:val="center"/>
              <w:rPr>
                <w:rFonts w:ascii="Garamond" w:hAnsi="Garamond"/>
                <w:b/>
              </w:rPr>
            </w:pPr>
          </w:p>
        </w:tc>
        <w:tc>
          <w:tcPr>
            <w:tcW w:w="270" w:type="pct"/>
            <w:tcMar>
              <w:top w:w="142" w:type="dxa"/>
              <w:left w:w="28" w:type="dxa"/>
              <w:bottom w:w="142" w:type="dxa"/>
              <w:right w:w="28" w:type="dxa"/>
            </w:tcMar>
            <w:vAlign w:val="center"/>
          </w:tcPr>
          <w:p w14:paraId="0ABA3106" w14:textId="77777777" w:rsidR="000C3F45" w:rsidRPr="00534B68" w:rsidRDefault="000C3F45" w:rsidP="000C3F45">
            <w:pPr>
              <w:jc w:val="center"/>
              <w:rPr>
                <w:rFonts w:ascii="Garamond" w:hAnsi="Garamond"/>
                <w:b/>
              </w:rPr>
            </w:pPr>
            <w:r w:rsidRPr="00534B68">
              <w:rPr>
                <w:rFonts w:ascii="Garamond" w:hAnsi="Garamond"/>
                <w:b/>
              </w:rPr>
              <w:t>EC</w:t>
            </w:r>
          </w:p>
        </w:tc>
        <w:tc>
          <w:tcPr>
            <w:tcW w:w="1983" w:type="pct"/>
            <w:tcMar>
              <w:top w:w="142" w:type="dxa"/>
              <w:left w:w="28" w:type="dxa"/>
              <w:bottom w:w="142" w:type="dxa"/>
              <w:right w:w="28" w:type="dxa"/>
            </w:tcMar>
          </w:tcPr>
          <w:p w14:paraId="23F7768B" w14:textId="77777777" w:rsidR="000C3F45" w:rsidRPr="00534B68" w:rsidRDefault="000C3F45" w:rsidP="000C3F45">
            <w:pPr>
              <w:rPr>
                <w:rFonts w:ascii="Garamond" w:hAnsi="Garamond"/>
              </w:rPr>
            </w:pPr>
            <w:r w:rsidRPr="00534B68">
              <w:rPr>
                <w:rFonts w:ascii="Garamond" w:hAnsi="Garamond"/>
              </w:rPr>
              <w:t>Rozhodování ve věcech převedených z rejstříku EPR (ve fázi skončení rozkazního řízení), k nimž je krajský soud příslušný jako soud prvního stupně*</w:t>
            </w:r>
          </w:p>
        </w:tc>
        <w:tc>
          <w:tcPr>
            <w:tcW w:w="769" w:type="pct"/>
            <w:tcMar>
              <w:top w:w="142" w:type="dxa"/>
              <w:left w:w="28" w:type="dxa"/>
              <w:bottom w:w="142" w:type="dxa"/>
              <w:right w:w="28" w:type="dxa"/>
            </w:tcMar>
            <w:vAlign w:val="center"/>
          </w:tcPr>
          <w:p w14:paraId="678B7149" w14:textId="73FA63BA" w:rsidR="000C3F45" w:rsidRPr="00534B68" w:rsidRDefault="00006211" w:rsidP="000C3F45">
            <w:pPr>
              <w:rPr>
                <w:rFonts w:ascii="Garamond" w:hAnsi="Garamond"/>
                <w:b/>
              </w:rPr>
            </w:pPr>
            <w:r w:rsidRPr="00534B68">
              <w:rPr>
                <w:rFonts w:ascii="Garamond" w:hAnsi="Garamond"/>
                <w:b/>
              </w:rPr>
              <w:t xml:space="preserve">Mgr. </w:t>
            </w:r>
            <w:r w:rsidR="006D2F32" w:rsidRPr="00534B68">
              <w:rPr>
                <w:rFonts w:ascii="Garamond" w:hAnsi="Garamond"/>
                <w:b/>
              </w:rPr>
              <w:t>Jan Jursík</w:t>
            </w:r>
          </w:p>
          <w:p w14:paraId="6143D7AA" w14:textId="685D61DB" w:rsidR="00170F4D" w:rsidRPr="00534B68" w:rsidRDefault="00D346BC" w:rsidP="00170F4D">
            <w:pPr>
              <w:rPr>
                <w:rFonts w:ascii="Garamond" w:hAnsi="Garamond"/>
                <w:i/>
              </w:rPr>
            </w:pPr>
            <w:r w:rsidRPr="00534B68">
              <w:rPr>
                <w:rFonts w:ascii="Garamond" w:hAnsi="Garamond"/>
                <w:i/>
              </w:rPr>
              <w:t xml:space="preserve">1. </w:t>
            </w:r>
            <w:r w:rsidR="00170F4D" w:rsidRPr="00534B68">
              <w:rPr>
                <w:rFonts w:ascii="Garamond" w:hAnsi="Garamond"/>
                <w:i/>
              </w:rPr>
              <w:t>Mgr. Kamila Drábková</w:t>
            </w:r>
          </w:p>
          <w:p w14:paraId="6B85DF99" w14:textId="2C19C33E" w:rsidR="00170F4D" w:rsidRPr="00534B68" w:rsidRDefault="00D346BC" w:rsidP="00170F4D">
            <w:pPr>
              <w:rPr>
                <w:rFonts w:ascii="Garamond" w:hAnsi="Garamond"/>
                <w:i/>
              </w:rPr>
            </w:pPr>
            <w:r w:rsidRPr="00534B68">
              <w:rPr>
                <w:rFonts w:ascii="Garamond" w:hAnsi="Garamond"/>
                <w:i/>
              </w:rPr>
              <w:t xml:space="preserve">2. </w:t>
            </w:r>
            <w:r w:rsidR="00170F4D" w:rsidRPr="00534B68">
              <w:rPr>
                <w:rFonts w:ascii="Garamond" w:hAnsi="Garamond"/>
                <w:i/>
              </w:rPr>
              <w:t>JUDr. Pavel Toufar</w:t>
            </w:r>
          </w:p>
        </w:tc>
        <w:tc>
          <w:tcPr>
            <w:tcW w:w="769" w:type="pct"/>
            <w:tcMar>
              <w:top w:w="142" w:type="dxa"/>
              <w:left w:w="28" w:type="dxa"/>
              <w:bottom w:w="142" w:type="dxa"/>
              <w:right w:w="28" w:type="dxa"/>
            </w:tcMar>
            <w:vAlign w:val="center"/>
          </w:tcPr>
          <w:p w14:paraId="09DFE7DF" w14:textId="77777777" w:rsidR="000C3F45" w:rsidRPr="00534B68" w:rsidRDefault="000C3F45" w:rsidP="000C3F45">
            <w:pPr>
              <w:jc w:val="center"/>
              <w:rPr>
                <w:rFonts w:ascii="Garamond" w:hAnsi="Garamond"/>
              </w:rPr>
            </w:pPr>
            <w:r w:rsidRPr="00534B68">
              <w:rPr>
                <w:rFonts w:ascii="Garamond" w:hAnsi="Garamond"/>
              </w:rPr>
              <w:t>shodně jako u senátu 11 C</w:t>
            </w:r>
          </w:p>
        </w:tc>
        <w:tc>
          <w:tcPr>
            <w:tcW w:w="938" w:type="pct"/>
            <w:tcMar>
              <w:top w:w="142" w:type="dxa"/>
              <w:left w:w="28" w:type="dxa"/>
              <w:bottom w:w="142" w:type="dxa"/>
              <w:right w:w="28" w:type="dxa"/>
            </w:tcMar>
            <w:vAlign w:val="center"/>
          </w:tcPr>
          <w:p w14:paraId="6DCF1014" w14:textId="77777777" w:rsidR="000C3F45" w:rsidRPr="00534B68" w:rsidRDefault="000C3F45" w:rsidP="000C3F45">
            <w:pPr>
              <w:jc w:val="center"/>
              <w:rPr>
                <w:rFonts w:ascii="Garamond" w:hAnsi="Garamond"/>
              </w:rPr>
            </w:pPr>
            <w:r w:rsidRPr="00534B68">
              <w:rPr>
                <w:rFonts w:ascii="Garamond" w:hAnsi="Garamond"/>
              </w:rPr>
              <w:t>shodně jako u senátu 11 C</w:t>
            </w:r>
          </w:p>
        </w:tc>
      </w:tr>
    </w:tbl>
    <w:p w14:paraId="2CE73ECD" w14:textId="63CF0804" w:rsidR="007131BD" w:rsidRPr="00534B68" w:rsidRDefault="000C3F45" w:rsidP="001614E3">
      <w:pPr>
        <w:spacing w:after="120" w:line="240" w:lineRule="auto"/>
        <w:ind w:left="-567"/>
        <w:rPr>
          <w:rFonts w:ascii="Garamond" w:hAnsi="Garamond"/>
        </w:rPr>
      </w:pPr>
      <w:r w:rsidRPr="00534B68">
        <w:rPr>
          <w:rFonts w:ascii="Garamond" w:hAnsi="Garamond"/>
        </w:rPr>
        <w:t>*ve věcech z obvodu České Budějovice, Český Krumlov, Jindřichův Hradec, Písek, Prachatice a Strakonice</w:t>
      </w:r>
    </w:p>
    <w:p w14:paraId="18737C30" w14:textId="77777777" w:rsidR="007131BD" w:rsidRPr="00534B68" w:rsidRDefault="007131BD">
      <w:pPr>
        <w:rPr>
          <w:rFonts w:ascii="Garamond" w:hAnsi="Garamond"/>
        </w:rPr>
      </w:pPr>
      <w:r w:rsidRPr="00534B68">
        <w:rPr>
          <w:rFonts w:ascii="Garamond" w:hAnsi="Garamond"/>
        </w:rPr>
        <w:br w:type="page"/>
      </w:r>
    </w:p>
    <w:p w14:paraId="0AEA64A1" w14:textId="7DF02B31" w:rsidR="000C3F45" w:rsidRPr="00534B68" w:rsidRDefault="000C3F45" w:rsidP="007F2BA3">
      <w:pPr>
        <w:pStyle w:val="Nadpis2"/>
        <w:ind w:left="-426"/>
      </w:pPr>
      <w:bookmarkStart w:id="13" w:name="_Toc69823007"/>
      <w:r w:rsidRPr="00534B68">
        <w:lastRenderedPageBreak/>
        <w:t xml:space="preserve">Úsek občanskoprávní </w:t>
      </w:r>
      <w:r w:rsidR="0051031A" w:rsidRPr="00534B68">
        <w:t>-</w:t>
      </w:r>
      <w:r w:rsidRPr="00534B68">
        <w:t xml:space="preserve"> I. stupeň Krajského soudu v Českých Budějovicích</w:t>
      </w:r>
      <w:r w:rsidR="00512D9B" w:rsidRPr="00534B68">
        <w:t xml:space="preserve"> </w:t>
      </w:r>
      <w:r w:rsidRPr="00534B68">
        <w:t>- pobočka v Táboře</w:t>
      </w:r>
      <w:bookmarkEnd w:id="13"/>
    </w:p>
    <w:tbl>
      <w:tblPr>
        <w:tblStyle w:val="Mkatabulky11"/>
        <w:tblW w:w="5218" w:type="pct"/>
        <w:tblInd w:w="-431" w:type="dxa"/>
        <w:tblCellMar>
          <w:left w:w="0" w:type="dxa"/>
          <w:right w:w="0" w:type="dxa"/>
        </w:tblCellMar>
        <w:tblLook w:val="04A0" w:firstRow="1" w:lastRow="0" w:firstColumn="1" w:lastColumn="0" w:noHBand="0" w:noVBand="1"/>
      </w:tblPr>
      <w:tblGrid>
        <w:gridCol w:w="854"/>
        <w:gridCol w:w="795"/>
        <w:gridCol w:w="6148"/>
        <w:gridCol w:w="2410"/>
        <w:gridCol w:w="2266"/>
        <w:gridCol w:w="2129"/>
      </w:tblGrid>
      <w:tr w:rsidR="00534B68" w:rsidRPr="00534B68" w14:paraId="3C1C0710" w14:textId="77777777" w:rsidTr="00FF04EE">
        <w:trPr>
          <w:trHeight w:val="1036"/>
        </w:trPr>
        <w:tc>
          <w:tcPr>
            <w:tcW w:w="292" w:type="pct"/>
            <w:shd w:val="clear" w:color="auto" w:fill="C00000"/>
            <w:tcMar>
              <w:top w:w="142" w:type="dxa"/>
              <w:left w:w="28" w:type="dxa"/>
              <w:bottom w:w="142" w:type="dxa"/>
              <w:right w:w="28" w:type="dxa"/>
            </w:tcMar>
            <w:vAlign w:val="center"/>
          </w:tcPr>
          <w:p w14:paraId="5D233500" w14:textId="77777777" w:rsidR="000C3F45" w:rsidRPr="00534B68" w:rsidRDefault="000C3F45" w:rsidP="000C3F45">
            <w:pPr>
              <w:jc w:val="center"/>
              <w:rPr>
                <w:rFonts w:ascii="Garamond" w:hAnsi="Garamond"/>
                <w:b/>
              </w:rPr>
            </w:pPr>
            <w:r w:rsidRPr="00534B68">
              <w:rPr>
                <w:rFonts w:ascii="Garamond" w:hAnsi="Garamond"/>
                <w:b/>
              </w:rPr>
              <w:t>Soudní odd.</w:t>
            </w:r>
          </w:p>
        </w:tc>
        <w:tc>
          <w:tcPr>
            <w:tcW w:w="272" w:type="pct"/>
            <w:shd w:val="clear" w:color="auto" w:fill="C00000"/>
            <w:tcMar>
              <w:top w:w="142" w:type="dxa"/>
              <w:left w:w="28" w:type="dxa"/>
              <w:bottom w:w="142" w:type="dxa"/>
              <w:right w:w="28" w:type="dxa"/>
            </w:tcMar>
            <w:vAlign w:val="center"/>
          </w:tcPr>
          <w:p w14:paraId="2AB529E7" w14:textId="77777777" w:rsidR="000C3F45" w:rsidRPr="00534B68" w:rsidRDefault="000C3F45" w:rsidP="000C3F45">
            <w:pPr>
              <w:jc w:val="center"/>
              <w:rPr>
                <w:rFonts w:ascii="Garamond" w:hAnsi="Garamond"/>
                <w:b/>
              </w:rPr>
            </w:pPr>
            <w:r w:rsidRPr="00534B68">
              <w:rPr>
                <w:rFonts w:ascii="Garamond" w:hAnsi="Garamond"/>
                <w:b/>
              </w:rPr>
              <w:t>Agenda</w:t>
            </w:r>
          </w:p>
        </w:tc>
        <w:tc>
          <w:tcPr>
            <w:tcW w:w="2105" w:type="pct"/>
            <w:shd w:val="clear" w:color="auto" w:fill="C00000"/>
            <w:tcMar>
              <w:top w:w="142" w:type="dxa"/>
              <w:left w:w="28" w:type="dxa"/>
              <w:bottom w:w="142" w:type="dxa"/>
              <w:right w:w="28" w:type="dxa"/>
            </w:tcMar>
            <w:vAlign w:val="center"/>
          </w:tcPr>
          <w:p w14:paraId="031541C9" w14:textId="77777777" w:rsidR="000C3F45" w:rsidRPr="00534B68" w:rsidRDefault="000C3F45" w:rsidP="000C3F45">
            <w:pPr>
              <w:jc w:val="center"/>
              <w:rPr>
                <w:rFonts w:ascii="Garamond" w:hAnsi="Garamond"/>
                <w:b/>
              </w:rPr>
            </w:pPr>
            <w:r w:rsidRPr="00534B68">
              <w:rPr>
                <w:rFonts w:ascii="Garamond" w:hAnsi="Garamond"/>
                <w:b/>
              </w:rPr>
              <w:t>Obor působnosti</w:t>
            </w:r>
          </w:p>
        </w:tc>
        <w:tc>
          <w:tcPr>
            <w:tcW w:w="825" w:type="pct"/>
            <w:shd w:val="clear" w:color="auto" w:fill="C00000"/>
            <w:tcMar>
              <w:top w:w="142" w:type="dxa"/>
              <w:left w:w="28" w:type="dxa"/>
              <w:bottom w:w="142" w:type="dxa"/>
              <w:right w:w="28" w:type="dxa"/>
            </w:tcMar>
            <w:vAlign w:val="center"/>
          </w:tcPr>
          <w:p w14:paraId="61897EB4" w14:textId="77777777" w:rsidR="000C3F45" w:rsidRPr="00534B68" w:rsidRDefault="000C3F45" w:rsidP="000C3F45">
            <w:pPr>
              <w:jc w:val="center"/>
              <w:rPr>
                <w:rFonts w:ascii="Garamond" w:hAnsi="Garamond"/>
                <w:b/>
              </w:rPr>
            </w:pPr>
            <w:r w:rsidRPr="00534B68">
              <w:rPr>
                <w:rFonts w:ascii="Garamond" w:hAnsi="Garamond"/>
                <w:b/>
              </w:rPr>
              <w:t>Samosoudce</w:t>
            </w:r>
          </w:p>
          <w:p w14:paraId="72CEB28E" w14:textId="77777777" w:rsidR="000C3F45" w:rsidRPr="00534B68" w:rsidRDefault="000C3F45" w:rsidP="000C3F45">
            <w:pPr>
              <w:jc w:val="center"/>
              <w:rPr>
                <w:rFonts w:ascii="Garamond" w:hAnsi="Garamond"/>
                <w:b/>
              </w:rPr>
            </w:pPr>
            <w:r w:rsidRPr="00534B68">
              <w:rPr>
                <w:rFonts w:ascii="Garamond" w:hAnsi="Garamond"/>
                <w:i/>
              </w:rPr>
              <w:t>zástup</w:t>
            </w:r>
          </w:p>
        </w:tc>
        <w:tc>
          <w:tcPr>
            <w:tcW w:w="776" w:type="pct"/>
            <w:shd w:val="clear" w:color="auto" w:fill="C00000"/>
            <w:tcMar>
              <w:top w:w="142" w:type="dxa"/>
              <w:left w:w="28" w:type="dxa"/>
              <w:bottom w:w="142" w:type="dxa"/>
              <w:right w:w="28" w:type="dxa"/>
            </w:tcMar>
            <w:vAlign w:val="center"/>
          </w:tcPr>
          <w:p w14:paraId="7EA4E965" w14:textId="77777777" w:rsidR="000C3F45" w:rsidRPr="00534B68" w:rsidRDefault="000C3F45" w:rsidP="000C3F45">
            <w:pPr>
              <w:jc w:val="center"/>
              <w:rPr>
                <w:rFonts w:ascii="Garamond" w:hAnsi="Garamond"/>
                <w:b/>
              </w:rPr>
            </w:pPr>
            <w:r w:rsidRPr="00534B68">
              <w:rPr>
                <w:rFonts w:ascii="Garamond" w:hAnsi="Garamond"/>
                <w:b/>
              </w:rPr>
              <w:t>Vyšší soudní úřednice</w:t>
            </w:r>
          </w:p>
        </w:tc>
        <w:tc>
          <w:tcPr>
            <w:tcW w:w="729" w:type="pct"/>
            <w:shd w:val="clear" w:color="auto" w:fill="C00000"/>
            <w:tcMar>
              <w:top w:w="142" w:type="dxa"/>
              <w:left w:w="28" w:type="dxa"/>
              <w:bottom w:w="142" w:type="dxa"/>
              <w:right w:w="28" w:type="dxa"/>
            </w:tcMar>
            <w:vAlign w:val="center"/>
          </w:tcPr>
          <w:p w14:paraId="179AB29E" w14:textId="77777777" w:rsidR="000C3F45" w:rsidRPr="00534B68" w:rsidRDefault="000C3F45" w:rsidP="000C3F45">
            <w:pPr>
              <w:jc w:val="center"/>
              <w:rPr>
                <w:rFonts w:ascii="Garamond" w:hAnsi="Garamond"/>
                <w:b/>
              </w:rPr>
            </w:pPr>
            <w:r w:rsidRPr="00534B68">
              <w:rPr>
                <w:rFonts w:ascii="Garamond" w:hAnsi="Garamond"/>
                <w:b/>
              </w:rPr>
              <w:t>Soudní kancelář</w:t>
            </w:r>
          </w:p>
          <w:p w14:paraId="24C312AB" w14:textId="77777777" w:rsidR="000C3F45" w:rsidRPr="00534B68" w:rsidRDefault="000C3F45" w:rsidP="000C3F45">
            <w:pPr>
              <w:jc w:val="center"/>
              <w:rPr>
                <w:rFonts w:ascii="Garamond" w:hAnsi="Garamond"/>
                <w:b/>
              </w:rPr>
            </w:pPr>
            <w:r w:rsidRPr="00534B68">
              <w:rPr>
                <w:rFonts w:ascii="Garamond" w:hAnsi="Garamond"/>
                <w:b/>
              </w:rPr>
              <w:t>vedoucí kanceláře</w:t>
            </w:r>
          </w:p>
          <w:p w14:paraId="6AAFF798" w14:textId="77777777" w:rsidR="000C3F45" w:rsidRPr="00534B68" w:rsidRDefault="000C3F45" w:rsidP="000C3F45">
            <w:pPr>
              <w:jc w:val="center"/>
              <w:rPr>
                <w:rFonts w:ascii="Garamond" w:hAnsi="Garamond"/>
                <w:b/>
              </w:rPr>
            </w:pPr>
            <w:r w:rsidRPr="00534B68">
              <w:rPr>
                <w:rFonts w:ascii="Garamond" w:hAnsi="Garamond"/>
                <w:b/>
              </w:rPr>
              <w:t>zapisovatelky</w:t>
            </w:r>
          </w:p>
          <w:p w14:paraId="7BBA7B60" w14:textId="77777777" w:rsidR="000C3F45" w:rsidRPr="00534B68" w:rsidRDefault="000C3F45" w:rsidP="000C3F45">
            <w:pPr>
              <w:jc w:val="center"/>
              <w:rPr>
                <w:rFonts w:ascii="Garamond" w:hAnsi="Garamond"/>
                <w:i/>
              </w:rPr>
            </w:pPr>
            <w:r w:rsidRPr="00534B68">
              <w:rPr>
                <w:rFonts w:ascii="Garamond" w:hAnsi="Garamond"/>
                <w:i/>
              </w:rPr>
              <w:t xml:space="preserve">zástup </w:t>
            </w:r>
          </w:p>
        </w:tc>
      </w:tr>
      <w:tr w:rsidR="00534B68" w:rsidRPr="00534B68" w14:paraId="514F047C" w14:textId="77777777" w:rsidTr="00FF04EE">
        <w:tc>
          <w:tcPr>
            <w:tcW w:w="292" w:type="pct"/>
            <w:vMerge w:val="restart"/>
            <w:tcMar>
              <w:top w:w="142" w:type="dxa"/>
              <w:left w:w="28" w:type="dxa"/>
              <w:bottom w:w="142" w:type="dxa"/>
              <w:right w:w="28" w:type="dxa"/>
            </w:tcMar>
            <w:vAlign w:val="center"/>
          </w:tcPr>
          <w:p w14:paraId="1A47CDF3" w14:textId="03321457" w:rsidR="000C3F45" w:rsidRPr="00534B68" w:rsidRDefault="000C3F45" w:rsidP="000C3F45">
            <w:pPr>
              <w:jc w:val="center"/>
              <w:rPr>
                <w:rFonts w:ascii="Garamond" w:hAnsi="Garamond"/>
                <w:b/>
              </w:rPr>
            </w:pPr>
            <w:r w:rsidRPr="00534B68">
              <w:rPr>
                <w:rFonts w:ascii="Garamond" w:hAnsi="Garamond"/>
                <w:b/>
                <w:sz w:val="32"/>
              </w:rPr>
              <w:t>15</w:t>
            </w:r>
          </w:p>
        </w:tc>
        <w:tc>
          <w:tcPr>
            <w:tcW w:w="272" w:type="pct"/>
            <w:tcMar>
              <w:top w:w="142" w:type="dxa"/>
              <w:left w:w="28" w:type="dxa"/>
              <w:bottom w:w="142" w:type="dxa"/>
              <w:right w:w="28" w:type="dxa"/>
            </w:tcMar>
            <w:vAlign w:val="center"/>
          </w:tcPr>
          <w:p w14:paraId="4FB4B4A6" w14:textId="77777777" w:rsidR="000C3F45" w:rsidRPr="00534B68" w:rsidRDefault="000C3F45" w:rsidP="000C3F45">
            <w:pPr>
              <w:jc w:val="center"/>
              <w:rPr>
                <w:rFonts w:ascii="Garamond" w:hAnsi="Garamond"/>
                <w:b/>
              </w:rPr>
            </w:pPr>
            <w:r w:rsidRPr="00534B68">
              <w:rPr>
                <w:rFonts w:ascii="Garamond" w:hAnsi="Garamond"/>
                <w:b/>
              </w:rPr>
              <w:t>C</w:t>
            </w:r>
          </w:p>
        </w:tc>
        <w:tc>
          <w:tcPr>
            <w:tcW w:w="2105" w:type="pct"/>
            <w:tcMar>
              <w:top w:w="142" w:type="dxa"/>
              <w:left w:w="28" w:type="dxa"/>
              <w:bottom w:w="142" w:type="dxa"/>
              <w:right w:w="28" w:type="dxa"/>
            </w:tcMar>
          </w:tcPr>
          <w:p w14:paraId="6283282F" w14:textId="4C0B96A4" w:rsidR="000C3F45" w:rsidRPr="00534B68" w:rsidRDefault="000C3F45" w:rsidP="000C3F45">
            <w:pPr>
              <w:spacing w:after="120"/>
              <w:rPr>
                <w:rFonts w:ascii="Garamond" w:hAnsi="Garamond"/>
              </w:rPr>
            </w:pPr>
            <w:r w:rsidRPr="00534B68">
              <w:rPr>
                <w:rFonts w:ascii="Garamond" w:hAnsi="Garamond"/>
              </w:rPr>
              <w:t xml:space="preserve">1. Rozhodování ve věcech podle části V. o. s. ř., ve kterých krajský soud rozhoduje jako soud prvního stupně </w:t>
            </w:r>
            <w:r w:rsidR="0051031A" w:rsidRPr="00534B68">
              <w:rPr>
                <w:rFonts w:ascii="Garamond" w:hAnsi="Garamond"/>
              </w:rPr>
              <w:t>-</w:t>
            </w:r>
            <w:r w:rsidRPr="00534B68">
              <w:rPr>
                <w:rFonts w:ascii="Garamond" w:hAnsi="Garamond"/>
              </w:rPr>
              <w:t xml:space="preserve"> žaloby ve věcech, v nichž bylo rozhodnuto jiným orgánem (nahrazení rozhodnutí správních orgánů ve věcech vyplývajících ze vztahů soukromého práva)*</w:t>
            </w:r>
          </w:p>
          <w:p w14:paraId="5CA971C8" w14:textId="77777777" w:rsidR="000C3F45" w:rsidRPr="00534B68" w:rsidRDefault="000C3F45" w:rsidP="000C3F45">
            <w:pPr>
              <w:spacing w:after="120"/>
              <w:rPr>
                <w:rFonts w:ascii="Garamond" w:hAnsi="Garamond"/>
              </w:rPr>
            </w:pPr>
            <w:r w:rsidRPr="00534B68">
              <w:rPr>
                <w:rFonts w:ascii="Garamond" w:hAnsi="Garamond"/>
              </w:rPr>
              <w:t>2. Žaloby na náhradu za vyvlastnění*</w:t>
            </w:r>
          </w:p>
          <w:p w14:paraId="6B7EF645" w14:textId="0DFBA29E" w:rsidR="000C3F45" w:rsidRPr="00534B68" w:rsidRDefault="000C3F45" w:rsidP="000C3F45">
            <w:pPr>
              <w:spacing w:after="120"/>
              <w:rPr>
                <w:rFonts w:ascii="Garamond" w:hAnsi="Garamond"/>
              </w:rPr>
            </w:pPr>
            <w:r w:rsidRPr="00534B68">
              <w:rPr>
                <w:rFonts w:ascii="Garamond" w:hAnsi="Garamond"/>
              </w:rPr>
              <w:t xml:space="preserve">3. Rozhodování ve věcech, k nimž je krajský soud příslušný jako soud prvního stupně podle </w:t>
            </w:r>
            <w:r w:rsidR="000F467D" w:rsidRPr="00534B68">
              <w:rPr>
                <w:rFonts w:ascii="Garamond" w:hAnsi="Garamond"/>
              </w:rPr>
              <w:t>§ </w:t>
            </w:r>
            <w:r w:rsidRPr="00534B68">
              <w:rPr>
                <w:rFonts w:ascii="Garamond" w:hAnsi="Garamond"/>
              </w:rPr>
              <w:t xml:space="preserve">9 odst. 2 písm. a) </w:t>
            </w:r>
            <w:r w:rsidR="0051031A" w:rsidRPr="00534B68">
              <w:rPr>
                <w:rFonts w:ascii="Garamond" w:hAnsi="Garamond"/>
              </w:rPr>
              <w:t>-</w:t>
            </w:r>
            <w:r w:rsidRPr="00534B68">
              <w:rPr>
                <w:rFonts w:ascii="Garamond" w:hAnsi="Garamond"/>
              </w:rPr>
              <w:t xml:space="preserve"> d) a písm. g) o. s. </w:t>
            </w:r>
            <w:proofErr w:type="gramStart"/>
            <w:r w:rsidRPr="00534B68">
              <w:rPr>
                <w:rFonts w:ascii="Garamond" w:hAnsi="Garamond"/>
              </w:rPr>
              <w:t>ř.*</w:t>
            </w:r>
            <w:proofErr w:type="gramEnd"/>
          </w:p>
          <w:p w14:paraId="00BAB57F" w14:textId="68E1E534" w:rsidR="000C3F45" w:rsidRPr="00534B68" w:rsidRDefault="000C3F45" w:rsidP="000C3F45">
            <w:pPr>
              <w:spacing w:after="120"/>
              <w:rPr>
                <w:rFonts w:ascii="Garamond" w:hAnsi="Garamond"/>
              </w:rPr>
            </w:pPr>
            <w:r w:rsidRPr="00534B68">
              <w:rPr>
                <w:rFonts w:ascii="Garamond" w:hAnsi="Garamond"/>
              </w:rPr>
              <w:t>4. Návrhy na zrušení soudního smíru schválené</w:t>
            </w:r>
            <w:r w:rsidR="00431A96" w:rsidRPr="00534B68">
              <w:rPr>
                <w:rFonts w:ascii="Garamond" w:hAnsi="Garamond"/>
              </w:rPr>
              <w:t>ho</w:t>
            </w:r>
            <w:r w:rsidRPr="00534B68">
              <w:rPr>
                <w:rFonts w:ascii="Garamond" w:hAnsi="Garamond"/>
              </w:rPr>
              <w:t xml:space="preserve"> Krajským soudem v Českých Budějovicích </w:t>
            </w:r>
            <w:r w:rsidR="0051031A" w:rsidRPr="00534B68">
              <w:rPr>
                <w:rFonts w:ascii="Garamond" w:hAnsi="Garamond"/>
              </w:rPr>
              <w:t>-</w:t>
            </w:r>
            <w:r w:rsidRPr="00534B68">
              <w:rPr>
                <w:rFonts w:ascii="Garamond" w:hAnsi="Garamond"/>
              </w:rPr>
              <w:t xml:space="preserve"> pobočka v Táboře</w:t>
            </w:r>
          </w:p>
          <w:p w14:paraId="15D18981" w14:textId="008A4947" w:rsidR="000C3F45" w:rsidRPr="00534B68" w:rsidRDefault="000C3F45" w:rsidP="000C3F45">
            <w:pPr>
              <w:spacing w:after="120"/>
              <w:rPr>
                <w:rFonts w:ascii="Garamond" w:hAnsi="Garamond"/>
              </w:rPr>
            </w:pPr>
            <w:r w:rsidRPr="00534B68">
              <w:rPr>
                <w:rFonts w:ascii="Garamond" w:hAnsi="Garamond"/>
              </w:rPr>
              <w:t xml:space="preserve">5. Rozhodování ve věcech žalob pro zmatečnost řízení, ve kterých Krajský soud v Českých Budějovicích </w:t>
            </w:r>
            <w:r w:rsidR="0051031A" w:rsidRPr="00534B68">
              <w:rPr>
                <w:rFonts w:ascii="Garamond" w:hAnsi="Garamond"/>
              </w:rPr>
              <w:t>-</w:t>
            </w:r>
            <w:r w:rsidRPr="00534B68">
              <w:rPr>
                <w:rFonts w:ascii="Garamond" w:hAnsi="Garamond"/>
              </w:rPr>
              <w:t xml:space="preserve"> pobočka v Táboře rozhodoval jako soud prvního stupně</w:t>
            </w:r>
          </w:p>
          <w:p w14:paraId="2294CE77" w14:textId="5D812D0F" w:rsidR="000C3F45" w:rsidRPr="00534B68" w:rsidRDefault="000C3F45" w:rsidP="000C3F45">
            <w:pPr>
              <w:spacing w:after="120"/>
              <w:rPr>
                <w:rFonts w:ascii="Garamond" w:hAnsi="Garamond"/>
              </w:rPr>
            </w:pPr>
            <w:r w:rsidRPr="00534B68">
              <w:rPr>
                <w:rFonts w:ascii="Garamond" w:hAnsi="Garamond"/>
              </w:rPr>
              <w:t xml:space="preserve">6. Rozhodování ve sporech o neplatnost rozhodčích smluv a v řízeních o zrušení rozhodčích nálezů podle části IV. </w:t>
            </w:r>
            <w:r w:rsidR="00523D0D" w:rsidRPr="00534B68">
              <w:rPr>
                <w:rFonts w:ascii="Garamond" w:hAnsi="Garamond"/>
              </w:rPr>
              <w:t>zák. č.</w:t>
            </w:r>
            <w:r w:rsidRPr="00534B68">
              <w:rPr>
                <w:rFonts w:ascii="Garamond" w:hAnsi="Garamond"/>
              </w:rPr>
              <w:t xml:space="preserve"> 216/1994</w:t>
            </w:r>
            <w:r w:rsidR="000B4E37" w:rsidRPr="00534B68">
              <w:rPr>
                <w:rFonts w:ascii="Garamond" w:hAnsi="Garamond"/>
              </w:rPr>
              <w:t> Sb.</w:t>
            </w:r>
            <w:r w:rsidRPr="00534B68">
              <w:rPr>
                <w:rFonts w:ascii="Garamond" w:hAnsi="Garamond"/>
              </w:rPr>
              <w:t>, o rozhodčím řízení a o výkonu rozhodčích nálezů*</w:t>
            </w:r>
          </w:p>
        </w:tc>
        <w:tc>
          <w:tcPr>
            <w:tcW w:w="825" w:type="pct"/>
            <w:vMerge w:val="restart"/>
            <w:tcMar>
              <w:top w:w="142" w:type="dxa"/>
              <w:left w:w="28" w:type="dxa"/>
              <w:bottom w:w="142" w:type="dxa"/>
              <w:right w:w="28" w:type="dxa"/>
            </w:tcMar>
            <w:vAlign w:val="center"/>
          </w:tcPr>
          <w:p w14:paraId="41C17DD7" w14:textId="6F162FDD" w:rsidR="000C3F45" w:rsidRPr="00534B68" w:rsidRDefault="00006211" w:rsidP="000C3F45">
            <w:pPr>
              <w:rPr>
                <w:rFonts w:ascii="Garamond" w:hAnsi="Garamond"/>
                <w:b/>
              </w:rPr>
            </w:pPr>
            <w:r w:rsidRPr="00534B68">
              <w:rPr>
                <w:rFonts w:ascii="Garamond" w:hAnsi="Garamond"/>
                <w:b/>
              </w:rPr>
              <w:t xml:space="preserve">JUDr. </w:t>
            </w:r>
            <w:r w:rsidR="000C3F45" w:rsidRPr="00534B68">
              <w:rPr>
                <w:rFonts w:ascii="Garamond" w:hAnsi="Garamond"/>
                <w:b/>
              </w:rPr>
              <w:t>Robert Ožvald</w:t>
            </w:r>
          </w:p>
          <w:p w14:paraId="370571B1" w14:textId="7C082A73" w:rsidR="000C3F45" w:rsidRPr="00534B68" w:rsidRDefault="00006211" w:rsidP="000C3F45">
            <w:pPr>
              <w:rPr>
                <w:rFonts w:ascii="Garamond" w:hAnsi="Garamond"/>
                <w:i/>
              </w:rPr>
            </w:pPr>
            <w:r w:rsidRPr="00534B68">
              <w:rPr>
                <w:rFonts w:ascii="Garamond" w:hAnsi="Garamond"/>
                <w:i/>
              </w:rPr>
              <w:t xml:space="preserve">JUDr. </w:t>
            </w:r>
            <w:r w:rsidR="000C3F45" w:rsidRPr="00534B68">
              <w:rPr>
                <w:rFonts w:ascii="Garamond" w:hAnsi="Garamond"/>
                <w:i/>
              </w:rPr>
              <w:t>Marcela Pechová</w:t>
            </w:r>
          </w:p>
          <w:p w14:paraId="66E76785" w14:textId="5E67818E" w:rsidR="000C3F45" w:rsidRPr="00534B68" w:rsidRDefault="00006211" w:rsidP="000C3F45">
            <w:pPr>
              <w:rPr>
                <w:rFonts w:ascii="Garamond" w:hAnsi="Garamond"/>
                <w:i/>
              </w:rPr>
            </w:pPr>
            <w:r w:rsidRPr="00534B68">
              <w:rPr>
                <w:rFonts w:ascii="Garamond" w:hAnsi="Garamond"/>
                <w:i/>
              </w:rPr>
              <w:t xml:space="preserve">Mgr. </w:t>
            </w:r>
            <w:r w:rsidR="000C3F45" w:rsidRPr="00534B68">
              <w:rPr>
                <w:rFonts w:ascii="Garamond" w:hAnsi="Garamond"/>
                <w:i/>
              </w:rPr>
              <w:t>Pavel Přibyl</w:t>
            </w:r>
          </w:p>
        </w:tc>
        <w:tc>
          <w:tcPr>
            <w:tcW w:w="776" w:type="pct"/>
            <w:vMerge w:val="restart"/>
            <w:tcMar>
              <w:top w:w="142" w:type="dxa"/>
              <w:left w:w="28" w:type="dxa"/>
              <w:bottom w:w="142" w:type="dxa"/>
              <w:right w:w="28" w:type="dxa"/>
            </w:tcMar>
            <w:vAlign w:val="center"/>
          </w:tcPr>
          <w:p w14:paraId="567B3973" w14:textId="77777777" w:rsidR="000C3F45" w:rsidRPr="00534B68" w:rsidRDefault="000C3F45" w:rsidP="000C3F45">
            <w:pPr>
              <w:rPr>
                <w:rFonts w:ascii="Garamond" w:hAnsi="Garamond"/>
                <w:b/>
              </w:rPr>
            </w:pPr>
            <w:r w:rsidRPr="00534B68">
              <w:rPr>
                <w:rFonts w:ascii="Garamond" w:hAnsi="Garamond"/>
                <w:b/>
              </w:rPr>
              <w:t>Hana Musialová, Dis.</w:t>
            </w:r>
          </w:p>
          <w:p w14:paraId="5057CC57" w14:textId="77777777" w:rsidR="000C3F45" w:rsidRPr="00534B68" w:rsidRDefault="000C3F45" w:rsidP="000C3F45">
            <w:pPr>
              <w:rPr>
                <w:rFonts w:ascii="Garamond" w:hAnsi="Garamond"/>
              </w:rPr>
            </w:pPr>
            <w:r w:rsidRPr="00534B68">
              <w:rPr>
                <w:rFonts w:ascii="Garamond" w:hAnsi="Garamond"/>
              </w:rPr>
              <w:t>porozsudková agenda C</w:t>
            </w:r>
          </w:p>
          <w:p w14:paraId="5346FE18" w14:textId="61FC963B" w:rsidR="000C3F45" w:rsidRPr="00534B68" w:rsidRDefault="000C3F45" w:rsidP="000C3F45">
            <w:pPr>
              <w:rPr>
                <w:rFonts w:ascii="Garamond" w:hAnsi="Garamond"/>
              </w:rPr>
            </w:pPr>
            <w:r w:rsidRPr="00534B68">
              <w:rPr>
                <w:rFonts w:ascii="Garamond" w:hAnsi="Garamond"/>
              </w:rPr>
              <w:t>a další činnosti dle zák. č. 121/2008</w:t>
            </w:r>
            <w:r w:rsidR="000B4E37" w:rsidRPr="00534B68">
              <w:rPr>
                <w:rFonts w:ascii="Garamond" w:hAnsi="Garamond"/>
              </w:rPr>
              <w:t> Sb.</w:t>
            </w:r>
          </w:p>
        </w:tc>
        <w:tc>
          <w:tcPr>
            <w:tcW w:w="729" w:type="pct"/>
            <w:vMerge w:val="restart"/>
            <w:tcMar>
              <w:top w:w="142" w:type="dxa"/>
              <w:left w:w="28" w:type="dxa"/>
              <w:bottom w:w="142" w:type="dxa"/>
              <w:right w:w="28" w:type="dxa"/>
            </w:tcMar>
            <w:vAlign w:val="center"/>
          </w:tcPr>
          <w:p w14:paraId="66FEFF10" w14:textId="77777777" w:rsidR="00171308" w:rsidRPr="00534B68" w:rsidRDefault="000C3F45" w:rsidP="000C3F45">
            <w:pPr>
              <w:rPr>
                <w:rFonts w:ascii="Garamond" w:hAnsi="Garamond"/>
              </w:rPr>
            </w:pPr>
            <w:r w:rsidRPr="00534B68">
              <w:rPr>
                <w:rFonts w:ascii="Garamond" w:hAnsi="Garamond"/>
              </w:rPr>
              <w:t>vedoucí kanceláře:</w:t>
            </w:r>
          </w:p>
          <w:p w14:paraId="3244D55A" w14:textId="4E4FD083" w:rsidR="000C3F45" w:rsidRPr="00534B68" w:rsidRDefault="006D2F32" w:rsidP="000C3F45">
            <w:pPr>
              <w:rPr>
                <w:rFonts w:ascii="Garamond" w:hAnsi="Garamond"/>
                <w:b/>
              </w:rPr>
            </w:pPr>
            <w:r w:rsidRPr="00534B68">
              <w:rPr>
                <w:rFonts w:ascii="Garamond" w:hAnsi="Garamond"/>
                <w:b/>
              </w:rPr>
              <w:t>Michaela Skopcová</w:t>
            </w:r>
          </w:p>
          <w:p w14:paraId="15B9A52E" w14:textId="77777777" w:rsidR="000C3F45" w:rsidRPr="00534B68" w:rsidRDefault="000C3F45" w:rsidP="000C3F45">
            <w:pPr>
              <w:rPr>
                <w:rFonts w:ascii="Garamond" w:hAnsi="Garamond"/>
                <w:i/>
              </w:rPr>
            </w:pPr>
            <w:r w:rsidRPr="00534B68">
              <w:rPr>
                <w:rFonts w:ascii="Garamond" w:hAnsi="Garamond"/>
                <w:i/>
              </w:rPr>
              <w:t>Pavla Mikšů</w:t>
            </w:r>
          </w:p>
          <w:p w14:paraId="0E029421" w14:textId="77777777" w:rsidR="000C3F45" w:rsidRPr="00534B68" w:rsidRDefault="000C3F45" w:rsidP="000C3F45">
            <w:pPr>
              <w:rPr>
                <w:rFonts w:ascii="Garamond" w:hAnsi="Garamond"/>
              </w:rPr>
            </w:pPr>
          </w:p>
          <w:p w14:paraId="13F9753B" w14:textId="77777777" w:rsidR="000C3F45" w:rsidRPr="00534B68" w:rsidRDefault="000C3F45" w:rsidP="000C3F45">
            <w:pPr>
              <w:rPr>
                <w:rFonts w:ascii="Garamond" w:hAnsi="Garamond"/>
              </w:rPr>
            </w:pPr>
            <w:r w:rsidRPr="00534B68">
              <w:rPr>
                <w:rFonts w:ascii="Garamond" w:hAnsi="Garamond"/>
              </w:rPr>
              <w:t>zapisovatelky:</w:t>
            </w:r>
          </w:p>
          <w:p w14:paraId="64131799" w14:textId="77777777" w:rsidR="000C3F45" w:rsidRPr="00534B68" w:rsidRDefault="000C3F45" w:rsidP="000C3F45">
            <w:pPr>
              <w:rPr>
                <w:rFonts w:ascii="Garamond" w:hAnsi="Garamond"/>
                <w:b/>
              </w:rPr>
            </w:pPr>
            <w:r w:rsidRPr="00534B68">
              <w:rPr>
                <w:rFonts w:ascii="Garamond" w:hAnsi="Garamond"/>
                <w:b/>
              </w:rPr>
              <w:t>Eva Chomátová</w:t>
            </w:r>
          </w:p>
          <w:p w14:paraId="4B7D2724" w14:textId="77777777" w:rsidR="000C3F45" w:rsidRPr="00534B68" w:rsidRDefault="000C3F45" w:rsidP="000C3F45">
            <w:pPr>
              <w:rPr>
                <w:rFonts w:ascii="Garamond" w:hAnsi="Garamond"/>
                <w:b/>
              </w:rPr>
            </w:pPr>
            <w:r w:rsidRPr="00534B68">
              <w:rPr>
                <w:rFonts w:ascii="Garamond" w:hAnsi="Garamond"/>
                <w:b/>
              </w:rPr>
              <w:t>Kateřina Divíšková</w:t>
            </w:r>
          </w:p>
          <w:p w14:paraId="19347C49" w14:textId="77777777" w:rsidR="00171308" w:rsidRPr="00534B68" w:rsidRDefault="000C3F45" w:rsidP="000C3F45">
            <w:pPr>
              <w:spacing w:after="120"/>
              <w:rPr>
                <w:rFonts w:ascii="Garamond" w:hAnsi="Garamond"/>
                <w:b/>
              </w:rPr>
            </w:pPr>
            <w:r w:rsidRPr="00534B68">
              <w:rPr>
                <w:rFonts w:ascii="Garamond" w:hAnsi="Garamond"/>
                <w:i/>
              </w:rPr>
              <w:t>vzájemný zástup</w:t>
            </w:r>
          </w:p>
          <w:p w14:paraId="6B665EC8" w14:textId="5F8C01F8" w:rsidR="000C3F45" w:rsidRPr="00534B68" w:rsidRDefault="000C3F45" w:rsidP="000C3F45">
            <w:pPr>
              <w:rPr>
                <w:rFonts w:ascii="Garamond" w:hAnsi="Garamond"/>
              </w:rPr>
            </w:pPr>
          </w:p>
        </w:tc>
      </w:tr>
      <w:tr w:rsidR="00534B68" w:rsidRPr="00534B68" w14:paraId="1BC9FB15" w14:textId="77777777" w:rsidTr="00FF04EE">
        <w:tc>
          <w:tcPr>
            <w:tcW w:w="292" w:type="pct"/>
            <w:vMerge/>
            <w:tcMar>
              <w:top w:w="142" w:type="dxa"/>
              <w:left w:w="28" w:type="dxa"/>
              <w:bottom w:w="142" w:type="dxa"/>
              <w:right w:w="28" w:type="dxa"/>
            </w:tcMar>
            <w:vAlign w:val="center"/>
          </w:tcPr>
          <w:p w14:paraId="162A838C" w14:textId="77777777" w:rsidR="007131BD" w:rsidRPr="00534B68" w:rsidRDefault="007131BD" w:rsidP="000C3F45">
            <w:pPr>
              <w:jc w:val="center"/>
              <w:rPr>
                <w:rFonts w:ascii="Garamond" w:hAnsi="Garamond"/>
                <w:b/>
                <w:sz w:val="32"/>
              </w:rPr>
            </w:pPr>
          </w:p>
        </w:tc>
        <w:tc>
          <w:tcPr>
            <w:tcW w:w="272" w:type="pct"/>
            <w:tcMar>
              <w:top w:w="142" w:type="dxa"/>
              <w:left w:w="28" w:type="dxa"/>
              <w:bottom w:w="142" w:type="dxa"/>
              <w:right w:w="28" w:type="dxa"/>
            </w:tcMar>
            <w:vAlign w:val="center"/>
          </w:tcPr>
          <w:p w14:paraId="780552BF" w14:textId="33430787" w:rsidR="007131BD" w:rsidRPr="00534B68" w:rsidRDefault="007131BD" w:rsidP="000C3F45">
            <w:pPr>
              <w:jc w:val="center"/>
              <w:rPr>
                <w:rFonts w:ascii="Garamond" w:hAnsi="Garamond"/>
                <w:b/>
              </w:rPr>
            </w:pPr>
            <w:r w:rsidRPr="00534B68">
              <w:rPr>
                <w:rFonts w:ascii="Garamond" w:hAnsi="Garamond"/>
                <w:b/>
              </w:rPr>
              <w:t>Nc</w:t>
            </w:r>
          </w:p>
        </w:tc>
        <w:tc>
          <w:tcPr>
            <w:tcW w:w="2105" w:type="pct"/>
            <w:tcMar>
              <w:top w:w="142" w:type="dxa"/>
              <w:left w:w="28" w:type="dxa"/>
              <w:bottom w:w="142" w:type="dxa"/>
              <w:right w:w="28" w:type="dxa"/>
            </w:tcMar>
          </w:tcPr>
          <w:p w14:paraId="7F445A43" w14:textId="63112A77" w:rsidR="007131BD" w:rsidRPr="00534B68" w:rsidRDefault="007131BD" w:rsidP="007131BD">
            <w:pPr>
              <w:spacing w:after="120"/>
              <w:rPr>
                <w:rFonts w:ascii="Garamond" w:hAnsi="Garamond"/>
              </w:rPr>
            </w:pPr>
            <w:r w:rsidRPr="00534B68">
              <w:rPr>
                <w:rFonts w:ascii="Garamond" w:hAnsi="Garamond"/>
              </w:rPr>
              <w:t xml:space="preserve">Věci rejstříku Nc </w:t>
            </w:r>
            <w:r w:rsidR="0051031A" w:rsidRPr="00534B68">
              <w:rPr>
                <w:rFonts w:ascii="Garamond" w:hAnsi="Garamond"/>
              </w:rPr>
              <w:t>-</w:t>
            </w:r>
            <w:r w:rsidRPr="00534B68">
              <w:rPr>
                <w:rFonts w:ascii="Garamond" w:hAnsi="Garamond"/>
              </w:rPr>
              <w:t xml:space="preserve"> všechny oddíly agendy občanskoprávní I. stupeň spadající do oboru působnosti rejstříku 15 C*</w:t>
            </w:r>
          </w:p>
        </w:tc>
        <w:tc>
          <w:tcPr>
            <w:tcW w:w="825" w:type="pct"/>
            <w:vMerge/>
            <w:tcMar>
              <w:top w:w="142" w:type="dxa"/>
              <w:left w:w="28" w:type="dxa"/>
              <w:bottom w:w="142" w:type="dxa"/>
              <w:right w:w="28" w:type="dxa"/>
            </w:tcMar>
            <w:vAlign w:val="center"/>
          </w:tcPr>
          <w:p w14:paraId="7C47C215" w14:textId="77777777" w:rsidR="007131BD" w:rsidRPr="00534B68" w:rsidRDefault="007131BD" w:rsidP="000C3F45">
            <w:pPr>
              <w:rPr>
                <w:rFonts w:ascii="Garamond" w:hAnsi="Garamond"/>
                <w:b/>
              </w:rPr>
            </w:pPr>
          </w:p>
        </w:tc>
        <w:tc>
          <w:tcPr>
            <w:tcW w:w="776" w:type="pct"/>
            <w:vMerge/>
            <w:tcMar>
              <w:top w:w="142" w:type="dxa"/>
              <w:left w:w="28" w:type="dxa"/>
              <w:bottom w:w="142" w:type="dxa"/>
              <w:right w:w="28" w:type="dxa"/>
            </w:tcMar>
            <w:vAlign w:val="center"/>
          </w:tcPr>
          <w:p w14:paraId="67EDA8AC" w14:textId="77777777" w:rsidR="007131BD" w:rsidRPr="00534B68" w:rsidRDefault="007131BD" w:rsidP="000C3F45">
            <w:pPr>
              <w:rPr>
                <w:rFonts w:ascii="Garamond" w:hAnsi="Garamond"/>
                <w:b/>
              </w:rPr>
            </w:pPr>
          </w:p>
        </w:tc>
        <w:tc>
          <w:tcPr>
            <w:tcW w:w="729" w:type="pct"/>
            <w:vMerge/>
            <w:tcMar>
              <w:top w:w="142" w:type="dxa"/>
              <w:left w:w="28" w:type="dxa"/>
              <w:bottom w:w="142" w:type="dxa"/>
              <w:right w:w="28" w:type="dxa"/>
            </w:tcMar>
            <w:vAlign w:val="center"/>
          </w:tcPr>
          <w:p w14:paraId="236CB0DE" w14:textId="77777777" w:rsidR="007131BD" w:rsidRPr="00534B68" w:rsidRDefault="007131BD" w:rsidP="000C3F45">
            <w:pPr>
              <w:rPr>
                <w:rFonts w:ascii="Garamond" w:hAnsi="Garamond"/>
              </w:rPr>
            </w:pPr>
          </w:p>
        </w:tc>
      </w:tr>
      <w:tr w:rsidR="00534B68" w:rsidRPr="00534B68" w14:paraId="5F7A94AC" w14:textId="77777777" w:rsidTr="00FF04EE">
        <w:tc>
          <w:tcPr>
            <w:tcW w:w="292" w:type="pct"/>
            <w:vMerge/>
            <w:tcMar>
              <w:top w:w="142" w:type="dxa"/>
              <w:left w:w="28" w:type="dxa"/>
              <w:bottom w:w="142" w:type="dxa"/>
              <w:right w:w="28" w:type="dxa"/>
            </w:tcMar>
            <w:vAlign w:val="center"/>
          </w:tcPr>
          <w:p w14:paraId="5F6BDD31" w14:textId="77777777" w:rsidR="000C3F45" w:rsidRPr="00534B68" w:rsidRDefault="000C3F45" w:rsidP="000C3F45">
            <w:pPr>
              <w:jc w:val="center"/>
              <w:rPr>
                <w:rFonts w:ascii="Garamond" w:hAnsi="Garamond"/>
                <w:b/>
                <w:sz w:val="32"/>
              </w:rPr>
            </w:pPr>
          </w:p>
        </w:tc>
        <w:tc>
          <w:tcPr>
            <w:tcW w:w="272" w:type="pct"/>
            <w:tcMar>
              <w:top w:w="142" w:type="dxa"/>
              <w:left w:w="28" w:type="dxa"/>
              <w:bottom w:w="142" w:type="dxa"/>
              <w:right w:w="28" w:type="dxa"/>
            </w:tcMar>
            <w:vAlign w:val="center"/>
          </w:tcPr>
          <w:p w14:paraId="481179F7" w14:textId="77777777" w:rsidR="000C3F45" w:rsidRPr="00534B68" w:rsidRDefault="000C3F45" w:rsidP="000C3F45">
            <w:pPr>
              <w:jc w:val="center"/>
              <w:rPr>
                <w:rFonts w:ascii="Garamond" w:hAnsi="Garamond"/>
                <w:b/>
              </w:rPr>
            </w:pPr>
            <w:r w:rsidRPr="00534B68">
              <w:rPr>
                <w:rFonts w:ascii="Garamond" w:hAnsi="Garamond"/>
                <w:b/>
              </w:rPr>
              <w:t>EC</w:t>
            </w:r>
          </w:p>
        </w:tc>
        <w:tc>
          <w:tcPr>
            <w:tcW w:w="2105" w:type="pct"/>
            <w:tcMar>
              <w:top w:w="142" w:type="dxa"/>
              <w:left w:w="28" w:type="dxa"/>
              <w:bottom w:w="142" w:type="dxa"/>
              <w:right w:w="28" w:type="dxa"/>
            </w:tcMar>
          </w:tcPr>
          <w:p w14:paraId="6180D86A" w14:textId="77777777" w:rsidR="000C3F45" w:rsidRPr="00534B68" w:rsidRDefault="000C3F45" w:rsidP="000C3F45">
            <w:pPr>
              <w:rPr>
                <w:rFonts w:ascii="Garamond" w:hAnsi="Garamond"/>
              </w:rPr>
            </w:pPr>
            <w:r w:rsidRPr="00534B68">
              <w:rPr>
                <w:rFonts w:ascii="Garamond" w:hAnsi="Garamond"/>
              </w:rPr>
              <w:t>Rozhodování ve věcech převedených z rejstříku EPR (ve fázi skončení rozkazního řízení), k nimž je krajský soud příslušný jako soud prvního stupně*</w:t>
            </w:r>
          </w:p>
        </w:tc>
        <w:tc>
          <w:tcPr>
            <w:tcW w:w="825" w:type="pct"/>
            <w:vMerge/>
            <w:tcMar>
              <w:top w:w="142" w:type="dxa"/>
              <w:left w:w="28" w:type="dxa"/>
              <w:bottom w:w="142" w:type="dxa"/>
              <w:right w:w="28" w:type="dxa"/>
            </w:tcMar>
          </w:tcPr>
          <w:p w14:paraId="26FB32A0" w14:textId="77777777" w:rsidR="000C3F45" w:rsidRPr="00534B68" w:rsidRDefault="000C3F45" w:rsidP="000C3F45">
            <w:pPr>
              <w:rPr>
                <w:rFonts w:ascii="Garamond" w:hAnsi="Garamond"/>
                <w:b/>
              </w:rPr>
            </w:pPr>
          </w:p>
        </w:tc>
        <w:tc>
          <w:tcPr>
            <w:tcW w:w="776" w:type="pct"/>
            <w:vMerge/>
            <w:tcMar>
              <w:top w:w="142" w:type="dxa"/>
              <w:left w:w="28" w:type="dxa"/>
              <w:bottom w:w="142" w:type="dxa"/>
              <w:right w:w="28" w:type="dxa"/>
            </w:tcMar>
          </w:tcPr>
          <w:p w14:paraId="0DD1EEFB" w14:textId="77777777" w:rsidR="000C3F45" w:rsidRPr="00534B68" w:rsidRDefault="000C3F45" w:rsidP="000C3F45">
            <w:pPr>
              <w:rPr>
                <w:rFonts w:ascii="Garamond" w:hAnsi="Garamond"/>
                <w:b/>
              </w:rPr>
            </w:pPr>
          </w:p>
        </w:tc>
        <w:tc>
          <w:tcPr>
            <w:tcW w:w="729" w:type="pct"/>
            <w:vMerge/>
            <w:tcMar>
              <w:top w:w="142" w:type="dxa"/>
              <w:left w:w="28" w:type="dxa"/>
              <w:bottom w:w="142" w:type="dxa"/>
              <w:right w:w="28" w:type="dxa"/>
            </w:tcMar>
          </w:tcPr>
          <w:p w14:paraId="49C9D844" w14:textId="77777777" w:rsidR="000C3F45" w:rsidRPr="00534B68" w:rsidRDefault="000C3F45" w:rsidP="000C3F45">
            <w:pPr>
              <w:rPr>
                <w:rFonts w:ascii="Garamond" w:hAnsi="Garamond"/>
              </w:rPr>
            </w:pPr>
          </w:p>
        </w:tc>
      </w:tr>
    </w:tbl>
    <w:p w14:paraId="29591D70" w14:textId="44AD0CDC" w:rsidR="00564F10" w:rsidRPr="00534B68" w:rsidRDefault="000C3F45" w:rsidP="00564F10">
      <w:pPr>
        <w:pStyle w:val="Nadpis2"/>
        <w:ind w:left="-851" w:firstLine="425"/>
        <w:rPr>
          <w:rFonts w:eastAsia="Calibri"/>
        </w:rPr>
      </w:pPr>
      <w:r w:rsidRPr="00534B68">
        <w:rPr>
          <w:b w:val="0"/>
          <w:sz w:val="22"/>
          <w:szCs w:val="22"/>
        </w:rPr>
        <w:t>*ve věcech z obvodu Pelhřimov a Tábor</w:t>
      </w:r>
      <w:r w:rsidR="00EC779A" w:rsidRPr="00534B68">
        <w:br w:type="page"/>
      </w:r>
      <w:r w:rsidR="00564F10" w:rsidRPr="00534B68">
        <w:rPr>
          <w:rFonts w:eastAsia="Calibri"/>
        </w:rPr>
        <w:lastRenderedPageBreak/>
        <w:t>Úsek občanskoprávní - II. stupeň Krajského soudu v Českých Budějovicích</w:t>
      </w:r>
    </w:p>
    <w:tbl>
      <w:tblPr>
        <w:tblStyle w:val="Mkatabulky11"/>
        <w:tblW w:w="15740" w:type="dxa"/>
        <w:jc w:val="center"/>
        <w:tblLayout w:type="fixed"/>
        <w:tblCellMar>
          <w:left w:w="0" w:type="dxa"/>
          <w:right w:w="0" w:type="dxa"/>
        </w:tblCellMar>
        <w:tblLook w:val="04A0" w:firstRow="1" w:lastRow="0" w:firstColumn="1" w:lastColumn="0" w:noHBand="0" w:noVBand="1"/>
      </w:tblPr>
      <w:tblGrid>
        <w:gridCol w:w="747"/>
        <w:gridCol w:w="851"/>
        <w:gridCol w:w="6335"/>
        <w:gridCol w:w="2552"/>
        <w:gridCol w:w="861"/>
        <w:gridCol w:w="2268"/>
        <w:gridCol w:w="2126"/>
      </w:tblGrid>
      <w:tr w:rsidR="00534B68" w:rsidRPr="00534B68" w14:paraId="04E61FB3" w14:textId="77777777" w:rsidTr="00486F42">
        <w:trPr>
          <w:trHeight w:val="1111"/>
          <w:tblHeader/>
          <w:jc w:val="center"/>
        </w:trPr>
        <w:tc>
          <w:tcPr>
            <w:tcW w:w="747" w:type="dxa"/>
            <w:shd w:val="clear" w:color="auto" w:fill="FFC000"/>
            <w:tcMar>
              <w:top w:w="142" w:type="dxa"/>
              <w:left w:w="28" w:type="dxa"/>
              <w:bottom w:w="142" w:type="dxa"/>
              <w:right w:w="28" w:type="dxa"/>
            </w:tcMar>
            <w:vAlign w:val="center"/>
          </w:tcPr>
          <w:p w14:paraId="7BFBAD66" w14:textId="77777777" w:rsidR="000C3F45" w:rsidRPr="00534B68" w:rsidRDefault="000C3F45" w:rsidP="000C3F45">
            <w:pPr>
              <w:jc w:val="center"/>
              <w:rPr>
                <w:rFonts w:ascii="Garamond" w:hAnsi="Garamond"/>
                <w:b/>
              </w:rPr>
            </w:pPr>
            <w:r w:rsidRPr="00534B68">
              <w:rPr>
                <w:rFonts w:ascii="Garamond" w:hAnsi="Garamond"/>
                <w:b/>
              </w:rPr>
              <w:t>Soudní odd.</w:t>
            </w:r>
          </w:p>
        </w:tc>
        <w:tc>
          <w:tcPr>
            <w:tcW w:w="851" w:type="dxa"/>
            <w:shd w:val="clear" w:color="auto" w:fill="FFC000"/>
            <w:tcMar>
              <w:top w:w="142" w:type="dxa"/>
              <w:left w:w="28" w:type="dxa"/>
              <w:bottom w:w="142" w:type="dxa"/>
              <w:right w:w="28" w:type="dxa"/>
            </w:tcMar>
            <w:vAlign w:val="center"/>
          </w:tcPr>
          <w:p w14:paraId="01381693" w14:textId="77777777" w:rsidR="000C3F45" w:rsidRPr="00534B68" w:rsidRDefault="000C3F45" w:rsidP="000C3F45">
            <w:pPr>
              <w:jc w:val="center"/>
              <w:rPr>
                <w:rFonts w:ascii="Garamond" w:hAnsi="Garamond"/>
                <w:b/>
              </w:rPr>
            </w:pPr>
            <w:r w:rsidRPr="00534B68">
              <w:rPr>
                <w:rFonts w:ascii="Garamond" w:hAnsi="Garamond"/>
                <w:b/>
              </w:rPr>
              <w:t>Agenda</w:t>
            </w:r>
          </w:p>
        </w:tc>
        <w:tc>
          <w:tcPr>
            <w:tcW w:w="6335" w:type="dxa"/>
            <w:shd w:val="clear" w:color="auto" w:fill="FFC000"/>
            <w:tcMar>
              <w:top w:w="142" w:type="dxa"/>
              <w:left w:w="28" w:type="dxa"/>
              <w:bottom w:w="142" w:type="dxa"/>
              <w:right w:w="28" w:type="dxa"/>
            </w:tcMar>
            <w:vAlign w:val="center"/>
          </w:tcPr>
          <w:p w14:paraId="5FC6A3E6" w14:textId="77777777" w:rsidR="000C3F45" w:rsidRPr="00534B68" w:rsidRDefault="000C3F45" w:rsidP="000C3F45">
            <w:pPr>
              <w:jc w:val="center"/>
              <w:rPr>
                <w:rFonts w:ascii="Garamond" w:hAnsi="Garamond"/>
                <w:b/>
              </w:rPr>
            </w:pPr>
            <w:r w:rsidRPr="00534B68">
              <w:rPr>
                <w:rFonts w:ascii="Garamond" w:hAnsi="Garamond"/>
                <w:b/>
              </w:rPr>
              <w:t>Obor působnosti</w:t>
            </w:r>
          </w:p>
        </w:tc>
        <w:tc>
          <w:tcPr>
            <w:tcW w:w="2552" w:type="dxa"/>
            <w:shd w:val="clear" w:color="auto" w:fill="FFC000"/>
            <w:tcMar>
              <w:top w:w="142" w:type="dxa"/>
              <w:left w:w="28" w:type="dxa"/>
              <w:bottom w:w="142" w:type="dxa"/>
              <w:right w:w="28" w:type="dxa"/>
            </w:tcMar>
            <w:vAlign w:val="center"/>
          </w:tcPr>
          <w:p w14:paraId="628A859F" w14:textId="77777777" w:rsidR="000C3F45" w:rsidRPr="00534B68" w:rsidRDefault="000C3F45" w:rsidP="000C3F45">
            <w:pPr>
              <w:jc w:val="center"/>
              <w:rPr>
                <w:rFonts w:ascii="Garamond" w:hAnsi="Garamond"/>
                <w:b/>
              </w:rPr>
            </w:pPr>
            <w:r w:rsidRPr="00534B68">
              <w:rPr>
                <w:rFonts w:ascii="Garamond" w:hAnsi="Garamond"/>
                <w:b/>
              </w:rPr>
              <w:t>Předseda senátu/</w:t>
            </w:r>
          </w:p>
          <w:p w14:paraId="77350C9C" w14:textId="77777777" w:rsidR="000C3F45" w:rsidRPr="00534B68" w:rsidRDefault="000C3F45" w:rsidP="000C3F45">
            <w:pPr>
              <w:jc w:val="center"/>
              <w:rPr>
                <w:rFonts w:ascii="Garamond" w:hAnsi="Garamond"/>
                <w:b/>
              </w:rPr>
            </w:pPr>
            <w:r w:rsidRPr="00534B68">
              <w:rPr>
                <w:rFonts w:ascii="Garamond" w:hAnsi="Garamond"/>
                <w:b/>
              </w:rPr>
              <w:t>samosoudce</w:t>
            </w:r>
          </w:p>
          <w:p w14:paraId="4931B36F" w14:textId="77777777" w:rsidR="000C3F45" w:rsidRPr="00534B68" w:rsidRDefault="000C3F45" w:rsidP="000C3F45">
            <w:pPr>
              <w:jc w:val="center"/>
              <w:rPr>
                <w:rFonts w:ascii="Garamond" w:hAnsi="Garamond"/>
                <w:b/>
              </w:rPr>
            </w:pPr>
            <w:r w:rsidRPr="00534B68">
              <w:rPr>
                <w:rFonts w:ascii="Garamond" w:hAnsi="Garamond"/>
                <w:i/>
              </w:rPr>
              <w:t>zástup</w:t>
            </w:r>
          </w:p>
        </w:tc>
        <w:tc>
          <w:tcPr>
            <w:tcW w:w="861" w:type="dxa"/>
            <w:shd w:val="clear" w:color="auto" w:fill="FFC000"/>
            <w:tcMar>
              <w:top w:w="142" w:type="dxa"/>
              <w:left w:w="28" w:type="dxa"/>
              <w:bottom w:w="142" w:type="dxa"/>
              <w:right w:w="28" w:type="dxa"/>
            </w:tcMar>
            <w:vAlign w:val="center"/>
          </w:tcPr>
          <w:p w14:paraId="12BD7F6B" w14:textId="77777777" w:rsidR="000C3F45" w:rsidRPr="00534B68" w:rsidRDefault="000C3F45" w:rsidP="000C3F45">
            <w:pPr>
              <w:jc w:val="center"/>
              <w:rPr>
                <w:rFonts w:ascii="Garamond" w:hAnsi="Garamond"/>
                <w:b/>
              </w:rPr>
            </w:pPr>
            <w:r w:rsidRPr="00534B68">
              <w:rPr>
                <w:rFonts w:ascii="Garamond" w:hAnsi="Garamond"/>
                <w:b/>
              </w:rPr>
              <w:t>Členové senátu</w:t>
            </w:r>
          </w:p>
          <w:p w14:paraId="0ACDFA66" w14:textId="77777777" w:rsidR="000C3F45" w:rsidRPr="00534B68" w:rsidRDefault="000C3F45" w:rsidP="000C3F45">
            <w:pPr>
              <w:jc w:val="center"/>
              <w:rPr>
                <w:rFonts w:ascii="Garamond" w:hAnsi="Garamond"/>
                <w:b/>
              </w:rPr>
            </w:pPr>
            <w:r w:rsidRPr="00534B68">
              <w:rPr>
                <w:rFonts w:ascii="Garamond" w:hAnsi="Garamond"/>
                <w:i/>
              </w:rPr>
              <w:t>zástup</w:t>
            </w:r>
          </w:p>
        </w:tc>
        <w:tc>
          <w:tcPr>
            <w:tcW w:w="2268" w:type="dxa"/>
            <w:shd w:val="clear" w:color="auto" w:fill="FFC000"/>
            <w:tcMar>
              <w:top w:w="142" w:type="dxa"/>
              <w:left w:w="28" w:type="dxa"/>
              <w:bottom w:w="142" w:type="dxa"/>
              <w:right w:w="28" w:type="dxa"/>
            </w:tcMar>
            <w:vAlign w:val="center"/>
          </w:tcPr>
          <w:p w14:paraId="1B0BDC52" w14:textId="77777777" w:rsidR="000C3F45" w:rsidRPr="00534B68" w:rsidRDefault="000C3F45" w:rsidP="000C3F45">
            <w:pPr>
              <w:jc w:val="center"/>
              <w:rPr>
                <w:rFonts w:ascii="Garamond" w:hAnsi="Garamond"/>
                <w:b/>
              </w:rPr>
            </w:pPr>
            <w:r w:rsidRPr="00534B68">
              <w:rPr>
                <w:rFonts w:ascii="Garamond" w:hAnsi="Garamond"/>
                <w:b/>
              </w:rPr>
              <w:t>Asistent soudce</w:t>
            </w:r>
          </w:p>
        </w:tc>
        <w:tc>
          <w:tcPr>
            <w:tcW w:w="2126" w:type="dxa"/>
            <w:shd w:val="clear" w:color="auto" w:fill="FFC000"/>
            <w:tcMar>
              <w:top w:w="142" w:type="dxa"/>
              <w:left w:w="28" w:type="dxa"/>
              <w:bottom w:w="142" w:type="dxa"/>
              <w:right w:w="28" w:type="dxa"/>
            </w:tcMar>
            <w:vAlign w:val="center"/>
          </w:tcPr>
          <w:p w14:paraId="310FF149" w14:textId="77777777" w:rsidR="000C3F45" w:rsidRPr="00534B68" w:rsidRDefault="000C3F45" w:rsidP="000C3F45">
            <w:pPr>
              <w:jc w:val="center"/>
              <w:rPr>
                <w:rFonts w:ascii="Garamond" w:hAnsi="Garamond"/>
                <w:b/>
              </w:rPr>
            </w:pPr>
            <w:r w:rsidRPr="00534B68">
              <w:rPr>
                <w:rFonts w:ascii="Garamond" w:hAnsi="Garamond"/>
                <w:b/>
              </w:rPr>
              <w:t>Soudní kancelář</w:t>
            </w:r>
          </w:p>
          <w:p w14:paraId="4BA83989" w14:textId="77777777" w:rsidR="000C3F45" w:rsidRPr="00534B68" w:rsidRDefault="000C3F45" w:rsidP="000C3F45">
            <w:pPr>
              <w:jc w:val="center"/>
              <w:rPr>
                <w:rFonts w:ascii="Garamond" w:hAnsi="Garamond"/>
                <w:b/>
              </w:rPr>
            </w:pPr>
            <w:r w:rsidRPr="00534B68">
              <w:rPr>
                <w:rFonts w:ascii="Garamond" w:hAnsi="Garamond"/>
                <w:b/>
              </w:rPr>
              <w:t>vedoucí kanceláře</w:t>
            </w:r>
          </w:p>
          <w:p w14:paraId="0FB42992" w14:textId="77777777" w:rsidR="000C3F45" w:rsidRPr="00534B68" w:rsidRDefault="000C3F45" w:rsidP="000C3F45">
            <w:pPr>
              <w:jc w:val="center"/>
              <w:rPr>
                <w:rFonts w:ascii="Garamond" w:hAnsi="Garamond"/>
                <w:b/>
              </w:rPr>
            </w:pPr>
            <w:r w:rsidRPr="00534B68">
              <w:rPr>
                <w:rFonts w:ascii="Garamond" w:hAnsi="Garamond"/>
                <w:b/>
              </w:rPr>
              <w:t>zapisovatelky</w:t>
            </w:r>
          </w:p>
          <w:p w14:paraId="0DAB6FA1" w14:textId="77777777" w:rsidR="000C3F45" w:rsidRPr="00534B68" w:rsidRDefault="000C3F45" w:rsidP="000C3F45">
            <w:pPr>
              <w:jc w:val="center"/>
              <w:rPr>
                <w:rFonts w:ascii="Garamond" w:hAnsi="Garamond"/>
                <w:i/>
              </w:rPr>
            </w:pPr>
            <w:r w:rsidRPr="00534B68">
              <w:rPr>
                <w:rFonts w:ascii="Garamond" w:hAnsi="Garamond"/>
                <w:i/>
              </w:rPr>
              <w:t>zástup</w:t>
            </w:r>
          </w:p>
        </w:tc>
      </w:tr>
      <w:tr w:rsidR="00534B68" w:rsidRPr="00534B68" w14:paraId="475F2291" w14:textId="77777777" w:rsidTr="00486F42">
        <w:trPr>
          <w:jc w:val="center"/>
        </w:trPr>
        <w:tc>
          <w:tcPr>
            <w:tcW w:w="747" w:type="dxa"/>
            <w:vMerge w:val="restart"/>
            <w:tcMar>
              <w:top w:w="142" w:type="dxa"/>
              <w:left w:w="28" w:type="dxa"/>
              <w:bottom w:w="142" w:type="dxa"/>
              <w:right w:w="28" w:type="dxa"/>
            </w:tcMar>
            <w:vAlign w:val="center"/>
          </w:tcPr>
          <w:p w14:paraId="0B5ACFF3" w14:textId="77777777" w:rsidR="000C3F45" w:rsidRPr="00534B68" w:rsidRDefault="000C3F45" w:rsidP="000C3F45">
            <w:pPr>
              <w:jc w:val="center"/>
              <w:rPr>
                <w:rFonts w:ascii="Garamond" w:hAnsi="Garamond"/>
                <w:b/>
              </w:rPr>
            </w:pPr>
            <w:r w:rsidRPr="00534B68">
              <w:rPr>
                <w:rFonts w:ascii="Garamond" w:hAnsi="Garamond"/>
                <w:b/>
                <w:sz w:val="28"/>
              </w:rPr>
              <w:t>5</w:t>
            </w:r>
          </w:p>
        </w:tc>
        <w:tc>
          <w:tcPr>
            <w:tcW w:w="851" w:type="dxa"/>
            <w:tcMar>
              <w:top w:w="142" w:type="dxa"/>
              <w:left w:w="28" w:type="dxa"/>
              <w:bottom w:w="142" w:type="dxa"/>
              <w:right w:w="28" w:type="dxa"/>
            </w:tcMar>
            <w:vAlign w:val="center"/>
          </w:tcPr>
          <w:p w14:paraId="35E8606A" w14:textId="77777777" w:rsidR="000C3F45" w:rsidRPr="00534B68" w:rsidRDefault="000C3F45" w:rsidP="000C3F45">
            <w:pPr>
              <w:jc w:val="center"/>
              <w:rPr>
                <w:rFonts w:ascii="Garamond" w:hAnsi="Garamond"/>
                <w:b/>
              </w:rPr>
            </w:pPr>
            <w:r w:rsidRPr="00534B68">
              <w:rPr>
                <w:rFonts w:ascii="Garamond" w:hAnsi="Garamond"/>
                <w:b/>
              </w:rPr>
              <w:t>Co</w:t>
            </w:r>
          </w:p>
        </w:tc>
        <w:tc>
          <w:tcPr>
            <w:tcW w:w="6335" w:type="dxa"/>
            <w:tcMar>
              <w:top w:w="142" w:type="dxa"/>
              <w:left w:w="28" w:type="dxa"/>
              <w:bottom w:w="142" w:type="dxa"/>
              <w:right w:w="28" w:type="dxa"/>
            </w:tcMar>
          </w:tcPr>
          <w:p w14:paraId="2EC792C2" w14:textId="77777777" w:rsidR="000C3F45" w:rsidRPr="00534B68" w:rsidRDefault="000C3F45" w:rsidP="000C3F45">
            <w:pPr>
              <w:spacing w:after="120"/>
              <w:rPr>
                <w:rFonts w:ascii="Garamond" w:hAnsi="Garamond"/>
                <w:sz w:val="21"/>
                <w:szCs w:val="21"/>
              </w:rPr>
            </w:pPr>
            <w:r w:rsidRPr="00534B68">
              <w:rPr>
                <w:rFonts w:ascii="Garamond" w:hAnsi="Garamond"/>
                <w:sz w:val="21"/>
                <w:szCs w:val="21"/>
              </w:rPr>
              <w:t>1. Rozhodování o opravných prostředcích proti rozhodnutím okresních soudů v obvodu Krajského soudu v Českých Budějovicích*</w:t>
            </w:r>
          </w:p>
          <w:p w14:paraId="3955E48F" w14:textId="062D038C" w:rsidR="000C3F45" w:rsidRPr="00534B68" w:rsidRDefault="000C3F45" w:rsidP="000C3F45">
            <w:pPr>
              <w:spacing w:after="120"/>
              <w:jc w:val="both"/>
              <w:rPr>
                <w:rFonts w:ascii="Garamond" w:hAnsi="Garamond"/>
                <w:sz w:val="21"/>
                <w:szCs w:val="21"/>
              </w:rPr>
            </w:pPr>
            <w:r w:rsidRPr="00534B68">
              <w:rPr>
                <w:rFonts w:ascii="Garamond" w:hAnsi="Garamond"/>
                <w:sz w:val="21"/>
                <w:szCs w:val="21"/>
              </w:rPr>
              <w:t xml:space="preserve">2. Rozhodování o opravných prostředcích proti rozhodnutím okresních soudů v obvodu Krajského soudu v Českých Budějovicích* s cizím prvkem, vyjma agendy dědické a pozůstalostní, rozhodnutí podle části V. o. s. ř., agendy pracovněprávní - [viz odd. I. A bod </w:t>
            </w:r>
            <w:proofErr w:type="gramStart"/>
            <w:r w:rsidRPr="00534B68">
              <w:rPr>
                <w:rFonts w:ascii="Garamond" w:hAnsi="Garamond"/>
                <w:sz w:val="21"/>
                <w:szCs w:val="21"/>
              </w:rPr>
              <w:t>2.1. písm.</w:t>
            </w:r>
            <w:proofErr w:type="gramEnd"/>
            <w:r w:rsidRPr="00534B68">
              <w:rPr>
                <w:rFonts w:ascii="Garamond" w:hAnsi="Garamond"/>
                <w:sz w:val="21"/>
                <w:szCs w:val="21"/>
              </w:rPr>
              <w:t xml:space="preserve"> a)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p w14:paraId="2F2E11C0" w14:textId="087D4C46" w:rsidR="000C3F45" w:rsidRPr="00534B68" w:rsidRDefault="000C3F45" w:rsidP="000C3F45">
            <w:pPr>
              <w:spacing w:after="120"/>
              <w:rPr>
                <w:rFonts w:ascii="Garamond" w:hAnsi="Garamond"/>
                <w:sz w:val="21"/>
                <w:szCs w:val="21"/>
              </w:rPr>
            </w:pPr>
            <w:r w:rsidRPr="00534B68">
              <w:rPr>
                <w:rFonts w:ascii="Garamond" w:hAnsi="Garamond"/>
                <w:sz w:val="21"/>
                <w:szCs w:val="21"/>
              </w:rPr>
              <w:t xml:space="preserve">3. Rozhodování o opravných prostředcích proti rozhodnutím okresních soudů v obvodu Krajského soudu v Českých Budějovicích* v agendě exekuční a výkonu rozhodnutí, včetně věcí s cizím prvkem - [viz odd. I. A bod </w:t>
            </w:r>
            <w:proofErr w:type="gramStart"/>
            <w:r w:rsidRPr="00534B68">
              <w:rPr>
                <w:rFonts w:ascii="Garamond" w:hAnsi="Garamond"/>
                <w:sz w:val="21"/>
                <w:szCs w:val="21"/>
              </w:rPr>
              <w:t>2.1. písm.</w:t>
            </w:r>
            <w:proofErr w:type="gramEnd"/>
            <w:r w:rsidRPr="00534B68">
              <w:rPr>
                <w:rFonts w:ascii="Garamond" w:hAnsi="Garamond"/>
                <w:sz w:val="21"/>
                <w:szCs w:val="21"/>
              </w:rPr>
              <w:t xml:space="preserve"> c)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 xml:space="preserve">] a věcí uznání, prohlášení vykonatelnosti a odepření výkonu cizozemských titulů </w:t>
            </w:r>
          </w:p>
        </w:tc>
        <w:tc>
          <w:tcPr>
            <w:tcW w:w="2552" w:type="dxa"/>
            <w:vMerge w:val="restart"/>
            <w:tcMar>
              <w:top w:w="142" w:type="dxa"/>
              <w:left w:w="28" w:type="dxa"/>
              <w:bottom w:w="142" w:type="dxa"/>
              <w:right w:w="28" w:type="dxa"/>
            </w:tcMar>
            <w:vAlign w:val="center"/>
          </w:tcPr>
          <w:p w14:paraId="156BB763" w14:textId="534306BB" w:rsidR="000C3F45" w:rsidRPr="00534B68" w:rsidRDefault="00006211" w:rsidP="000C3F45">
            <w:pPr>
              <w:rPr>
                <w:rFonts w:ascii="Garamond" w:hAnsi="Garamond"/>
                <w:b/>
                <w:sz w:val="21"/>
                <w:szCs w:val="21"/>
              </w:rPr>
            </w:pPr>
            <w:r w:rsidRPr="00534B68">
              <w:rPr>
                <w:rFonts w:ascii="Garamond" w:hAnsi="Garamond"/>
                <w:b/>
                <w:sz w:val="21"/>
                <w:szCs w:val="21"/>
              </w:rPr>
              <w:t xml:space="preserve">Mgr. </w:t>
            </w:r>
            <w:r w:rsidR="000C3F45" w:rsidRPr="00534B68">
              <w:rPr>
                <w:rFonts w:ascii="Garamond" w:hAnsi="Garamond"/>
                <w:b/>
                <w:sz w:val="21"/>
                <w:szCs w:val="21"/>
              </w:rPr>
              <w:t>Kamila Drábková</w:t>
            </w:r>
          </w:p>
          <w:p w14:paraId="60671320" w14:textId="5F08B827" w:rsidR="000C3F45" w:rsidRPr="00534B68" w:rsidRDefault="000C3F45" w:rsidP="000C3F45">
            <w:pPr>
              <w:rPr>
                <w:rFonts w:ascii="Garamond" w:hAnsi="Garamond"/>
                <w:i/>
                <w:sz w:val="21"/>
                <w:szCs w:val="21"/>
              </w:rPr>
            </w:pPr>
            <w:r w:rsidRPr="00534B68">
              <w:rPr>
                <w:rFonts w:ascii="Garamond" w:hAnsi="Garamond"/>
                <w:i/>
                <w:sz w:val="21"/>
                <w:szCs w:val="21"/>
              </w:rPr>
              <w:t xml:space="preserve">1. </w:t>
            </w:r>
            <w:r w:rsidR="00006211" w:rsidRPr="00534B68">
              <w:rPr>
                <w:rFonts w:ascii="Garamond" w:hAnsi="Garamond"/>
                <w:i/>
                <w:sz w:val="21"/>
                <w:szCs w:val="21"/>
              </w:rPr>
              <w:t xml:space="preserve">Mgr. </w:t>
            </w:r>
            <w:r w:rsidRPr="00534B68">
              <w:rPr>
                <w:rFonts w:ascii="Garamond" w:hAnsi="Garamond"/>
                <w:i/>
                <w:sz w:val="21"/>
                <w:szCs w:val="21"/>
              </w:rPr>
              <w:t>Jan Jursík</w:t>
            </w:r>
          </w:p>
          <w:p w14:paraId="6D559B5F" w14:textId="0E8C6E0A" w:rsidR="000C3F45" w:rsidRPr="00534B68" w:rsidRDefault="000C3F45" w:rsidP="000C3F45">
            <w:pPr>
              <w:rPr>
                <w:rFonts w:ascii="Garamond" w:hAnsi="Garamond"/>
                <w:i/>
                <w:sz w:val="21"/>
                <w:szCs w:val="21"/>
              </w:rPr>
            </w:pPr>
            <w:r w:rsidRPr="00534B68">
              <w:rPr>
                <w:rFonts w:ascii="Garamond" w:hAnsi="Garamond"/>
                <w:i/>
                <w:sz w:val="21"/>
                <w:szCs w:val="21"/>
              </w:rPr>
              <w:t xml:space="preserve">2. </w:t>
            </w:r>
            <w:r w:rsidR="00006211" w:rsidRPr="00534B68">
              <w:rPr>
                <w:rFonts w:ascii="Garamond" w:hAnsi="Garamond"/>
                <w:i/>
                <w:sz w:val="21"/>
                <w:szCs w:val="21"/>
              </w:rPr>
              <w:t xml:space="preserve">Mgr. </w:t>
            </w:r>
            <w:r w:rsidRPr="00534B68">
              <w:rPr>
                <w:rFonts w:ascii="Garamond" w:hAnsi="Garamond"/>
                <w:i/>
                <w:sz w:val="21"/>
                <w:szCs w:val="21"/>
              </w:rPr>
              <w:t>Miloš Pól</w:t>
            </w:r>
          </w:p>
          <w:p w14:paraId="0836892C" w14:textId="77777777" w:rsidR="000C3F45" w:rsidRPr="00534B68" w:rsidRDefault="000C3F45" w:rsidP="000C3F45">
            <w:pPr>
              <w:rPr>
                <w:rFonts w:ascii="Garamond" w:hAnsi="Garamond"/>
                <w:i/>
                <w:sz w:val="21"/>
                <w:szCs w:val="21"/>
              </w:rPr>
            </w:pPr>
          </w:p>
          <w:p w14:paraId="2F3901A0" w14:textId="2FA8CB63" w:rsidR="000C3F45" w:rsidRPr="00534B68" w:rsidRDefault="00006211" w:rsidP="000C3F45">
            <w:pPr>
              <w:rPr>
                <w:rFonts w:ascii="Garamond" w:hAnsi="Garamond"/>
                <w:b/>
                <w:sz w:val="21"/>
                <w:szCs w:val="21"/>
              </w:rPr>
            </w:pPr>
            <w:r w:rsidRPr="00534B68">
              <w:rPr>
                <w:rFonts w:ascii="Garamond" w:hAnsi="Garamond"/>
                <w:b/>
                <w:sz w:val="21"/>
                <w:szCs w:val="21"/>
              </w:rPr>
              <w:t xml:space="preserve">JUDr. </w:t>
            </w:r>
            <w:r w:rsidR="000C3F45" w:rsidRPr="00534B68">
              <w:rPr>
                <w:rFonts w:ascii="Garamond" w:hAnsi="Garamond"/>
                <w:b/>
                <w:sz w:val="21"/>
                <w:szCs w:val="21"/>
              </w:rPr>
              <w:t>Petr Fořt, Ph.D.</w:t>
            </w:r>
          </w:p>
          <w:p w14:paraId="39002A25" w14:textId="33D2CEC8" w:rsidR="000C3F45" w:rsidRPr="00534B68" w:rsidRDefault="000C3F45" w:rsidP="000C3F45">
            <w:pPr>
              <w:rPr>
                <w:rFonts w:ascii="Garamond" w:hAnsi="Garamond"/>
                <w:i/>
                <w:sz w:val="21"/>
                <w:szCs w:val="21"/>
              </w:rPr>
            </w:pPr>
            <w:r w:rsidRPr="00534B68">
              <w:rPr>
                <w:rFonts w:ascii="Garamond" w:hAnsi="Garamond"/>
                <w:i/>
                <w:sz w:val="21"/>
                <w:szCs w:val="21"/>
              </w:rPr>
              <w:t xml:space="preserve">1. </w:t>
            </w:r>
            <w:r w:rsidR="00006211" w:rsidRPr="00534B68">
              <w:rPr>
                <w:rFonts w:ascii="Garamond" w:hAnsi="Garamond"/>
                <w:i/>
                <w:sz w:val="21"/>
                <w:szCs w:val="21"/>
              </w:rPr>
              <w:t xml:space="preserve">Mgr. Ing. </w:t>
            </w:r>
            <w:r w:rsidRPr="00534B68">
              <w:rPr>
                <w:rFonts w:ascii="Garamond" w:hAnsi="Garamond"/>
                <w:i/>
                <w:sz w:val="21"/>
                <w:szCs w:val="21"/>
              </w:rPr>
              <w:t>Martina Lacinová</w:t>
            </w:r>
          </w:p>
          <w:p w14:paraId="565DB12C" w14:textId="0A0E7AE3" w:rsidR="000C3F45" w:rsidRPr="00534B68" w:rsidRDefault="000C3F45" w:rsidP="000C3F45">
            <w:pPr>
              <w:rPr>
                <w:rFonts w:ascii="Garamond" w:hAnsi="Garamond"/>
                <w:i/>
                <w:sz w:val="21"/>
                <w:szCs w:val="21"/>
              </w:rPr>
            </w:pPr>
            <w:r w:rsidRPr="00534B68">
              <w:rPr>
                <w:rFonts w:ascii="Garamond" w:hAnsi="Garamond"/>
                <w:i/>
                <w:sz w:val="21"/>
                <w:szCs w:val="21"/>
              </w:rPr>
              <w:t xml:space="preserve">2. </w:t>
            </w:r>
            <w:r w:rsidR="00006211" w:rsidRPr="00534B68">
              <w:rPr>
                <w:rFonts w:ascii="Garamond" w:hAnsi="Garamond"/>
                <w:i/>
                <w:sz w:val="21"/>
                <w:szCs w:val="21"/>
              </w:rPr>
              <w:t xml:space="preserve">JUDr. </w:t>
            </w:r>
            <w:r w:rsidRPr="00534B68">
              <w:rPr>
                <w:rFonts w:ascii="Garamond" w:hAnsi="Garamond"/>
                <w:i/>
                <w:sz w:val="21"/>
                <w:szCs w:val="21"/>
              </w:rPr>
              <w:t>Iveta Jiříková</w:t>
            </w:r>
          </w:p>
          <w:p w14:paraId="6362B5C1" w14:textId="77777777" w:rsidR="000C3F45" w:rsidRPr="00534B68" w:rsidRDefault="000C3F45" w:rsidP="000C3F45">
            <w:pPr>
              <w:rPr>
                <w:rFonts w:ascii="Garamond" w:hAnsi="Garamond"/>
                <w:i/>
                <w:sz w:val="21"/>
                <w:szCs w:val="21"/>
              </w:rPr>
            </w:pPr>
          </w:p>
          <w:p w14:paraId="5CE3A5F9" w14:textId="45D34D92" w:rsidR="000C3F45" w:rsidRPr="00534B68" w:rsidRDefault="00006211" w:rsidP="000C3F45">
            <w:pPr>
              <w:rPr>
                <w:rFonts w:ascii="Garamond" w:hAnsi="Garamond"/>
                <w:b/>
                <w:sz w:val="21"/>
                <w:szCs w:val="21"/>
              </w:rPr>
            </w:pPr>
            <w:r w:rsidRPr="00534B68">
              <w:rPr>
                <w:rFonts w:ascii="Garamond" w:hAnsi="Garamond"/>
                <w:b/>
                <w:sz w:val="21"/>
                <w:szCs w:val="21"/>
              </w:rPr>
              <w:t xml:space="preserve">Mgr. </w:t>
            </w:r>
            <w:r w:rsidR="000C3F45" w:rsidRPr="00534B68">
              <w:rPr>
                <w:rFonts w:ascii="Garamond" w:hAnsi="Garamond"/>
                <w:b/>
                <w:sz w:val="21"/>
                <w:szCs w:val="21"/>
              </w:rPr>
              <w:t>Jiří Straka</w:t>
            </w:r>
          </w:p>
          <w:p w14:paraId="24631AC6" w14:textId="089D5361" w:rsidR="000C3F45" w:rsidRPr="00534B68" w:rsidRDefault="000C3F45" w:rsidP="000C3F45">
            <w:pPr>
              <w:rPr>
                <w:rFonts w:ascii="Garamond" w:hAnsi="Garamond"/>
                <w:i/>
                <w:sz w:val="21"/>
                <w:szCs w:val="21"/>
              </w:rPr>
            </w:pPr>
            <w:r w:rsidRPr="00534B68">
              <w:rPr>
                <w:rFonts w:ascii="Garamond" w:hAnsi="Garamond"/>
                <w:i/>
                <w:sz w:val="21"/>
                <w:szCs w:val="21"/>
              </w:rPr>
              <w:t xml:space="preserve">1. </w:t>
            </w:r>
            <w:r w:rsidR="00006211" w:rsidRPr="00534B68">
              <w:rPr>
                <w:rFonts w:ascii="Garamond" w:hAnsi="Garamond"/>
                <w:i/>
                <w:sz w:val="21"/>
                <w:szCs w:val="21"/>
              </w:rPr>
              <w:t xml:space="preserve">JUDr. </w:t>
            </w:r>
            <w:r w:rsidRPr="00534B68">
              <w:rPr>
                <w:rFonts w:ascii="Garamond" w:hAnsi="Garamond"/>
                <w:i/>
                <w:sz w:val="21"/>
                <w:szCs w:val="21"/>
              </w:rPr>
              <w:t>Iveta Jiříková</w:t>
            </w:r>
          </w:p>
          <w:p w14:paraId="1E202DD4" w14:textId="240FE569" w:rsidR="00C624CB" w:rsidRPr="00534B68" w:rsidRDefault="000C3F45" w:rsidP="000C3F45">
            <w:pPr>
              <w:rPr>
                <w:rFonts w:ascii="Garamond" w:hAnsi="Garamond"/>
                <w:i/>
                <w:sz w:val="21"/>
                <w:szCs w:val="21"/>
              </w:rPr>
            </w:pPr>
            <w:r w:rsidRPr="00534B68">
              <w:rPr>
                <w:rFonts w:ascii="Garamond" w:hAnsi="Garamond"/>
                <w:i/>
                <w:sz w:val="21"/>
                <w:szCs w:val="21"/>
              </w:rPr>
              <w:t xml:space="preserve">2. </w:t>
            </w:r>
            <w:r w:rsidR="00C624CB" w:rsidRPr="00534B68">
              <w:rPr>
                <w:rFonts w:ascii="Garamond" w:hAnsi="Garamond"/>
                <w:i/>
                <w:sz w:val="21"/>
                <w:szCs w:val="21"/>
              </w:rPr>
              <w:t>Mgr. Ing. Martina Lacinová</w:t>
            </w:r>
          </w:p>
          <w:p w14:paraId="6893324F" w14:textId="77777777" w:rsidR="000C3F45" w:rsidRPr="00534B68" w:rsidRDefault="000C3F45" w:rsidP="000C3F45">
            <w:pPr>
              <w:rPr>
                <w:rFonts w:ascii="Garamond" w:hAnsi="Garamond"/>
                <w:i/>
                <w:sz w:val="21"/>
                <w:szCs w:val="21"/>
              </w:rPr>
            </w:pPr>
          </w:p>
          <w:p w14:paraId="58A24EF8" w14:textId="77777777" w:rsidR="000C3F45" w:rsidRPr="000B7381" w:rsidRDefault="00486F42" w:rsidP="000C3F45">
            <w:pPr>
              <w:rPr>
                <w:rFonts w:ascii="Garamond" w:hAnsi="Garamond"/>
                <w:b/>
                <w:sz w:val="21"/>
                <w:szCs w:val="21"/>
              </w:rPr>
            </w:pPr>
            <w:r w:rsidRPr="000B7381">
              <w:rPr>
                <w:rFonts w:ascii="Garamond" w:hAnsi="Garamond"/>
                <w:b/>
                <w:sz w:val="21"/>
                <w:szCs w:val="21"/>
              </w:rPr>
              <w:t>JUDr. Bohuslav Petr, Ph.D.</w:t>
            </w:r>
          </w:p>
          <w:p w14:paraId="1DDF7281" w14:textId="404BC75E" w:rsidR="00486F42" w:rsidRPr="000B7381" w:rsidRDefault="00486F42" w:rsidP="00486F42">
            <w:pPr>
              <w:rPr>
                <w:rFonts w:ascii="Garamond" w:hAnsi="Garamond"/>
                <w:i/>
                <w:sz w:val="21"/>
                <w:szCs w:val="21"/>
              </w:rPr>
            </w:pPr>
            <w:r w:rsidRPr="000B7381">
              <w:rPr>
                <w:rFonts w:ascii="Garamond" w:hAnsi="Garamond"/>
                <w:i/>
                <w:sz w:val="21"/>
                <w:szCs w:val="21"/>
              </w:rPr>
              <w:t>1. Mgr. Kamila Drábková</w:t>
            </w:r>
          </w:p>
          <w:p w14:paraId="71FDF2AA" w14:textId="57A9870F" w:rsidR="00486F42" w:rsidRPr="00486F42" w:rsidRDefault="00486F42" w:rsidP="00486F42">
            <w:pPr>
              <w:rPr>
                <w:rFonts w:ascii="Garamond" w:hAnsi="Garamond"/>
                <w:i/>
                <w:sz w:val="21"/>
                <w:szCs w:val="21"/>
              </w:rPr>
            </w:pPr>
            <w:r w:rsidRPr="000B7381">
              <w:rPr>
                <w:rFonts w:ascii="Garamond" w:hAnsi="Garamond"/>
                <w:i/>
                <w:sz w:val="21"/>
                <w:szCs w:val="21"/>
              </w:rPr>
              <w:t>2. JUDr. Tomáš Strouha</w:t>
            </w:r>
          </w:p>
        </w:tc>
        <w:tc>
          <w:tcPr>
            <w:tcW w:w="861" w:type="dxa"/>
            <w:vMerge w:val="restart"/>
            <w:tcMar>
              <w:top w:w="142" w:type="dxa"/>
              <w:left w:w="28" w:type="dxa"/>
              <w:bottom w:w="142" w:type="dxa"/>
              <w:right w:w="28" w:type="dxa"/>
            </w:tcMar>
          </w:tcPr>
          <w:p w14:paraId="3653482A" w14:textId="77777777" w:rsidR="000C3F45" w:rsidRPr="00534B68" w:rsidRDefault="000C3F45" w:rsidP="000C3F45">
            <w:pPr>
              <w:rPr>
                <w:rFonts w:ascii="Garamond" w:hAnsi="Garamond"/>
                <w:sz w:val="21"/>
                <w:szCs w:val="21"/>
              </w:rPr>
            </w:pPr>
          </w:p>
        </w:tc>
        <w:tc>
          <w:tcPr>
            <w:tcW w:w="2268" w:type="dxa"/>
            <w:vMerge w:val="restart"/>
            <w:tcMar>
              <w:top w:w="142" w:type="dxa"/>
              <w:left w:w="28" w:type="dxa"/>
              <w:bottom w:w="142" w:type="dxa"/>
              <w:right w:w="28" w:type="dxa"/>
            </w:tcMar>
            <w:vAlign w:val="center"/>
          </w:tcPr>
          <w:p w14:paraId="34043605" w14:textId="7EAD5328" w:rsidR="000C3F45" w:rsidRPr="000B7381" w:rsidRDefault="00006211" w:rsidP="000C3F45">
            <w:pPr>
              <w:rPr>
                <w:rFonts w:ascii="Garamond" w:hAnsi="Garamond"/>
                <w:b/>
                <w:sz w:val="21"/>
                <w:szCs w:val="21"/>
              </w:rPr>
            </w:pPr>
            <w:r w:rsidRPr="000B7381">
              <w:rPr>
                <w:rFonts w:ascii="Garamond" w:hAnsi="Garamond"/>
                <w:b/>
                <w:sz w:val="21"/>
                <w:szCs w:val="21"/>
              </w:rPr>
              <w:t xml:space="preserve">Mgr. </w:t>
            </w:r>
            <w:r w:rsidR="000C3F45" w:rsidRPr="000B7381">
              <w:rPr>
                <w:rFonts w:ascii="Garamond" w:hAnsi="Garamond"/>
                <w:b/>
                <w:sz w:val="21"/>
                <w:szCs w:val="21"/>
              </w:rPr>
              <w:t>Lenka Zemanová</w:t>
            </w:r>
          </w:p>
          <w:p w14:paraId="1DAF2A0F" w14:textId="77777777" w:rsidR="000C3F45" w:rsidRPr="000B7381" w:rsidRDefault="000C3F45" w:rsidP="000C3F45">
            <w:pPr>
              <w:rPr>
                <w:rFonts w:ascii="Garamond" w:hAnsi="Garamond"/>
                <w:sz w:val="21"/>
                <w:szCs w:val="21"/>
              </w:rPr>
            </w:pPr>
            <w:r w:rsidRPr="000B7381">
              <w:rPr>
                <w:rFonts w:ascii="Garamond" w:hAnsi="Garamond"/>
                <w:sz w:val="21"/>
                <w:szCs w:val="21"/>
              </w:rPr>
              <w:t xml:space="preserve">pro soudce </w:t>
            </w:r>
            <w:r w:rsidR="00006211" w:rsidRPr="000B7381">
              <w:rPr>
                <w:rFonts w:ascii="Garamond" w:hAnsi="Garamond"/>
                <w:sz w:val="21"/>
                <w:szCs w:val="21"/>
              </w:rPr>
              <w:t xml:space="preserve">Mgr. </w:t>
            </w:r>
            <w:r w:rsidRPr="000B7381">
              <w:rPr>
                <w:rFonts w:ascii="Garamond" w:hAnsi="Garamond"/>
                <w:sz w:val="21"/>
                <w:szCs w:val="21"/>
              </w:rPr>
              <w:t>Jiřího Straku</w:t>
            </w:r>
          </w:p>
          <w:p w14:paraId="1DE4E0A9" w14:textId="77777777" w:rsidR="00486F42" w:rsidRPr="000B7381" w:rsidRDefault="00486F42" w:rsidP="000C3F45">
            <w:pPr>
              <w:rPr>
                <w:rFonts w:ascii="Garamond" w:hAnsi="Garamond"/>
                <w:sz w:val="21"/>
                <w:szCs w:val="21"/>
              </w:rPr>
            </w:pPr>
          </w:p>
          <w:p w14:paraId="2867456A" w14:textId="77777777" w:rsidR="00486F42" w:rsidRPr="000B7381" w:rsidRDefault="00486F42" w:rsidP="000C3F45">
            <w:pPr>
              <w:rPr>
                <w:rFonts w:ascii="Garamond" w:hAnsi="Garamond"/>
                <w:b/>
                <w:sz w:val="21"/>
                <w:szCs w:val="21"/>
              </w:rPr>
            </w:pPr>
            <w:r w:rsidRPr="000B7381">
              <w:rPr>
                <w:rFonts w:ascii="Garamond" w:hAnsi="Garamond"/>
                <w:b/>
                <w:sz w:val="21"/>
                <w:szCs w:val="21"/>
              </w:rPr>
              <w:t>JUDr. Zdeňka Sedláková</w:t>
            </w:r>
          </w:p>
          <w:p w14:paraId="355B228A" w14:textId="77777777" w:rsidR="00D2630F" w:rsidRPr="000B7381" w:rsidRDefault="00486F42" w:rsidP="00D2630F">
            <w:pPr>
              <w:rPr>
                <w:rFonts w:ascii="Garamond" w:hAnsi="Garamond"/>
                <w:sz w:val="21"/>
                <w:szCs w:val="21"/>
              </w:rPr>
            </w:pPr>
            <w:r w:rsidRPr="000B7381">
              <w:rPr>
                <w:rFonts w:ascii="Garamond" w:hAnsi="Garamond"/>
                <w:sz w:val="21"/>
                <w:szCs w:val="21"/>
              </w:rPr>
              <w:t xml:space="preserve">pro soudce </w:t>
            </w:r>
          </w:p>
          <w:p w14:paraId="20993197" w14:textId="0448E13A" w:rsidR="00486F42" w:rsidRPr="000B7381" w:rsidRDefault="00D2630F" w:rsidP="00D2630F">
            <w:pPr>
              <w:rPr>
                <w:rFonts w:ascii="Garamond" w:hAnsi="Garamond"/>
                <w:sz w:val="21"/>
                <w:szCs w:val="21"/>
              </w:rPr>
            </w:pPr>
            <w:r w:rsidRPr="000B7381">
              <w:rPr>
                <w:rFonts w:ascii="Garamond" w:hAnsi="Garamond"/>
                <w:sz w:val="21"/>
                <w:szCs w:val="21"/>
              </w:rPr>
              <w:t>JUDr. Bohuslava Petra, Ph.D.</w:t>
            </w:r>
          </w:p>
        </w:tc>
        <w:tc>
          <w:tcPr>
            <w:tcW w:w="2126" w:type="dxa"/>
            <w:vMerge w:val="restart"/>
            <w:tcMar>
              <w:top w:w="142" w:type="dxa"/>
              <w:left w:w="28" w:type="dxa"/>
              <w:bottom w:w="142" w:type="dxa"/>
              <w:right w:w="28" w:type="dxa"/>
            </w:tcMar>
            <w:vAlign w:val="center"/>
          </w:tcPr>
          <w:p w14:paraId="353705C5" w14:textId="77777777" w:rsidR="00171308" w:rsidRPr="00534B68" w:rsidRDefault="000C3F45" w:rsidP="000C3F45">
            <w:pPr>
              <w:rPr>
                <w:rFonts w:ascii="Garamond" w:hAnsi="Garamond"/>
              </w:rPr>
            </w:pPr>
            <w:r w:rsidRPr="00534B68">
              <w:rPr>
                <w:rFonts w:ascii="Garamond" w:hAnsi="Garamond"/>
              </w:rPr>
              <w:t>vedoucí kanceláře:</w:t>
            </w:r>
          </w:p>
          <w:p w14:paraId="636EFCA6" w14:textId="77777777" w:rsidR="00171308" w:rsidRPr="00534B68" w:rsidRDefault="000C3F45" w:rsidP="000C3F45">
            <w:pPr>
              <w:rPr>
                <w:rFonts w:ascii="Garamond" w:hAnsi="Garamond"/>
                <w:b/>
              </w:rPr>
            </w:pPr>
            <w:r w:rsidRPr="00534B68">
              <w:rPr>
                <w:rFonts w:ascii="Garamond" w:hAnsi="Garamond"/>
                <w:b/>
              </w:rPr>
              <w:t>Jana Bohdalová</w:t>
            </w:r>
          </w:p>
          <w:p w14:paraId="2EAF8A8C" w14:textId="20471EA2" w:rsidR="00171308" w:rsidRPr="00534B68" w:rsidRDefault="000C3F45" w:rsidP="000C3F45">
            <w:pPr>
              <w:rPr>
                <w:rFonts w:ascii="Garamond" w:hAnsi="Garamond"/>
                <w:b/>
              </w:rPr>
            </w:pPr>
            <w:r w:rsidRPr="00534B68">
              <w:rPr>
                <w:rFonts w:ascii="Garamond" w:hAnsi="Garamond"/>
                <w:b/>
              </w:rPr>
              <w:t>Jiřina Čiperová</w:t>
            </w:r>
          </w:p>
          <w:p w14:paraId="653CBA6D" w14:textId="77777777" w:rsidR="00171308" w:rsidRPr="00534B68" w:rsidRDefault="000C3F45" w:rsidP="000C3F45">
            <w:pPr>
              <w:spacing w:after="120"/>
              <w:rPr>
                <w:rFonts w:ascii="Garamond" w:hAnsi="Garamond"/>
                <w:b/>
              </w:rPr>
            </w:pPr>
            <w:r w:rsidRPr="00534B68">
              <w:rPr>
                <w:rFonts w:ascii="Garamond" w:hAnsi="Garamond"/>
                <w:i/>
              </w:rPr>
              <w:t>vzájemný zástup</w:t>
            </w:r>
          </w:p>
          <w:p w14:paraId="425E80A5" w14:textId="1AE52EAF" w:rsidR="00171308" w:rsidRPr="00534B68" w:rsidRDefault="000C3F45" w:rsidP="000C3F45">
            <w:pPr>
              <w:rPr>
                <w:rFonts w:ascii="Garamond" w:hAnsi="Garamond"/>
                <w:i/>
              </w:rPr>
            </w:pPr>
            <w:r w:rsidRPr="00534B68">
              <w:rPr>
                <w:rFonts w:ascii="Garamond" w:hAnsi="Garamond"/>
              </w:rPr>
              <w:t>zapisovatelky:</w:t>
            </w:r>
          </w:p>
          <w:p w14:paraId="6CE56ADC" w14:textId="77777777" w:rsidR="00171308" w:rsidRPr="00534B68" w:rsidRDefault="000C3F45" w:rsidP="000C3F45">
            <w:pPr>
              <w:rPr>
                <w:rFonts w:ascii="Garamond" w:hAnsi="Garamond"/>
                <w:b/>
              </w:rPr>
            </w:pPr>
            <w:r w:rsidRPr="00534B68">
              <w:rPr>
                <w:rFonts w:ascii="Garamond" w:hAnsi="Garamond"/>
                <w:b/>
              </w:rPr>
              <w:t>Zdeňka Boušková</w:t>
            </w:r>
          </w:p>
          <w:p w14:paraId="2F186B4F" w14:textId="77777777" w:rsidR="00171308" w:rsidRPr="00534B68" w:rsidRDefault="000C3F45" w:rsidP="000C3F45">
            <w:pPr>
              <w:rPr>
                <w:rFonts w:ascii="Garamond" w:hAnsi="Garamond"/>
                <w:i/>
              </w:rPr>
            </w:pPr>
            <w:r w:rsidRPr="00534B68">
              <w:rPr>
                <w:rFonts w:ascii="Garamond" w:hAnsi="Garamond"/>
                <w:b/>
              </w:rPr>
              <w:t>Monika Hanušová</w:t>
            </w:r>
          </w:p>
          <w:p w14:paraId="3800A6D4" w14:textId="1F62DF2C" w:rsidR="000C3F45" w:rsidRPr="00534B68" w:rsidRDefault="000C3F45" w:rsidP="000C3F45">
            <w:pPr>
              <w:rPr>
                <w:rFonts w:ascii="Garamond" w:hAnsi="Garamond"/>
                <w:b/>
              </w:rPr>
            </w:pPr>
            <w:r w:rsidRPr="00534B68">
              <w:rPr>
                <w:rFonts w:ascii="Garamond" w:hAnsi="Garamond"/>
                <w:b/>
              </w:rPr>
              <w:t>Lenka Holá</w:t>
            </w:r>
          </w:p>
          <w:p w14:paraId="0C0CD21C" w14:textId="77777777" w:rsidR="000C3F45" w:rsidRPr="00534B68" w:rsidRDefault="000C3F45" w:rsidP="000C3F45">
            <w:pPr>
              <w:rPr>
                <w:rFonts w:ascii="Garamond" w:hAnsi="Garamond"/>
                <w:i/>
              </w:rPr>
            </w:pPr>
            <w:r w:rsidRPr="00534B68">
              <w:rPr>
                <w:rFonts w:ascii="Garamond" w:hAnsi="Garamond"/>
                <w:b/>
              </w:rPr>
              <w:t>Lenka Houdková</w:t>
            </w:r>
          </w:p>
          <w:p w14:paraId="2716A060" w14:textId="77777777" w:rsidR="00171308" w:rsidRPr="00534B68" w:rsidRDefault="00006211" w:rsidP="000C3F45">
            <w:pPr>
              <w:rPr>
                <w:rFonts w:ascii="Garamond" w:hAnsi="Garamond"/>
                <w:b/>
              </w:rPr>
            </w:pPr>
            <w:r w:rsidRPr="00534B68">
              <w:rPr>
                <w:rFonts w:ascii="Garamond" w:hAnsi="Garamond"/>
                <w:b/>
              </w:rPr>
              <w:t xml:space="preserve">Bc. </w:t>
            </w:r>
            <w:r w:rsidR="000C3F45" w:rsidRPr="00534B68">
              <w:rPr>
                <w:rFonts w:ascii="Garamond" w:hAnsi="Garamond"/>
                <w:b/>
              </w:rPr>
              <w:t>Aneta Matysová</w:t>
            </w:r>
          </w:p>
          <w:p w14:paraId="0D0B88DC" w14:textId="2860DD4D" w:rsidR="000C3F45" w:rsidRPr="00534B68" w:rsidRDefault="000C3F45" w:rsidP="000C3F45">
            <w:pPr>
              <w:rPr>
                <w:rFonts w:ascii="Garamond" w:hAnsi="Garamond"/>
                <w:i/>
              </w:rPr>
            </w:pPr>
            <w:r w:rsidRPr="00534B68">
              <w:rPr>
                <w:rFonts w:ascii="Garamond" w:hAnsi="Garamond"/>
                <w:b/>
              </w:rPr>
              <w:t>Jana Nováková</w:t>
            </w:r>
          </w:p>
          <w:p w14:paraId="41BF2256" w14:textId="77777777" w:rsidR="00171308" w:rsidRPr="00534B68" w:rsidRDefault="000C3F45" w:rsidP="000C3F45">
            <w:pPr>
              <w:rPr>
                <w:rFonts w:ascii="Garamond" w:hAnsi="Garamond"/>
                <w:b/>
              </w:rPr>
            </w:pPr>
            <w:r w:rsidRPr="00534B68">
              <w:rPr>
                <w:rFonts w:ascii="Garamond" w:hAnsi="Garamond"/>
                <w:b/>
              </w:rPr>
              <w:t>Jana Profantová</w:t>
            </w:r>
          </w:p>
          <w:p w14:paraId="2482C227" w14:textId="2A134EB4" w:rsidR="000C3F45" w:rsidRPr="00534B68" w:rsidRDefault="000C3F45" w:rsidP="000C3F45">
            <w:pPr>
              <w:rPr>
                <w:rFonts w:ascii="Garamond" w:hAnsi="Garamond"/>
                <w:sz w:val="21"/>
                <w:szCs w:val="21"/>
              </w:rPr>
            </w:pPr>
            <w:r w:rsidRPr="00534B68">
              <w:rPr>
                <w:rFonts w:ascii="Garamond" w:hAnsi="Garamond"/>
                <w:i/>
              </w:rPr>
              <w:t>vzájemný zástup</w:t>
            </w:r>
          </w:p>
        </w:tc>
      </w:tr>
      <w:tr w:rsidR="00534B68" w:rsidRPr="00534B68" w14:paraId="2B000728" w14:textId="77777777" w:rsidTr="00486F42">
        <w:trPr>
          <w:trHeight w:val="353"/>
          <w:jc w:val="center"/>
        </w:trPr>
        <w:tc>
          <w:tcPr>
            <w:tcW w:w="747" w:type="dxa"/>
            <w:vMerge/>
            <w:tcMar>
              <w:top w:w="142" w:type="dxa"/>
              <w:left w:w="28" w:type="dxa"/>
              <w:bottom w:w="142" w:type="dxa"/>
              <w:right w:w="28" w:type="dxa"/>
            </w:tcMar>
          </w:tcPr>
          <w:p w14:paraId="27BDEAB2" w14:textId="1CDEBDC4" w:rsidR="000C3F45" w:rsidRPr="00534B68" w:rsidRDefault="000C3F45" w:rsidP="000C3F45">
            <w:pPr>
              <w:rPr>
                <w:rFonts w:ascii="Garamond" w:hAnsi="Garamond"/>
                <w:b/>
              </w:rPr>
            </w:pPr>
          </w:p>
        </w:tc>
        <w:tc>
          <w:tcPr>
            <w:tcW w:w="851" w:type="dxa"/>
            <w:vMerge w:val="restart"/>
            <w:tcMar>
              <w:top w:w="142" w:type="dxa"/>
              <w:left w:w="28" w:type="dxa"/>
              <w:bottom w:w="142" w:type="dxa"/>
              <w:right w:w="28" w:type="dxa"/>
            </w:tcMar>
            <w:vAlign w:val="center"/>
          </w:tcPr>
          <w:p w14:paraId="3BE17639" w14:textId="77777777" w:rsidR="000C3F45" w:rsidRPr="00534B68" w:rsidRDefault="000C3F45" w:rsidP="000C3F45">
            <w:pPr>
              <w:jc w:val="center"/>
              <w:rPr>
                <w:rFonts w:ascii="Garamond" w:hAnsi="Garamond"/>
                <w:b/>
              </w:rPr>
            </w:pPr>
            <w:r w:rsidRPr="00534B68">
              <w:rPr>
                <w:rFonts w:ascii="Garamond" w:hAnsi="Garamond"/>
                <w:b/>
              </w:rPr>
              <w:t>Nc</w:t>
            </w:r>
          </w:p>
        </w:tc>
        <w:tc>
          <w:tcPr>
            <w:tcW w:w="6335" w:type="dxa"/>
            <w:tcMar>
              <w:top w:w="142" w:type="dxa"/>
              <w:left w:w="28" w:type="dxa"/>
              <w:bottom w:w="142" w:type="dxa"/>
              <w:right w:w="28" w:type="dxa"/>
            </w:tcMar>
          </w:tcPr>
          <w:p w14:paraId="53812E17" w14:textId="41CBA261" w:rsidR="000C3F45" w:rsidRPr="00534B68" w:rsidRDefault="000C3F45" w:rsidP="000C3F45">
            <w:pPr>
              <w:rPr>
                <w:rFonts w:ascii="Garamond" w:hAnsi="Garamond"/>
                <w:sz w:val="21"/>
                <w:szCs w:val="21"/>
              </w:rPr>
            </w:pPr>
            <w:r w:rsidRPr="00534B68">
              <w:rPr>
                <w:rFonts w:ascii="Garamond" w:hAnsi="Garamond"/>
                <w:sz w:val="21"/>
                <w:szCs w:val="21"/>
              </w:rPr>
              <w:t xml:space="preserve">Oddíl PROCESNÍ VĚCI* - [viz odd. I. A bod 7.1.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552" w:type="dxa"/>
            <w:vMerge/>
            <w:tcMar>
              <w:top w:w="142" w:type="dxa"/>
              <w:left w:w="28" w:type="dxa"/>
              <w:bottom w:w="142" w:type="dxa"/>
              <w:right w:w="28" w:type="dxa"/>
            </w:tcMar>
          </w:tcPr>
          <w:p w14:paraId="1DD209D7" w14:textId="77777777" w:rsidR="000C3F45" w:rsidRPr="00534B68" w:rsidRDefault="000C3F45" w:rsidP="000C3F45">
            <w:pPr>
              <w:rPr>
                <w:rFonts w:ascii="Garamond" w:hAnsi="Garamond"/>
                <w:sz w:val="21"/>
                <w:szCs w:val="21"/>
              </w:rPr>
            </w:pPr>
          </w:p>
        </w:tc>
        <w:tc>
          <w:tcPr>
            <w:tcW w:w="861" w:type="dxa"/>
            <w:vMerge/>
            <w:tcMar>
              <w:top w:w="142" w:type="dxa"/>
              <w:left w:w="28" w:type="dxa"/>
              <w:bottom w:w="142" w:type="dxa"/>
              <w:right w:w="28" w:type="dxa"/>
            </w:tcMar>
          </w:tcPr>
          <w:p w14:paraId="1DD03CA6" w14:textId="77777777" w:rsidR="000C3F45" w:rsidRPr="00534B68" w:rsidRDefault="000C3F45" w:rsidP="000C3F45">
            <w:pPr>
              <w:rPr>
                <w:rFonts w:ascii="Garamond" w:hAnsi="Garamond"/>
                <w:sz w:val="21"/>
                <w:szCs w:val="21"/>
              </w:rPr>
            </w:pPr>
          </w:p>
        </w:tc>
        <w:tc>
          <w:tcPr>
            <w:tcW w:w="2268" w:type="dxa"/>
            <w:vMerge/>
            <w:tcMar>
              <w:top w:w="142" w:type="dxa"/>
              <w:left w:w="28" w:type="dxa"/>
              <w:bottom w:w="142" w:type="dxa"/>
              <w:right w:w="28" w:type="dxa"/>
            </w:tcMar>
          </w:tcPr>
          <w:p w14:paraId="58B360FA"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749C4B42" w14:textId="77777777" w:rsidR="000C3F45" w:rsidRPr="00534B68" w:rsidRDefault="000C3F45" w:rsidP="000C3F45">
            <w:pPr>
              <w:rPr>
                <w:rFonts w:ascii="Garamond" w:hAnsi="Garamond"/>
                <w:sz w:val="21"/>
                <w:szCs w:val="21"/>
              </w:rPr>
            </w:pPr>
          </w:p>
        </w:tc>
      </w:tr>
      <w:tr w:rsidR="00534B68" w:rsidRPr="00534B68" w14:paraId="1725A8E4" w14:textId="77777777" w:rsidTr="00486F42">
        <w:trPr>
          <w:trHeight w:val="352"/>
          <w:jc w:val="center"/>
        </w:trPr>
        <w:tc>
          <w:tcPr>
            <w:tcW w:w="747" w:type="dxa"/>
            <w:vMerge/>
            <w:tcMar>
              <w:top w:w="142" w:type="dxa"/>
              <w:left w:w="28" w:type="dxa"/>
              <w:bottom w:w="142" w:type="dxa"/>
              <w:right w:w="28" w:type="dxa"/>
            </w:tcMar>
          </w:tcPr>
          <w:p w14:paraId="3B1F5DD4" w14:textId="77777777" w:rsidR="000C3F45" w:rsidRPr="00534B68" w:rsidRDefault="000C3F45" w:rsidP="000C3F45">
            <w:pPr>
              <w:rPr>
                <w:rFonts w:ascii="Garamond" w:hAnsi="Garamond"/>
                <w:b/>
              </w:rPr>
            </w:pPr>
          </w:p>
        </w:tc>
        <w:tc>
          <w:tcPr>
            <w:tcW w:w="851" w:type="dxa"/>
            <w:vMerge/>
            <w:tcMar>
              <w:top w:w="142" w:type="dxa"/>
              <w:left w:w="28" w:type="dxa"/>
              <w:bottom w:w="142" w:type="dxa"/>
              <w:right w:w="28" w:type="dxa"/>
            </w:tcMar>
            <w:vAlign w:val="center"/>
          </w:tcPr>
          <w:p w14:paraId="3D5F4EC1" w14:textId="77777777" w:rsidR="000C3F45" w:rsidRPr="00534B68" w:rsidRDefault="000C3F45" w:rsidP="000C3F45">
            <w:pPr>
              <w:jc w:val="center"/>
              <w:rPr>
                <w:rFonts w:ascii="Garamond" w:hAnsi="Garamond"/>
                <w:b/>
              </w:rPr>
            </w:pPr>
          </w:p>
        </w:tc>
        <w:tc>
          <w:tcPr>
            <w:tcW w:w="6335" w:type="dxa"/>
            <w:tcMar>
              <w:top w:w="142" w:type="dxa"/>
              <w:left w:w="28" w:type="dxa"/>
              <w:bottom w:w="142" w:type="dxa"/>
              <w:right w:w="28" w:type="dxa"/>
            </w:tcMar>
          </w:tcPr>
          <w:p w14:paraId="0C5D198F" w14:textId="6011B261" w:rsidR="000C3F45" w:rsidRPr="00534B68" w:rsidRDefault="000C3F45" w:rsidP="000C3F45">
            <w:pPr>
              <w:rPr>
                <w:rFonts w:ascii="Garamond" w:hAnsi="Garamond"/>
                <w:sz w:val="21"/>
                <w:szCs w:val="21"/>
              </w:rPr>
            </w:pPr>
            <w:r w:rsidRPr="00534B68">
              <w:rPr>
                <w:rFonts w:ascii="Garamond" w:hAnsi="Garamond"/>
                <w:sz w:val="21"/>
                <w:szCs w:val="21"/>
              </w:rPr>
              <w:t xml:space="preserve">Oddíl OPRAVNÉ PROSTŘEDKY* - [viz odd. I. A bod 7.2.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552" w:type="dxa"/>
            <w:vMerge/>
            <w:tcMar>
              <w:top w:w="142" w:type="dxa"/>
              <w:left w:w="28" w:type="dxa"/>
              <w:bottom w:w="142" w:type="dxa"/>
              <w:right w:w="28" w:type="dxa"/>
            </w:tcMar>
          </w:tcPr>
          <w:p w14:paraId="6AAA3573" w14:textId="77777777" w:rsidR="000C3F45" w:rsidRPr="00534B68" w:rsidRDefault="000C3F45" w:rsidP="000C3F45">
            <w:pPr>
              <w:rPr>
                <w:rFonts w:ascii="Garamond" w:hAnsi="Garamond"/>
                <w:b/>
                <w:sz w:val="21"/>
                <w:szCs w:val="21"/>
              </w:rPr>
            </w:pPr>
          </w:p>
        </w:tc>
        <w:tc>
          <w:tcPr>
            <w:tcW w:w="861" w:type="dxa"/>
            <w:vMerge/>
            <w:tcMar>
              <w:top w:w="142" w:type="dxa"/>
              <w:left w:w="28" w:type="dxa"/>
              <w:bottom w:w="142" w:type="dxa"/>
              <w:right w:w="28" w:type="dxa"/>
            </w:tcMar>
          </w:tcPr>
          <w:p w14:paraId="1ED166F4" w14:textId="77777777" w:rsidR="000C3F45" w:rsidRPr="00534B68" w:rsidRDefault="000C3F45" w:rsidP="000C3F45">
            <w:pPr>
              <w:rPr>
                <w:rFonts w:ascii="Garamond" w:hAnsi="Garamond"/>
                <w:sz w:val="21"/>
                <w:szCs w:val="21"/>
              </w:rPr>
            </w:pPr>
          </w:p>
        </w:tc>
        <w:tc>
          <w:tcPr>
            <w:tcW w:w="2268" w:type="dxa"/>
            <w:vMerge/>
            <w:tcMar>
              <w:top w:w="142" w:type="dxa"/>
              <w:left w:w="28" w:type="dxa"/>
              <w:bottom w:w="142" w:type="dxa"/>
              <w:right w:w="28" w:type="dxa"/>
            </w:tcMar>
          </w:tcPr>
          <w:p w14:paraId="626760E0"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32FC6118" w14:textId="77777777" w:rsidR="000C3F45" w:rsidRPr="00534B68" w:rsidRDefault="000C3F45" w:rsidP="000C3F45">
            <w:pPr>
              <w:rPr>
                <w:rFonts w:ascii="Garamond" w:hAnsi="Garamond"/>
                <w:sz w:val="21"/>
                <w:szCs w:val="21"/>
              </w:rPr>
            </w:pPr>
          </w:p>
        </w:tc>
      </w:tr>
      <w:tr w:rsidR="00534B68" w:rsidRPr="00534B68" w14:paraId="3457EA00" w14:textId="77777777" w:rsidTr="00486F42">
        <w:trPr>
          <w:trHeight w:val="352"/>
          <w:jc w:val="center"/>
        </w:trPr>
        <w:tc>
          <w:tcPr>
            <w:tcW w:w="747" w:type="dxa"/>
            <w:vMerge/>
            <w:tcMar>
              <w:top w:w="142" w:type="dxa"/>
              <w:left w:w="28" w:type="dxa"/>
              <w:bottom w:w="142" w:type="dxa"/>
              <w:right w:w="28" w:type="dxa"/>
            </w:tcMar>
          </w:tcPr>
          <w:p w14:paraId="1ACCFE22" w14:textId="77777777" w:rsidR="000C3F45" w:rsidRPr="00534B68" w:rsidRDefault="000C3F45" w:rsidP="000C3F45">
            <w:pPr>
              <w:rPr>
                <w:rFonts w:ascii="Garamond" w:hAnsi="Garamond"/>
                <w:b/>
              </w:rPr>
            </w:pPr>
          </w:p>
        </w:tc>
        <w:tc>
          <w:tcPr>
            <w:tcW w:w="851" w:type="dxa"/>
            <w:vMerge/>
            <w:tcMar>
              <w:top w:w="142" w:type="dxa"/>
              <w:left w:w="28" w:type="dxa"/>
              <w:bottom w:w="142" w:type="dxa"/>
              <w:right w:w="28" w:type="dxa"/>
            </w:tcMar>
            <w:vAlign w:val="center"/>
          </w:tcPr>
          <w:p w14:paraId="453E26E2" w14:textId="77777777" w:rsidR="000C3F45" w:rsidRPr="00534B68" w:rsidRDefault="000C3F45" w:rsidP="000C3F45">
            <w:pPr>
              <w:jc w:val="center"/>
              <w:rPr>
                <w:rFonts w:ascii="Garamond" w:hAnsi="Garamond"/>
                <w:b/>
              </w:rPr>
            </w:pPr>
          </w:p>
        </w:tc>
        <w:tc>
          <w:tcPr>
            <w:tcW w:w="6335" w:type="dxa"/>
            <w:tcMar>
              <w:top w:w="142" w:type="dxa"/>
              <w:left w:w="28" w:type="dxa"/>
              <w:bottom w:w="142" w:type="dxa"/>
              <w:right w:w="28" w:type="dxa"/>
            </w:tcMar>
          </w:tcPr>
          <w:p w14:paraId="7C667F58" w14:textId="52AFD6AB" w:rsidR="000C3F45" w:rsidRPr="00534B68" w:rsidRDefault="000C3F45" w:rsidP="000C3F45">
            <w:pPr>
              <w:rPr>
                <w:rFonts w:ascii="Garamond" w:hAnsi="Garamond"/>
                <w:sz w:val="21"/>
                <w:szCs w:val="21"/>
              </w:rPr>
            </w:pPr>
            <w:r w:rsidRPr="00534B68">
              <w:rPr>
                <w:rFonts w:ascii="Garamond" w:hAnsi="Garamond"/>
                <w:sz w:val="21"/>
                <w:szCs w:val="21"/>
              </w:rPr>
              <w:t>Oddíl VŠEOBECNÝ II. STUPEŇ* - [viz odd. I. A bod 7.3.</w:t>
            </w:r>
            <w:r w:rsidRPr="00534B68">
              <w:rPr>
                <w:rFonts w:ascii="Garamond" w:hAnsi="Garamond" w:cs="Times New Roman"/>
              </w:rPr>
              <w:t xml:space="preserve"> 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552" w:type="dxa"/>
            <w:vMerge/>
            <w:tcMar>
              <w:top w:w="142" w:type="dxa"/>
              <w:left w:w="28" w:type="dxa"/>
              <w:bottom w:w="142" w:type="dxa"/>
              <w:right w:w="28" w:type="dxa"/>
            </w:tcMar>
          </w:tcPr>
          <w:p w14:paraId="03304B9B" w14:textId="77777777" w:rsidR="000C3F45" w:rsidRPr="00534B68" w:rsidRDefault="000C3F45" w:rsidP="000C3F45">
            <w:pPr>
              <w:rPr>
                <w:rFonts w:ascii="Garamond" w:hAnsi="Garamond"/>
                <w:b/>
                <w:sz w:val="21"/>
                <w:szCs w:val="21"/>
              </w:rPr>
            </w:pPr>
          </w:p>
        </w:tc>
        <w:tc>
          <w:tcPr>
            <w:tcW w:w="861" w:type="dxa"/>
            <w:vMerge/>
            <w:tcMar>
              <w:top w:w="142" w:type="dxa"/>
              <w:left w:w="28" w:type="dxa"/>
              <w:bottom w:w="142" w:type="dxa"/>
              <w:right w:w="28" w:type="dxa"/>
            </w:tcMar>
          </w:tcPr>
          <w:p w14:paraId="6ED13DDE" w14:textId="77777777" w:rsidR="000C3F45" w:rsidRPr="00534B68" w:rsidRDefault="000C3F45" w:rsidP="000C3F45">
            <w:pPr>
              <w:rPr>
                <w:rFonts w:ascii="Garamond" w:hAnsi="Garamond"/>
                <w:sz w:val="21"/>
                <w:szCs w:val="21"/>
              </w:rPr>
            </w:pPr>
          </w:p>
        </w:tc>
        <w:tc>
          <w:tcPr>
            <w:tcW w:w="2268" w:type="dxa"/>
            <w:vMerge/>
            <w:tcMar>
              <w:top w:w="142" w:type="dxa"/>
              <w:left w:w="28" w:type="dxa"/>
              <w:bottom w:w="142" w:type="dxa"/>
              <w:right w:w="28" w:type="dxa"/>
            </w:tcMar>
          </w:tcPr>
          <w:p w14:paraId="6C3F4F34"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53CE81D7" w14:textId="77777777" w:rsidR="000C3F45" w:rsidRPr="00534B68" w:rsidRDefault="000C3F45" w:rsidP="000C3F45">
            <w:pPr>
              <w:rPr>
                <w:rFonts w:ascii="Garamond" w:hAnsi="Garamond"/>
                <w:sz w:val="21"/>
                <w:szCs w:val="21"/>
              </w:rPr>
            </w:pPr>
          </w:p>
        </w:tc>
      </w:tr>
      <w:tr w:rsidR="00534B68" w:rsidRPr="00534B68" w14:paraId="33B0FAE8" w14:textId="77777777" w:rsidTr="00486F42">
        <w:trPr>
          <w:trHeight w:val="352"/>
          <w:jc w:val="center"/>
        </w:trPr>
        <w:tc>
          <w:tcPr>
            <w:tcW w:w="747" w:type="dxa"/>
            <w:vMerge/>
            <w:tcMar>
              <w:top w:w="142" w:type="dxa"/>
              <w:left w:w="28" w:type="dxa"/>
              <w:bottom w:w="142" w:type="dxa"/>
              <w:right w:w="28" w:type="dxa"/>
            </w:tcMar>
          </w:tcPr>
          <w:p w14:paraId="2BB8D41F" w14:textId="77777777" w:rsidR="000C3F45" w:rsidRPr="00534B68" w:rsidRDefault="000C3F45" w:rsidP="000C3F45">
            <w:pPr>
              <w:rPr>
                <w:rFonts w:ascii="Garamond" w:hAnsi="Garamond"/>
                <w:b/>
              </w:rPr>
            </w:pPr>
          </w:p>
        </w:tc>
        <w:tc>
          <w:tcPr>
            <w:tcW w:w="851" w:type="dxa"/>
            <w:tcMar>
              <w:top w:w="142" w:type="dxa"/>
              <w:left w:w="28" w:type="dxa"/>
              <w:bottom w:w="142" w:type="dxa"/>
              <w:right w:w="28" w:type="dxa"/>
            </w:tcMar>
            <w:vAlign w:val="center"/>
          </w:tcPr>
          <w:p w14:paraId="6CAE8618" w14:textId="77777777" w:rsidR="000C3F45" w:rsidRPr="00534B68" w:rsidRDefault="000C3F45" w:rsidP="000C3F45">
            <w:pPr>
              <w:jc w:val="center"/>
              <w:rPr>
                <w:rFonts w:ascii="Garamond" w:hAnsi="Garamond"/>
                <w:b/>
              </w:rPr>
            </w:pPr>
            <w:r w:rsidRPr="00534B68">
              <w:rPr>
                <w:rFonts w:ascii="Garamond" w:hAnsi="Garamond"/>
                <w:b/>
              </w:rPr>
              <w:t>UL</w:t>
            </w:r>
          </w:p>
        </w:tc>
        <w:tc>
          <w:tcPr>
            <w:tcW w:w="6335" w:type="dxa"/>
            <w:tcMar>
              <w:top w:w="142" w:type="dxa"/>
              <w:left w:w="28" w:type="dxa"/>
              <w:bottom w:w="142" w:type="dxa"/>
              <w:right w:w="28" w:type="dxa"/>
            </w:tcMar>
          </w:tcPr>
          <w:p w14:paraId="7E5B48F1" w14:textId="4EEB0C73" w:rsidR="000C3F45" w:rsidRPr="00534B68" w:rsidRDefault="000C3F45" w:rsidP="000C3F45">
            <w:pPr>
              <w:rPr>
                <w:rFonts w:ascii="Garamond" w:hAnsi="Garamond"/>
                <w:sz w:val="21"/>
                <w:szCs w:val="21"/>
              </w:rPr>
            </w:pPr>
            <w:r w:rsidRPr="00534B68">
              <w:rPr>
                <w:rFonts w:ascii="Garamond" w:hAnsi="Garamond"/>
                <w:sz w:val="21"/>
                <w:szCs w:val="21"/>
              </w:rPr>
              <w:t xml:space="preserve">Rozhodování o návrzích na určení lhůty ve věcech okresních soudů* dle ustanovení </w:t>
            </w:r>
            <w:r w:rsidR="000F467D" w:rsidRPr="00534B68">
              <w:rPr>
                <w:rFonts w:ascii="Garamond" w:hAnsi="Garamond"/>
                <w:sz w:val="21"/>
                <w:szCs w:val="21"/>
              </w:rPr>
              <w:t>§ </w:t>
            </w:r>
            <w:r w:rsidRPr="00534B68">
              <w:rPr>
                <w:rFonts w:ascii="Garamond" w:hAnsi="Garamond"/>
                <w:sz w:val="21"/>
                <w:szCs w:val="21"/>
              </w:rPr>
              <w:t xml:space="preserve">174a </w:t>
            </w:r>
            <w:r w:rsidR="00523D0D" w:rsidRPr="00534B68">
              <w:rPr>
                <w:rFonts w:ascii="Garamond" w:hAnsi="Garamond"/>
                <w:sz w:val="21"/>
                <w:szCs w:val="21"/>
              </w:rPr>
              <w:t>zák. č.</w:t>
            </w:r>
            <w:r w:rsidRPr="00534B68">
              <w:rPr>
                <w:rFonts w:ascii="Garamond" w:hAnsi="Garamond"/>
                <w:sz w:val="21"/>
                <w:szCs w:val="21"/>
              </w:rPr>
              <w:t xml:space="preserve"> 6/2002</w:t>
            </w:r>
            <w:r w:rsidR="000B4E37" w:rsidRPr="00534B68">
              <w:rPr>
                <w:rFonts w:ascii="Garamond" w:hAnsi="Garamond"/>
                <w:sz w:val="21"/>
                <w:szCs w:val="21"/>
              </w:rPr>
              <w:t> Sb.</w:t>
            </w:r>
            <w:r w:rsidRPr="00534B68">
              <w:rPr>
                <w:rFonts w:ascii="Garamond" w:hAnsi="Garamond"/>
                <w:sz w:val="21"/>
                <w:szCs w:val="21"/>
              </w:rPr>
              <w:t xml:space="preserve"> - [viz odd. I. A bod 8.1.</w:t>
            </w:r>
            <w:r w:rsidRPr="00534B68">
              <w:rPr>
                <w:rFonts w:ascii="Garamond" w:hAnsi="Garamond" w:cs="Times New Roman"/>
              </w:rPr>
              <w:t xml:space="preserve"> 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552" w:type="dxa"/>
            <w:vMerge/>
            <w:tcMar>
              <w:top w:w="142" w:type="dxa"/>
              <w:left w:w="28" w:type="dxa"/>
              <w:bottom w:w="142" w:type="dxa"/>
              <w:right w:w="28" w:type="dxa"/>
            </w:tcMar>
          </w:tcPr>
          <w:p w14:paraId="0F0A3A11" w14:textId="77777777" w:rsidR="000C3F45" w:rsidRPr="00534B68" w:rsidRDefault="000C3F45" w:rsidP="000C3F45">
            <w:pPr>
              <w:rPr>
                <w:rFonts w:ascii="Garamond" w:hAnsi="Garamond"/>
                <w:b/>
                <w:sz w:val="21"/>
                <w:szCs w:val="21"/>
              </w:rPr>
            </w:pPr>
          </w:p>
        </w:tc>
        <w:tc>
          <w:tcPr>
            <w:tcW w:w="861" w:type="dxa"/>
            <w:vMerge/>
            <w:tcMar>
              <w:top w:w="142" w:type="dxa"/>
              <w:left w:w="28" w:type="dxa"/>
              <w:bottom w:w="142" w:type="dxa"/>
              <w:right w:w="28" w:type="dxa"/>
            </w:tcMar>
          </w:tcPr>
          <w:p w14:paraId="1662630A" w14:textId="77777777" w:rsidR="000C3F45" w:rsidRPr="00534B68" w:rsidRDefault="000C3F45" w:rsidP="000C3F45">
            <w:pPr>
              <w:rPr>
                <w:rFonts w:ascii="Garamond" w:hAnsi="Garamond"/>
                <w:sz w:val="21"/>
                <w:szCs w:val="21"/>
              </w:rPr>
            </w:pPr>
          </w:p>
        </w:tc>
        <w:tc>
          <w:tcPr>
            <w:tcW w:w="2268" w:type="dxa"/>
            <w:vMerge/>
            <w:tcMar>
              <w:top w:w="142" w:type="dxa"/>
              <w:left w:w="28" w:type="dxa"/>
              <w:bottom w:w="142" w:type="dxa"/>
              <w:right w:w="28" w:type="dxa"/>
            </w:tcMar>
          </w:tcPr>
          <w:p w14:paraId="577E2756"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1DB7EAA2" w14:textId="77777777" w:rsidR="000C3F45" w:rsidRPr="00534B68" w:rsidRDefault="000C3F45" w:rsidP="000C3F45">
            <w:pPr>
              <w:rPr>
                <w:rFonts w:ascii="Garamond" w:hAnsi="Garamond"/>
                <w:sz w:val="21"/>
                <w:szCs w:val="21"/>
              </w:rPr>
            </w:pPr>
          </w:p>
        </w:tc>
      </w:tr>
    </w:tbl>
    <w:p w14:paraId="0218C4F5" w14:textId="0B488D2D" w:rsidR="002C04B0" w:rsidRPr="00534B68" w:rsidRDefault="000C3F45" w:rsidP="007F2BA3">
      <w:pPr>
        <w:spacing w:after="120" w:line="240" w:lineRule="auto"/>
        <w:ind w:left="-851"/>
        <w:rPr>
          <w:rFonts w:ascii="Garamond" w:hAnsi="Garamond"/>
        </w:rPr>
      </w:pPr>
      <w:r w:rsidRPr="00534B68">
        <w:rPr>
          <w:rFonts w:ascii="Garamond" w:hAnsi="Garamond"/>
        </w:rPr>
        <w:t>*ve věcech z obvodu Okresních soudů v Českých Budějovicích, v Českém Krumlově, v Jindřichově Hradci, v Písku, v Prachaticích a ve Strakonicích</w:t>
      </w:r>
      <w:r w:rsidR="002C04B0" w:rsidRPr="00534B68">
        <w:rPr>
          <w:rFonts w:ascii="Garamond" w:hAnsi="Garamond"/>
        </w:rPr>
        <w:br w:type="page"/>
      </w:r>
    </w:p>
    <w:tbl>
      <w:tblPr>
        <w:tblStyle w:val="Mkatabulky11"/>
        <w:tblW w:w="15740" w:type="dxa"/>
        <w:jc w:val="center"/>
        <w:tblLayout w:type="fixed"/>
        <w:tblCellMar>
          <w:left w:w="0" w:type="dxa"/>
          <w:right w:w="0" w:type="dxa"/>
        </w:tblCellMar>
        <w:tblLook w:val="04A0" w:firstRow="1" w:lastRow="0" w:firstColumn="1" w:lastColumn="0" w:noHBand="0" w:noVBand="1"/>
      </w:tblPr>
      <w:tblGrid>
        <w:gridCol w:w="747"/>
        <w:gridCol w:w="851"/>
        <w:gridCol w:w="5212"/>
        <w:gridCol w:w="2693"/>
        <w:gridCol w:w="1843"/>
        <w:gridCol w:w="2268"/>
        <w:gridCol w:w="2126"/>
      </w:tblGrid>
      <w:tr w:rsidR="00534B68" w:rsidRPr="00534B68" w14:paraId="1A81193B" w14:textId="77777777" w:rsidTr="00065CC6">
        <w:trPr>
          <w:trHeight w:val="990"/>
          <w:tblHeader/>
          <w:jc w:val="center"/>
        </w:trPr>
        <w:tc>
          <w:tcPr>
            <w:tcW w:w="747" w:type="dxa"/>
            <w:shd w:val="clear" w:color="auto" w:fill="FFC000"/>
            <w:tcMar>
              <w:top w:w="142" w:type="dxa"/>
              <w:left w:w="28" w:type="dxa"/>
              <w:bottom w:w="142" w:type="dxa"/>
              <w:right w:w="28" w:type="dxa"/>
            </w:tcMar>
            <w:vAlign w:val="center"/>
          </w:tcPr>
          <w:p w14:paraId="4D86D2E7" w14:textId="77777777" w:rsidR="000C3F45" w:rsidRPr="00534B68" w:rsidRDefault="000C3F45" w:rsidP="000C3F45">
            <w:pPr>
              <w:jc w:val="center"/>
              <w:rPr>
                <w:rFonts w:ascii="Garamond" w:hAnsi="Garamond"/>
                <w:b/>
              </w:rPr>
            </w:pPr>
            <w:r w:rsidRPr="00534B68">
              <w:rPr>
                <w:rFonts w:ascii="Garamond" w:hAnsi="Garamond"/>
                <w:b/>
              </w:rPr>
              <w:lastRenderedPageBreak/>
              <w:t>Soudní odd.</w:t>
            </w:r>
          </w:p>
        </w:tc>
        <w:tc>
          <w:tcPr>
            <w:tcW w:w="851" w:type="dxa"/>
            <w:shd w:val="clear" w:color="auto" w:fill="FFC000"/>
            <w:tcMar>
              <w:top w:w="142" w:type="dxa"/>
              <w:left w:w="28" w:type="dxa"/>
              <w:bottom w:w="142" w:type="dxa"/>
              <w:right w:w="28" w:type="dxa"/>
            </w:tcMar>
            <w:vAlign w:val="center"/>
          </w:tcPr>
          <w:p w14:paraId="4855D563" w14:textId="77777777" w:rsidR="000C3F45" w:rsidRPr="00534B68" w:rsidRDefault="000C3F45" w:rsidP="000C3F45">
            <w:pPr>
              <w:jc w:val="center"/>
              <w:rPr>
                <w:rFonts w:ascii="Garamond" w:hAnsi="Garamond"/>
                <w:b/>
              </w:rPr>
            </w:pPr>
            <w:r w:rsidRPr="00534B68">
              <w:rPr>
                <w:rFonts w:ascii="Garamond" w:hAnsi="Garamond"/>
                <w:b/>
              </w:rPr>
              <w:t>Agenda</w:t>
            </w:r>
          </w:p>
        </w:tc>
        <w:tc>
          <w:tcPr>
            <w:tcW w:w="5212" w:type="dxa"/>
            <w:shd w:val="clear" w:color="auto" w:fill="FFC000"/>
            <w:tcMar>
              <w:top w:w="142" w:type="dxa"/>
              <w:left w:w="28" w:type="dxa"/>
              <w:bottom w:w="142" w:type="dxa"/>
              <w:right w:w="28" w:type="dxa"/>
            </w:tcMar>
            <w:vAlign w:val="center"/>
          </w:tcPr>
          <w:p w14:paraId="1FE81F44" w14:textId="77777777" w:rsidR="000C3F45" w:rsidRPr="00534B68" w:rsidRDefault="000C3F45" w:rsidP="000C3F45">
            <w:pPr>
              <w:jc w:val="center"/>
              <w:rPr>
                <w:rFonts w:ascii="Garamond" w:hAnsi="Garamond"/>
                <w:b/>
              </w:rPr>
            </w:pPr>
            <w:r w:rsidRPr="00534B68">
              <w:rPr>
                <w:rFonts w:ascii="Garamond" w:hAnsi="Garamond"/>
                <w:b/>
              </w:rPr>
              <w:t>Obor působnosti</w:t>
            </w:r>
          </w:p>
        </w:tc>
        <w:tc>
          <w:tcPr>
            <w:tcW w:w="2693" w:type="dxa"/>
            <w:shd w:val="clear" w:color="auto" w:fill="FFC000"/>
            <w:tcMar>
              <w:top w:w="142" w:type="dxa"/>
              <w:left w:w="28" w:type="dxa"/>
              <w:bottom w:w="142" w:type="dxa"/>
              <w:right w:w="28" w:type="dxa"/>
            </w:tcMar>
            <w:vAlign w:val="center"/>
          </w:tcPr>
          <w:p w14:paraId="2704478D" w14:textId="77777777" w:rsidR="000C3F45" w:rsidRPr="00534B68" w:rsidRDefault="000C3F45" w:rsidP="000C3F45">
            <w:pPr>
              <w:jc w:val="center"/>
              <w:rPr>
                <w:rFonts w:ascii="Garamond" w:hAnsi="Garamond"/>
                <w:b/>
              </w:rPr>
            </w:pPr>
            <w:r w:rsidRPr="00534B68">
              <w:rPr>
                <w:rFonts w:ascii="Garamond" w:hAnsi="Garamond"/>
                <w:b/>
              </w:rPr>
              <w:t>Předseda senátu/</w:t>
            </w:r>
          </w:p>
          <w:p w14:paraId="6A39A983" w14:textId="77777777" w:rsidR="000C3F45" w:rsidRPr="00534B68" w:rsidRDefault="000C3F45" w:rsidP="000C3F45">
            <w:pPr>
              <w:jc w:val="center"/>
              <w:rPr>
                <w:rFonts w:ascii="Garamond" w:hAnsi="Garamond"/>
                <w:b/>
              </w:rPr>
            </w:pPr>
            <w:r w:rsidRPr="00534B68">
              <w:rPr>
                <w:rFonts w:ascii="Garamond" w:hAnsi="Garamond"/>
                <w:b/>
              </w:rPr>
              <w:t>samosoudce</w:t>
            </w:r>
          </w:p>
          <w:p w14:paraId="4128F6C2" w14:textId="77777777" w:rsidR="000C3F45" w:rsidRPr="00534B68" w:rsidRDefault="000C3F45" w:rsidP="000C3F45">
            <w:pPr>
              <w:jc w:val="center"/>
              <w:rPr>
                <w:rFonts w:ascii="Garamond" w:hAnsi="Garamond"/>
                <w:b/>
              </w:rPr>
            </w:pPr>
            <w:r w:rsidRPr="00534B68">
              <w:rPr>
                <w:rFonts w:ascii="Garamond" w:hAnsi="Garamond"/>
                <w:i/>
              </w:rPr>
              <w:t>zástup</w:t>
            </w:r>
          </w:p>
        </w:tc>
        <w:tc>
          <w:tcPr>
            <w:tcW w:w="1843" w:type="dxa"/>
            <w:shd w:val="clear" w:color="auto" w:fill="FFC000"/>
            <w:tcMar>
              <w:top w:w="142" w:type="dxa"/>
              <w:left w:w="28" w:type="dxa"/>
              <w:bottom w:w="142" w:type="dxa"/>
              <w:right w:w="28" w:type="dxa"/>
            </w:tcMar>
            <w:vAlign w:val="center"/>
          </w:tcPr>
          <w:p w14:paraId="5B8F4718" w14:textId="77777777" w:rsidR="000C3F45" w:rsidRPr="00534B68" w:rsidRDefault="000C3F45" w:rsidP="000C3F45">
            <w:pPr>
              <w:jc w:val="center"/>
              <w:rPr>
                <w:rFonts w:ascii="Garamond" w:hAnsi="Garamond"/>
                <w:b/>
              </w:rPr>
            </w:pPr>
            <w:r w:rsidRPr="00534B68">
              <w:rPr>
                <w:rFonts w:ascii="Garamond" w:hAnsi="Garamond"/>
                <w:b/>
              </w:rPr>
              <w:t>Členové senátu</w:t>
            </w:r>
          </w:p>
          <w:p w14:paraId="22A73CA9" w14:textId="77777777" w:rsidR="000C3F45" w:rsidRPr="00534B68" w:rsidRDefault="000C3F45" w:rsidP="000C3F45">
            <w:pPr>
              <w:jc w:val="center"/>
              <w:rPr>
                <w:rFonts w:ascii="Garamond" w:hAnsi="Garamond"/>
                <w:b/>
              </w:rPr>
            </w:pPr>
            <w:r w:rsidRPr="00534B68">
              <w:rPr>
                <w:rFonts w:ascii="Garamond" w:hAnsi="Garamond"/>
                <w:i/>
              </w:rPr>
              <w:t>zástup</w:t>
            </w:r>
          </w:p>
        </w:tc>
        <w:tc>
          <w:tcPr>
            <w:tcW w:w="2268" w:type="dxa"/>
            <w:shd w:val="clear" w:color="auto" w:fill="FFC000"/>
            <w:tcMar>
              <w:top w:w="142" w:type="dxa"/>
              <w:left w:w="28" w:type="dxa"/>
              <w:bottom w:w="142" w:type="dxa"/>
              <w:right w:w="28" w:type="dxa"/>
            </w:tcMar>
            <w:vAlign w:val="center"/>
          </w:tcPr>
          <w:p w14:paraId="04CEEA2D" w14:textId="77777777" w:rsidR="000C3F45" w:rsidRPr="00534B68" w:rsidRDefault="000C3F45" w:rsidP="000C3F45">
            <w:pPr>
              <w:jc w:val="center"/>
              <w:rPr>
                <w:rFonts w:ascii="Garamond" w:hAnsi="Garamond"/>
                <w:b/>
              </w:rPr>
            </w:pPr>
            <w:r w:rsidRPr="00534B68">
              <w:rPr>
                <w:rFonts w:ascii="Garamond" w:hAnsi="Garamond"/>
                <w:b/>
              </w:rPr>
              <w:t>Asistent soudce</w:t>
            </w:r>
          </w:p>
        </w:tc>
        <w:tc>
          <w:tcPr>
            <w:tcW w:w="2126" w:type="dxa"/>
            <w:shd w:val="clear" w:color="auto" w:fill="FFC000"/>
            <w:tcMar>
              <w:top w:w="142" w:type="dxa"/>
              <w:left w:w="28" w:type="dxa"/>
              <w:bottom w:w="142" w:type="dxa"/>
              <w:right w:w="28" w:type="dxa"/>
            </w:tcMar>
            <w:vAlign w:val="center"/>
          </w:tcPr>
          <w:p w14:paraId="10FA7E77" w14:textId="77777777" w:rsidR="000C3F45" w:rsidRPr="00534B68" w:rsidRDefault="000C3F45" w:rsidP="000C3F45">
            <w:pPr>
              <w:jc w:val="center"/>
              <w:rPr>
                <w:rFonts w:ascii="Garamond" w:hAnsi="Garamond"/>
                <w:b/>
              </w:rPr>
            </w:pPr>
            <w:r w:rsidRPr="00534B68">
              <w:rPr>
                <w:rFonts w:ascii="Garamond" w:hAnsi="Garamond"/>
                <w:b/>
              </w:rPr>
              <w:t>Soudní kancelář</w:t>
            </w:r>
          </w:p>
          <w:p w14:paraId="74D264F5" w14:textId="77777777" w:rsidR="000C3F45" w:rsidRPr="00534B68" w:rsidRDefault="000C3F45" w:rsidP="000C3F45">
            <w:pPr>
              <w:jc w:val="center"/>
              <w:rPr>
                <w:rFonts w:ascii="Garamond" w:hAnsi="Garamond"/>
                <w:b/>
              </w:rPr>
            </w:pPr>
            <w:r w:rsidRPr="00534B68">
              <w:rPr>
                <w:rFonts w:ascii="Garamond" w:hAnsi="Garamond"/>
                <w:b/>
              </w:rPr>
              <w:t>vedoucí kanceláře</w:t>
            </w:r>
          </w:p>
          <w:p w14:paraId="46780104" w14:textId="77777777" w:rsidR="000C3F45" w:rsidRPr="00534B68" w:rsidRDefault="000C3F45" w:rsidP="000C3F45">
            <w:pPr>
              <w:jc w:val="center"/>
              <w:rPr>
                <w:rFonts w:ascii="Garamond" w:hAnsi="Garamond"/>
                <w:b/>
              </w:rPr>
            </w:pPr>
            <w:r w:rsidRPr="00534B68">
              <w:rPr>
                <w:rFonts w:ascii="Garamond" w:hAnsi="Garamond"/>
                <w:b/>
              </w:rPr>
              <w:t>zapisovatelky</w:t>
            </w:r>
          </w:p>
          <w:p w14:paraId="04CBD398" w14:textId="77777777" w:rsidR="000C3F45" w:rsidRPr="00534B68" w:rsidRDefault="000C3F45" w:rsidP="000C3F45">
            <w:pPr>
              <w:jc w:val="center"/>
              <w:rPr>
                <w:rFonts w:ascii="Garamond" w:hAnsi="Garamond"/>
                <w:i/>
              </w:rPr>
            </w:pPr>
            <w:r w:rsidRPr="00534B68">
              <w:rPr>
                <w:rFonts w:ascii="Garamond" w:hAnsi="Garamond"/>
                <w:i/>
              </w:rPr>
              <w:t>zástup</w:t>
            </w:r>
          </w:p>
        </w:tc>
      </w:tr>
      <w:tr w:rsidR="00534B68" w:rsidRPr="00534B68" w14:paraId="567BB403" w14:textId="77777777" w:rsidTr="00FF04EE">
        <w:trPr>
          <w:jc w:val="center"/>
        </w:trPr>
        <w:tc>
          <w:tcPr>
            <w:tcW w:w="747" w:type="dxa"/>
            <w:vMerge w:val="restart"/>
            <w:tcMar>
              <w:top w:w="142" w:type="dxa"/>
              <w:left w:w="28" w:type="dxa"/>
              <w:bottom w:w="142" w:type="dxa"/>
              <w:right w:w="28" w:type="dxa"/>
            </w:tcMar>
            <w:vAlign w:val="center"/>
          </w:tcPr>
          <w:p w14:paraId="65B1A9F3" w14:textId="77777777" w:rsidR="006C148C" w:rsidRPr="00534B68" w:rsidRDefault="006C148C" w:rsidP="000C3F45">
            <w:pPr>
              <w:jc w:val="center"/>
              <w:rPr>
                <w:rFonts w:ascii="Garamond" w:hAnsi="Garamond"/>
                <w:b/>
              </w:rPr>
            </w:pPr>
            <w:r w:rsidRPr="00534B68">
              <w:rPr>
                <w:rFonts w:ascii="Garamond" w:hAnsi="Garamond"/>
                <w:b/>
                <w:sz w:val="28"/>
              </w:rPr>
              <w:t>6</w:t>
            </w:r>
          </w:p>
        </w:tc>
        <w:tc>
          <w:tcPr>
            <w:tcW w:w="851" w:type="dxa"/>
            <w:tcMar>
              <w:top w:w="142" w:type="dxa"/>
              <w:left w:w="28" w:type="dxa"/>
              <w:bottom w:w="142" w:type="dxa"/>
              <w:right w:w="28" w:type="dxa"/>
            </w:tcMar>
            <w:vAlign w:val="center"/>
          </w:tcPr>
          <w:p w14:paraId="6BD1ADFC" w14:textId="77777777" w:rsidR="006C148C" w:rsidRPr="00534B68" w:rsidRDefault="006C148C" w:rsidP="000C3F45">
            <w:pPr>
              <w:jc w:val="center"/>
              <w:rPr>
                <w:rFonts w:ascii="Garamond" w:hAnsi="Garamond"/>
                <w:b/>
              </w:rPr>
            </w:pPr>
            <w:r w:rsidRPr="00534B68">
              <w:rPr>
                <w:rFonts w:ascii="Garamond" w:hAnsi="Garamond"/>
                <w:b/>
              </w:rPr>
              <w:t>Co</w:t>
            </w:r>
          </w:p>
        </w:tc>
        <w:tc>
          <w:tcPr>
            <w:tcW w:w="5212" w:type="dxa"/>
            <w:tcMar>
              <w:top w:w="142" w:type="dxa"/>
              <w:left w:w="28" w:type="dxa"/>
              <w:bottom w:w="142" w:type="dxa"/>
              <w:right w:w="28" w:type="dxa"/>
            </w:tcMar>
          </w:tcPr>
          <w:p w14:paraId="660C8D29" w14:textId="5DF0B194" w:rsidR="006C148C" w:rsidRPr="00534B68" w:rsidRDefault="006C148C" w:rsidP="000C3F45">
            <w:pPr>
              <w:spacing w:after="120"/>
              <w:rPr>
                <w:rFonts w:ascii="Garamond" w:hAnsi="Garamond"/>
                <w:sz w:val="21"/>
                <w:szCs w:val="21"/>
              </w:rPr>
            </w:pPr>
            <w:r w:rsidRPr="00534B68">
              <w:rPr>
                <w:rFonts w:ascii="Garamond" w:hAnsi="Garamond"/>
                <w:sz w:val="21"/>
                <w:szCs w:val="21"/>
              </w:rPr>
              <w:t xml:space="preserve">1. Rozhodování o opravných prostředcích proti rozhodnutím okresních soudů v obvodu Krajského soudu v Českých Budějovicích* ve věcech rodinně-právní agendy vyjma věcí s cizím prvkem - [viz odd. I. A bod </w:t>
            </w:r>
            <w:proofErr w:type="gramStart"/>
            <w:r w:rsidRPr="00534B68">
              <w:rPr>
                <w:rFonts w:ascii="Garamond" w:hAnsi="Garamond"/>
                <w:sz w:val="21"/>
                <w:szCs w:val="21"/>
              </w:rPr>
              <w:t>2.1. písm.</w:t>
            </w:r>
            <w:proofErr w:type="gramEnd"/>
            <w:r w:rsidRPr="00534B68">
              <w:rPr>
                <w:rFonts w:ascii="Garamond" w:hAnsi="Garamond"/>
                <w:sz w:val="21"/>
                <w:szCs w:val="21"/>
              </w:rPr>
              <w:t xml:space="preserve"> b) </w:t>
            </w:r>
            <w:r w:rsidRPr="00534B68">
              <w:rPr>
                <w:rFonts w:ascii="Garamond" w:hAnsi="Garamond" w:cs="Times New Roman"/>
              </w:rPr>
              <w:t>Obecná část - úsek občanskoprávní</w:t>
            </w:r>
            <w:r w:rsidRPr="00534B68">
              <w:rPr>
                <w:rFonts w:ascii="Garamond" w:hAnsi="Garamond"/>
                <w:sz w:val="21"/>
                <w:szCs w:val="21"/>
              </w:rPr>
              <w:t>]</w:t>
            </w:r>
          </w:p>
        </w:tc>
        <w:tc>
          <w:tcPr>
            <w:tcW w:w="2693" w:type="dxa"/>
            <w:vMerge w:val="restart"/>
            <w:tcMar>
              <w:top w:w="142" w:type="dxa"/>
              <w:left w:w="28" w:type="dxa"/>
              <w:bottom w:w="142" w:type="dxa"/>
              <w:right w:w="28" w:type="dxa"/>
            </w:tcMar>
            <w:vAlign w:val="center"/>
          </w:tcPr>
          <w:p w14:paraId="58F36321" w14:textId="77777777" w:rsidR="00C624CB" w:rsidRPr="00534B68" w:rsidRDefault="00C624CB" w:rsidP="00C624CB">
            <w:pPr>
              <w:ind w:firstLine="103"/>
              <w:rPr>
                <w:rFonts w:ascii="Garamond" w:hAnsi="Garamond"/>
                <w:i/>
                <w:sz w:val="21"/>
                <w:szCs w:val="21"/>
              </w:rPr>
            </w:pPr>
          </w:p>
          <w:p w14:paraId="18308D96" w14:textId="53D27AF9" w:rsidR="006C148C" w:rsidRPr="00534B68" w:rsidRDefault="006C148C" w:rsidP="000C3F45">
            <w:pPr>
              <w:rPr>
                <w:rFonts w:ascii="Garamond" w:hAnsi="Garamond"/>
                <w:b/>
                <w:sz w:val="21"/>
                <w:szCs w:val="21"/>
              </w:rPr>
            </w:pPr>
            <w:r w:rsidRPr="00534B68">
              <w:rPr>
                <w:rFonts w:ascii="Garamond" w:hAnsi="Garamond"/>
                <w:b/>
                <w:sz w:val="21"/>
                <w:szCs w:val="21"/>
              </w:rPr>
              <w:t>JUDr. Marie Vazačová</w:t>
            </w:r>
          </w:p>
          <w:p w14:paraId="0C2ECB5F" w14:textId="655636D6" w:rsidR="00C624CB" w:rsidRPr="00534B68" w:rsidRDefault="006C148C" w:rsidP="005A5DFD">
            <w:pPr>
              <w:rPr>
                <w:rFonts w:ascii="Garamond" w:hAnsi="Garamond"/>
                <w:i/>
                <w:sz w:val="21"/>
                <w:szCs w:val="21"/>
              </w:rPr>
            </w:pPr>
            <w:r w:rsidRPr="00534B68">
              <w:rPr>
                <w:rFonts w:ascii="Garamond" w:hAnsi="Garamond"/>
                <w:i/>
                <w:sz w:val="21"/>
                <w:szCs w:val="21"/>
              </w:rPr>
              <w:t xml:space="preserve">1. </w:t>
            </w:r>
            <w:r w:rsidR="00C624CB" w:rsidRPr="00534B68">
              <w:rPr>
                <w:rFonts w:ascii="Garamond" w:hAnsi="Garamond"/>
                <w:i/>
                <w:sz w:val="21"/>
                <w:szCs w:val="21"/>
              </w:rPr>
              <w:t>Mgr. Jiří Straka</w:t>
            </w:r>
          </w:p>
          <w:p w14:paraId="7CE07363" w14:textId="2993C062" w:rsidR="00C624CB" w:rsidRPr="00534B68" w:rsidRDefault="006C148C" w:rsidP="005A5DFD">
            <w:pPr>
              <w:rPr>
                <w:rFonts w:ascii="Garamond" w:hAnsi="Garamond"/>
                <w:i/>
                <w:sz w:val="21"/>
                <w:szCs w:val="21"/>
              </w:rPr>
            </w:pPr>
            <w:r w:rsidRPr="00534B68">
              <w:rPr>
                <w:rFonts w:ascii="Garamond" w:hAnsi="Garamond"/>
                <w:i/>
                <w:sz w:val="21"/>
                <w:szCs w:val="21"/>
              </w:rPr>
              <w:t xml:space="preserve">2. </w:t>
            </w:r>
            <w:r w:rsidR="00C624CB" w:rsidRPr="00534B68">
              <w:rPr>
                <w:rFonts w:ascii="Garamond" w:hAnsi="Garamond"/>
                <w:i/>
                <w:sz w:val="21"/>
                <w:szCs w:val="21"/>
              </w:rPr>
              <w:t>Mgr. Tomáš Lis</w:t>
            </w:r>
          </w:p>
          <w:p w14:paraId="7E905025" w14:textId="77777777" w:rsidR="006C148C" w:rsidRPr="00534B68" w:rsidRDefault="006C148C" w:rsidP="000C3F45">
            <w:pPr>
              <w:rPr>
                <w:rFonts w:ascii="Garamond" w:hAnsi="Garamond"/>
                <w:i/>
                <w:sz w:val="21"/>
                <w:szCs w:val="21"/>
              </w:rPr>
            </w:pPr>
          </w:p>
          <w:p w14:paraId="015FA158" w14:textId="346C0ADD" w:rsidR="006C148C" w:rsidRPr="00534B68" w:rsidRDefault="006C148C" w:rsidP="000C3F45">
            <w:pPr>
              <w:rPr>
                <w:rFonts w:ascii="Garamond" w:hAnsi="Garamond"/>
                <w:b/>
                <w:sz w:val="21"/>
                <w:szCs w:val="21"/>
              </w:rPr>
            </w:pPr>
            <w:r w:rsidRPr="00534B68">
              <w:rPr>
                <w:rFonts w:ascii="Garamond" w:hAnsi="Garamond"/>
                <w:b/>
                <w:sz w:val="21"/>
                <w:szCs w:val="21"/>
              </w:rPr>
              <w:t>JUDr. Vladimíra Zelenková</w:t>
            </w:r>
          </w:p>
          <w:p w14:paraId="65B58B49" w14:textId="02CC1606" w:rsidR="00C624CB" w:rsidRPr="00534B68" w:rsidRDefault="006C148C" w:rsidP="005A5DFD">
            <w:pPr>
              <w:rPr>
                <w:rFonts w:ascii="Garamond" w:hAnsi="Garamond"/>
                <w:i/>
                <w:sz w:val="21"/>
                <w:szCs w:val="21"/>
              </w:rPr>
            </w:pPr>
            <w:r w:rsidRPr="00534B68">
              <w:rPr>
                <w:rFonts w:ascii="Garamond" w:hAnsi="Garamond"/>
                <w:i/>
                <w:sz w:val="21"/>
                <w:szCs w:val="21"/>
              </w:rPr>
              <w:t xml:space="preserve">1. </w:t>
            </w:r>
            <w:r w:rsidR="00C624CB" w:rsidRPr="00534B68">
              <w:rPr>
                <w:rFonts w:ascii="Garamond" w:hAnsi="Garamond"/>
                <w:i/>
                <w:sz w:val="21"/>
                <w:szCs w:val="21"/>
              </w:rPr>
              <w:t>JUDr. Petr Fořt, Ph.D.</w:t>
            </w:r>
          </w:p>
          <w:p w14:paraId="7C917296" w14:textId="398A7943" w:rsidR="006C148C" w:rsidRPr="00534B68" w:rsidRDefault="006C148C" w:rsidP="005A5DFD">
            <w:pPr>
              <w:rPr>
                <w:rFonts w:ascii="Garamond" w:hAnsi="Garamond"/>
                <w:i/>
                <w:sz w:val="21"/>
                <w:szCs w:val="21"/>
              </w:rPr>
            </w:pPr>
            <w:r w:rsidRPr="00534B68">
              <w:rPr>
                <w:rFonts w:ascii="Garamond" w:hAnsi="Garamond"/>
                <w:i/>
                <w:sz w:val="21"/>
                <w:szCs w:val="21"/>
              </w:rPr>
              <w:t xml:space="preserve">2. </w:t>
            </w:r>
            <w:r w:rsidR="00C624CB" w:rsidRPr="00534B68">
              <w:rPr>
                <w:rFonts w:ascii="Garamond" w:hAnsi="Garamond"/>
                <w:i/>
                <w:sz w:val="21"/>
                <w:szCs w:val="21"/>
              </w:rPr>
              <w:t>Mgr. Kamila Drábková</w:t>
            </w:r>
          </w:p>
          <w:p w14:paraId="0323FBC7" w14:textId="77777777" w:rsidR="00C624CB" w:rsidRPr="00534B68" w:rsidRDefault="00C624CB" w:rsidP="00C624CB">
            <w:pPr>
              <w:ind w:firstLine="245"/>
              <w:rPr>
                <w:rFonts w:ascii="Garamond" w:hAnsi="Garamond"/>
                <w:i/>
                <w:sz w:val="21"/>
                <w:szCs w:val="21"/>
              </w:rPr>
            </w:pPr>
          </w:p>
          <w:p w14:paraId="40B988D5" w14:textId="77777777" w:rsidR="006C148C" w:rsidRPr="00534B68" w:rsidRDefault="006C148C" w:rsidP="000C3F45">
            <w:pPr>
              <w:rPr>
                <w:rFonts w:ascii="Garamond" w:hAnsi="Garamond"/>
                <w:b/>
                <w:sz w:val="21"/>
                <w:szCs w:val="21"/>
              </w:rPr>
            </w:pPr>
            <w:r w:rsidRPr="00534B68">
              <w:rPr>
                <w:rFonts w:ascii="Garamond" w:hAnsi="Garamond"/>
                <w:b/>
                <w:sz w:val="21"/>
                <w:szCs w:val="21"/>
              </w:rPr>
              <w:t>JUDr. Helena Papoušková</w:t>
            </w:r>
          </w:p>
          <w:p w14:paraId="6D04B4CB" w14:textId="77777777" w:rsidR="006C148C" w:rsidRPr="00534B68" w:rsidRDefault="006C148C" w:rsidP="000C3F45">
            <w:pPr>
              <w:rPr>
                <w:rFonts w:ascii="Garamond" w:hAnsi="Garamond"/>
                <w:i/>
                <w:sz w:val="21"/>
                <w:szCs w:val="21"/>
              </w:rPr>
            </w:pPr>
            <w:r w:rsidRPr="00534B68">
              <w:rPr>
                <w:rFonts w:ascii="Garamond" w:hAnsi="Garamond"/>
                <w:i/>
                <w:sz w:val="21"/>
                <w:szCs w:val="21"/>
              </w:rPr>
              <w:t>1. JUDr. Marie Korbelová</w:t>
            </w:r>
          </w:p>
          <w:p w14:paraId="72E5CFDD" w14:textId="3E3A680E" w:rsidR="006C148C" w:rsidRPr="00534B68" w:rsidRDefault="006C148C" w:rsidP="000C3F45">
            <w:pPr>
              <w:rPr>
                <w:rFonts w:ascii="Garamond" w:hAnsi="Garamond"/>
                <w:b/>
                <w:sz w:val="21"/>
                <w:szCs w:val="21"/>
              </w:rPr>
            </w:pPr>
            <w:r w:rsidRPr="00534B68">
              <w:rPr>
                <w:rFonts w:ascii="Garamond" w:hAnsi="Garamond"/>
                <w:i/>
                <w:sz w:val="21"/>
                <w:szCs w:val="21"/>
              </w:rPr>
              <w:t>2. Mgr. Jiří Straka</w:t>
            </w:r>
          </w:p>
        </w:tc>
        <w:tc>
          <w:tcPr>
            <w:tcW w:w="1843" w:type="dxa"/>
            <w:vMerge w:val="restart"/>
            <w:tcMar>
              <w:top w:w="142" w:type="dxa"/>
              <w:left w:w="28" w:type="dxa"/>
              <w:bottom w:w="142" w:type="dxa"/>
              <w:right w:w="28" w:type="dxa"/>
            </w:tcMar>
          </w:tcPr>
          <w:p w14:paraId="7564365C" w14:textId="77777777" w:rsidR="006C148C" w:rsidRPr="00534B68" w:rsidRDefault="006C148C" w:rsidP="000C3F45">
            <w:pPr>
              <w:rPr>
                <w:rFonts w:ascii="Garamond" w:hAnsi="Garamond"/>
                <w:sz w:val="21"/>
                <w:szCs w:val="21"/>
              </w:rPr>
            </w:pPr>
          </w:p>
        </w:tc>
        <w:tc>
          <w:tcPr>
            <w:tcW w:w="2268" w:type="dxa"/>
            <w:vMerge w:val="restart"/>
            <w:tcMar>
              <w:top w:w="142" w:type="dxa"/>
              <w:left w:w="28" w:type="dxa"/>
              <w:bottom w:w="142" w:type="dxa"/>
              <w:right w:w="28" w:type="dxa"/>
            </w:tcMar>
            <w:vAlign w:val="center"/>
          </w:tcPr>
          <w:p w14:paraId="208668FA" w14:textId="6A3B0177" w:rsidR="006C148C" w:rsidRPr="00355C69" w:rsidRDefault="006C148C" w:rsidP="008C64FE">
            <w:pPr>
              <w:rPr>
                <w:rFonts w:ascii="Garamond" w:hAnsi="Garamond"/>
                <w:sz w:val="21"/>
                <w:szCs w:val="21"/>
              </w:rPr>
            </w:pPr>
            <w:r w:rsidRPr="00534B68">
              <w:rPr>
                <w:rFonts w:ascii="Garamond" w:hAnsi="Garamond"/>
                <w:b/>
                <w:sz w:val="21"/>
                <w:szCs w:val="21"/>
              </w:rPr>
              <w:t xml:space="preserve">Mgr. Lenka Zemanová </w:t>
            </w:r>
            <w:r w:rsidRPr="00534B68">
              <w:rPr>
                <w:rFonts w:ascii="Garamond" w:hAnsi="Garamond"/>
                <w:sz w:val="21"/>
                <w:szCs w:val="21"/>
              </w:rPr>
              <w:t xml:space="preserve">pro </w:t>
            </w:r>
            <w:r w:rsidRPr="008C64FE">
              <w:rPr>
                <w:rFonts w:ascii="Garamond" w:hAnsi="Garamond"/>
                <w:sz w:val="21"/>
                <w:szCs w:val="21"/>
              </w:rPr>
              <w:t xml:space="preserve">soudkyni </w:t>
            </w:r>
            <w:r w:rsidR="00355C69" w:rsidRPr="008C64FE">
              <w:rPr>
                <w:rFonts w:ascii="Garamond" w:hAnsi="Garamond"/>
                <w:sz w:val="21"/>
                <w:szCs w:val="21"/>
              </w:rPr>
              <w:t>JUDr. Vladimíru Zelenkovou</w:t>
            </w:r>
          </w:p>
        </w:tc>
        <w:tc>
          <w:tcPr>
            <w:tcW w:w="2126" w:type="dxa"/>
            <w:vMerge w:val="restart"/>
            <w:tcMar>
              <w:top w:w="142" w:type="dxa"/>
              <w:left w:w="28" w:type="dxa"/>
              <w:bottom w:w="142" w:type="dxa"/>
              <w:right w:w="28" w:type="dxa"/>
            </w:tcMar>
            <w:vAlign w:val="center"/>
          </w:tcPr>
          <w:p w14:paraId="7A7E4FD1" w14:textId="77777777" w:rsidR="006C148C" w:rsidRPr="00534B68" w:rsidRDefault="006C148C" w:rsidP="000C3F45">
            <w:pPr>
              <w:rPr>
                <w:rFonts w:ascii="Garamond" w:hAnsi="Garamond"/>
              </w:rPr>
            </w:pPr>
            <w:r w:rsidRPr="00534B68">
              <w:rPr>
                <w:rFonts w:ascii="Garamond" w:hAnsi="Garamond"/>
              </w:rPr>
              <w:t>vedoucí kanceláře:</w:t>
            </w:r>
          </w:p>
          <w:p w14:paraId="645538F7" w14:textId="77777777" w:rsidR="006C148C" w:rsidRPr="00534B68" w:rsidRDefault="006C148C" w:rsidP="000C3F45">
            <w:pPr>
              <w:rPr>
                <w:rFonts w:ascii="Garamond" w:hAnsi="Garamond"/>
                <w:b/>
              </w:rPr>
            </w:pPr>
            <w:r w:rsidRPr="00534B68">
              <w:rPr>
                <w:rFonts w:ascii="Garamond" w:hAnsi="Garamond"/>
                <w:b/>
              </w:rPr>
              <w:t>Jana Bohdalová</w:t>
            </w:r>
          </w:p>
          <w:p w14:paraId="71C6856D" w14:textId="65C8D30B" w:rsidR="006C148C" w:rsidRPr="00534B68" w:rsidRDefault="006C148C" w:rsidP="000C3F45">
            <w:pPr>
              <w:rPr>
                <w:rFonts w:ascii="Garamond" w:hAnsi="Garamond"/>
                <w:b/>
              </w:rPr>
            </w:pPr>
            <w:r w:rsidRPr="00534B68">
              <w:rPr>
                <w:rFonts w:ascii="Garamond" w:hAnsi="Garamond"/>
                <w:b/>
              </w:rPr>
              <w:t>Jiřina Čiperová</w:t>
            </w:r>
          </w:p>
          <w:p w14:paraId="60962270" w14:textId="77777777" w:rsidR="006C148C" w:rsidRPr="00534B68" w:rsidRDefault="006C148C" w:rsidP="000C3F45">
            <w:pPr>
              <w:spacing w:after="120"/>
              <w:rPr>
                <w:rFonts w:ascii="Garamond" w:hAnsi="Garamond"/>
                <w:b/>
              </w:rPr>
            </w:pPr>
            <w:r w:rsidRPr="00534B68">
              <w:rPr>
                <w:rFonts w:ascii="Garamond" w:hAnsi="Garamond"/>
                <w:i/>
              </w:rPr>
              <w:t>vzájemný zástup</w:t>
            </w:r>
          </w:p>
          <w:p w14:paraId="59C23878" w14:textId="3477521E" w:rsidR="006C148C" w:rsidRPr="00534B68" w:rsidRDefault="006C148C" w:rsidP="000C3F45">
            <w:pPr>
              <w:rPr>
                <w:rFonts w:ascii="Garamond" w:hAnsi="Garamond"/>
                <w:i/>
              </w:rPr>
            </w:pPr>
            <w:r w:rsidRPr="00534B68">
              <w:rPr>
                <w:rFonts w:ascii="Garamond" w:hAnsi="Garamond"/>
              </w:rPr>
              <w:t>zapisovatelky:</w:t>
            </w:r>
          </w:p>
          <w:p w14:paraId="30A78BC3" w14:textId="77777777" w:rsidR="006C148C" w:rsidRPr="00534B68" w:rsidRDefault="006C148C" w:rsidP="000C3F45">
            <w:pPr>
              <w:rPr>
                <w:rFonts w:ascii="Garamond" w:hAnsi="Garamond"/>
                <w:b/>
              </w:rPr>
            </w:pPr>
            <w:r w:rsidRPr="00534B68">
              <w:rPr>
                <w:rFonts w:ascii="Garamond" w:hAnsi="Garamond"/>
                <w:b/>
              </w:rPr>
              <w:t>Zdeňka Boušková</w:t>
            </w:r>
          </w:p>
          <w:p w14:paraId="6C61BC2B" w14:textId="77777777" w:rsidR="006C148C" w:rsidRPr="00534B68" w:rsidRDefault="006C148C" w:rsidP="000C3F45">
            <w:pPr>
              <w:rPr>
                <w:rFonts w:ascii="Garamond" w:hAnsi="Garamond"/>
                <w:i/>
              </w:rPr>
            </w:pPr>
            <w:r w:rsidRPr="00534B68">
              <w:rPr>
                <w:rFonts w:ascii="Garamond" w:hAnsi="Garamond"/>
                <w:b/>
              </w:rPr>
              <w:t>Monika Hanušová</w:t>
            </w:r>
          </w:p>
          <w:p w14:paraId="3460AC81" w14:textId="67F991F8" w:rsidR="006C148C" w:rsidRPr="00534B68" w:rsidRDefault="006C148C" w:rsidP="000C3F45">
            <w:pPr>
              <w:rPr>
                <w:rFonts w:ascii="Garamond" w:hAnsi="Garamond"/>
                <w:b/>
              </w:rPr>
            </w:pPr>
            <w:r w:rsidRPr="00534B68">
              <w:rPr>
                <w:rFonts w:ascii="Garamond" w:hAnsi="Garamond"/>
                <w:b/>
              </w:rPr>
              <w:t>Lenka Holá</w:t>
            </w:r>
          </w:p>
          <w:p w14:paraId="7BC69F29" w14:textId="77777777" w:rsidR="006C148C" w:rsidRPr="00534B68" w:rsidRDefault="006C148C" w:rsidP="000C3F45">
            <w:pPr>
              <w:rPr>
                <w:rFonts w:ascii="Garamond" w:hAnsi="Garamond"/>
                <w:i/>
              </w:rPr>
            </w:pPr>
            <w:r w:rsidRPr="00534B68">
              <w:rPr>
                <w:rFonts w:ascii="Garamond" w:hAnsi="Garamond"/>
                <w:b/>
              </w:rPr>
              <w:t>Lenka Houdková</w:t>
            </w:r>
          </w:p>
          <w:p w14:paraId="3637B3B9" w14:textId="77777777" w:rsidR="006C148C" w:rsidRPr="00534B68" w:rsidRDefault="006C148C" w:rsidP="000C3F45">
            <w:pPr>
              <w:rPr>
                <w:rFonts w:ascii="Garamond" w:hAnsi="Garamond"/>
                <w:b/>
              </w:rPr>
            </w:pPr>
            <w:r w:rsidRPr="00534B68">
              <w:rPr>
                <w:rFonts w:ascii="Garamond" w:hAnsi="Garamond"/>
                <w:b/>
              </w:rPr>
              <w:t>Bc. Aneta Matysová</w:t>
            </w:r>
          </w:p>
          <w:p w14:paraId="3AC7C50A" w14:textId="6B264526" w:rsidR="006C148C" w:rsidRPr="00534B68" w:rsidRDefault="006C148C" w:rsidP="000C3F45">
            <w:pPr>
              <w:rPr>
                <w:rFonts w:ascii="Garamond" w:hAnsi="Garamond"/>
                <w:i/>
              </w:rPr>
            </w:pPr>
            <w:r w:rsidRPr="00534B68">
              <w:rPr>
                <w:rFonts w:ascii="Garamond" w:hAnsi="Garamond"/>
                <w:b/>
              </w:rPr>
              <w:t>Jana Nováková</w:t>
            </w:r>
          </w:p>
          <w:p w14:paraId="3AF9A19F" w14:textId="77777777" w:rsidR="006C148C" w:rsidRPr="00534B68" w:rsidRDefault="006C148C" w:rsidP="000C3F45">
            <w:pPr>
              <w:rPr>
                <w:rFonts w:ascii="Garamond" w:hAnsi="Garamond"/>
                <w:b/>
              </w:rPr>
            </w:pPr>
            <w:r w:rsidRPr="00534B68">
              <w:rPr>
                <w:rFonts w:ascii="Garamond" w:hAnsi="Garamond"/>
                <w:b/>
              </w:rPr>
              <w:t>Jana Profantová</w:t>
            </w:r>
          </w:p>
          <w:p w14:paraId="0677EE0F" w14:textId="11F68FDC" w:rsidR="006C148C" w:rsidRPr="00534B68" w:rsidRDefault="006C148C" w:rsidP="000C3F45">
            <w:pPr>
              <w:rPr>
                <w:rFonts w:ascii="Garamond" w:hAnsi="Garamond"/>
                <w:i/>
                <w:sz w:val="21"/>
                <w:szCs w:val="21"/>
              </w:rPr>
            </w:pPr>
            <w:r w:rsidRPr="00534B68">
              <w:rPr>
                <w:rFonts w:ascii="Garamond" w:hAnsi="Garamond"/>
                <w:i/>
              </w:rPr>
              <w:t>vzájemný zástup</w:t>
            </w:r>
          </w:p>
          <w:p w14:paraId="41F45C0A" w14:textId="77777777" w:rsidR="006C148C" w:rsidRPr="00534B68" w:rsidRDefault="006C148C" w:rsidP="000C3F45">
            <w:pPr>
              <w:rPr>
                <w:rFonts w:ascii="Garamond" w:hAnsi="Garamond"/>
                <w:sz w:val="21"/>
                <w:szCs w:val="21"/>
              </w:rPr>
            </w:pPr>
          </w:p>
        </w:tc>
      </w:tr>
      <w:tr w:rsidR="00534B68" w:rsidRPr="00534B68" w14:paraId="1319C0F9" w14:textId="77777777" w:rsidTr="00FF04EE">
        <w:trPr>
          <w:trHeight w:val="353"/>
          <w:jc w:val="center"/>
        </w:trPr>
        <w:tc>
          <w:tcPr>
            <w:tcW w:w="747" w:type="dxa"/>
            <w:vMerge/>
            <w:tcMar>
              <w:top w:w="142" w:type="dxa"/>
              <w:left w:w="28" w:type="dxa"/>
              <w:bottom w:w="142" w:type="dxa"/>
              <w:right w:w="28" w:type="dxa"/>
            </w:tcMar>
          </w:tcPr>
          <w:p w14:paraId="62B5C2C3" w14:textId="6898AF21" w:rsidR="006C148C" w:rsidRPr="00534B68" w:rsidRDefault="006C148C" w:rsidP="000C3F45">
            <w:pPr>
              <w:rPr>
                <w:rFonts w:ascii="Garamond" w:hAnsi="Garamond"/>
                <w:b/>
              </w:rPr>
            </w:pPr>
          </w:p>
        </w:tc>
        <w:tc>
          <w:tcPr>
            <w:tcW w:w="851" w:type="dxa"/>
            <w:vMerge w:val="restart"/>
            <w:tcMar>
              <w:top w:w="142" w:type="dxa"/>
              <w:left w:w="28" w:type="dxa"/>
              <w:bottom w:w="142" w:type="dxa"/>
              <w:right w:w="28" w:type="dxa"/>
            </w:tcMar>
            <w:vAlign w:val="center"/>
          </w:tcPr>
          <w:p w14:paraId="71FD8D5A" w14:textId="77777777" w:rsidR="006C148C" w:rsidRPr="00534B68" w:rsidRDefault="006C148C" w:rsidP="000C3F45">
            <w:pPr>
              <w:jc w:val="center"/>
              <w:rPr>
                <w:rFonts w:ascii="Garamond" w:hAnsi="Garamond"/>
                <w:b/>
              </w:rPr>
            </w:pPr>
            <w:r w:rsidRPr="00534B68">
              <w:rPr>
                <w:rFonts w:ascii="Garamond" w:hAnsi="Garamond"/>
                <w:b/>
              </w:rPr>
              <w:t>Nc</w:t>
            </w:r>
          </w:p>
        </w:tc>
        <w:tc>
          <w:tcPr>
            <w:tcW w:w="5212" w:type="dxa"/>
            <w:tcMar>
              <w:top w:w="142" w:type="dxa"/>
              <w:left w:w="28" w:type="dxa"/>
              <w:bottom w:w="142" w:type="dxa"/>
              <w:right w:w="28" w:type="dxa"/>
            </w:tcMar>
          </w:tcPr>
          <w:p w14:paraId="3BF95D64" w14:textId="77777777" w:rsidR="006C148C" w:rsidRPr="00534B68" w:rsidRDefault="006C148C" w:rsidP="006C148C">
            <w:pPr>
              <w:rPr>
                <w:rFonts w:ascii="Garamond" w:hAnsi="Garamond"/>
                <w:sz w:val="21"/>
                <w:szCs w:val="21"/>
              </w:rPr>
            </w:pPr>
            <w:r w:rsidRPr="00534B68">
              <w:rPr>
                <w:rFonts w:ascii="Garamond" w:hAnsi="Garamond"/>
                <w:sz w:val="21"/>
                <w:szCs w:val="21"/>
              </w:rPr>
              <w:t>Oddíl OPRAVNÉ PROSTŘEDKY*</w:t>
            </w:r>
          </w:p>
          <w:p w14:paraId="43103095" w14:textId="6880A4A2" w:rsidR="006C148C" w:rsidRPr="00534B68" w:rsidRDefault="006C148C" w:rsidP="006C148C">
            <w:pPr>
              <w:rPr>
                <w:rFonts w:ascii="Garamond" w:hAnsi="Garamond"/>
                <w:sz w:val="21"/>
                <w:szCs w:val="21"/>
              </w:rPr>
            </w:pPr>
            <w:r w:rsidRPr="00534B68">
              <w:rPr>
                <w:rFonts w:ascii="Garamond" w:hAnsi="Garamond"/>
                <w:sz w:val="21"/>
                <w:szCs w:val="21"/>
              </w:rPr>
              <w:t xml:space="preserve">[viz odd. I. A bod 7.2. </w:t>
            </w:r>
            <w:r w:rsidRPr="00534B68">
              <w:rPr>
                <w:rFonts w:ascii="Garamond" w:hAnsi="Garamond" w:cs="Times New Roman"/>
              </w:rPr>
              <w:t>Obecná část - úsek občanskoprávní</w:t>
            </w:r>
            <w:r w:rsidRPr="00534B68">
              <w:rPr>
                <w:rFonts w:ascii="Garamond" w:hAnsi="Garamond"/>
                <w:sz w:val="21"/>
                <w:szCs w:val="21"/>
              </w:rPr>
              <w:t>]</w:t>
            </w:r>
          </w:p>
        </w:tc>
        <w:tc>
          <w:tcPr>
            <w:tcW w:w="2693" w:type="dxa"/>
            <w:vMerge/>
            <w:tcMar>
              <w:top w:w="142" w:type="dxa"/>
              <w:left w:w="28" w:type="dxa"/>
              <w:bottom w:w="142" w:type="dxa"/>
              <w:right w:w="28" w:type="dxa"/>
            </w:tcMar>
          </w:tcPr>
          <w:p w14:paraId="5F249CB1" w14:textId="77777777" w:rsidR="006C148C" w:rsidRPr="00534B68" w:rsidRDefault="006C148C" w:rsidP="000C3F45">
            <w:pPr>
              <w:rPr>
                <w:rFonts w:ascii="Garamond" w:hAnsi="Garamond"/>
                <w:sz w:val="21"/>
                <w:szCs w:val="21"/>
              </w:rPr>
            </w:pPr>
          </w:p>
        </w:tc>
        <w:tc>
          <w:tcPr>
            <w:tcW w:w="1843" w:type="dxa"/>
            <w:vMerge/>
            <w:tcMar>
              <w:top w:w="142" w:type="dxa"/>
              <w:left w:w="28" w:type="dxa"/>
              <w:bottom w:w="142" w:type="dxa"/>
              <w:right w:w="28" w:type="dxa"/>
            </w:tcMar>
          </w:tcPr>
          <w:p w14:paraId="1A9C26F7" w14:textId="77777777" w:rsidR="006C148C" w:rsidRPr="00534B68" w:rsidRDefault="006C148C" w:rsidP="000C3F45">
            <w:pPr>
              <w:rPr>
                <w:rFonts w:ascii="Garamond" w:hAnsi="Garamond"/>
                <w:sz w:val="21"/>
                <w:szCs w:val="21"/>
              </w:rPr>
            </w:pPr>
          </w:p>
        </w:tc>
        <w:tc>
          <w:tcPr>
            <w:tcW w:w="2268" w:type="dxa"/>
            <w:vMerge/>
            <w:tcMar>
              <w:top w:w="142" w:type="dxa"/>
              <w:left w:w="28" w:type="dxa"/>
              <w:bottom w:w="142" w:type="dxa"/>
              <w:right w:w="28" w:type="dxa"/>
            </w:tcMar>
          </w:tcPr>
          <w:p w14:paraId="738FA473" w14:textId="77777777" w:rsidR="006C148C" w:rsidRPr="00534B68" w:rsidRDefault="006C148C" w:rsidP="000C3F45">
            <w:pPr>
              <w:rPr>
                <w:rFonts w:ascii="Garamond" w:hAnsi="Garamond"/>
                <w:sz w:val="21"/>
                <w:szCs w:val="21"/>
              </w:rPr>
            </w:pPr>
          </w:p>
        </w:tc>
        <w:tc>
          <w:tcPr>
            <w:tcW w:w="2126" w:type="dxa"/>
            <w:vMerge/>
            <w:tcMar>
              <w:top w:w="142" w:type="dxa"/>
              <w:left w:w="28" w:type="dxa"/>
              <w:bottom w:w="142" w:type="dxa"/>
              <w:right w:w="28" w:type="dxa"/>
            </w:tcMar>
          </w:tcPr>
          <w:p w14:paraId="68A4BDFF" w14:textId="77777777" w:rsidR="006C148C" w:rsidRPr="00534B68" w:rsidRDefault="006C148C" w:rsidP="000C3F45">
            <w:pPr>
              <w:rPr>
                <w:rFonts w:ascii="Garamond" w:hAnsi="Garamond"/>
                <w:sz w:val="21"/>
                <w:szCs w:val="21"/>
              </w:rPr>
            </w:pPr>
          </w:p>
        </w:tc>
      </w:tr>
      <w:tr w:rsidR="00534B68" w:rsidRPr="00534B68" w14:paraId="076834DE" w14:textId="77777777" w:rsidTr="00C624CB">
        <w:trPr>
          <w:trHeight w:val="2686"/>
          <w:jc w:val="center"/>
        </w:trPr>
        <w:tc>
          <w:tcPr>
            <w:tcW w:w="747" w:type="dxa"/>
            <w:vMerge/>
            <w:tcMar>
              <w:top w:w="142" w:type="dxa"/>
              <w:left w:w="28" w:type="dxa"/>
              <w:bottom w:w="142" w:type="dxa"/>
              <w:right w:w="28" w:type="dxa"/>
            </w:tcMar>
          </w:tcPr>
          <w:p w14:paraId="5E0CC20F" w14:textId="77777777" w:rsidR="006C148C" w:rsidRPr="00534B68" w:rsidRDefault="006C148C" w:rsidP="000C3F45">
            <w:pPr>
              <w:rPr>
                <w:rFonts w:ascii="Garamond" w:hAnsi="Garamond"/>
                <w:b/>
              </w:rPr>
            </w:pPr>
          </w:p>
        </w:tc>
        <w:tc>
          <w:tcPr>
            <w:tcW w:w="851" w:type="dxa"/>
            <w:vMerge/>
            <w:tcMar>
              <w:top w:w="142" w:type="dxa"/>
              <w:left w:w="28" w:type="dxa"/>
              <w:bottom w:w="142" w:type="dxa"/>
              <w:right w:w="28" w:type="dxa"/>
            </w:tcMar>
            <w:vAlign w:val="center"/>
          </w:tcPr>
          <w:p w14:paraId="2A7D9CBB" w14:textId="77777777" w:rsidR="006C148C" w:rsidRPr="00534B68" w:rsidRDefault="006C148C" w:rsidP="000C3F45">
            <w:pPr>
              <w:jc w:val="center"/>
              <w:rPr>
                <w:rFonts w:ascii="Garamond" w:hAnsi="Garamond"/>
                <w:b/>
              </w:rPr>
            </w:pPr>
          </w:p>
        </w:tc>
        <w:tc>
          <w:tcPr>
            <w:tcW w:w="5212" w:type="dxa"/>
            <w:tcMar>
              <w:top w:w="142" w:type="dxa"/>
              <w:left w:w="28" w:type="dxa"/>
              <w:bottom w:w="142" w:type="dxa"/>
              <w:right w:w="28" w:type="dxa"/>
            </w:tcMar>
          </w:tcPr>
          <w:p w14:paraId="138325DE" w14:textId="77777777" w:rsidR="006C148C" w:rsidRPr="00534B68" w:rsidRDefault="006C148C" w:rsidP="006C148C">
            <w:pPr>
              <w:rPr>
                <w:rFonts w:ascii="Garamond" w:hAnsi="Garamond"/>
                <w:sz w:val="21"/>
                <w:szCs w:val="21"/>
              </w:rPr>
            </w:pPr>
            <w:r w:rsidRPr="00534B68">
              <w:rPr>
                <w:rFonts w:ascii="Garamond" w:hAnsi="Garamond"/>
                <w:sz w:val="21"/>
                <w:szCs w:val="21"/>
              </w:rPr>
              <w:t>Oddíl VŠEOBECNÝ II. STUPEŇ*</w:t>
            </w:r>
          </w:p>
          <w:p w14:paraId="0508F234" w14:textId="0BD26E54" w:rsidR="006C148C" w:rsidRPr="00534B68" w:rsidRDefault="006C148C" w:rsidP="000C3F45">
            <w:pPr>
              <w:rPr>
                <w:rFonts w:ascii="Garamond" w:hAnsi="Garamond"/>
                <w:sz w:val="21"/>
                <w:szCs w:val="21"/>
              </w:rPr>
            </w:pPr>
            <w:r w:rsidRPr="00534B68">
              <w:rPr>
                <w:rFonts w:ascii="Garamond" w:hAnsi="Garamond"/>
                <w:sz w:val="21"/>
                <w:szCs w:val="21"/>
              </w:rPr>
              <w:t xml:space="preserve">[viz odd. I. A bod 7.3. </w:t>
            </w:r>
            <w:r w:rsidRPr="00534B68">
              <w:rPr>
                <w:rFonts w:ascii="Garamond" w:hAnsi="Garamond" w:cs="Times New Roman"/>
              </w:rPr>
              <w:t>Obecná část - úsek občanskoprávní</w:t>
            </w:r>
            <w:r w:rsidRPr="00534B68">
              <w:rPr>
                <w:rFonts w:ascii="Garamond" w:hAnsi="Garamond"/>
                <w:sz w:val="21"/>
                <w:szCs w:val="21"/>
              </w:rPr>
              <w:t>]</w:t>
            </w:r>
          </w:p>
        </w:tc>
        <w:tc>
          <w:tcPr>
            <w:tcW w:w="2693" w:type="dxa"/>
            <w:vMerge/>
            <w:tcMar>
              <w:top w:w="142" w:type="dxa"/>
              <w:left w:w="28" w:type="dxa"/>
              <w:bottom w:w="142" w:type="dxa"/>
              <w:right w:w="28" w:type="dxa"/>
            </w:tcMar>
          </w:tcPr>
          <w:p w14:paraId="43406598" w14:textId="77777777" w:rsidR="006C148C" w:rsidRPr="00534B68" w:rsidRDefault="006C148C" w:rsidP="000C3F45">
            <w:pPr>
              <w:rPr>
                <w:rFonts w:ascii="Garamond" w:hAnsi="Garamond"/>
                <w:b/>
                <w:sz w:val="21"/>
                <w:szCs w:val="21"/>
              </w:rPr>
            </w:pPr>
          </w:p>
        </w:tc>
        <w:tc>
          <w:tcPr>
            <w:tcW w:w="1843" w:type="dxa"/>
            <w:vMerge/>
            <w:tcMar>
              <w:top w:w="142" w:type="dxa"/>
              <w:left w:w="28" w:type="dxa"/>
              <w:bottom w:w="142" w:type="dxa"/>
              <w:right w:w="28" w:type="dxa"/>
            </w:tcMar>
          </w:tcPr>
          <w:p w14:paraId="1886549C" w14:textId="77777777" w:rsidR="006C148C" w:rsidRPr="00534B68" w:rsidRDefault="006C148C" w:rsidP="000C3F45">
            <w:pPr>
              <w:rPr>
                <w:rFonts w:ascii="Garamond" w:hAnsi="Garamond"/>
                <w:sz w:val="21"/>
                <w:szCs w:val="21"/>
              </w:rPr>
            </w:pPr>
          </w:p>
        </w:tc>
        <w:tc>
          <w:tcPr>
            <w:tcW w:w="2268" w:type="dxa"/>
            <w:vMerge/>
            <w:tcMar>
              <w:top w:w="142" w:type="dxa"/>
              <w:left w:w="28" w:type="dxa"/>
              <w:bottom w:w="142" w:type="dxa"/>
              <w:right w:w="28" w:type="dxa"/>
            </w:tcMar>
          </w:tcPr>
          <w:p w14:paraId="746896B9" w14:textId="77777777" w:rsidR="006C148C" w:rsidRPr="00534B68" w:rsidRDefault="006C148C" w:rsidP="000C3F45">
            <w:pPr>
              <w:rPr>
                <w:rFonts w:ascii="Garamond" w:hAnsi="Garamond"/>
                <w:sz w:val="21"/>
                <w:szCs w:val="21"/>
              </w:rPr>
            </w:pPr>
          </w:p>
        </w:tc>
        <w:tc>
          <w:tcPr>
            <w:tcW w:w="2126" w:type="dxa"/>
            <w:vMerge/>
            <w:tcMar>
              <w:top w:w="142" w:type="dxa"/>
              <w:left w:w="28" w:type="dxa"/>
              <w:bottom w:w="142" w:type="dxa"/>
              <w:right w:w="28" w:type="dxa"/>
            </w:tcMar>
          </w:tcPr>
          <w:p w14:paraId="6B6B1DEE" w14:textId="77777777" w:rsidR="006C148C" w:rsidRPr="00534B68" w:rsidRDefault="006C148C" w:rsidP="000C3F45">
            <w:pPr>
              <w:rPr>
                <w:rFonts w:ascii="Garamond" w:hAnsi="Garamond"/>
                <w:sz w:val="21"/>
                <w:szCs w:val="21"/>
              </w:rPr>
            </w:pPr>
          </w:p>
        </w:tc>
      </w:tr>
      <w:tr w:rsidR="00534B68" w:rsidRPr="00534B68" w14:paraId="52942C16" w14:textId="77777777" w:rsidTr="006C148C">
        <w:trPr>
          <w:trHeight w:val="352"/>
          <w:jc w:val="center"/>
        </w:trPr>
        <w:tc>
          <w:tcPr>
            <w:tcW w:w="747" w:type="dxa"/>
            <w:vMerge/>
            <w:tcMar>
              <w:top w:w="142" w:type="dxa"/>
              <w:left w:w="28" w:type="dxa"/>
              <w:bottom w:w="142" w:type="dxa"/>
              <w:right w:w="28" w:type="dxa"/>
            </w:tcMar>
          </w:tcPr>
          <w:p w14:paraId="43C0D06F" w14:textId="77777777" w:rsidR="006C148C" w:rsidRPr="00534B68" w:rsidRDefault="006C148C" w:rsidP="000C3F45">
            <w:pPr>
              <w:rPr>
                <w:rFonts w:ascii="Garamond" w:hAnsi="Garamond"/>
                <w:b/>
              </w:rPr>
            </w:pPr>
          </w:p>
        </w:tc>
        <w:tc>
          <w:tcPr>
            <w:tcW w:w="851" w:type="dxa"/>
            <w:tcMar>
              <w:top w:w="142" w:type="dxa"/>
              <w:left w:w="28" w:type="dxa"/>
              <w:bottom w:w="142" w:type="dxa"/>
              <w:right w:w="28" w:type="dxa"/>
            </w:tcMar>
            <w:vAlign w:val="center"/>
          </w:tcPr>
          <w:p w14:paraId="57091D78" w14:textId="767910E7" w:rsidR="006C148C" w:rsidRPr="00534B68" w:rsidRDefault="006C148C" w:rsidP="000C3F45">
            <w:pPr>
              <w:jc w:val="center"/>
              <w:rPr>
                <w:rFonts w:ascii="Garamond" w:hAnsi="Garamond"/>
                <w:b/>
              </w:rPr>
            </w:pPr>
            <w:r w:rsidRPr="00534B68">
              <w:rPr>
                <w:rFonts w:ascii="Garamond" w:hAnsi="Garamond"/>
                <w:b/>
              </w:rPr>
              <w:t>Nc</w:t>
            </w:r>
          </w:p>
        </w:tc>
        <w:tc>
          <w:tcPr>
            <w:tcW w:w="5212" w:type="dxa"/>
            <w:tcMar>
              <w:top w:w="142" w:type="dxa"/>
              <w:left w:w="28" w:type="dxa"/>
              <w:bottom w:w="142" w:type="dxa"/>
              <w:right w:w="28" w:type="dxa"/>
            </w:tcMar>
          </w:tcPr>
          <w:p w14:paraId="781117D2" w14:textId="77777777" w:rsidR="006C148C" w:rsidRPr="00534B68" w:rsidRDefault="006C148C" w:rsidP="006C148C">
            <w:pPr>
              <w:rPr>
                <w:rFonts w:ascii="Garamond" w:hAnsi="Garamond"/>
                <w:sz w:val="21"/>
                <w:szCs w:val="21"/>
              </w:rPr>
            </w:pPr>
            <w:r w:rsidRPr="00534B68">
              <w:rPr>
                <w:rFonts w:ascii="Garamond" w:hAnsi="Garamond"/>
                <w:sz w:val="21"/>
                <w:szCs w:val="21"/>
              </w:rPr>
              <w:t>Oddíl PROCESNÍ VĚCI*</w:t>
            </w:r>
          </w:p>
          <w:p w14:paraId="40C9A898" w14:textId="42CBB991" w:rsidR="006C148C" w:rsidRPr="00534B68" w:rsidRDefault="006C148C" w:rsidP="006C148C">
            <w:pPr>
              <w:rPr>
                <w:rFonts w:ascii="Garamond" w:hAnsi="Garamond"/>
                <w:sz w:val="21"/>
                <w:szCs w:val="21"/>
              </w:rPr>
            </w:pPr>
            <w:r w:rsidRPr="00534B68">
              <w:rPr>
                <w:rFonts w:ascii="Garamond" w:hAnsi="Garamond"/>
                <w:sz w:val="21"/>
                <w:szCs w:val="21"/>
              </w:rPr>
              <w:t>[viz odd. I. A bod 7.1.</w:t>
            </w:r>
            <w:r w:rsidRPr="00534B68">
              <w:rPr>
                <w:rFonts w:ascii="Garamond" w:hAnsi="Garamond" w:cs="Times New Roman"/>
              </w:rPr>
              <w:t xml:space="preserve"> Obecná část - úsek občanskoprávní</w:t>
            </w:r>
            <w:r w:rsidRPr="00534B68">
              <w:rPr>
                <w:rFonts w:ascii="Garamond" w:hAnsi="Garamond"/>
                <w:sz w:val="21"/>
                <w:szCs w:val="21"/>
              </w:rPr>
              <w:t>]</w:t>
            </w:r>
          </w:p>
        </w:tc>
        <w:tc>
          <w:tcPr>
            <w:tcW w:w="2693" w:type="dxa"/>
            <w:tcMar>
              <w:top w:w="142" w:type="dxa"/>
              <w:left w:w="28" w:type="dxa"/>
              <w:bottom w:w="142" w:type="dxa"/>
              <w:right w:w="28" w:type="dxa"/>
            </w:tcMar>
            <w:vAlign w:val="center"/>
          </w:tcPr>
          <w:p w14:paraId="41FC3E87" w14:textId="77777777" w:rsidR="006C148C" w:rsidRPr="00534B68" w:rsidRDefault="006C148C" w:rsidP="006C148C">
            <w:pPr>
              <w:rPr>
                <w:rFonts w:ascii="Garamond" w:hAnsi="Garamond"/>
                <w:b/>
                <w:sz w:val="21"/>
                <w:szCs w:val="21"/>
              </w:rPr>
            </w:pPr>
            <w:r w:rsidRPr="00534B68">
              <w:rPr>
                <w:rFonts w:ascii="Garamond" w:hAnsi="Garamond"/>
                <w:b/>
                <w:sz w:val="21"/>
                <w:szCs w:val="21"/>
              </w:rPr>
              <w:t>JUDr. Marie Vazačová</w:t>
            </w:r>
          </w:p>
          <w:p w14:paraId="455CE06E" w14:textId="77777777" w:rsidR="006C148C" w:rsidRPr="00534B68" w:rsidRDefault="006C148C" w:rsidP="006C148C">
            <w:pPr>
              <w:rPr>
                <w:rFonts w:ascii="Garamond" w:hAnsi="Garamond"/>
                <w:b/>
                <w:sz w:val="21"/>
                <w:szCs w:val="21"/>
              </w:rPr>
            </w:pPr>
            <w:r w:rsidRPr="00534B68">
              <w:rPr>
                <w:rFonts w:ascii="Garamond" w:hAnsi="Garamond"/>
                <w:b/>
                <w:sz w:val="21"/>
                <w:szCs w:val="21"/>
              </w:rPr>
              <w:t>JUDr. Vladimíra Zelenková</w:t>
            </w:r>
          </w:p>
          <w:p w14:paraId="1355A743" w14:textId="63E8CACD" w:rsidR="006C148C" w:rsidRPr="00534B68" w:rsidRDefault="006C148C" w:rsidP="006C148C">
            <w:pPr>
              <w:rPr>
                <w:rFonts w:ascii="Garamond" w:hAnsi="Garamond"/>
                <w:b/>
                <w:sz w:val="21"/>
                <w:szCs w:val="21"/>
              </w:rPr>
            </w:pPr>
            <w:r w:rsidRPr="00534B68">
              <w:rPr>
                <w:rFonts w:ascii="Garamond" w:hAnsi="Garamond"/>
                <w:b/>
                <w:sz w:val="21"/>
                <w:szCs w:val="21"/>
              </w:rPr>
              <w:t>JUDr. Helena Papoušková</w:t>
            </w:r>
          </w:p>
        </w:tc>
        <w:tc>
          <w:tcPr>
            <w:tcW w:w="1843" w:type="dxa"/>
            <w:vMerge/>
            <w:tcMar>
              <w:top w:w="142" w:type="dxa"/>
              <w:left w:w="28" w:type="dxa"/>
              <w:bottom w:w="142" w:type="dxa"/>
              <w:right w:w="28" w:type="dxa"/>
            </w:tcMar>
          </w:tcPr>
          <w:p w14:paraId="57FE7939" w14:textId="77777777" w:rsidR="006C148C" w:rsidRPr="00534B68" w:rsidRDefault="006C148C" w:rsidP="000C3F45">
            <w:pPr>
              <w:rPr>
                <w:rFonts w:ascii="Garamond" w:hAnsi="Garamond"/>
                <w:sz w:val="21"/>
                <w:szCs w:val="21"/>
              </w:rPr>
            </w:pPr>
          </w:p>
        </w:tc>
        <w:tc>
          <w:tcPr>
            <w:tcW w:w="2268" w:type="dxa"/>
            <w:vMerge/>
            <w:tcMar>
              <w:top w:w="142" w:type="dxa"/>
              <w:left w:w="28" w:type="dxa"/>
              <w:bottom w:w="142" w:type="dxa"/>
              <w:right w:w="28" w:type="dxa"/>
            </w:tcMar>
          </w:tcPr>
          <w:p w14:paraId="587D6F46" w14:textId="77777777" w:rsidR="006C148C" w:rsidRPr="00534B68" w:rsidRDefault="006C148C" w:rsidP="000C3F45">
            <w:pPr>
              <w:rPr>
                <w:rFonts w:ascii="Garamond" w:hAnsi="Garamond"/>
                <w:sz w:val="21"/>
                <w:szCs w:val="21"/>
              </w:rPr>
            </w:pPr>
          </w:p>
        </w:tc>
        <w:tc>
          <w:tcPr>
            <w:tcW w:w="2126" w:type="dxa"/>
            <w:vMerge/>
            <w:tcMar>
              <w:top w:w="142" w:type="dxa"/>
              <w:left w:w="28" w:type="dxa"/>
              <w:bottom w:w="142" w:type="dxa"/>
              <w:right w:w="28" w:type="dxa"/>
            </w:tcMar>
          </w:tcPr>
          <w:p w14:paraId="5F22BC06" w14:textId="77777777" w:rsidR="006C148C" w:rsidRPr="00534B68" w:rsidRDefault="006C148C" w:rsidP="000C3F45">
            <w:pPr>
              <w:rPr>
                <w:rFonts w:ascii="Garamond" w:hAnsi="Garamond"/>
                <w:sz w:val="21"/>
                <w:szCs w:val="21"/>
              </w:rPr>
            </w:pPr>
          </w:p>
        </w:tc>
      </w:tr>
      <w:tr w:rsidR="00534B68" w:rsidRPr="00534B68" w14:paraId="4B57BD0A" w14:textId="77777777" w:rsidTr="00C624CB">
        <w:trPr>
          <w:trHeight w:val="675"/>
          <w:jc w:val="center"/>
        </w:trPr>
        <w:tc>
          <w:tcPr>
            <w:tcW w:w="747" w:type="dxa"/>
            <w:vMerge/>
            <w:tcMar>
              <w:top w:w="142" w:type="dxa"/>
              <w:left w:w="28" w:type="dxa"/>
              <w:bottom w:w="142" w:type="dxa"/>
              <w:right w:w="28" w:type="dxa"/>
            </w:tcMar>
          </w:tcPr>
          <w:p w14:paraId="196C3624" w14:textId="04F79B43" w:rsidR="001246EA" w:rsidRPr="00534B68" w:rsidRDefault="001246EA" w:rsidP="001246EA">
            <w:pPr>
              <w:rPr>
                <w:rFonts w:ascii="Garamond" w:hAnsi="Garamond"/>
                <w:b/>
              </w:rPr>
            </w:pPr>
          </w:p>
        </w:tc>
        <w:tc>
          <w:tcPr>
            <w:tcW w:w="851" w:type="dxa"/>
            <w:tcMar>
              <w:top w:w="142" w:type="dxa"/>
              <w:left w:w="28" w:type="dxa"/>
              <w:bottom w:w="142" w:type="dxa"/>
              <w:right w:w="28" w:type="dxa"/>
            </w:tcMar>
            <w:vAlign w:val="center"/>
          </w:tcPr>
          <w:p w14:paraId="6765B700" w14:textId="77777777" w:rsidR="001246EA" w:rsidRPr="00534B68" w:rsidRDefault="001246EA" w:rsidP="001246EA">
            <w:pPr>
              <w:jc w:val="center"/>
              <w:rPr>
                <w:rFonts w:ascii="Garamond" w:hAnsi="Garamond"/>
                <w:b/>
              </w:rPr>
            </w:pPr>
            <w:r w:rsidRPr="00534B68">
              <w:rPr>
                <w:rFonts w:ascii="Garamond" w:hAnsi="Garamond"/>
                <w:b/>
              </w:rPr>
              <w:t>UL</w:t>
            </w:r>
          </w:p>
        </w:tc>
        <w:tc>
          <w:tcPr>
            <w:tcW w:w="5212" w:type="dxa"/>
            <w:tcMar>
              <w:top w:w="142" w:type="dxa"/>
              <w:left w:w="28" w:type="dxa"/>
              <w:bottom w:w="142" w:type="dxa"/>
              <w:right w:w="28" w:type="dxa"/>
            </w:tcMar>
          </w:tcPr>
          <w:p w14:paraId="442A767B" w14:textId="6239024C" w:rsidR="001246EA" w:rsidRPr="00534B68" w:rsidRDefault="001246EA" w:rsidP="001246EA">
            <w:pPr>
              <w:rPr>
                <w:rFonts w:ascii="Garamond" w:hAnsi="Garamond"/>
                <w:sz w:val="21"/>
                <w:szCs w:val="21"/>
              </w:rPr>
            </w:pPr>
            <w:r w:rsidRPr="00534B68">
              <w:rPr>
                <w:rFonts w:ascii="Garamond" w:hAnsi="Garamond"/>
                <w:sz w:val="21"/>
                <w:szCs w:val="21"/>
              </w:rPr>
              <w:t>Rozhodování o návrzích na určení lhůty ve věcech okresních soudů* dle ustanovení § 174a zák. č. 6/2002 Sb. - [viz odd. I. A bod 8.1.</w:t>
            </w:r>
            <w:r w:rsidRPr="00534B68">
              <w:rPr>
                <w:rFonts w:ascii="Garamond" w:hAnsi="Garamond" w:cs="Times New Roman"/>
              </w:rPr>
              <w:t xml:space="preserve"> Obecná část - úsek občanskoprávní</w:t>
            </w:r>
            <w:r w:rsidRPr="00534B68">
              <w:rPr>
                <w:rFonts w:ascii="Garamond" w:hAnsi="Garamond"/>
                <w:sz w:val="21"/>
                <w:szCs w:val="21"/>
              </w:rPr>
              <w:t>]</w:t>
            </w:r>
          </w:p>
        </w:tc>
        <w:tc>
          <w:tcPr>
            <w:tcW w:w="2693" w:type="dxa"/>
            <w:tcMar>
              <w:top w:w="142" w:type="dxa"/>
              <w:left w:w="28" w:type="dxa"/>
              <w:bottom w:w="142" w:type="dxa"/>
              <w:right w:w="28" w:type="dxa"/>
            </w:tcMar>
            <w:vAlign w:val="center"/>
          </w:tcPr>
          <w:p w14:paraId="779A00B0" w14:textId="77777777" w:rsidR="001246EA" w:rsidRPr="00534B68" w:rsidRDefault="001246EA" w:rsidP="001246EA">
            <w:pPr>
              <w:rPr>
                <w:rFonts w:ascii="Garamond" w:hAnsi="Garamond"/>
                <w:b/>
                <w:sz w:val="21"/>
                <w:szCs w:val="21"/>
              </w:rPr>
            </w:pPr>
            <w:r w:rsidRPr="00534B68">
              <w:rPr>
                <w:rFonts w:ascii="Garamond" w:hAnsi="Garamond"/>
                <w:b/>
                <w:sz w:val="21"/>
                <w:szCs w:val="21"/>
              </w:rPr>
              <w:t>JUDr. Marie Vazačová</w:t>
            </w:r>
          </w:p>
          <w:p w14:paraId="6A1965C2" w14:textId="77777777" w:rsidR="001246EA" w:rsidRPr="00534B68" w:rsidRDefault="001246EA" w:rsidP="001246EA">
            <w:pPr>
              <w:rPr>
                <w:rFonts w:ascii="Garamond" w:hAnsi="Garamond"/>
                <w:b/>
                <w:sz w:val="21"/>
                <w:szCs w:val="21"/>
              </w:rPr>
            </w:pPr>
            <w:r w:rsidRPr="00534B68">
              <w:rPr>
                <w:rFonts w:ascii="Garamond" w:hAnsi="Garamond"/>
                <w:b/>
                <w:sz w:val="21"/>
                <w:szCs w:val="21"/>
              </w:rPr>
              <w:t>JUDr. Vladimíra Zelenková</w:t>
            </w:r>
          </w:p>
          <w:p w14:paraId="2C1033B6" w14:textId="6B61AD33" w:rsidR="001246EA" w:rsidRPr="00534B68" w:rsidRDefault="001246EA" w:rsidP="001246EA">
            <w:pPr>
              <w:rPr>
                <w:rFonts w:ascii="Garamond" w:hAnsi="Garamond"/>
                <w:b/>
                <w:sz w:val="21"/>
                <w:szCs w:val="21"/>
              </w:rPr>
            </w:pPr>
            <w:r w:rsidRPr="00534B68">
              <w:rPr>
                <w:rFonts w:ascii="Garamond" w:hAnsi="Garamond"/>
                <w:b/>
                <w:sz w:val="21"/>
                <w:szCs w:val="21"/>
              </w:rPr>
              <w:t>JUDr. Helena Papoušková</w:t>
            </w:r>
          </w:p>
        </w:tc>
        <w:tc>
          <w:tcPr>
            <w:tcW w:w="1843" w:type="dxa"/>
            <w:vMerge/>
            <w:tcMar>
              <w:top w:w="142" w:type="dxa"/>
              <w:left w:w="28" w:type="dxa"/>
              <w:bottom w:w="142" w:type="dxa"/>
              <w:right w:w="28" w:type="dxa"/>
            </w:tcMar>
          </w:tcPr>
          <w:p w14:paraId="049C9D98" w14:textId="77777777" w:rsidR="001246EA" w:rsidRPr="00534B68" w:rsidRDefault="001246EA" w:rsidP="001246EA">
            <w:pPr>
              <w:rPr>
                <w:rFonts w:ascii="Garamond" w:hAnsi="Garamond"/>
                <w:sz w:val="21"/>
                <w:szCs w:val="21"/>
              </w:rPr>
            </w:pPr>
          </w:p>
        </w:tc>
        <w:tc>
          <w:tcPr>
            <w:tcW w:w="2268" w:type="dxa"/>
            <w:vMerge/>
            <w:tcMar>
              <w:top w:w="142" w:type="dxa"/>
              <w:left w:w="28" w:type="dxa"/>
              <w:bottom w:w="142" w:type="dxa"/>
              <w:right w:w="28" w:type="dxa"/>
            </w:tcMar>
          </w:tcPr>
          <w:p w14:paraId="075686D8" w14:textId="77777777" w:rsidR="001246EA" w:rsidRPr="00534B68" w:rsidRDefault="001246EA" w:rsidP="001246EA">
            <w:pPr>
              <w:rPr>
                <w:rFonts w:ascii="Garamond" w:hAnsi="Garamond"/>
                <w:sz w:val="21"/>
                <w:szCs w:val="21"/>
              </w:rPr>
            </w:pPr>
          </w:p>
        </w:tc>
        <w:tc>
          <w:tcPr>
            <w:tcW w:w="2126" w:type="dxa"/>
            <w:vMerge/>
            <w:tcMar>
              <w:top w:w="142" w:type="dxa"/>
              <w:left w:w="28" w:type="dxa"/>
              <w:bottom w:w="142" w:type="dxa"/>
              <w:right w:w="28" w:type="dxa"/>
            </w:tcMar>
          </w:tcPr>
          <w:p w14:paraId="1D7FCFE8" w14:textId="77777777" w:rsidR="001246EA" w:rsidRPr="00534B68" w:rsidRDefault="001246EA" w:rsidP="001246EA">
            <w:pPr>
              <w:rPr>
                <w:rFonts w:ascii="Garamond" w:hAnsi="Garamond"/>
                <w:sz w:val="21"/>
                <w:szCs w:val="21"/>
              </w:rPr>
            </w:pPr>
          </w:p>
        </w:tc>
      </w:tr>
    </w:tbl>
    <w:p w14:paraId="0295C685" w14:textId="20097603" w:rsidR="002C04B0" w:rsidRPr="00534B68" w:rsidRDefault="000C3F45" w:rsidP="00C624CB">
      <w:pPr>
        <w:spacing w:after="120" w:line="240" w:lineRule="auto"/>
        <w:ind w:left="-851"/>
        <w:rPr>
          <w:rFonts w:ascii="Garamond" w:hAnsi="Garamond"/>
          <w:b/>
          <w:sz w:val="28"/>
          <w:szCs w:val="24"/>
        </w:rPr>
      </w:pPr>
      <w:r w:rsidRPr="00534B68">
        <w:rPr>
          <w:rFonts w:ascii="Garamond" w:hAnsi="Garamond"/>
        </w:rPr>
        <w:t>*ve věcech z obvodu Okresních soudů v Českých Budějovicích, v Českém Krumlově, v Jindřichově Hradci, v Písku, v Prachaticích a ve Strakonicích</w:t>
      </w:r>
      <w:r w:rsidR="002C04B0" w:rsidRPr="00534B68">
        <w:rPr>
          <w:rFonts w:ascii="Garamond" w:hAnsi="Garamond"/>
          <w:b/>
          <w:sz w:val="28"/>
          <w:szCs w:val="24"/>
        </w:rPr>
        <w:br w:type="page"/>
      </w:r>
    </w:p>
    <w:tbl>
      <w:tblPr>
        <w:tblStyle w:val="Mkatabulky11"/>
        <w:tblW w:w="15740" w:type="dxa"/>
        <w:jc w:val="center"/>
        <w:tblLayout w:type="fixed"/>
        <w:tblCellMar>
          <w:left w:w="0" w:type="dxa"/>
          <w:right w:w="0" w:type="dxa"/>
        </w:tblCellMar>
        <w:tblLook w:val="04A0" w:firstRow="1" w:lastRow="0" w:firstColumn="1" w:lastColumn="0" w:noHBand="0" w:noVBand="1"/>
      </w:tblPr>
      <w:tblGrid>
        <w:gridCol w:w="747"/>
        <w:gridCol w:w="851"/>
        <w:gridCol w:w="5212"/>
        <w:gridCol w:w="2693"/>
        <w:gridCol w:w="2258"/>
        <w:gridCol w:w="1853"/>
        <w:gridCol w:w="2126"/>
      </w:tblGrid>
      <w:tr w:rsidR="00534B68" w:rsidRPr="00534B68" w14:paraId="61940B2B" w14:textId="77777777" w:rsidTr="00FF04EE">
        <w:trPr>
          <w:tblHeader/>
          <w:jc w:val="center"/>
        </w:trPr>
        <w:tc>
          <w:tcPr>
            <w:tcW w:w="747" w:type="dxa"/>
            <w:shd w:val="clear" w:color="auto" w:fill="FFC000"/>
            <w:tcMar>
              <w:top w:w="142" w:type="dxa"/>
              <w:left w:w="28" w:type="dxa"/>
              <w:bottom w:w="142" w:type="dxa"/>
              <w:right w:w="28" w:type="dxa"/>
            </w:tcMar>
            <w:vAlign w:val="center"/>
          </w:tcPr>
          <w:p w14:paraId="4085C8AC" w14:textId="3F115AC9" w:rsidR="000C3F45" w:rsidRPr="00534B68" w:rsidRDefault="007131BD" w:rsidP="000C3F45">
            <w:pPr>
              <w:jc w:val="center"/>
              <w:rPr>
                <w:rFonts w:ascii="Garamond" w:hAnsi="Garamond"/>
                <w:b/>
              </w:rPr>
            </w:pPr>
            <w:r w:rsidRPr="00534B68">
              <w:rPr>
                <w:rFonts w:ascii="Garamond" w:hAnsi="Garamond"/>
                <w:b/>
              </w:rPr>
              <w:lastRenderedPageBreak/>
              <w:t>S</w:t>
            </w:r>
            <w:r w:rsidR="000C3F45" w:rsidRPr="00534B68">
              <w:rPr>
                <w:rFonts w:ascii="Garamond" w:hAnsi="Garamond"/>
                <w:b/>
              </w:rPr>
              <w:t>oudní odd.</w:t>
            </w:r>
          </w:p>
        </w:tc>
        <w:tc>
          <w:tcPr>
            <w:tcW w:w="851" w:type="dxa"/>
            <w:shd w:val="clear" w:color="auto" w:fill="FFC000"/>
            <w:tcMar>
              <w:top w:w="142" w:type="dxa"/>
              <w:left w:w="28" w:type="dxa"/>
              <w:bottom w:w="142" w:type="dxa"/>
              <w:right w:w="28" w:type="dxa"/>
            </w:tcMar>
            <w:vAlign w:val="center"/>
          </w:tcPr>
          <w:p w14:paraId="67704360" w14:textId="77777777" w:rsidR="000C3F45" w:rsidRPr="00534B68" w:rsidRDefault="000C3F45" w:rsidP="000C3F45">
            <w:pPr>
              <w:jc w:val="center"/>
              <w:rPr>
                <w:rFonts w:ascii="Garamond" w:hAnsi="Garamond"/>
                <w:b/>
              </w:rPr>
            </w:pPr>
            <w:r w:rsidRPr="00534B68">
              <w:rPr>
                <w:rFonts w:ascii="Garamond" w:hAnsi="Garamond"/>
                <w:b/>
              </w:rPr>
              <w:t>Agenda</w:t>
            </w:r>
          </w:p>
        </w:tc>
        <w:tc>
          <w:tcPr>
            <w:tcW w:w="5212" w:type="dxa"/>
            <w:shd w:val="clear" w:color="auto" w:fill="FFC000"/>
            <w:tcMar>
              <w:top w:w="142" w:type="dxa"/>
              <w:left w:w="28" w:type="dxa"/>
              <w:bottom w:w="142" w:type="dxa"/>
              <w:right w:w="28" w:type="dxa"/>
            </w:tcMar>
            <w:vAlign w:val="center"/>
          </w:tcPr>
          <w:p w14:paraId="58D5B25C" w14:textId="77777777" w:rsidR="000C3F45" w:rsidRPr="00534B68" w:rsidRDefault="000C3F45" w:rsidP="000C3F45">
            <w:pPr>
              <w:jc w:val="center"/>
              <w:rPr>
                <w:rFonts w:ascii="Garamond" w:hAnsi="Garamond"/>
                <w:b/>
              </w:rPr>
            </w:pPr>
            <w:r w:rsidRPr="00534B68">
              <w:rPr>
                <w:rFonts w:ascii="Garamond" w:hAnsi="Garamond"/>
                <w:b/>
              </w:rPr>
              <w:t>Obor působnosti</w:t>
            </w:r>
          </w:p>
        </w:tc>
        <w:tc>
          <w:tcPr>
            <w:tcW w:w="2693" w:type="dxa"/>
            <w:shd w:val="clear" w:color="auto" w:fill="FFC000"/>
            <w:tcMar>
              <w:top w:w="142" w:type="dxa"/>
              <w:left w:w="28" w:type="dxa"/>
              <w:bottom w:w="142" w:type="dxa"/>
              <w:right w:w="28" w:type="dxa"/>
            </w:tcMar>
            <w:vAlign w:val="center"/>
          </w:tcPr>
          <w:p w14:paraId="19285043" w14:textId="77777777" w:rsidR="000C3F45" w:rsidRPr="00534B68" w:rsidRDefault="000C3F45" w:rsidP="000C3F45">
            <w:pPr>
              <w:jc w:val="center"/>
              <w:rPr>
                <w:rFonts w:ascii="Garamond" w:hAnsi="Garamond"/>
                <w:b/>
              </w:rPr>
            </w:pPr>
            <w:r w:rsidRPr="00534B68">
              <w:rPr>
                <w:rFonts w:ascii="Garamond" w:hAnsi="Garamond"/>
                <w:b/>
              </w:rPr>
              <w:t>Předseda senátu/</w:t>
            </w:r>
          </w:p>
          <w:p w14:paraId="3A9BCFD7" w14:textId="77777777" w:rsidR="000C3F45" w:rsidRPr="00534B68" w:rsidRDefault="000C3F45" w:rsidP="000C3F45">
            <w:pPr>
              <w:jc w:val="center"/>
              <w:rPr>
                <w:rFonts w:ascii="Garamond" w:hAnsi="Garamond"/>
                <w:b/>
              </w:rPr>
            </w:pPr>
            <w:r w:rsidRPr="00534B68">
              <w:rPr>
                <w:rFonts w:ascii="Garamond" w:hAnsi="Garamond"/>
                <w:b/>
              </w:rPr>
              <w:t>samosoudce</w:t>
            </w:r>
          </w:p>
          <w:p w14:paraId="0681391C" w14:textId="77777777" w:rsidR="000C3F45" w:rsidRPr="00534B68" w:rsidRDefault="000C3F45" w:rsidP="000C3F45">
            <w:pPr>
              <w:jc w:val="center"/>
              <w:rPr>
                <w:rFonts w:ascii="Garamond" w:hAnsi="Garamond"/>
                <w:b/>
              </w:rPr>
            </w:pPr>
            <w:r w:rsidRPr="00534B68">
              <w:rPr>
                <w:rFonts w:ascii="Garamond" w:hAnsi="Garamond"/>
                <w:i/>
              </w:rPr>
              <w:t>zástup</w:t>
            </w:r>
          </w:p>
        </w:tc>
        <w:tc>
          <w:tcPr>
            <w:tcW w:w="2258" w:type="dxa"/>
            <w:shd w:val="clear" w:color="auto" w:fill="FFC000"/>
            <w:tcMar>
              <w:top w:w="142" w:type="dxa"/>
              <w:left w:w="28" w:type="dxa"/>
              <w:bottom w:w="142" w:type="dxa"/>
              <w:right w:w="28" w:type="dxa"/>
            </w:tcMar>
            <w:vAlign w:val="center"/>
          </w:tcPr>
          <w:p w14:paraId="26789E05" w14:textId="77777777" w:rsidR="000C3F45" w:rsidRPr="00534B68" w:rsidRDefault="000C3F45" w:rsidP="000C3F45">
            <w:pPr>
              <w:jc w:val="center"/>
              <w:rPr>
                <w:rFonts w:ascii="Garamond" w:hAnsi="Garamond"/>
                <w:b/>
              </w:rPr>
            </w:pPr>
            <w:r w:rsidRPr="00534B68">
              <w:rPr>
                <w:rFonts w:ascii="Garamond" w:hAnsi="Garamond"/>
                <w:b/>
              </w:rPr>
              <w:t>Členové senátu</w:t>
            </w:r>
          </w:p>
          <w:p w14:paraId="7C52FE27" w14:textId="77777777" w:rsidR="000C3F45" w:rsidRPr="00534B68" w:rsidRDefault="000C3F45" w:rsidP="000C3F45">
            <w:pPr>
              <w:jc w:val="center"/>
              <w:rPr>
                <w:rFonts w:ascii="Garamond" w:hAnsi="Garamond"/>
                <w:b/>
              </w:rPr>
            </w:pPr>
            <w:r w:rsidRPr="00534B68">
              <w:rPr>
                <w:rFonts w:ascii="Garamond" w:hAnsi="Garamond"/>
                <w:i/>
              </w:rPr>
              <w:t>zástup</w:t>
            </w:r>
          </w:p>
        </w:tc>
        <w:tc>
          <w:tcPr>
            <w:tcW w:w="1853" w:type="dxa"/>
            <w:shd w:val="clear" w:color="auto" w:fill="FFC000"/>
            <w:tcMar>
              <w:top w:w="142" w:type="dxa"/>
              <w:left w:w="28" w:type="dxa"/>
              <w:bottom w:w="142" w:type="dxa"/>
              <w:right w:w="28" w:type="dxa"/>
            </w:tcMar>
            <w:vAlign w:val="center"/>
          </w:tcPr>
          <w:p w14:paraId="16ED244B" w14:textId="77777777" w:rsidR="000C3F45" w:rsidRPr="00534B68" w:rsidRDefault="000C3F45" w:rsidP="000C3F45">
            <w:pPr>
              <w:jc w:val="center"/>
              <w:rPr>
                <w:rFonts w:ascii="Garamond" w:hAnsi="Garamond"/>
                <w:b/>
              </w:rPr>
            </w:pPr>
            <w:r w:rsidRPr="00534B68">
              <w:rPr>
                <w:rFonts w:ascii="Garamond" w:hAnsi="Garamond"/>
                <w:b/>
              </w:rPr>
              <w:t>Asistent soudce</w:t>
            </w:r>
          </w:p>
        </w:tc>
        <w:tc>
          <w:tcPr>
            <w:tcW w:w="2126" w:type="dxa"/>
            <w:shd w:val="clear" w:color="auto" w:fill="FFC000"/>
            <w:tcMar>
              <w:top w:w="142" w:type="dxa"/>
              <w:left w:w="28" w:type="dxa"/>
              <w:bottom w:w="142" w:type="dxa"/>
              <w:right w:w="28" w:type="dxa"/>
            </w:tcMar>
            <w:vAlign w:val="center"/>
          </w:tcPr>
          <w:p w14:paraId="22960A1E" w14:textId="77777777" w:rsidR="000C3F45" w:rsidRPr="00534B68" w:rsidRDefault="000C3F45" w:rsidP="000C3F45">
            <w:pPr>
              <w:jc w:val="center"/>
              <w:rPr>
                <w:rFonts w:ascii="Garamond" w:hAnsi="Garamond"/>
                <w:b/>
              </w:rPr>
            </w:pPr>
            <w:r w:rsidRPr="00534B68">
              <w:rPr>
                <w:rFonts w:ascii="Garamond" w:hAnsi="Garamond"/>
                <w:b/>
              </w:rPr>
              <w:t>Soudní kancelář</w:t>
            </w:r>
          </w:p>
          <w:p w14:paraId="710EF591" w14:textId="77777777" w:rsidR="000C3F45" w:rsidRPr="00534B68" w:rsidRDefault="000C3F45" w:rsidP="000C3F45">
            <w:pPr>
              <w:jc w:val="center"/>
              <w:rPr>
                <w:rFonts w:ascii="Garamond" w:hAnsi="Garamond"/>
                <w:b/>
              </w:rPr>
            </w:pPr>
            <w:r w:rsidRPr="00534B68">
              <w:rPr>
                <w:rFonts w:ascii="Garamond" w:hAnsi="Garamond"/>
                <w:b/>
              </w:rPr>
              <w:t>vedoucí kanceláře</w:t>
            </w:r>
          </w:p>
          <w:p w14:paraId="65EF9F41" w14:textId="77777777" w:rsidR="000C3F45" w:rsidRPr="00534B68" w:rsidRDefault="000C3F45" w:rsidP="000C3F45">
            <w:pPr>
              <w:jc w:val="center"/>
              <w:rPr>
                <w:rFonts w:ascii="Garamond" w:hAnsi="Garamond"/>
                <w:b/>
              </w:rPr>
            </w:pPr>
            <w:r w:rsidRPr="00534B68">
              <w:rPr>
                <w:rFonts w:ascii="Garamond" w:hAnsi="Garamond"/>
                <w:b/>
              </w:rPr>
              <w:t>zapisovatelky</w:t>
            </w:r>
          </w:p>
          <w:p w14:paraId="34BD69E3" w14:textId="77777777" w:rsidR="000C3F45" w:rsidRPr="00534B68" w:rsidRDefault="000C3F45" w:rsidP="000C3F45">
            <w:pPr>
              <w:jc w:val="center"/>
              <w:rPr>
                <w:rFonts w:ascii="Garamond" w:hAnsi="Garamond"/>
                <w:i/>
              </w:rPr>
            </w:pPr>
            <w:r w:rsidRPr="00534B68">
              <w:rPr>
                <w:rFonts w:ascii="Garamond" w:hAnsi="Garamond"/>
                <w:i/>
              </w:rPr>
              <w:t>zástup</w:t>
            </w:r>
          </w:p>
        </w:tc>
      </w:tr>
      <w:tr w:rsidR="00534B68" w:rsidRPr="00534B68" w14:paraId="2B704638" w14:textId="77777777" w:rsidTr="00FF04EE">
        <w:trPr>
          <w:jc w:val="center"/>
        </w:trPr>
        <w:tc>
          <w:tcPr>
            <w:tcW w:w="747" w:type="dxa"/>
            <w:vMerge w:val="restart"/>
            <w:tcMar>
              <w:top w:w="142" w:type="dxa"/>
              <w:left w:w="28" w:type="dxa"/>
              <w:bottom w:w="142" w:type="dxa"/>
              <w:right w:w="28" w:type="dxa"/>
            </w:tcMar>
            <w:vAlign w:val="center"/>
          </w:tcPr>
          <w:p w14:paraId="077D6B6F" w14:textId="77777777" w:rsidR="000C3F45" w:rsidRPr="00534B68" w:rsidRDefault="000C3F45" w:rsidP="000C3F45">
            <w:pPr>
              <w:jc w:val="center"/>
              <w:rPr>
                <w:rFonts w:ascii="Garamond" w:hAnsi="Garamond"/>
                <w:b/>
              </w:rPr>
            </w:pPr>
            <w:r w:rsidRPr="00534B68">
              <w:rPr>
                <w:rFonts w:ascii="Garamond" w:hAnsi="Garamond"/>
                <w:b/>
                <w:sz w:val="28"/>
              </w:rPr>
              <w:t>7</w:t>
            </w:r>
          </w:p>
        </w:tc>
        <w:tc>
          <w:tcPr>
            <w:tcW w:w="851" w:type="dxa"/>
            <w:tcMar>
              <w:top w:w="142" w:type="dxa"/>
              <w:left w:w="28" w:type="dxa"/>
              <w:bottom w:w="142" w:type="dxa"/>
              <w:right w:w="28" w:type="dxa"/>
            </w:tcMar>
            <w:vAlign w:val="center"/>
          </w:tcPr>
          <w:p w14:paraId="718F29A2" w14:textId="77777777" w:rsidR="000C3F45" w:rsidRPr="00534B68" w:rsidRDefault="000C3F45" w:rsidP="000C3F45">
            <w:pPr>
              <w:jc w:val="center"/>
              <w:rPr>
                <w:rFonts w:ascii="Garamond" w:hAnsi="Garamond"/>
                <w:b/>
              </w:rPr>
            </w:pPr>
            <w:r w:rsidRPr="00534B68">
              <w:rPr>
                <w:rFonts w:ascii="Garamond" w:hAnsi="Garamond"/>
                <w:b/>
              </w:rPr>
              <w:t>Co</w:t>
            </w:r>
          </w:p>
        </w:tc>
        <w:tc>
          <w:tcPr>
            <w:tcW w:w="5212" w:type="dxa"/>
            <w:tcMar>
              <w:top w:w="142" w:type="dxa"/>
              <w:left w:w="28" w:type="dxa"/>
              <w:bottom w:w="142" w:type="dxa"/>
              <w:right w:w="28" w:type="dxa"/>
            </w:tcMar>
          </w:tcPr>
          <w:p w14:paraId="619DD6D6" w14:textId="77777777" w:rsidR="00171308" w:rsidRPr="00534B68" w:rsidRDefault="000C3F45" w:rsidP="000C3F45">
            <w:pPr>
              <w:spacing w:after="120"/>
              <w:rPr>
                <w:rFonts w:ascii="Garamond" w:hAnsi="Garamond"/>
                <w:sz w:val="21"/>
                <w:szCs w:val="21"/>
              </w:rPr>
            </w:pPr>
            <w:r w:rsidRPr="00534B68">
              <w:rPr>
                <w:rFonts w:ascii="Garamond" w:hAnsi="Garamond"/>
                <w:sz w:val="21"/>
                <w:szCs w:val="21"/>
              </w:rPr>
              <w:t>1. Rozhodování o opravných prostředcích proti rozhodnutím okresních soudů v obvodu Krajského soudu v Českých Budějovicích*</w:t>
            </w:r>
          </w:p>
          <w:p w14:paraId="7037B932" w14:textId="64B07C4F" w:rsidR="000C3F45" w:rsidRPr="00534B68" w:rsidRDefault="000C3F45" w:rsidP="000C3F45">
            <w:pPr>
              <w:spacing w:after="120"/>
              <w:rPr>
                <w:rFonts w:ascii="Garamond" w:hAnsi="Garamond"/>
                <w:sz w:val="21"/>
                <w:szCs w:val="21"/>
              </w:rPr>
            </w:pPr>
            <w:r w:rsidRPr="00534B68">
              <w:rPr>
                <w:rFonts w:ascii="Garamond" w:hAnsi="Garamond"/>
                <w:sz w:val="21"/>
                <w:szCs w:val="21"/>
              </w:rPr>
              <w:t xml:space="preserve">2. Rozhodování o opravných prostředcích proti rozhodnutím okresních soudů v obvodu Krajského soudu v Českých Budějovicích*, v agendě dědické a pozůstalostní včetně věcí s cizím prvkem - [viz odd. I. A bod </w:t>
            </w:r>
            <w:proofErr w:type="gramStart"/>
            <w:r w:rsidRPr="00534B68">
              <w:rPr>
                <w:rFonts w:ascii="Garamond" w:hAnsi="Garamond"/>
                <w:sz w:val="21"/>
                <w:szCs w:val="21"/>
              </w:rPr>
              <w:t>2.1. písm.</w:t>
            </w:r>
            <w:proofErr w:type="gramEnd"/>
            <w:r w:rsidRPr="00534B68">
              <w:rPr>
                <w:rFonts w:ascii="Garamond" w:hAnsi="Garamond"/>
                <w:sz w:val="21"/>
                <w:szCs w:val="21"/>
              </w:rPr>
              <w:t xml:space="preserve"> d)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p w14:paraId="24C89D44" w14:textId="03A45706" w:rsidR="000C3F45" w:rsidRPr="00B66E86" w:rsidRDefault="000C3F45" w:rsidP="000C3F45">
            <w:pPr>
              <w:spacing w:after="120"/>
              <w:rPr>
                <w:rFonts w:ascii="Garamond" w:hAnsi="Garamond"/>
                <w:strike/>
                <w:sz w:val="21"/>
                <w:szCs w:val="21"/>
              </w:rPr>
            </w:pPr>
          </w:p>
        </w:tc>
        <w:tc>
          <w:tcPr>
            <w:tcW w:w="2693" w:type="dxa"/>
            <w:vMerge w:val="restart"/>
            <w:tcMar>
              <w:top w:w="142" w:type="dxa"/>
              <w:left w:w="28" w:type="dxa"/>
              <w:bottom w:w="142" w:type="dxa"/>
              <w:right w:w="28" w:type="dxa"/>
            </w:tcMar>
            <w:vAlign w:val="center"/>
          </w:tcPr>
          <w:p w14:paraId="28F2D180" w14:textId="5AE865B2" w:rsidR="000C3F45" w:rsidRPr="00534B68" w:rsidRDefault="00006211" w:rsidP="000C3F45">
            <w:pPr>
              <w:rPr>
                <w:rFonts w:ascii="Garamond" w:hAnsi="Garamond"/>
                <w:b/>
                <w:sz w:val="21"/>
                <w:szCs w:val="21"/>
              </w:rPr>
            </w:pPr>
            <w:r w:rsidRPr="00534B68">
              <w:rPr>
                <w:rFonts w:ascii="Garamond" w:hAnsi="Garamond"/>
                <w:b/>
                <w:sz w:val="21"/>
                <w:szCs w:val="21"/>
              </w:rPr>
              <w:t xml:space="preserve">Mgr. </w:t>
            </w:r>
            <w:r w:rsidR="000C3F45" w:rsidRPr="00534B68">
              <w:rPr>
                <w:rFonts w:ascii="Garamond" w:hAnsi="Garamond"/>
                <w:b/>
                <w:sz w:val="21"/>
                <w:szCs w:val="21"/>
              </w:rPr>
              <w:t>Tomáš Lis</w:t>
            </w:r>
          </w:p>
          <w:p w14:paraId="065BE8C1" w14:textId="5980633E" w:rsidR="000C3F45" w:rsidRPr="00D2630F" w:rsidRDefault="000C3F45" w:rsidP="000C3F45">
            <w:pPr>
              <w:rPr>
                <w:rFonts w:ascii="Garamond" w:hAnsi="Garamond"/>
                <w:i/>
                <w:color w:val="FF0000"/>
                <w:sz w:val="21"/>
                <w:szCs w:val="21"/>
              </w:rPr>
            </w:pPr>
            <w:r w:rsidRPr="00B66E86">
              <w:rPr>
                <w:rFonts w:ascii="Garamond" w:hAnsi="Garamond"/>
                <w:i/>
                <w:sz w:val="21"/>
                <w:szCs w:val="21"/>
              </w:rPr>
              <w:t xml:space="preserve">1. </w:t>
            </w:r>
            <w:r w:rsidR="00006211" w:rsidRPr="00B66E86">
              <w:rPr>
                <w:rFonts w:ascii="Garamond" w:hAnsi="Garamond"/>
                <w:i/>
                <w:sz w:val="21"/>
                <w:szCs w:val="21"/>
              </w:rPr>
              <w:t xml:space="preserve">Mgr. </w:t>
            </w:r>
            <w:r w:rsidRPr="00B66E86">
              <w:rPr>
                <w:rFonts w:ascii="Garamond" w:hAnsi="Garamond"/>
                <w:i/>
                <w:sz w:val="21"/>
                <w:szCs w:val="21"/>
              </w:rPr>
              <w:t>Miloš Pól</w:t>
            </w:r>
            <w:r w:rsidR="00D2630F" w:rsidRPr="00B66E86">
              <w:rPr>
                <w:rFonts w:ascii="Garamond" w:hAnsi="Garamond"/>
                <w:i/>
                <w:sz w:val="21"/>
                <w:szCs w:val="21"/>
              </w:rPr>
              <w:t xml:space="preserve"> </w:t>
            </w:r>
          </w:p>
          <w:p w14:paraId="18DCEB8E" w14:textId="2C9BB761" w:rsidR="000C3F45" w:rsidRPr="000B7381" w:rsidRDefault="000C3F45" w:rsidP="005A5DFD">
            <w:pPr>
              <w:rPr>
                <w:rFonts w:ascii="Garamond" w:hAnsi="Garamond"/>
                <w:i/>
                <w:color w:val="FF0000"/>
                <w:sz w:val="21"/>
                <w:szCs w:val="21"/>
              </w:rPr>
            </w:pPr>
            <w:r w:rsidRPr="00534B68">
              <w:rPr>
                <w:rFonts w:ascii="Garamond" w:hAnsi="Garamond"/>
                <w:i/>
                <w:sz w:val="21"/>
                <w:szCs w:val="21"/>
              </w:rPr>
              <w:t>2.</w:t>
            </w:r>
            <w:r w:rsidR="000B7381">
              <w:rPr>
                <w:rFonts w:ascii="Garamond" w:hAnsi="Garamond"/>
                <w:i/>
                <w:sz w:val="21"/>
                <w:szCs w:val="21"/>
              </w:rPr>
              <w:t> </w:t>
            </w:r>
            <w:r w:rsidR="000B7381" w:rsidRPr="000B7381">
              <w:rPr>
                <w:rFonts w:ascii="Garamond" w:hAnsi="Garamond"/>
                <w:i/>
                <w:sz w:val="21"/>
                <w:szCs w:val="21"/>
              </w:rPr>
              <w:t>JUDr. Bohuslav Petr, Ph.D.</w:t>
            </w:r>
            <w:r w:rsidRPr="000B7381">
              <w:rPr>
                <w:rFonts w:ascii="Garamond" w:hAnsi="Garamond"/>
                <w:i/>
                <w:sz w:val="21"/>
                <w:szCs w:val="21"/>
              </w:rPr>
              <w:t xml:space="preserve"> </w:t>
            </w:r>
          </w:p>
          <w:p w14:paraId="135D436D" w14:textId="77777777" w:rsidR="00235E09" w:rsidRPr="00534B68" w:rsidRDefault="00235E09" w:rsidP="000C3F45">
            <w:pPr>
              <w:rPr>
                <w:rFonts w:ascii="Garamond" w:hAnsi="Garamond"/>
                <w:b/>
                <w:sz w:val="21"/>
                <w:szCs w:val="21"/>
              </w:rPr>
            </w:pPr>
          </w:p>
          <w:p w14:paraId="06B0F53A" w14:textId="375EB2D8" w:rsidR="000C3F45" w:rsidRPr="00534B68" w:rsidRDefault="00006211" w:rsidP="000C3F45">
            <w:pPr>
              <w:rPr>
                <w:rFonts w:ascii="Garamond" w:hAnsi="Garamond"/>
                <w:b/>
                <w:sz w:val="21"/>
                <w:szCs w:val="21"/>
              </w:rPr>
            </w:pPr>
            <w:r w:rsidRPr="00534B68">
              <w:rPr>
                <w:rFonts w:ascii="Garamond" w:hAnsi="Garamond"/>
                <w:b/>
                <w:sz w:val="21"/>
                <w:szCs w:val="21"/>
              </w:rPr>
              <w:t xml:space="preserve">JUDr. </w:t>
            </w:r>
            <w:r w:rsidR="000C3F45" w:rsidRPr="00534B68">
              <w:rPr>
                <w:rFonts w:ascii="Garamond" w:hAnsi="Garamond"/>
                <w:b/>
                <w:sz w:val="21"/>
                <w:szCs w:val="21"/>
              </w:rPr>
              <w:t>Marie Rudolfová</w:t>
            </w:r>
          </w:p>
          <w:p w14:paraId="4DBC6432" w14:textId="5DA03027" w:rsidR="000C3F45" w:rsidRPr="00534B68" w:rsidRDefault="000C3F45" w:rsidP="000C3F45">
            <w:pPr>
              <w:rPr>
                <w:rFonts w:ascii="Garamond" w:hAnsi="Garamond"/>
                <w:i/>
                <w:sz w:val="21"/>
                <w:szCs w:val="21"/>
              </w:rPr>
            </w:pPr>
            <w:r w:rsidRPr="00534B68">
              <w:rPr>
                <w:rFonts w:ascii="Garamond" w:hAnsi="Garamond"/>
                <w:i/>
                <w:sz w:val="21"/>
                <w:szCs w:val="21"/>
              </w:rPr>
              <w:t xml:space="preserve">1. </w:t>
            </w:r>
            <w:r w:rsidR="00006211" w:rsidRPr="00534B68">
              <w:rPr>
                <w:rFonts w:ascii="Garamond" w:hAnsi="Garamond"/>
                <w:i/>
                <w:sz w:val="21"/>
                <w:szCs w:val="21"/>
              </w:rPr>
              <w:t xml:space="preserve">JUDr. </w:t>
            </w:r>
            <w:r w:rsidRPr="00534B68">
              <w:rPr>
                <w:rFonts w:ascii="Garamond" w:hAnsi="Garamond"/>
                <w:i/>
                <w:sz w:val="21"/>
                <w:szCs w:val="21"/>
              </w:rPr>
              <w:t>Pavel Toufar</w:t>
            </w:r>
          </w:p>
          <w:p w14:paraId="61B6A68B" w14:textId="43C47FFD" w:rsidR="000C3F45" w:rsidRPr="00534B68" w:rsidRDefault="000C3F45" w:rsidP="005A5DFD">
            <w:pPr>
              <w:rPr>
                <w:rFonts w:ascii="Garamond" w:hAnsi="Garamond"/>
                <w:i/>
                <w:sz w:val="21"/>
                <w:szCs w:val="21"/>
              </w:rPr>
            </w:pPr>
            <w:r w:rsidRPr="00534B68">
              <w:rPr>
                <w:rFonts w:ascii="Garamond" w:hAnsi="Garamond"/>
                <w:i/>
                <w:sz w:val="21"/>
                <w:szCs w:val="21"/>
              </w:rPr>
              <w:t xml:space="preserve">2. </w:t>
            </w:r>
            <w:r w:rsidR="00C624CB" w:rsidRPr="00534B68">
              <w:rPr>
                <w:rFonts w:ascii="Garamond" w:hAnsi="Garamond"/>
                <w:i/>
                <w:sz w:val="21"/>
                <w:szCs w:val="21"/>
              </w:rPr>
              <w:t>JUDr. Zuzana Völflová</w:t>
            </w:r>
          </w:p>
          <w:p w14:paraId="6C142ABE" w14:textId="77777777" w:rsidR="00C624CB" w:rsidRPr="00534B68" w:rsidRDefault="00C624CB" w:rsidP="00C624CB">
            <w:pPr>
              <w:ind w:firstLine="245"/>
              <w:rPr>
                <w:rFonts w:ascii="Garamond" w:hAnsi="Garamond"/>
                <w:i/>
                <w:sz w:val="21"/>
                <w:szCs w:val="21"/>
              </w:rPr>
            </w:pPr>
          </w:p>
          <w:p w14:paraId="61A0AF87" w14:textId="77777777" w:rsidR="00170F4D" w:rsidRPr="00534B68" w:rsidRDefault="00170F4D" w:rsidP="000C3F45">
            <w:pPr>
              <w:rPr>
                <w:rFonts w:ascii="Garamond" w:hAnsi="Garamond"/>
                <w:b/>
                <w:sz w:val="21"/>
                <w:szCs w:val="21"/>
              </w:rPr>
            </w:pPr>
            <w:r w:rsidRPr="00534B68">
              <w:rPr>
                <w:rFonts w:ascii="Garamond" w:hAnsi="Garamond"/>
                <w:b/>
                <w:sz w:val="21"/>
                <w:szCs w:val="21"/>
              </w:rPr>
              <w:t>JUDr. Marie Korbelová</w:t>
            </w:r>
          </w:p>
          <w:p w14:paraId="491E942A" w14:textId="77777777" w:rsidR="00170F4D" w:rsidRPr="00534B68" w:rsidRDefault="00170F4D" w:rsidP="000C3F45">
            <w:pPr>
              <w:rPr>
                <w:rFonts w:ascii="Garamond" w:hAnsi="Garamond"/>
                <w:i/>
                <w:sz w:val="21"/>
                <w:szCs w:val="21"/>
              </w:rPr>
            </w:pPr>
            <w:r w:rsidRPr="00534B68">
              <w:rPr>
                <w:rFonts w:ascii="Garamond" w:hAnsi="Garamond"/>
                <w:i/>
                <w:sz w:val="21"/>
                <w:szCs w:val="21"/>
              </w:rPr>
              <w:t>1. Mgr. Martina Flanderová, Ph.D.</w:t>
            </w:r>
          </w:p>
          <w:p w14:paraId="1E87F077" w14:textId="77777777" w:rsidR="00170F4D" w:rsidRPr="00534B68" w:rsidRDefault="00170F4D" w:rsidP="000C3F45">
            <w:pPr>
              <w:rPr>
                <w:rFonts w:ascii="Garamond" w:hAnsi="Garamond"/>
                <w:i/>
                <w:sz w:val="21"/>
                <w:szCs w:val="21"/>
              </w:rPr>
            </w:pPr>
            <w:r w:rsidRPr="00534B68">
              <w:rPr>
                <w:rFonts w:ascii="Garamond" w:hAnsi="Garamond"/>
                <w:i/>
                <w:sz w:val="21"/>
                <w:szCs w:val="21"/>
              </w:rPr>
              <w:t>2. JUDr. Marie Vazačová</w:t>
            </w:r>
          </w:p>
          <w:p w14:paraId="6020D567" w14:textId="77777777" w:rsidR="00170F4D" w:rsidRPr="00534B68" w:rsidRDefault="00170F4D" w:rsidP="000C3F45">
            <w:pPr>
              <w:rPr>
                <w:rFonts w:ascii="Garamond" w:hAnsi="Garamond"/>
                <w:i/>
                <w:sz w:val="21"/>
                <w:szCs w:val="21"/>
              </w:rPr>
            </w:pPr>
          </w:p>
          <w:p w14:paraId="7B325CD1" w14:textId="77777777" w:rsidR="00170F4D" w:rsidRPr="00534B68" w:rsidRDefault="00170F4D" w:rsidP="000C3F45">
            <w:pPr>
              <w:rPr>
                <w:rFonts w:ascii="Garamond" w:hAnsi="Garamond"/>
                <w:sz w:val="21"/>
                <w:szCs w:val="21"/>
              </w:rPr>
            </w:pPr>
            <w:r w:rsidRPr="00534B68">
              <w:rPr>
                <w:rFonts w:ascii="Garamond" w:hAnsi="Garamond"/>
                <w:b/>
                <w:sz w:val="21"/>
                <w:szCs w:val="21"/>
              </w:rPr>
              <w:t>JUDr. Helena Papouškov</w:t>
            </w:r>
            <w:r w:rsidRPr="00534B68">
              <w:rPr>
                <w:rFonts w:ascii="Garamond" w:hAnsi="Garamond"/>
                <w:sz w:val="21"/>
                <w:szCs w:val="21"/>
              </w:rPr>
              <w:t>á</w:t>
            </w:r>
          </w:p>
          <w:p w14:paraId="75F55A1F" w14:textId="77777777" w:rsidR="00170F4D" w:rsidRPr="00534B68" w:rsidRDefault="00170F4D" w:rsidP="000C3F45">
            <w:pPr>
              <w:rPr>
                <w:rFonts w:ascii="Garamond" w:hAnsi="Garamond"/>
                <w:i/>
                <w:sz w:val="21"/>
                <w:szCs w:val="21"/>
              </w:rPr>
            </w:pPr>
            <w:r w:rsidRPr="00534B68">
              <w:rPr>
                <w:rFonts w:ascii="Garamond" w:hAnsi="Garamond"/>
                <w:i/>
                <w:sz w:val="21"/>
                <w:szCs w:val="21"/>
              </w:rPr>
              <w:t>1. JUDr. Marie Korbelová</w:t>
            </w:r>
          </w:p>
          <w:p w14:paraId="343931C4" w14:textId="165E9703" w:rsidR="00170F4D" w:rsidRPr="00534B68" w:rsidRDefault="00170F4D" w:rsidP="000C3F45">
            <w:pPr>
              <w:rPr>
                <w:rFonts w:ascii="Garamond" w:hAnsi="Garamond"/>
                <w:i/>
                <w:sz w:val="21"/>
                <w:szCs w:val="21"/>
              </w:rPr>
            </w:pPr>
            <w:r w:rsidRPr="00534B68">
              <w:rPr>
                <w:rFonts w:ascii="Garamond" w:hAnsi="Garamond"/>
                <w:i/>
                <w:sz w:val="21"/>
                <w:szCs w:val="21"/>
              </w:rPr>
              <w:t>2. Mgr. Jiří Straka</w:t>
            </w:r>
          </w:p>
        </w:tc>
        <w:tc>
          <w:tcPr>
            <w:tcW w:w="2258" w:type="dxa"/>
            <w:vMerge w:val="restart"/>
            <w:tcMar>
              <w:top w:w="142" w:type="dxa"/>
              <w:left w:w="28" w:type="dxa"/>
              <w:bottom w:w="142" w:type="dxa"/>
              <w:right w:w="28" w:type="dxa"/>
            </w:tcMar>
            <w:vAlign w:val="center"/>
          </w:tcPr>
          <w:p w14:paraId="1136F3B0" w14:textId="71024434" w:rsidR="000C3F45" w:rsidRPr="00534B68" w:rsidRDefault="00006211" w:rsidP="000C3F45">
            <w:pPr>
              <w:rPr>
                <w:rFonts w:ascii="Garamond" w:hAnsi="Garamond"/>
                <w:b/>
                <w:sz w:val="21"/>
                <w:szCs w:val="21"/>
              </w:rPr>
            </w:pPr>
            <w:r w:rsidRPr="00534B68">
              <w:rPr>
                <w:rFonts w:ascii="Garamond" w:hAnsi="Garamond"/>
                <w:b/>
                <w:sz w:val="21"/>
                <w:szCs w:val="21"/>
              </w:rPr>
              <w:t xml:space="preserve">Mgr. </w:t>
            </w:r>
            <w:r w:rsidR="000C3F45" w:rsidRPr="00534B68">
              <w:rPr>
                <w:rFonts w:ascii="Garamond" w:hAnsi="Garamond"/>
                <w:b/>
                <w:sz w:val="21"/>
                <w:szCs w:val="21"/>
              </w:rPr>
              <w:t>Martina Flanderová, Ph.D.</w:t>
            </w:r>
          </w:p>
          <w:p w14:paraId="353B7F48" w14:textId="0D0D2BA2" w:rsidR="001312D9" w:rsidRPr="00534B68" w:rsidRDefault="000C3F45" w:rsidP="005A5DFD">
            <w:pPr>
              <w:rPr>
                <w:rFonts w:ascii="Garamond" w:hAnsi="Garamond"/>
                <w:i/>
                <w:sz w:val="21"/>
                <w:szCs w:val="21"/>
              </w:rPr>
            </w:pPr>
            <w:r w:rsidRPr="00534B68">
              <w:rPr>
                <w:rFonts w:ascii="Garamond" w:hAnsi="Garamond"/>
                <w:i/>
                <w:sz w:val="21"/>
                <w:szCs w:val="21"/>
              </w:rPr>
              <w:t xml:space="preserve">1. </w:t>
            </w:r>
            <w:r w:rsidR="001312D9" w:rsidRPr="00534B68">
              <w:rPr>
                <w:rFonts w:ascii="Garamond" w:hAnsi="Garamond"/>
                <w:i/>
                <w:sz w:val="21"/>
                <w:szCs w:val="21"/>
              </w:rPr>
              <w:t>JUDr. Marie Korbelová</w:t>
            </w:r>
          </w:p>
          <w:p w14:paraId="2950134D" w14:textId="45BBF743" w:rsidR="000C3F45" w:rsidRPr="00534B68" w:rsidRDefault="000C3F45" w:rsidP="000C3F45">
            <w:pPr>
              <w:rPr>
                <w:rFonts w:ascii="Garamond" w:hAnsi="Garamond"/>
                <w:i/>
                <w:sz w:val="21"/>
                <w:szCs w:val="21"/>
              </w:rPr>
            </w:pPr>
            <w:r w:rsidRPr="00534B68">
              <w:rPr>
                <w:rFonts w:ascii="Garamond" w:hAnsi="Garamond"/>
                <w:i/>
                <w:sz w:val="21"/>
                <w:szCs w:val="21"/>
              </w:rPr>
              <w:t xml:space="preserve">2. </w:t>
            </w:r>
            <w:r w:rsidR="00006211" w:rsidRPr="00534B68">
              <w:rPr>
                <w:rFonts w:ascii="Garamond" w:hAnsi="Garamond"/>
                <w:i/>
                <w:sz w:val="21"/>
                <w:szCs w:val="21"/>
              </w:rPr>
              <w:t xml:space="preserve">JUDr. </w:t>
            </w:r>
            <w:r w:rsidRPr="00534B68">
              <w:rPr>
                <w:rFonts w:ascii="Garamond" w:hAnsi="Garamond"/>
                <w:i/>
                <w:sz w:val="21"/>
                <w:szCs w:val="21"/>
              </w:rPr>
              <w:t>Pavel Toufar</w:t>
            </w:r>
          </w:p>
        </w:tc>
        <w:tc>
          <w:tcPr>
            <w:tcW w:w="1853" w:type="dxa"/>
            <w:vMerge w:val="restart"/>
            <w:tcMar>
              <w:top w:w="142" w:type="dxa"/>
              <w:left w:w="28" w:type="dxa"/>
              <w:bottom w:w="142" w:type="dxa"/>
              <w:right w:w="28" w:type="dxa"/>
            </w:tcMar>
            <w:vAlign w:val="center"/>
          </w:tcPr>
          <w:p w14:paraId="48A08D46" w14:textId="6CD6E232" w:rsidR="000C3F45" w:rsidRPr="00B66E86" w:rsidRDefault="000C3F45" w:rsidP="000C3F45">
            <w:pPr>
              <w:rPr>
                <w:rFonts w:ascii="Garamond" w:hAnsi="Garamond"/>
                <w:strike/>
                <w:sz w:val="21"/>
                <w:szCs w:val="21"/>
              </w:rPr>
            </w:pPr>
          </w:p>
        </w:tc>
        <w:tc>
          <w:tcPr>
            <w:tcW w:w="2126" w:type="dxa"/>
            <w:vMerge w:val="restart"/>
            <w:tcMar>
              <w:top w:w="142" w:type="dxa"/>
              <w:left w:w="28" w:type="dxa"/>
              <w:bottom w:w="142" w:type="dxa"/>
              <w:right w:w="28" w:type="dxa"/>
            </w:tcMar>
            <w:vAlign w:val="center"/>
          </w:tcPr>
          <w:p w14:paraId="368E4A88" w14:textId="77777777" w:rsidR="00171308" w:rsidRPr="00534B68" w:rsidRDefault="000C3F45" w:rsidP="000C3F45">
            <w:pPr>
              <w:rPr>
                <w:rFonts w:ascii="Garamond" w:hAnsi="Garamond"/>
              </w:rPr>
            </w:pPr>
            <w:r w:rsidRPr="00534B68">
              <w:rPr>
                <w:rFonts w:ascii="Garamond" w:hAnsi="Garamond"/>
              </w:rPr>
              <w:t>vedoucí kanceláře:</w:t>
            </w:r>
          </w:p>
          <w:p w14:paraId="6644B4B4" w14:textId="77777777" w:rsidR="00171308" w:rsidRPr="00534B68" w:rsidRDefault="000C3F45" w:rsidP="000C3F45">
            <w:pPr>
              <w:rPr>
                <w:rFonts w:ascii="Garamond" w:hAnsi="Garamond"/>
                <w:b/>
              </w:rPr>
            </w:pPr>
            <w:r w:rsidRPr="00534B68">
              <w:rPr>
                <w:rFonts w:ascii="Garamond" w:hAnsi="Garamond"/>
                <w:b/>
              </w:rPr>
              <w:t>Jana Bohdalová</w:t>
            </w:r>
          </w:p>
          <w:p w14:paraId="58BBF720" w14:textId="7AB3FED9" w:rsidR="00171308" w:rsidRPr="00534B68" w:rsidRDefault="000C3F45" w:rsidP="000C3F45">
            <w:pPr>
              <w:rPr>
                <w:rFonts w:ascii="Garamond" w:hAnsi="Garamond"/>
                <w:b/>
              </w:rPr>
            </w:pPr>
            <w:r w:rsidRPr="00534B68">
              <w:rPr>
                <w:rFonts w:ascii="Garamond" w:hAnsi="Garamond"/>
                <w:b/>
              </w:rPr>
              <w:t>Jiřina Čiperová</w:t>
            </w:r>
          </w:p>
          <w:p w14:paraId="36803865" w14:textId="77777777" w:rsidR="00171308" w:rsidRPr="00534B68" w:rsidRDefault="000C3F45" w:rsidP="000C3F45">
            <w:pPr>
              <w:spacing w:after="120"/>
              <w:rPr>
                <w:rFonts w:ascii="Garamond" w:hAnsi="Garamond"/>
                <w:b/>
              </w:rPr>
            </w:pPr>
            <w:r w:rsidRPr="00534B68">
              <w:rPr>
                <w:rFonts w:ascii="Garamond" w:hAnsi="Garamond"/>
                <w:i/>
              </w:rPr>
              <w:t>vzájemný zástup</w:t>
            </w:r>
          </w:p>
          <w:p w14:paraId="7465C8E2" w14:textId="74D5508D" w:rsidR="00171308" w:rsidRPr="00534B68" w:rsidRDefault="000C3F45" w:rsidP="000C3F45">
            <w:pPr>
              <w:rPr>
                <w:rFonts w:ascii="Garamond" w:hAnsi="Garamond"/>
                <w:i/>
              </w:rPr>
            </w:pPr>
            <w:r w:rsidRPr="00534B68">
              <w:rPr>
                <w:rFonts w:ascii="Garamond" w:hAnsi="Garamond"/>
              </w:rPr>
              <w:t>zapisovatelky:</w:t>
            </w:r>
          </w:p>
          <w:p w14:paraId="2D0A79AC" w14:textId="77777777" w:rsidR="00171308" w:rsidRPr="00534B68" w:rsidRDefault="000C3F45" w:rsidP="000C3F45">
            <w:pPr>
              <w:rPr>
                <w:rFonts w:ascii="Garamond" w:hAnsi="Garamond"/>
                <w:b/>
              </w:rPr>
            </w:pPr>
            <w:r w:rsidRPr="00534B68">
              <w:rPr>
                <w:rFonts w:ascii="Garamond" w:hAnsi="Garamond"/>
                <w:b/>
              </w:rPr>
              <w:t>Zdeňka Boušková</w:t>
            </w:r>
          </w:p>
          <w:p w14:paraId="49E6FC0A" w14:textId="77777777" w:rsidR="00171308" w:rsidRPr="00534B68" w:rsidRDefault="000C3F45" w:rsidP="000C3F45">
            <w:pPr>
              <w:rPr>
                <w:rFonts w:ascii="Garamond" w:hAnsi="Garamond"/>
                <w:i/>
              </w:rPr>
            </w:pPr>
            <w:r w:rsidRPr="00534B68">
              <w:rPr>
                <w:rFonts w:ascii="Garamond" w:hAnsi="Garamond"/>
                <w:b/>
              </w:rPr>
              <w:t>Monika Hanušová</w:t>
            </w:r>
          </w:p>
          <w:p w14:paraId="06FEB35A" w14:textId="3E0466C2" w:rsidR="000C3F45" w:rsidRPr="00534B68" w:rsidRDefault="000C3F45" w:rsidP="000C3F45">
            <w:pPr>
              <w:rPr>
                <w:rFonts w:ascii="Garamond" w:hAnsi="Garamond"/>
                <w:b/>
              </w:rPr>
            </w:pPr>
            <w:r w:rsidRPr="00534B68">
              <w:rPr>
                <w:rFonts w:ascii="Garamond" w:hAnsi="Garamond"/>
                <w:b/>
              </w:rPr>
              <w:t>Lenka Holá</w:t>
            </w:r>
          </w:p>
          <w:p w14:paraId="74333B24" w14:textId="77777777" w:rsidR="000C3F45" w:rsidRPr="00534B68" w:rsidRDefault="000C3F45" w:rsidP="000C3F45">
            <w:pPr>
              <w:rPr>
                <w:rFonts w:ascii="Garamond" w:hAnsi="Garamond"/>
                <w:i/>
              </w:rPr>
            </w:pPr>
            <w:r w:rsidRPr="00534B68">
              <w:rPr>
                <w:rFonts w:ascii="Garamond" w:hAnsi="Garamond"/>
                <w:b/>
              </w:rPr>
              <w:t>Lenka Houdková</w:t>
            </w:r>
          </w:p>
          <w:p w14:paraId="1AC9AD31" w14:textId="77777777" w:rsidR="00171308" w:rsidRPr="00534B68" w:rsidRDefault="00006211" w:rsidP="000C3F45">
            <w:pPr>
              <w:rPr>
                <w:rFonts w:ascii="Garamond" w:hAnsi="Garamond"/>
                <w:b/>
              </w:rPr>
            </w:pPr>
            <w:r w:rsidRPr="00534B68">
              <w:rPr>
                <w:rFonts w:ascii="Garamond" w:hAnsi="Garamond"/>
                <w:b/>
              </w:rPr>
              <w:t xml:space="preserve">Bc. </w:t>
            </w:r>
            <w:r w:rsidR="000C3F45" w:rsidRPr="00534B68">
              <w:rPr>
                <w:rFonts w:ascii="Garamond" w:hAnsi="Garamond"/>
                <w:b/>
              </w:rPr>
              <w:t>Aneta Matysová</w:t>
            </w:r>
          </w:p>
          <w:p w14:paraId="3C2E46B4" w14:textId="0414533B" w:rsidR="000C3F45" w:rsidRPr="00534B68" w:rsidRDefault="000C3F45" w:rsidP="000C3F45">
            <w:pPr>
              <w:rPr>
                <w:rFonts w:ascii="Garamond" w:hAnsi="Garamond"/>
                <w:i/>
              </w:rPr>
            </w:pPr>
            <w:r w:rsidRPr="00534B68">
              <w:rPr>
                <w:rFonts w:ascii="Garamond" w:hAnsi="Garamond"/>
                <w:b/>
              </w:rPr>
              <w:t>Jana Nováková</w:t>
            </w:r>
          </w:p>
          <w:p w14:paraId="6D0D32B3" w14:textId="77777777" w:rsidR="00171308" w:rsidRPr="00534B68" w:rsidRDefault="000C3F45" w:rsidP="000C3F45">
            <w:pPr>
              <w:rPr>
                <w:rFonts w:ascii="Garamond" w:hAnsi="Garamond"/>
                <w:b/>
              </w:rPr>
            </w:pPr>
            <w:r w:rsidRPr="00534B68">
              <w:rPr>
                <w:rFonts w:ascii="Garamond" w:hAnsi="Garamond"/>
                <w:b/>
              </w:rPr>
              <w:t>Jana Profantová</w:t>
            </w:r>
          </w:p>
          <w:p w14:paraId="27F0ECE0" w14:textId="4605F177" w:rsidR="000C3F45" w:rsidRPr="00534B68" w:rsidRDefault="000C3F45" w:rsidP="000C3F45">
            <w:pPr>
              <w:rPr>
                <w:rFonts w:ascii="Garamond" w:hAnsi="Garamond"/>
                <w:i/>
                <w:sz w:val="21"/>
                <w:szCs w:val="21"/>
              </w:rPr>
            </w:pPr>
            <w:r w:rsidRPr="00534B68">
              <w:rPr>
                <w:rFonts w:ascii="Garamond" w:hAnsi="Garamond"/>
                <w:i/>
              </w:rPr>
              <w:t>vzájemný zástup</w:t>
            </w:r>
          </w:p>
          <w:p w14:paraId="60BC1B4D" w14:textId="77777777" w:rsidR="000C3F45" w:rsidRPr="00534B68" w:rsidRDefault="000C3F45" w:rsidP="000C3F45">
            <w:pPr>
              <w:rPr>
                <w:rFonts w:ascii="Garamond" w:hAnsi="Garamond"/>
                <w:sz w:val="21"/>
                <w:szCs w:val="21"/>
              </w:rPr>
            </w:pPr>
          </w:p>
        </w:tc>
      </w:tr>
      <w:tr w:rsidR="00534B68" w:rsidRPr="00534B68" w14:paraId="6462835E" w14:textId="77777777" w:rsidTr="00FF04EE">
        <w:trPr>
          <w:trHeight w:val="352"/>
          <w:jc w:val="center"/>
        </w:trPr>
        <w:tc>
          <w:tcPr>
            <w:tcW w:w="747" w:type="dxa"/>
            <w:vMerge/>
            <w:tcMar>
              <w:top w:w="142" w:type="dxa"/>
              <w:left w:w="28" w:type="dxa"/>
              <w:bottom w:w="142" w:type="dxa"/>
              <w:right w:w="28" w:type="dxa"/>
            </w:tcMar>
          </w:tcPr>
          <w:p w14:paraId="0D42A5BE" w14:textId="608F4A20" w:rsidR="000C3F45" w:rsidRPr="00534B68" w:rsidRDefault="000C3F45" w:rsidP="000C3F45">
            <w:pPr>
              <w:rPr>
                <w:rFonts w:ascii="Garamond" w:hAnsi="Garamond"/>
                <w:b/>
              </w:rPr>
            </w:pPr>
          </w:p>
        </w:tc>
        <w:tc>
          <w:tcPr>
            <w:tcW w:w="851" w:type="dxa"/>
            <w:vMerge w:val="restart"/>
            <w:tcMar>
              <w:top w:w="142" w:type="dxa"/>
              <w:left w:w="28" w:type="dxa"/>
              <w:bottom w:w="142" w:type="dxa"/>
              <w:right w:w="28" w:type="dxa"/>
            </w:tcMar>
            <w:vAlign w:val="center"/>
          </w:tcPr>
          <w:p w14:paraId="50DD23DE" w14:textId="77777777" w:rsidR="000C3F45" w:rsidRPr="00534B68" w:rsidRDefault="000C3F45" w:rsidP="000C3F45">
            <w:pPr>
              <w:jc w:val="center"/>
              <w:rPr>
                <w:rFonts w:ascii="Garamond" w:hAnsi="Garamond"/>
                <w:b/>
              </w:rPr>
            </w:pPr>
            <w:r w:rsidRPr="00534B68">
              <w:rPr>
                <w:rFonts w:ascii="Garamond" w:hAnsi="Garamond"/>
                <w:b/>
              </w:rPr>
              <w:t xml:space="preserve">Nc </w:t>
            </w:r>
          </w:p>
        </w:tc>
        <w:tc>
          <w:tcPr>
            <w:tcW w:w="5212" w:type="dxa"/>
            <w:tcMar>
              <w:top w:w="142" w:type="dxa"/>
              <w:left w:w="28" w:type="dxa"/>
              <w:bottom w:w="142" w:type="dxa"/>
              <w:right w:w="28" w:type="dxa"/>
            </w:tcMar>
          </w:tcPr>
          <w:p w14:paraId="4EB5DE2E" w14:textId="77777777" w:rsidR="000C3F45" w:rsidRPr="00534B68" w:rsidRDefault="000C3F45" w:rsidP="000C3F45">
            <w:pPr>
              <w:rPr>
                <w:rFonts w:ascii="Garamond" w:hAnsi="Garamond"/>
                <w:sz w:val="21"/>
                <w:szCs w:val="21"/>
              </w:rPr>
            </w:pPr>
            <w:r w:rsidRPr="00534B68">
              <w:rPr>
                <w:rFonts w:ascii="Garamond" w:hAnsi="Garamond"/>
                <w:sz w:val="21"/>
                <w:szCs w:val="21"/>
              </w:rPr>
              <w:t>Oddíl OPRAVNÉ PROSTŘEDKY*</w:t>
            </w:r>
          </w:p>
          <w:p w14:paraId="32195F15" w14:textId="5E4190D5" w:rsidR="000C3F45" w:rsidRPr="00534B68" w:rsidRDefault="000C3F45" w:rsidP="000C3F45">
            <w:pPr>
              <w:rPr>
                <w:rFonts w:ascii="Garamond" w:hAnsi="Garamond"/>
                <w:sz w:val="21"/>
                <w:szCs w:val="21"/>
              </w:rPr>
            </w:pPr>
            <w:r w:rsidRPr="00534B68">
              <w:rPr>
                <w:rFonts w:ascii="Garamond" w:hAnsi="Garamond"/>
                <w:sz w:val="21"/>
                <w:szCs w:val="21"/>
              </w:rPr>
              <w:t xml:space="preserve">[viz odd. II. bod 1.8.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693" w:type="dxa"/>
            <w:vMerge/>
            <w:tcMar>
              <w:top w:w="142" w:type="dxa"/>
              <w:left w:w="28" w:type="dxa"/>
              <w:bottom w:w="142" w:type="dxa"/>
              <w:right w:w="28" w:type="dxa"/>
            </w:tcMar>
          </w:tcPr>
          <w:p w14:paraId="12617057" w14:textId="77777777" w:rsidR="000C3F45" w:rsidRPr="00534B68" w:rsidRDefault="000C3F45" w:rsidP="000C3F45">
            <w:pPr>
              <w:rPr>
                <w:rFonts w:ascii="Garamond" w:hAnsi="Garamond"/>
                <w:b/>
                <w:sz w:val="21"/>
                <w:szCs w:val="21"/>
              </w:rPr>
            </w:pPr>
          </w:p>
        </w:tc>
        <w:tc>
          <w:tcPr>
            <w:tcW w:w="2258" w:type="dxa"/>
            <w:vMerge/>
            <w:tcMar>
              <w:top w:w="142" w:type="dxa"/>
              <w:left w:w="28" w:type="dxa"/>
              <w:bottom w:w="142" w:type="dxa"/>
              <w:right w:w="28" w:type="dxa"/>
            </w:tcMar>
          </w:tcPr>
          <w:p w14:paraId="3F1F6690" w14:textId="77777777" w:rsidR="000C3F45" w:rsidRPr="00534B68" w:rsidRDefault="000C3F45" w:rsidP="000C3F45">
            <w:pPr>
              <w:rPr>
                <w:rFonts w:ascii="Garamond" w:hAnsi="Garamond"/>
                <w:sz w:val="21"/>
                <w:szCs w:val="21"/>
              </w:rPr>
            </w:pPr>
          </w:p>
        </w:tc>
        <w:tc>
          <w:tcPr>
            <w:tcW w:w="1853" w:type="dxa"/>
            <w:vMerge/>
            <w:tcMar>
              <w:top w:w="142" w:type="dxa"/>
              <w:left w:w="28" w:type="dxa"/>
              <w:bottom w:w="142" w:type="dxa"/>
              <w:right w:w="28" w:type="dxa"/>
            </w:tcMar>
          </w:tcPr>
          <w:p w14:paraId="32AE7B8E"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6AC6B6DF" w14:textId="77777777" w:rsidR="000C3F45" w:rsidRPr="00534B68" w:rsidRDefault="000C3F45" w:rsidP="000C3F45">
            <w:pPr>
              <w:rPr>
                <w:rFonts w:ascii="Garamond" w:hAnsi="Garamond"/>
                <w:sz w:val="21"/>
                <w:szCs w:val="21"/>
              </w:rPr>
            </w:pPr>
          </w:p>
        </w:tc>
      </w:tr>
      <w:tr w:rsidR="00534B68" w:rsidRPr="00534B68" w14:paraId="6CB8751E" w14:textId="77777777" w:rsidTr="00FF04EE">
        <w:trPr>
          <w:trHeight w:val="352"/>
          <w:jc w:val="center"/>
        </w:trPr>
        <w:tc>
          <w:tcPr>
            <w:tcW w:w="747" w:type="dxa"/>
            <w:vMerge/>
            <w:tcMar>
              <w:top w:w="142" w:type="dxa"/>
              <w:left w:w="28" w:type="dxa"/>
              <w:bottom w:w="142" w:type="dxa"/>
              <w:right w:w="28" w:type="dxa"/>
            </w:tcMar>
          </w:tcPr>
          <w:p w14:paraId="32569ED1" w14:textId="77777777" w:rsidR="000C3F45" w:rsidRPr="00534B68" w:rsidRDefault="000C3F45" w:rsidP="000C3F45">
            <w:pPr>
              <w:rPr>
                <w:rFonts w:ascii="Garamond" w:hAnsi="Garamond"/>
                <w:b/>
              </w:rPr>
            </w:pPr>
          </w:p>
        </w:tc>
        <w:tc>
          <w:tcPr>
            <w:tcW w:w="851" w:type="dxa"/>
            <w:vMerge/>
            <w:tcMar>
              <w:top w:w="142" w:type="dxa"/>
              <w:left w:w="28" w:type="dxa"/>
              <w:bottom w:w="142" w:type="dxa"/>
              <w:right w:w="28" w:type="dxa"/>
            </w:tcMar>
            <w:vAlign w:val="center"/>
          </w:tcPr>
          <w:p w14:paraId="40178075" w14:textId="77777777" w:rsidR="000C3F45" w:rsidRPr="00534B68" w:rsidRDefault="000C3F45" w:rsidP="000C3F45">
            <w:pPr>
              <w:jc w:val="center"/>
              <w:rPr>
                <w:rFonts w:ascii="Garamond" w:hAnsi="Garamond"/>
                <w:b/>
              </w:rPr>
            </w:pPr>
          </w:p>
        </w:tc>
        <w:tc>
          <w:tcPr>
            <w:tcW w:w="5212" w:type="dxa"/>
            <w:tcMar>
              <w:top w:w="142" w:type="dxa"/>
              <w:left w:w="28" w:type="dxa"/>
              <w:bottom w:w="142" w:type="dxa"/>
              <w:right w:w="28" w:type="dxa"/>
            </w:tcMar>
          </w:tcPr>
          <w:p w14:paraId="60A7DBBF" w14:textId="77777777" w:rsidR="000C3F45" w:rsidRPr="00534B68" w:rsidRDefault="000C3F45" w:rsidP="000C3F45">
            <w:pPr>
              <w:rPr>
                <w:rFonts w:ascii="Garamond" w:hAnsi="Garamond"/>
                <w:sz w:val="21"/>
                <w:szCs w:val="21"/>
              </w:rPr>
            </w:pPr>
            <w:r w:rsidRPr="00534B68">
              <w:rPr>
                <w:rFonts w:ascii="Garamond" w:hAnsi="Garamond"/>
                <w:sz w:val="21"/>
                <w:szCs w:val="21"/>
              </w:rPr>
              <w:t>Oddíl VŠEOBECNÝ II. STUPEŇ*</w:t>
            </w:r>
          </w:p>
          <w:p w14:paraId="22A62706" w14:textId="79B9C77E" w:rsidR="000C3F45" w:rsidRPr="00534B68" w:rsidRDefault="000C3F45" w:rsidP="000C3F45">
            <w:pPr>
              <w:rPr>
                <w:rFonts w:ascii="Garamond" w:hAnsi="Garamond"/>
                <w:sz w:val="21"/>
                <w:szCs w:val="21"/>
              </w:rPr>
            </w:pPr>
            <w:r w:rsidRPr="00534B68">
              <w:rPr>
                <w:rFonts w:ascii="Garamond" w:hAnsi="Garamond"/>
                <w:sz w:val="21"/>
                <w:szCs w:val="21"/>
              </w:rPr>
              <w:t xml:space="preserve">[viz odd. II. bod 1.8.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693" w:type="dxa"/>
            <w:vMerge/>
            <w:tcMar>
              <w:top w:w="142" w:type="dxa"/>
              <w:left w:w="28" w:type="dxa"/>
              <w:bottom w:w="142" w:type="dxa"/>
              <w:right w:w="28" w:type="dxa"/>
            </w:tcMar>
          </w:tcPr>
          <w:p w14:paraId="5B33D596" w14:textId="77777777" w:rsidR="000C3F45" w:rsidRPr="00534B68" w:rsidRDefault="000C3F45" w:rsidP="000C3F45">
            <w:pPr>
              <w:rPr>
                <w:rFonts w:ascii="Garamond" w:hAnsi="Garamond"/>
                <w:b/>
                <w:sz w:val="21"/>
                <w:szCs w:val="21"/>
              </w:rPr>
            </w:pPr>
          </w:p>
        </w:tc>
        <w:tc>
          <w:tcPr>
            <w:tcW w:w="2258" w:type="dxa"/>
            <w:vMerge/>
            <w:tcMar>
              <w:top w:w="142" w:type="dxa"/>
              <w:left w:w="28" w:type="dxa"/>
              <w:bottom w:w="142" w:type="dxa"/>
              <w:right w:w="28" w:type="dxa"/>
            </w:tcMar>
          </w:tcPr>
          <w:p w14:paraId="6E95D579" w14:textId="77777777" w:rsidR="000C3F45" w:rsidRPr="00534B68" w:rsidRDefault="000C3F45" w:rsidP="000C3F45">
            <w:pPr>
              <w:rPr>
                <w:rFonts w:ascii="Garamond" w:hAnsi="Garamond"/>
                <w:sz w:val="21"/>
                <w:szCs w:val="21"/>
              </w:rPr>
            </w:pPr>
          </w:p>
        </w:tc>
        <w:tc>
          <w:tcPr>
            <w:tcW w:w="1853" w:type="dxa"/>
            <w:vMerge/>
            <w:tcMar>
              <w:top w:w="142" w:type="dxa"/>
              <w:left w:w="28" w:type="dxa"/>
              <w:bottom w:w="142" w:type="dxa"/>
              <w:right w:w="28" w:type="dxa"/>
            </w:tcMar>
          </w:tcPr>
          <w:p w14:paraId="052B7813"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6FAA20C7" w14:textId="77777777" w:rsidR="000C3F45" w:rsidRPr="00534B68" w:rsidRDefault="000C3F45" w:rsidP="000C3F45">
            <w:pPr>
              <w:rPr>
                <w:rFonts w:ascii="Garamond" w:hAnsi="Garamond"/>
                <w:sz w:val="21"/>
                <w:szCs w:val="21"/>
              </w:rPr>
            </w:pPr>
          </w:p>
        </w:tc>
      </w:tr>
      <w:tr w:rsidR="00534B68" w:rsidRPr="00534B68" w14:paraId="21BA3960" w14:textId="77777777" w:rsidTr="00FF04EE">
        <w:trPr>
          <w:trHeight w:val="352"/>
          <w:jc w:val="center"/>
        </w:trPr>
        <w:tc>
          <w:tcPr>
            <w:tcW w:w="747" w:type="dxa"/>
            <w:vMerge/>
            <w:tcMar>
              <w:top w:w="142" w:type="dxa"/>
              <w:left w:w="28" w:type="dxa"/>
              <w:bottom w:w="142" w:type="dxa"/>
              <w:right w:w="28" w:type="dxa"/>
            </w:tcMar>
          </w:tcPr>
          <w:p w14:paraId="7B71DF6E" w14:textId="77777777" w:rsidR="000C3F45" w:rsidRPr="00534B68" w:rsidRDefault="000C3F45" w:rsidP="000C3F45">
            <w:pPr>
              <w:rPr>
                <w:rFonts w:ascii="Garamond" w:hAnsi="Garamond"/>
                <w:b/>
              </w:rPr>
            </w:pPr>
          </w:p>
        </w:tc>
        <w:tc>
          <w:tcPr>
            <w:tcW w:w="851" w:type="dxa"/>
            <w:tcMar>
              <w:top w:w="142" w:type="dxa"/>
              <w:left w:w="28" w:type="dxa"/>
              <w:bottom w:w="142" w:type="dxa"/>
              <w:right w:w="28" w:type="dxa"/>
            </w:tcMar>
            <w:vAlign w:val="center"/>
          </w:tcPr>
          <w:p w14:paraId="5A956F94" w14:textId="77777777" w:rsidR="000C3F45" w:rsidRPr="00534B68" w:rsidRDefault="000C3F45" w:rsidP="000C3F45">
            <w:pPr>
              <w:jc w:val="center"/>
              <w:rPr>
                <w:rFonts w:ascii="Garamond" w:hAnsi="Garamond"/>
                <w:b/>
              </w:rPr>
            </w:pPr>
            <w:r w:rsidRPr="00534B68">
              <w:rPr>
                <w:rFonts w:ascii="Garamond" w:hAnsi="Garamond"/>
                <w:b/>
              </w:rPr>
              <w:t>Nc</w:t>
            </w:r>
          </w:p>
        </w:tc>
        <w:tc>
          <w:tcPr>
            <w:tcW w:w="5212" w:type="dxa"/>
            <w:tcMar>
              <w:top w:w="142" w:type="dxa"/>
              <w:left w:w="28" w:type="dxa"/>
              <w:bottom w:w="142" w:type="dxa"/>
              <w:right w:w="28" w:type="dxa"/>
            </w:tcMar>
          </w:tcPr>
          <w:p w14:paraId="0D9E4CC1" w14:textId="77777777" w:rsidR="00171308" w:rsidRPr="00534B68" w:rsidRDefault="000C3F45" w:rsidP="000C3F45">
            <w:pPr>
              <w:rPr>
                <w:rFonts w:ascii="Garamond" w:hAnsi="Garamond"/>
                <w:sz w:val="21"/>
                <w:szCs w:val="21"/>
              </w:rPr>
            </w:pPr>
            <w:r w:rsidRPr="00534B68">
              <w:rPr>
                <w:rFonts w:ascii="Garamond" w:hAnsi="Garamond"/>
                <w:sz w:val="21"/>
                <w:szCs w:val="21"/>
              </w:rPr>
              <w:t>Oddíl PROCESNÍ VĚCI*</w:t>
            </w:r>
          </w:p>
          <w:p w14:paraId="6D3A3D76" w14:textId="2E5F0061" w:rsidR="000C3F45" w:rsidRPr="00534B68" w:rsidRDefault="000C3F45" w:rsidP="000C3F45">
            <w:pPr>
              <w:rPr>
                <w:rFonts w:ascii="Garamond" w:hAnsi="Garamond"/>
                <w:sz w:val="21"/>
                <w:szCs w:val="21"/>
              </w:rPr>
            </w:pPr>
            <w:r w:rsidRPr="00534B68">
              <w:rPr>
                <w:rFonts w:ascii="Garamond" w:hAnsi="Garamond"/>
                <w:sz w:val="21"/>
                <w:szCs w:val="21"/>
              </w:rPr>
              <w:t xml:space="preserve">[viz odd. II. bod 1.7.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693" w:type="dxa"/>
            <w:tcMar>
              <w:top w:w="142" w:type="dxa"/>
              <w:left w:w="28" w:type="dxa"/>
              <w:bottom w:w="142" w:type="dxa"/>
              <w:right w:w="28" w:type="dxa"/>
            </w:tcMar>
          </w:tcPr>
          <w:p w14:paraId="100C4CC6" w14:textId="54011C99" w:rsidR="00D63572" w:rsidRPr="00534B68" w:rsidRDefault="00D63572" w:rsidP="000C3F45">
            <w:pPr>
              <w:rPr>
                <w:rFonts w:ascii="Garamond" w:hAnsi="Garamond"/>
                <w:b/>
              </w:rPr>
            </w:pPr>
            <w:r w:rsidRPr="00534B68">
              <w:rPr>
                <w:rFonts w:ascii="Garamond" w:hAnsi="Garamond"/>
                <w:b/>
              </w:rPr>
              <w:t>JUDr. Marie Korbelová</w:t>
            </w:r>
          </w:p>
          <w:p w14:paraId="45685983" w14:textId="286E480E" w:rsidR="000C3F45" w:rsidRPr="00534B68" w:rsidRDefault="00006211" w:rsidP="000C3F45">
            <w:pPr>
              <w:rPr>
                <w:rFonts w:ascii="Garamond" w:hAnsi="Garamond"/>
                <w:b/>
              </w:rPr>
            </w:pPr>
            <w:r w:rsidRPr="00534B68">
              <w:rPr>
                <w:rFonts w:ascii="Garamond" w:hAnsi="Garamond"/>
                <w:b/>
              </w:rPr>
              <w:t xml:space="preserve">Mgr. </w:t>
            </w:r>
            <w:r w:rsidR="000C3F45" w:rsidRPr="00534B68">
              <w:rPr>
                <w:rFonts w:ascii="Garamond" w:hAnsi="Garamond"/>
                <w:b/>
              </w:rPr>
              <w:t>Tomáš Lis</w:t>
            </w:r>
          </w:p>
          <w:p w14:paraId="4F3EE1A9" w14:textId="2BAA652F" w:rsidR="000C3F45" w:rsidRPr="00534B68" w:rsidRDefault="00006211" w:rsidP="000C3F45">
            <w:pPr>
              <w:rPr>
                <w:rFonts w:ascii="Garamond" w:hAnsi="Garamond"/>
                <w:b/>
                <w:sz w:val="21"/>
                <w:szCs w:val="21"/>
              </w:rPr>
            </w:pPr>
            <w:r w:rsidRPr="00534B68">
              <w:rPr>
                <w:rFonts w:ascii="Garamond" w:hAnsi="Garamond"/>
                <w:b/>
              </w:rPr>
              <w:t xml:space="preserve">JUDr. </w:t>
            </w:r>
            <w:r w:rsidR="000C3F45" w:rsidRPr="00534B68">
              <w:rPr>
                <w:rFonts w:ascii="Garamond" w:hAnsi="Garamond"/>
                <w:b/>
              </w:rPr>
              <w:t>Marie Rudolfová</w:t>
            </w:r>
          </w:p>
        </w:tc>
        <w:tc>
          <w:tcPr>
            <w:tcW w:w="2258" w:type="dxa"/>
            <w:tcMar>
              <w:top w:w="142" w:type="dxa"/>
              <w:left w:w="28" w:type="dxa"/>
              <w:bottom w:w="142" w:type="dxa"/>
              <w:right w:w="28" w:type="dxa"/>
            </w:tcMar>
          </w:tcPr>
          <w:p w14:paraId="3A63FFE3" w14:textId="77777777" w:rsidR="000C3F45" w:rsidRPr="00534B68" w:rsidRDefault="000C3F45" w:rsidP="000C3F45">
            <w:pPr>
              <w:rPr>
                <w:rFonts w:ascii="Garamond" w:hAnsi="Garamond"/>
                <w:b/>
              </w:rPr>
            </w:pPr>
          </w:p>
        </w:tc>
        <w:tc>
          <w:tcPr>
            <w:tcW w:w="1853" w:type="dxa"/>
            <w:vMerge/>
            <w:tcMar>
              <w:top w:w="142" w:type="dxa"/>
              <w:left w:w="28" w:type="dxa"/>
              <w:bottom w:w="142" w:type="dxa"/>
              <w:right w:w="28" w:type="dxa"/>
            </w:tcMar>
          </w:tcPr>
          <w:p w14:paraId="295C8C18"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5E774C62" w14:textId="77777777" w:rsidR="000C3F45" w:rsidRPr="00534B68" w:rsidRDefault="000C3F45" w:rsidP="000C3F45">
            <w:pPr>
              <w:rPr>
                <w:rFonts w:ascii="Garamond" w:hAnsi="Garamond"/>
                <w:sz w:val="21"/>
                <w:szCs w:val="21"/>
              </w:rPr>
            </w:pPr>
          </w:p>
        </w:tc>
      </w:tr>
      <w:tr w:rsidR="00534B68" w:rsidRPr="00534B68" w14:paraId="6D4B114C" w14:textId="77777777" w:rsidTr="00FF04EE">
        <w:trPr>
          <w:trHeight w:val="352"/>
          <w:jc w:val="center"/>
        </w:trPr>
        <w:tc>
          <w:tcPr>
            <w:tcW w:w="747" w:type="dxa"/>
            <w:vMerge/>
            <w:tcMar>
              <w:top w:w="142" w:type="dxa"/>
              <w:left w:w="28" w:type="dxa"/>
              <w:bottom w:w="142" w:type="dxa"/>
              <w:right w:w="28" w:type="dxa"/>
            </w:tcMar>
          </w:tcPr>
          <w:p w14:paraId="0037CF53" w14:textId="77777777" w:rsidR="000C3F45" w:rsidRPr="00534B68" w:rsidRDefault="000C3F45" w:rsidP="000C3F45">
            <w:pPr>
              <w:rPr>
                <w:rFonts w:ascii="Garamond" w:hAnsi="Garamond"/>
                <w:b/>
              </w:rPr>
            </w:pPr>
          </w:p>
        </w:tc>
        <w:tc>
          <w:tcPr>
            <w:tcW w:w="851" w:type="dxa"/>
            <w:tcMar>
              <w:top w:w="142" w:type="dxa"/>
              <w:left w:w="28" w:type="dxa"/>
              <w:bottom w:w="142" w:type="dxa"/>
              <w:right w:w="28" w:type="dxa"/>
            </w:tcMar>
            <w:vAlign w:val="center"/>
          </w:tcPr>
          <w:p w14:paraId="78196683" w14:textId="77777777" w:rsidR="000C3F45" w:rsidRPr="00534B68" w:rsidRDefault="000C3F45" w:rsidP="000C3F45">
            <w:pPr>
              <w:jc w:val="center"/>
              <w:rPr>
                <w:rFonts w:ascii="Garamond" w:hAnsi="Garamond"/>
                <w:b/>
              </w:rPr>
            </w:pPr>
            <w:r w:rsidRPr="00534B68">
              <w:rPr>
                <w:rFonts w:ascii="Garamond" w:hAnsi="Garamond"/>
                <w:b/>
              </w:rPr>
              <w:t>UL</w:t>
            </w:r>
          </w:p>
        </w:tc>
        <w:tc>
          <w:tcPr>
            <w:tcW w:w="5212" w:type="dxa"/>
            <w:tcMar>
              <w:top w:w="142" w:type="dxa"/>
              <w:left w:w="28" w:type="dxa"/>
              <w:bottom w:w="142" w:type="dxa"/>
              <w:right w:w="28" w:type="dxa"/>
            </w:tcMar>
          </w:tcPr>
          <w:p w14:paraId="017E94C0" w14:textId="40E3152E" w:rsidR="000C3F45" w:rsidRPr="00534B68" w:rsidRDefault="000C3F45" w:rsidP="000C3F45">
            <w:pPr>
              <w:rPr>
                <w:rFonts w:ascii="Garamond" w:hAnsi="Garamond"/>
                <w:sz w:val="21"/>
                <w:szCs w:val="21"/>
              </w:rPr>
            </w:pPr>
            <w:r w:rsidRPr="00534B68">
              <w:rPr>
                <w:rFonts w:ascii="Garamond" w:hAnsi="Garamond"/>
                <w:sz w:val="21"/>
                <w:szCs w:val="21"/>
              </w:rPr>
              <w:t xml:space="preserve">Rozhodování o návrzích na určení lhůty ve věcech okresních soudů* dle ustanovení </w:t>
            </w:r>
            <w:r w:rsidR="000F467D" w:rsidRPr="00534B68">
              <w:rPr>
                <w:rFonts w:ascii="Garamond" w:hAnsi="Garamond"/>
                <w:sz w:val="21"/>
                <w:szCs w:val="21"/>
              </w:rPr>
              <w:t>§ </w:t>
            </w:r>
            <w:r w:rsidRPr="00534B68">
              <w:rPr>
                <w:rFonts w:ascii="Garamond" w:hAnsi="Garamond"/>
                <w:sz w:val="21"/>
                <w:szCs w:val="21"/>
              </w:rPr>
              <w:t xml:space="preserve">174a </w:t>
            </w:r>
            <w:r w:rsidR="00523D0D" w:rsidRPr="00534B68">
              <w:rPr>
                <w:rFonts w:ascii="Garamond" w:hAnsi="Garamond"/>
                <w:sz w:val="21"/>
                <w:szCs w:val="21"/>
              </w:rPr>
              <w:t>zák. č.</w:t>
            </w:r>
            <w:r w:rsidRPr="00534B68">
              <w:rPr>
                <w:rFonts w:ascii="Garamond" w:hAnsi="Garamond"/>
                <w:sz w:val="21"/>
                <w:szCs w:val="21"/>
              </w:rPr>
              <w:t xml:space="preserve"> 6/2002</w:t>
            </w:r>
            <w:r w:rsidR="000B4E37" w:rsidRPr="00534B68">
              <w:rPr>
                <w:rFonts w:ascii="Garamond" w:hAnsi="Garamond"/>
                <w:sz w:val="21"/>
                <w:szCs w:val="21"/>
              </w:rPr>
              <w:t> Sb.</w:t>
            </w:r>
            <w:r w:rsidRPr="00534B68">
              <w:rPr>
                <w:rFonts w:ascii="Garamond" w:hAnsi="Garamond"/>
                <w:sz w:val="21"/>
                <w:szCs w:val="21"/>
              </w:rPr>
              <w:t xml:space="preserve"> - [viz odd. I. A bod 8.1.</w:t>
            </w:r>
            <w:r w:rsidRPr="00534B68">
              <w:rPr>
                <w:rFonts w:ascii="Garamond" w:hAnsi="Garamond" w:cs="Times New Roman"/>
              </w:rPr>
              <w:t xml:space="preserve"> 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693" w:type="dxa"/>
            <w:tcMar>
              <w:top w:w="142" w:type="dxa"/>
              <w:left w:w="28" w:type="dxa"/>
              <w:bottom w:w="142" w:type="dxa"/>
              <w:right w:w="28" w:type="dxa"/>
            </w:tcMar>
          </w:tcPr>
          <w:p w14:paraId="48E83D19" w14:textId="77777777" w:rsidR="00D63572" w:rsidRPr="00534B68" w:rsidRDefault="00D63572" w:rsidP="00D63572">
            <w:pPr>
              <w:rPr>
                <w:rFonts w:ascii="Garamond" w:hAnsi="Garamond"/>
                <w:b/>
              </w:rPr>
            </w:pPr>
            <w:r w:rsidRPr="00534B68">
              <w:rPr>
                <w:rFonts w:ascii="Garamond" w:hAnsi="Garamond"/>
                <w:b/>
              </w:rPr>
              <w:t>JUDr. Marie Korbelová</w:t>
            </w:r>
          </w:p>
          <w:p w14:paraId="2A6706E7" w14:textId="7BBFC825" w:rsidR="000C3F45" w:rsidRPr="00534B68" w:rsidRDefault="00006211" w:rsidP="000C3F45">
            <w:pPr>
              <w:rPr>
                <w:rFonts w:ascii="Garamond" w:hAnsi="Garamond"/>
                <w:b/>
              </w:rPr>
            </w:pPr>
            <w:r w:rsidRPr="00534B68">
              <w:rPr>
                <w:rFonts w:ascii="Garamond" w:hAnsi="Garamond"/>
                <w:b/>
              </w:rPr>
              <w:t xml:space="preserve">Mgr. </w:t>
            </w:r>
            <w:r w:rsidR="000C3F45" w:rsidRPr="00534B68">
              <w:rPr>
                <w:rFonts w:ascii="Garamond" w:hAnsi="Garamond"/>
                <w:b/>
              </w:rPr>
              <w:t>Tomáš Lis</w:t>
            </w:r>
          </w:p>
          <w:p w14:paraId="4D809FE9" w14:textId="489920C8" w:rsidR="000C3F45" w:rsidRPr="00534B68" w:rsidRDefault="00006211" w:rsidP="000C3F45">
            <w:pPr>
              <w:rPr>
                <w:rFonts w:ascii="Garamond" w:hAnsi="Garamond"/>
                <w:b/>
              </w:rPr>
            </w:pPr>
            <w:r w:rsidRPr="00534B68">
              <w:rPr>
                <w:rFonts w:ascii="Garamond" w:hAnsi="Garamond"/>
                <w:b/>
              </w:rPr>
              <w:t xml:space="preserve">JUDr. </w:t>
            </w:r>
            <w:r w:rsidR="000C3F45" w:rsidRPr="00534B68">
              <w:rPr>
                <w:rFonts w:ascii="Garamond" w:hAnsi="Garamond"/>
                <w:b/>
              </w:rPr>
              <w:t>Marie Rudolfová</w:t>
            </w:r>
          </w:p>
        </w:tc>
        <w:tc>
          <w:tcPr>
            <w:tcW w:w="2258" w:type="dxa"/>
            <w:tcMar>
              <w:top w:w="142" w:type="dxa"/>
              <w:left w:w="28" w:type="dxa"/>
              <w:bottom w:w="142" w:type="dxa"/>
              <w:right w:w="28" w:type="dxa"/>
            </w:tcMar>
          </w:tcPr>
          <w:p w14:paraId="5A839F3C" w14:textId="77777777" w:rsidR="000C3F45" w:rsidRPr="00534B68" w:rsidRDefault="000C3F45" w:rsidP="000C3F45">
            <w:pPr>
              <w:rPr>
                <w:rFonts w:ascii="Garamond" w:hAnsi="Garamond"/>
                <w:b/>
              </w:rPr>
            </w:pPr>
          </w:p>
        </w:tc>
        <w:tc>
          <w:tcPr>
            <w:tcW w:w="1853" w:type="dxa"/>
            <w:vMerge/>
            <w:tcMar>
              <w:top w:w="142" w:type="dxa"/>
              <w:left w:w="28" w:type="dxa"/>
              <w:bottom w:w="142" w:type="dxa"/>
              <w:right w:w="28" w:type="dxa"/>
            </w:tcMar>
          </w:tcPr>
          <w:p w14:paraId="0680A8BA"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10D59894" w14:textId="77777777" w:rsidR="000C3F45" w:rsidRPr="00534B68" w:rsidRDefault="000C3F45" w:rsidP="000C3F45">
            <w:pPr>
              <w:rPr>
                <w:rFonts w:ascii="Garamond" w:hAnsi="Garamond"/>
                <w:sz w:val="21"/>
                <w:szCs w:val="21"/>
              </w:rPr>
            </w:pPr>
          </w:p>
        </w:tc>
      </w:tr>
    </w:tbl>
    <w:p w14:paraId="234055F5" w14:textId="762E63FA" w:rsidR="002C04B0" w:rsidRPr="00534B68" w:rsidRDefault="000C3F45" w:rsidP="007F2BA3">
      <w:pPr>
        <w:spacing w:after="120" w:line="240" w:lineRule="auto"/>
        <w:ind w:left="-851"/>
        <w:rPr>
          <w:rFonts w:ascii="Garamond" w:hAnsi="Garamond"/>
        </w:rPr>
      </w:pPr>
      <w:r w:rsidRPr="00534B68">
        <w:rPr>
          <w:rFonts w:ascii="Garamond" w:hAnsi="Garamond"/>
        </w:rPr>
        <w:t>*ve věcech z obvodu Okresních soudů v Českých Budějovicích, v Českém Krumlově, v Jindřichově Hradci, v Písku, v Prachaticích a ve Strakonicích</w:t>
      </w:r>
      <w:r w:rsidR="002C04B0" w:rsidRPr="00534B68">
        <w:rPr>
          <w:rFonts w:ascii="Garamond" w:hAnsi="Garamond"/>
        </w:rPr>
        <w:br w:type="page"/>
      </w:r>
    </w:p>
    <w:tbl>
      <w:tblPr>
        <w:tblStyle w:val="Mkatabulky11"/>
        <w:tblW w:w="15740" w:type="dxa"/>
        <w:jc w:val="center"/>
        <w:tblLayout w:type="fixed"/>
        <w:tblCellMar>
          <w:left w:w="0" w:type="dxa"/>
          <w:right w:w="0" w:type="dxa"/>
        </w:tblCellMar>
        <w:tblLook w:val="04A0" w:firstRow="1" w:lastRow="0" w:firstColumn="1" w:lastColumn="0" w:noHBand="0" w:noVBand="1"/>
      </w:tblPr>
      <w:tblGrid>
        <w:gridCol w:w="747"/>
        <w:gridCol w:w="851"/>
        <w:gridCol w:w="5910"/>
        <w:gridCol w:w="2410"/>
        <w:gridCol w:w="1843"/>
        <w:gridCol w:w="1853"/>
        <w:gridCol w:w="2126"/>
      </w:tblGrid>
      <w:tr w:rsidR="00534B68" w:rsidRPr="00534B68" w14:paraId="53A3A2D5" w14:textId="77777777" w:rsidTr="00FF04EE">
        <w:trPr>
          <w:tblHeader/>
          <w:jc w:val="center"/>
        </w:trPr>
        <w:tc>
          <w:tcPr>
            <w:tcW w:w="747" w:type="dxa"/>
            <w:shd w:val="clear" w:color="auto" w:fill="FFC000"/>
            <w:tcMar>
              <w:top w:w="142" w:type="dxa"/>
              <w:left w:w="28" w:type="dxa"/>
              <w:bottom w:w="142" w:type="dxa"/>
              <w:right w:w="28" w:type="dxa"/>
            </w:tcMar>
            <w:vAlign w:val="center"/>
          </w:tcPr>
          <w:p w14:paraId="7CDDF464" w14:textId="77777777" w:rsidR="000C3F45" w:rsidRPr="00534B68" w:rsidRDefault="000C3F45" w:rsidP="000C3F45">
            <w:pPr>
              <w:jc w:val="center"/>
              <w:rPr>
                <w:rFonts w:ascii="Garamond" w:hAnsi="Garamond"/>
                <w:b/>
              </w:rPr>
            </w:pPr>
            <w:r w:rsidRPr="00534B68">
              <w:rPr>
                <w:rFonts w:ascii="Garamond" w:hAnsi="Garamond"/>
                <w:b/>
              </w:rPr>
              <w:lastRenderedPageBreak/>
              <w:t>Soudní odd.</w:t>
            </w:r>
          </w:p>
        </w:tc>
        <w:tc>
          <w:tcPr>
            <w:tcW w:w="851" w:type="dxa"/>
            <w:shd w:val="clear" w:color="auto" w:fill="FFC000"/>
            <w:tcMar>
              <w:top w:w="142" w:type="dxa"/>
              <w:left w:w="28" w:type="dxa"/>
              <w:bottom w:w="142" w:type="dxa"/>
              <w:right w:w="28" w:type="dxa"/>
            </w:tcMar>
            <w:vAlign w:val="center"/>
          </w:tcPr>
          <w:p w14:paraId="69F58F25" w14:textId="77777777" w:rsidR="000C3F45" w:rsidRPr="00534B68" w:rsidRDefault="000C3F45" w:rsidP="000C3F45">
            <w:pPr>
              <w:jc w:val="center"/>
              <w:rPr>
                <w:rFonts w:ascii="Garamond" w:hAnsi="Garamond"/>
                <w:b/>
              </w:rPr>
            </w:pPr>
            <w:r w:rsidRPr="00534B68">
              <w:rPr>
                <w:rFonts w:ascii="Garamond" w:hAnsi="Garamond"/>
                <w:b/>
              </w:rPr>
              <w:t>Agenda</w:t>
            </w:r>
          </w:p>
        </w:tc>
        <w:tc>
          <w:tcPr>
            <w:tcW w:w="5910" w:type="dxa"/>
            <w:shd w:val="clear" w:color="auto" w:fill="FFC000"/>
            <w:tcMar>
              <w:top w:w="142" w:type="dxa"/>
              <w:left w:w="28" w:type="dxa"/>
              <w:bottom w:w="142" w:type="dxa"/>
              <w:right w:w="28" w:type="dxa"/>
            </w:tcMar>
            <w:vAlign w:val="center"/>
          </w:tcPr>
          <w:p w14:paraId="0C817129" w14:textId="77777777" w:rsidR="000C3F45" w:rsidRPr="00534B68" w:rsidRDefault="000C3F45" w:rsidP="000C3F45">
            <w:pPr>
              <w:jc w:val="center"/>
              <w:rPr>
                <w:rFonts w:ascii="Garamond" w:hAnsi="Garamond"/>
                <w:b/>
              </w:rPr>
            </w:pPr>
            <w:r w:rsidRPr="00534B68">
              <w:rPr>
                <w:rFonts w:ascii="Garamond" w:hAnsi="Garamond"/>
                <w:b/>
              </w:rPr>
              <w:t>Obor působnosti</w:t>
            </w:r>
          </w:p>
        </w:tc>
        <w:tc>
          <w:tcPr>
            <w:tcW w:w="2410" w:type="dxa"/>
            <w:shd w:val="clear" w:color="auto" w:fill="FFC000"/>
            <w:tcMar>
              <w:top w:w="142" w:type="dxa"/>
              <w:left w:w="28" w:type="dxa"/>
              <w:bottom w:w="142" w:type="dxa"/>
              <w:right w:w="28" w:type="dxa"/>
            </w:tcMar>
            <w:vAlign w:val="center"/>
          </w:tcPr>
          <w:p w14:paraId="5CDEE8E4" w14:textId="77777777" w:rsidR="000C3F45" w:rsidRPr="00534B68" w:rsidRDefault="000C3F45" w:rsidP="000C3F45">
            <w:pPr>
              <w:jc w:val="center"/>
              <w:rPr>
                <w:rFonts w:ascii="Garamond" w:hAnsi="Garamond"/>
                <w:b/>
              </w:rPr>
            </w:pPr>
            <w:r w:rsidRPr="00534B68">
              <w:rPr>
                <w:rFonts w:ascii="Garamond" w:hAnsi="Garamond"/>
                <w:b/>
              </w:rPr>
              <w:t>Předseda senátu/</w:t>
            </w:r>
          </w:p>
          <w:p w14:paraId="6E99591A" w14:textId="77777777" w:rsidR="000C3F45" w:rsidRPr="00534B68" w:rsidRDefault="000C3F45" w:rsidP="000C3F45">
            <w:pPr>
              <w:jc w:val="center"/>
              <w:rPr>
                <w:rFonts w:ascii="Garamond" w:hAnsi="Garamond"/>
                <w:b/>
              </w:rPr>
            </w:pPr>
            <w:r w:rsidRPr="00534B68">
              <w:rPr>
                <w:rFonts w:ascii="Garamond" w:hAnsi="Garamond"/>
                <w:b/>
              </w:rPr>
              <w:t>samosoudce</w:t>
            </w:r>
          </w:p>
          <w:p w14:paraId="0BFC3854" w14:textId="77777777" w:rsidR="000C3F45" w:rsidRPr="00534B68" w:rsidRDefault="000C3F45" w:rsidP="000C3F45">
            <w:pPr>
              <w:jc w:val="center"/>
              <w:rPr>
                <w:rFonts w:ascii="Garamond" w:hAnsi="Garamond"/>
                <w:b/>
              </w:rPr>
            </w:pPr>
            <w:r w:rsidRPr="00534B68">
              <w:rPr>
                <w:rFonts w:ascii="Garamond" w:hAnsi="Garamond"/>
                <w:i/>
              </w:rPr>
              <w:t>zástup</w:t>
            </w:r>
          </w:p>
        </w:tc>
        <w:tc>
          <w:tcPr>
            <w:tcW w:w="1843" w:type="dxa"/>
            <w:shd w:val="clear" w:color="auto" w:fill="FFC000"/>
            <w:tcMar>
              <w:top w:w="142" w:type="dxa"/>
              <w:left w:w="28" w:type="dxa"/>
              <w:bottom w:w="142" w:type="dxa"/>
              <w:right w:w="28" w:type="dxa"/>
            </w:tcMar>
            <w:vAlign w:val="center"/>
          </w:tcPr>
          <w:p w14:paraId="6609A7FC" w14:textId="77777777" w:rsidR="000C3F45" w:rsidRPr="00534B68" w:rsidRDefault="000C3F45" w:rsidP="000C3F45">
            <w:pPr>
              <w:jc w:val="center"/>
              <w:rPr>
                <w:rFonts w:ascii="Garamond" w:hAnsi="Garamond"/>
                <w:b/>
              </w:rPr>
            </w:pPr>
            <w:r w:rsidRPr="00534B68">
              <w:rPr>
                <w:rFonts w:ascii="Garamond" w:hAnsi="Garamond"/>
                <w:b/>
              </w:rPr>
              <w:t>Členové senátu</w:t>
            </w:r>
          </w:p>
          <w:p w14:paraId="1B7E549A" w14:textId="77777777" w:rsidR="000C3F45" w:rsidRPr="00534B68" w:rsidRDefault="000C3F45" w:rsidP="000C3F45">
            <w:pPr>
              <w:jc w:val="center"/>
              <w:rPr>
                <w:rFonts w:ascii="Garamond" w:hAnsi="Garamond"/>
                <w:b/>
              </w:rPr>
            </w:pPr>
            <w:r w:rsidRPr="00534B68">
              <w:rPr>
                <w:rFonts w:ascii="Garamond" w:hAnsi="Garamond"/>
                <w:i/>
              </w:rPr>
              <w:t>zástup</w:t>
            </w:r>
          </w:p>
        </w:tc>
        <w:tc>
          <w:tcPr>
            <w:tcW w:w="1853" w:type="dxa"/>
            <w:shd w:val="clear" w:color="auto" w:fill="FFC000"/>
            <w:tcMar>
              <w:top w:w="142" w:type="dxa"/>
              <w:left w:w="28" w:type="dxa"/>
              <w:bottom w:w="142" w:type="dxa"/>
              <w:right w:w="28" w:type="dxa"/>
            </w:tcMar>
            <w:vAlign w:val="center"/>
          </w:tcPr>
          <w:p w14:paraId="58805A8E" w14:textId="77777777" w:rsidR="000C3F45" w:rsidRPr="00534B68" w:rsidRDefault="000C3F45" w:rsidP="000C3F45">
            <w:pPr>
              <w:jc w:val="center"/>
              <w:rPr>
                <w:rFonts w:ascii="Garamond" w:hAnsi="Garamond"/>
                <w:b/>
              </w:rPr>
            </w:pPr>
            <w:r w:rsidRPr="00534B68">
              <w:rPr>
                <w:rFonts w:ascii="Garamond" w:hAnsi="Garamond"/>
                <w:b/>
              </w:rPr>
              <w:t>Asistent soudce</w:t>
            </w:r>
          </w:p>
        </w:tc>
        <w:tc>
          <w:tcPr>
            <w:tcW w:w="2126" w:type="dxa"/>
            <w:shd w:val="clear" w:color="auto" w:fill="FFC000"/>
            <w:tcMar>
              <w:top w:w="142" w:type="dxa"/>
              <w:left w:w="28" w:type="dxa"/>
              <w:bottom w:w="142" w:type="dxa"/>
              <w:right w:w="28" w:type="dxa"/>
            </w:tcMar>
            <w:vAlign w:val="center"/>
          </w:tcPr>
          <w:p w14:paraId="4F1EE5C8" w14:textId="77777777" w:rsidR="000C3F45" w:rsidRPr="00534B68" w:rsidRDefault="000C3F45" w:rsidP="000C3F45">
            <w:pPr>
              <w:jc w:val="center"/>
              <w:rPr>
                <w:rFonts w:ascii="Garamond" w:hAnsi="Garamond"/>
                <w:b/>
              </w:rPr>
            </w:pPr>
            <w:r w:rsidRPr="00534B68">
              <w:rPr>
                <w:rFonts w:ascii="Garamond" w:hAnsi="Garamond"/>
                <w:b/>
              </w:rPr>
              <w:t>Soudní kancelář</w:t>
            </w:r>
          </w:p>
          <w:p w14:paraId="6F620E95" w14:textId="77777777" w:rsidR="000C3F45" w:rsidRPr="00534B68" w:rsidRDefault="000C3F45" w:rsidP="000C3F45">
            <w:pPr>
              <w:jc w:val="center"/>
              <w:rPr>
                <w:rFonts w:ascii="Garamond" w:hAnsi="Garamond"/>
                <w:b/>
              </w:rPr>
            </w:pPr>
            <w:r w:rsidRPr="00534B68">
              <w:rPr>
                <w:rFonts w:ascii="Garamond" w:hAnsi="Garamond"/>
                <w:b/>
              </w:rPr>
              <w:t>vedoucí kanceláře</w:t>
            </w:r>
          </w:p>
          <w:p w14:paraId="1FD65DAC" w14:textId="77777777" w:rsidR="000C3F45" w:rsidRPr="00534B68" w:rsidRDefault="000C3F45" w:rsidP="000C3F45">
            <w:pPr>
              <w:jc w:val="center"/>
              <w:rPr>
                <w:rFonts w:ascii="Garamond" w:hAnsi="Garamond"/>
                <w:b/>
              </w:rPr>
            </w:pPr>
            <w:r w:rsidRPr="00534B68">
              <w:rPr>
                <w:rFonts w:ascii="Garamond" w:hAnsi="Garamond"/>
                <w:b/>
              </w:rPr>
              <w:t>zapisovatelky</w:t>
            </w:r>
          </w:p>
          <w:p w14:paraId="7DD4468E" w14:textId="77777777" w:rsidR="000C3F45" w:rsidRPr="00534B68" w:rsidRDefault="000C3F45" w:rsidP="000C3F45">
            <w:pPr>
              <w:jc w:val="center"/>
              <w:rPr>
                <w:rFonts w:ascii="Garamond" w:hAnsi="Garamond"/>
                <w:i/>
              </w:rPr>
            </w:pPr>
            <w:r w:rsidRPr="00534B68">
              <w:rPr>
                <w:rFonts w:ascii="Garamond" w:hAnsi="Garamond"/>
                <w:i/>
              </w:rPr>
              <w:t>zástup</w:t>
            </w:r>
          </w:p>
        </w:tc>
      </w:tr>
      <w:tr w:rsidR="00534B68" w:rsidRPr="00534B68" w14:paraId="35BCD034" w14:textId="77777777" w:rsidTr="00FF04EE">
        <w:trPr>
          <w:jc w:val="center"/>
        </w:trPr>
        <w:tc>
          <w:tcPr>
            <w:tcW w:w="747" w:type="dxa"/>
            <w:vMerge w:val="restart"/>
            <w:tcMar>
              <w:top w:w="142" w:type="dxa"/>
              <w:left w:w="28" w:type="dxa"/>
              <w:bottom w:w="142" w:type="dxa"/>
              <w:right w:w="28" w:type="dxa"/>
            </w:tcMar>
            <w:vAlign w:val="center"/>
          </w:tcPr>
          <w:p w14:paraId="47AA98EC" w14:textId="77777777" w:rsidR="000C3F45" w:rsidRPr="00534B68" w:rsidRDefault="000C3F45" w:rsidP="000C3F45">
            <w:pPr>
              <w:jc w:val="center"/>
              <w:rPr>
                <w:rFonts w:ascii="Garamond" w:hAnsi="Garamond"/>
                <w:b/>
              </w:rPr>
            </w:pPr>
            <w:r w:rsidRPr="00534B68">
              <w:rPr>
                <w:rFonts w:ascii="Garamond" w:hAnsi="Garamond"/>
                <w:b/>
                <w:sz w:val="28"/>
              </w:rPr>
              <w:t>8</w:t>
            </w:r>
          </w:p>
        </w:tc>
        <w:tc>
          <w:tcPr>
            <w:tcW w:w="851" w:type="dxa"/>
            <w:tcMar>
              <w:top w:w="142" w:type="dxa"/>
              <w:left w:w="28" w:type="dxa"/>
              <w:bottom w:w="142" w:type="dxa"/>
              <w:right w:w="28" w:type="dxa"/>
            </w:tcMar>
            <w:vAlign w:val="center"/>
          </w:tcPr>
          <w:p w14:paraId="76B983E0" w14:textId="77777777" w:rsidR="000C3F45" w:rsidRPr="00534B68" w:rsidRDefault="000C3F45" w:rsidP="000C3F45">
            <w:pPr>
              <w:jc w:val="center"/>
              <w:rPr>
                <w:rFonts w:ascii="Garamond" w:hAnsi="Garamond"/>
                <w:b/>
              </w:rPr>
            </w:pPr>
            <w:r w:rsidRPr="00534B68">
              <w:rPr>
                <w:rFonts w:ascii="Garamond" w:hAnsi="Garamond"/>
                <w:b/>
              </w:rPr>
              <w:t>Co</w:t>
            </w:r>
          </w:p>
        </w:tc>
        <w:tc>
          <w:tcPr>
            <w:tcW w:w="5910" w:type="dxa"/>
            <w:tcMar>
              <w:top w:w="142" w:type="dxa"/>
              <w:left w:w="28" w:type="dxa"/>
              <w:bottom w:w="142" w:type="dxa"/>
              <w:right w:w="28" w:type="dxa"/>
            </w:tcMar>
          </w:tcPr>
          <w:p w14:paraId="684AD828" w14:textId="77777777" w:rsidR="00171308" w:rsidRPr="00534B68" w:rsidRDefault="000C3F45" w:rsidP="000C3F45">
            <w:pPr>
              <w:spacing w:after="120"/>
              <w:rPr>
                <w:rFonts w:ascii="Garamond" w:hAnsi="Garamond"/>
                <w:sz w:val="21"/>
                <w:szCs w:val="21"/>
              </w:rPr>
            </w:pPr>
            <w:r w:rsidRPr="00534B68">
              <w:rPr>
                <w:rFonts w:ascii="Garamond" w:hAnsi="Garamond"/>
                <w:sz w:val="21"/>
                <w:szCs w:val="21"/>
              </w:rPr>
              <w:t>1. Rozhodování o opravných prostředcích proti rozhodnutím okresních soudů v obvodu Krajského soudu v Českých Budějovicích*</w:t>
            </w:r>
          </w:p>
          <w:p w14:paraId="4F03C6BC" w14:textId="0CF32E7B" w:rsidR="000C3F45" w:rsidRPr="00534B68" w:rsidRDefault="000C3F45" w:rsidP="000C3F45">
            <w:pPr>
              <w:spacing w:after="120"/>
              <w:rPr>
                <w:rFonts w:ascii="Garamond" w:hAnsi="Garamond"/>
                <w:sz w:val="21"/>
                <w:szCs w:val="21"/>
              </w:rPr>
            </w:pPr>
            <w:r w:rsidRPr="00534B68">
              <w:rPr>
                <w:rFonts w:ascii="Garamond" w:hAnsi="Garamond"/>
                <w:sz w:val="21"/>
                <w:szCs w:val="21"/>
              </w:rPr>
              <w:t xml:space="preserve">2. Rozhodování o opravných prostředcích proti rozhodnutím okresních soudů v obvodu Krajského soudu v Českých Budějovicích* ve věcech rozhodovaných podle části V. o. s. ř., včetně věcí s cizím prvkem -[viz odd. I. A bod </w:t>
            </w:r>
            <w:proofErr w:type="gramStart"/>
            <w:r w:rsidRPr="00534B68">
              <w:rPr>
                <w:rFonts w:ascii="Garamond" w:hAnsi="Garamond"/>
                <w:sz w:val="21"/>
                <w:szCs w:val="21"/>
              </w:rPr>
              <w:t>2.1. písm.</w:t>
            </w:r>
            <w:proofErr w:type="gramEnd"/>
            <w:r w:rsidRPr="00534B68">
              <w:rPr>
                <w:rFonts w:ascii="Garamond" w:hAnsi="Garamond"/>
                <w:sz w:val="21"/>
                <w:szCs w:val="21"/>
              </w:rPr>
              <w:t xml:space="preserve"> e)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p w14:paraId="5EEC084A" w14:textId="122F6A19" w:rsidR="000C3F45" w:rsidRPr="00534B68" w:rsidRDefault="000C3F45" w:rsidP="000C3F45">
            <w:pPr>
              <w:spacing w:after="120"/>
              <w:rPr>
                <w:rFonts w:ascii="Garamond" w:hAnsi="Garamond"/>
                <w:sz w:val="21"/>
                <w:szCs w:val="21"/>
              </w:rPr>
            </w:pPr>
            <w:r w:rsidRPr="00534B68">
              <w:rPr>
                <w:rFonts w:ascii="Garamond" w:hAnsi="Garamond"/>
                <w:sz w:val="21"/>
                <w:szCs w:val="21"/>
              </w:rPr>
              <w:t xml:space="preserve">3. Rozhodování o opravných prostředcích proti rozhodnutím okresních soudů v obvodu Krajského soudu v Českých Budějovicích* v agendě exekuční a výkonu rozhodnutí, vyjma věcí s cizím prvkem - [viz odd. I. A bod </w:t>
            </w:r>
            <w:proofErr w:type="gramStart"/>
            <w:r w:rsidRPr="00534B68">
              <w:rPr>
                <w:rFonts w:ascii="Garamond" w:hAnsi="Garamond"/>
                <w:sz w:val="21"/>
                <w:szCs w:val="21"/>
              </w:rPr>
              <w:t>2.1. písm.</w:t>
            </w:r>
            <w:proofErr w:type="gramEnd"/>
            <w:r w:rsidRPr="00534B68">
              <w:rPr>
                <w:rFonts w:ascii="Garamond" w:hAnsi="Garamond"/>
                <w:sz w:val="21"/>
                <w:szCs w:val="21"/>
              </w:rPr>
              <w:t xml:space="preserve"> c)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410" w:type="dxa"/>
            <w:vMerge w:val="restart"/>
            <w:tcMar>
              <w:top w:w="142" w:type="dxa"/>
              <w:left w:w="28" w:type="dxa"/>
              <w:bottom w:w="142" w:type="dxa"/>
              <w:right w:w="28" w:type="dxa"/>
            </w:tcMar>
            <w:vAlign w:val="center"/>
          </w:tcPr>
          <w:p w14:paraId="2006F19A" w14:textId="2234A959" w:rsidR="000C3F45" w:rsidRPr="00534B68" w:rsidRDefault="00006211" w:rsidP="000C3F45">
            <w:pPr>
              <w:rPr>
                <w:rFonts w:ascii="Garamond" w:hAnsi="Garamond"/>
                <w:b/>
              </w:rPr>
            </w:pPr>
            <w:r w:rsidRPr="00534B68">
              <w:rPr>
                <w:rFonts w:ascii="Garamond" w:hAnsi="Garamond"/>
                <w:b/>
              </w:rPr>
              <w:t xml:space="preserve">Mgr. </w:t>
            </w:r>
            <w:r w:rsidR="000C3F45" w:rsidRPr="00534B68">
              <w:rPr>
                <w:rFonts w:ascii="Garamond" w:hAnsi="Garamond"/>
                <w:b/>
              </w:rPr>
              <w:t>Miloš Pól</w:t>
            </w:r>
          </w:p>
          <w:p w14:paraId="456F57F1" w14:textId="4407490A" w:rsidR="000C3F45" w:rsidRPr="00534B68" w:rsidRDefault="000C3F45" w:rsidP="000C3F45">
            <w:pPr>
              <w:rPr>
                <w:rFonts w:ascii="Garamond" w:hAnsi="Garamond"/>
                <w:i/>
              </w:rPr>
            </w:pPr>
            <w:r w:rsidRPr="00534B68">
              <w:rPr>
                <w:rFonts w:ascii="Garamond" w:hAnsi="Garamond"/>
                <w:i/>
              </w:rPr>
              <w:t xml:space="preserve">1. </w:t>
            </w:r>
            <w:r w:rsidR="00006211" w:rsidRPr="00534B68">
              <w:rPr>
                <w:rFonts w:ascii="Garamond" w:hAnsi="Garamond"/>
                <w:i/>
              </w:rPr>
              <w:t xml:space="preserve">JUDr. </w:t>
            </w:r>
            <w:r w:rsidRPr="00534B68">
              <w:rPr>
                <w:rFonts w:ascii="Garamond" w:hAnsi="Garamond"/>
                <w:i/>
              </w:rPr>
              <w:t>Tomáš Strouha</w:t>
            </w:r>
          </w:p>
          <w:p w14:paraId="5B8D9ED4" w14:textId="50BB8A0D" w:rsidR="000C3F45" w:rsidRPr="00534B68" w:rsidRDefault="000C3F45" w:rsidP="000C3F45">
            <w:pPr>
              <w:rPr>
                <w:rFonts w:ascii="Garamond" w:hAnsi="Garamond"/>
                <w:i/>
              </w:rPr>
            </w:pPr>
            <w:r w:rsidRPr="00534B68">
              <w:rPr>
                <w:rFonts w:ascii="Garamond" w:hAnsi="Garamond"/>
                <w:i/>
              </w:rPr>
              <w:t xml:space="preserve">   </w:t>
            </w:r>
            <w:r w:rsidR="00006211" w:rsidRPr="00534B68">
              <w:rPr>
                <w:rFonts w:ascii="Garamond" w:hAnsi="Garamond"/>
                <w:i/>
              </w:rPr>
              <w:t xml:space="preserve">JUDr. </w:t>
            </w:r>
            <w:r w:rsidRPr="00534B68">
              <w:rPr>
                <w:rFonts w:ascii="Garamond" w:hAnsi="Garamond"/>
                <w:i/>
              </w:rPr>
              <w:t>Zuzana Völflová</w:t>
            </w:r>
          </w:p>
          <w:p w14:paraId="63130288" w14:textId="77777777" w:rsidR="000C3F45" w:rsidRPr="00534B68" w:rsidRDefault="000C3F45" w:rsidP="000C3F45">
            <w:pPr>
              <w:rPr>
                <w:rFonts w:ascii="Garamond" w:hAnsi="Garamond"/>
                <w:i/>
                <w:sz w:val="21"/>
                <w:szCs w:val="21"/>
              </w:rPr>
            </w:pPr>
            <w:r w:rsidRPr="00534B68">
              <w:rPr>
                <w:rFonts w:ascii="Garamond" w:hAnsi="Garamond"/>
                <w:sz w:val="21"/>
                <w:szCs w:val="21"/>
              </w:rPr>
              <w:t>[</w:t>
            </w:r>
            <w:r w:rsidRPr="00534B68">
              <w:rPr>
                <w:rFonts w:ascii="Garamond" w:hAnsi="Garamond"/>
                <w:i/>
                <w:sz w:val="21"/>
                <w:szCs w:val="21"/>
              </w:rPr>
              <w:t>viz odd. III. A bod 1.2.]</w:t>
            </w:r>
          </w:p>
          <w:p w14:paraId="6B54FB3D" w14:textId="24204C5B" w:rsidR="000C3F45" w:rsidRPr="00534B68" w:rsidRDefault="000C3F45" w:rsidP="000C3F45">
            <w:pPr>
              <w:rPr>
                <w:rFonts w:ascii="Garamond" w:hAnsi="Garamond"/>
                <w:i/>
              </w:rPr>
            </w:pPr>
            <w:r w:rsidRPr="00534B68">
              <w:rPr>
                <w:rFonts w:ascii="Garamond" w:hAnsi="Garamond"/>
                <w:i/>
                <w:sz w:val="21"/>
                <w:szCs w:val="21"/>
              </w:rPr>
              <w:t xml:space="preserve">2 </w:t>
            </w:r>
            <w:r w:rsidR="00006211" w:rsidRPr="00534B68">
              <w:rPr>
                <w:rFonts w:ascii="Garamond" w:hAnsi="Garamond"/>
                <w:i/>
                <w:sz w:val="21"/>
                <w:szCs w:val="21"/>
              </w:rPr>
              <w:t xml:space="preserve">Mgr. </w:t>
            </w:r>
            <w:r w:rsidRPr="00534B68">
              <w:rPr>
                <w:rFonts w:ascii="Garamond" w:hAnsi="Garamond"/>
                <w:i/>
                <w:sz w:val="21"/>
                <w:szCs w:val="21"/>
              </w:rPr>
              <w:t>Kamila Drábková</w:t>
            </w:r>
          </w:p>
          <w:p w14:paraId="36373937" w14:textId="77777777" w:rsidR="000C3F45" w:rsidRPr="00534B68" w:rsidRDefault="000C3F45" w:rsidP="000C3F45">
            <w:pPr>
              <w:rPr>
                <w:rFonts w:ascii="Garamond" w:hAnsi="Garamond"/>
                <w:i/>
              </w:rPr>
            </w:pPr>
          </w:p>
          <w:p w14:paraId="7F9AB5BD" w14:textId="738C5236" w:rsidR="000C3F45" w:rsidRPr="00534B68" w:rsidRDefault="00006211" w:rsidP="000C3F45">
            <w:pPr>
              <w:rPr>
                <w:rFonts w:ascii="Garamond" w:hAnsi="Garamond"/>
                <w:b/>
              </w:rPr>
            </w:pPr>
            <w:r w:rsidRPr="00534B68">
              <w:rPr>
                <w:rFonts w:ascii="Garamond" w:hAnsi="Garamond"/>
                <w:b/>
              </w:rPr>
              <w:t xml:space="preserve">JUDr. </w:t>
            </w:r>
            <w:r w:rsidR="000C3F45" w:rsidRPr="00534B68">
              <w:rPr>
                <w:rFonts w:ascii="Garamond" w:hAnsi="Garamond"/>
                <w:b/>
              </w:rPr>
              <w:t>Tomáš Strouha</w:t>
            </w:r>
          </w:p>
          <w:p w14:paraId="6D3B0DCA" w14:textId="0EE295E9" w:rsidR="000C3F45" w:rsidRPr="00534B68" w:rsidRDefault="000C3F45" w:rsidP="000C3F45">
            <w:pPr>
              <w:rPr>
                <w:rFonts w:ascii="Garamond" w:hAnsi="Garamond"/>
                <w:i/>
              </w:rPr>
            </w:pPr>
            <w:r w:rsidRPr="00534B68">
              <w:rPr>
                <w:rFonts w:ascii="Garamond" w:hAnsi="Garamond"/>
                <w:i/>
              </w:rPr>
              <w:t xml:space="preserve">1. </w:t>
            </w:r>
            <w:r w:rsidR="00006211" w:rsidRPr="00534B68">
              <w:rPr>
                <w:rFonts w:ascii="Garamond" w:hAnsi="Garamond"/>
                <w:i/>
              </w:rPr>
              <w:t xml:space="preserve">JUDr. </w:t>
            </w:r>
            <w:r w:rsidRPr="00534B68">
              <w:rPr>
                <w:rFonts w:ascii="Garamond" w:hAnsi="Garamond"/>
                <w:i/>
              </w:rPr>
              <w:t>Zuzana Völflová</w:t>
            </w:r>
          </w:p>
          <w:p w14:paraId="0D8D0196" w14:textId="2F9FFB19" w:rsidR="000C3F45" w:rsidRPr="00534B68" w:rsidRDefault="000C3F45" w:rsidP="000C3F45">
            <w:pPr>
              <w:rPr>
                <w:rFonts w:ascii="Garamond" w:hAnsi="Garamond"/>
                <w:i/>
              </w:rPr>
            </w:pPr>
            <w:r w:rsidRPr="00534B68">
              <w:rPr>
                <w:rFonts w:ascii="Garamond" w:hAnsi="Garamond"/>
                <w:i/>
              </w:rPr>
              <w:t xml:space="preserve">2. </w:t>
            </w:r>
            <w:r w:rsidR="00006211" w:rsidRPr="00534B68">
              <w:rPr>
                <w:rFonts w:ascii="Garamond" w:hAnsi="Garamond"/>
                <w:i/>
              </w:rPr>
              <w:t xml:space="preserve">JUDr. </w:t>
            </w:r>
            <w:r w:rsidRPr="00534B68">
              <w:rPr>
                <w:rFonts w:ascii="Garamond" w:hAnsi="Garamond"/>
                <w:i/>
              </w:rPr>
              <w:t>Marie Rudolfová</w:t>
            </w:r>
          </w:p>
          <w:p w14:paraId="1A536E92" w14:textId="77777777" w:rsidR="00171308" w:rsidRPr="00534B68" w:rsidRDefault="00171308" w:rsidP="000C3F45">
            <w:pPr>
              <w:rPr>
                <w:rFonts w:ascii="Garamond" w:hAnsi="Garamond"/>
                <w:b/>
              </w:rPr>
            </w:pPr>
          </w:p>
          <w:p w14:paraId="2C6A9A25" w14:textId="2C705D62" w:rsidR="000C3F45" w:rsidRPr="00534B68" w:rsidRDefault="00006211" w:rsidP="000C3F45">
            <w:pPr>
              <w:rPr>
                <w:rFonts w:ascii="Garamond" w:hAnsi="Garamond"/>
                <w:b/>
              </w:rPr>
            </w:pPr>
            <w:r w:rsidRPr="00534B68">
              <w:rPr>
                <w:rFonts w:ascii="Garamond" w:hAnsi="Garamond"/>
                <w:b/>
              </w:rPr>
              <w:t xml:space="preserve">JUDr. </w:t>
            </w:r>
            <w:r w:rsidR="000C3F45" w:rsidRPr="00534B68">
              <w:rPr>
                <w:rFonts w:ascii="Garamond" w:hAnsi="Garamond"/>
                <w:b/>
              </w:rPr>
              <w:t>Pavel Toufar</w:t>
            </w:r>
          </w:p>
          <w:p w14:paraId="10A856AF" w14:textId="433A4E8C" w:rsidR="000C3F45" w:rsidRPr="00534B68" w:rsidRDefault="000C3F45" w:rsidP="000C3F45">
            <w:pPr>
              <w:rPr>
                <w:rFonts w:ascii="Garamond" w:hAnsi="Garamond"/>
                <w:i/>
              </w:rPr>
            </w:pPr>
            <w:r w:rsidRPr="00534B68">
              <w:rPr>
                <w:rFonts w:ascii="Garamond" w:hAnsi="Garamond"/>
                <w:i/>
              </w:rPr>
              <w:t xml:space="preserve">1. </w:t>
            </w:r>
            <w:r w:rsidR="00006211" w:rsidRPr="00534B68">
              <w:rPr>
                <w:rFonts w:ascii="Garamond" w:hAnsi="Garamond"/>
                <w:i/>
              </w:rPr>
              <w:t xml:space="preserve">JUDr. </w:t>
            </w:r>
            <w:r w:rsidRPr="00534B68">
              <w:rPr>
                <w:rFonts w:ascii="Garamond" w:hAnsi="Garamond"/>
                <w:i/>
              </w:rPr>
              <w:t>Tomáš Strouha</w:t>
            </w:r>
          </w:p>
          <w:p w14:paraId="251237DD" w14:textId="00D13784" w:rsidR="000C3F45" w:rsidRPr="00534B68" w:rsidRDefault="000C3F45" w:rsidP="000C3F45">
            <w:pPr>
              <w:rPr>
                <w:rFonts w:ascii="Garamond" w:hAnsi="Garamond"/>
                <w:i/>
              </w:rPr>
            </w:pPr>
            <w:r w:rsidRPr="00534B68">
              <w:rPr>
                <w:rFonts w:ascii="Garamond" w:hAnsi="Garamond"/>
                <w:i/>
              </w:rPr>
              <w:t xml:space="preserve">   </w:t>
            </w:r>
            <w:r w:rsidR="00006211" w:rsidRPr="00534B68">
              <w:rPr>
                <w:rFonts w:ascii="Garamond" w:hAnsi="Garamond"/>
                <w:i/>
              </w:rPr>
              <w:t xml:space="preserve">JUDr. </w:t>
            </w:r>
            <w:r w:rsidRPr="00534B68">
              <w:rPr>
                <w:rFonts w:ascii="Garamond" w:hAnsi="Garamond"/>
                <w:i/>
              </w:rPr>
              <w:t>Zuzana Völflová</w:t>
            </w:r>
          </w:p>
          <w:p w14:paraId="46F5ED48" w14:textId="77777777" w:rsidR="000C3F45" w:rsidRPr="00534B68" w:rsidRDefault="000C3F45" w:rsidP="000C3F45">
            <w:pPr>
              <w:rPr>
                <w:rFonts w:ascii="Garamond" w:hAnsi="Garamond"/>
                <w:i/>
                <w:sz w:val="21"/>
                <w:szCs w:val="21"/>
              </w:rPr>
            </w:pPr>
            <w:r w:rsidRPr="00534B68">
              <w:rPr>
                <w:rFonts w:ascii="Garamond" w:hAnsi="Garamond"/>
                <w:sz w:val="21"/>
                <w:szCs w:val="21"/>
              </w:rPr>
              <w:t>[</w:t>
            </w:r>
            <w:r w:rsidRPr="00534B68">
              <w:rPr>
                <w:rFonts w:ascii="Garamond" w:hAnsi="Garamond"/>
                <w:i/>
                <w:sz w:val="21"/>
                <w:szCs w:val="21"/>
              </w:rPr>
              <w:t>viz odd. III. A bod 1.2.]</w:t>
            </w:r>
          </w:p>
          <w:p w14:paraId="6E4E7C66" w14:textId="77777777" w:rsidR="00171308" w:rsidRPr="00534B68" w:rsidRDefault="000C3F45" w:rsidP="000C3F45">
            <w:pPr>
              <w:rPr>
                <w:rFonts w:ascii="Garamond" w:hAnsi="Garamond"/>
                <w:i/>
              </w:rPr>
            </w:pPr>
            <w:r w:rsidRPr="00534B68">
              <w:rPr>
                <w:rFonts w:ascii="Garamond" w:hAnsi="Garamond"/>
                <w:i/>
              </w:rPr>
              <w:t xml:space="preserve">2. </w:t>
            </w:r>
            <w:r w:rsidR="00006211" w:rsidRPr="00534B68">
              <w:rPr>
                <w:rFonts w:ascii="Garamond" w:hAnsi="Garamond"/>
                <w:i/>
              </w:rPr>
              <w:t xml:space="preserve">Mgr. </w:t>
            </w:r>
            <w:r w:rsidRPr="00534B68">
              <w:rPr>
                <w:rFonts w:ascii="Garamond" w:hAnsi="Garamond"/>
                <w:i/>
              </w:rPr>
              <w:t>Jan Jursík</w:t>
            </w:r>
          </w:p>
          <w:p w14:paraId="0CDACD88" w14:textId="0DC58A12" w:rsidR="000C3F45" w:rsidRPr="00534B68" w:rsidRDefault="000C3F45" w:rsidP="000C3F45">
            <w:pPr>
              <w:rPr>
                <w:rFonts w:ascii="Garamond" w:hAnsi="Garamond"/>
                <w:b/>
              </w:rPr>
            </w:pPr>
          </w:p>
          <w:p w14:paraId="410B8B69" w14:textId="6AC62EBC" w:rsidR="000C3F45" w:rsidRPr="00534B68" w:rsidRDefault="00006211" w:rsidP="000C3F45">
            <w:pPr>
              <w:rPr>
                <w:rFonts w:ascii="Garamond" w:hAnsi="Garamond"/>
                <w:b/>
              </w:rPr>
            </w:pPr>
            <w:r w:rsidRPr="00534B68">
              <w:rPr>
                <w:rFonts w:ascii="Garamond" w:hAnsi="Garamond"/>
                <w:b/>
              </w:rPr>
              <w:t xml:space="preserve">JUDr. </w:t>
            </w:r>
            <w:r w:rsidR="000C3F45" w:rsidRPr="00534B68">
              <w:rPr>
                <w:rFonts w:ascii="Garamond" w:hAnsi="Garamond"/>
                <w:b/>
              </w:rPr>
              <w:t>Zuzana Völflová</w:t>
            </w:r>
          </w:p>
          <w:p w14:paraId="36422F0A" w14:textId="77777777" w:rsidR="00171308" w:rsidRPr="00534B68" w:rsidRDefault="000C3F45" w:rsidP="000C3F45">
            <w:pPr>
              <w:rPr>
                <w:rFonts w:ascii="Garamond" w:hAnsi="Garamond"/>
                <w:i/>
              </w:rPr>
            </w:pPr>
            <w:r w:rsidRPr="00534B68">
              <w:rPr>
                <w:rFonts w:ascii="Garamond" w:hAnsi="Garamond"/>
                <w:i/>
              </w:rPr>
              <w:t xml:space="preserve">1. </w:t>
            </w:r>
            <w:r w:rsidR="00006211" w:rsidRPr="00534B68">
              <w:rPr>
                <w:rFonts w:ascii="Garamond" w:hAnsi="Garamond"/>
                <w:i/>
              </w:rPr>
              <w:t xml:space="preserve">JUDr. </w:t>
            </w:r>
            <w:r w:rsidRPr="00534B68">
              <w:rPr>
                <w:rFonts w:ascii="Garamond" w:hAnsi="Garamond"/>
                <w:i/>
              </w:rPr>
              <w:t>Tomáš Strouha</w:t>
            </w:r>
          </w:p>
          <w:p w14:paraId="7E3126EC" w14:textId="4D4F9EDF" w:rsidR="001312D9" w:rsidRPr="00534B68" w:rsidRDefault="000C3F45" w:rsidP="005A5DFD">
            <w:pPr>
              <w:rPr>
                <w:rFonts w:ascii="Garamond" w:hAnsi="Garamond"/>
                <w:i/>
              </w:rPr>
            </w:pPr>
            <w:r w:rsidRPr="00534B68">
              <w:rPr>
                <w:rFonts w:ascii="Garamond" w:hAnsi="Garamond"/>
                <w:i/>
              </w:rPr>
              <w:t xml:space="preserve">2. </w:t>
            </w:r>
            <w:r w:rsidR="001312D9" w:rsidRPr="00534B68">
              <w:rPr>
                <w:rFonts w:ascii="Garamond" w:hAnsi="Garamond"/>
                <w:i/>
              </w:rPr>
              <w:t>JUDr- Helena Papoušková</w:t>
            </w:r>
          </w:p>
        </w:tc>
        <w:tc>
          <w:tcPr>
            <w:tcW w:w="1843" w:type="dxa"/>
            <w:vMerge w:val="restart"/>
            <w:tcMar>
              <w:top w:w="142" w:type="dxa"/>
              <w:left w:w="28" w:type="dxa"/>
              <w:bottom w:w="142" w:type="dxa"/>
              <w:right w:w="28" w:type="dxa"/>
            </w:tcMar>
            <w:vAlign w:val="center"/>
          </w:tcPr>
          <w:p w14:paraId="3EAF3A53" w14:textId="77777777" w:rsidR="000C3F45" w:rsidRPr="00534B68" w:rsidRDefault="000C3F45" w:rsidP="000C3F45">
            <w:pPr>
              <w:rPr>
                <w:rFonts w:ascii="Garamond" w:hAnsi="Garamond"/>
                <w:b/>
              </w:rPr>
            </w:pPr>
          </w:p>
        </w:tc>
        <w:tc>
          <w:tcPr>
            <w:tcW w:w="1853" w:type="dxa"/>
            <w:vMerge w:val="restart"/>
            <w:tcMar>
              <w:top w:w="142" w:type="dxa"/>
              <w:left w:w="28" w:type="dxa"/>
              <w:bottom w:w="142" w:type="dxa"/>
              <w:right w:w="28" w:type="dxa"/>
            </w:tcMar>
            <w:vAlign w:val="center"/>
          </w:tcPr>
          <w:p w14:paraId="635D4F1A" w14:textId="77777777" w:rsidR="000C3F45" w:rsidRPr="00534B68" w:rsidRDefault="000C3F45" w:rsidP="000C3F45">
            <w:pPr>
              <w:rPr>
                <w:rFonts w:ascii="Garamond" w:hAnsi="Garamond"/>
              </w:rPr>
            </w:pPr>
          </w:p>
        </w:tc>
        <w:tc>
          <w:tcPr>
            <w:tcW w:w="2126" w:type="dxa"/>
            <w:vMerge w:val="restart"/>
            <w:tcMar>
              <w:top w:w="142" w:type="dxa"/>
              <w:left w:w="28" w:type="dxa"/>
              <w:bottom w:w="142" w:type="dxa"/>
              <w:right w:w="28" w:type="dxa"/>
            </w:tcMar>
            <w:vAlign w:val="center"/>
          </w:tcPr>
          <w:p w14:paraId="21629224" w14:textId="77777777" w:rsidR="00171308" w:rsidRPr="00534B68" w:rsidRDefault="000C3F45" w:rsidP="000C3F45">
            <w:pPr>
              <w:rPr>
                <w:rFonts w:ascii="Garamond" w:hAnsi="Garamond"/>
              </w:rPr>
            </w:pPr>
            <w:r w:rsidRPr="00534B68">
              <w:rPr>
                <w:rFonts w:ascii="Garamond" w:hAnsi="Garamond"/>
              </w:rPr>
              <w:t>vedoucí kanceláře:</w:t>
            </w:r>
          </w:p>
          <w:p w14:paraId="55E04C49" w14:textId="77777777" w:rsidR="00171308" w:rsidRPr="00534B68" w:rsidRDefault="000C3F45" w:rsidP="000C3F45">
            <w:pPr>
              <w:rPr>
                <w:rFonts w:ascii="Garamond" w:hAnsi="Garamond"/>
                <w:b/>
              </w:rPr>
            </w:pPr>
            <w:r w:rsidRPr="00534B68">
              <w:rPr>
                <w:rFonts w:ascii="Garamond" w:hAnsi="Garamond"/>
                <w:b/>
              </w:rPr>
              <w:t>Jana Bohdalová</w:t>
            </w:r>
          </w:p>
          <w:p w14:paraId="22BF66F5" w14:textId="7000483D" w:rsidR="00171308" w:rsidRPr="00534B68" w:rsidRDefault="000C3F45" w:rsidP="000C3F45">
            <w:pPr>
              <w:rPr>
                <w:rFonts w:ascii="Garamond" w:hAnsi="Garamond"/>
                <w:b/>
              </w:rPr>
            </w:pPr>
            <w:r w:rsidRPr="00534B68">
              <w:rPr>
                <w:rFonts w:ascii="Garamond" w:hAnsi="Garamond"/>
                <w:b/>
              </w:rPr>
              <w:t>Jiřina Čiperová</w:t>
            </w:r>
          </w:p>
          <w:p w14:paraId="377380BF" w14:textId="77777777" w:rsidR="00171308" w:rsidRPr="00534B68" w:rsidRDefault="000C3F45" w:rsidP="000C3F45">
            <w:pPr>
              <w:spacing w:after="120"/>
              <w:rPr>
                <w:rFonts w:ascii="Garamond" w:hAnsi="Garamond"/>
                <w:b/>
              </w:rPr>
            </w:pPr>
            <w:r w:rsidRPr="00534B68">
              <w:rPr>
                <w:rFonts w:ascii="Garamond" w:hAnsi="Garamond"/>
                <w:i/>
              </w:rPr>
              <w:t>vzájemný zástup</w:t>
            </w:r>
          </w:p>
          <w:p w14:paraId="42ED6D1F" w14:textId="18DB7DBD" w:rsidR="00171308" w:rsidRPr="00534B68" w:rsidRDefault="000C3F45" w:rsidP="000C3F45">
            <w:pPr>
              <w:rPr>
                <w:rFonts w:ascii="Garamond" w:hAnsi="Garamond"/>
                <w:i/>
              </w:rPr>
            </w:pPr>
            <w:r w:rsidRPr="00534B68">
              <w:rPr>
                <w:rFonts w:ascii="Garamond" w:hAnsi="Garamond"/>
              </w:rPr>
              <w:t>zapisovatelky:</w:t>
            </w:r>
          </w:p>
          <w:p w14:paraId="30B97FAC" w14:textId="77777777" w:rsidR="00171308" w:rsidRPr="00534B68" w:rsidRDefault="000C3F45" w:rsidP="000C3F45">
            <w:pPr>
              <w:rPr>
                <w:rFonts w:ascii="Garamond" w:hAnsi="Garamond"/>
                <w:b/>
              </w:rPr>
            </w:pPr>
            <w:r w:rsidRPr="00534B68">
              <w:rPr>
                <w:rFonts w:ascii="Garamond" w:hAnsi="Garamond"/>
                <w:b/>
              </w:rPr>
              <w:t>Zdeňka Boušková</w:t>
            </w:r>
          </w:p>
          <w:p w14:paraId="07B09B51" w14:textId="77777777" w:rsidR="00171308" w:rsidRPr="00534B68" w:rsidRDefault="000C3F45" w:rsidP="000C3F45">
            <w:pPr>
              <w:rPr>
                <w:rFonts w:ascii="Garamond" w:hAnsi="Garamond"/>
                <w:i/>
              </w:rPr>
            </w:pPr>
            <w:r w:rsidRPr="00534B68">
              <w:rPr>
                <w:rFonts w:ascii="Garamond" w:hAnsi="Garamond"/>
                <w:b/>
              </w:rPr>
              <w:t>Monika Hanušová</w:t>
            </w:r>
          </w:p>
          <w:p w14:paraId="104389F1" w14:textId="23DD9BD9" w:rsidR="000C3F45" w:rsidRPr="00534B68" w:rsidRDefault="000C3F45" w:rsidP="000C3F45">
            <w:pPr>
              <w:rPr>
                <w:rFonts w:ascii="Garamond" w:hAnsi="Garamond"/>
                <w:b/>
              </w:rPr>
            </w:pPr>
            <w:r w:rsidRPr="00534B68">
              <w:rPr>
                <w:rFonts w:ascii="Garamond" w:hAnsi="Garamond"/>
                <w:b/>
              </w:rPr>
              <w:t>Lenka Holá</w:t>
            </w:r>
          </w:p>
          <w:p w14:paraId="0A0FADEF" w14:textId="77777777" w:rsidR="000C3F45" w:rsidRPr="00534B68" w:rsidRDefault="000C3F45" w:rsidP="000C3F45">
            <w:pPr>
              <w:rPr>
                <w:rFonts w:ascii="Garamond" w:hAnsi="Garamond"/>
                <w:i/>
              </w:rPr>
            </w:pPr>
            <w:r w:rsidRPr="00534B68">
              <w:rPr>
                <w:rFonts w:ascii="Garamond" w:hAnsi="Garamond"/>
                <w:b/>
              </w:rPr>
              <w:t>Lenka Houdková</w:t>
            </w:r>
          </w:p>
          <w:p w14:paraId="232FE90D" w14:textId="77777777" w:rsidR="00171308" w:rsidRPr="00534B68" w:rsidRDefault="00006211" w:rsidP="000C3F45">
            <w:pPr>
              <w:rPr>
                <w:rFonts w:ascii="Garamond" w:hAnsi="Garamond"/>
                <w:b/>
              </w:rPr>
            </w:pPr>
            <w:r w:rsidRPr="00534B68">
              <w:rPr>
                <w:rFonts w:ascii="Garamond" w:hAnsi="Garamond"/>
                <w:b/>
              </w:rPr>
              <w:t xml:space="preserve">Bc. </w:t>
            </w:r>
            <w:r w:rsidR="000C3F45" w:rsidRPr="00534B68">
              <w:rPr>
                <w:rFonts w:ascii="Garamond" w:hAnsi="Garamond"/>
                <w:b/>
              </w:rPr>
              <w:t>Aneta Matysová</w:t>
            </w:r>
          </w:p>
          <w:p w14:paraId="39CB767E" w14:textId="3B6EC2B2" w:rsidR="000C3F45" w:rsidRPr="00534B68" w:rsidRDefault="000C3F45" w:rsidP="000C3F45">
            <w:pPr>
              <w:rPr>
                <w:rFonts w:ascii="Garamond" w:hAnsi="Garamond"/>
                <w:i/>
              </w:rPr>
            </w:pPr>
            <w:r w:rsidRPr="00534B68">
              <w:rPr>
                <w:rFonts w:ascii="Garamond" w:hAnsi="Garamond"/>
                <w:b/>
              </w:rPr>
              <w:t>Jana Nováková</w:t>
            </w:r>
          </w:p>
          <w:p w14:paraId="780BB761" w14:textId="77777777" w:rsidR="00171308" w:rsidRPr="00534B68" w:rsidRDefault="000C3F45" w:rsidP="000C3F45">
            <w:pPr>
              <w:rPr>
                <w:rFonts w:ascii="Garamond" w:hAnsi="Garamond"/>
                <w:b/>
              </w:rPr>
            </w:pPr>
            <w:r w:rsidRPr="00534B68">
              <w:rPr>
                <w:rFonts w:ascii="Garamond" w:hAnsi="Garamond"/>
                <w:b/>
              </w:rPr>
              <w:t>Jana Profantová</w:t>
            </w:r>
          </w:p>
          <w:p w14:paraId="17265CA4" w14:textId="000C6F05" w:rsidR="000C3F45" w:rsidRPr="00534B68" w:rsidRDefault="000C3F45" w:rsidP="000C3F45">
            <w:pPr>
              <w:rPr>
                <w:rFonts w:ascii="Garamond" w:hAnsi="Garamond"/>
              </w:rPr>
            </w:pPr>
            <w:r w:rsidRPr="00534B68">
              <w:rPr>
                <w:rFonts w:ascii="Garamond" w:hAnsi="Garamond"/>
                <w:i/>
              </w:rPr>
              <w:t>vzájemný zástup</w:t>
            </w:r>
          </w:p>
        </w:tc>
      </w:tr>
      <w:tr w:rsidR="00534B68" w:rsidRPr="00534B68" w14:paraId="69397B19" w14:textId="77777777" w:rsidTr="00FF04EE">
        <w:trPr>
          <w:trHeight w:val="352"/>
          <w:jc w:val="center"/>
        </w:trPr>
        <w:tc>
          <w:tcPr>
            <w:tcW w:w="747" w:type="dxa"/>
            <w:vMerge/>
            <w:tcMar>
              <w:top w:w="142" w:type="dxa"/>
              <w:left w:w="28" w:type="dxa"/>
              <w:bottom w:w="142" w:type="dxa"/>
              <w:right w:w="28" w:type="dxa"/>
            </w:tcMar>
          </w:tcPr>
          <w:p w14:paraId="278C1F74" w14:textId="77777777" w:rsidR="000C3F45" w:rsidRPr="00534B68" w:rsidRDefault="000C3F45" w:rsidP="000C3F45">
            <w:pPr>
              <w:rPr>
                <w:rFonts w:ascii="Garamond" w:hAnsi="Garamond"/>
                <w:b/>
              </w:rPr>
            </w:pPr>
          </w:p>
        </w:tc>
        <w:tc>
          <w:tcPr>
            <w:tcW w:w="851" w:type="dxa"/>
            <w:vMerge w:val="restart"/>
            <w:tcMar>
              <w:top w:w="142" w:type="dxa"/>
              <w:left w:w="28" w:type="dxa"/>
              <w:bottom w:w="142" w:type="dxa"/>
              <w:right w:w="28" w:type="dxa"/>
            </w:tcMar>
            <w:vAlign w:val="center"/>
          </w:tcPr>
          <w:p w14:paraId="459F6055" w14:textId="77777777" w:rsidR="000C3F45" w:rsidRPr="00534B68" w:rsidRDefault="000C3F45" w:rsidP="000C3F45">
            <w:pPr>
              <w:jc w:val="center"/>
              <w:rPr>
                <w:rFonts w:ascii="Garamond" w:hAnsi="Garamond"/>
                <w:b/>
              </w:rPr>
            </w:pPr>
            <w:r w:rsidRPr="00534B68">
              <w:rPr>
                <w:rFonts w:ascii="Garamond" w:hAnsi="Garamond"/>
                <w:b/>
              </w:rPr>
              <w:t xml:space="preserve">Nc </w:t>
            </w:r>
          </w:p>
        </w:tc>
        <w:tc>
          <w:tcPr>
            <w:tcW w:w="5910" w:type="dxa"/>
            <w:tcMar>
              <w:top w:w="142" w:type="dxa"/>
              <w:left w:w="28" w:type="dxa"/>
              <w:bottom w:w="142" w:type="dxa"/>
              <w:right w:w="28" w:type="dxa"/>
            </w:tcMar>
          </w:tcPr>
          <w:p w14:paraId="0E3F89C1" w14:textId="77777777" w:rsidR="000C3F45" w:rsidRPr="00534B68" w:rsidRDefault="000C3F45" w:rsidP="000C3F45">
            <w:pPr>
              <w:rPr>
                <w:rFonts w:ascii="Garamond" w:hAnsi="Garamond"/>
                <w:sz w:val="21"/>
                <w:szCs w:val="21"/>
              </w:rPr>
            </w:pPr>
            <w:r w:rsidRPr="00534B68">
              <w:rPr>
                <w:rFonts w:ascii="Garamond" w:hAnsi="Garamond"/>
                <w:sz w:val="21"/>
                <w:szCs w:val="21"/>
              </w:rPr>
              <w:t>Oddíl OPRAVNÉ PROSTŘEDKY*</w:t>
            </w:r>
          </w:p>
          <w:p w14:paraId="369461AB" w14:textId="3FC8E084" w:rsidR="000C3F45" w:rsidRPr="00534B68" w:rsidRDefault="000C3F45" w:rsidP="000C3F45">
            <w:pPr>
              <w:rPr>
                <w:rFonts w:ascii="Garamond" w:hAnsi="Garamond"/>
                <w:sz w:val="21"/>
                <w:szCs w:val="21"/>
              </w:rPr>
            </w:pPr>
            <w:r w:rsidRPr="00534B68">
              <w:rPr>
                <w:rFonts w:ascii="Garamond" w:hAnsi="Garamond"/>
                <w:sz w:val="21"/>
                <w:szCs w:val="21"/>
              </w:rPr>
              <w:t xml:space="preserve">[viz odd. II. bod 2.13.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410" w:type="dxa"/>
            <w:vMerge/>
            <w:tcMar>
              <w:top w:w="142" w:type="dxa"/>
              <w:left w:w="28" w:type="dxa"/>
              <w:bottom w:w="142" w:type="dxa"/>
              <w:right w:w="28" w:type="dxa"/>
            </w:tcMar>
          </w:tcPr>
          <w:p w14:paraId="7573AB91" w14:textId="77777777" w:rsidR="000C3F45" w:rsidRPr="00534B68" w:rsidRDefault="000C3F45" w:rsidP="000C3F45">
            <w:pPr>
              <w:rPr>
                <w:rFonts w:ascii="Garamond" w:hAnsi="Garamond"/>
                <w:b/>
                <w:sz w:val="21"/>
                <w:szCs w:val="21"/>
              </w:rPr>
            </w:pPr>
          </w:p>
        </w:tc>
        <w:tc>
          <w:tcPr>
            <w:tcW w:w="1843" w:type="dxa"/>
            <w:vMerge/>
            <w:tcMar>
              <w:top w:w="142" w:type="dxa"/>
              <w:left w:w="28" w:type="dxa"/>
              <w:bottom w:w="142" w:type="dxa"/>
              <w:right w:w="28" w:type="dxa"/>
            </w:tcMar>
          </w:tcPr>
          <w:p w14:paraId="7189E0B2" w14:textId="77777777" w:rsidR="000C3F45" w:rsidRPr="00534B68" w:rsidRDefault="000C3F45" w:rsidP="000C3F45">
            <w:pPr>
              <w:rPr>
                <w:rFonts w:ascii="Garamond" w:hAnsi="Garamond"/>
                <w:sz w:val="21"/>
                <w:szCs w:val="21"/>
              </w:rPr>
            </w:pPr>
          </w:p>
        </w:tc>
        <w:tc>
          <w:tcPr>
            <w:tcW w:w="1853" w:type="dxa"/>
            <w:vMerge/>
            <w:tcMar>
              <w:top w:w="142" w:type="dxa"/>
              <w:left w:w="28" w:type="dxa"/>
              <w:bottom w:w="142" w:type="dxa"/>
              <w:right w:w="28" w:type="dxa"/>
            </w:tcMar>
          </w:tcPr>
          <w:p w14:paraId="517DF2CA"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67D81F66" w14:textId="77777777" w:rsidR="000C3F45" w:rsidRPr="00534B68" w:rsidRDefault="000C3F45" w:rsidP="000C3F45">
            <w:pPr>
              <w:rPr>
                <w:rFonts w:ascii="Garamond" w:hAnsi="Garamond"/>
                <w:sz w:val="21"/>
                <w:szCs w:val="21"/>
              </w:rPr>
            </w:pPr>
          </w:p>
        </w:tc>
      </w:tr>
      <w:tr w:rsidR="00534B68" w:rsidRPr="00534B68" w14:paraId="11371809" w14:textId="77777777" w:rsidTr="00FF04EE">
        <w:trPr>
          <w:trHeight w:val="352"/>
          <w:jc w:val="center"/>
        </w:trPr>
        <w:tc>
          <w:tcPr>
            <w:tcW w:w="747" w:type="dxa"/>
            <w:vMerge/>
            <w:tcMar>
              <w:top w:w="142" w:type="dxa"/>
              <w:left w:w="28" w:type="dxa"/>
              <w:bottom w:w="142" w:type="dxa"/>
              <w:right w:w="28" w:type="dxa"/>
            </w:tcMar>
          </w:tcPr>
          <w:p w14:paraId="5D344F43" w14:textId="77777777" w:rsidR="000C3F45" w:rsidRPr="00534B68" w:rsidRDefault="000C3F45" w:rsidP="000C3F45">
            <w:pPr>
              <w:rPr>
                <w:rFonts w:ascii="Garamond" w:hAnsi="Garamond"/>
                <w:b/>
              </w:rPr>
            </w:pPr>
          </w:p>
        </w:tc>
        <w:tc>
          <w:tcPr>
            <w:tcW w:w="851" w:type="dxa"/>
            <w:vMerge/>
            <w:tcMar>
              <w:top w:w="142" w:type="dxa"/>
              <w:left w:w="28" w:type="dxa"/>
              <w:bottom w:w="142" w:type="dxa"/>
              <w:right w:w="28" w:type="dxa"/>
            </w:tcMar>
            <w:vAlign w:val="center"/>
          </w:tcPr>
          <w:p w14:paraId="3AD1ADBC" w14:textId="77777777" w:rsidR="000C3F45" w:rsidRPr="00534B68" w:rsidRDefault="000C3F45" w:rsidP="000C3F45">
            <w:pPr>
              <w:jc w:val="center"/>
              <w:rPr>
                <w:rFonts w:ascii="Garamond" w:hAnsi="Garamond"/>
                <w:b/>
              </w:rPr>
            </w:pPr>
          </w:p>
        </w:tc>
        <w:tc>
          <w:tcPr>
            <w:tcW w:w="5910" w:type="dxa"/>
            <w:tcMar>
              <w:top w:w="142" w:type="dxa"/>
              <w:left w:w="28" w:type="dxa"/>
              <w:bottom w:w="142" w:type="dxa"/>
              <w:right w:w="28" w:type="dxa"/>
            </w:tcMar>
          </w:tcPr>
          <w:p w14:paraId="1902CA75" w14:textId="77777777" w:rsidR="000C3F45" w:rsidRPr="00534B68" w:rsidRDefault="000C3F45" w:rsidP="000C3F45">
            <w:pPr>
              <w:rPr>
                <w:rFonts w:ascii="Garamond" w:hAnsi="Garamond"/>
                <w:sz w:val="21"/>
                <w:szCs w:val="21"/>
              </w:rPr>
            </w:pPr>
            <w:r w:rsidRPr="00534B68">
              <w:rPr>
                <w:rFonts w:ascii="Garamond" w:hAnsi="Garamond"/>
                <w:sz w:val="21"/>
                <w:szCs w:val="21"/>
              </w:rPr>
              <w:t>Oddíl VŠEOBECNÝ II. STUPEŇ*</w:t>
            </w:r>
          </w:p>
          <w:p w14:paraId="1B1DB715" w14:textId="525F3F42" w:rsidR="000C3F45" w:rsidRPr="00534B68" w:rsidRDefault="000C3F45" w:rsidP="000C3F45">
            <w:pPr>
              <w:rPr>
                <w:rFonts w:ascii="Garamond" w:hAnsi="Garamond"/>
                <w:sz w:val="21"/>
                <w:szCs w:val="21"/>
              </w:rPr>
            </w:pPr>
            <w:r w:rsidRPr="00534B68">
              <w:rPr>
                <w:rFonts w:ascii="Garamond" w:hAnsi="Garamond"/>
                <w:sz w:val="21"/>
                <w:szCs w:val="21"/>
              </w:rPr>
              <w:t xml:space="preserve">[viz odd. II. bod 2.13.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410" w:type="dxa"/>
            <w:vMerge/>
            <w:tcMar>
              <w:top w:w="142" w:type="dxa"/>
              <w:left w:w="28" w:type="dxa"/>
              <w:bottom w:w="142" w:type="dxa"/>
              <w:right w:w="28" w:type="dxa"/>
            </w:tcMar>
          </w:tcPr>
          <w:p w14:paraId="5E056C88" w14:textId="77777777" w:rsidR="000C3F45" w:rsidRPr="00534B68" w:rsidRDefault="000C3F45" w:rsidP="000C3F45">
            <w:pPr>
              <w:rPr>
                <w:rFonts w:ascii="Garamond" w:hAnsi="Garamond"/>
                <w:b/>
                <w:sz w:val="21"/>
                <w:szCs w:val="21"/>
              </w:rPr>
            </w:pPr>
          </w:p>
        </w:tc>
        <w:tc>
          <w:tcPr>
            <w:tcW w:w="1843" w:type="dxa"/>
            <w:vMerge/>
            <w:tcMar>
              <w:top w:w="142" w:type="dxa"/>
              <w:left w:w="28" w:type="dxa"/>
              <w:bottom w:w="142" w:type="dxa"/>
              <w:right w:w="28" w:type="dxa"/>
            </w:tcMar>
          </w:tcPr>
          <w:p w14:paraId="11217753" w14:textId="77777777" w:rsidR="000C3F45" w:rsidRPr="00534B68" w:rsidRDefault="000C3F45" w:rsidP="000C3F45">
            <w:pPr>
              <w:rPr>
                <w:rFonts w:ascii="Garamond" w:hAnsi="Garamond"/>
                <w:sz w:val="21"/>
                <w:szCs w:val="21"/>
              </w:rPr>
            </w:pPr>
          </w:p>
        </w:tc>
        <w:tc>
          <w:tcPr>
            <w:tcW w:w="1853" w:type="dxa"/>
            <w:vMerge/>
            <w:tcMar>
              <w:top w:w="142" w:type="dxa"/>
              <w:left w:w="28" w:type="dxa"/>
              <w:bottom w:w="142" w:type="dxa"/>
              <w:right w:w="28" w:type="dxa"/>
            </w:tcMar>
          </w:tcPr>
          <w:p w14:paraId="4BEB5D6E"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1F6C1A3B" w14:textId="77777777" w:rsidR="000C3F45" w:rsidRPr="00534B68" w:rsidRDefault="000C3F45" w:rsidP="000C3F45">
            <w:pPr>
              <w:rPr>
                <w:rFonts w:ascii="Garamond" w:hAnsi="Garamond"/>
                <w:sz w:val="21"/>
                <w:szCs w:val="21"/>
              </w:rPr>
            </w:pPr>
          </w:p>
        </w:tc>
      </w:tr>
      <w:tr w:rsidR="00534B68" w:rsidRPr="00534B68" w14:paraId="22B598E1" w14:textId="77777777" w:rsidTr="00FF04EE">
        <w:trPr>
          <w:trHeight w:val="352"/>
          <w:jc w:val="center"/>
        </w:trPr>
        <w:tc>
          <w:tcPr>
            <w:tcW w:w="747" w:type="dxa"/>
            <w:vMerge/>
            <w:tcMar>
              <w:top w:w="142" w:type="dxa"/>
              <w:left w:w="28" w:type="dxa"/>
              <w:bottom w:w="142" w:type="dxa"/>
              <w:right w:w="28" w:type="dxa"/>
            </w:tcMar>
          </w:tcPr>
          <w:p w14:paraId="09A1D981" w14:textId="77777777" w:rsidR="000C3F45" w:rsidRPr="00534B68" w:rsidRDefault="000C3F45" w:rsidP="000C3F45">
            <w:pPr>
              <w:rPr>
                <w:rFonts w:ascii="Garamond" w:hAnsi="Garamond"/>
                <w:b/>
              </w:rPr>
            </w:pPr>
          </w:p>
        </w:tc>
        <w:tc>
          <w:tcPr>
            <w:tcW w:w="851" w:type="dxa"/>
            <w:tcMar>
              <w:top w:w="142" w:type="dxa"/>
              <w:left w:w="28" w:type="dxa"/>
              <w:bottom w:w="142" w:type="dxa"/>
              <w:right w:w="28" w:type="dxa"/>
            </w:tcMar>
            <w:vAlign w:val="center"/>
          </w:tcPr>
          <w:p w14:paraId="2121E13D" w14:textId="77777777" w:rsidR="000C3F45" w:rsidRPr="00534B68" w:rsidRDefault="000C3F45" w:rsidP="000C3F45">
            <w:pPr>
              <w:jc w:val="center"/>
              <w:rPr>
                <w:rFonts w:ascii="Garamond" w:hAnsi="Garamond"/>
                <w:b/>
              </w:rPr>
            </w:pPr>
            <w:r w:rsidRPr="00534B68">
              <w:rPr>
                <w:rFonts w:ascii="Garamond" w:hAnsi="Garamond"/>
                <w:b/>
              </w:rPr>
              <w:t>Nc</w:t>
            </w:r>
          </w:p>
        </w:tc>
        <w:tc>
          <w:tcPr>
            <w:tcW w:w="5910" w:type="dxa"/>
            <w:tcMar>
              <w:top w:w="142" w:type="dxa"/>
              <w:left w:w="28" w:type="dxa"/>
              <w:bottom w:w="142" w:type="dxa"/>
              <w:right w:w="28" w:type="dxa"/>
            </w:tcMar>
          </w:tcPr>
          <w:p w14:paraId="78B15A3A" w14:textId="77777777" w:rsidR="00171308" w:rsidRPr="00534B68" w:rsidRDefault="000C3F45" w:rsidP="000C3F45">
            <w:pPr>
              <w:rPr>
                <w:rFonts w:ascii="Garamond" w:hAnsi="Garamond"/>
                <w:sz w:val="21"/>
                <w:szCs w:val="21"/>
              </w:rPr>
            </w:pPr>
            <w:r w:rsidRPr="00534B68">
              <w:rPr>
                <w:rFonts w:ascii="Garamond" w:hAnsi="Garamond"/>
                <w:sz w:val="21"/>
                <w:szCs w:val="21"/>
              </w:rPr>
              <w:t>Oddíl PROCESNÍ VĚCI*</w:t>
            </w:r>
          </w:p>
          <w:p w14:paraId="170B1380" w14:textId="7486F6A7" w:rsidR="000C3F45" w:rsidRPr="00534B68" w:rsidRDefault="000C3F45" w:rsidP="000C3F45">
            <w:pPr>
              <w:rPr>
                <w:rFonts w:ascii="Garamond" w:hAnsi="Garamond"/>
                <w:sz w:val="21"/>
                <w:szCs w:val="21"/>
              </w:rPr>
            </w:pPr>
            <w:r w:rsidRPr="00534B68">
              <w:rPr>
                <w:rFonts w:ascii="Garamond" w:hAnsi="Garamond"/>
                <w:sz w:val="21"/>
                <w:szCs w:val="21"/>
              </w:rPr>
              <w:t xml:space="preserve">[viz odd. II. bod 2.12. </w:t>
            </w:r>
            <w:r w:rsidRPr="00534B68">
              <w:rPr>
                <w:rFonts w:ascii="Garamond" w:hAnsi="Garamond" w:cs="Times New Roman"/>
              </w:rPr>
              <w:t xml:space="preserve">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410" w:type="dxa"/>
            <w:tcMar>
              <w:top w:w="142" w:type="dxa"/>
              <w:left w:w="28" w:type="dxa"/>
              <w:bottom w:w="142" w:type="dxa"/>
              <w:right w:w="28" w:type="dxa"/>
            </w:tcMar>
          </w:tcPr>
          <w:p w14:paraId="1EF7D0D8" w14:textId="098ED915" w:rsidR="000C3F45" w:rsidRPr="00534B68" w:rsidRDefault="00006211" w:rsidP="000C3F45">
            <w:pPr>
              <w:rPr>
                <w:rFonts w:ascii="Garamond" w:hAnsi="Garamond"/>
                <w:b/>
                <w:sz w:val="21"/>
                <w:szCs w:val="21"/>
              </w:rPr>
            </w:pPr>
            <w:r w:rsidRPr="00534B68">
              <w:rPr>
                <w:rFonts w:ascii="Garamond" w:hAnsi="Garamond"/>
                <w:b/>
                <w:sz w:val="21"/>
                <w:szCs w:val="21"/>
              </w:rPr>
              <w:t xml:space="preserve">Mgr. </w:t>
            </w:r>
            <w:r w:rsidR="000C3F45" w:rsidRPr="00534B68">
              <w:rPr>
                <w:rFonts w:ascii="Garamond" w:hAnsi="Garamond"/>
                <w:b/>
                <w:sz w:val="21"/>
                <w:szCs w:val="21"/>
              </w:rPr>
              <w:t>Miloš Pól</w:t>
            </w:r>
          </w:p>
          <w:p w14:paraId="2413C2EA" w14:textId="6C8DC433" w:rsidR="000C3F45" w:rsidRPr="00534B68" w:rsidRDefault="00006211" w:rsidP="000C3F45">
            <w:pPr>
              <w:rPr>
                <w:rFonts w:ascii="Garamond" w:hAnsi="Garamond"/>
                <w:b/>
                <w:sz w:val="21"/>
                <w:szCs w:val="21"/>
              </w:rPr>
            </w:pPr>
            <w:r w:rsidRPr="00534B68">
              <w:rPr>
                <w:rFonts w:ascii="Garamond" w:hAnsi="Garamond"/>
                <w:b/>
                <w:sz w:val="21"/>
                <w:szCs w:val="21"/>
              </w:rPr>
              <w:t xml:space="preserve">JUDr. </w:t>
            </w:r>
            <w:r w:rsidR="000C3F45" w:rsidRPr="00534B68">
              <w:rPr>
                <w:rFonts w:ascii="Garamond" w:hAnsi="Garamond"/>
                <w:b/>
                <w:sz w:val="21"/>
                <w:szCs w:val="21"/>
              </w:rPr>
              <w:t>Pavel Toufar</w:t>
            </w:r>
          </w:p>
          <w:p w14:paraId="252959AF" w14:textId="2259B73D" w:rsidR="000C3F45" w:rsidRPr="00534B68" w:rsidRDefault="00006211" w:rsidP="000C3F45">
            <w:pPr>
              <w:rPr>
                <w:rFonts w:ascii="Garamond" w:hAnsi="Garamond"/>
                <w:b/>
                <w:sz w:val="21"/>
                <w:szCs w:val="21"/>
              </w:rPr>
            </w:pPr>
            <w:r w:rsidRPr="00534B68">
              <w:rPr>
                <w:rFonts w:ascii="Garamond" w:hAnsi="Garamond"/>
                <w:b/>
                <w:sz w:val="21"/>
                <w:szCs w:val="21"/>
              </w:rPr>
              <w:t xml:space="preserve">JUDr. </w:t>
            </w:r>
            <w:r w:rsidR="000C3F45" w:rsidRPr="00534B68">
              <w:rPr>
                <w:rFonts w:ascii="Garamond" w:hAnsi="Garamond"/>
                <w:b/>
                <w:sz w:val="21"/>
                <w:szCs w:val="21"/>
              </w:rPr>
              <w:t>Zuzana Völflová</w:t>
            </w:r>
          </w:p>
        </w:tc>
        <w:tc>
          <w:tcPr>
            <w:tcW w:w="1843" w:type="dxa"/>
            <w:vMerge/>
            <w:tcMar>
              <w:top w:w="142" w:type="dxa"/>
              <w:left w:w="28" w:type="dxa"/>
              <w:bottom w:w="142" w:type="dxa"/>
              <w:right w:w="28" w:type="dxa"/>
            </w:tcMar>
          </w:tcPr>
          <w:p w14:paraId="3E625DC6" w14:textId="77777777" w:rsidR="000C3F45" w:rsidRPr="00534B68" w:rsidRDefault="000C3F45" w:rsidP="000C3F45">
            <w:pPr>
              <w:rPr>
                <w:rFonts w:ascii="Garamond" w:hAnsi="Garamond"/>
                <w:i/>
              </w:rPr>
            </w:pPr>
          </w:p>
        </w:tc>
        <w:tc>
          <w:tcPr>
            <w:tcW w:w="1853" w:type="dxa"/>
            <w:vMerge/>
            <w:tcMar>
              <w:top w:w="142" w:type="dxa"/>
              <w:left w:w="28" w:type="dxa"/>
              <w:bottom w:w="142" w:type="dxa"/>
              <w:right w:w="28" w:type="dxa"/>
            </w:tcMar>
          </w:tcPr>
          <w:p w14:paraId="5EB44E8B"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46360DA0" w14:textId="77777777" w:rsidR="000C3F45" w:rsidRPr="00534B68" w:rsidRDefault="000C3F45" w:rsidP="000C3F45">
            <w:pPr>
              <w:rPr>
                <w:rFonts w:ascii="Garamond" w:hAnsi="Garamond"/>
                <w:sz w:val="21"/>
                <w:szCs w:val="21"/>
              </w:rPr>
            </w:pPr>
          </w:p>
        </w:tc>
      </w:tr>
      <w:tr w:rsidR="00534B68" w:rsidRPr="00534B68" w14:paraId="0A74D933" w14:textId="77777777" w:rsidTr="00FF04EE">
        <w:trPr>
          <w:trHeight w:val="352"/>
          <w:jc w:val="center"/>
        </w:trPr>
        <w:tc>
          <w:tcPr>
            <w:tcW w:w="747" w:type="dxa"/>
            <w:vMerge/>
            <w:tcMar>
              <w:top w:w="142" w:type="dxa"/>
              <w:left w:w="28" w:type="dxa"/>
              <w:bottom w:w="142" w:type="dxa"/>
              <w:right w:w="28" w:type="dxa"/>
            </w:tcMar>
          </w:tcPr>
          <w:p w14:paraId="2BB6BCD7" w14:textId="77777777" w:rsidR="000C3F45" w:rsidRPr="00534B68" w:rsidRDefault="000C3F45" w:rsidP="000C3F45">
            <w:pPr>
              <w:rPr>
                <w:rFonts w:ascii="Garamond" w:hAnsi="Garamond"/>
                <w:b/>
              </w:rPr>
            </w:pPr>
          </w:p>
        </w:tc>
        <w:tc>
          <w:tcPr>
            <w:tcW w:w="851" w:type="dxa"/>
            <w:tcMar>
              <w:top w:w="142" w:type="dxa"/>
              <w:left w:w="28" w:type="dxa"/>
              <w:bottom w:w="142" w:type="dxa"/>
              <w:right w:w="28" w:type="dxa"/>
            </w:tcMar>
            <w:vAlign w:val="center"/>
          </w:tcPr>
          <w:p w14:paraId="1C775A6D" w14:textId="77777777" w:rsidR="000C3F45" w:rsidRPr="00534B68" w:rsidRDefault="000C3F45" w:rsidP="000C3F45">
            <w:pPr>
              <w:jc w:val="center"/>
              <w:rPr>
                <w:rFonts w:ascii="Garamond" w:hAnsi="Garamond"/>
                <w:b/>
              </w:rPr>
            </w:pPr>
            <w:r w:rsidRPr="00534B68">
              <w:rPr>
                <w:rFonts w:ascii="Garamond" w:hAnsi="Garamond"/>
                <w:b/>
              </w:rPr>
              <w:t>UL</w:t>
            </w:r>
          </w:p>
        </w:tc>
        <w:tc>
          <w:tcPr>
            <w:tcW w:w="5910" w:type="dxa"/>
            <w:tcMar>
              <w:top w:w="142" w:type="dxa"/>
              <w:left w:w="28" w:type="dxa"/>
              <w:bottom w:w="142" w:type="dxa"/>
              <w:right w:w="28" w:type="dxa"/>
            </w:tcMar>
          </w:tcPr>
          <w:p w14:paraId="29D4C4AA" w14:textId="2334970F" w:rsidR="000C3F45" w:rsidRPr="00534B68" w:rsidRDefault="000C3F45" w:rsidP="000C3F45">
            <w:pPr>
              <w:rPr>
                <w:rFonts w:ascii="Garamond" w:hAnsi="Garamond"/>
                <w:sz w:val="21"/>
                <w:szCs w:val="21"/>
              </w:rPr>
            </w:pPr>
            <w:r w:rsidRPr="00534B68">
              <w:rPr>
                <w:rFonts w:ascii="Garamond" w:hAnsi="Garamond"/>
                <w:sz w:val="21"/>
                <w:szCs w:val="21"/>
              </w:rPr>
              <w:t xml:space="preserve">Rozhodování o návrzích na určení lhůty ve věcech okresních soudů* dle ustanovení </w:t>
            </w:r>
            <w:r w:rsidR="000F467D" w:rsidRPr="00534B68">
              <w:rPr>
                <w:rFonts w:ascii="Garamond" w:hAnsi="Garamond"/>
                <w:sz w:val="21"/>
                <w:szCs w:val="21"/>
              </w:rPr>
              <w:t>§ </w:t>
            </w:r>
            <w:r w:rsidRPr="00534B68">
              <w:rPr>
                <w:rFonts w:ascii="Garamond" w:hAnsi="Garamond"/>
                <w:sz w:val="21"/>
                <w:szCs w:val="21"/>
              </w:rPr>
              <w:t xml:space="preserve">174a </w:t>
            </w:r>
            <w:r w:rsidR="00523D0D" w:rsidRPr="00534B68">
              <w:rPr>
                <w:rFonts w:ascii="Garamond" w:hAnsi="Garamond"/>
                <w:sz w:val="21"/>
                <w:szCs w:val="21"/>
              </w:rPr>
              <w:t>zák. č.</w:t>
            </w:r>
            <w:r w:rsidRPr="00534B68">
              <w:rPr>
                <w:rFonts w:ascii="Garamond" w:hAnsi="Garamond"/>
                <w:sz w:val="21"/>
                <w:szCs w:val="21"/>
              </w:rPr>
              <w:t xml:space="preserve"> 6/2002</w:t>
            </w:r>
            <w:r w:rsidR="000B4E37" w:rsidRPr="00534B68">
              <w:rPr>
                <w:rFonts w:ascii="Garamond" w:hAnsi="Garamond"/>
                <w:sz w:val="21"/>
                <w:szCs w:val="21"/>
              </w:rPr>
              <w:t> Sb.</w:t>
            </w:r>
            <w:r w:rsidRPr="00534B68">
              <w:rPr>
                <w:rFonts w:ascii="Garamond" w:hAnsi="Garamond"/>
                <w:sz w:val="21"/>
                <w:szCs w:val="21"/>
              </w:rPr>
              <w:t xml:space="preserve"> - [viz odd. I. A bod 8.1.</w:t>
            </w:r>
            <w:r w:rsidRPr="00534B68">
              <w:rPr>
                <w:rFonts w:ascii="Garamond" w:hAnsi="Garamond" w:cs="Times New Roman"/>
              </w:rPr>
              <w:t xml:space="preserve"> 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410" w:type="dxa"/>
            <w:tcMar>
              <w:top w:w="142" w:type="dxa"/>
              <w:left w:w="28" w:type="dxa"/>
              <w:bottom w:w="142" w:type="dxa"/>
              <w:right w:w="28" w:type="dxa"/>
            </w:tcMar>
          </w:tcPr>
          <w:p w14:paraId="62898905" w14:textId="29409528" w:rsidR="000C3F45" w:rsidRPr="00534B68" w:rsidRDefault="00006211" w:rsidP="000C3F45">
            <w:pPr>
              <w:rPr>
                <w:rFonts w:ascii="Garamond" w:hAnsi="Garamond"/>
                <w:b/>
                <w:sz w:val="21"/>
                <w:szCs w:val="21"/>
              </w:rPr>
            </w:pPr>
            <w:r w:rsidRPr="00534B68">
              <w:rPr>
                <w:rFonts w:ascii="Garamond" w:hAnsi="Garamond"/>
                <w:b/>
                <w:sz w:val="21"/>
                <w:szCs w:val="21"/>
              </w:rPr>
              <w:t xml:space="preserve">Mgr. </w:t>
            </w:r>
            <w:r w:rsidR="000C3F45" w:rsidRPr="00534B68">
              <w:rPr>
                <w:rFonts w:ascii="Garamond" w:hAnsi="Garamond"/>
                <w:b/>
                <w:sz w:val="21"/>
                <w:szCs w:val="21"/>
              </w:rPr>
              <w:t>Miloš Pól</w:t>
            </w:r>
          </w:p>
          <w:p w14:paraId="515A67CC" w14:textId="6F6A1349" w:rsidR="000C3F45" w:rsidRPr="00534B68" w:rsidRDefault="00006211" w:rsidP="000C3F45">
            <w:pPr>
              <w:rPr>
                <w:rFonts w:ascii="Garamond" w:hAnsi="Garamond"/>
                <w:b/>
                <w:sz w:val="21"/>
                <w:szCs w:val="21"/>
              </w:rPr>
            </w:pPr>
            <w:r w:rsidRPr="00534B68">
              <w:rPr>
                <w:rFonts w:ascii="Garamond" w:hAnsi="Garamond"/>
                <w:b/>
                <w:sz w:val="21"/>
                <w:szCs w:val="21"/>
              </w:rPr>
              <w:t xml:space="preserve">JUDr. </w:t>
            </w:r>
            <w:r w:rsidR="000C3F45" w:rsidRPr="00534B68">
              <w:rPr>
                <w:rFonts w:ascii="Garamond" w:hAnsi="Garamond"/>
                <w:b/>
                <w:sz w:val="21"/>
                <w:szCs w:val="21"/>
              </w:rPr>
              <w:t>Pavel Toufar</w:t>
            </w:r>
          </w:p>
          <w:p w14:paraId="144CD4EE" w14:textId="781282A5" w:rsidR="000C3F45" w:rsidRPr="00534B68" w:rsidRDefault="00006211" w:rsidP="000C3F45">
            <w:pPr>
              <w:rPr>
                <w:rFonts w:ascii="Garamond" w:hAnsi="Garamond"/>
                <w:b/>
                <w:sz w:val="21"/>
                <w:szCs w:val="21"/>
              </w:rPr>
            </w:pPr>
            <w:r w:rsidRPr="00534B68">
              <w:rPr>
                <w:rFonts w:ascii="Garamond" w:hAnsi="Garamond"/>
                <w:b/>
                <w:sz w:val="21"/>
                <w:szCs w:val="21"/>
              </w:rPr>
              <w:t xml:space="preserve">JUDr. </w:t>
            </w:r>
            <w:r w:rsidR="000C3F45" w:rsidRPr="00534B68">
              <w:rPr>
                <w:rFonts w:ascii="Garamond" w:hAnsi="Garamond"/>
                <w:b/>
                <w:sz w:val="21"/>
                <w:szCs w:val="21"/>
              </w:rPr>
              <w:t>Zuzana Völflová</w:t>
            </w:r>
          </w:p>
        </w:tc>
        <w:tc>
          <w:tcPr>
            <w:tcW w:w="1843" w:type="dxa"/>
            <w:vMerge/>
            <w:tcMar>
              <w:top w:w="142" w:type="dxa"/>
              <w:left w:w="28" w:type="dxa"/>
              <w:bottom w:w="142" w:type="dxa"/>
              <w:right w:w="28" w:type="dxa"/>
            </w:tcMar>
          </w:tcPr>
          <w:p w14:paraId="62915D70" w14:textId="77777777" w:rsidR="000C3F45" w:rsidRPr="00534B68" w:rsidRDefault="000C3F45" w:rsidP="000C3F45">
            <w:pPr>
              <w:rPr>
                <w:rFonts w:ascii="Garamond" w:hAnsi="Garamond"/>
                <w:i/>
              </w:rPr>
            </w:pPr>
          </w:p>
        </w:tc>
        <w:tc>
          <w:tcPr>
            <w:tcW w:w="1853" w:type="dxa"/>
            <w:vMerge/>
            <w:tcMar>
              <w:top w:w="142" w:type="dxa"/>
              <w:left w:w="28" w:type="dxa"/>
              <w:bottom w:w="142" w:type="dxa"/>
              <w:right w:w="28" w:type="dxa"/>
            </w:tcMar>
          </w:tcPr>
          <w:p w14:paraId="7DBA8D9E"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78D7D0DE" w14:textId="77777777" w:rsidR="000C3F45" w:rsidRPr="00534B68" w:rsidRDefault="000C3F45" w:rsidP="000C3F45">
            <w:pPr>
              <w:rPr>
                <w:rFonts w:ascii="Garamond" w:hAnsi="Garamond"/>
                <w:sz w:val="21"/>
                <w:szCs w:val="21"/>
              </w:rPr>
            </w:pPr>
          </w:p>
        </w:tc>
      </w:tr>
    </w:tbl>
    <w:p w14:paraId="571ACE8A" w14:textId="3A725A61" w:rsidR="002C04B0" w:rsidRPr="00534B68" w:rsidRDefault="000C3F45" w:rsidP="007F2BA3">
      <w:pPr>
        <w:spacing w:after="120" w:line="240" w:lineRule="auto"/>
        <w:ind w:left="-851"/>
        <w:rPr>
          <w:rFonts w:ascii="Garamond" w:hAnsi="Garamond"/>
        </w:rPr>
      </w:pPr>
      <w:r w:rsidRPr="00534B68">
        <w:rPr>
          <w:rFonts w:ascii="Garamond" w:hAnsi="Garamond"/>
        </w:rPr>
        <w:t>*ve věcech z obvodu Okresních soudů v Českých Budějovicích, v Českém Krumlově, v Jindřichově Hradci, v Písku, v Prachaticích a ve Strakonicích</w:t>
      </w:r>
      <w:r w:rsidR="002C04B0" w:rsidRPr="00534B68">
        <w:rPr>
          <w:rFonts w:ascii="Garamond" w:hAnsi="Garamond"/>
        </w:rPr>
        <w:br w:type="page"/>
      </w:r>
    </w:p>
    <w:tbl>
      <w:tblPr>
        <w:tblStyle w:val="Mkatabulky11"/>
        <w:tblW w:w="15740" w:type="dxa"/>
        <w:jc w:val="center"/>
        <w:tblLayout w:type="fixed"/>
        <w:tblCellMar>
          <w:top w:w="28" w:type="dxa"/>
          <w:left w:w="142" w:type="dxa"/>
          <w:bottom w:w="28" w:type="dxa"/>
          <w:right w:w="142" w:type="dxa"/>
        </w:tblCellMar>
        <w:tblLook w:val="04A0" w:firstRow="1" w:lastRow="0" w:firstColumn="1" w:lastColumn="0" w:noHBand="0" w:noVBand="1"/>
      </w:tblPr>
      <w:tblGrid>
        <w:gridCol w:w="747"/>
        <w:gridCol w:w="851"/>
        <w:gridCol w:w="5910"/>
        <w:gridCol w:w="2835"/>
        <w:gridCol w:w="1276"/>
        <w:gridCol w:w="1995"/>
        <w:gridCol w:w="2126"/>
      </w:tblGrid>
      <w:tr w:rsidR="00534B68" w:rsidRPr="00534B68" w14:paraId="1708E575" w14:textId="77777777" w:rsidTr="00996867">
        <w:trPr>
          <w:tblHeader/>
          <w:jc w:val="center"/>
        </w:trPr>
        <w:tc>
          <w:tcPr>
            <w:tcW w:w="747" w:type="dxa"/>
            <w:shd w:val="clear" w:color="auto" w:fill="FFC000"/>
            <w:tcMar>
              <w:top w:w="142" w:type="dxa"/>
              <w:left w:w="28" w:type="dxa"/>
              <w:bottom w:w="142" w:type="dxa"/>
              <w:right w:w="28" w:type="dxa"/>
            </w:tcMar>
            <w:vAlign w:val="center"/>
          </w:tcPr>
          <w:p w14:paraId="59517B91" w14:textId="77777777" w:rsidR="000C3F45" w:rsidRPr="00534B68" w:rsidRDefault="000C3F45" w:rsidP="000C3F45">
            <w:pPr>
              <w:jc w:val="center"/>
              <w:rPr>
                <w:rFonts w:ascii="Garamond" w:hAnsi="Garamond"/>
                <w:b/>
              </w:rPr>
            </w:pPr>
            <w:r w:rsidRPr="00534B68">
              <w:rPr>
                <w:rFonts w:ascii="Garamond" w:hAnsi="Garamond"/>
                <w:b/>
              </w:rPr>
              <w:lastRenderedPageBreak/>
              <w:t>Soudní odd.</w:t>
            </w:r>
          </w:p>
        </w:tc>
        <w:tc>
          <w:tcPr>
            <w:tcW w:w="851" w:type="dxa"/>
            <w:shd w:val="clear" w:color="auto" w:fill="FFC000"/>
            <w:tcMar>
              <w:top w:w="142" w:type="dxa"/>
              <w:left w:w="28" w:type="dxa"/>
              <w:bottom w:w="142" w:type="dxa"/>
              <w:right w:w="28" w:type="dxa"/>
            </w:tcMar>
            <w:vAlign w:val="center"/>
          </w:tcPr>
          <w:p w14:paraId="25FE4983" w14:textId="77777777" w:rsidR="000C3F45" w:rsidRPr="00534B68" w:rsidRDefault="000C3F45" w:rsidP="000C3F45">
            <w:pPr>
              <w:jc w:val="center"/>
              <w:rPr>
                <w:rFonts w:ascii="Garamond" w:hAnsi="Garamond"/>
                <w:b/>
              </w:rPr>
            </w:pPr>
            <w:r w:rsidRPr="00534B68">
              <w:rPr>
                <w:rFonts w:ascii="Garamond" w:hAnsi="Garamond"/>
                <w:b/>
              </w:rPr>
              <w:t>Agenda</w:t>
            </w:r>
          </w:p>
        </w:tc>
        <w:tc>
          <w:tcPr>
            <w:tcW w:w="5910" w:type="dxa"/>
            <w:shd w:val="clear" w:color="auto" w:fill="FFC000"/>
            <w:tcMar>
              <w:top w:w="142" w:type="dxa"/>
              <w:left w:w="28" w:type="dxa"/>
              <w:bottom w:w="142" w:type="dxa"/>
              <w:right w:w="28" w:type="dxa"/>
            </w:tcMar>
            <w:vAlign w:val="center"/>
          </w:tcPr>
          <w:p w14:paraId="2756E648" w14:textId="77777777" w:rsidR="000C3F45" w:rsidRPr="00534B68" w:rsidRDefault="000C3F45" w:rsidP="000C3F45">
            <w:pPr>
              <w:jc w:val="center"/>
              <w:rPr>
                <w:rFonts w:ascii="Garamond" w:hAnsi="Garamond"/>
                <w:b/>
              </w:rPr>
            </w:pPr>
            <w:r w:rsidRPr="00534B68">
              <w:rPr>
                <w:rFonts w:ascii="Garamond" w:hAnsi="Garamond"/>
                <w:b/>
              </w:rPr>
              <w:t>Obor působnosti</w:t>
            </w:r>
          </w:p>
        </w:tc>
        <w:tc>
          <w:tcPr>
            <w:tcW w:w="2835" w:type="dxa"/>
            <w:shd w:val="clear" w:color="auto" w:fill="FFC000"/>
            <w:tcMar>
              <w:top w:w="142" w:type="dxa"/>
              <w:left w:w="28" w:type="dxa"/>
              <w:bottom w:w="142" w:type="dxa"/>
              <w:right w:w="28" w:type="dxa"/>
            </w:tcMar>
            <w:vAlign w:val="center"/>
          </w:tcPr>
          <w:p w14:paraId="4BCD1AC4" w14:textId="77777777" w:rsidR="000C3F45" w:rsidRPr="00534B68" w:rsidRDefault="000C3F45" w:rsidP="000C3F45">
            <w:pPr>
              <w:jc w:val="center"/>
              <w:rPr>
                <w:rFonts w:ascii="Garamond" w:hAnsi="Garamond"/>
                <w:b/>
              </w:rPr>
            </w:pPr>
            <w:r w:rsidRPr="00534B68">
              <w:rPr>
                <w:rFonts w:ascii="Garamond" w:hAnsi="Garamond"/>
                <w:b/>
              </w:rPr>
              <w:t>Předseda senátu/</w:t>
            </w:r>
          </w:p>
          <w:p w14:paraId="1688BD67" w14:textId="77777777" w:rsidR="000C3F45" w:rsidRPr="00534B68" w:rsidRDefault="000C3F45" w:rsidP="000C3F45">
            <w:pPr>
              <w:jc w:val="center"/>
              <w:rPr>
                <w:rFonts w:ascii="Garamond" w:hAnsi="Garamond"/>
                <w:b/>
              </w:rPr>
            </w:pPr>
            <w:r w:rsidRPr="00534B68">
              <w:rPr>
                <w:rFonts w:ascii="Garamond" w:hAnsi="Garamond"/>
                <w:b/>
              </w:rPr>
              <w:t>samosoudce</w:t>
            </w:r>
          </w:p>
          <w:p w14:paraId="16D6D6FC" w14:textId="77777777" w:rsidR="000C3F45" w:rsidRPr="00534B68" w:rsidRDefault="000C3F45" w:rsidP="000C3F45">
            <w:pPr>
              <w:jc w:val="center"/>
              <w:rPr>
                <w:rFonts w:ascii="Garamond" w:hAnsi="Garamond"/>
                <w:b/>
              </w:rPr>
            </w:pPr>
            <w:r w:rsidRPr="00534B68">
              <w:rPr>
                <w:rFonts w:ascii="Garamond" w:hAnsi="Garamond"/>
                <w:i/>
              </w:rPr>
              <w:t>zástup</w:t>
            </w:r>
          </w:p>
        </w:tc>
        <w:tc>
          <w:tcPr>
            <w:tcW w:w="1276" w:type="dxa"/>
            <w:shd w:val="clear" w:color="auto" w:fill="FFC000"/>
            <w:tcMar>
              <w:top w:w="142" w:type="dxa"/>
              <w:left w:w="28" w:type="dxa"/>
              <w:bottom w:w="142" w:type="dxa"/>
              <w:right w:w="28" w:type="dxa"/>
            </w:tcMar>
            <w:vAlign w:val="center"/>
          </w:tcPr>
          <w:p w14:paraId="4B024EB9" w14:textId="77777777" w:rsidR="000C3F45" w:rsidRPr="00534B68" w:rsidRDefault="000C3F45" w:rsidP="000C3F45">
            <w:pPr>
              <w:jc w:val="center"/>
              <w:rPr>
                <w:rFonts w:ascii="Garamond" w:hAnsi="Garamond"/>
                <w:b/>
              </w:rPr>
            </w:pPr>
            <w:r w:rsidRPr="00534B68">
              <w:rPr>
                <w:rFonts w:ascii="Garamond" w:hAnsi="Garamond"/>
                <w:b/>
              </w:rPr>
              <w:t>Členové senátu</w:t>
            </w:r>
          </w:p>
          <w:p w14:paraId="3292EC7E" w14:textId="77777777" w:rsidR="000C3F45" w:rsidRPr="00534B68" w:rsidRDefault="000C3F45" w:rsidP="000C3F45">
            <w:pPr>
              <w:jc w:val="center"/>
              <w:rPr>
                <w:rFonts w:ascii="Garamond" w:hAnsi="Garamond"/>
                <w:b/>
              </w:rPr>
            </w:pPr>
            <w:r w:rsidRPr="00534B68">
              <w:rPr>
                <w:rFonts w:ascii="Garamond" w:hAnsi="Garamond"/>
                <w:i/>
              </w:rPr>
              <w:t>zástup</w:t>
            </w:r>
          </w:p>
        </w:tc>
        <w:tc>
          <w:tcPr>
            <w:tcW w:w="1995" w:type="dxa"/>
            <w:shd w:val="clear" w:color="auto" w:fill="FFC000"/>
            <w:tcMar>
              <w:top w:w="142" w:type="dxa"/>
              <w:left w:w="28" w:type="dxa"/>
              <w:bottom w:w="142" w:type="dxa"/>
              <w:right w:w="28" w:type="dxa"/>
            </w:tcMar>
            <w:vAlign w:val="center"/>
          </w:tcPr>
          <w:p w14:paraId="49877D15" w14:textId="77777777" w:rsidR="000C3F45" w:rsidRPr="00534B68" w:rsidRDefault="000C3F45" w:rsidP="000C3F45">
            <w:pPr>
              <w:jc w:val="center"/>
              <w:rPr>
                <w:rFonts w:ascii="Garamond" w:hAnsi="Garamond"/>
                <w:b/>
              </w:rPr>
            </w:pPr>
            <w:r w:rsidRPr="00534B68">
              <w:rPr>
                <w:rFonts w:ascii="Garamond" w:hAnsi="Garamond"/>
                <w:b/>
              </w:rPr>
              <w:t>Asistent soudce</w:t>
            </w:r>
          </w:p>
        </w:tc>
        <w:tc>
          <w:tcPr>
            <w:tcW w:w="2126" w:type="dxa"/>
            <w:shd w:val="clear" w:color="auto" w:fill="FFC000"/>
            <w:tcMar>
              <w:top w:w="142" w:type="dxa"/>
              <w:left w:w="28" w:type="dxa"/>
              <w:bottom w:w="142" w:type="dxa"/>
              <w:right w:w="28" w:type="dxa"/>
            </w:tcMar>
            <w:vAlign w:val="center"/>
          </w:tcPr>
          <w:p w14:paraId="6DD66A44" w14:textId="77777777" w:rsidR="000C3F45" w:rsidRPr="00534B68" w:rsidRDefault="000C3F45" w:rsidP="000C3F45">
            <w:pPr>
              <w:jc w:val="center"/>
              <w:rPr>
                <w:rFonts w:ascii="Garamond" w:hAnsi="Garamond"/>
                <w:b/>
              </w:rPr>
            </w:pPr>
            <w:r w:rsidRPr="00534B68">
              <w:rPr>
                <w:rFonts w:ascii="Garamond" w:hAnsi="Garamond"/>
                <w:b/>
              </w:rPr>
              <w:t>Soudní kancelář</w:t>
            </w:r>
          </w:p>
          <w:p w14:paraId="55B79229" w14:textId="77777777" w:rsidR="000C3F45" w:rsidRPr="00534B68" w:rsidRDefault="000C3F45" w:rsidP="000C3F45">
            <w:pPr>
              <w:jc w:val="center"/>
              <w:rPr>
                <w:rFonts w:ascii="Garamond" w:hAnsi="Garamond"/>
                <w:b/>
              </w:rPr>
            </w:pPr>
            <w:r w:rsidRPr="00534B68">
              <w:rPr>
                <w:rFonts w:ascii="Garamond" w:hAnsi="Garamond"/>
                <w:b/>
              </w:rPr>
              <w:t>vedoucí kanceláře</w:t>
            </w:r>
          </w:p>
          <w:p w14:paraId="7E6F189D" w14:textId="77777777" w:rsidR="000C3F45" w:rsidRPr="00534B68" w:rsidRDefault="000C3F45" w:rsidP="000C3F45">
            <w:pPr>
              <w:jc w:val="center"/>
              <w:rPr>
                <w:rFonts w:ascii="Garamond" w:hAnsi="Garamond"/>
                <w:b/>
              </w:rPr>
            </w:pPr>
            <w:r w:rsidRPr="00534B68">
              <w:rPr>
                <w:rFonts w:ascii="Garamond" w:hAnsi="Garamond"/>
                <w:b/>
              </w:rPr>
              <w:t>zapisovatelky</w:t>
            </w:r>
          </w:p>
          <w:p w14:paraId="07104A8E" w14:textId="77777777" w:rsidR="000C3F45" w:rsidRPr="00534B68" w:rsidRDefault="000C3F45" w:rsidP="000C3F45">
            <w:pPr>
              <w:jc w:val="center"/>
              <w:rPr>
                <w:rFonts w:ascii="Garamond" w:hAnsi="Garamond"/>
                <w:i/>
              </w:rPr>
            </w:pPr>
            <w:r w:rsidRPr="00534B68">
              <w:rPr>
                <w:rFonts w:ascii="Garamond" w:hAnsi="Garamond"/>
                <w:i/>
              </w:rPr>
              <w:t>zástup</w:t>
            </w:r>
          </w:p>
        </w:tc>
      </w:tr>
      <w:tr w:rsidR="00534B68" w:rsidRPr="00534B68" w14:paraId="74DB311F" w14:textId="77777777" w:rsidTr="00996867">
        <w:trPr>
          <w:jc w:val="center"/>
        </w:trPr>
        <w:tc>
          <w:tcPr>
            <w:tcW w:w="747" w:type="dxa"/>
            <w:vMerge w:val="restart"/>
            <w:tcMar>
              <w:top w:w="142" w:type="dxa"/>
              <w:left w:w="28" w:type="dxa"/>
              <w:bottom w:w="142" w:type="dxa"/>
              <w:right w:w="28" w:type="dxa"/>
            </w:tcMar>
            <w:vAlign w:val="center"/>
          </w:tcPr>
          <w:p w14:paraId="4B577200" w14:textId="77777777" w:rsidR="000C3F45" w:rsidRPr="00534B68" w:rsidRDefault="000C3F45" w:rsidP="000C3F45">
            <w:pPr>
              <w:jc w:val="center"/>
              <w:rPr>
                <w:rFonts w:ascii="Garamond" w:hAnsi="Garamond"/>
                <w:b/>
              </w:rPr>
            </w:pPr>
            <w:r w:rsidRPr="00534B68">
              <w:rPr>
                <w:rFonts w:ascii="Garamond" w:hAnsi="Garamond"/>
                <w:b/>
                <w:sz w:val="28"/>
              </w:rPr>
              <w:t>19</w:t>
            </w:r>
          </w:p>
        </w:tc>
        <w:tc>
          <w:tcPr>
            <w:tcW w:w="851" w:type="dxa"/>
            <w:tcMar>
              <w:top w:w="142" w:type="dxa"/>
              <w:left w:w="28" w:type="dxa"/>
              <w:bottom w:w="142" w:type="dxa"/>
              <w:right w:w="28" w:type="dxa"/>
            </w:tcMar>
            <w:vAlign w:val="center"/>
          </w:tcPr>
          <w:p w14:paraId="74BD4230" w14:textId="77777777" w:rsidR="000C3F45" w:rsidRPr="00534B68" w:rsidRDefault="000C3F45" w:rsidP="000C3F45">
            <w:pPr>
              <w:jc w:val="center"/>
              <w:rPr>
                <w:rFonts w:ascii="Garamond" w:hAnsi="Garamond"/>
                <w:b/>
              </w:rPr>
            </w:pPr>
            <w:r w:rsidRPr="00534B68">
              <w:rPr>
                <w:rFonts w:ascii="Garamond" w:hAnsi="Garamond"/>
                <w:b/>
              </w:rPr>
              <w:t>Co</w:t>
            </w:r>
          </w:p>
        </w:tc>
        <w:tc>
          <w:tcPr>
            <w:tcW w:w="5910" w:type="dxa"/>
            <w:tcMar>
              <w:top w:w="142" w:type="dxa"/>
              <w:left w:w="28" w:type="dxa"/>
              <w:bottom w:w="142" w:type="dxa"/>
              <w:right w:w="28" w:type="dxa"/>
            </w:tcMar>
          </w:tcPr>
          <w:p w14:paraId="02EA8670" w14:textId="77777777" w:rsidR="00171308" w:rsidRPr="00534B68" w:rsidRDefault="000C3F45" w:rsidP="000C3F45">
            <w:pPr>
              <w:spacing w:after="120"/>
              <w:rPr>
                <w:rFonts w:ascii="Garamond" w:hAnsi="Garamond"/>
                <w:sz w:val="21"/>
                <w:szCs w:val="21"/>
              </w:rPr>
            </w:pPr>
            <w:r w:rsidRPr="00534B68">
              <w:rPr>
                <w:rFonts w:ascii="Garamond" w:hAnsi="Garamond"/>
                <w:sz w:val="21"/>
                <w:szCs w:val="21"/>
              </w:rPr>
              <w:t>1. Rozhodování o opravných prostředcích proti rozhodnutím okresních soudů v obvodu Krajského soudu v Českých Budějovicích*</w:t>
            </w:r>
          </w:p>
          <w:p w14:paraId="3085A257" w14:textId="488A1C79" w:rsidR="000C3F45" w:rsidRPr="00534B68" w:rsidRDefault="000C3F45" w:rsidP="000C3F45">
            <w:pPr>
              <w:spacing w:after="120"/>
              <w:rPr>
                <w:rFonts w:ascii="Garamond" w:hAnsi="Garamond"/>
                <w:sz w:val="21"/>
                <w:szCs w:val="21"/>
              </w:rPr>
            </w:pPr>
            <w:r w:rsidRPr="00534B68">
              <w:rPr>
                <w:rFonts w:ascii="Garamond" w:hAnsi="Garamond"/>
                <w:sz w:val="21"/>
                <w:szCs w:val="21"/>
              </w:rPr>
              <w:t xml:space="preserve">2. Rozhodování o opravných prostředcích proti rozhodnutím okresních soudů v obvodu Krajského soudu v Českých Budějovicích* ve věcech pracovněprávní agendy, včetně věcí s cizím prvkem - [viz odd. I. A bod </w:t>
            </w:r>
            <w:proofErr w:type="gramStart"/>
            <w:r w:rsidRPr="00534B68">
              <w:rPr>
                <w:rFonts w:ascii="Garamond" w:hAnsi="Garamond"/>
                <w:sz w:val="21"/>
                <w:szCs w:val="21"/>
              </w:rPr>
              <w:t>2.1. písm.</w:t>
            </w:r>
            <w:proofErr w:type="gramEnd"/>
            <w:r w:rsidRPr="00534B68">
              <w:rPr>
                <w:rFonts w:ascii="Garamond" w:hAnsi="Garamond"/>
                <w:sz w:val="21"/>
                <w:szCs w:val="21"/>
              </w:rPr>
              <w:t xml:space="preserve"> f)]</w:t>
            </w:r>
          </w:p>
        </w:tc>
        <w:tc>
          <w:tcPr>
            <w:tcW w:w="2835" w:type="dxa"/>
            <w:vMerge w:val="restart"/>
            <w:tcMar>
              <w:top w:w="142" w:type="dxa"/>
              <w:left w:w="28" w:type="dxa"/>
              <w:bottom w:w="142" w:type="dxa"/>
              <w:right w:w="28" w:type="dxa"/>
            </w:tcMar>
            <w:vAlign w:val="center"/>
          </w:tcPr>
          <w:p w14:paraId="11B1B01C" w14:textId="7BE2CF6E" w:rsidR="000C3F45" w:rsidRPr="00534B68" w:rsidRDefault="00006211" w:rsidP="000C3F45">
            <w:pPr>
              <w:rPr>
                <w:rFonts w:ascii="Garamond" w:hAnsi="Garamond"/>
                <w:b/>
              </w:rPr>
            </w:pPr>
            <w:r w:rsidRPr="00534B68">
              <w:rPr>
                <w:rFonts w:ascii="Garamond" w:hAnsi="Garamond"/>
                <w:b/>
              </w:rPr>
              <w:t xml:space="preserve">JUDr. </w:t>
            </w:r>
            <w:r w:rsidR="000C3F45" w:rsidRPr="00534B68">
              <w:rPr>
                <w:rFonts w:ascii="Garamond" w:hAnsi="Garamond"/>
                <w:b/>
              </w:rPr>
              <w:t>Iveta Jiříková</w:t>
            </w:r>
          </w:p>
          <w:p w14:paraId="43AD3F65" w14:textId="378D8FBD" w:rsidR="001312D9" w:rsidRPr="00534B68" w:rsidRDefault="000C3F45" w:rsidP="005A5DFD">
            <w:pPr>
              <w:rPr>
                <w:rFonts w:ascii="Garamond" w:hAnsi="Garamond"/>
                <w:i/>
              </w:rPr>
            </w:pPr>
            <w:r w:rsidRPr="00534B68">
              <w:rPr>
                <w:rFonts w:ascii="Garamond" w:hAnsi="Garamond"/>
                <w:i/>
              </w:rPr>
              <w:t xml:space="preserve">1. </w:t>
            </w:r>
            <w:r w:rsidR="001312D9" w:rsidRPr="00534B68">
              <w:rPr>
                <w:rFonts w:ascii="Garamond" w:hAnsi="Garamond"/>
                <w:i/>
              </w:rPr>
              <w:t>Mgr. Tomáš Lis</w:t>
            </w:r>
          </w:p>
          <w:p w14:paraId="5857D4D8" w14:textId="7C63C3A9" w:rsidR="000C3F45" w:rsidRPr="00534B68" w:rsidRDefault="000C3F45" w:rsidP="000C3F45">
            <w:pPr>
              <w:rPr>
                <w:rFonts w:ascii="Garamond" w:hAnsi="Garamond"/>
                <w:i/>
              </w:rPr>
            </w:pPr>
            <w:r w:rsidRPr="00534B68">
              <w:rPr>
                <w:rFonts w:ascii="Garamond" w:hAnsi="Garamond"/>
                <w:i/>
              </w:rPr>
              <w:t xml:space="preserve">2. </w:t>
            </w:r>
            <w:r w:rsidR="00006211" w:rsidRPr="00534B68">
              <w:rPr>
                <w:rFonts w:ascii="Garamond" w:hAnsi="Garamond"/>
                <w:i/>
              </w:rPr>
              <w:t xml:space="preserve">JUDr. </w:t>
            </w:r>
            <w:r w:rsidRPr="00534B68">
              <w:rPr>
                <w:rFonts w:ascii="Garamond" w:hAnsi="Garamond"/>
                <w:i/>
              </w:rPr>
              <w:t>Petr Fořt, Ph.D.</w:t>
            </w:r>
          </w:p>
          <w:p w14:paraId="3C8D3ABC" w14:textId="77777777" w:rsidR="000C3F45" w:rsidRPr="00534B68" w:rsidRDefault="000C3F45" w:rsidP="000C3F45">
            <w:pPr>
              <w:rPr>
                <w:rFonts w:ascii="Garamond" w:hAnsi="Garamond"/>
                <w:i/>
              </w:rPr>
            </w:pPr>
          </w:p>
          <w:p w14:paraId="11131717" w14:textId="6C3BD014" w:rsidR="000C3F45" w:rsidRPr="00534B68" w:rsidRDefault="00006211" w:rsidP="000C3F45">
            <w:pPr>
              <w:rPr>
                <w:rFonts w:ascii="Garamond" w:hAnsi="Garamond"/>
                <w:b/>
              </w:rPr>
            </w:pPr>
            <w:r w:rsidRPr="00534B68">
              <w:rPr>
                <w:rFonts w:ascii="Garamond" w:hAnsi="Garamond"/>
                <w:b/>
              </w:rPr>
              <w:t xml:space="preserve">Mgr. </w:t>
            </w:r>
            <w:r w:rsidR="000C3F45" w:rsidRPr="00534B68">
              <w:rPr>
                <w:rFonts w:ascii="Garamond" w:hAnsi="Garamond"/>
                <w:b/>
              </w:rPr>
              <w:t>Jan Jursík</w:t>
            </w:r>
          </w:p>
          <w:p w14:paraId="24698A33" w14:textId="1F9D0AF7" w:rsidR="000C3F45" w:rsidRPr="00534B68" w:rsidRDefault="000C3F45" w:rsidP="000C3F45">
            <w:pPr>
              <w:rPr>
                <w:rFonts w:ascii="Garamond" w:hAnsi="Garamond"/>
                <w:i/>
              </w:rPr>
            </w:pPr>
            <w:r w:rsidRPr="00534B68">
              <w:rPr>
                <w:rFonts w:ascii="Garamond" w:hAnsi="Garamond"/>
                <w:i/>
              </w:rPr>
              <w:t xml:space="preserve">1. </w:t>
            </w:r>
            <w:r w:rsidR="00006211" w:rsidRPr="00534B68">
              <w:rPr>
                <w:rFonts w:ascii="Garamond" w:hAnsi="Garamond"/>
                <w:i/>
              </w:rPr>
              <w:t xml:space="preserve">Mgr. </w:t>
            </w:r>
            <w:r w:rsidRPr="00534B68">
              <w:rPr>
                <w:rFonts w:ascii="Garamond" w:hAnsi="Garamond"/>
                <w:i/>
              </w:rPr>
              <w:t>Kamila Drábková</w:t>
            </w:r>
          </w:p>
          <w:p w14:paraId="4078A575" w14:textId="77777777" w:rsidR="00171308" w:rsidRPr="00534B68" w:rsidRDefault="000C3F45" w:rsidP="000C3F45">
            <w:pPr>
              <w:rPr>
                <w:rFonts w:ascii="Garamond" w:hAnsi="Garamond"/>
                <w:i/>
              </w:rPr>
            </w:pPr>
            <w:r w:rsidRPr="00534B68">
              <w:rPr>
                <w:rFonts w:ascii="Garamond" w:hAnsi="Garamond"/>
                <w:i/>
              </w:rPr>
              <w:t xml:space="preserve">2. </w:t>
            </w:r>
            <w:r w:rsidR="00006211" w:rsidRPr="00534B68">
              <w:rPr>
                <w:rFonts w:ascii="Garamond" w:hAnsi="Garamond"/>
                <w:i/>
              </w:rPr>
              <w:t xml:space="preserve">JUDr. </w:t>
            </w:r>
            <w:r w:rsidRPr="00534B68">
              <w:rPr>
                <w:rFonts w:ascii="Garamond" w:hAnsi="Garamond"/>
                <w:i/>
              </w:rPr>
              <w:t>Pavel Toufar</w:t>
            </w:r>
          </w:p>
          <w:p w14:paraId="7114A971" w14:textId="7A3438EC" w:rsidR="000C3F45" w:rsidRPr="00534B68" w:rsidRDefault="000C3F45" w:rsidP="000C3F45">
            <w:pPr>
              <w:rPr>
                <w:rFonts w:ascii="Garamond" w:hAnsi="Garamond"/>
                <w:i/>
              </w:rPr>
            </w:pPr>
          </w:p>
          <w:p w14:paraId="40B55142" w14:textId="44DA704B" w:rsidR="000C3F45" w:rsidRPr="00534B68" w:rsidRDefault="00006211" w:rsidP="000C3F45">
            <w:pPr>
              <w:rPr>
                <w:rFonts w:ascii="Garamond" w:hAnsi="Garamond"/>
                <w:b/>
              </w:rPr>
            </w:pPr>
            <w:r w:rsidRPr="00534B68">
              <w:rPr>
                <w:rFonts w:ascii="Garamond" w:hAnsi="Garamond"/>
                <w:b/>
              </w:rPr>
              <w:t xml:space="preserve">Mgr. Ing. </w:t>
            </w:r>
            <w:r w:rsidR="000C3F45" w:rsidRPr="00534B68">
              <w:rPr>
                <w:rFonts w:ascii="Garamond" w:hAnsi="Garamond"/>
                <w:b/>
              </w:rPr>
              <w:t>Martina Lacinová</w:t>
            </w:r>
          </w:p>
          <w:p w14:paraId="272DC931" w14:textId="63FFA095" w:rsidR="001312D9" w:rsidRPr="00534B68" w:rsidRDefault="000C3F45" w:rsidP="005A5DFD">
            <w:pPr>
              <w:rPr>
                <w:rFonts w:ascii="Garamond" w:hAnsi="Garamond"/>
                <w:i/>
              </w:rPr>
            </w:pPr>
            <w:r w:rsidRPr="00534B68">
              <w:rPr>
                <w:rFonts w:ascii="Garamond" w:hAnsi="Garamond"/>
                <w:i/>
              </w:rPr>
              <w:t xml:space="preserve">1. </w:t>
            </w:r>
            <w:r w:rsidR="001312D9" w:rsidRPr="00534B68">
              <w:rPr>
                <w:rFonts w:ascii="Garamond" w:hAnsi="Garamond"/>
                <w:i/>
              </w:rPr>
              <w:t>JUDr. Marie Rudolfová</w:t>
            </w:r>
          </w:p>
          <w:p w14:paraId="69E90527" w14:textId="5041C950" w:rsidR="001312D9" w:rsidRPr="00534B68" w:rsidRDefault="000C3F45" w:rsidP="005A5DFD">
            <w:pPr>
              <w:rPr>
                <w:rFonts w:ascii="Garamond" w:hAnsi="Garamond"/>
                <w:i/>
              </w:rPr>
            </w:pPr>
            <w:r w:rsidRPr="00534B68">
              <w:rPr>
                <w:rFonts w:ascii="Garamond" w:hAnsi="Garamond"/>
                <w:i/>
              </w:rPr>
              <w:t xml:space="preserve">2. </w:t>
            </w:r>
            <w:r w:rsidR="001312D9" w:rsidRPr="00534B68">
              <w:rPr>
                <w:rFonts w:ascii="Garamond" w:hAnsi="Garamond"/>
                <w:i/>
              </w:rPr>
              <w:t>JUDr. Vladimíra Zelenková</w:t>
            </w:r>
          </w:p>
        </w:tc>
        <w:tc>
          <w:tcPr>
            <w:tcW w:w="1276" w:type="dxa"/>
            <w:vMerge w:val="restart"/>
            <w:tcMar>
              <w:top w:w="142" w:type="dxa"/>
              <w:left w:w="28" w:type="dxa"/>
              <w:bottom w:w="142" w:type="dxa"/>
              <w:right w:w="28" w:type="dxa"/>
            </w:tcMar>
          </w:tcPr>
          <w:p w14:paraId="2B778AA7" w14:textId="77777777" w:rsidR="000C3F45" w:rsidRPr="00534B68" w:rsidRDefault="000C3F45" w:rsidP="000C3F45">
            <w:pPr>
              <w:rPr>
                <w:rFonts w:ascii="Garamond" w:hAnsi="Garamond"/>
              </w:rPr>
            </w:pPr>
          </w:p>
          <w:p w14:paraId="240EE836" w14:textId="77777777" w:rsidR="000C3F45" w:rsidRPr="00534B68" w:rsidRDefault="000C3F45" w:rsidP="000C3F45">
            <w:pPr>
              <w:rPr>
                <w:rFonts w:ascii="Garamond" w:hAnsi="Garamond"/>
              </w:rPr>
            </w:pPr>
          </w:p>
          <w:p w14:paraId="6AEF144A" w14:textId="77777777" w:rsidR="000C3F45" w:rsidRPr="00534B68" w:rsidRDefault="000C3F45" w:rsidP="000C3F45">
            <w:pPr>
              <w:rPr>
                <w:rFonts w:ascii="Garamond" w:hAnsi="Garamond"/>
              </w:rPr>
            </w:pPr>
          </w:p>
        </w:tc>
        <w:tc>
          <w:tcPr>
            <w:tcW w:w="1995" w:type="dxa"/>
            <w:vMerge w:val="restart"/>
            <w:tcMar>
              <w:top w:w="142" w:type="dxa"/>
              <w:left w:w="28" w:type="dxa"/>
              <w:bottom w:w="142" w:type="dxa"/>
              <w:right w:w="28" w:type="dxa"/>
            </w:tcMar>
          </w:tcPr>
          <w:p w14:paraId="70EA4F52" w14:textId="77777777" w:rsidR="000C3F45" w:rsidRPr="00534B68" w:rsidRDefault="000C3F45" w:rsidP="009E5E23">
            <w:pPr>
              <w:jc w:val="both"/>
              <w:rPr>
                <w:rFonts w:ascii="Garamond" w:hAnsi="Garamond"/>
              </w:rPr>
            </w:pPr>
          </w:p>
        </w:tc>
        <w:tc>
          <w:tcPr>
            <w:tcW w:w="2126" w:type="dxa"/>
            <w:vMerge w:val="restart"/>
            <w:tcMar>
              <w:top w:w="142" w:type="dxa"/>
              <w:left w:w="28" w:type="dxa"/>
              <w:bottom w:w="142" w:type="dxa"/>
              <w:right w:w="28" w:type="dxa"/>
            </w:tcMar>
            <w:vAlign w:val="center"/>
          </w:tcPr>
          <w:p w14:paraId="3A9836B7" w14:textId="77777777" w:rsidR="00171308" w:rsidRPr="00534B68" w:rsidRDefault="000C3F45" w:rsidP="000C3F45">
            <w:pPr>
              <w:rPr>
                <w:rFonts w:ascii="Garamond" w:hAnsi="Garamond"/>
              </w:rPr>
            </w:pPr>
            <w:r w:rsidRPr="00534B68">
              <w:rPr>
                <w:rFonts w:ascii="Garamond" w:hAnsi="Garamond"/>
              </w:rPr>
              <w:t>vedoucí kanceláře:</w:t>
            </w:r>
          </w:p>
          <w:p w14:paraId="6D43DAA8" w14:textId="77777777" w:rsidR="00171308" w:rsidRPr="00534B68" w:rsidRDefault="000C3F45" w:rsidP="000C3F45">
            <w:pPr>
              <w:rPr>
                <w:rFonts w:ascii="Garamond" w:hAnsi="Garamond"/>
                <w:b/>
              </w:rPr>
            </w:pPr>
            <w:r w:rsidRPr="00534B68">
              <w:rPr>
                <w:rFonts w:ascii="Garamond" w:hAnsi="Garamond"/>
                <w:b/>
              </w:rPr>
              <w:t>Jana Bohdalová</w:t>
            </w:r>
          </w:p>
          <w:p w14:paraId="35B58DB6" w14:textId="651EE4FE" w:rsidR="00171308" w:rsidRPr="00534B68" w:rsidRDefault="000C3F45" w:rsidP="000C3F45">
            <w:pPr>
              <w:rPr>
                <w:rFonts w:ascii="Garamond" w:hAnsi="Garamond"/>
                <w:b/>
              </w:rPr>
            </w:pPr>
            <w:r w:rsidRPr="00534B68">
              <w:rPr>
                <w:rFonts w:ascii="Garamond" w:hAnsi="Garamond"/>
                <w:b/>
              </w:rPr>
              <w:t>Jiřina Čiperová</w:t>
            </w:r>
          </w:p>
          <w:p w14:paraId="2ACED310" w14:textId="77777777" w:rsidR="00171308" w:rsidRPr="00534B68" w:rsidRDefault="000C3F45" w:rsidP="000C3F45">
            <w:pPr>
              <w:spacing w:after="120"/>
              <w:rPr>
                <w:rFonts w:ascii="Garamond" w:hAnsi="Garamond"/>
                <w:b/>
              </w:rPr>
            </w:pPr>
            <w:r w:rsidRPr="00534B68">
              <w:rPr>
                <w:rFonts w:ascii="Garamond" w:hAnsi="Garamond"/>
                <w:i/>
              </w:rPr>
              <w:t>vzájemný zástup</w:t>
            </w:r>
          </w:p>
          <w:p w14:paraId="49CE72E0" w14:textId="5F285EEF" w:rsidR="00171308" w:rsidRPr="00534B68" w:rsidRDefault="000C3F45" w:rsidP="000C3F45">
            <w:pPr>
              <w:rPr>
                <w:rFonts w:ascii="Garamond" w:hAnsi="Garamond"/>
                <w:i/>
              </w:rPr>
            </w:pPr>
            <w:r w:rsidRPr="00534B68">
              <w:rPr>
                <w:rFonts w:ascii="Garamond" w:hAnsi="Garamond"/>
              </w:rPr>
              <w:t>zapisovatelky:</w:t>
            </w:r>
          </w:p>
          <w:p w14:paraId="486C03CB" w14:textId="77777777" w:rsidR="00171308" w:rsidRPr="00534B68" w:rsidRDefault="000C3F45" w:rsidP="000C3F45">
            <w:pPr>
              <w:rPr>
                <w:rFonts w:ascii="Garamond" w:hAnsi="Garamond"/>
                <w:b/>
              </w:rPr>
            </w:pPr>
            <w:r w:rsidRPr="00534B68">
              <w:rPr>
                <w:rFonts w:ascii="Garamond" w:hAnsi="Garamond"/>
                <w:b/>
              </w:rPr>
              <w:t>Zdeňka Boušková</w:t>
            </w:r>
          </w:p>
          <w:p w14:paraId="51042EB7" w14:textId="77777777" w:rsidR="00171308" w:rsidRPr="00534B68" w:rsidRDefault="000C3F45" w:rsidP="000C3F45">
            <w:pPr>
              <w:rPr>
                <w:rFonts w:ascii="Garamond" w:hAnsi="Garamond"/>
                <w:i/>
              </w:rPr>
            </w:pPr>
            <w:r w:rsidRPr="00534B68">
              <w:rPr>
                <w:rFonts w:ascii="Garamond" w:hAnsi="Garamond"/>
                <w:b/>
              </w:rPr>
              <w:t>Monika Hanušová</w:t>
            </w:r>
          </w:p>
          <w:p w14:paraId="2329C901" w14:textId="110A3E49" w:rsidR="000C3F45" w:rsidRPr="00534B68" w:rsidRDefault="000C3F45" w:rsidP="000C3F45">
            <w:pPr>
              <w:rPr>
                <w:rFonts w:ascii="Garamond" w:hAnsi="Garamond"/>
                <w:b/>
              </w:rPr>
            </w:pPr>
            <w:r w:rsidRPr="00534B68">
              <w:rPr>
                <w:rFonts w:ascii="Garamond" w:hAnsi="Garamond"/>
                <w:b/>
              </w:rPr>
              <w:t>Lenka Holá</w:t>
            </w:r>
          </w:p>
          <w:p w14:paraId="1510F04D" w14:textId="77777777" w:rsidR="000C3F45" w:rsidRPr="00534B68" w:rsidRDefault="000C3F45" w:rsidP="000C3F45">
            <w:pPr>
              <w:rPr>
                <w:rFonts w:ascii="Garamond" w:hAnsi="Garamond"/>
                <w:i/>
              </w:rPr>
            </w:pPr>
            <w:r w:rsidRPr="00534B68">
              <w:rPr>
                <w:rFonts w:ascii="Garamond" w:hAnsi="Garamond"/>
                <w:b/>
              </w:rPr>
              <w:t>Lenka Houdková</w:t>
            </w:r>
          </w:p>
          <w:p w14:paraId="451E0EC5" w14:textId="77777777" w:rsidR="00171308" w:rsidRPr="00534B68" w:rsidRDefault="00006211" w:rsidP="000C3F45">
            <w:pPr>
              <w:rPr>
                <w:rFonts w:ascii="Garamond" w:hAnsi="Garamond"/>
                <w:b/>
              </w:rPr>
            </w:pPr>
            <w:r w:rsidRPr="00534B68">
              <w:rPr>
                <w:rFonts w:ascii="Garamond" w:hAnsi="Garamond"/>
                <w:b/>
              </w:rPr>
              <w:t xml:space="preserve">Bc. </w:t>
            </w:r>
            <w:r w:rsidR="000C3F45" w:rsidRPr="00534B68">
              <w:rPr>
                <w:rFonts w:ascii="Garamond" w:hAnsi="Garamond"/>
                <w:b/>
              </w:rPr>
              <w:t>Aneta Matysová</w:t>
            </w:r>
          </w:p>
          <w:p w14:paraId="28179F35" w14:textId="3F97FEFD" w:rsidR="000C3F45" w:rsidRPr="00534B68" w:rsidRDefault="000C3F45" w:rsidP="000C3F45">
            <w:pPr>
              <w:rPr>
                <w:rFonts w:ascii="Garamond" w:hAnsi="Garamond"/>
                <w:i/>
              </w:rPr>
            </w:pPr>
            <w:r w:rsidRPr="00534B68">
              <w:rPr>
                <w:rFonts w:ascii="Garamond" w:hAnsi="Garamond"/>
                <w:b/>
              </w:rPr>
              <w:t>Jana Nováková</w:t>
            </w:r>
          </w:p>
          <w:p w14:paraId="2A4AAB4D" w14:textId="77777777" w:rsidR="00171308" w:rsidRPr="00534B68" w:rsidRDefault="000C3F45" w:rsidP="000C3F45">
            <w:pPr>
              <w:rPr>
                <w:rFonts w:ascii="Garamond" w:hAnsi="Garamond"/>
                <w:b/>
              </w:rPr>
            </w:pPr>
            <w:r w:rsidRPr="00534B68">
              <w:rPr>
                <w:rFonts w:ascii="Garamond" w:hAnsi="Garamond"/>
                <w:b/>
              </w:rPr>
              <w:t>Jana Profantová</w:t>
            </w:r>
          </w:p>
          <w:p w14:paraId="33D50B40" w14:textId="2D2973C2" w:rsidR="000C3F45" w:rsidRPr="00534B68" w:rsidRDefault="000C3F45" w:rsidP="000C3F45">
            <w:pPr>
              <w:rPr>
                <w:rFonts w:ascii="Garamond" w:hAnsi="Garamond"/>
                <w:i/>
                <w:sz w:val="21"/>
                <w:szCs w:val="21"/>
              </w:rPr>
            </w:pPr>
            <w:r w:rsidRPr="00534B68">
              <w:rPr>
                <w:rFonts w:ascii="Garamond" w:hAnsi="Garamond"/>
                <w:i/>
              </w:rPr>
              <w:t>vzájemný zástup</w:t>
            </w:r>
          </w:p>
          <w:p w14:paraId="0F1D5F3C" w14:textId="77777777" w:rsidR="000C3F45" w:rsidRPr="00534B68" w:rsidRDefault="000C3F45" w:rsidP="000C3F45">
            <w:pPr>
              <w:rPr>
                <w:rFonts w:ascii="Garamond" w:hAnsi="Garamond"/>
              </w:rPr>
            </w:pPr>
          </w:p>
        </w:tc>
      </w:tr>
      <w:tr w:rsidR="00534B68" w:rsidRPr="00534B68" w14:paraId="79EC28A5" w14:textId="77777777" w:rsidTr="00996867">
        <w:trPr>
          <w:trHeight w:val="353"/>
          <w:jc w:val="center"/>
        </w:trPr>
        <w:tc>
          <w:tcPr>
            <w:tcW w:w="747" w:type="dxa"/>
            <w:vMerge/>
            <w:tcMar>
              <w:top w:w="142" w:type="dxa"/>
              <w:left w:w="28" w:type="dxa"/>
              <w:bottom w:w="142" w:type="dxa"/>
              <w:right w:w="28" w:type="dxa"/>
            </w:tcMar>
          </w:tcPr>
          <w:p w14:paraId="17F87889" w14:textId="77777777" w:rsidR="000C3F45" w:rsidRPr="00534B68" w:rsidRDefault="000C3F45" w:rsidP="000C3F45">
            <w:pPr>
              <w:rPr>
                <w:rFonts w:ascii="Garamond" w:hAnsi="Garamond"/>
                <w:b/>
              </w:rPr>
            </w:pPr>
          </w:p>
        </w:tc>
        <w:tc>
          <w:tcPr>
            <w:tcW w:w="851" w:type="dxa"/>
            <w:vMerge w:val="restart"/>
            <w:tcMar>
              <w:top w:w="142" w:type="dxa"/>
              <w:left w:w="28" w:type="dxa"/>
              <w:bottom w:w="142" w:type="dxa"/>
              <w:right w:w="28" w:type="dxa"/>
            </w:tcMar>
            <w:vAlign w:val="center"/>
          </w:tcPr>
          <w:p w14:paraId="3234E66E" w14:textId="77777777" w:rsidR="000C3F45" w:rsidRPr="00534B68" w:rsidRDefault="000C3F45" w:rsidP="000C3F45">
            <w:pPr>
              <w:jc w:val="center"/>
              <w:rPr>
                <w:rFonts w:ascii="Garamond" w:hAnsi="Garamond"/>
                <w:b/>
              </w:rPr>
            </w:pPr>
            <w:r w:rsidRPr="00534B68">
              <w:rPr>
                <w:rFonts w:ascii="Garamond" w:hAnsi="Garamond"/>
                <w:b/>
              </w:rPr>
              <w:t>Nc</w:t>
            </w:r>
          </w:p>
        </w:tc>
        <w:tc>
          <w:tcPr>
            <w:tcW w:w="5910" w:type="dxa"/>
            <w:tcMar>
              <w:top w:w="142" w:type="dxa"/>
              <w:left w:w="28" w:type="dxa"/>
              <w:bottom w:w="142" w:type="dxa"/>
              <w:right w:w="28" w:type="dxa"/>
            </w:tcMar>
          </w:tcPr>
          <w:p w14:paraId="3278C874" w14:textId="77777777" w:rsidR="000C3F45" w:rsidRPr="00534B68" w:rsidRDefault="000C3F45" w:rsidP="000C3F45">
            <w:pPr>
              <w:rPr>
                <w:rFonts w:ascii="Garamond" w:hAnsi="Garamond"/>
                <w:sz w:val="21"/>
                <w:szCs w:val="21"/>
              </w:rPr>
            </w:pPr>
            <w:r w:rsidRPr="00534B68">
              <w:rPr>
                <w:rFonts w:ascii="Garamond" w:hAnsi="Garamond"/>
                <w:sz w:val="21"/>
                <w:szCs w:val="21"/>
              </w:rPr>
              <w:t>Oddíl PROCESNÍ VĚCI*</w:t>
            </w:r>
          </w:p>
          <w:p w14:paraId="5EAED059" w14:textId="77777777" w:rsidR="000C3F45" w:rsidRPr="00534B68" w:rsidRDefault="000C3F45" w:rsidP="000C3F45">
            <w:pPr>
              <w:rPr>
                <w:rFonts w:ascii="Garamond" w:hAnsi="Garamond"/>
                <w:sz w:val="21"/>
                <w:szCs w:val="21"/>
              </w:rPr>
            </w:pPr>
            <w:r w:rsidRPr="00534B68">
              <w:rPr>
                <w:rFonts w:ascii="Garamond" w:hAnsi="Garamond"/>
                <w:sz w:val="21"/>
                <w:szCs w:val="21"/>
              </w:rPr>
              <w:t>[viz odd. I. A bod 7.1.]</w:t>
            </w:r>
          </w:p>
        </w:tc>
        <w:tc>
          <w:tcPr>
            <w:tcW w:w="2835" w:type="dxa"/>
            <w:vMerge/>
            <w:tcMar>
              <w:top w:w="142" w:type="dxa"/>
              <w:left w:w="28" w:type="dxa"/>
              <w:bottom w:w="142" w:type="dxa"/>
              <w:right w:w="28" w:type="dxa"/>
            </w:tcMar>
          </w:tcPr>
          <w:p w14:paraId="737BC7BC" w14:textId="77777777" w:rsidR="000C3F45" w:rsidRPr="00534B68" w:rsidRDefault="000C3F45" w:rsidP="000C3F45">
            <w:pPr>
              <w:rPr>
                <w:rFonts w:ascii="Garamond" w:hAnsi="Garamond"/>
                <w:sz w:val="21"/>
                <w:szCs w:val="21"/>
              </w:rPr>
            </w:pPr>
          </w:p>
        </w:tc>
        <w:tc>
          <w:tcPr>
            <w:tcW w:w="1276" w:type="dxa"/>
            <w:vMerge/>
            <w:tcMar>
              <w:top w:w="142" w:type="dxa"/>
              <w:left w:w="28" w:type="dxa"/>
              <w:bottom w:w="142" w:type="dxa"/>
              <w:right w:w="28" w:type="dxa"/>
            </w:tcMar>
          </w:tcPr>
          <w:p w14:paraId="6EAA7C97" w14:textId="77777777" w:rsidR="000C3F45" w:rsidRPr="00534B68" w:rsidRDefault="000C3F45" w:rsidP="000C3F45">
            <w:pPr>
              <w:rPr>
                <w:rFonts w:ascii="Garamond" w:hAnsi="Garamond"/>
                <w:sz w:val="21"/>
                <w:szCs w:val="21"/>
              </w:rPr>
            </w:pPr>
          </w:p>
        </w:tc>
        <w:tc>
          <w:tcPr>
            <w:tcW w:w="1995" w:type="dxa"/>
            <w:vMerge/>
            <w:tcMar>
              <w:top w:w="142" w:type="dxa"/>
              <w:left w:w="28" w:type="dxa"/>
              <w:bottom w:w="142" w:type="dxa"/>
              <w:right w:w="28" w:type="dxa"/>
            </w:tcMar>
          </w:tcPr>
          <w:p w14:paraId="1D7AB274"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071CE0E3" w14:textId="77777777" w:rsidR="000C3F45" w:rsidRPr="00534B68" w:rsidRDefault="000C3F45" w:rsidP="000C3F45">
            <w:pPr>
              <w:rPr>
                <w:rFonts w:ascii="Garamond" w:hAnsi="Garamond"/>
                <w:sz w:val="21"/>
                <w:szCs w:val="21"/>
              </w:rPr>
            </w:pPr>
          </w:p>
        </w:tc>
      </w:tr>
      <w:tr w:rsidR="00534B68" w:rsidRPr="00534B68" w14:paraId="54B9EB6D" w14:textId="77777777" w:rsidTr="00996867">
        <w:trPr>
          <w:trHeight w:val="352"/>
          <w:jc w:val="center"/>
        </w:trPr>
        <w:tc>
          <w:tcPr>
            <w:tcW w:w="747" w:type="dxa"/>
            <w:vMerge/>
            <w:tcMar>
              <w:top w:w="142" w:type="dxa"/>
              <w:left w:w="28" w:type="dxa"/>
              <w:bottom w:w="142" w:type="dxa"/>
              <w:right w:w="28" w:type="dxa"/>
            </w:tcMar>
          </w:tcPr>
          <w:p w14:paraId="73E04D61" w14:textId="77777777" w:rsidR="000C3F45" w:rsidRPr="00534B68" w:rsidRDefault="000C3F45" w:rsidP="000C3F45">
            <w:pPr>
              <w:rPr>
                <w:rFonts w:ascii="Garamond" w:hAnsi="Garamond"/>
                <w:b/>
              </w:rPr>
            </w:pPr>
          </w:p>
        </w:tc>
        <w:tc>
          <w:tcPr>
            <w:tcW w:w="851" w:type="dxa"/>
            <w:vMerge/>
            <w:tcMar>
              <w:top w:w="142" w:type="dxa"/>
              <w:left w:w="28" w:type="dxa"/>
              <w:bottom w:w="142" w:type="dxa"/>
              <w:right w:w="28" w:type="dxa"/>
            </w:tcMar>
            <w:vAlign w:val="center"/>
          </w:tcPr>
          <w:p w14:paraId="7F0583C9" w14:textId="77777777" w:rsidR="000C3F45" w:rsidRPr="00534B68" w:rsidRDefault="000C3F45" w:rsidP="000C3F45">
            <w:pPr>
              <w:jc w:val="center"/>
              <w:rPr>
                <w:rFonts w:ascii="Garamond" w:hAnsi="Garamond"/>
                <w:b/>
              </w:rPr>
            </w:pPr>
          </w:p>
        </w:tc>
        <w:tc>
          <w:tcPr>
            <w:tcW w:w="5910" w:type="dxa"/>
            <w:tcMar>
              <w:top w:w="142" w:type="dxa"/>
              <w:left w:w="28" w:type="dxa"/>
              <w:bottom w:w="142" w:type="dxa"/>
              <w:right w:w="28" w:type="dxa"/>
            </w:tcMar>
          </w:tcPr>
          <w:p w14:paraId="119DB879" w14:textId="77777777" w:rsidR="000C3F45" w:rsidRPr="00534B68" w:rsidRDefault="000C3F45" w:rsidP="000C3F45">
            <w:pPr>
              <w:rPr>
                <w:rFonts w:ascii="Garamond" w:hAnsi="Garamond"/>
                <w:sz w:val="21"/>
                <w:szCs w:val="21"/>
              </w:rPr>
            </w:pPr>
            <w:r w:rsidRPr="00534B68">
              <w:rPr>
                <w:rFonts w:ascii="Garamond" w:hAnsi="Garamond"/>
                <w:sz w:val="21"/>
                <w:szCs w:val="21"/>
              </w:rPr>
              <w:t>Oddíl OPRAVNÉ PROSTŘEDKY*</w:t>
            </w:r>
          </w:p>
          <w:p w14:paraId="6ABAB692" w14:textId="77777777" w:rsidR="000C3F45" w:rsidRPr="00534B68" w:rsidRDefault="000C3F45" w:rsidP="000C3F45">
            <w:pPr>
              <w:rPr>
                <w:rFonts w:ascii="Garamond" w:hAnsi="Garamond"/>
                <w:sz w:val="21"/>
                <w:szCs w:val="21"/>
              </w:rPr>
            </w:pPr>
            <w:r w:rsidRPr="00534B68">
              <w:rPr>
                <w:rFonts w:ascii="Garamond" w:hAnsi="Garamond"/>
                <w:sz w:val="21"/>
                <w:szCs w:val="21"/>
              </w:rPr>
              <w:t>[viz odd. I. A bod 7.2.]</w:t>
            </w:r>
          </w:p>
        </w:tc>
        <w:tc>
          <w:tcPr>
            <w:tcW w:w="2835" w:type="dxa"/>
            <w:vMerge/>
            <w:tcMar>
              <w:top w:w="142" w:type="dxa"/>
              <w:left w:w="28" w:type="dxa"/>
              <w:bottom w:w="142" w:type="dxa"/>
              <w:right w:w="28" w:type="dxa"/>
            </w:tcMar>
          </w:tcPr>
          <w:p w14:paraId="17FAFD39" w14:textId="77777777" w:rsidR="000C3F45" w:rsidRPr="00534B68" w:rsidRDefault="000C3F45" w:rsidP="000C3F45">
            <w:pPr>
              <w:rPr>
                <w:rFonts w:ascii="Garamond" w:hAnsi="Garamond"/>
                <w:b/>
                <w:sz w:val="21"/>
                <w:szCs w:val="21"/>
              </w:rPr>
            </w:pPr>
          </w:p>
        </w:tc>
        <w:tc>
          <w:tcPr>
            <w:tcW w:w="1276" w:type="dxa"/>
            <w:vMerge/>
            <w:tcMar>
              <w:top w:w="142" w:type="dxa"/>
              <w:left w:w="28" w:type="dxa"/>
              <w:bottom w:w="142" w:type="dxa"/>
              <w:right w:w="28" w:type="dxa"/>
            </w:tcMar>
          </w:tcPr>
          <w:p w14:paraId="12D122B1" w14:textId="77777777" w:rsidR="000C3F45" w:rsidRPr="00534B68" w:rsidRDefault="000C3F45" w:rsidP="000C3F45">
            <w:pPr>
              <w:rPr>
                <w:rFonts w:ascii="Garamond" w:hAnsi="Garamond"/>
                <w:sz w:val="21"/>
                <w:szCs w:val="21"/>
              </w:rPr>
            </w:pPr>
          </w:p>
        </w:tc>
        <w:tc>
          <w:tcPr>
            <w:tcW w:w="1995" w:type="dxa"/>
            <w:vMerge/>
            <w:tcMar>
              <w:top w:w="142" w:type="dxa"/>
              <w:left w:w="28" w:type="dxa"/>
              <w:bottom w:w="142" w:type="dxa"/>
              <w:right w:w="28" w:type="dxa"/>
            </w:tcMar>
          </w:tcPr>
          <w:p w14:paraId="7C2C8F81"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548A3256" w14:textId="77777777" w:rsidR="000C3F45" w:rsidRPr="00534B68" w:rsidRDefault="000C3F45" w:rsidP="000C3F45">
            <w:pPr>
              <w:rPr>
                <w:rFonts w:ascii="Garamond" w:hAnsi="Garamond"/>
                <w:sz w:val="21"/>
                <w:szCs w:val="21"/>
              </w:rPr>
            </w:pPr>
          </w:p>
        </w:tc>
      </w:tr>
      <w:tr w:rsidR="00534B68" w:rsidRPr="00534B68" w14:paraId="042EB4AD" w14:textId="77777777" w:rsidTr="00996867">
        <w:trPr>
          <w:trHeight w:val="352"/>
          <w:jc w:val="center"/>
        </w:trPr>
        <w:tc>
          <w:tcPr>
            <w:tcW w:w="747" w:type="dxa"/>
            <w:vMerge/>
            <w:tcMar>
              <w:top w:w="142" w:type="dxa"/>
              <w:left w:w="28" w:type="dxa"/>
              <w:bottom w:w="142" w:type="dxa"/>
              <w:right w:w="28" w:type="dxa"/>
            </w:tcMar>
          </w:tcPr>
          <w:p w14:paraId="7B899ACC" w14:textId="77777777" w:rsidR="000C3F45" w:rsidRPr="00534B68" w:rsidRDefault="000C3F45" w:rsidP="000C3F45">
            <w:pPr>
              <w:rPr>
                <w:rFonts w:ascii="Garamond" w:hAnsi="Garamond"/>
                <w:b/>
              </w:rPr>
            </w:pPr>
          </w:p>
        </w:tc>
        <w:tc>
          <w:tcPr>
            <w:tcW w:w="851" w:type="dxa"/>
            <w:vMerge/>
            <w:tcMar>
              <w:top w:w="142" w:type="dxa"/>
              <w:left w:w="28" w:type="dxa"/>
              <w:bottom w:w="142" w:type="dxa"/>
              <w:right w:w="28" w:type="dxa"/>
            </w:tcMar>
            <w:vAlign w:val="center"/>
          </w:tcPr>
          <w:p w14:paraId="69047B05" w14:textId="77777777" w:rsidR="000C3F45" w:rsidRPr="00534B68" w:rsidRDefault="000C3F45" w:rsidP="000C3F45">
            <w:pPr>
              <w:jc w:val="center"/>
              <w:rPr>
                <w:rFonts w:ascii="Garamond" w:hAnsi="Garamond"/>
                <w:b/>
              </w:rPr>
            </w:pPr>
          </w:p>
        </w:tc>
        <w:tc>
          <w:tcPr>
            <w:tcW w:w="5910" w:type="dxa"/>
            <w:tcMar>
              <w:top w:w="142" w:type="dxa"/>
              <w:left w:w="28" w:type="dxa"/>
              <w:bottom w:w="142" w:type="dxa"/>
              <w:right w:w="28" w:type="dxa"/>
            </w:tcMar>
          </w:tcPr>
          <w:p w14:paraId="77DEE22B" w14:textId="77777777" w:rsidR="00171308" w:rsidRPr="00534B68" w:rsidRDefault="000C3F45" w:rsidP="000C3F45">
            <w:pPr>
              <w:rPr>
                <w:rFonts w:ascii="Garamond" w:hAnsi="Garamond"/>
                <w:sz w:val="21"/>
                <w:szCs w:val="21"/>
              </w:rPr>
            </w:pPr>
            <w:r w:rsidRPr="00534B68">
              <w:rPr>
                <w:rFonts w:ascii="Garamond" w:hAnsi="Garamond"/>
                <w:sz w:val="21"/>
                <w:szCs w:val="21"/>
              </w:rPr>
              <w:t>Oddíl VŠEOBECNÝ II. STUPEŇ*</w:t>
            </w:r>
          </w:p>
          <w:p w14:paraId="7DA7151D" w14:textId="0D9A69F0" w:rsidR="000C3F45" w:rsidRPr="00534B68" w:rsidRDefault="000C3F45" w:rsidP="000C3F45">
            <w:pPr>
              <w:rPr>
                <w:rFonts w:ascii="Garamond" w:hAnsi="Garamond"/>
                <w:sz w:val="21"/>
                <w:szCs w:val="21"/>
              </w:rPr>
            </w:pPr>
            <w:r w:rsidRPr="00534B68">
              <w:rPr>
                <w:rFonts w:ascii="Garamond" w:hAnsi="Garamond"/>
                <w:sz w:val="21"/>
                <w:szCs w:val="21"/>
              </w:rPr>
              <w:t>[viz odd. I. A bod 7.3.]</w:t>
            </w:r>
          </w:p>
        </w:tc>
        <w:tc>
          <w:tcPr>
            <w:tcW w:w="2835" w:type="dxa"/>
            <w:vMerge/>
            <w:tcMar>
              <w:top w:w="142" w:type="dxa"/>
              <w:left w:w="28" w:type="dxa"/>
              <w:bottom w:w="142" w:type="dxa"/>
              <w:right w:w="28" w:type="dxa"/>
            </w:tcMar>
          </w:tcPr>
          <w:p w14:paraId="0DE1E210" w14:textId="77777777" w:rsidR="000C3F45" w:rsidRPr="00534B68" w:rsidRDefault="000C3F45" w:rsidP="000C3F45">
            <w:pPr>
              <w:rPr>
                <w:rFonts w:ascii="Garamond" w:hAnsi="Garamond"/>
                <w:b/>
                <w:sz w:val="21"/>
                <w:szCs w:val="21"/>
              </w:rPr>
            </w:pPr>
          </w:p>
        </w:tc>
        <w:tc>
          <w:tcPr>
            <w:tcW w:w="1276" w:type="dxa"/>
            <w:vMerge/>
            <w:tcMar>
              <w:top w:w="142" w:type="dxa"/>
              <w:left w:w="28" w:type="dxa"/>
              <w:bottom w:w="142" w:type="dxa"/>
              <w:right w:w="28" w:type="dxa"/>
            </w:tcMar>
          </w:tcPr>
          <w:p w14:paraId="2DAA4246" w14:textId="77777777" w:rsidR="000C3F45" w:rsidRPr="00534B68" w:rsidRDefault="000C3F45" w:rsidP="000C3F45">
            <w:pPr>
              <w:rPr>
                <w:rFonts w:ascii="Garamond" w:hAnsi="Garamond"/>
                <w:sz w:val="21"/>
                <w:szCs w:val="21"/>
              </w:rPr>
            </w:pPr>
          </w:p>
        </w:tc>
        <w:tc>
          <w:tcPr>
            <w:tcW w:w="1995" w:type="dxa"/>
            <w:vMerge/>
            <w:tcMar>
              <w:top w:w="142" w:type="dxa"/>
              <w:left w:w="28" w:type="dxa"/>
              <w:bottom w:w="142" w:type="dxa"/>
              <w:right w:w="28" w:type="dxa"/>
            </w:tcMar>
          </w:tcPr>
          <w:p w14:paraId="77BD55B0"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358D2E1C" w14:textId="77777777" w:rsidR="000C3F45" w:rsidRPr="00534B68" w:rsidRDefault="000C3F45" w:rsidP="000C3F45">
            <w:pPr>
              <w:rPr>
                <w:rFonts w:ascii="Garamond" w:hAnsi="Garamond"/>
                <w:sz w:val="21"/>
                <w:szCs w:val="21"/>
              </w:rPr>
            </w:pPr>
          </w:p>
        </w:tc>
      </w:tr>
      <w:tr w:rsidR="00534B68" w:rsidRPr="00534B68" w14:paraId="6298884C" w14:textId="77777777" w:rsidTr="00996867">
        <w:trPr>
          <w:trHeight w:val="352"/>
          <w:jc w:val="center"/>
        </w:trPr>
        <w:tc>
          <w:tcPr>
            <w:tcW w:w="747" w:type="dxa"/>
            <w:vMerge/>
            <w:tcMar>
              <w:top w:w="142" w:type="dxa"/>
              <w:left w:w="28" w:type="dxa"/>
              <w:bottom w:w="142" w:type="dxa"/>
              <w:right w:w="28" w:type="dxa"/>
            </w:tcMar>
          </w:tcPr>
          <w:p w14:paraId="0ED615C9" w14:textId="77777777" w:rsidR="000C3F45" w:rsidRPr="00534B68" w:rsidRDefault="000C3F45" w:rsidP="000C3F45">
            <w:pPr>
              <w:rPr>
                <w:rFonts w:ascii="Garamond" w:hAnsi="Garamond"/>
                <w:b/>
              </w:rPr>
            </w:pPr>
          </w:p>
        </w:tc>
        <w:tc>
          <w:tcPr>
            <w:tcW w:w="851" w:type="dxa"/>
            <w:tcMar>
              <w:top w:w="142" w:type="dxa"/>
              <w:left w:w="28" w:type="dxa"/>
              <w:bottom w:w="142" w:type="dxa"/>
              <w:right w:w="28" w:type="dxa"/>
            </w:tcMar>
            <w:vAlign w:val="center"/>
          </w:tcPr>
          <w:p w14:paraId="460E77B1" w14:textId="77777777" w:rsidR="000C3F45" w:rsidRPr="00534B68" w:rsidRDefault="000C3F45" w:rsidP="000C3F45">
            <w:pPr>
              <w:jc w:val="center"/>
              <w:rPr>
                <w:rFonts w:ascii="Garamond" w:hAnsi="Garamond"/>
                <w:b/>
              </w:rPr>
            </w:pPr>
            <w:r w:rsidRPr="00534B68">
              <w:rPr>
                <w:rFonts w:ascii="Garamond" w:hAnsi="Garamond"/>
                <w:b/>
              </w:rPr>
              <w:t>UL</w:t>
            </w:r>
          </w:p>
        </w:tc>
        <w:tc>
          <w:tcPr>
            <w:tcW w:w="5910" w:type="dxa"/>
            <w:tcMar>
              <w:top w:w="142" w:type="dxa"/>
              <w:left w:w="28" w:type="dxa"/>
              <w:bottom w:w="142" w:type="dxa"/>
              <w:right w:w="28" w:type="dxa"/>
            </w:tcMar>
          </w:tcPr>
          <w:p w14:paraId="34129991" w14:textId="4DCD6F87" w:rsidR="000C3F45" w:rsidRPr="00534B68" w:rsidRDefault="000C3F45" w:rsidP="000C3F45">
            <w:pPr>
              <w:rPr>
                <w:rFonts w:ascii="Garamond" w:hAnsi="Garamond"/>
                <w:sz w:val="21"/>
                <w:szCs w:val="21"/>
              </w:rPr>
            </w:pPr>
            <w:r w:rsidRPr="00534B68">
              <w:rPr>
                <w:rFonts w:ascii="Garamond" w:hAnsi="Garamond"/>
                <w:sz w:val="21"/>
                <w:szCs w:val="21"/>
              </w:rPr>
              <w:t xml:space="preserve">Rozhodování o návrzích na určení lhůty ve věcech okresních soudů dle ustanovení </w:t>
            </w:r>
            <w:r w:rsidR="000F467D" w:rsidRPr="00534B68">
              <w:rPr>
                <w:rFonts w:ascii="Garamond" w:hAnsi="Garamond"/>
                <w:sz w:val="21"/>
                <w:szCs w:val="21"/>
              </w:rPr>
              <w:t>§ </w:t>
            </w:r>
            <w:r w:rsidRPr="00534B68">
              <w:rPr>
                <w:rFonts w:ascii="Garamond" w:hAnsi="Garamond"/>
                <w:sz w:val="21"/>
                <w:szCs w:val="21"/>
              </w:rPr>
              <w:t xml:space="preserve">174a </w:t>
            </w:r>
            <w:r w:rsidR="00523D0D" w:rsidRPr="00534B68">
              <w:rPr>
                <w:rFonts w:ascii="Garamond" w:hAnsi="Garamond"/>
                <w:sz w:val="21"/>
                <w:szCs w:val="21"/>
              </w:rPr>
              <w:t>zák. č.</w:t>
            </w:r>
            <w:r w:rsidRPr="00534B68">
              <w:rPr>
                <w:rFonts w:ascii="Garamond" w:hAnsi="Garamond"/>
                <w:sz w:val="21"/>
                <w:szCs w:val="21"/>
              </w:rPr>
              <w:t xml:space="preserve"> 6/2002</w:t>
            </w:r>
            <w:r w:rsidR="000B4E37" w:rsidRPr="00534B68">
              <w:rPr>
                <w:rFonts w:ascii="Garamond" w:hAnsi="Garamond"/>
                <w:sz w:val="21"/>
                <w:szCs w:val="21"/>
              </w:rPr>
              <w:t> Sb.</w:t>
            </w:r>
            <w:r w:rsidRPr="00534B68">
              <w:rPr>
                <w:rFonts w:ascii="Garamond" w:hAnsi="Garamond"/>
                <w:sz w:val="21"/>
                <w:szCs w:val="21"/>
              </w:rPr>
              <w:t xml:space="preserve"> - [viz odd. I. A bod 8.1.</w:t>
            </w:r>
            <w:r w:rsidRPr="00534B68">
              <w:rPr>
                <w:rFonts w:ascii="Garamond" w:hAnsi="Garamond" w:cs="Times New Roman"/>
              </w:rPr>
              <w:t xml:space="preserve"> Obecná část </w:t>
            </w:r>
            <w:r w:rsidR="0051031A" w:rsidRPr="00534B68">
              <w:rPr>
                <w:rFonts w:ascii="Garamond" w:hAnsi="Garamond" w:cs="Times New Roman"/>
              </w:rPr>
              <w:t>-</w:t>
            </w:r>
            <w:r w:rsidRPr="00534B68">
              <w:rPr>
                <w:rFonts w:ascii="Garamond" w:hAnsi="Garamond" w:cs="Times New Roman"/>
              </w:rPr>
              <w:t xml:space="preserve"> úsek občanskoprávní</w:t>
            </w:r>
            <w:r w:rsidRPr="00534B68">
              <w:rPr>
                <w:rFonts w:ascii="Garamond" w:hAnsi="Garamond"/>
                <w:sz w:val="21"/>
                <w:szCs w:val="21"/>
              </w:rPr>
              <w:t>]</w:t>
            </w:r>
          </w:p>
        </w:tc>
        <w:tc>
          <w:tcPr>
            <w:tcW w:w="2835" w:type="dxa"/>
            <w:vMerge/>
            <w:tcMar>
              <w:top w:w="142" w:type="dxa"/>
              <w:left w:w="28" w:type="dxa"/>
              <w:bottom w:w="142" w:type="dxa"/>
              <w:right w:w="28" w:type="dxa"/>
            </w:tcMar>
          </w:tcPr>
          <w:p w14:paraId="489A2877" w14:textId="77777777" w:rsidR="000C3F45" w:rsidRPr="00534B68" w:rsidRDefault="000C3F45" w:rsidP="000C3F45">
            <w:pPr>
              <w:rPr>
                <w:rFonts w:ascii="Garamond" w:hAnsi="Garamond"/>
                <w:b/>
                <w:sz w:val="21"/>
                <w:szCs w:val="21"/>
              </w:rPr>
            </w:pPr>
          </w:p>
        </w:tc>
        <w:tc>
          <w:tcPr>
            <w:tcW w:w="1276" w:type="dxa"/>
            <w:vMerge/>
            <w:tcMar>
              <w:top w:w="142" w:type="dxa"/>
              <w:left w:w="28" w:type="dxa"/>
              <w:bottom w:w="142" w:type="dxa"/>
              <w:right w:w="28" w:type="dxa"/>
            </w:tcMar>
          </w:tcPr>
          <w:p w14:paraId="5D0F406F" w14:textId="77777777" w:rsidR="000C3F45" w:rsidRPr="00534B68" w:rsidRDefault="000C3F45" w:rsidP="000C3F45">
            <w:pPr>
              <w:rPr>
                <w:rFonts w:ascii="Garamond" w:hAnsi="Garamond"/>
                <w:sz w:val="21"/>
                <w:szCs w:val="21"/>
              </w:rPr>
            </w:pPr>
          </w:p>
        </w:tc>
        <w:tc>
          <w:tcPr>
            <w:tcW w:w="1995" w:type="dxa"/>
            <w:vMerge/>
            <w:tcMar>
              <w:top w:w="142" w:type="dxa"/>
              <w:left w:w="28" w:type="dxa"/>
              <w:bottom w:w="142" w:type="dxa"/>
              <w:right w:w="28" w:type="dxa"/>
            </w:tcMar>
          </w:tcPr>
          <w:p w14:paraId="2D27CF0C" w14:textId="77777777" w:rsidR="000C3F45" w:rsidRPr="00534B68" w:rsidRDefault="000C3F45" w:rsidP="000C3F45">
            <w:pPr>
              <w:rPr>
                <w:rFonts w:ascii="Garamond" w:hAnsi="Garamond"/>
                <w:sz w:val="21"/>
                <w:szCs w:val="21"/>
              </w:rPr>
            </w:pPr>
          </w:p>
        </w:tc>
        <w:tc>
          <w:tcPr>
            <w:tcW w:w="2126" w:type="dxa"/>
            <w:vMerge/>
            <w:tcMar>
              <w:top w:w="142" w:type="dxa"/>
              <w:left w:w="28" w:type="dxa"/>
              <w:bottom w:w="142" w:type="dxa"/>
              <w:right w:w="28" w:type="dxa"/>
            </w:tcMar>
          </w:tcPr>
          <w:p w14:paraId="6B3EC856" w14:textId="77777777" w:rsidR="000C3F45" w:rsidRPr="00534B68" w:rsidRDefault="000C3F45" w:rsidP="000C3F45">
            <w:pPr>
              <w:rPr>
                <w:rFonts w:ascii="Garamond" w:hAnsi="Garamond"/>
                <w:sz w:val="21"/>
                <w:szCs w:val="21"/>
              </w:rPr>
            </w:pPr>
          </w:p>
        </w:tc>
      </w:tr>
    </w:tbl>
    <w:p w14:paraId="0B10B3D9" w14:textId="3DD4D901" w:rsidR="002C04B0" w:rsidRPr="00534B68" w:rsidRDefault="000C3F45" w:rsidP="007F2BA3">
      <w:pPr>
        <w:spacing w:after="120" w:line="240" w:lineRule="auto"/>
        <w:ind w:left="-851"/>
        <w:rPr>
          <w:rFonts w:ascii="Garamond" w:hAnsi="Garamond"/>
          <w:b/>
          <w:sz w:val="28"/>
          <w:szCs w:val="24"/>
        </w:rPr>
      </w:pPr>
      <w:r w:rsidRPr="00534B68">
        <w:rPr>
          <w:rFonts w:ascii="Garamond" w:hAnsi="Garamond"/>
        </w:rPr>
        <w:t>*ve věcech z obvodu Okresních soudů v Českých Budějovicích, v Českém Krumlově, v Jindřichově Hradci, v Písku, v Prachaticích a ve Strakonicích</w:t>
      </w:r>
      <w:r w:rsidR="002C04B0" w:rsidRPr="00534B68">
        <w:rPr>
          <w:rFonts w:ascii="Garamond" w:hAnsi="Garamond"/>
          <w:b/>
          <w:sz w:val="28"/>
          <w:szCs w:val="24"/>
        </w:rPr>
        <w:br w:type="page"/>
      </w:r>
    </w:p>
    <w:p w14:paraId="31381E1C" w14:textId="3DA1665B" w:rsidR="000C3F45" w:rsidRPr="00534B68" w:rsidRDefault="000C3F45" w:rsidP="007F2BA3">
      <w:pPr>
        <w:pStyle w:val="Nadpis2"/>
        <w:ind w:left="-709"/>
        <w:rPr>
          <w:rFonts w:eastAsia="Calibri"/>
        </w:rPr>
      </w:pPr>
      <w:bookmarkStart w:id="14" w:name="_Toc69823008"/>
      <w:r w:rsidRPr="00534B68">
        <w:rPr>
          <w:rFonts w:eastAsia="Calibri"/>
        </w:rPr>
        <w:lastRenderedPageBreak/>
        <w:t xml:space="preserve">Úsek občanskoprávní </w:t>
      </w:r>
      <w:r w:rsidR="0051031A" w:rsidRPr="00534B68">
        <w:rPr>
          <w:rFonts w:eastAsia="Calibri"/>
        </w:rPr>
        <w:t>-</w:t>
      </w:r>
      <w:r w:rsidRPr="00534B68">
        <w:rPr>
          <w:rFonts w:eastAsia="Calibri"/>
        </w:rPr>
        <w:t xml:space="preserve"> II. stupeň Krajského soudu v Českých Budějovicích </w:t>
      </w:r>
      <w:r w:rsidR="0051031A" w:rsidRPr="00534B68">
        <w:rPr>
          <w:rFonts w:eastAsia="Calibri"/>
        </w:rPr>
        <w:t>-</w:t>
      </w:r>
      <w:r w:rsidRPr="00534B68">
        <w:rPr>
          <w:rFonts w:eastAsia="Calibri"/>
        </w:rPr>
        <w:t xml:space="preserve"> pobočka Tábor</w:t>
      </w:r>
      <w:bookmarkEnd w:id="14"/>
    </w:p>
    <w:tbl>
      <w:tblPr>
        <w:tblStyle w:val="Mkatabulky11"/>
        <w:tblW w:w="15304" w:type="dxa"/>
        <w:jc w:val="center"/>
        <w:tblCellMar>
          <w:top w:w="28" w:type="dxa"/>
          <w:left w:w="142" w:type="dxa"/>
          <w:bottom w:w="28" w:type="dxa"/>
          <w:right w:w="142" w:type="dxa"/>
        </w:tblCellMar>
        <w:tblLook w:val="04A0" w:firstRow="1" w:lastRow="0" w:firstColumn="1" w:lastColumn="0" w:noHBand="0" w:noVBand="1"/>
      </w:tblPr>
      <w:tblGrid>
        <w:gridCol w:w="846"/>
        <w:gridCol w:w="1139"/>
        <w:gridCol w:w="5948"/>
        <w:gridCol w:w="2552"/>
        <w:gridCol w:w="2268"/>
        <w:gridCol w:w="2551"/>
      </w:tblGrid>
      <w:tr w:rsidR="00534B68" w:rsidRPr="00534B68" w14:paraId="6F74F18D" w14:textId="77777777" w:rsidTr="00FF04EE">
        <w:trPr>
          <w:jc w:val="center"/>
        </w:trPr>
        <w:tc>
          <w:tcPr>
            <w:tcW w:w="846" w:type="dxa"/>
            <w:tcBorders>
              <w:top w:val="single" w:sz="4" w:space="0" w:color="auto"/>
              <w:left w:val="single" w:sz="4" w:space="0" w:color="auto"/>
              <w:bottom w:val="single" w:sz="4" w:space="0" w:color="auto"/>
              <w:right w:val="single" w:sz="4" w:space="0" w:color="auto"/>
            </w:tcBorders>
            <w:shd w:val="clear" w:color="auto" w:fill="C00000"/>
            <w:tcMar>
              <w:top w:w="142" w:type="dxa"/>
              <w:left w:w="28" w:type="dxa"/>
              <w:bottom w:w="142" w:type="dxa"/>
              <w:right w:w="28" w:type="dxa"/>
            </w:tcMar>
            <w:vAlign w:val="center"/>
            <w:hideMark/>
          </w:tcPr>
          <w:p w14:paraId="50E7E665"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Soudní odd.</w:t>
            </w:r>
          </w:p>
          <w:p w14:paraId="6B7EA2CE" w14:textId="77777777" w:rsidR="000C3F45" w:rsidRPr="00534B68" w:rsidRDefault="000C3F45" w:rsidP="000C3F45">
            <w:pPr>
              <w:jc w:val="center"/>
              <w:rPr>
                <w:rFonts w:ascii="Garamond" w:eastAsia="Calibri" w:hAnsi="Garamond" w:cs="Times New Roman"/>
                <w:i/>
              </w:rPr>
            </w:pPr>
            <w:r w:rsidRPr="00534B68">
              <w:rPr>
                <w:rFonts w:ascii="Garamond" w:eastAsia="Calibri" w:hAnsi="Garamond" w:cs="Times New Roman"/>
                <w:i/>
              </w:rPr>
              <w:t>zástup</w:t>
            </w:r>
          </w:p>
        </w:tc>
        <w:tc>
          <w:tcPr>
            <w:tcW w:w="1139" w:type="dxa"/>
            <w:tcBorders>
              <w:top w:val="single" w:sz="4" w:space="0" w:color="auto"/>
              <w:left w:val="single" w:sz="4" w:space="0" w:color="auto"/>
              <w:bottom w:val="single" w:sz="4" w:space="0" w:color="auto"/>
              <w:right w:val="single" w:sz="4" w:space="0" w:color="auto"/>
            </w:tcBorders>
            <w:shd w:val="clear" w:color="auto" w:fill="C00000"/>
            <w:tcMar>
              <w:top w:w="142" w:type="dxa"/>
              <w:left w:w="28" w:type="dxa"/>
              <w:bottom w:w="142" w:type="dxa"/>
              <w:right w:w="28" w:type="dxa"/>
            </w:tcMar>
            <w:vAlign w:val="center"/>
            <w:hideMark/>
          </w:tcPr>
          <w:p w14:paraId="7438AB2C"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Agenda</w:t>
            </w:r>
          </w:p>
        </w:tc>
        <w:tc>
          <w:tcPr>
            <w:tcW w:w="5948" w:type="dxa"/>
            <w:tcBorders>
              <w:top w:val="single" w:sz="4" w:space="0" w:color="auto"/>
              <w:left w:val="single" w:sz="4" w:space="0" w:color="auto"/>
              <w:bottom w:val="single" w:sz="4" w:space="0" w:color="auto"/>
              <w:right w:val="single" w:sz="4" w:space="0" w:color="auto"/>
            </w:tcBorders>
            <w:shd w:val="clear" w:color="auto" w:fill="C00000"/>
            <w:tcMar>
              <w:top w:w="142" w:type="dxa"/>
              <w:left w:w="28" w:type="dxa"/>
              <w:bottom w:w="142" w:type="dxa"/>
              <w:right w:w="28" w:type="dxa"/>
            </w:tcMar>
            <w:vAlign w:val="center"/>
            <w:hideMark/>
          </w:tcPr>
          <w:p w14:paraId="3D0BBE61"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Obor působnosti</w:t>
            </w:r>
          </w:p>
        </w:tc>
        <w:tc>
          <w:tcPr>
            <w:tcW w:w="2552" w:type="dxa"/>
            <w:tcBorders>
              <w:top w:val="single" w:sz="4" w:space="0" w:color="auto"/>
              <w:left w:val="single" w:sz="4" w:space="0" w:color="auto"/>
              <w:bottom w:val="single" w:sz="4" w:space="0" w:color="auto"/>
              <w:right w:val="single" w:sz="4" w:space="0" w:color="auto"/>
            </w:tcBorders>
            <w:shd w:val="clear" w:color="auto" w:fill="C00000"/>
            <w:tcMar>
              <w:top w:w="142" w:type="dxa"/>
              <w:left w:w="28" w:type="dxa"/>
              <w:bottom w:w="142" w:type="dxa"/>
              <w:right w:w="28" w:type="dxa"/>
            </w:tcMar>
            <w:vAlign w:val="center"/>
            <w:hideMark/>
          </w:tcPr>
          <w:p w14:paraId="069371C6"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Předseda senátu</w:t>
            </w:r>
          </w:p>
          <w:p w14:paraId="618066EF"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i/>
              </w:rPr>
              <w:t>zástup</w:t>
            </w:r>
          </w:p>
        </w:tc>
        <w:tc>
          <w:tcPr>
            <w:tcW w:w="2268" w:type="dxa"/>
            <w:tcBorders>
              <w:top w:val="single" w:sz="4" w:space="0" w:color="auto"/>
              <w:left w:val="single" w:sz="4" w:space="0" w:color="auto"/>
              <w:bottom w:val="single" w:sz="4" w:space="0" w:color="auto"/>
              <w:right w:val="single" w:sz="4" w:space="0" w:color="auto"/>
            </w:tcBorders>
            <w:shd w:val="clear" w:color="auto" w:fill="C00000"/>
            <w:tcMar>
              <w:top w:w="142" w:type="dxa"/>
              <w:left w:w="28" w:type="dxa"/>
              <w:bottom w:w="142" w:type="dxa"/>
              <w:right w:w="28" w:type="dxa"/>
            </w:tcMar>
            <w:vAlign w:val="center"/>
            <w:hideMark/>
          </w:tcPr>
          <w:p w14:paraId="15F9CCE6"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Členové senátu</w:t>
            </w:r>
          </w:p>
          <w:p w14:paraId="2B364083"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i/>
              </w:rPr>
              <w:t>zástup</w:t>
            </w:r>
          </w:p>
        </w:tc>
        <w:tc>
          <w:tcPr>
            <w:tcW w:w="2551" w:type="dxa"/>
            <w:tcBorders>
              <w:top w:val="single" w:sz="4" w:space="0" w:color="auto"/>
              <w:left w:val="single" w:sz="4" w:space="0" w:color="auto"/>
              <w:bottom w:val="single" w:sz="4" w:space="0" w:color="auto"/>
              <w:right w:val="single" w:sz="4" w:space="0" w:color="auto"/>
            </w:tcBorders>
            <w:shd w:val="clear" w:color="auto" w:fill="C00000"/>
            <w:tcMar>
              <w:top w:w="142" w:type="dxa"/>
              <w:left w:w="28" w:type="dxa"/>
              <w:bottom w:w="142" w:type="dxa"/>
              <w:right w:w="28" w:type="dxa"/>
            </w:tcMar>
            <w:vAlign w:val="center"/>
            <w:hideMark/>
          </w:tcPr>
          <w:p w14:paraId="5B55BAD4"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Soudní kancelář</w:t>
            </w:r>
          </w:p>
          <w:p w14:paraId="02ED3DAC"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vedoucí kanceláře</w:t>
            </w:r>
          </w:p>
          <w:p w14:paraId="62639D1D"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zapisovatelky</w:t>
            </w:r>
          </w:p>
          <w:p w14:paraId="228F5322" w14:textId="77777777" w:rsidR="000C3F45" w:rsidRPr="00534B68" w:rsidRDefault="000C3F45" w:rsidP="000C3F45">
            <w:pPr>
              <w:jc w:val="center"/>
              <w:rPr>
                <w:rFonts w:ascii="Garamond" w:eastAsia="Calibri" w:hAnsi="Garamond" w:cs="Times New Roman"/>
                <w:i/>
              </w:rPr>
            </w:pPr>
            <w:r w:rsidRPr="00534B68">
              <w:rPr>
                <w:rFonts w:ascii="Garamond" w:eastAsia="Calibri" w:hAnsi="Garamond" w:cs="Times New Roman"/>
                <w:i/>
              </w:rPr>
              <w:t>zástup</w:t>
            </w:r>
          </w:p>
        </w:tc>
      </w:tr>
      <w:tr w:rsidR="00534B68" w:rsidRPr="00534B68" w14:paraId="66F3DCC2" w14:textId="77777777" w:rsidTr="00FF04EE">
        <w:trPr>
          <w:jc w:val="center"/>
        </w:trPr>
        <w:tc>
          <w:tcPr>
            <w:tcW w:w="846" w:type="dxa"/>
            <w:vMerge w:val="restart"/>
            <w:tcBorders>
              <w:top w:val="single" w:sz="4" w:space="0" w:color="auto"/>
              <w:left w:val="single" w:sz="4" w:space="0" w:color="auto"/>
              <w:right w:val="single" w:sz="4" w:space="0" w:color="auto"/>
            </w:tcBorders>
            <w:tcMar>
              <w:top w:w="142" w:type="dxa"/>
              <w:left w:w="28" w:type="dxa"/>
              <w:bottom w:w="142" w:type="dxa"/>
              <w:right w:w="28" w:type="dxa"/>
            </w:tcMar>
            <w:vAlign w:val="center"/>
            <w:hideMark/>
          </w:tcPr>
          <w:p w14:paraId="7463A2E2"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sz w:val="32"/>
              </w:rPr>
              <w:t>15</w:t>
            </w:r>
          </w:p>
        </w:tc>
        <w:tc>
          <w:tcPr>
            <w:tcW w:w="1139"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vAlign w:val="center"/>
            <w:hideMark/>
          </w:tcPr>
          <w:p w14:paraId="2D6CB143"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Co</w:t>
            </w:r>
          </w:p>
        </w:tc>
        <w:tc>
          <w:tcPr>
            <w:tcW w:w="5948"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hideMark/>
          </w:tcPr>
          <w:p w14:paraId="3DD9263D" w14:textId="77777777" w:rsidR="000C3F45" w:rsidRPr="00534B68" w:rsidRDefault="000C3F45" w:rsidP="000C3F45">
            <w:pPr>
              <w:rPr>
                <w:rFonts w:ascii="Garamond" w:eastAsia="Calibri" w:hAnsi="Garamond" w:cs="Times New Roman"/>
                <w:sz w:val="21"/>
                <w:szCs w:val="21"/>
              </w:rPr>
            </w:pPr>
            <w:r w:rsidRPr="00534B68">
              <w:rPr>
                <w:rFonts w:ascii="Garamond" w:eastAsia="Calibri" w:hAnsi="Garamond" w:cs="Times New Roman"/>
                <w:sz w:val="21"/>
                <w:szCs w:val="21"/>
              </w:rPr>
              <w:t xml:space="preserve">Rozhodování o opravných prostředcích proti rozhodnutím Okresních soudů v Pelhřimově a v Táboře </w:t>
            </w:r>
          </w:p>
        </w:tc>
        <w:tc>
          <w:tcPr>
            <w:tcW w:w="2552"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vAlign w:val="center"/>
            <w:hideMark/>
          </w:tcPr>
          <w:p w14:paraId="4E9CD644" w14:textId="77777777" w:rsidR="000C3F45" w:rsidRPr="00534B68" w:rsidRDefault="000C3F45" w:rsidP="000C3F45">
            <w:pPr>
              <w:rPr>
                <w:rFonts w:ascii="Garamond" w:eastAsia="Calibri" w:hAnsi="Garamond" w:cs="Times New Roman"/>
                <w:b/>
              </w:rPr>
            </w:pPr>
            <w:r w:rsidRPr="00534B68">
              <w:rPr>
                <w:rFonts w:ascii="Garamond" w:eastAsia="Calibri" w:hAnsi="Garamond" w:cs="Times New Roman"/>
                <w:b/>
              </w:rPr>
              <w:t>Vít Jakšič</w:t>
            </w:r>
          </w:p>
          <w:p w14:paraId="71D4BBF4" w14:textId="7C4C31EB" w:rsidR="000C3F45" w:rsidRPr="00534B68" w:rsidRDefault="00006211" w:rsidP="000C3F45">
            <w:pPr>
              <w:rPr>
                <w:rFonts w:ascii="Garamond" w:eastAsia="Calibri" w:hAnsi="Garamond" w:cs="Times New Roman"/>
                <w:b/>
              </w:rPr>
            </w:pPr>
            <w:r w:rsidRPr="00534B68">
              <w:rPr>
                <w:rFonts w:ascii="Garamond" w:eastAsia="Calibri" w:hAnsi="Garamond" w:cs="Times New Roman"/>
                <w:b/>
              </w:rPr>
              <w:t xml:space="preserve">JUDr. </w:t>
            </w:r>
            <w:r w:rsidR="000C3F45" w:rsidRPr="00534B68">
              <w:rPr>
                <w:rFonts w:ascii="Garamond" w:eastAsia="Calibri" w:hAnsi="Garamond" w:cs="Times New Roman"/>
                <w:b/>
              </w:rPr>
              <w:t>Ivana Kosová</w:t>
            </w:r>
          </w:p>
          <w:p w14:paraId="093B63E6" w14:textId="0C573B90" w:rsidR="000C3F45" w:rsidRPr="00534B68" w:rsidRDefault="00006211" w:rsidP="000C3F45">
            <w:pPr>
              <w:rPr>
                <w:rFonts w:ascii="Garamond" w:eastAsia="Calibri" w:hAnsi="Garamond" w:cs="Times New Roman"/>
                <w:b/>
              </w:rPr>
            </w:pPr>
            <w:r w:rsidRPr="00534B68">
              <w:rPr>
                <w:rFonts w:ascii="Garamond" w:eastAsia="Calibri" w:hAnsi="Garamond" w:cs="Times New Roman"/>
                <w:b/>
              </w:rPr>
              <w:t xml:space="preserve">JUDr. </w:t>
            </w:r>
            <w:r w:rsidR="000C3F45" w:rsidRPr="00534B68">
              <w:rPr>
                <w:rFonts w:ascii="Garamond" w:eastAsia="Calibri" w:hAnsi="Garamond" w:cs="Times New Roman"/>
                <w:b/>
              </w:rPr>
              <w:t>Robert Ožvald</w:t>
            </w:r>
          </w:p>
          <w:p w14:paraId="46742387" w14:textId="0304999F" w:rsidR="000C3F45" w:rsidRPr="00534B68" w:rsidRDefault="00006211" w:rsidP="000C3F45">
            <w:pPr>
              <w:rPr>
                <w:rFonts w:ascii="Garamond" w:eastAsia="Calibri" w:hAnsi="Garamond" w:cs="Times New Roman"/>
                <w:b/>
              </w:rPr>
            </w:pPr>
            <w:r w:rsidRPr="00534B68">
              <w:rPr>
                <w:rFonts w:ascii="Garamond" w:eastAsia="Calibri" w:hAnsi="Garamond" w:cs="Times New Roman"/>
                <w:b/>
              </w:rPr>
              <w:t xml:space="preserve">Mgr. </w:t>
            </w:r>
            <w:r w:rsidR="000C3F45" w:rsidRPr="00534B68">
              <w:rPr>
                <w:rFonts w:ascii="Garamond" w:eastAsia="Calibri" w:hAnsi="Garamond" w:cs="Times New Roman"/>
                <w:b/>
              </w:rPr>
              <w:t>Pavel Přibyl</w:t>
            </w:r>
          </w:p>
          <w:p w14:paraId="7083DBFD" w14:textId="77777777" w:rsidR="000C3F45" w:rsidRPr="00534B68" w:rsidRDefault="000C3F45" w:rsidP="000C3F45">
            <w:pPr>
              <w:rPr>
                <w:rFonts w:ascii="Garamond" w:eastAsia="Calibri" w:hAnsi="Garamond" w:cs="Times New Roman"/>
                <w:i/>
              </w:rPr>
            </w:pPr>
            <w:r w:rsidRPr="00534B68">
              <w:rPr>
                <w:rFonts w:ascii="Garamond" w:eastAsia="Calibri" w:hAnsi="Garamond" w:cs="Times New Roman"/>
                <w:i/>
              </w:rPr>
              <w:t>zástup viz oddíl III/B bod 1.1.</w:t>
            </w:r>
          </w:p>
          <w:p w14:paraId="0D9B72F9" w14:textId="2C6E2FF1" w:rsidR="000C3F45" w:rsidRPr="00534B68" w:rsidRDefault="00006211" w:rsidP="000C3F45">
            <w:pPr>
              <w:rPr>
                <w:rFonts w:ascii="Garamond" w:eastAsia="Calibri" w:hAnsi="Garamond" w:cs="Times New Roman"/>
                <w:b/>
              </w:rPr>
            </w:pPr>
            <w:r w:rsidRPr="00534B68">
              <w:rPr>
                <w:rFonts w:ascii="Garamond" w:eastAsia="Calibri" w:hAnsi="Garamond" w:cs="Times New Roman"/>
                <w:b/>
              </w:rPr>
              <w:t xml:space="preserve">JUDr. </w:t>
            </w:r>
            <w:r w:rsidR="000C3F45" w:rsidRPr="00534B68">
              <w:rPr>
                <w:rFonts w:ascii="Garamond" w:eastAsia="Calibri" w:hAnsi="Garamond" w:cs="Times New Roman"/>
                <w:b/>
              </w:rPr>
              <w:t>Jiřina Roubíčková</w:t>
            </w:r>
          </w:p>
        </w:tc>
        <w:tc>
          <w:tcPr>
            <w:tcW w:w="2268" w:type="dxa"/>
            <w:vMerge w:val="restart"/>
            <w:tcBorders>
              <w:top w:val="single" w:sz="4" w:space="0" w:color="auto"/>
              <w:left w:val="single" w:sz="4" w:space="0" w:color="auto"/>
              <w:right w:val="single" w:sz="4" w:space="0" w:color="auto"/>
            </w:tcBorders>
            <w:tcMar>
              <w:top w:w="142" w:type="dxa"/>
              <w:left w:w="28" w:type="dxa"/>
              <w:bottom w:w="142" w:type="dxa"/>
              <w:right w:w="28" w:type="dxa"/>
            </w:tcMar>
            <w:vAlign w:val="center"/>
            <w:hideMark/>
          </w:tcPr>
          <w:p w14:paraId="1F9669E4" w14:textId="07EE87BE" w:rsidR="000C3F45" w:rsidRPr="00534B68" w:rsidRDefault="00006211" w:rsidP="000C3F45">
            <w:pPr>
              <w:rPr>
                <w:rFonts w:ascii="Garamond" w:eastAsia="Calibri" w:hAnsi="Garamond" w:cs="Times New Roman"/>
                <w:b/>
              </w:rPr>
            </w:pPr>
            <w:r w:rsidRPr="00534B68">
              <w:rPr>
                <w:rFonts w:ascii="Garamond" w:eastAsia="Calibri" w:hAnsi="Garamond" w:cs="Times New Roman"/>
                <w:b/>
              </w:rPr>
              <w:t xml:space="preserve">JUDr. </w:t>
            </w:r>
            <w:r w:rsidR="000C3F45" w:rsidRPr="00534B68">
              <w:rPr>
                <w:rFonts w:ascii="Garamond" w:eastAsia="Calibri" w:hAnsi="Garamond" w:cs="Times New Roman"/>
                <w:b/>
              </w:rPr>
              <w:t>Marcela Pechová</w:t>
            </w:r>
          </w:p>
          <w:p w14:paraId="6869027A" w14:textId="77777777" w:rsidR="000C3F45" w:rsidRPr="00534B68" w:rsidRDefault="000C3F45" w:rsidP="000C3F45">
            <w:pPr>
              <w:rPr>
                <w:rFonts w:ascii="Garamond" w:eastAsia="Calibri" w:hAnsi="Garamond" w:cs="Times New Roman"/>
                <w:b/>
              </w:rPr>
            </w:pPr>
            <w:r w:rsidRPr="00534B68">
              <w:rPr>
                <w:rFonts w:ascii="Garamond" w:eastAsia="Calibri" w:hAnsi="Garamond" w:cs="Times New Roman"/>
                <w:i/>
              </w:rPr>
              <w:t>zástup viz oddíl III/B bod 1.1.</w:t>
            </w:r>
          </w:p>
        </w:tc>
        <w:tc>
          <w:tcPr>
            <w:tcW w:w="2551" w:type="dxa"/>
            <w:vMerge w:val="restart"/>
            <w:tcBorders>
              <w:top w:val="single" w:sz="4" w:space="0" w:color="auto"/>
              <w:left w:val="single" w:sz="4" w:space="0" w:color="auto"/>
              <w:right w:val="single" w:sz="4" w:space="0" w:color="auto"/>
            </w:tcBorders>
            <w:tcMar>
              <w:top w:w="142" w:type="dxa"/>
              <w:left w:w="28" w:type="dxa"/>
              <w:bottom w:w="142" w:type="dxa"/>
              <w:right w:w="28" w:type="dxa"/>
            </w:tcMar>
            <w:vAlign w:val="center"/>
          </w:tcPr>
          <w:p w14:paraId="1F90FA6F" w14:textId="77777777" w:rsidR="000C3F45" w:rsidRPr="00534B68" w:rsidRDefault="000C3F45" w:rsidP="000C3F45">
            <w:pPr>
              <w:rPr>
                <w:rFonts w:ascii="Garamond" w:eastAsia="Calibri" w:hAnsi="Garamond" w:cs="Times New Roman"/>
              </w:rPr>
            </w:pPr>
          </w:p>
          <w:p w14:paraId="17E42E52" w14:textId="77777777" w:rsidR="000C3F45" w:rsidRPr="00534B68" w:rsidRDefault="000C3F45" w:rsidP="000C3F45">
            <w:pPr>
              <w:rPr>
                <w:rFonts w:ascii="Garamond" w:eastAsia="Calibri" w:hAnsi="Garamond" w:cs="Times New Roman"/>
              </w:rPr>
            </w:pPr>
            <w:r w:rsidRPr="00534B68">
              <w:rPr>
                <w:rFonts w:ascii="Garamond" w:eastAsia="Calibri" w:hAnsi="Garamond" w:cs="Times New Roman"/>
              </w:rPr>
              <w:t>vedoucí kanceláře:</w:t>
            </w:r>
          </w:p>
          <w:p w14:paraId="27D1C9E5" w14:textId="77777777" w:rsidR="000C3F45" w:rsidRPr="00534B68" w:rsidRDefault="000C3F45" w:rsidP="000C3F45">
            <w:pPr>
              <w:rPr>
                <w:rFonts w:ascii="Garamond" w:eastAsia="Calibri" w:hAnsi="Garamond" w:cs="Times New Roman"/>
                <w:b/>
              </w:rPr>
            </w:pPr>
            <w:r w:rsidRPr="00534B68">
              <w:rPr>
                <w:rFonts w:ascii="Garamond" w:eastAsia="Calibri" w:hAnsi="Garamond" w:cs="Times New Roman"/>
                <w:b/>
              </w:rPr>
              <w:t>Michaela Skopcová</w:t>
            </w:r>
          </w:p>
          <w:p w14:paraId="363B2252" w14:textId="77777777" w:rsidR="000C3F45" w:rsidRPr="00534B68" w:rsidRDefault="000C3F45" w:rsidP="000C3F45">
            <w:pPr>
              <w:rPr>
                <w:rFonts w:ascii="Garamond" w:eastAsia="Calibri" w:hAnsi="Garamond" w:cs="Times New Roman"/>
                <w:i/>
              </w:rPr>
            </w:pPr>
            <w:r w:rsidRPr="00534B68">
              <w:rPr>
                <w:rFonts w:ascii="Garamond" w:eastAsia="Calibri" w:hAnsi="Garamond" w:cs="Times New Roman"/>
                <w:i/>
              </w:rPr>
              <w:t>Pavla Mikšů</w:t>
            </w:r>
          </w:p>
          <w:p w14:paraId="15A06C3F" w14:textId="77777777" w:rsidR="000C3F45" w:rsidRPr="00534B68" w:rsidRDefault="000C3F45" w:rsidP="000C3F45">
            <w:pPr>
              <w:rPr>
                <w:rFonts w:ascii="Garamond" w:eastAsia="Calibri" w:hAnsi="Garamond" w:cs="Times New Roman"/>
                <w:i/>
              </w:rPr>
            </w:pPr>
          </w:p>
          <w:p w14:paraId="4665792A" w14:textId="77777777" w:rsidR="000C3F45" w:rsidRPr="00534B68" w:rsidRDefault="000C3F45" w:rsidP="000C3F45">
            <w:pPr>
              <w:rPr>
                <w:rFonts w:ascii="Garamond" w:eastAsia="Calibri" w:hAnsi="Garamond" w:cs="Times New Roman"/>
              </w:rPr>
            </w:pPr>
            <w:r w:rsidRPr="00534B68">
              <w:rPr>
                <w:rFonts w:ascii="Garamond" w:eastAsia="Calibri" w:hAnsi="Garamond" w:cs="Times New Roman"/>
              </w:rPr>
              <w:t>zapisovatelky:</w:t>
            </w:r>
          </w:p>
          <w:p w14:paraId="3DE616A7" w14:textId="77777777" w:rsidR="000C3F45" w:rsidRPr="00534B68" w:rsidRDefault="000C3F45" w:rsidP="000C3F45">
            <w:pPr>
              <w:rPr>
                <w:rFonts w:ascii="Garamond" w:eastAsia="Calibri" w:hAnsi="Garamond" w:cs="Times New Roman"/>
                <w:b/>
              </w:rPr>
            </w:pPr>
            <w:r w:rsidRPr="00534B68">
              <w:rPr>
                <w:rFonts w:ascii="Garamond" w:eastAsia="Calibri" w:hAnsi="Garamond" w:cs="Times New Roman"/>
                <w:b/>
              </w:rPr>
              <w:t>Kateřina Divíšková</w:t>
            </w:r>
          </w:p>
          <w:p w14:paraId="3EFFC8B4" w14:textId="77777777" w:rsidR="000C3F45" w:rsidRPr="00534B68" w:rsidRDefault="000C3F45" w:rsidP="000C3F45">
            <w:pPr>
              <w:rPr>
                <w:rFonts w:ascii="Garamond" w:eastAsia="Calibri" w:hAnsi="Garamond" w:cs="Times New Roman"/>
                <w:b/>
              </w:rPr>
            </w:pPr>
            <w:r w:rsidRPr="00534B68">
              <w:rPr>
                <w:rFonts w:ascii="Garamond" w:eastAsia="Calibri" w:hAnsi="Garamond" w:cs="Times New Roman"/>
                <w:b/>
              </w:rPr>
              <w:t>Eva Chomátová</w:t>
            </w:r>
          </w:p>
          <w:p w14:paraId="75C37887" w14:textId="77777777" w:rsidR="000C3F45" w:rsidRPr="00534B68" w:rsidRDefault="000C3F45" w:rsidP="000C3F45">
            <w:pPr>
              <w:rPr>
                <w:rFonts w:ascii="Garamond" w:eastAsia="Calibri" w:hAnsi="Garamond" w:cs="Times New Roman"/>
                <w:i/>
              </w:rPr>
            </w:pPr>
            <w:r w:rsidRPr="00534B68">
              <w:rPr>
                <w:rFonts w:ascii="Garamond" w:eastAsia="Calibri" w:hAnsi="Garamond" w:cs="Times New Roman"/>
                <w:i/>
              </w:rPr>
              <w:t>vzájemný zástup</w:t>
            </w:r>
          </w:p>
        </w:tc>
      </w:tr>
      <w:tr w:rsidR="00534B68" w:rsidRPr="00534B68" w14:paraId="1851E1C4" w14:textId="77777777" w:rsidTr="00FF04EE">
        <w:trPr>
          <w:jc w:val="center"/>
        </w:trPr>
        <w:tc>
          <w:tcPr>
            <w:tcW w:w="846" w:type="dxa"/>
            <w:vMerge/>
            <w:tcBorders>
              <w:left w:val="single" w:sz="4" w:space="0" w:color="auto"/>
              <w:right w:val="single" w:sz="4" w:space="0" w:color="auto"/>
            </w:tcBorders>
            <w:vAlign w:val="center"/>
            <w:hideMark/>
          </w:tcPr>
          <w:p w14:paraId="3468F949" w14:textId="77777777" w:rsidR="000C3F45" w:rsidRPr="00534B68" w:rsidRDefault="000C3F45" w:rsidP="000C3F45">
            <w:pPr>
              <w:rPr>
                <w:rFonts w:ascii="Garamond" w:eastAsia="Calibri" w:hAnsi="Garamond" w:cs="Times New Roman"/>
                <w:b/>
              </w:rPr>
            </w:pPr>
          </w:p>
        </w:tc>
        <w:tc>
          <w:tcPr>
            <w:tcW w:w="1139"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vAlign w:val="center"/>
            <w:hideMark/>
          </w:tcPr>
          <w:p w14:paraId="3A303432"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UL</w:t>
            </w:r>
          </w:p>
        </w:tc>
        <w:tc>
          <w:tcPr>
            <w:tcW w:w="5948"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hideMark/>
          </w:tcPr>
          <w:p w14:paraId="7D7C61E3" w14:textId="62BA5063" w:rsidR="00171308" w:rsidRPr="00534B68" w:rsidRDefault="000C3F45" w:rsidP="000C3F45">
            <w:pPr>
              <w:rPr>
                <w:rFonts w:ascii="Garamond" w:eastAsia="Calibri" w:hAnsi="Garamond" w:cs="Times New Roman"/>
                <w:sz w:val="21"/>
                <w:szCs w:val="21"/>
              </w:rPr>
            </w:pPr>
            <w:r w:rsidRPr="00534B68">
              <w:rPr>
                <w:rFonts w:ascii="Garamond" w:eastAsia="Calibri" w:hAnsi="Garamond" w:cs="Times New Roman"/>
                <w:sz w:val="21"/>
                <w:szCs w:val="21"/>
              </w:rPr>
              <w:t>Rozhodování o návrzích na určení lhůty ve věcech okresních soudů</w:t>
            </w:r>
            <w:r w:rsidR="006C00FE" w:rsidRPr="00534B68">
              <w:rPr>
                <w:rFonts w:ascii="Garamond" w:hAnsi="Garamond"/>
              </w:rPr>
              <w:t>*</w:t>
            </w:r>
            <w:r w:rsidRPr="00534B68">
              <w:rPr>
                <w:rFonts w:ascii="Garamond" w:eastAsia="Calibri" w:hAnsi="Garamond" w:cs="Times New Roman"/>
                <w:sz w:val="21"/>
                <w:szCs w:val="21"/>
              </w:rPr>
              <w:t xml:space="preserve"> dle ustanovení </w:t>
            </w:r>
            <w:r w:rsidR="000F467D" w:rsidRPr="00534B68">
              <w:rPr>
                <w:rFonts w:ascii="Garamond" w:eastAsia="Calibri" w:hAnsi="Garamond" w:cs="Times New Roman"/>
                <w:sz w:val="21"/>
                <w:szCs w:val="21"/>
              </w:rPr>
              <w:t>§ </w:t>
            </w:r>
            <w:r w:rsidRPr="00534B68">
              <w:rPr>
                <w:rFonts w:ascii="Garamond" w:eastAsia="Calibri" w:hAnsi="Garamond" w:cs="Times New Roman"/>
                <w:sz w:val="21"/>
                <w:szCs w:val="21"/>
              </w:rPr>
              <w:t xml:space="preserve">174a </w:t>
            </w:r>
            <w:r w:rsidR="00523D0D" w:rsidRPr="00534B68">
              <w:rPr>
                <w:rFonts w:ascii="Garamond" w:eastAsia="Calibri" w:hAnsi="Garamond" w:cs="Times New Roman"/>
                <w:sz w:val="21"/>
                <w:szCs w:val="21"/>
              </w:rPr>
              <w:t>zák. č.</w:t>
            </w:r>
            <w:r w:rsidRPr="00534B68">
              <w:rPr>
                <w:rFonts w:ascii="Garamond" w:eastAsia="Calibri" w:hAnsi="Garamond" w:cs="Times New Roman"/>
                <w:sz w:val="21"/>
                <w:szCs w:val="21"/>
              </w:rPr>
              <w:t xml:space="preserve"> 6/2002</w:t>
            </w:r>
            <w:r w:rsidR="000B4E37" w:rsidRPr="00534B68">
              <w:rPr>
                <w:rFonts w:ascii="Garamond" w:eastAsia="Calibri" w:hAnsi="Garamond" w:cs="Times New Roman"/>
                <w:sz w:val="21"/>
                <w:szCs w:val="21"/>
              </w:rPr>
              <w:t> Sb.</w:t>
            </w:r>
          </w:p>
          <w:p w14:paraId="07259667" w14:textId="4D66D814" w:rsidR="000C3F45" w:rsidRPr="00534B68" w:rsidRDefault="000C3F45" w:rsidP="000C3F45">
            <w:pPr>
              <w:rPr>
                <w:rFonts w:ascii="Garamond" w:eastAsia="Calibri" w:hAnsi="Garamond" w:cs="Times New Roman"/>
                <w:sz w:val="21"/>
                <w:szCs w:val="21"/>
              </w:rPr>
            </w:pPr>
            <w:r w:rsidRPr="00534B68">
              <w:rPr>
                <w:rFonts w:ascii="Garamond" w:eastAsia="Calibri" w:hAnsi="Garamond" w:cs="Times New Roman"/>
                <w:sz w:val="21"/>
                <w:szCs w:val="21"/>
              </w:rPr>
              <w:t>[viz odd. II. bod 3.14.]</w:t>
            </w:r>
          </w:p>
        </w:tc>
        <w:tc>
          <w:tcPr>
            <w:tcW w:w="2552"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vAlign w:val="center"/>
            <w:hideMark/>
          </w:tcPr>
          <w:p w14:paraId="2C12D1BC" w14:textId="77777777" w:rsidR="00171308" w:rsidRPr="00534B68" w:rsidRDefault="00006211" w:rsidP="000C3F45">
            <w:pPr>
              <w:rPr>
                <w:rFonts w:ascii="Garamond" w:eastAsia="Calibri" w:hAnsi="Garamond" w:cs="Times New Roman"/>
                <w:b/>
              </w:rPr>
            </w:pPr>
            <w:r w:rsidRPr="00534B68">
              <w:rPr>
                <w:rFonts w:ascii="Garamond" w:eastAsia="Calibri" w:hAnsi="Garamond" w:cs="Times New Roman"/>
                <w:b/>
              </w:rPr>
              <w:t xml:space="preserve">JUDr. </w:t>
            </w:r>
            <w:r w:rsidR="000C3F45" w:rsidRPr="00534B68">
              <w:rPr>
                <w:rFonts w:ascii="Garamond" w:eastAsia="Calibri" w:hAnsi="Garamond" w:cs="Times New Roman"/>
                <w:b/>
              </w:rPr>
              <w:t>Robert Ožvald</w:t>
            </w:r>
          </w:p>
          <w:p w14:paraId="6918B2D3" w14:textId="27C42D83" w:rsidR="000C3F45" w:rsidRPr="00534B68" w:rsidRDefault="00006211" w:rsidP="000C3F45">
            <w:pPr>
              <w:rPr>
                <w:rFonts w:ascii="Garamond" w:eastAsia="Calibri" w:hAnsi="Garamond" w:cs="Times New Roman"/>
                <w:b/>
              </w:rPr>
            </w:pPr>
            <w:r w:rsidRPr="00534B68">
              <w:rPr>
                <w:rFonts w:ascii="Garamond" w:eastAsia="Calibri" w:hAnsi="Garamond" w:cs="Times New Roman"/>
                <w:b/>
              </w:rPr>
              <w:t xml:space="preserve">Mgr. </w:t>
            </w:r>
            <w:r w:rsidR="000C3F45" w:rsidRPr="00534B68">
              <w:rPr>
                <w:rFonts w:ascii="Garamond" w:eastAsia="Calibri" w:hAnsi="Garamond" w:cs="Times New Roman"/>
                <w:b/>
              </w:rPr>
              <w:t>Pavel Přibyl</w:t>
            </w:r>
          </w:p>
          <w:p w14:paraId="73913C1D" w14:textId="77777777" w:rsidR="000C3F45" w:rsidRPr="00534B68" w:rsidRDefault="000C3F45" w:rsidP="000C3F45">
            <w:pPr>
              <w:rPr>
                <w:rFonts w:ascii="Garamond" w:eastAsia="Calibri" w:hAnsi="Garamond" w:cs="Times New Roman"/>
                <w:i/>
              </w:rPr>
            </w:pPr>
            <w:r w:rsidRPr="00534B68">
              <w:rPr>
                <w:rFonts w:ascii="Garamond" w:eastAsia="Calibri" w:hAnsi="Garamond" w:cs="Times New Roman"/>
                <w:i/>
              </w:rPr>
              <w:t>Vít Jakšič</w:t>
            </w:r>
          </w:p>
          <w:p w14:paraId="25BC2138" w14:textId="6D1E5EE8" w:rsidR="000C3F45" w:rsidRPr="00534B68" w:rsidRDefault="00006211" w:rsidP="000C3F45">
            <w:pPr>
              <w:rPr>
                <w:rFonts w:ascii="Garamond" w:eastAsia="Calibri" w:hAnsi="Garamond" w:cs="Times New Roman"/>
                <w:b/>
              </w:rPr>
            </w:pPr>
            <w:r w:rsidRPr="00534B68">
              <w:rPr>
                <w:rFonts w:ascii="Garamond" w:eastAsia="Calibri" w:hAnsi="Garamond" w:cs="Times New Roman"/>
                <w:i/>
              </w:rPr>
              <w:t xml:space="preserve">JUDr. </w:t>
            </w:r>
            <w:r w:rsidR="000C3F45" w:rsidRPr="00534B68">
              <w:rPr>
                <w:rFonts w:ascii="Garamond" w:eastAsia="Calibri" w:hAnsi="Garamond" w:cs="Times New Roman"/>
                <w:i/>
              </w:rPr>
              <w:t>Ivana Kosová</w:t>
            </w:r>
          </w:p>
        </w:tc>
        <w:tc>
          <w:tcPr>
            <w:tcW w:w="2268" w:type="dxa"/>
            <w:vMerge/>
            <w:tcBorders>
              <w:left w:val="single" w:sz="4" w:space="0" w:color="auto"/>
              <w:right w:val="single" w:sz="4" w:space="0" w:color="auto"/>
            </w:tcBorders>
            <w:tcMar>
              <w:top w:w="142" w:type="dxa"/>
              <w:left w:w="28" w:type="dxa"/>
              <w:bottom w:w="142" w:type="dxa"/>
              <w:right w:w="28" w:type="dxa"/>
            </w:tcMar>
            <w:vAlign w:val="center"/>
            <w:hideMark/>
          </w:tcPr>
          <w:p w14:paraId="3D531E69" w14:textId="77777777" w:rsidR="000C3F45" w:rsidRPr="00534B68" w:rsidRDefault="000C3F45" w:rsidP="000C3F45">
            <w:pPr>
              <w:rPr>
                <w:rFonts w:ascii="Garamond" w:eastAsia="Calibri" w:hAnsi="Garamond" w:cs="Times New Roman"/>
                <w:b/>
              </w:rPr>
            </w:pPr>
          </w:p>
        </w:tc>
        <w:tc>
          <w:tcPr>
            <w:tcW w:w="2551" w:type="dxa"/>
            <w:vMerge/>
            <w:tcBorders>
              <w:left w:val="single" w:sz="4" w:space="0" w:color="auto"/>
              <w:right w:val="single" w:sz="4" w:space="0" w:color="auto"/>
            </w:tcBorders>
            <w:vAlign w:val="center"/>
            <w:hideMark/>
          </w:tcPr>
          <w:p w14:paraId="38C27D68" w14:textId="77777777" w:rsidR="000C3F45" w:rsidRPr="00534B68" w:rsidRDefault="000C3F45" w:rsidP="000C3F45">
            <w:pPr>
              <w:rPr>
                <w:rFonts w:ascii="Garamond" w:eastAsia="Calibri" w:hAnsi="Garamond" w:cs="Times New Roman"/>
                <w:i/>
              </w:rPr>
            </w:pPr>
          </w:p>
        </w:tc>
      </w:tr>
      <w:tr w:rsidR="00534B68" w:rsidRPr="00534B68" w14:paraId="59414FBB" w14:textId="77777777" w:rsidTr="00FF04EE">
        <w:trPr>
          <w:jc w:val="center"/>
        </w:trPr>
        <w:tc>
          <w:tcPr>
            <w:tcW w:w="846" w:type="dxa"/>
            <w:vMerge/>
            <w:tcBorders>
              <w:left w:val="single" w:sz="4" w:space="0" w:color="auto"/>
              <w:right w:val="single" w:sz="4" w:space="0" w:color="auto"/>
            </w:tcBorders>
            <w:vAlign w:val="center"/>
            <w:hideMark/>
          </w:tcPr>
          <w:p w14:paraId="184ECDA9" w14:textId="77777777" w:rsidR="000C3F45" w:rsidRPr="00534B68" w:rsidRDefault="000C3F45" w:rsidP="000C3F45">
            <w:pPr>
              <w:rPr>
                <w:rFonts w:ascii="Garamond" w:eastAsia="Calibri" w:hAnsi="Garamond" w:cs="Times New Roman"/>
                <w:b/>
              </w:rPr>
            </w:pPr>
          </w:p>
        </w:tc>
        <w:tc>
          <w:tcPr>
            <w:tcW w:w="1139"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vAlign w:val="center"/>
            <w:hideMark/>
          </w:tcPr>
          <w:p w14:paraId="22347B60" w14:textId="77777777" w:rsidR="000C3F45" w:rsidRPr="00534B68" w:rsidRDefault="000C3F45" w:rsidP="000C3F45">
            <w:pPr>
              <w:jc w:val="center"/>
              <w:rPr>
                <w:rFonts w:ascii="Garamond" w:eastAsia="Calibri" w:hAnsi="Garamond" w:cs="Times New Roman"/>
                <w:b/>
              </w:rPr>
            </w:pPr>
            <w:r w:rsidRPr="00534B68">
              <w:rPr>
                <w:rFonts w:ascii="Garamond" w:eastAsia="Calibri" w:hAnsi="Garamond" w:cs="Times New Roman"/>
                <w:b/>
              </w:rPr>
              <w:t xml:space="preserve">Rodo </w:t>
            </w:r>
          </w:p>
        </w:tc>
        <w:tc>
          <w:tcPr>
            <w:tcW w:w="5948"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hideMark/>
          </w:tcPr>
          <w:p w14:paraId="526DE771" w14:textId="7E0D843E" w:rsidR="000C3F45" w:rsidRPr="00534B68" w:rsidRDefault="000C3F45" w:rsidP="000C3F45">
            <w:pPr>
              <w:rPr>
                <w:rFonts w:ascii="Garamond" w:eastAsia="Calibri" w:hAnsi="Garamond" w:cs="Times New Roman"/>
                <w:sz w:val="21"/>
                <w:szCs w:val="21"/>
              </w:rPr>
            </w:pPr>
            <w:r w:rsidRPr="00534B68">
              <w:rPr>
                <w:rFonts w:ascii="Garamond" w:eastAsia="Calibri" w:hAnsi="Garamond" w:cs="Times New Roman"/>
                <w:sz w:val="21"/>
                <w:szCs w:val="21"/>
              </w:rPr>
              <w:t xml:space="preserve">Rozhodování o opravných prostředcích proti rozhodnutím Okresních soudů v Pelhřimově a v Táboře dle hl. III </w:t>
            </w:r>
            <w:r w:rsidR="00523D0D" w:rsidRPr="00534B68">
              <w:rPr>
                <w:rFonts w:ascii="Garamond" w:eastAsia="Calibri" w:hAnsi="Garamond" w:cs="Times New Roman"/>
                <w:sz w:val="21"/>
                <w:szCs w:val="21"/>
              </w:rPr>
              <w:t>zák. č.</w:t>
            </w:r>
            <w:r w:rsidRPr="00534B68">
              <w:rPr>
                <w:rFonts w:ascii="Garamond" w:eastAsia="Calibri" w:hAnsi="Garamond" w:cs="Times New Roman"/>
                <w:sz w:val="21"/>
                <w:szCs w:val="21"/>
              </w:rPr>
              <w:t xml:space="preserve"> 218/2003</w:t>
            </w:r>
            <w:r w:rsidR="000B4E37" w:rsidRPr="00534B68">
              <w:rPr>
                <w:rFonts w:ascii="Garamond" w:eastAsia="Calibri" w:hAnsi="Garamond" w:cs="Times New Roman"/>
                <w:sz w:val="21"/>
                <w:szCs w:val="21"/>
              </w:rPr>
              <w:t> Sb.</w:t>
            </w:r>
            <w:r w:rsidRPr="00534B68">
              <w:rPr>
                <w:rFonts w:ascii="Garamond" w:eastAsia="Calibri" w:hAnsi="Garamond" w:cs="Times New Roman"/>
                <w:sz w:val="21"/>
                <w:szCs w:val="21"/>
              </w:rPr>
              <w:t xml:space="preserve"> - [viz odd. II. bod 3.15.</w:t>
            </w:r>
            <w:r w:rsidRPr="00534B68">
              <w:rPr>
                <w:rFonts w:ascii="Garamond" w:eastAsia="Calibri" w:hAnsi="Garamond" w:cs="Times New Roman"/>
              </w:rPr>
              <w:t xml:space="preserve"> Obecná část </w:t>
            </w:r>
            <w:r w:rsidR="0051031A" w:rsidRPr="00534B68">
              <w:rPr>
                <w:rFonts w:ascii="Garamond" w:eastAsia="Calibri" w:hAnsi="Garamond" w:cs="Times New Roman"/>
              </w:rPr>
              <w:t>-</w:t>
            </w:r>
            <w:r w:rsidRPr="00534B68">
              <w:rPr>
                <w:rFonts w:ascii="Garamond" w:eastAsia="Calibri" w:hAnsi="Garamond" w:cs="Times New Roman"/>
              </w:rPr>
              <w:t xml:space="preserve"> úsek občanskoprávní</w:t>
            </w:r>
            <w:r w:rsidRPr="00534B68">
              <w:rPr>
                <w:rFonts w:ascii="Garamond" w:eastAsia="Calibri" w:hAnsi="Garamond" w:cs="Times New Roman"/>
                <w:sz w:val="21"/>
                <w:szCs w:val="21"/>
              </w:rPr>
              <w:t>]</w:t>
            </w:r>
          </w:p>
        </w:tc>
        <w:tc>
          <w:tcPr>
            <w:tcW w:w="2552"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vAlign w:val="center"/>
            <w:hideMark/>
          </w:tcPr>
          <w:p w14:paraId="799DA92D" w14:textId="77777777" w:rsidR="00171308" w:rsidRPr="00534B68" w:rsidRDefault="000C3F45" w:rsidP="000C3F45">
            <w:pPr>
              <w:rPr>
                <w:rFonts w:ascii="Garamond" w:eastAsia="Calibri" w:hAnsi="Garamond" w:cs="Times New Roman"/>
                <w:b/>
              </w:rPr>
            </w:pPr>
            <w:r w:rsidRPr="00534B68">
              <w:rPr>
                <w:rFonts w:ascii="Garamond" w:eastAsia="Calibri" w:hAnsi="Garamond" w:cs="Times New Roman"/>
                <w:b/>
              </w:rPr>
              <w:t>Vít Jakšič</w:t>
            </w:r>
          </w:p>
          <w:p w14:paraId="554DB538" w14:textId="77777777" w:rsidR="00171308" w:rsidRPr="00534B68" w:rsidRDefault="00006211" w:rsidP="000C3F45">
            <w:pPr>
              <w:rPr>
                <w:rFonts w:ascii="Garamond" w:eastAsia="Calibri" w:hAnsi="Garamond" w:cs="Times New Roman"/>
                <w:b/>
              </w:rPr>
            </w:pPr>
            <w:r w:rsidRPr="00534B68">
              <w:rPr>
                <w:rFonts w:ascii="Garamond" w:eastAsia="Calibri" w:hAnsi="Garamond" w:cs="Times New Roman"/>
                <w:b/>
              </w:rPr>
              <w:t xml:space="preserve">JUDr. </w:t>
            </w:r>
            <w:r w:rsidR="000C3F45" w:rsidRPr="00534B68">
              <w:rPr>
                <w:rFonts w:ascii="Garamond" w:eastAsia="Calibri" w:hAnsi="Garamond" w:cs="Times New Roman"/>
                <w:b/>
              </w:rPr>
              <w:t>Robert Ožvald</w:t>
            </w:r>
          </w:p>
          <w:p w14:paraId="7250F29D" w14:textId="30700A73" w:rsidR="000C3F45" w:rsidRPr="00534B68" w:rsidRDefault="00006211" w:rsidP="000C3F45">
            <w:pPr>
              <w:rPr>
                <w:rFonts w:ascii="Garamond" w:eastAsia="Calibri" w:hAnsi="Garamond" w:cs="Times New Roman"/>
                <w:i/>
              </w:rPr>
            </w:pPr>
            <w:r w:rsidRPr="00534B68">
              <w:rPr>
                <w:rFonts w:ascii="Garamond" w:eastAsia="Calibri" w:hAnsi="Garamond" w:cs="Times New Roman"/>
                <w:i/>
              </w:rPr>
              <w:t xml:space="preserve">JUDr. </w:t>
            </w:r>
            <w:r w:rsidR="000C3F45" w:rsidRPr="00534B68">
              <w:rPr>
                <w:rFonts w:ascii="Garamond" w:eastAsia="Calibri" w:hAnsi="Garamond" w:cs="Times New Roman"/>
                <w:i/>
              </w:rPr>
              <w:t>Ivana Kosová</w:t>
            </w:r>
          </w:p>
          <w:p w14:paraId="26786C12" w14:textId="7A701DC0" w:rsidR="000C3F45" w:rsidRPr="00534B68" w:rsidRDefault="00006211" w:rsidP="000C3F45">
            <w:pPr>
              <w:rPr>
                <w:rFonts w:ascii="Garamond" w:eastAsia="Calibri" w:hAnsi="Garamond" w:cs="Times New Roman"/>
                <w:b/>
              </w:rPr>
            </w:pPr>
            <w:r w:rsidRPr="00534B68">
              <w:rPr>
                <w:rFonts w:ascii="Garamond" w:eastAsia="Calibri" w:hAnsi="Garamond" w:cs="Times New Roman"/>
                <w:i/>
              </w:rPr>
              <w:t xml:space="preserve">Mgr. </w:t>
            </w:r>
            <w:r w:rsidR="000C3F45" w:rsidRPr="00534B68">
              <w:rPr>
                <w:rFonts w:ascii="Garamond" w:eastAsia="Calibri" w:hAnsi="Garamond" w:cs="Times New Roman"/>
                <w:i/>
              </w:rPr>
              <w:t xml:space="preserve">Pavel Přibyl </w:t>
            </w:r>
          </w:p>
        </w:tc>
        <w:tc>
          <w:tcPr>
            <w:tcW w:w="2268" w:type="dxa"/>
            <w:vMerge/>
            <w:tcBorders>
              <w:left w:val="single" w:sz="4" w:space="0" w:color="auto"/>
              <w:bottom w:val="single" w:sz="4" w:space="0" w:color="auto"/>
              <w:right w:val="single" w:sz="4" w:space="0" w:color="auto"/>
            </w:tcBorders>
            <w:vAlign w:val="center"/>
            <w:hideMark/>
          </w:tcPr>
          <w:p w14:paraId="74D6ABE7" w14:textId="77777777" w:rsidR="000C3F45" w:rsidRPr="00534B68" w:rsidRDefault="000C3F45" w:rsidP="000C3F45">
            <w:pPr>
              <w:rPr>
                <w:rFonts w:ascii="Garamond" w:eastAsia="Calibri" w:hAnsi="Garamond" w:cs="Times New Roman"/>
                <w:b/>
              </w:rPr>
            </w:pPr>
          </w:p>
        </w:tc>
        <w:tc>
          <w:tcPr>
            <w:tcW w:w="2551" w:type="dxa"/>
            <w:vMerge/>
            <w:tcBorders>
              <w:left w:val="single" w:sz="4" w:space="0" w:color="auto"/>
              <w:right w:val="single" w:sz="4" w:space="0" w:color="auto"/>
            </w:tcBorders>
            <w:vAlign w:val="center"/>
            <w:hideMark/>
          </w:tcPr>
          <w:p w14:paraId="6A8DB40D" w14:textId="77777777" w:rsidR="000C3F45" w:rsidRPr="00534B68" w:rsidRDefault="000C3F45" w:rsidP="000C3F45">
            <w:pPr>
              <w:rPr>
                <w:rFonts w:ascii="Garamond" w:eastAsia="Calibri" w:hAnsi="Garamond" w:cs="Times New Roman"/>
                <w:i/>
              </w:rPr>
            </w:pPr>
          </w:p>
        </w:tc>
      </w:tr>
      <w:tr w:rsidR="00534B68" w:rsidRPr="00534B68" w14:paraId="65F9CB8A" w14:textId="77777777" w:rsidTr="00FF04EE">
        <w:trPr>
          <w:jc w:val="center"/>
        </w:trPr>
        <w:tc>
          <w:tcPr>
            <w:tcW w:w="846" w:type="dxa"/>
            <w:vMerge/>
            <w:tcBorders>
              <w:left w:val="single" w:sz="4" w:space="0" w:color="auto"/>
              <w:right w:val="single" w:sz="4" w:space="0" w:color="auto"/>
            </w:tcBorders>
            <w:vAlign w:val="center"/>
          </w:tcPr>
          <w:p w14:paraId="399CA02F" w14:textId="77777777" w:rsidR="000C3F45" w:rsidRPr="00534B68" w:rsidRDefault="000C3F45" w:rsidP="000C3F45">
            <w:pPr>
              <w:rPr>
                <w:rFonts w:ascii="Garamond" w:eastAsia="Calibri" w:hAnsi="Garamond" w:cs="Times New Roman"/>
                <w:b/>
              </w:rPr>
            </w:pPr>
          </w:p>
        </w:tc>
        <w:tc>
          <w:tcPr>
            <w:tcW w:w="1139" w:type="dxa"/>
            <w:vMerge w:val="restart"/>
            <w:tcBorders>
              <w:top w:val="single" w:sz="4" w:space="0" w:color="auto"/>
              <w:left w:val="single" w:sz="4" w:space="0" w:color="auto"/>
              <w:right w:val="single" w:sz="4" w:space="0" w:color="auto"/>
            </w:tcBorders>
            <w:tcMar>
              <w:top w:w="142" w:type="dxa"/>
              <w:left w:w="28" w:type="dxa"/>
              <w:bottom w:w="142" w:type="dxa"/>
              <w:right w:w="28" w:type="dxa"/>
            </w:tcMar>
            <w:vAlign w:val="center"/>
          </w:tcPr>
          <w:p w14:paraId="48BA1074" w14:textId="77777777" w:rsidR="000C3F45" w:rsidRPr="00534B68" w:rsidRDefault="000C3F45" w:rsidP="000C3F45">
            <w:pPr>
              <w:jc w:val="center"/>
              <w:rPr>
                <w:rFonts w:ascii="Garamond" w:eastAsia="Calibri" w:hAnsi="Garamond" w:cs="Times New Roman"/>
                <w:b/>
              </w:rPr>
            </w:pPr>
            <w:r w:rsidRPr="00534B68">
              <w:rPr>
                <w:rFonts w:ascii="Garamond" w:hAnsi="Garamond"/>
                <w:b/>
              </w:rPr>
              <w:t>Nc</w:t>
            </w:r>
          </w:p>
        </w:tc>
        <w:tc>
          <w:tcPr>
            <w:tcW w:w="5948"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tcPr>
          <w:p w14:paraId="7C7E216D" w14:textId="3E8239EF" w:rsidR="00171308" w:rsidRPr="00534B68" w:rsidRDefault="000C3F45" w:rsidP="000C3F45">
            <w:pPr>
              <w:rPr>
                <w:rFonts w:ascii="Garamond" w:eastAsia="Calibri" w:hAnsi="Garamond" w:cs="Times New Roman"/>
                <w:sz w:val="21"/>
                <w:szCs w:val="21"/>
              </w:rPr>
            </w:pPr>
            <w:r w:rsidRPr="00534B68">
              <w:rPr>
                <w:rFonts w:ascii="Garamond" w:eastAsia="Calibri" w:hAnsi="Garamond" w:cs="Times New Roman"/>
                <w:sz w:val="21"/>
                <w:szCs w:val="21"/>
              </w:rPr>
              <w:t>Oddíl PROCESNÍ VĚCI</w:t>
            </w:r>
            <w:r w:rsidR="006C00FE" w:rsidRPr="00534B68">
              <w:rPr>
                <w:rFonts w:ascii="Garamond" w:hAnsi="Garamond"/>
              </w:rPr>
              <w:t>*</w:t>
            </w:r>
          </w:p>
          <w:p w14:paraId="5874DDC3" w14:textId="212DFE36" w:rsidR="000C3F45" w:rsidRPr="00534B68" w:rsidRDefault="000C3F45" w:rsidP="000C3F45">
            <w:pPr>
              <w:rPr>
                <w:rFonts w:ascii="Garamond" w:eastAsia="Calibri" w:hAnsi="Garamond" w:cs="Times New Roman"/>
                <w:sz w:val="21"/>
                <w:szCs w:val="21"/>
              </w:rPr>
            </w:pPr>
            <w:r w:rsidRPr="00534B68">
              <w:rPr>
                <w:rFonts w:ascii="Garamond" w:eastAsia="Calibri" w:hAnsi="Garamond" w:cs="Times New Roman"/>
                <w:sz w:val="21"/>
                <w:szCs w:val="21"/>
              </w:rPr>
              <w:t>[viz odd. II bod 3.11.</w:t>
            </w:r>
            <w:r w:rsidRPr="00534B68">
              <w:rPr>
                <w:rFonts w:ascii="Garamond" w:eastAsia="Calibri" w:hAnsi="Garamond" w:cs="Times New Roman"/>
              </w:rPr>
              <w:t xml:space="preserve"> Obecná část </w:t>
            </w:r>
            <w:r w:rsidR="0051031A" w:rsidRPr="00534B68">
              <w:rPr>
                <w:rFonts w:ascii="Garamond" w:eastAsia="Calibri" w:hAnsi="Garamond" w:cs="Times New Roman"/>
              </w:rPr>
              <w:t>-</w:t>
            </w:r>
            <w:r w:rsidRPr="00534B68">
              <w:rPr>
                <w:rFonts w:ascii="Garamond" w:eastAsia="Calibri" w:hAnsi="Garamond" w:cs="Times New Roman"/>
              </w:rPr>
              <w:t xml:space="preserve"> úsek občanskoprávní</w:t>
            </w:r>
            <w:r w:rsidRPr="00534B68">
              <w:rPr>
                <w:rFonts w:ascii="Garamond" w:eastAsia="Calibri" w:hAnsi="Garamond" w:cs="Times New Roman"/>
                <w:sz w:val="21"/>
                <w:szCs w:val="21"/>
              </w:rPr>
              <w:t>]</w:t>
            </w:r>
          </w:p>
        </w:tc>
        <w:tc>
          <w:tcPr>
            <w:tcW w:w="2552"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vAlign w:val="center"/>
          </w:tcPr>
          <w:p w14:paraId="484CDCE2" w14:textId="77777777" w:rsidR="00171308" w:rsidRPr="00534B68" w:rsidRDefault="000C3F45" w:rsidP="000C3F45">
            <w:pPr>
              <w:rPr>
                <w:rFonts w:ascii="Garamond" w:eastAsia="Calibri" w:hAnsi="Garamond" w:cs="Times New Roman"/>
                <w:b/>
              </w:rPr>
            </w:pPr>
            <w:r w:rsidRPr="00534B68">
              <w:rPr>
                <w:rFonts w:ascii="Garamond" w:eastAsia="Calibri" w:hAnsi="Garamond" w:cs="Times New Roman"/>
                <w:b/>
              </w:rPr>
              <w:t>Vít Jakšič</w:t>
            </w:r>
          </w:p>
          <w:p w14:paraId="572E0690" w14:textId="0DD53B33" w:rsidR="000C3F45" w:rsidRPr="00534B68" w:rsidRDefault="00006211" w:rsidP="000C3F45">
            <w:pPr>
              <w:rPr>
                <w:rFonts w:ascii="Garamond" w:eastAsia="Calibri" w:hAnsi="Garamond" w:cs="Times New Roman"/>
                <w:b/>
              </w:rPr>
            </w:pPr>
            <w:r w:rsidRPr="00534B68">
              <w:rPr>
                <w:rFonts w:ascii="Garamond" w:eastAsia="Calibri" w:hAnsi="Garamond" w:cs="Times New Roman"/>
                <w:b/>
              </w:rPr>
              <w:t xml:space="preserve">JUDr. </w:t>
            </w:r>
            <w:r w:rsidR="000C3F45" w:rsidRPr="00534B68">
              <w:rPr>
                <w:rFonts w:ascii="Garamond" w:eastAsia="Calibri" w:hAnsi="Garamond" w:cs="Times New Roman"/>
                <w:b/>
              </w:rPr>
              <w:t>Robert Ožvald</w:t>
            </w:r>
          </w:p>
          <w:p w14:paraId="1BBE993B" w14:textId="020F4ACD" w:rsidR="000C3F45" w:rsidRPr="00534B68" w:rsidRDefault="00006211" w:rsidP="000C3F45">
            <w:pPr>
              <w:rPr>
                <w:rFonts w:ascii="Garamond" w:eastAsia="Calibri" w:hAnsi="Garamond" w:cs="Times New Roman"/>
                <w:b/>
              </w:rPr>
            </w:pPr>
            <w:r w:rsidRPr="00534B68">
              <w:rPr>
                <w:rFonts w:ascii="Garamond" w:eastAsia="Calibri" w:hAnsi="Garamond" w:cs="Times New Roman"/>
                <w:b/>
              </w:rPr>
              <w:t xml:space="preserve">JUDr. </w:t>
            </w:r>
            <w:r w:rsidR="000C3F45" w:rsidRPr="00534B68">
              <w:rPr>
                <w:rFonts w:ascii="Garamond" w:eastAsia="Calibri" w:hAnsi="Garamond" w:cs="Times New Roman"/>
                <w:b/>
              </w:rPr>
              <w:t>Ivana Kosová</w:t>
            </w:r>
          </w:p>
          <w:p w14:paraId="101851BC" w14:textId="77777777" w:rsidR="00171308" w:rsidRPr="00534B68" w:rsidRDefault="00006211" w:rsidP="000C3F45">
            <w:pPr>
              <w:rPr>
                <w:rFonts w:ascii="Garamond" w:eastAsia="Calibri" w:hAnsi="Garamond" w:cs="Times New Roman"/>
                <w:i/>
              </w:rPr>
            </w:pPr>
            <w:r w:rsidRPr="00534B68">
              <w:rPr>
                <w:rFonts w:ascii="Garamond" w:eastAsia="Calibri" w:hAnsi="Garamond" w:cs="Times New Roman"/>
                <w:i/>
              </w:rPr>
              <w:t xml:space="preserve">Mgr. </w:t>
            </w:r>
            <w:r w:rsidR="000C3F45" w:rsidRPr="00534B68">
              <w:rPr>
                <w:rFonts w:ascii="Garamond" w:eastAsia="Calibri" w:hAnsi="Garamond" w:cs="Times New Roman"/>
                <w:i/>
              </w:rPr>
              <w:t>Pavel Přibyl</w:t>
            </w:r>
          </w:p>
          <w:p w14:paraId="4F24D0C2" w14:textId="47C29D46" w:rsidR="000C3F45" w:rsidRPr="00534B68" w:rsidRDefault="00006211" w:rsidP="000C3F45">
            <w:pPr>
              <w:rPr>
                <w:rFonts w:ascii="Garamond" w:eastAsia="Calibri" w:hAnsi="Garamond" w:cs="Times New Roman"/>
                <w:b/>
              </w:rPr>
            </w:pPr>
            <w:r w:rsidRPr="00534B68">
              <w:rPr>
                <w:rFonts w:ascii="Garamond" w:eastAsia="Calibri" w:hAnsi="Garamond" w:cs="Times New Roman"/>
                <w:i/>
              </w:rPr>
              <w:t xml:space="preserve">JUDr. </w:t>
            </w:r>
            <w:r w:rsidR="000C3F45" w:rsidRPr="00534B68">
              <w:rPr>
                <w:rFonts w:ascii="Garamond" w:eastAsia="Calibri" w:hAnsi="Garamond" w:cs="Times New Roman"/>
                <w:i/>
              </w:rPr>
              <w:t>Marcela Pechová</w:t>
            </w:r>
          </w:p>
        </w:tc>
        <w:tc>
          <w:tcPr>
            <w:tcW w:w="2268" w:type="dxa"/>
            <w:vMerge w:val="restart"/>
            <w:tcBorders>
              <w:top w:val="single" w:sz="4" w:space="0" w:color="auto"/>
              <w:left w:val="single" w:sz="4" w:space="0" w:color="auto"/>
              <w:right w:val="single" w:sz="4" w:space="0" w:color="auto"/>
            </w:tcBorders>
            <w:vAlign w:val="center"/>
          </w:tcPr>
          <w:p w14:paraId="5269889A" w14:textId="77777777" w:rsidR="000C3F45" w:rsidRPr="00534B68" w:rsidRDefault="000C3F45" w:rsidP="000C3F45">
            <w:pPr>
              <w:rPr>
                <w:rFonts w:ascii="Garamond" w:eastAsia="Calibri" w:hAnsi="Garamond" w:cs="Times New Roman"/>
                <w:b/>
              </w:rPr>
            </w:pPr>
          </w:p>
        </w:tc>
        <w:tc>
          <w:tcPr>
            <w:tcW w:w="2551" w:type="dxa"/>
            <w:vMerge/>
            <w:tcBorders>
              <w:left w:val="single" w:sz="4" w:space="0" w:color="auto"/>
              <w:right w:val="single" w:sz="4" w:space="0" w:color="auto"/>
            </w:tcBorders>
            <w:vAlign w:val="center"/>
          </w:tcPr>
          <w:p w14:paraId="35AA6BE4" w14:textId="77777777" w:rsidR="000C3F45" w:rsidRPr="00534B68" w:rsidRDefault="000C3F45" w:rsidP="000C3F45">
            <w:pPr>
              <w:rPr>
                <w:rFonts w:ascii="Garamond" w:eastAsia="Calibri" w:hAnsi="Garamond" w:cs="Times New Roman"/>
                <w:i/>
              </w:rPr>
            </w:pPr>
          </w:p>
        </w:tc>
      </w:tr>
      <w:tr w:rsidR="00534B68" w:rsidRPr="00534B68" w14:paraId="4A78F3E8" w14:textId="77777777" w:rsidTr="00FF04EE">
        <w:trPr>
          <w:jc w:val="center"/>
        </w:trPr>
        <w:tc>
          <w:tcPr>
            <w:tcW w:w="846" w:type="dxa"/>
            <w:vMerge/>
            <w:tcBorders>
              <w:left w:val="single" w:sz="4" w:space="0" w:color="auto"/>
              <w:bottom w:val="single" w:sz="4" w:space="0" w:color="auto"/>
              <w:right w:val="single" w:sz="4" w:space="0" w:color="auto"/>
            </w:tcBorders>
            <w:vAlign w:val="center"/>
          </w:tcPr>
          <w:p w14:paraId="3B025270" w14:textId="77777777" w:rsidR="000C3F45" w:rsidRPr="00534B68" w:rsidRDefault="000C3F45" w:rsidP="000C3F45">
            <w:pPr>
              <w:rPr>
                <w:rFonts w:ascii="Garamond" w:eastAsia="Calibri" w:hAnsi="Garamond" w:cs="Times New Roman"/>
                <w:b/>
              </w:rPr>
            </w:pPr>
          </w:p>
        </w:tc>
        <w:tc>
          <w:tcPr>
            <w:tcW w:w="1139" w:type="dxa"/>
            <w:vMerge/>
            <w:tcBorders>
              <w:left w:val="single" w:sz="4" w:space="0" w:color="auto"/>
              <w:bottom w:val="single" w:sz="4" w:space="0" w:color="auto"/>
              <w:right w:val="single" w:sz="4" w:space="0" w:color="auto"/>
            </w:tcBorders>
            <w:tcMar>
              <w:top w:w="142" w:type="dxa"/>
              <w:left w:w="28" w:type="dxa"/>
              <w:bottom w:w="142" w:type="dxa"/>
              <w:right w:w="28" w:type="dxa"/>
            </w:tcMar>
            <w:vAlign w:val="center"/>
          </w:tcPr>
          <w:p w14:paraId="63215C57" w14:textId="77777777" w:rsidR="000C3F45" w:rsidRPr="00534B68" w:rsidRDefault="000C3F45" w:rsidP="000C3F45">
            <w:pPr>
              <w:jc w:val="center"/>
              <w:rPr>
                <w:rFonts w:ascii="Garamond" w:eastAsia="Calibri" w:hAnsi="Garamond" w:cs="Times New Roman"/>
                <w:b/>
              </w:rPr>
            </w:pPr>
          </w:p>
        </w:tc>
        <w:tc>
          <w:tcPr>
            <w:tcW w:w="5948"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tcPr>
          <w:p w14:paraId="11E064A7" w14:textId="24F555ED" w:rsidR="000C3F45" w:rsidRPr="00534B68" w:rsidRDefault="000C3F45" w:rsidP="000C3F45">
            <w:pPr>
              <w:rPr>
                <w:rFonts w:ascii="Garamond" w:eastAsia="Calibri" w:hAnsi="Garamond" w:cs="Times New Roman"/>
                <w:sz w:val="21"/>
                <w:szCs w:val="21"/>
              </w:rPr>
            </w:pPr>
            <w:r w:rsidRPr="00534B68">
              <w:rPr>
                <w:rFonts w:ascii="Garamond" w:eastAsia="Calibri" w:hAnsi="Garamond" w:cs="Times New Roman"/>
                <w:sz w:val="21"/>
                <w:szCs w:val="21"/>
              </w:rPr>
              <w:t>Oddíl VŠEOBECNÝ II. STUPEŇ</w:t>
            </w:r>
            <w:r w:rsidR="006C00FE" w:rsidRPr="00534B68">
              <w:rPr>
                <w:rFonts w:ascii="Garamond" w:hAnsi="Garamond"/>
              </w:rPr>
              <w:t>*</w:t>
            </w:r>
          </w:p>
          <w:p w14:paraId="6882157C" w14:textId="72EE1F3D" w:rsidR="000C3F45" w:rsidRPr="00534B68" w:rsidRDefault="000C3F45" w:rsidP="000C3F45">
            <w:pPr>
              <w:rPr>
                <w:rFonts w:ascii="Garamond" w:eastAsia="Calibri" w:hAnsi="Garamond" w:cs="Times New Roman"/>
                <w:sz w:val="21"/>
                <w:szCs w:val="21"/>
              </w:rPr>
            </w:pPr>
            <w:r w:rsidRPr="00534B68">
              <w:rPr>
                <w:rFonts w:ascii="Garamond" w:eastAsia="Calibri" w:hAnsi="Garamond" w:cs="Times New Roman"/>
                <w:sz w:val="21"/>
                <w:szCs w:val="21"/>
              </w:rPr>
              <w:t>Oddíl OPRAVNÉ PROSTŘEDKY</w:t>
            </w:r>
            <w:r w:rsidR="006C00FE" w:rsidRPr="00534B68">
              <w:rPr>
                <w:rFonts w:ascii="Garamond" w:hAnsi="Garamond"/>
              </w:rPr>
              <w:t>*</w:t>
            </w:r>
          </w:p>
          <w:p w14:paraId="617F2670" w14:textId="149B1811" w:rsidR="000C3F45" w:rsidRPr="00534B68" w:rsidRDefault="000C3F45" w:rsidP="000C3F45">
            <w:pPr>
              <w:rPr>
                <w:rFonts w:ascii="Garamond" w:eastAsia="Calibri" w:hAnsi="Garamond" w:cs="Times New Roman"/>
                <w:sz w:val="21"/>
                <w:szCs w:val="21"/>
              </w:rPr>
            </w:pPr>
            <w:r w:rsidRPr="00534B68">
              <w:rPr>
                <w:rFonts w:ascii="Garamond" w:eastAsia="Calibri" w:hAnsi="Garamond" w:cs="Times New Roman"/>
                <w:sz w:val="21"/>
                <w:szCs w:val="21"/>
              </w:rPr>
              <w:t xml:space="preserve">[viz odd. II. </w:t>
            </w:r>
            <w:proofErr w:type="gramStart"/>
            <w:r w:rsidRPr="00534B68">
              <w:rPr>
                <w:rFonts w:ascii="Garamond" w:eastAsia="Calibri" w:hAnsi="Garamond" w:cs="Times New Roman"/>
                <w:sz w:val="21"/>
                <w:szCs w:val="21"/>
              </w:rPr>
              <w:t>3.12. a 3.12</w:t>
            </w:r>
            <w:proofErr w:type="gramEnd"/>
            <w:r w:rsidRPr="00534B68">
              <w:rPr>
                <w:rFonts w:ascii="Garamond" w:eastAsia="Calibri" w:hAnsi="Garamond" w:cs="Times New Roman"/>
                <w:sz w:val="21"/>
                <w:szCs w:val="21"/>
              </w:rPr>
              <w:t>.</w:t>
            </w:r>
            <w:r w:rsidRPr="00534B68">
              <w:rPr>
                <w:rFonts w:ascii="Garamond" w:eastAsia="Calibri" w:hAnsi="Garamond" w:cs="Times New Roman"/>
              </w:rPr>
              <w:t xml:space="preserve"> Obecná část </w:t>
            </w:r>
            <w:r w:rsidR="0051031A" w:rsidRPr="00534B68">
              <w:rPr>
                <w:rFonts w:ascii="Garamond" w:eastAsia="Calibri" w:hAnsi="Garamond" w:cs="Times New Roman"/>
              </w:rPr>
              <w:t>-</w:t>
            </w:r>
            <w:r w:rsidRPr="00534B68">
              <w:rPr>
                <w:rFonts w:ascii="Garamond" w:eastAsia="Calibri" w:hAnsi="Garamond" w:cs="Times New Roman"/>
              </w:rPr>
              <w:t xml:space="preserve"> úsek občanskoprávní</w:t>
            </w:r>
            <w:r w:rsidRPr="00534B68">
              <w:rPr>
                <w:rFonts w:ascii="Garamond" w:eastAsia="Calibri" w:hAnsi="Garamond" w:cs="Times New Roman"/>
                <w:sz w:val="21"/>
                <w:szCs w:val="21"/>
              </w:rPr>
              <w:t>]</w:t>
            </w:r>
          </w:p>
        </w:tc>
        <w:tc>
          <w:tcPr>
            <w:tcW w:w="2552" w:type="dxa"/>
            <w:tcBorders>
              <w:top w:val="single" w:sz="4" w:space="0" w:color="auto"/>
              <w:left w:val="single" w:sz="4" w:space="0" w:color="auto"/>
              <w:bottom w:val="single" w:sz="4" w:space="0" w:color="auto"/>
              <w:right w:val="single" w:sz="4" w:space="0" w:color="auto"/>
            </w:tcBorders>
            <w:tcMar>
              <w:top w:w="142" w:type="dxa"/>
              <w:left w:w="28" w:type="dxa"/>
              <w:bottom w:w="142" w:type="dxa"/>
              <w:right w:w="28" w:type="dxa"/>
            </w:tcMar>
            <w:vAlign w:val="center"/>
          </w:tcPr>
          <w:p w14:paraId="65F28235" w14:textId="77777777" w:rsidR="000C3F45" w:rsidRPr="00534B68" w:rsidRDefault="000C3F45" w:rsidP="000C3F45">
            <w:pPr>
              <w:rPr>
                <w:rFonts w:ascii="Garamond" w:eastAsia="Calibri" w:hAnsi="Garamond" w:cs="Times New Roman"/>
                <w:b/>
              </w:rPr>
            </w:pPr>
            <w:r w:rsidRPr="00534B68">
              <w:rPr>
                <w:rFonts w:ascii="Garamond" w:eastAsia="Calibri" w:hAnsi="Garamond" w:cs="Times New Roman"/>
                <w:b/>
              </w:rPr>
              <w:t>Vít Jakšič</w:t>
            </w:r>
          </w:p>
          <w:p w14:paraId="237A1E32" w14:textId="38F500AB" w:rsidR="000C3F45" w:rsidRPr="00534B68" w:rsidRDefault="00006211" w:rsidP="000C3F45">
            <w:pPr>
              <w:rPr>
                <w:rFonts w:ascii="Garamond" w:eastAsia="Calibri" w:hAnsi="Garamond" w:cs="Times New Roman"/>
                <w:i/>
              </w:rPr>
            </w:pPr>
            <w:r w:rsidRPr="00534B68">
              <w:rPr>
                <w:rFonts w:ascii="Garamond" w:eastAsia="Calibri" w:hAnsi="Garamond" w:cs="Times New Roman"/>
                <w:i/>
              </w:rPr>
              <w:t xml:space="preserve">JUDr. </w:t>
            </w:r>
            <w:r w:rsidR="000C3F45" w:rsidRPr="00534B68">
              <w:rPr>
                <w:rFonts w:ascii="Garamond" w:eastAsia="Calibri" w:hAnsi="Garamond" w:cs="Times New Roman"/>
                <w:i/>
              </w:rPr>
              <w:t>Marcela Pechová</w:t>
            </w:r>
          </w:p>
          <w:p w14:paraId="1EE53012" w14:textId="453FBDE7" w:rsidR="000C3F45" w:rsidRPr="00534B68" w:rsidRDefault="00006211" w:rsidP="000C3F45">
            <w:pPr>
              <w:rPr>
                <w:rFonts w:ascii="Garamond" w:eastAsia="Calibri" w:hAnsi="Garamond" w:cs="Times New Roman"/>
                <w:b/>
              </w:rPr>
            </w:pPr>
            <w:r w:rsidRPr="00534B68">
              <w:rPr>
                <w:rFonts w:ascii="Garamond" w:eastAsia="Calibri" w:hAnsi="Garamond" w:cs="Times New Roman"/>
                <w:i/>
              </w:rPr>
              <w:t xml:space="preserve">JUDr. </w:t>
            </w:r>
            <w:r w:rsidR="000C3F45" w:rsidRPr="00534B68">
              <w:rPr>
                <w:rFonts w:ascii="Garamond" w:eastAsia="Calibri" w:hAnsi="Garamond" w:cs="Times New Roman"/>
                <w:i/>
              </w:rPr>
              <w:t>Robert Ožvald</w:t>
            </w:r>
          </w:p>
        </w:tc>
        <w:tc>
          <w:tcPr>
            <w:tcW w:w="2268" w:type="dxa"/>
            <w:vMerge/>
            <w:tcBorders>
              <w:left w:val="single" w:sz="4" w:space="0" w:color="auto"/>
              <w:bottom w:val="single" w:sz="4" w:space="0" w:color="auto"/>
              <w:right w:val="single" w:sz="4" w:space="0" w:color="auto"/>
            </w:tcBorders>
            <w:vAlign w:val="center"/>
          </w:tcPr>
          <w:p w14:paraId="5971D617" w14:textId="77777777" w:rsidR="000C3F45" w:rsidRPr="00534B68" w:rsidRDefault="000C3F45" w:rsidP="000C3F45">
            <w:pPr>
              <w:rPr>
                <w:rFonts w:ascii="Garamond" w:eastAsia="Calibri" w:hAnsi="Garamond" w:cs="Times New Roman"/>
                <w:b/>
              </w:rPr>
            </w:pPr>
          </w:p>
        </w:tc>
        <w:tc>
          <w:tcPr>
            <w:tcW w:w="2551" w:type="dxa"/>
            <w:vMerge/>
            <w:tcBorders>
              <w:left w:val="single" w:sz="4" w:space="0" w:color="auto"/>
              <w:bottom w:val="single" w:sz="4" w:space="0" w:color="auto"/>
              <w:right w:val="single" w:sz="4" w:space="0" w:color="auto"/>
            </w:tcBorders>
            <w:vAlign w:val="center"/>
          </w:tcPr>
          <w:p w14:paraId="7F2F08FE" w14:textId="77777777" w:rsidR="000C3F45" w:rsidRPr="00534B68" w:rsidRDefault="000C3F45" w:rsidP="000C3F45">
            <w:pPr>
              <w:rPr>
                <w:rFonts w:ascii="Garamond" w:eastAsia="Calibri" w:hAnsi="Garamond" w:cs="Times New Roman"/>
                <w:i/>
              </w:rPr>
            </w:pPr>
          </w:p>
        </w:tc>
      </w:tr>
    </w:tbl>
    <w:p w14:paraId="42B4C5C4" w14:textId="343B63C7" w:rsidR="002C04B0" w:rsidRPr="00534B68" w:rsidRDefault="006C00FE" w:rsidP="006C00FE">
      <w:pPr>
        <w:ind w:left="-709"/>
        <w:rPr>
          <w:rFonts w:ascii="Garamond" w:hAnsi="Garamond" w:cs="Times New Roman"/>
          <w:b/>
          <w:sz w:val="36"/>
          <w:szCs w:val="24"/>
        </w:rPr>
      </w:pPr>
      <w:r w:rsidRPr="00534B68">
        <w:rPr>
          <w:rFonts w:ascii="Garamond" w:hAnsi="Garamond"/>
        </w:rPr>
        <w:t>*ve věcech z obvodu Okresních soudů v Pelhřimově a v Táboře</w:t>
      </w:r>
    </w:p>
    <w:p w14:paraId="64951D65" w14:textId="699491F9" w:rsidR="000C3F45" w:rsidRPr="00534B68" w:rsidRDefault="00C61A63" w:rsidP="00C61A63">
      <w:pPr>
        <w:pStyle w:val="Nadpis2"/>
      </w:pPr>
      <w:bookmarkStart w:id="15" w:name="_Toc69823009"/>
      <w:r w:rsidRPr="00534B68">
        <w:lastRenderedPageBreak/>
        <w:t xml:space="preserve">I. </w:t>
      </w:r>
      <w:r w:rsidR="000C3F45" w:rsidRPr="00534B68">
        <w:t>Pravidla pro přidělování věcí</w:t>
      </w:r>
      <w:bookmarkEnd w:id="15"/>
    </w:p>
    <w:p w14:paraId="47958F32" w14:textId="77777777" w:rsidR="000C3F45" w:rsidRPr="00534B68" w:rsidRDefault="000C3F45" w:rsidP="00E232BB">
      <w:pPr>
        <w:numPr>
          <w:ilvl w:val="0"/>
          <w:numId w:val="11"/>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t>Krajský soud v Českých Budějovicích</w:t>
      </w:r>
    </w:p>
    <w:p w14:paraId="4FA35365" w14:textId="77777777" w:rsidR="000C3F45" w:rsidRPr="00534B68" w:rsidRDefault="000C3F45" w:rsidP="00E232BB">
      <w:pPr>
        <w:numPr>
          <w:ilvl w:val="0"/>
          <w:numId w:val="10"/>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t>Všeobecné informace</w:t>
      </w:r>
    </w:p>
    <w:p w14:paraId="47C3288D" w14:textId="3AFD731D" w:rsidR="000C3F45" w:rsidRPr="00534B68" w:rsidRDefault="000C3F45" w:rsidP="00E232BB">
      <w:pPr>
        <w:numPr>
          <w:ilvl w:val="1"/>
          <w:numId w:val="7"/>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Věci odvolací agendy Co (opravné prostředky proti rozhodnutím Okresních soudů v Českých Budějovicích, v Českém Krumlově, v Jindřichově Hradci, v Písku, v Prachaticích a ve Strakonicích; za rozhodnutí okresního soudu se považují i úkony soudního exekutora tímto soudem pověřeného) se přidělují do jednotlivých soudních oddělení rotačním způsobem podle jejich časového pořadí, v jakém byly Krajskému soudu v Českých Budějovicích doručeny, a to postupně do soudních oddělení 5 Co, 6 Co, 7 Co, 8 Co, 19 Co. Nejprve se přidělí věci specializace a věci přidělované podle pravidel uvedených v bodech 1.3. </w:t>
      </w:r>
      <w:r w:rsidR="0051031A" w:rsidRPr="00534B68">
        <w:rPr>
          <w:rFonts w:ascii="Garamond" w:hAnsi="Garamond" w:cs="Times New Roman"/>
          <w:sz w:val="24"/>
          <w:szCs w:val="24"/>
        </w:rPr>
        <w:t>-</w:t>
      </w:r>
      <w:r w:rsidRPr="00534B68">
        <w:rPr>
          <w:rFonts w:ascii="Garamond" w:hAnsi="Garamond" w:cs="Times New Roman"/>
          <w:sz w:val="24"/>
          <w:szCs w:val="24"/>
        </w:rPr>
        <w:t> </w:t>
      </w:r>
      <w:proofErr w:type="gramStart"/>
      <w:r w:rsidRPr="00534B68">
        <w:rPr>
          <w:rFonts w:ascii="Garamond" w:hAnsi="Garamond" w:cs="Times New Roman"/>
          <w:sz w:val="24"/>
          <w:szCs w:val="24"/>
        </w:rPr>
        <w:t>1.5. a 6.1</w:t>
      </w:r>
      <w:proofErr w:type="gramEnd"/>
      <w:r w:rsidRPr="00534B68">
        <w:rPr>
          <w:rFonts w:ascii="Garamond" w:hAnsi="Garamond" w:cs="Times New Roman"/>
          <w:sz w:val="24"/>
          <w:szCs w:val="24"/>
        </w:rPr>
        <w:t>.</w:t>
      </w:r>
    </w:p>
    <w:p w14:paraId="24F7816A" w14:textId="691264BA" w:rsidR="000C3F45" w:rsidRPr="00534B68" w:rsidRDefault="000C3F45" w:rsidP="00E232BB">
      <w:pPr>
        <w:numPr>
          <w:ilvl w:val="1"/>
          <w:numId w:val="7"/>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 xml:space="preserve">Věci došlé na Krajský soud v Českých Budějovicích ve stejný časový okamžik se pro účely zápisu do rejstříku nejprve seřadí podle abecedního pořadí okresních soudů (postupně Okresní soudy České Budějovice, Český Krumlov, Jindřichův Hradec, Písek, Prachatice a Strakonice), poté v rámci jednotlivých soudů se seřadí abecedně podle příjmení fyzické osoby nebo názvu právnické osoby </w:t>
      </w:r>
      <w:r w:rsidR="00431A96" w:rsidRPr="00534B68">
        <w:rPr>
          <w:rFonts w:ascii="Garamond" w:hAnsi="Garamond" w:cs="Times New Roman"/>
          <w:sz w:val="24"/>
          <w:szCs w:val="24"/>
        </w:rPr>
        <w:t xml:space="preserve">prvního </w:t>
      </w:r>
      <w:r w:rsidRPr="00534B68">
        <w:rPr>
          <w:rFonts w:ascii="Garamond" w:hAnsi="Garamond" w:cs="Times New Roman"/>
          <w:sz w:val="24"/>
          <w:szCs w:val="24"/>
        </w:rPr>
        <w:t>žalovaného (sporná řízení) nebo podle příjmení fyzické osoby nebo názvu právnické osoby uvedené na 1. místě v záhlaví napadeného rozhodnutí (nesporná řízení).</w:t>
      </w:r>
    </w:p>
    <w:p w14:paraId="1329D544" w14:textId="77777777" w:rsidR="00171308" w:rsidRPr="00534B68" w:rsidRDefault="000C3F45" w:rsidP="004C00CD">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t>Za stejný časový okamžik je považováno hromadné doručení více věcí (</w:t>
      </w:r>
      <w:r w:rsidR="00431A96" w:rsidRPr="00534B68">
        <w:rPr>
          <w:rFonts w:ascii="Garamond" w:hAnsi="Garamond" w:cs="Times New Roman"/>
          <w:sz w:val="24"/>
          <w:szCs w:val="24"/>
        </w:rPr>
        <w:t xml:space="preserve">např. </w:t>
      </w:r>
      <w:r w:rsidRPr="00534B68">
        <w:rPr>
          <w:rFonts w:ascii="Garamond" w:hAnsi="Garamond" w:cs="Times New Roman"/>
          <w:sz w:val="24"/>
          <w:szCs w:val="24"/>
        </w:rPr>
        <w:t>poštou, svozem od jednotlivých okresních soudů); při časové shodě takového doručení s doručením elektronickou formou má elektronická forma přednost.</w:t>
      </w:r>
    </w:p>
    <w:p w14:paraId="36D02AD8" w14:textId="100461D5" w:rsidR="000C3F45" w:rsidRPr="00534B68" w:rsidRDefault="000C3F45" w:rsidP="00E232BB">
      <w:pPr>
        <w:numPr>
          <w:ilvl w:val="1"/>
          <w:numId w:val="7"/>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Bude-li jedna věc předložena současně s více napadenými rozhodnutími, přidělí se rozhodnutí o všech odvoláních tomu soudnímu oddělení, kterému náleží přidělení odvolání do meritorního rozhodnutí; není-li takového odvolání, pak tomu soudnímu oddělení, kterému náleží přidělení prvního odvolání dle pořadí předkládacích zpráv.</w:t>
      </w:r>
    </w:p>
    <w:p w14:paraId="30337472" w14:textId="77777777" w:rsidR="00171308" w:rsidRPr="00534B68" w:rsidRDefault="000C3F45" w:rsidP="00E232BB">
      <w:pPr>
        <w:numPr>
          <w:ilvl w:val="1"/>
          <w:numId w:val="7"/>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Bude-li v průběhu odvolacího řízení krajskému soudu doručeno odvolání proti dalšímu rozhodnutí v téže (již přidělené) věci, bude toto odvolání přiděleno totožnému soudnímu oddělení, jemuž přísluší rozhodnout o prvním doručeném odvolání.</w:t>
      </w:r>
    </w:p>
    <w:p w14:paraId="3C4F3CA5" w14:textId="21081E51" w:rsidR="000C3F45" w:rsidRPr="00534B68" w:rsidRDefault="000C3F45" w:rsidP="00E232BB">
      <w:pPr>
        <w:numPr>
          <w:ilvl w:val="1"/>
          <w:numId w:val="7"/>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Prvním přidělením věci dle rozvrhu práce se zakládá příslušnost soudního oddělení k rozhodování o dalších odvoláních v téže věci; toto pravidlo neplatí ve věcech agendy exekuční a řízení výkon</w:t>
      </w:r>
      <w:r w:rsidR="00261111" w:rsidRPr="00534B68">
        <w:rPr>
          <w:rFonts w:ascii="Garamond" w:hAnsi="Garamond" w:cs="Times New Roman"/>
          <w:sz w:val="24"/>
          <w:szCs w:val="24"/>
        </w:rPr>
        <w:t xml:space="preserve">u rozhodnutí - bod </w:t>
      </w:r>
      <w:proofErr w:type="gramStart"/>
      <w:r w:rsidR="00261111" w:rsidRPr="00534B68">
        <w:rPr>
          <w:rFonts w:ascii="Garamond" w:hAnsi="Garamond" w:cs="Times New Roman"/>
          <w:sz w:val="24"/>
          <w:szCs w:val="24"/>
        </w:rPr>
        <w:t>2.1. písm.</w:t>
      </w:r>
      <w:proofErr w:type="gramEnd"/>
      <w:r w:rsidR="00261111" w:rsidRPr="00534B68">
        <w:rPr>
          <w:rFonts w:ascii="Garamond" w:hAnsi="Garamond" w:cs="Times New Roman"/>
          <w:sz w:val="24"/>
          <w:szCs w:val="24"/>
        </w:rPr>
        <w:t xml:space="preserve"> c). </w:t>
      </w:r>
      <w:r w:rsidRPr="00534B68">
        <w:rPr>
          <w:rFonts w:ascii="Garamond" w:hAnsi="Garamond" w:cs="Times New Roman"/>
          <w:sz w:val="24"/>
          <w:szCs w:val="24"/>
        </w:rPr>
        <w:t>V těchto věcech rozhoduje vždy soudní oddělení, kterému věc napadla podle pravidla uvedeného v bodě 4.1. (agenda exekuční a výkonu rozhodnutí) s výjimkou případu, jde-li o rozhodování po zrušení a</w:t>
      </w:r>
      <w:r w:rsidR="006A1135" w:rsidRPr="00534B68">
        <w:rPr>
          <w:rFonts w:ascii="Garamond" w:hAnsi="Garamond" w:cs="Times New Roman"/>
          <w:sz w:val="24"/>
          <w:szCs w:val="24"/>
        </w:rPr>
        <w:t> </w:t>
      </w:r>
      <w:r w:rsidRPr="00534B68">
        <w:rPr>
          <w:rFonts w:ascii="Garamond" w:hAnsi="Garamond" w:cs="Times New Roman"/>
          <w:sz w:val="24"/>
          <w:szCs w:val="24"/>
        </w:rPr>
        <w:t>vrácení věci odvolacím soudem soudu prvního stupně.</w:t>
      </w:r>
    </w:p>
    <w:p w14:paraId="46D64AF3" w14:textId="77777777" w:rsidR="000C3F45" w:rsidRPr="00534B68" w:rsidRDefault="000C3F45" w:rsidP="00E232BB">
      <w:pPr>
        <w:numPr>
          <w:ilvl w:val="1"/>
          <w:numId w:val="7"/>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lastRenderedPageBreak/>
        <w:t>Příslušnost soudního oddělení k rozhodování je již založena i v případě, kdy věc jím byla vrácena soudu prvního stupně bez věcného vyřízení. Opakovaně předložená věc se pro účely přidělování opětovně nezapočítává.</w:t>
      </w:r>
    </w:p>
    <w:p w14:paraId="26063148" w14:textId="69E392D6" w:rsidR="000C3F45" w:rsidRPr="00534B68" w:rsidRDefault="000C3F45" w:rsidP="00E232BB">
      <w:pPr>
        <w:numPr>
          <w:ilvl w:val="1"/>
          <w:numId w:val="7"/>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Byla-li věc přidělena podle pravidel uvedených v bodech 1.3. </w:t>
      </w:r>
      <w:r w:rsidR="0051031A" w:rsidRPr="00534B68">
        <w:rPr>
          <w:rFonts w:ascii="Garamond" w:hAnsi="Garamond" w:cs="Times New Roman"/>
          <w:sz w:val="24"/>
          <w:szCs w:val="24"/>
        </w:rPr>
        <w:t>-</w:t>
      </w:r>
      <w:r w:rsidRPr="00534B68">
        <w:rPr>
          <w:rFonts w:ascii="Garamond" w:hAnsi="Garamond" w:cs="Times New Roman"/>
          <w:sz w:val="24"/>
          <w:szCs w:val="24"/>
        </w:rPr>
        <w:t> </w:t>
      </w:r>
      <w:proofErr w:type="gramStart"/>
      <w:r w:rsidRPr="00534B68">
        <w:rPr>
          <w:rFonts w:ascii="Garamond" w:hAnsi="Garamond" w:cs="Times New Roman"/>
          <w:sz w:val="24"/>
          <w:szCs w:val="24"/>
        </w:rPr>
        <w:t>1.5. a 6.1</w:t>
      </w:r>
      <w:proofErr w:type="gramEnd"/>
      <w:r w:rsidRPr="00534B68">
        <w:rPr>
          <w:rFonts w:ascii="Garamond" w:hAnsi="Garamond" w:cs="Times New Roman"/>
          <w:sz w:val="24"/>
          <w:szCs w:val="24"/>
        </w:rPr>
        <w:t>, bude toto soudní oddělení vynecháno v následujícím (či následujících) přidělovacích kolech podle počtu takto přidělených věcí.</w:t>
      </w:r>
    </w:p>
    <w:p w14:paraId="702A4222" w14:textId="77777777" w:rsidR="000C3F45" w:rsidRPr="00534B68" w:rsidRDefault="000C3F45" w:rsidP="00E232BB">
      <w:pPr>
        <w:numPr>
          <w:ilvl w:val="0"/>
          <w:numId w:val="10"/>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t>Specializace</w:t>
      </w:r>
    </w:p>
    <w:p w14:paraId="20381867" w14:textId="77777777" w:rsidR="000C3F45" w:rsidRPr="00534B68" w:rsidRDefault="000C3F45" w:rsidP="00C25905">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2.1</w:t>
      </w:r>
      <w:proofErr w:type="gramEnd"/>
      <w:r w:rsidRPr="00534B68">
        <w:rPr>
          <w:rFonts w:ascii="Garamond" w:hAnsi="Garamond" w:cs="Times New Roman"/>
          <w:sz w:val="24"/>
          <w:szCs w:val="24"/>
        </w:rPr>
        <w:t>.</w:t>
      </w:r>
      <w:r w:rsidRPr="00534B68">
        <w:rPr>
          <w:rFonts w:ascii="Garamond" w:hAnsi="Garamond" w:cs="Times New Roman"/>
          <w:sz w:val="24"/>
          <w:szCs w:val="24"/>
        </w:rPr>
        <w:tab/>
        <w:t>Věci specializace jsou:</w:t>
      </w:r>
    </w:p>
    <w:p w14:paraId="230CD93F" w14:textId="3EA22F31" w:rsidR="000C3F45" w:rsidRPr="00534B68" w:rsidRDefault="000C3F45" w:rsidP="00E232BB">
      <w:pPr>
        <w:numPr>
          <w:ilvl w:val="0"/>
          <w:numId w:val="12"/>
        </w:numPr>
        <w:spacing w:after="200" w:line="276" w:lineRule="auto"/>
        <w:ind w:left="1134" w:hanging="567"/>
        <w:jc w:val="both"/>
        <w:rPr>
          <w:rFonts w:ascii="Garamond" w:hAnsi="Garamond" w:cs="Times New Roman"/>
          <w:sz w:val="24"/>
          <w:szCs w:val="24"/>
        </w:rPr>
      </w:pPr>
      <w:r w:rsidRPr="00534B68">
        <w:rPr>
          <w:rFonts w:ascii="Garamond" w:hAnsi="Garamond" w:cs="Times New Roman"/>
          <w:b/>
          <w:sz w:val="24"/>
          <w:szCs w:val="24"/>
        </w:rPr>
        <w:t>věci s cizím prvkem</w:t>
      </w:r>
      <w:r w:rsidRPr="00534B68">
        <w:rPr>
          <w:rFonts w:ascii="Garamond" w:hAnsi="Garamond" w:cs="Times New Roman"/>
          <w:sz w:val="24"/>
          <w:szCs w:val="24"/>
        </w:rPr>
        <w:t xml:space="preserve"> </w:t>
      </w:r>
      <w:r w:rsidR="0051031A" w:rsidRPr="00534B68">
        <w:rPr>
          <w:rFonts w:ascii="Garamond" w:hAnsi="Garamond" w:cs="Times New Roman"/>
          <w:sz w:val="24"/>
          <w:szCs w:val="24"/>
        </w:rPr>
        <w:t>-</w:t>
      </w:r>
      <w:r w:rsidRPr="00534B68">
        <w:rPr>
          <w:rFonts w:ascii="Garamond" w:hAnsi="Garamond" w:cs="Times New Roman"/>
          <w:sz w:val="24"/>
          <w:szCs w:val="24"/>
        </w:rPr>
        <w:t xml:space="preserve"> věc, v níž má alespoň jeden z účastníků cizí státní příslušnost, jakož i věc, v níž má alespoň jeden z účastníků bydliště, (obvyklý) pobyt nebo sídl</w:t>
      </w:r>
      <w:r w:rsidR="00431A96" w:rsidRPr="00534B68">
        <w:rPr>
          <w:rFonts w:ascii="Garamond" w:hAnsi="Garamond" w:cs="Times New Roman"/>
          <w:sz w:val="24"/>
          <w:szCs w:val="24"/>
        </w:rPr>
        <w:t>o v cizině (včetně Slovenska)</w:t>
      </w:r>
    </w:p>
    <w:p w14:paraId="3EF717B5" w14:textId="6282DDB6" w:rsidR="000C3F45" w:rsidRPr="00534B68" w:rsidRDefault="000C3F45" w:rsidP="00E232BB">
      <w:pPr>
        <w:numPr>
          <w:ilvl w:val="0"/>
          <w:numId w:val="12"/>
        </w:numPr>
        <w:spacing w:after="200" w:line="276" w:lineRule="auto"/>
        <w:ind w:left="1134" w:hanging="567"/>
        <w:jc w:val="both"/>
        <w:rPr>
          <w:rFonts w:ascii="Garamond" w:hAnsi="Garamond" w:cs="Times New Roman"/>
          <w:sz w:val="24"/>
          <w:szCs w:val="24"/>
        </w:rPr>
      </w:pPr>
      <w:r w:rsidRPr="00534B68">
        <w:rPr>
          <w:rFonts w:ascii="Garamond" w:hAnsi="Garamond" w:cs="Times New Roman"/>
          <w:b/>
          <w:sz w:val="24"/>
          <w:szCs w:val="24"/>
        </w:rPr>
        <w:t>agenda rodinně-právní</w:t>
      </w:r>
      <w:r w:rsidRPr="00534B68">
        <w:rPr>
          <w:rFonts w:ascii="Garamond" w:hAnsi="Garamond" w:cs="Times New Roman"/>
          <w:sz w:val="24"/>
          <w:szCs w:val="24"/>
        </w:rPr>
        <w:t xml:space="preserve"> </w:t>
      </w:r>
      <w:r w:rsidR="0051031A" w:rsidRPr="00534B68">
        <w:rPr>
          <w:rFonts w:ascii="Garamond" w:hAnsi="Garamond" w:cs="Times New Roman"/>
          <w:sz w:val="24"/>
          <w:szCs w:val="24"/>
        </w:rPr>
        <w:t>-</w:t>
      </w:r>
      <w:r w:rsidRPr="00534B68">
        <w:rPr>
          <w:rFonts w:ascii="Garamond" w:hAnsi="Garamond" w:cs="Times New Roman"/>
          <w:sz w:val="24"/>
          <w:szCs w:val="24"/>
        </w:rPr>
        <w:t xml:space="preserve"> věci péče soudu o nezletilé a o předběžné úpravě poměrů dítěte (</w:t>
      </w:r>
      <w:r w:rsidR="000F467D" w:rsidRPr="00534B68">
        <w:rPr>
          <w:rFonts w:ascii="Garamond" w:hAnsi="Garamond" w:cs="Times New Roman"/>
          <w:sz w:val="24"/>
          <w:szCs w:val="24"/>
        </w:rPr>
        <w:t>§ </w:t>
      </w:r>
      <w:r w:rsidRPr="00534B68">
        <w:rPr>
          <w:rFonts w:ascii="Garamond" w:hAnsi="Garamond" w:cs="Times New Roman"/>
          <w:sz w:val="24"/>
          <w:szCs w:val="24"/>
        </w:rPr>
        <w:t xml:space="preserve">452 </w:t>
      </w:r>
      <w:r w:rsidR="0051031A" w:rsidRPr="00534B68">
        <w:rPr>
          <w:rFonts w:ascii="Garamond" w:hAnsi="Garamond" w:cs="Times New Roman"/>
          <w:sz w:val="24"/>
          <w:szCs w:val="24"/>
        </w:rPr>
        <w:t>-</w:t>
      </w:r>
      <w:r w:rsidRPr="00534B68">
        <w:rPr>
          <w:rFonts w:ascii="Garamond" w:hAnsi="Garamond" w:cs="Times New Roman"/>
          <w:sz w:val="24"/>
          <w:szCs w:val="24"/>
        </w:rPr>
        <w:t xml:space="preserve"> 477 z. </w:t>
      </w:r>
      <w:proofErr w:type="gramStart"/>
      <w:r w:rsidRPr="00534B68">
        <w:rPr>
          <w:rFonts w:ascii="Garamond" w:hAnsi="Garamond" w:cs="Times New Roman"/>
          <w:sz w:val="24"/>
          <w:szCs w:val="24"/>
        </w:rPr>
        <w:t>ř.</w:t>
      </w:r>
      <w:proofErr w:type="gramEnd"/>
      <w:r w:rsidRPr="00534B68">
        <w:rPr>
          <w:rFonts w:ascii="Garamond" w:hAnsi="Garamond" w:cs="Times New Roman"/>
          <w:sz w:val="24"/>
          <w:szCs w:val="24"/>
        </w:rPr>
        <w:t xml:space="preserve"> s.), řízení o určení a popření rodičovství (</w:t>
      </w:r>
      <w:r w:rsidR="000F467D" w:rsidRPr="00534B68">
        <w:rPr>
          <w:rFonts w:ascii="Garamond" w:hAnsi="Garamond" w:cs="Times New Roman"/>
          <w:sz w:val="24"/>
          <w:szCs w:val="24"/>
        </w:rPr>
        <w:t>§ </w:t>
      </w:r>
      <w:r w:rsidRPr="00534B68">
        <w:rPr>
          <w:rFonts w:ascii="Garamond" w:hAnsi="Garamond" w:cs="Times New Roman"/>
          <w:sz w:val="24"/>
          <w:szCs w:val="24"/>
        </w:rPr>
        <w:t xml:space="preserve">415 </w:t>
      </w:r>
      <w:r w:rsidR="0051031A" w:rsidRPr="00534B68">
        <w:rPr>
          <w:rFonts w:ascii="Garamond" w:hAnsi="Garamond" w:cs="Times New Roman"/>
          <w:sz w:val="24"/>
          <w:szCs w:val="24"/>
        </w:rPr>
        <w:t>-</w:t>
      </w:r>
      <w:r w:rsidRPr="00534B68">
        <w:rPr>
          <w:rFonts w:ascii="Garamond" w:hAnsi="Garamond" w:cs="Times New Roman"/>
          <w:sz w:val="24"/>
          <w:szCs w:val="24"/>
        </w:rPr>
        <w:t xml:space="preserve"> 426 z. ř. s.), řízení ve věcech osvojení (</w:t>
      </w:r>
      <w:r w:rsidR="000F467D" w:rsidRPr="00534B68">
        <w:rPr>
          <w:rFonts w:ascii="Garamond" w:hAnsi="Garamond" w:cs="Times New Roman"/>
          <w:sz w:val="24"/>
          <w:szCs w:val="24"/>
        </w:rPr>
        <w:t>§ </w:t>
      </w:r>
      <w:r w:rsidRPr="00534B68">
        <w:rPr>
          <w:rFonts w:ascii="Garamond" w:hAnsi="Garamond" w:cs="Times New Roman"/>
          <w:sz w:val="24"/>
          <w:szCs w:val="24"/>
        </w:rPr>
        <w:t xml:space="preserve">427 </w:t>
      </w:r>
      <w:r w:rsidR="0051031A" w:rsidRPr="00534B68">
        <w:rPr>
          <w:rFonts w:ascii="Garamond" w:hAnsi="Garamond" w:cs="Times New Roman"/>
          <w:sz w:val="24"/>
          <w:szCs w:val="24"/>
        </w:rPr>
        <w:t>-</w:t>
      </w:r>
      <w:r w:rsidRPr="00534B68">
        <w:rPr>
          <w:rFonts w:ascii="Garamond" w:hAnsi="Garamond" w:cs="Times New Roman"/>
          <w:sz w:val="24"/>
          <w:szCs w:val="24"/>
        </w:rPr>
        <w:t xml:space="preserve"> 451 z. ř. s.), včetně výkonu rozhodnutí o předběžné úpravě poměrů podle </w:t>
      </w:r>
      <w:r w:rsidR="000F467D" w:rsidRPr="00534B68">
        <w:rPr>
          <w:rFonts w:ascii="Garamond" w:hAnsi="Garamond" w:cs="Times New Roman"/>
          <w:sz w:val="24"/>
          <w:szCs w:val="24"/>
        </w:rPr>
        <w:t>§ </w:t>
      </w:r>
      <w:r w:rsidRPr="00534B68">
        <w:rPr>
          <w:rFonts w:ascii="Garamond" w:hAnsi="Garamond" w:cs="Times New Roman"/>
          <w:sz w:val="24"/>
          <w:szCs w:val="24"/>
        </w:rPr>
        <w:t>497 z. ř. s. a výkonu rozhodnutí o péči o nezletilé děti (</w:t>
      </w:r>
      <w:r w:rsidR="000F467D" w:rsidRPr="00534B68">
        <w:rPr>
          <w:rFonts w:ascii="Garamond" w:hAnsi="Garamond" w:cs="Times New Roman"/>
          <w:sz w:val="24"/>
          <w:szCs w:val="24"/>
        </w:rPr>
        <w:t>§ </w:t>
      </w:r>
      <w:r w:rsidRPr="00534B68">
        <w:rPr>
          <w:rFonts w:ascii="Garamond" w:hAnsi="Garamond" w:cs="Times New Roman"/>
          <w:sz w:val="24"/>
          <w:szCs w:val="24"/>
        </w:rPr>
        <w:t xml:space="preserve">500 </w:t>
      </w:r>
      <w:r w:rsidR="0051031A" w:rsidRPr="00534B68">
        <w:rPr>
          <w:rFonts w:ascii="Garamond" w:hAnsi="Garamond" w:cs="Times New Roman"/>
          <w:sz w:val="24"/>
          <w:szCs w:val="24"/>
        </w:rPr>
        <w:t>-</w:t>
      </w:r>
      <w:r w:rsidRPr="00534B68">
        <w:rPr>
          <w:rFonts w:ascii="Garamond" w:hAnsi="Garamond" w:cs="Times New Roman"/>
          <w:sz w:val="24"/>
          <w:szCs w:val="24"/>
        </w:rPr>
        <w:t xml:space="preserve"> 510 z. ř. s.)</w:t>
      </w:r>
    </w:p>
    <w:p w14:paraId="28556215" w14:textId="4E84278A" w:rsidR="000C3F45" w:rsidRPr="00534B68" w:rsidRDefault="000C3F45" w:rsidP="00E232BB">
      <w:pPr>
        <w:numPr>
          <w:ilvl w:val="0"/>
          <w:numId w:val="12"/>
        </w:numPr>
        <w:spacing w:after="200" w:line="276" w:lineRule="auto"/>
        <w:ind w:left="1134" w:hanging="567"/>
        <w:jc w:val="both"/>
        <w:rPr>
          <w:rFonts w:ascii="Garamond" w:hAnsi="Garamond" w:cs="Times New Roman"/>
          <w:sz w:val="24"/>
          <w:szCs w:val="24"/>
        </w:rPr>
      </w:pPr>
      <w:r w:rsidRPr="00534B68">
        <w:rPr>
          <w:rFonts w:ascii="Garamond" w:hAnsi="Garamond" w:cs="Times New Roman"/>
          <w:b/>
          <w:sz w:val="24"/>
          <w:szCs w:val="24"/>
        </w:rPr>
        <w:t>agenda exekuční a výkonu rozhodnutí</w:t>
      </w:r>
      <w:r w:rsidRPr="00534B68">
        <w:rPr>
          <w:rFonts w:ascii="Garamond" w:hAnsi="Garamond" w:cs="Times New Roman"/>
          <w:sz w:val="24"/>
          <w:szCs w:val="24"/>
        </w:rPr>
        <w:t xml:space="preserve"> </w:t>
      </w:r>
      <w:r w:rsidR="0051031A" w:rsidRPr="00534B68">
        <w:rPr>
          <w:rFonts w:ascii="Garamond" w:hAnsi="Garamond" w:cs="Times New Roman"/>
          <w:sz w:val="24"/>
          <w:szCs w:val="24"/>
        </w:rPr>
        <w:t>-</w:t>
      </w:r>
      <w:r w:rsidRPr="00534B68">
        <w:rPr>
          <w:rFonts w:ascii="Garamond" w:hAnsi="Garamond" w:cs="Times New Roman"/>
          <w:sz w:val="24"/>
          <w:szCs w:val="24"/>
        </w:rPr>
        <w:t xml:space="preserve"> věci rozhodované soudy a soudními exekutory podle </w:t>
      </w:r>
      <w:r w:rsidR="00523D0D" w:rsidRPr="00534B68">
        <w:rPr>
          <w:rFonts w:ascii="Garamond" w:hAnsi="Garamond" w:cs="Times New Roman"/>
          <w:sz w:val="24"/>
          <w:szCs w:val="24"/>
        </w:rPr>
        <w:t>zák. č.</w:t>
      </w:r>
      <w:r w:rsidRPr="00534B68">
        <w:rPr>
          <w:rFonts w:ascii="Garamond" w:hAnsi="Garamond" w:cs="Times New Roman"/>
          <w:sz w:val="24"/>
          <w:szCs w:val="24"/>
        </w:rPr>
        <w:t> 120/2001</w:t>
      </w:r>
      <w:r w:rsidR="000B4E37" w:rsidRPr="00534B68">
        <w:rPr>
          <w:rFonts w:ascii="Garamond" w:hAnsi="Garamond" w:cs="Times New Roman"/>
          <w:sz w:val="24"/>
          <w:szCs w:val="24"/>
        </w:rPr>
        <w:t> Sb.</w:t>
      </w:r>
      <w:r w:rsidRPr="00534B68">
        <w:rPr>
          <w:rFonts w:ascii="Garamond" w:hAnsi="Garamond" w:cs="Times New Roman"/>
          <w:sz w:val="24"/>
          <w:szCs w:val="24"/>
        </w:rPr>
        <w:t xml:space="preserve">, ve znění pozdějších předpisů a řízení o výkon rozhodnutí, včetně žalob podle </w:t>
      </w:r>
      <w:r w:rsidR="000F467D" w:rsidRPr="00534B68">
        <w:rPr>
          <w:rFonts w:ascii="Garamond" w:hAnsi="Garamond" w:cs="Times New Roman"/>
          <w:sz w:val="24"/>
          <w:szCs w:val="24"/>
        </w:rPr>
        <w:t>§ </w:t>
      </w:r>
      <w:r w:rsidRPr="00534B68">
        <w:rPr>
          <w:rFonts w:ascii="Garamond" w:hAnsi="Garamond" w:cs="Times New Roman"/>
          <w:sz w:val="24"/>
          <w:szCs w:val="24"/>
        </w:rPr>
        <w:t>267 a 267a o. s. ř., vyjma výkonu rozhodnutí o předběžné úpravě poměrů nezletilého dítěte a řízení o výkon rozhodnutí o péči o nezletilé děti</w:t>
      </w:r>
    </w:p>
    <w:p w14:paraId="6EA0859C" w14:textId="07D663E7" w:rsidR="000C3F45" w:rsidRPr="00534B68" w:rsidRDefault="000C3F45" w:rsidP="00E232BB">
      <w:pPr>
        <w:numPr>
          <w:ilvl w:val="0"/>
          <w:numId w:val="12"/>
        </w:numPr>
        <w:spacing w:after="200" w:line="276" w:lineRule="auto"/>
        <w:ind w:left="1134" w:hanging="567"/>
        <w:jc w:val="both"/>
        <w:rPr>
          <w:rFonts w:ascii="Garamond" w:hAnsi="Garamond" w:cs="Times New Roman"/>
          <w:sz w:val="24"/>
          <w:szCs w:val="24"/>
        </w:rPr>
      </w:pPr>
      <w:r w:rsidRPr="00534B68">
        <w:rPr>
          <w:rFonts w:ascii="Garamond" w:hAnsi="Garamond" w:cs="Times New Roman"/>
          <w:b/>
          <w:sz w:val="24"/>
          <w:szCs w:val="24"/>
        </w:rPr>
        <w:t>agenda dědická a pozůstalostní</w:t>
      </w:r>
      <w:r w:rsidRPr="00534B68">
        <w:rPr>
          <w:rFonts w:ascii="Garamond" w:hAnsi="Garamond" w:cs="Times New Roman"/>
          <w:sz w:val="24"/>
          <w:szCs w:val="24"/>
        </w:rPr>
        <w:t xml:space="preserve"> </w:t>
      </w:r>
      <w:r w:rsidR="0051031A" w:rsidRPr="00534B68">
        <w:rPr>
          <w:rFonts w:ascii="Garamond" w:hAnsi="Garamond" w:cs="Times New Roman"/>
          <w:sz w:val="24"/>
          <w:szCs w:val="24"/>
        </w:rPr>
        <w:t>-</w:t>
      </w:r>
      <w:r w:rsidRPr="00534B68">
        <w:rPr>
          <w:rFonts w:ascii="Garamond" w:hAnsi="Garamond" w:cs="Times New Roman"/>
          <w:sz w:val="24"/>
          <w:szCs w:val="24"/>
        </w:rPr>
        <w:t xml:space="preserve"> věci dědické a pozůstalostní a věci s nimi související (vyvolané dědickým nebo pozůstalostním řízením)</w:t>
      </w:r>
    </w:p>
    <w:p w14:paraId="1F32A48A" w14:textId="77777777" w:rsidR="000C3F45" w:rsidRPr="00534B68" w:rsidRDefault="000C3F45" w:rsidP="00E232BB">
      <w:pPr>
        <w:numPr>
          <w:ilvl w:val="0"/>
          <w:numId w:val="12"/>
        </w:numPr>
        <w:spacing w:after="200" w:line="276" w:lineRule="auto"/>
        <w:ind w:left="1134" w:hanging="567"/>
        <w:jc w:val="both"/>
        <w:rPr>
          <w:rFonts w:ascii="Garamond" w:hAnsi="Garamond" w:cs="Times New Roman"/>
          <w:b/>
          <w:sz w:val="24"/>
          <w:szCs w:val="24"/>
        </w:rPr>
      </w:pPr>
      <w:r w:rsidRPr="00534B68">
        <w:rPr>
          <w:rFonts w:ascii="Garamond" w:hAnsi="Garamond" w:cs="Times New Roman"/>
          <w:b/>
          <w:sz w:val="24"/>
          <w:szCs w:val="24"/>
        </w:rPr>
        <w:t>rozhodování podle části V. o. s. ř.</w:t>
      </w:r>
    </w:p>
    <w:p w14:paraId="74DF0724" w14:textId="4F18C134" w:rsidR="000C3F45" w:rsidRPr="00534B68" w:rsidRDefault="000C3F45" w:rsidP="00E232BB">
      <w:pPr>
        <w:numPr>
          <w:ilvl w:val="0"/>
          <w:numId w:val="12"/>
        </w:numPr>
        <w:spacing w:after="200" w:line="276" w:lineRule="auto"/>
        <w:ind w:left="1134" w:hanging="567"/>
        <w:jc w:val="both"/>
        <w:rPr>
          <w:rFonts w:ascii="Garamond" w:hAnsi="Garamond" w:cs="Times New Roman"/>
          <w:sz w:val="24"/>
          <w:szCs w:val="24"/>
        </w:rPr>
      </w:pPr>
      <w:r w:rsidRPr="00534B68">
        <w:rPr>
          <w:rFonts w:ascii="Garamond" w:hAnsi="Garamond" w:cs="Times New Roman"/>
          <w:b/>
          <w:sz w:val="24"/>
          <w:szCs w:val="24"/>
        </w:rPr>
        <w:t>agenda pracovněprávní</w:t>
      </w:r>
      <w:r w:rsidRPr="00534B68">
        <w:rPr>
          <w:rFonts w:ascii="Garamond" w:hAnsi="Garamond" w:cs="Times New Roman"/>
          <w:sz w:val="24"/>
          <w:szCs w:val="24"/>
        </w:rPr>
        <w:t xml:space="preserve"> </w:t>
      </w:r>
      <w:r w:rsidR="0051031A" w:rsidRPr="00534B68">
        <w:rPr>
          <w:rFonts w:ascii="Garamond" w:hAnsi="Garamond" w:cs="Times New Roman"/>
          <w:sz w:val="24"/>
          <w:szCs w:val="24"/>
        </w:rPr>
        <w:t>-</w:t>
      </w:r>
      <w:r w:rsidRPr="00534B68">
        <w:rPr>
          <w:rFonts w:ascii="Garamond" w:hAnsi="Garamond" w:cs="Times New Roman"/>
          <w:sz w:val="24"/>
          <w:szCs w:val="24"/>
        </w:rPr>
        <w:t xml:space="preserve"> věci rozhodované podle zákoníku práce, jakož i věci vyplývající z dalších sporů vznikajících v rámci pracovních poměrů a jiných druhů závislé činnosti upravených zákoníkem práce, vztahů obdobných (např. výkon veřejné funkce) a sporů z právních vztahů v oblasti práva na zaměstnání a přístupu k zaměstnání</w:t>
      </w:r>
    </w:p>
    <w:p w14:paraId="4BF85AC6" w14:textId="454B87F1" w:rsidR="000C3F45" w:rsidRPr="00534B68" w:rsidRDefault="000C3F45" w:rsidP="000960C6">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t xml:space="preserve">Bude-li Krajskému soudu v Českých Budějovicích postupem podle </w:t>
      </w:r>
      <w:r w:rsidR="000F467D" w:rsidRPr="00534B68">
        <w:rPr>
          <w:rFonts w:ascii="Garamond" w:hAnsi="Garamond" w:cs="Times New Roman"/>
          <w:sz w:val="24"/>
          <w:szCs w:val="24"/>
        </w:rPr>
        <w:t>§ </w:t>
      </w:r>
      <w:r w:rsidRPr="00534B68">
        <w:rPr>
          <w:rFonts w:ascii="Garamond" w:hAnsi="Garamond" w:cs="Times New Roman"/>
          <w:sz w:val="24"/>
          <w:szCs w:val="24"/>
        </w:rPr>
        <w:t>12 o. s. ř. přikázána věc, jejímž předmětem bude věc specializace, bude s ní nakládáno obdobně, jako s věcí specializace podle výše uvedených pravidel.</w:t>
      </w:r>
    </w:p>
    <w:p w14:paraId="11BF3719" w14:textId="77777777" w:rsidR="000C3F45" w:rsidRPr="00534B68" w:rsidRDefault="000C3F45" w:rsidP="000960C6">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lastRenderedPageBreak/>
        <w:t>Věci specializace (odvolání do meritorních i nemeritorních rozhodnutí v takové věci vydaných) se přidělují do soudních oddělení podle jejich specializace, jak uvedeno shora či v bodě 2.3. Při zařazení věci do specializace se vychází z právního posouzení věci soudem prvního stupně; není-li to dobře možné, pak z údajů obsažených v odvolání, popř. v žalobě nebo jiném návrhu na zahájení řízení.</w:t>
      </w:r>
    </w:p>
    <w:p w14:paraId="6FB17366" w14:textId="0B16D852" w:rsidR="000C3F45" w:rsidRPr="00534B68" w:rsidRDefault="000C3F45" w:rsidP="00C25905">
      <w:pPr>
        <w:spacing w:after="200" w:line="276" w:lineRule="auto"/>
        <w:ind w:left="567" w:hanging="567"/>
        <w:jc w:val="both"/>
        <w:rPr>
          <w:rFonts w:ascii="Garamond" w:hAnsi="Garamond" w:cs="Times New Roman"/>
          <w:strike/>
          <w:sz w:val="24"/>
          <w:szCs w:val="24"/>
        </w:rPr>
      </w:pPr>
      <w:proofErr w:type="gramStart"/>
      <w:r w:rsidRPr="00534B68">
        <w:rPr>
          <w:rFonts w:ascii="Garamond" w:hAnsi="Garamond" w:cs="Times New Roman"/>
          <w:sz w:val="24"/>
          <w:szCs w:val="24"/>
        </w:rPr>
        <w:t>2.2</w:t>
      </w:r>
      <w:proofErr w:type="gramEnd"/>
      <w:r w:rsidRPr="00534B68">
        <w:rPr>
          <w:rFonts w:ascii="Garamond" w:hAnsi="Garamond" w:cs="Times New Roman"/>
          <w:sz w:val="24"/>
          <w:szCs w:val="24"/>
        </w:rPr>
        <w:t>.</w:t>
      </w:r>
      <w:r w:rsidRPr="00534B68">
        <w:rPr>
          <w:rFonts w:ascii="Garamond" w:hAnsi="Garamond" w:cs="Times New Roman"/>
          <w:sz w:val="24"/>
          <w:szCs w:val="24"/>
        </w:rPr>
        <w:tab/>
        <w:t>Věci specializace a věci přidělené podle pravidel uvedených v bodech 1.3. </w:t>
      </w:r>
      <w:r w:rsidR="0051031A" w:rsidRPr="00534B68">
        <w:rPr>
          <w:rFonts w:ascii="Garamond" w:hAnsi="Garamond" w:cs="Times New Roman"/>
          <w:sz w:val="24"/>
          <w:szCs w:val="24"/>
        </w:rPr>
        <w:t>-</w:t>
      </w:r>
      <w:r w:rsidRPr="00534B68">
        <w:rPr>
          <w:rFonts w:ascii="Garamond" w:hAnsi="Garamond" w:cs="Times New Roman"/>
          <w:sz w:val="24"/>
          <w:szCs w:val="24"/>
        </w:rPr>
        <w:t> </w:t>
      </w:r>
      <w:proofErr w:type="gramStart"/>
      <w:r w:rsidRPr="00534B68">
        <w:rPr>
          <w:rFonts w:ascii="Garamond" w:hAnsi="Garamond" w:cs="Times New Roman"/>
          <w:sz w:val="24"/>
          <w:szCs w:val="24"/>
        </w:rPr>
        <w:t>1.5</w:t>
      </w:r>
      <w:proofErr w:type="gramEnd"/>
      <w:r w:rsidRPr="00534B68">
        <w:rPr>
          <w:rFonts w:ascii="Garamond" w:hAnsi="Garamond" w:cs="Times New Roman"/>
          <w:sz w:val="24"/>
          <w:szCs w:val="24"/>
        </w:rPr>
        <w:t>. a 6.1. se dor</w:t>
      </w:r>
      <w:r w:rsidR="00431A96" w:rsidRPr="00534B68">
        <w:rPr>
          <w:rFonts w:ascii="Garamond" w:hAnsi="Garamond" w:cs="Times New Roman"/>
          <w:sz w:val="24"/>
          <w:szCs w:val="24"/>
        </w:rPr>
        <w:t>ovnají „všeobecnou agendou Co“ (</w:t>
      </w:r>
      <w:r w:rsidRPr="00534B68">
        <w:rPr>
          <w:rFonts w:ascii="Garamond" w:hAnsi="Garamond" w:cs="Times New Roman"/>
          <w:sz w:val="24"/>
          <w:szCs w:val="24"/>
        </w:rPr>
        <w:t xml:space="preserve">za níž se považují všechny věci rejstříku Co, včetně „nespecializovaných“ věcí přikázaných Krajskému soudu v Českých Budějovicích postupem podle </w:t>
      </w:r>
      <w:r w:rsidR="000F467D" w:rsidRPr="00534B68">
        <w:rPr>
          <w:rFonts w:ascii="Garamond" w:hAnsi="Garamond" w:cs="Times New Roman"/>
          <w:sz w:val="24"/>
          <w:szCs w:val="24"/>
        </w:rPr>
        <w:t>§ </w:t>
      </w:r>
      <w:r w:rsidRPr="00534B68">
        <w:rPr>
          <w:rFonts w:ascii="Garamond" w:hAnsi="Garamond" w:cs="Times New Roman"/>
          <w:sz w:val="24"/>
          <w:szCs w:val="24"/>
        </w:rPr>
        <w:t xml:space="preserve">12 </w:t>
      </w:r>
      <w:r w:rsidR="000B4E37" w:rsidRPr="00534B68">
        <w:rPr>
          <w:rFonts w:ascii="Garamond" w:hAnsi="Garamond" w:cs="Times New Roman"/>
          <w:sz w:val="24"/>
          <w:szCs w:val="24"/>
        </w:rPr>
        <w:t>o. s. ř.</w:t>
      </w:r>
      <w:r w:rsidR="00431A96" w:rsidRPr="00534B68">
        <w:rPr>
          <w:rFonts w:ascii="Garamond" w:hAnsi="Garamond" w:cs="Times New Roman"/>
          <w:sz w:val="24"/>
          <w:szCs w:val="24"/>
        </w:rPr>
        <w:t>,</w:t>
      </w:r>
      <w:r w:rsidRPr="00534B68">
        <w:rPr>
          <w:rFonts w:ascii="Garamond" w:hAnsi="Garamond" w:cs="Times New Roman"/>
          <w:sz w:val="24"/>
          <w:szCs w:val="24"/>
        </w:rPr>
        <w:t xml:space="preserve"> vyjma věcí uvedených v bodě 2.1. pod písm. a) </w:t>
      </w:r>
      <w:r w:rsidR="0051031A" w:rsidRPr="00534B68">
        <w:rPr>
          <w:rFonts w:ascii="Garamond" w:hAnsi="Garamond" w:cs="Times New Roman"/>
          <w:sz w:val="24"/>
          <w:szCs w:val="24"/>
        </w:rPr>
        <w:t>-</w:t>
      </w:r>
      <w:r w:rsidRPr="00534B68">
        <w:rPr>
          <w:rFonts w:ascii="Garamond" w:hAnsi="Garamond" w:cs="Times New Roman"/>
          <w:sz w:val="24"/>
          <w:szCs w:val="24"/>
        </w:rPr>
        <w:t xml:space="preserve"> </w:t>
      </w:r>
      <w:r w:rsidR="004F6F14" w:rsidRPr="00534B68">
        <w:rPr>
          <w:rFonts w:ascii="Garamond" w:hAnsi="Garamond" w:cs="Times New Roman"/>
          <w:sz w:val="24"/>
          <w:szCs w:val="24"/>
        </w:rPr>
        <w:t>f</w:t>
      </w:r>
      <w:r w:rsidRPr="00534B68">
        <w:rPr>
          <w:rFonts w:ascii="Garamond" w:hAnsi="Garamond" w:cs="Times New Roman"/>
          <w:sz w:val="24"/>
          <w:szCs w:val="24"/>
        </w:rPr>
        <w:t>) a věc</w:t>
      </w:r>
      <w:r w:rsidR="00431A96" w:rsidRPr="00534B68">
        <w:rPr>
          <w:rFonts w:ascii="Garamond" w:hAnsi="Garamond" w:cs="Times New Roman"/>
          <w:sz w:val="24"/>
          <w:szCs w:val="24"/>
        </w:rPr>
        <w:t>í</w:t>
      </w:r>
      <w:r w:rsidRPr="00534B68">
        <w:rPr>
          <w:rFonts w:ascii="Garamond" w:hAnsi="Garamond" w:cs="Times New Roman"/>
          <w:sz w:val="24"/>
          <w:szCs w:val="24"/>
        </w:rPr>
        <w:t xml:space="preserve"> žalob na obnovu řízení) rotačním (kolovacím) systémem podle pravidel uvedených v bodech 1.1. a 1.2. do soudních oddělení v pořadí 5 Co, 7 Co, 8 Co, 19 Co tak, že v závislosti na počtu přidělených věcí specializace a</w:t>
      </w:r>
      <w:r w:rsidR="006A1135" w:rsidRPr="00534B68">
        <w:rPr>
          <w:rFonts w:ascii="Garamond" w:hAnsi="Garamond" w:cs="Times New Roman"/>
          <w:sz w:val="24"/>
          <w:szCs w:val="24"/>
        </w:rPr>
        <w:t> </w:t>
      </w:r>
      <w:r w:rsidRPr="00534B68">
        <w:rPr>
          <w:rFonts w:ascii="Garamond" w:hAnsi="Garamond" w:cs="Times New Roman"/>
          <w:sz w:val="24"/>
          <w:szCs w:val="24"/>
        </w:rPr>
        <w:t>věcí přidělených podle pravidel uvedených v bodech 1.3. </w:t>
      </w:r>
      <w:r w:rsidR="0051031A" w:rsidRPr="00534B68">
        <w:rPr>
          <w:rFonts w:ascii="Garamond" w:hAnsi="Garamond" w:cs="Times New Roman"/>
          <w:sz w:val="24"/>
          <w:szCs w:val="24"/>
        </w:rPr>
        <w:t>-</w:t>
      </w:r>
      <w:r w:rsidRPr="00534B68">
        <w:rPr>
          <w:rFonts w:ascii="Garamond" w:hAnsi="Garamond" w:cs="Times New Roman"/>
          <w:sz w:val="24"/>
          <w:szCs w:val="24"/>
        </w:rPr>
        <w:t> </w:t>
      </w:r>
      <w:proofErr w:type="gramStart"/>
      <w:r w:rsidRPr="00534B68">
        <w:rPr>
          <w:rFonts w:ascii="Garamond" w:hAnsi="Garamond" w:cs="Times New Roman"/>
          <w:sz w:val="24"/>
          <w:szCs w:val="24"/>
        </w:rPr>
        <w:t>1.5</w:t>
      </w:r>
      <w:proofErr w:type="gramEnd"/>
      <w:r w:rsidRPr="00534B68">
        <w:rPr>
          <w:rFonts w:ascii="Garamond" w:hAnsi="Garamond" w:cs="Times New Roman"/>
          <w:sz w:val="24"/>
          <w:szCs w:val="24"/>
        </w:rPr>
        <w:t xml:space="preserve">. a 6.1. bude toto soudní oddělení vynecháno v následujícím (či následujících) přidělovacích kolech. Soudní oddělení 5 Co, 7 Co, 8 Co, 19 Co budou rotačním způsobem postupně dorovnávány do naplnění poměru vyřizovaných věcí Co (vyjma věcí Co agendy exekuční a výkonu rozhodnutí a věcí Co agendy rodinně-právní) </w:t>
      </w:r>
      <w:r w:rsidR="00A227BB" w:rsidRPr="000B7381">
        <w:rPr>
          <w:rFonts w:ascii="Garamond" w:hAnsi="Garamond" w:cs="Times New Roman"/>
          <w:sz w:val="24"/>
          <w:szCs w:val="24"/>
        </w:rPr>
        <w:t>9</w:t>
      </w:r>
      <w:r w:rsidR="00FB6556" w:rsidRPr="000B7381">
        <w:rPr>
          <w:rFonts w:ascii="Garamond" w:hAnsi="Garamond" w:cs="Times New Roman"/>
          <w:sz w:val="24"/>
          <w:szCs w:val="24"/>
        </w:rPr>
        <w:t xml:space="preserve"> </w:t>
      </w:r>
      <w:r w:rsidRPr="000B7381">
        <w:rPr>
          <w:rFonts w:ascii="Garamond" w:hAnsi="Garamond" w:cs="Times New Roman"/>
          <w:sz w:val="24"/>
          <w:szCs w:val="24"/>
        </w:rPr>
        <w:t xml:space="preserve">: </w:t>
      </w:r>
      <w:r w:rsidR="00E64475" w:rsidRPr="000B7381">
        <w:rPr>
          <w:rFonts w:ascii="Garamond" w:hAnsi="Garamond" w:cs="Times New Roman"/>
          <w:sz w:val="24"/>
          <w:szCs w:val="24"/>
        </w:rPr>
        <w:t>9</w:t>
      </w:r>
      <w:r w:rsidR="004649E1" w:rsidRPr="000B7381">
        <w:rPr>
          <w:rFonts w:ascii="Garamond" w:hAnsi="Garamond" w:cs="Times New Roman"/>
          <w:sz w:val="24"/>
          <w:szCs w:val="24"/>
        </w:rPr>
        <w:t xml:space="preserve"> </w:t>
      </w:r>
      <w:r w:rsidRPr="000B7381">
        <w:rPr>
          <w:rFonts w:ascii="Garamond" w:hAnsi="Garamond" w:cs="Times New Roman"/>
          <w:sz w:val="24"/>
          <w:szCs w:val="24"/>
        </w:rPr>
        <w:t>:</w:t>
      </w:r>
      <w:r w:rsidR="00FB6556" w:rsidRPr="000B7381">
        <w:rPr>
          <w:rFonts w:ascii="Garamond" w:hAnsi="Garamond" w:cs="Times New Roman"/>
          <w:sz w:val="24"/>
          <w:szCs w:val="24"/>
        </w:rPr>
        <w:t xml:space="preserve"> </w:t>
      </w:r>
      <w:r w:rsidR="00E64475" w:rsidRPr="000B7381">
        <w:rPr>
          <w:rFonts w:ascii="Garamond" w:hAnsi="Garamond" w:cs="Times New Roman"/>
          <w:sz w:val="24"/>
          <w:szCs w:val="24"/>
        </w:rPr>
        <w:t>5</w:t>
      </w:r>
      <w:r w:rsidRPr="000B7381">
        <w:rPr>
          <w:rFonts w:ascii="Garamond" w:hAnsi="Garamond" w:cs="Times New Roman"/>
          <w:sz w:val="24"/>
          <w:szCs w:val="24"/>
        </w:rPr>
        <w:t xml:space="preserve"> : </w:t>
      </w:r>
      <w:r w:rsidR="00FE13BB" w:rsidRPr="000B7381">
        <w:rPr>
          <w:rFonts w:ascii="Garamond" w:hAnsi="Garamond" w:cs="Times New Roman"/>
          <w:sz w:val="24"/>
          <w:szCs w:val="24"/>
        </w:rPr>
        <w:t>10</w:t>
      </w:r>
      <w:r w:rsidRPr="000B7381">
        <w:rPr>
          <w:rFonts w:ascii="Garamond" w:hAnsi="Garamond" w:cs="Times New Roman"/>
          <w:sz w:val="24"/>
          <w:szCs w:val="24"/>
        </w:rPr>
        <w:t xml:space="preserve"> </w:t>
      </w:r>
      <w:r w:rsidRPr="00534B68">
        <w:rPr>
          <w:rFonts w:ascii="Garamond" w:hAnsi="Garamond" w:cs="Times New Roman"/>
          <w:sz w:val="24"/>
          <w:szCs w:val="24"/>
        </w:rPr>
        <w:t>v souladu s bodem 2.3. </w:t>
      </w:r>
    </w:p>
    <w:p w14:paraId="468BE105" w14:textId="2E515BED" w:rsidR="00171308" w:rsidRPr="00534B68" w:rsidRDefault="000C3F45" w:rsidP="00C25905">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2.3</w:t>
      </w:r>
      <w:proofErr w:type="gramEnd"/>
      <w:r w:rsidRPr="00534B68">
        <w:rPr>
          <w:rFonts w:ascii="Garamond" w:hAnsi="Garamond" w:cs="Times New Roman"/>
          <w:sz w:val="24"/>
          <w:szCs w:val="24"/>
        </w:rPr>
        <w:t>.</w:t>
      </w:r>
      <w:r w:rsidRPr="00534B68">
        <w:rPr>
          <w:rFonts w:ascii="Garamond" w:hAnsi="Garamond" w:cs="Times New Roman"/>
          <w:sz w:val="24"/>
          <w:szCs w:val="24"/>
        </w:rPr>
        <w:tab/>
        <w:t xml:space="preserve">Soudní oddělení 5 Co </w:t>
      </w:r>
      <w:r w:rsidR="0051031A" w:rsidRPr="00534B68">
        <w:rPr>
          <w:rFonts w:ascii="Garamond" w:hAnsi="Garamond" w:cs="Times New Roman"/>
          <w:sz w:val="24"/>
          <w:szCs w:val="24"/>
        </w:rPr>
        <w:t>-</w:t>
      </w:r>
      <w:r w:rsidRPr="00534B68">
        <w:rPr>
          <w:rFonts w:ascii="Garamond" w:hAnsi="Garamond" w:cs="Times New Roman"/>
          <w:sz w:val="24"/>
          <w:szCs w:val="24"/>
        </w:rPr>
        <w:t xml:space="preserve"> </w:t>
      </w:r>
      <w:r w:rsidR="00E64475" w:rsidRPr="000B7381">
        <w:rPr>
          <w:rFonts w:ascii="Garamond" w:hAnsi="Garamond" w:cs="Times New Roman"/>
          <w:sz w:val="24"/>
          <w:szCs w:val="24"/>
        </w:rPr>
        <w:t>čtyřčlenný</w:t>
      </w:r>
      <w:r w:rsidR="00E64475" w:rsidRPr="00E64475">
        <w:rPr>
          <w:rFonts w:ascii="Garamond" w:hAnsi="Garamond" w:cs="Times New Roman"/>
          <w:color w:val="FF0000"/>
          <w:sz w:val="24"/>
          <w:szCs w:val="24"/>
        </w:rPr>
        <w:t xml:space="preserve"> </w:t>
      </w:r>
      <w:r w:rsidRPr="00534B68">
        <w:rPr>
          <w:rFonts w:ascii="Garamond" w:hAnsi="Garamond" w:cs="Times New Roman"/>
          <w:sz w:val="24"/>
          <w:szCs w:val="24"/>
        </w:rPr>
        <w:t xml:space="preserve">senát, specializován na agendu věcí s cizím prvkem (výlučně) a agendu exekuční a výkonu rozhodnutí (v rozsahu </w:t>
      </w:r>
      <w:r w:rsidR="00E64475" w:rsidRPr="000B7381">
        <w:rPr>
          <w:rFonts w:ascii="Garamond" w:hAnsi="Garamond" w:cs="Times New Roman"/>
          <w:sz w:val="24"/>
          <w:szCs w:val="24"/>
        </w:rPr>
        <w:t>60 %</w:t>
      </w:r>
      <w:r w:rsidRPr="000B7381">
        <w:rPr>
          <w:rFonts w:ascii="Garamond" w:hAnsi="Garamond" w:cs="Times New Roman"/>
          <w:sz w:val="24"/>
          <w:szCs w:val="24"/>
        </w:rPr>
        <w:t>)</w:t>
      </w:r>
      <w:r w:rsidRPr="00534B68">
        <w:rPr>
          <w:rFonts w:ascii="Garamond" w:hAnsi="Garamond" w:cs="Times New Roman"/>
          <w:sz w:val="24"/>
          <w:szCs w:val="24"/>
        </w:rPr>
        <w:t xml:space="preserve">.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Kamila Drábková </w:t>
      </w:r>
      <w:proofErr w:type="gramStart"/>
      <w:r w:rsidRPr="00534B68">
        <w:rPr>
          <w:rFonts w:ascii="Garamond" w:hAnsi="Garamond" w:cs="Times New Roman"/>
          <w:sz w:val="24"/>
          <w:szCs w:val="24"/>
        </w:rPr>
        <w:t>rozhoduje</w:t>
      </w:r>
      <w:proofErr w:type="gramEnd"/>
      <w:r w:rsidRPr="00534B68">
        <w:rPr>
          <w:rFonts w:ascii="Garamond" w:hAnsi="Garamond" w:cs="Times New Roman"/>
          <w:sz w:val="24"/>
          <w:szCs w:val="24"/>
        </w:rPr>
        <w:t xml:space="preserve"> </w:t>
      </w:r>
      <w:r w:rsidR="000B7381">
        <w:rPr>
          <w:rFonts w:ascii="Garamond" w:hAnsi="Garamond" w:cs="Times New Roman"/>
          <w:sz w:val="24"/>
          <w:szCs w:val="24"/>
        </w:rPr>
        <w:t xml:space="preserve">dále </w:t>
      </w:r>
      <w:r w:rsidRPr="00534B68">
        <w:rPr>
          <w:rFonts w:ascii="Garamond" w:hAnsi="Garamond" w:cs="Times New Roman"/>
          <w:sz w:val="24"/>
          <w:szCs w:val="24"/>
        </w:rPr>
        <w:t xml:space="preserve">agendu rejstříku 11 C. Členem soudního oddělení </w:t>
      </w:r>
      <w:proofErr w:type="gramStart"/>
      <w:r w:rsidR="00E64475" w:rsidRPr="000B7381">
        <w:rPr>
          <w:rFonts w:ascii="Garamond" w:hAnsi="Garamond" w:cs="Times New Roman"/>
          <w:sz w:val="24"/>
          <w:szCs w:val="24"/>
        </w:rPr>
        <w:t>jsou</w:t>
      </w:r>
      <w:proofErr w:type="gramEnd"/>
      <w:r w:rsidR="00E64475" w:rsidRPr="000B7381">
        <w:rPr>
          <w:rFonts w:ascii="Garamond" w:hAnsi="Garamond" w:cs="Times New Roman"/>
          <w:sz w:val="24"/>
          <w:szCs w:val="24"/>
        </w:rPr>
        <w:t xml:space="preserve"> dvě asistentky</w:t>
      </w:r>
      <w:r w:rsidRPr="000B7381">
        <w:rPr>
          <w:rFonts w:ascii="Garamond" w:hAnsi="Garamond" w:cs="Times New Roman"/>
          <w:sz w:val="24"/>
          <w:szCs w:val="24"/>
        </w:rPr>
        <w:t xml:space="preserve"> </w:t>
      </w:r>
      <w:r w:rsidRPr="00534B68">
        <w:rPr>
          <w:rFonts w:ascii="Garamond" w:hAnsi="Garamond" w:cs="Times New Roman"/>
          <w:sz w:val="24"/>
          <w:szCs w:val="24"/>
        </w:rPr>
        <w:t>soudce.</w:t>
      </w:r>
    </w:p>
    <w:p w14:paraId="282B68A0" w14:textId="798418D9" w:rsidR="000C3F45" w:rsidRPr="004A7136" w:rsidRDefault="000C3F45" w:rsidP="000960C6">
      <w:pPr>
        <w:spacing w:after="200" w:line="276" w:lineRule="auto"/>
        <w:ind w:left="567"/>
        <w:jc w:val="both"/>
        <w:rPr>
          <w:rFonts w:ascii="Garamond" w:hAnsi="Garamond" w:cs="Times New Roman"/>
          <w:strike/>
          <w:sz w:val="24"/>
          <w:szCs w:val="24"/>
        </w:rPr>
      </w:pPr>
      <w:r w:rsidRPr="00534B68">
        <w:rPr>
          <w:rFonts w:ascii="Garamond" w:hAnsi="Garamond" w:cs="Times New Roman"/>
          <w:sz w:val="24"/>
          <w:szCs w:val="24"/>
        </w:rPr>
        <w:t xml:space="preserve">Soudní oddělení 6 Co </w:t>
      </w:r>
      <w:r w:rsidR="0051031A" w:rsidRPr="00534B68">
        <w:rPr>
          <w:rFonts w:ascii="Garamond" w:hAnsi="Garamond" w:cs="Times New Roman"/>
          <w:sz w:val="24"/>
          <w:szCs w:val="24"/>
        </w:rPr>
        <w:t>-</w:t>
      </w:r>
      <w:r w:rsidRPr="00534B68">
        <w:rPr>
          <w:rFonts w:ascii="Garamond" w:hAnsi="Garamond" w:cs="Times New Roman"/>
          <w:sz w:val="24"/>
          <w:szCs w:val="24"/>
        </w:rPr>
        <w:t xml:space="preserve"> </w:t>
      </w:r>
      <w:r w:rsidR="00AB4752" w:rsidRPr="008C64FE">
        <w:rPr>
          <w:rFonts w:ascii="Garamond" w:hAnsi="Garamond" w:cs="Times New Roman"/>
          <w:sz w:val="24"/>
          <w:szCs w:val="24"/>
        </w:rPr>
        <w:t xml:space="preserve">tříčlenný </w:t>
      </w:r>
      <w:r w:rsidRPr="00534B68">
        <w:rPr>
          <w:rFonts w:ascii="Garamond" w:hAnsi="Garamond" w:cs="Times New Roman"/>
          <w:sz w:val="24"/>
          <w:szCs w:val="24"/>
        </w:rPr>
        <w:t>senát, specializován na agendu rodinně-právní</w:t>
      </w:r>
      <w:r w:rsidR="008C64FE">
        <w:rPr>
          <w:rFonts w:ascii="Garamond" w:hAnsi="Garamond" w:cs="Times New Roman"/>
          <w:sz w:val="24"/>
          <w:szCs w:val="24"/>
        </w:rPr>
        <w:t>.</w:t>
      </w:r>
    </w:p>
    <w:p w14:paraId="7B306309" w14:textId="522DD3C9" w:rsidR="00171308" w:rsidRPr="004A7136" w:rsidRDefault="000C3F45" w:rsidP="000960C6">
      <w:pPr>
        <w:spacing w:after="200" w:line="276" w:lineRule="auto"/>
        <w:ind w:left="567"/>
        <w:jc w:val="both"/>
        <w:rPr>
          <w:rFonts w:ascii="Garamond" w:hAnsi="Garamond" w:cs="Times New Roman"/>
          <w:strike/>
          <w:sz w:val="24"/>
          <w:szCs w:val="24"/>
        </w:rPr>
      </w:pPr>
      <w:r w:rsidRPr="00534B68">
        <w:rPr>
          <w:rFonts w:ascii="Garamond" w:hAnsi="Garamond" w:cs="Times New Roman"/>
          <w:sz w:val="24"/>
          <w:szCs w:val="24"/>
        </w:rPr>
        <w:t xml:space="preserve">Soudní oddělení 7 Co </w:t>
      </w:r>
      <w:r w:rsidR="00D373EF" w:rsidRPr="00534B68">
        <w:rPr>
          <w:rFonts w:ascii="Garamond" w:hAnsi="Garamond" w:cs="Times New Roman"/>
          <w:sz w:val="24"/>
          <w:szCs w:val="24"/>
        </w:rPr>
        <w:t>–</w:t>
      </w:r>
      <w:r w:rsidRPr="00534B68">
        <w:rPr>
          <w:rFonts w:ascii="Garamond" w:hAnsi="Garamond" w:cs="Times New Roman"/>
          <w:sz w:val="24"/>
          <w:szCs w:val="24"/>
        </w:rPr>
        <w:t xml:space="preserve"> </w:t>
      </w:r>
      <w:r w:rsidR="00E64475" w:rsidRPr="000B7381">
        <w:rPr>
          <w:rFonts w:ascii="Garamond" w:hAnsi="Garamond" w:cs="Times New Roman"/>
          <w:sz w:val="24"/>
          <w:szCs w:val="24"/>
        </w:rPr>
        <w:t xml:space="preserve">pětičlenný </w:t>
      </w:r>
      <w:r w:rsidRPr="00534B68">
        <w:rPr>
          <w:rFonts w:ascii="Garamond" w:hAnsi="Garamond" w:cs="Times New Roman"/>
          <w:sz w:val="24"/>
          <w:szCs w:val="24"/>
        </w:rPr>
        <w:t xml:space="preserve">senát, specializován na agendu dědickou a pozůstalostní (výlučně). Členkou senátu je předsedkyně soudu </w:t>
      </w:r>
      <w:r w:rsidR="00006211" w:rsidRPr="00534B68">
        <w:rPr>
          <w:rFonts w:ascii="Garamond" w:hAnsi="Garamond" w:cs="Times New Roman"/>
          <w:sz w:val="24"/>
          <w:szCs w:val="24"/>
        </w:rPr>
        <w:t>Mgr.</w:t>
      </w:r>
      <w:r w:rsidR="000B7381">
        <w:rPr>
          <w:rFonts w:ascii="Garamond" w:hAnsi="Garamond" w:cs="Times New Roman"/>
          <w:sz w:val="24"/>
          <w:szCs w:val="24"/>
        </w:rPr>
        <w:t> </w:t>
      </w:r>
      <w:r w:rsidRPr="00534B68">
        <w:rPr>
          <w:rFonts w:ascii="Garamond" w:hAnsi="Garamond" w:cs="Times New Roman"/>
          <w:sz w:val="24"/>
          <w:szCs w:val="24"/>
        </w:rPr>
        <w:t>Martina Flanderová, Ph.D. s výkonem ¼.</w:t>
      </w:r>
    </w:p>
    <w:p w14:paraId="6115B2E4" w14:textId="71FBF084" w:rsidR="00171308" w:rsidRPr="00534B68" w:rsidRDefault="000C3F45" w:rsidP="000960C6">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t xml:space="preserve">Soudní oddělení 8 Co </w:t>
      </w:r>
      <w:r w:rsidR="0051031A" w:rsidRPr="00534B68">
        <w:rPr>
          <w:rFonts w:ascii="Garamond" w:hAnsi="Garamond" w:cs="Times New Roman"/>
          <w:sz w:val="24"/>
          <w:szCs w:val="24"/>
        </w:rPr>
        <w:t>-</w:t>
      </w:r>
      <w:r w:rsidRPr="00534B68">
        <w:rPr>
          <w:rFonts w:ascii="Garamond" w:hAnsi="Garamond" w:cs="Times New Roman"/>
          <w:sz w:val="24"/>
          <w:szCs w:val="24"/>
        </w:rPr>
        <w:t xml:space="preserve"> čtyřčlenný senát, specializován na agendu rozhodování podle části V. o. s. ř. (výlučně) a agendu exekuční a výkonu rozhodnutí (v rozsahu </w:t>
      </w:r>
      <w:r w:rsidR="00E64475" w:rsidRPr="000B7381">
        <w:rPr>
          <w:rFonts w:ascii="Garamond" w:hAnsi="Garamond" w:cs="Times New Roman"/>
          <w:sz w:val="24"/>
          <w:szCs w:val="24"/>
        </w:rPr>
        <w:t>40 %</w:t>
      </w:r>
      <w:r w:rsidRPr="000B7381">
        <w:rPr>
          <w:rFonts w:ascii="Garamond" w:hAnsi="Garamond" w:cs="Times New Roman"/>
          <w:sz w:val="24"/>
          <w:szCs w:val="24"/>
        </w:rPr>
        <w:t xml:space="preserve">). </w:t>
      </w:r>
      <w:r w:rsidRPr="00534B68">
        <w:rPr>
          <w:rFonts w:ascii="Garamond" w:hAnsi="Garamond" w:cs="Times New Roman"/>
          <w:sz w:val="24"/>
          <w:szCs w:val="24"/>
        </w:rPr>
        <w:t>Členkou senátu je místopředsedkyně soudu JUDr Zuzana Völflová s výkonem ½.</w:t>
      </w:r>
    </w:p>
    <w:p w14:paraId="52A999F5" w14:textId="7AD1F482" w:rsidR="00815A49" w:rsidRPr="00534B68" w:rsidRDefault="000C3F45" w:rsidP="004E35D2">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t xml:space="preserve">Soudní oddělení 19 Co </w:t>
      </w:r>
      <w:r w:rsidR="0051031A" w:rsidRPr="00534B68">
        <w:rPr>
          <w:rFonts w:ascii="Garamond" w:hAnsi="Garamond" w:cs="Times New Roman"/>
          <w:sz w:val="24"/>
          <w:szCs w:val="24"/>
        </w:rPr>
        <w:t>-</w:t>
      </w:r>
      <w:r w:rsidRPr="00534B68">
        <w:rPr>
          <w:rFonts w:ascii="Garamond" w:hAnsi="Garamond" w:cs="Times New Roman"/>
          <w:sz w:val="24"/>
          <w:szCs w:val="24"/>
        </w:rPr>
        <w:t xml:space="preserve"> tříčlenný senát, speciali</w:t>
      </w:r>
      <w:r w:rsidR="00261111" w:rsidRPr="00534B68">
        <w:rPr>
          <w:rFonts w:ascii="Garamond" w:hAnsi="Garamond" w:cs="Times New Roman"/>
          <w:sz w:val="24"/>
          <w:szCs w:val="24"/>
        </w:rPr>
        <w:t>zovaný na agendu pracovněprávní</w:t>
      </w:r>
      <w:r w:rsidRPr="00534B68">
        <w:rPr>
          <w:rFonts w:ascii="Garamond" w:hAnsi="Garamond" w:cs="Times New Roman"/>
          <w:sz w:val="24"/>
          <w:szCs w:val="24"/>
        </w:rPr>
        <w:t xml:space="preserve">. </w:t>
      </w:r>
      <w:r w:rsidR="00006211" w:rsidRPr="00534B68">
        <w:rPr>
          <w:rFonts w:ascii="Garamond" w:hAnsi="Garamond" w:cs="Times New Roman"/>
          <w:sz w:val="24"/>
          <w:szCs w:val="24"/>
        </w:rPr>
        <w:t xml:space="preserve">Mgr. </w:t>
      </w:r>
      <w:r w:rsidRPr="00534B68">
        <w:rPr>
          <w:rFonts w:ascii="Garamond" w:hAnsi="Garamond" w:cs="Times New Roman"/>
          <w:sz w:val="24"/>
          <w:szCs w:val="24"/>
        </w:rPr>
        <w:t>Jan Jursík rozhoduje dále agendu rejstříku 12 C a 12 EC.</w:t>
      </w:r>
    </w:p>
    <w:p w14:paraId="5193FB23" w14:textId="77777777" w:rsidR="000C3F45" w:rsidRPr="00534B68" w:rsidRDefault="000C3F45" w:rsidP="00E232BB">
      <w:pPr>
        <w:numPr>
          <w:ilvl w:val="0"/>
          <w:numId w:val="10"/>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t>Přidělování věcí rodinně-právních</w:t>
      </w:r>
    </w:p>
    <w:p w14:paraId="35165797" w14:textId="47507A85" w:rsidR="000C3F45" w:rsidRPr="006F01A2" w:rsidRDefault="000C3F45" w:rsidP="00E232BB">
      <w:pPr>
        <w:numPr>
          <w:ilvl w:val="1"/>
          <w:numId w:val="10"/>
        </w:numPr>
        <w:spacing w:after="200" w:line="276" w:lineRule="auto"/>
        <w:ind w:left="567" w:hanging="567"/>
        <w:jc w:val="both"/>
        <w:rPr>
          <w:rFonts w:ascii="Garamond" w:hAnsi="Garamond" w:cs="Times New Roman"/>
          <w:strike/>
          <w:sz w:val="24"/>
          <w:szCs w:val="24"/>
        </w:rPr>
      </w:pPr>
      <w:r w:rsidRPr="00534B68">
        <w:rPr>
          <w:rFonts w:ascii="Garamond" w:hAnsi="Garamond" w:cs="Times New Roman"/>
          <w:sz w:val="24"/>
          <w:szCs w:val="24"/>
        </w:rPr>
        <w:t xml:space="preserve">Věci rodinně-právní agendy - bod </w:t>
      </w:r>
      <w:proofErr w:type="gramStart"/>
      <w:r w:rsidRPr="00534B68">
        <w:rPr>
          <w:rFonts w:ascii="Garamond" w:hAnsi="Garamond" w:cs="Times New Roman"/>
          <w:sz w:val="24"/>
          <w:szCs w:val="24"/>
        </w:rPr>
        <w:t>2.1. písm.</w:t>
      </w:r>
      <w:proofErr w:type="gramEnd"/>
      <w:r w:rsidR="00C74AFD" w:rsidRPr="00534B68">
        <w:rPr>
          <w:rFonts w:ascii="Garamond" w:hAnsi="Garamond" w:cs="Times New Roman"/>
          <w:sz w:val="24"/>
          <w:szCs w:val="24"/>
        </w:rPr>
        <w:t xml:space="preserve"> b) se přidělují výhradně</w:t>
      </w:r>
      <w:r w:rsidR="00261111" w:rsidRPr="00534B68">
        <w:rPr>
          <w:rFonts w:ascii="Garamond" w:hAnsi="Garamond" w:cs="Times New Roman"/>
          <w:sz w:val="24"/>
          <w:szCs w:val="24"/>
        </w:rPr>
        <w:t xml:space="preserve"> do soudní</w:t>
      </w:r>
      <w:r w:rsidR="00C74AFD" w:rsidRPr="00534B68">
        <w:rPr>
          <w:rFonts w:ascii="Garamond" w:hAnsi="Garamond" w:cs="Times New Roman"/>
          <w:sz w:val="24"/>
          <w:szCs w:val="24"/>
        </w:rPr>
        <w:t>ho</w:t>
      </w:r>
      <w:r w:rsidRPr="00534B68">
        <w:rPr>
          <w:rFonts w:ascii="Garamond" w:hAnsi="Garamond" w:cs="Times New Roman"/>
          <w:sz w:val="24"/>
          <w:szCs w:val="24"/>
        </w:rPr>
        <w:t xml:space="preserve"> oddělení 6 Co</w:t>
      </w:r>
      <w:r w:rsidR="00C74AFD" w:rsidRPr="00534B68">
        <w:rPr>
          <w:rFonts w:ascii="Garamond" w:hAnsi="Garamond" w:cs="Times New Roman"/>
          <w:sz w:val="24"/>
          <w:szCs w:val="24"/>
        </w:rPr>
        <w:t xml:space="preserve">. </w:t>
      </w:r>
      <w:r w:rsidRPr="00534B68">
        <w:rPr>
          <w:rFonts w:ascii="Garamond" w:hAnsi="Garamond" w:cs="Times New Roman"/>
          <w:sz w:val="24"/>
          <w:szCs w:val="24"/>
        </w:rPr>
        <w:t>Soudnímu oddělení 6 Co nebude specializace dorovnávána.</w:t>
      </w:r>
    </w:p>
    <w:p w14:paraId="473C89FF" w14:textId="77777777" w:rsidR="006F01A2" w:rsidRPr="00534B68" w:rsidRDefault="006F01A2" w:rsidP="006F01A2">
      <w:pPr>
        <w:spacing w:after="200" w:line="276" w:lineRule="auto"/>
        <w:ind w:left="567"/>
        <w:jc w:val="both"/>
        <w:rPr>
          <w:rFonts w:ascii="Garamond" w:hAnsi="Garamond" w:cs="Times New Roman"/>
          <w:strike/>
          <w:sz w:val="24"/>
          <w:szCs w:val="24"/>
        </w:rPr>
      </w:pPr>
    </w:p>
    <w:p w14:paraId="352B0895" w14:textId="77777777" w:rsidR="000C3F45" w:rsidRPr="00534B68" w:rsidRDefault="000C3F45" w:rsidP="00E232BB">
      <w:pPr>
        <w:numPr>
          <w:ilvl w:val="0"/>
          <w:numId w:val="10"/>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lastRenderedPageBreak/>
        <w:t>Přidělování věcí exekučních a výkonu rozhodnutí</w:t>
      </w:r>
    </w:p>
    <w:p w14:paraId="4EF515F8" w14:textId="507079F2" w:rsidR="000C3F45" w:rsidRPr="00534B68" w:rsidRDefault="000C3F45" w:rsidP="00C25905">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4.1</w:t>
      </w:r>
      <w:proofErr w:type="gramEnd"/>
      <w:r w:rsidRPr="00534B68">
        <w:rPr>
          <w:rFonts w:ascii="Garamond" w:hAnsi="Garamond" w:cs="Times New Roman"/>
          <w:sz w:val="24"/>
          <w:szCs w:val="24"/>
        </w:rPr>
        <w:t>.</w:t>
      </w:r>
      <w:r w:rsidRPr="00534B68">
        <w:rPr>
          <w:rFonts w:ascii="Garamond" w:hAnsi="Garamond" w:cs="Times New Roman"/>
          <w:sz w:val="24"/>
          <w:szCs w:val="24"/>
        </w:rPr>
        <w:tab/>
        <w:t xml:space="preserve">Věci agendy exekuční a výkonu rozhodnutí - bod 2.1. písm. c ) se přidělí </w:t>
      </w:r>
      <w:r w:rsidRPr="00B66E86">
        <w:rPr>
          <w:rFonts w:ascii="Garamond" w:hAnsi="Garamond" w:cs="Times New Roman"/>
          <w:sz w:val="24"/>
          <w:szCs w:val="24"/>
        </w:rPr>
        <w:t>rotačním způsobem do soudních oddělení 5 Co</w:t>
      </w:r>
      <w:r w:rsidRPr="00E64475">
        <w:rPr>
          <w:rFonts w:ascii="Garamond" w:hAnsi="Garamond" w:cs="Times New Roman"/>
          <w:color w:val="FF0000"/>
          <w:sz w:val="24"/>
          <w:szCs w:val="24"/>
        </w:rPr>
        <w:t xml:space="preserve"> </w:t>
      </w:r>
      <w:r w:rsidRPr="00B66E86">
        <w:rPr>
          <w:rFonts w:ascii="Garamond" w:hAnsi="Garamond" w:cs="Times New Roman"/>
          <w:sz w:val="24"/>
          <w:szCs w:val="24"/>
        </w:rPr>
        <w:t>a 8 Co</w:t>
      </w:r>
      <w:r w:rsidR="00B66E86" w:rsidRPr="00B66E86">
        <w:rPr>
          <w:rFonts w:ascii="Garamond" w:hAnsi="Garamond" w:cs="Times New Roman"/>
          <w:sz w:val="24"/>
          <w:szCs w:val="24"/>
        </w:rPr>
        <w:t xml:space="preserve"> </w:t>
      </w:r>
      <w:r w:rsidR="00B66E86" w:rsidRPr="000B7381">
        <w:rPr>
          <w:rFonts w:ascii="Garamond" w:hAnsi="Garamond" w:cs="Times New Roman"/>
          <w:sz w:val="24"/>
          <w:szCs w:val="24"/>
        </w:rPr>
        <w:t>v poměru 60 %</w:t>
      </w:r>
      <w:r w:rsidR="000B7381">
        <w:rPr>
          <w:rFonts w:ascii="Garamond" w:hAnsi="Garamond" w:cs="Times New Roman"/>
          <w:sz w:val="24"/>
          <w:szCs w:val="24"/>
        </w:rPr>
        <w:t> </w:t>
      </w:r>
      <w:r w:rsidR="00B66E86" w:rsidRPr="000B7381">
        <w:rPr>
          <w:rFonts w:ascii="Garamond" w:hAnsi="Garamond" w:cs="Times New Roman"/>
          <w:sz w:val="24"/>
          <w:szCs w:val="24"/>
        </w:rPr>
        <w:t>:</w:t>
      </w:r>
      <w:r w:rsidR="000B7381">
        <w:rPr>
          <w:rFonts w:ascii="Garamond" w:hAnsi="Garamond" w:cs="Times New Roman"/>
          <w:sz w:val="24"/>
          <w:szCs w:val="24"/>
        </w:rPr>
        <w:t> </w:t>
      </w:r>
      <w:r w:rsidR="00B66E86" w:rsidRPr="000B7381">
        <w:rPr>
          <w:rFonts w:ascii="Garamond" w:hAnsi="Garamond" w:cs="Times New Roman"/>
          <w:sz w:val="24"/>
          <w:szCs w:val="24"/>
        </w:rPr>
        <w:t>40 %</w:t>
      </w:r>
      <w:r w:rsidRPr="000B7381">
        <w:rPr>
          <w:rFonts w:ascii="Garamond" w:hAnsi="Garamond" w:cs="Times New Roman"/>
          <w:sz w:val="24"/>
          <w:szCs w:val="24"/>
        </w:rPr>
        <w:t xml:space="preserve"> </w:t>
      </w:r>
      <w:r w:rsidRPr="00534B68">
        <w:rPr>
          <w:rFonts w:ascii="Garamond" w:hAnsi="Garamond" w:cs="Times New Roman"/>
          <w:sz w:val="24"/>
          <w:szCs w:val="24"/>
        </w:rPr>
        <w:t>při zachování pravidel uvedených v bodech 1.1. </w:t>
      </w:r>
      <w:r w:rsidR="0051031A" w:rsidRPr="00534B68">
        <w:rPr>
          <w:rFonts w:ascii="Garamond" w:hAnsi="Garamond" w:cs="Times New Roman"/>
          <w:sz w:val="24"/>
          <w:szCs w:val="24"/>
        </w:rPr>
        <w:t>-</w:t>
      </w:r>
      <w:r w:rsidRPr="00534B68">
        <w:rPr>
          <w:rFonts w:ascii="Garamond" w:hAnsi="Garamond" w:cs="Times New Roman"/>
          <w:sz w:val="24"/>
          <w:szCs w:val="24"/>
        </w:rPr>
        <w:t> </w:t>
      </w:r>
      <w:proofErr w:type="gramStart"/>
      <w:r w:rsidRPr="00534B68">
        <w:rPr>
          <w:rFonts w:ascii="Garamond" w:hAnsi="Garamond" w:cs="Times New Roman"/>
          <w:sz w:val="24"/>
          <w:szCs w:val="24"/>
        </w:rPr>
        <w:t>1.5</w:t>
      </w:r>
      <w:proofErr w:type="gramEnd"/>
      <w:r w:rsidRPr="00534B68">
        <w:rPr>
          <w:rFonts w:ascii="Garamond" w:hAnsi="Garamond" w:cs="Times New Roman"/>
          <w:sz w:val="24"/>
          <w:szCs w:val="24"/>
        </w:rPr>
        <w:t xml:space="preserve">., 6.1. s tím, že byla-li věc v souladu s nimi přidělena, bude soudní oddělení vynecháno v následujícím (či následujících) přidělovacích kolech podle počtu takto přidělených věcí. Pravidlo uvedené v bodě </w:t>
      </w:r>
      <w:proofErr w:type="gramStart"/>
      <w:r w:rsidRPr="00534B68">
        <w:rPr>
          <w:rFonts w:ascii="Garamond" w:hAnsi="Garamond" w:cs="Times New Roman"/>
          <w:sz w:val="24"/>
          <w:szCs w:val="24"/>
        </w:rPr>
        <w:t>1.6. zůstává</w:t>
      </w:r>
      <w:proofErr w:type="gramEnd"/>
      <w:r w:rsidRPr="00534B68">
        <w:rPr>
          <w:rFonts w:ascii="Garamond" w:hAnsi="Garamond" w:cs="Times New Roman"/>
          <w:sz w:val="24"/>
          <w:szCs w:val="24"/>
        </w:rPr>
        <w:t xml:space="preserve"> nedotčeno.</w:t>
      </w:r>
    </w:p>
    <w:p w14:paraId="2B589CC4" w14:textId="77777777" w:rsidR="000C3F45" w:rsidRPr="00534B68" w:rsidRDefault="000C3F45" w:rsidP="00C25905">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4.2</w:t>
      </w:r>
      <w:proofErr w:type="gramEnd"/>
      <w:r w:rsidRPr="00534B68">
        <w:rPr>
          <w:rFonts w:ascii="Garamond" w:hAnsi="Garamond" w:cs="Times New Roman"/>
          <w:sz w:val="24"/>
          <w:szCs w:val="24"/>
        </w:rPr>
        <w:t>.</w:t>
      </w:r>
      <w:r w:rsidRPr="00534B68">
        <w:rPr>
          <w:rFonts w:ascii="Garamond" w:hAnsi="Garamond" w:cs="Times New Roman"/>
          <w:sz w:val="24"/>
          <w:szCs w:val="24"/>
        </w:rPr>
        <w:tab/>
        <w:t>a) věci nově rozhodnuté po předchozím zrušení a vrácení soudu prvního stupně soudním oddělením 24 Co (zrušeno),</w:t>
      </w:r>
    </w:p>
    <w:p w14:paraId="0182E499" w14:textId="77777777" w:rsidR="000C3F45" w:rsidRPr="00534B68" w:rsidRDefault="000C3F45" w:rsidP="000960C6">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t>b) věci tomuto soudnímu oddělení zrušené soudy vyšších stupňů</w:t>
      </w:r>
    </w:p>
    <w:p w14:paraId="03737A38" w14:textId="77777777" w:rsidR="00171308" w:rsidRPr="00534B68" w:rsidRDefault="000C3F45" w:rsidP="000960C6">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t>c) věci žalob na obnovu řízení ve věci jím rozhodnuté a</w:t>
      </w:r>
    </w:p>
    <w:p w14:paraId="0E50223C" w14:textId="77777777" w:rsidR="00171308" w:rsidRPr="00534B68" w:rsidRDefault="000C3F45" w:rsidP="000960C6">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t>d) věci předložené po vrácení soudním oddělením 24 Co bez věcného rozhodnutí</w:t>
      </w:r>
    </w:p>
    <w:p w14:paraId="2D42062B" w14:textId="00245EA9" w:rsidR="000C3F45" w:rsidRPr="00534B68" w:rsidRDefault="000C3F45" w:rsidP="000960C6">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t xml:space="preserve">se přidělí do soudního oddělení 8 Co. Věci uvedené pod písm. b) a d) budou rozhodovány pod původní spisovou značkou v senátě ve složení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Tomáš Strouha,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Miloš Pól 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Pavel Toufar. Ve stejném složení senátu bude pod novou spisovou značkou rozhodnuta i věc uvedená pod písm. a) a c), v případě jejího přidělení bude soudní oddělení vynecháno v následujícím (či následujících) přidělovacích kolech podle počtu takto přidělených věcí. Soudní oddělení 8 Co bude vynecháno v následujícím (či následujících) přidělovacích kolech (podle počtu takto přidělených věcí) i v případě přidělení věcí uvedených pod písm. a), b), c) a d) rozhodovaných v senátě 24 Co předsedou senátu </w:t>
      </w:r>
      <w:r w:rsidR="00006211" w:rsidRPr="00534B68">
        <w:rPr>
          <w:rFonts w:ascii="Garamond" w:hAnsi="Garamond" w:cs="Times New Roman"/>
          <w:sz w:val="24"/>
          <w:szCs w:val="24"/>
        </w:rPr>
        <w:t xml:space="preserve">JUDr. </w:t>
      </w:r>
      <w:r w:rsidRPr="00534B68">
        <w:rPr>
          <w:rFonts w:ascii="Garamond" w:hAnsi="Garamond" w:cs="Times New Roman"/>
          <w:sz w:val="24"/>
          <w:szCs w:val="24"/>
        </w:rPr>
        <w:t>Bohuslavem Petrem, Ph.D. či jím bez věcného vyřízení vrácených</w:t>
      </w:r>
    </w:p>
    <w:p w14:paraId="58F37719" w14:textId="77777777" w:rsidR="000C3F45" w:rsidRPr="00534B68" w:rsidRDefault="000C3F45" w:rsidP="00E232BB">
      <w:pPr>
        <w:numPr>
          <w:ilvl w:val="0"/>
          <w:numId w:val="10"/>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t>Přidělování žalob pro zmatečnost</w:t>
      </w:r>
    </w:p>
    <w:p w14:paraId="0F2CE99E" w14:textId="4B81E792" w:rsidR="000C3F45" w:rsidRPr="00534B68" w:rsidRDefault="000C3F45" w:rsidP="00E232BB">
      <w:pPr>
        <w:numPr>
          <w:ilvl w:val="1"/>
          <w:numId w:val="10"/>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 xml:space="preserve">Věci žalob pro zmatečnost, které směřují proti rozhodnutím krajského soudu jako soudu odvolacího, se přidělí rotačním způsobem podle jejich časového pořadí předsedům senátu počínaje 1. 1. 2021 v abecedním pořadí jejich příjmení, tj.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Drábková,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Fořt, Ph.D.,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Jiříková,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Jursík,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Korbelová, </w:t>
      </w:r>
      <w:r w:rsidR="00006211" w:rsidRPr="00534B68">
        <w:rPr>
          <w:rFonts w:ascii="Garamond" w:hAnsi="Garamond" w:cs="Times New Roman"/>
          <w:sz w:val="24"/>
          <w:szCs w:val="24"/>
        </w:rPr>
        <w:t xml:space="preserve">Mgr. Ing. </w:t>
      </w:r>
      <w:r w:rsidRPr="00534B68">
        <w:rPr>
          <w:rFonts w:ascii="Garamond" w:hAnsi="Garamond" w:cs="Times New Roman"/>
          <w:sz w:val="24"/>
          <w:szCs w:val="24"/>
        </w:rPr>
        <w:t xml:space="preserve">Lacinová, </w:t>
      </w:r>
      <w:r w:rsidR="00006211" w:rsidRPr="00534B68">
        <w:rPr>
          <w:rFonts w:ascii="Garamond" w:hAnsi="Garamond" w:cs="Times New Roman"/>
          <w:sz w:val="24"/>
          <w:szCs w:val="24"/>
        </w:rPr>
        <w:t xml:space="preserve">Mgr. </w:t>
      </w:r>
      <w:r w:rsidRPr="00534B68">
        <w:rPr>
          <w:rFonts w:ascii="Garamond" w:hAnsi="Garamond" w:cs="Times New Roman"/>
          <w:sz w:val="24"/>
          <w:szCs w:val="24"/>
        </w:rPr>
        <w:t>Lis,</w:t>
      </w:r>
      <w:r w:rsidR="00956184" w:rsidRPr="00534B68">
        <w:rPr>
          <w:rFonts w:ascii="Garamond" w:hAnsi="Garamond" w:cs="Times New Roman"/>
          <w:sz w:val="24"/>
          <w:szCs w:val="24"/>
        </w:rPr>
        <w:t xml:space="preserve"> JUDr. Papoušková,</w:t>
      </w:r>
      <w:r w:rsidRPr="00534B68">
        <w:rPr>
          <w:rFonts w:ascii="Garamond" w:hAnsi="Garamond" w:cs="Times New Roman"/>
          <w:sz w:val="24"/>
          <w:szCs w:val="24"/>
        </w:rPr>
        <w:t xml:space="preserve">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Petr, Ph.D.,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Pól, </w:t>
      </w:r>
      <w:r w:rsidR="00006211" w:rsidRPr="00534B68">
        <w:rPr>
          <w:rFonts w:ascii="Garamond" w:hAnsi="Garamond" w:cs="Times New Roman"/>
          <w:sz w:val="24"/>
          <w:szCs w:val="24"/>
        </w:rPr>
        <w:t>JUDr.</w:t>
      </w:r>
      <w:r w:rsidR="00A11A63" w:rsidRPr="00534B68">
        <w:rPr>
          <w:rFonts w:ascii="Garamond" w:hAnsi="Garamond" w:cs="Times New Roman"/>
          <w:sz w:val="24"/>
          <w:szCs w:val="24"/>
        </w:rPr>
        <w:t> </w:t>
      </w:r>
      <w:r w:rsidR="00006211" w:rsidRPr="00534B68">
        <w:rPr>
          <w:rFonts w:ascii="Garamond" w:hAnsi="Garamond" w:cs="Times New Roman"/>
          <w:sz w:val="24"/>
          <w:szCs w:val="24"/>
        </w:rPr>
        <w:t xml:space="preserve"> </w:t>
      </w:r>
      <w:r w:rsidRPr="00534B68">
        <w:rPr>
          <w:rFonts w:ascii="Garamond" w:hAnsi="Garamond" w:cs="Times New Roman"/>
          <w:sz w:val="24"/>
          <w:szCs w:val="24"/>
        </w:rPr>
        <w:t xml:space="preserve">Rudolfová,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Straka,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Strouha,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Toufar, </w:t>
      </w:r>
      <w:r w:rsidR="00006211" w:rsidRPr="00534B68">
        <w:rPr>
          <w:rFonts w:ascii="Garamond" w:hAnsi="Garamond" w:cs="Times New Roman"/>
          <w:sz w:val="24"/>
          <w:szCs w:val="24"/>
        </w:rPr>
        <w:t xml:space="preserve">JUDr. </w:t>
      </w:r>
      <w:r w:rsidRPr="00534B68">
        <w:rPr>
          <w:rFonts w:ascii="Garamond" w:hAnsi="Garamond" w:cs="Times New Roman"/>
          <w:sz w:val="24"/>
          <w:szCs w:val="24"/>
        </w:rPr>
        <w:t>Vazačová</w:t>
      </w:r>
      <w:r w:rsidR="00904C9D" w:rsidRPr="00534B68">
        <w:rPr>
          <w:rFonts w:ascii="Garamond" w:hAnsi="Garamond" w:cs="Times New Roman"/>
          <w:sz w:val="24"/>
          <w:szCs w:val="24"/>
        </w:rPr>
        <w:t xml:space="preserve"> </w:t>
      </w:r>
      <w:r w:rsidRPr="00534B68">
        <w:rPr>
          <w:rFonts w:ascii="Garamond" w:hAnsi="Garamond" w:cs="Times New Roman"/>
          <w:sz w:val="24"/>
          <w:szCs w:val="24"/>
        </w:rPr>
        <w:t xml:space="preserve">a </w:t>
      </w:r>
      <w:r w:rsidR="00006211" w:rsidRPr="00534B68">
        <w:rPr>
          <w:rFonts w:ascii="Garamond" w:hAnsi="Garamond" w:cs="Times New Roman"/>
          <w:sz w:val="24"/>
          <w:szCs w:val="24"/>
        </w:rPr>
        <w:t xml:space="preserve">JUDr. </w:t>
      </w:r>
      <w:r w:rsidRPr="00534B68">
        <w:rPr>
          <w:rFonts w:ascii="Garamond" w:hAnsi="Garamond" w:cs="Times New Roman"/>
          <w:sz w:val="24"/>
          <w:szCs w:val="24"/>
        </w:rPr>
        <w:t>Zelenková.</w:t>
      </w:r>
    </w:p>
    <w:p w14:paraId="490B0101" w14:textId="1C7633B4" w:rsidR="000C3F45" w:rsidRDefault="00B66E86" w:rsidP="000960C6">
      <w:pPr>
        <w:spacing w:after="200" w:line="276" w:lineRule="auto"/>
        <w:ind w:left="567"/>
        <w:jc w:val="both"/>
        <w:rPr>
          <w:rFonts w:ascii="Garamond" w:hAnsi="Garamond" w:cs="Times New Roman"/>
          <w:sz w:val="24"/>
          <w:szCs w:val="24"/>
        </w:rPr>
      </w:pPr>
      <w:r w:rsidRPr="009D2855">
        <w:rPr>
          <w:rFonts w:ascii="Garamond" w:hAnsi="Garamond" w:cs="Times New Roman"/>
          <w:sz w:val="24"/>
          <w:szCs w:val="24"/>
        </w:rPr>
        <w:t xml:space="preserve">Stejným způsobem se přidělí (k novému rozhodnutí) i věci, ve kterých bylo </w:t>
      </w:r>
      <w:r w:rsidR="00054C95" w:rsidRPr="009D2855">
        <w:rPr>
          <w:rFonts w:ascii="Garamond" w:hAnsi="Garamond" w:cs="Times New Roman"/>
          <w:sz w:val="24"/>
          <w:szCs w:val="24"/>
        </w:rPr>
        <w:t>rozhodováno</w:t>
      </w:r>
      <w:r w:rsidRPr="009D2855">
        <w:rPr>
          <w:rFonts w:ascii="Garamond" w:hAnsi="Garamond" w:cs="Times New Roman"/>
          <w:sz w:val="24"/>
          <w:szCs w:val="24"/>
        </w:rPr>
        <w:t xml:space="preserve"> soudkyn</w:t>
      </w:r>
      <w:r w:rsidR="00054C95" w:rsidRPr="009D2855">
        <w:rPr>
          <w:rFonts w:ascii="Garamond" w:hAnsi="Garamond" w:cs="Times New Roman"/>
          <w:sz w:val="24"/>
          <w:szCs w:val="24"/>
        </w:rPr>
        <w:t>í</w:t>
      </w:r>
      <w:r w:rsidRPr="009D2855">
        <w:rPr>
          <w:rFonts w:ascii="Garamond" w:hAnsi="Garamond" w:cs="Times New Roman"/>
          <w:sz w:val="24"/>
          <w:szCs w:val="24"/>
        </w:rPr>
        <w:t xml:space="preserve"> JUDr. Jan</w:t>
      </w:r>
      <w:r w:rsidR="00054C95" w:rsidRPr="009D2855">
        <w:rPr>
          <w:rFonts w:ascii="Garamond" w:hAnsi="Garamond" w:cs="Times New Roman"/>
          <w:sz w:val="24"/>
          <w:szCs w:val="24"/>
        </w:rPr>
        <w:t>ou</w:t>
      </w:r>
      <w:r w:rsidRPr="009D2855">
        <w:rPr>
          <w:rFonts w:ascii="Garamond" w:hAnsi="Garamond" w:cs="Times New Roman"/>
          <w:sz w:val="24"/>
          <w:szCs w:val="24"/>
        </w:rPr>
        <w:t xml:space="preserve"> Faktorov</w:t>
      </w:r>
      <w:r w:rsidR="00054C95" w:rsidRPr="009D2855">
        <w:rPr>
          <w:rFonts w:ascii="Garamond" w:hAnsi="Garamond" w:cs="Times New Roman"/>
          <w:sz w:val="24"/>
          <w:szCs w:val="24"/>
        </w:rPr>
        <w:t>ou</w:t>
      </w:r>
      <w:r w:rsidRPr="009D2855">
        <w:rPr>
          <w:rFonts w:ascii="Garamond" w:hAnsi="Garamond" w:cs="Times New Roman"/>
          <w:sz w:val="24"/>
          <w:szCs w:val="24"/>
        </w:rPr>
        <w:t xml:space="preserve"> o žalobě pro zmatečnost. </w:t>
      </w:r>
      <w:r w:rsidR="000C3F45" w:rsidRPr="00534B68">
        <w:rPr>
          <w:rFonts w:ascii="Garamond" w:hAnsi="Garamond" w:cs="Times New Roman"/>
          <w:sz w:val="24"/>
          <w:szCs w:val="24"/>
        </w:rPr>
        <w:t>Bude-li předseda senátu vyloučen z projednávání a rozhodnutí věci, bude tato přidělena v pořadí následujícímu předsedovi senátu a vyloučenému předsedovi senátu bude přidělena bezprostředně (podle pořadí nápadu) následující věc.</w:t>
      </w:r>
    </w:p>
    <w:p w14:paraId="592C1428" w14:textId="77777777" w:rsidR="000D57E2" w:rsidRPr="00534B68" w:rsidRDefault="000D57E2" w:rsidP="000960C6">
      <w:pPr>
        <w:spacing w:after="200" w:line="276" w:lineRule="auto"/>
        <w:ind w:left="567"/>
        <w:jc w:val="both"/>
        <w:rPr>
          <w:rFonts w:ascii="Garamond" w:hAnsi="Garamond" w:cs="Times New Roman"/>
          <w:sz w:val="24"/>
          <w:szCs w:val="24"/>
        </w:rPr>
      </w:pPr>
    </w:p>
    <w:p w14:paraId="46325C74" w14:textId="77777777" w:rsidR="000C3F45" w:rsidRPr="00534B68" w:rsidRDefault="000C3F45" w:rsidP="00E232BB">
      <w:pPr>
        <w:numPr>
          <w:ilvl w:val="0"/>
          <w:numId w:val="10"/>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t>Přidělování žalob na obnovu řízení</w:t>
      </w:r>
    </w:p>
    <w:p w14:paraId="1511A6DC" w14:textId="5E9CE522" w:rsidR="000C3F45" w:rsidRPr="00534B68" w:rsidRDefault="000C3F45" w:rsidP="00E232BB">
      <w:pPr>
        <w:numPr>
          <w:ilvl w:val="1"/>
          <w:numId w:val="10"/>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 xml:space="preserve">Věci žalob na obnovu řízení se přidělí soudnímu oddělení, které rozhodlo ve věci, v níž má být podle žaloby řízení obnoveno; s výjimkou pravidla uvedeného v bodě </w:t>
      </w:r>
      <w:proofErr w:type="gramStart"/>
      <w:r w:rsidRPr="00534B68">
        <w:rPr>
          <w:rFonts w:ascii="Garamond" w:hAnsi="Garamond" w:cs="Times New Roman"/>
          <w:sz w:val="24"/>
          <w:szCs w:val="24"/>
        </w:rPr>
        <w:t>4.2.</w:t>
      </w:r>
      <w:r w:rsidR="00956184" w:rsidRPr="00534B68">
        <w:rPr>
          <w:rFonts w:ascii="Garamond" w:hAnsi="Garamond" w:cs="Times New Roman"/>
          <w:sz w:val="24"/>
          <w:szCs w:val="24"/>
        </w:rPr>
        <w:t xml:space="preserve"> a v bodě</w:t>
      </w:r>
      <w:proofErr w:type="gramEnd"/>
      <w:r w:rsidR="00956184" w:rsidRPr="00534B68">
        <w:rPr>
          <w:rFonts w:ascii="Garamond" w:hAnsi="Garamond" w:cs="Times New Roman"/>
          <w:sz w:val="24"/>
          <w:szCs w:val="24"/>
        </w:rPr>
        <w:t xml:space="preserve"> 9.4.</w:t>
      </w:r>
    </w:p>
    <w:p w14:paraId="613AFBCB" w14:textId="77777777" w:rsidR="000C3F45" w:rsidRPr="00534B68" w:rsidRDefault="000C3F45" w:rsidP="00E232BB">
      <w:pPr>
        <w:numPr>
          <w:ilvl w:val="0"/>
          <w:numId w:val="10"/>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t>Přidělování věcí do rejstříku Nc</w:t>
      </w:r>
    </w:p>
    <w:p w14:paraId="6E3ABCDB" w14:textId="1F625BC3" w:rsidR="00171308" w:rsidRPr="00534B68" w:rsidRDefault="000C3F45" w:rsidP="00E232BB">
      <w:pPr>
        <w:numPr>
          <w:ilvl w:val="1"/>
          <w:numId w:val="10"/>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 xml:space="preserve">Věci rejstříku Nc </w:t>
      </w:r>
      <w:r w:rsidR="0051031A" w:rsidRPr="00534B68">
        <w:rPr>
          <w:rFonts w:ascii="Garamond" w:hAnsi="Garamond" w:cs="Times New Roman"/>
          <w:sz w:val="24"/>
          <w:szCs w:val="24"/>
        </w:rPr>
        <w:t>-</w:t>
      </w:r>
      <w:r w:rsidRPr="00534B68">
        <w:rPr>
          <w:rFonts w:ascii="Garamond" w:hAnsi="Garamond" w:cs="Times New Roman"/>
          <w:sz w:val="24"/>
          <w:szCs w:val="24"/>
        </w:rPr>
        <w:t xml:space="preserve"> oddíl „procesní věci“ (rozhodování podle </w:t>
      </w:r>
      <w:r w:rsidR="000F467D" w:rsidRPr="00534B68">
        <w:rPr>
          <w:rFonts w:ascii="Garamond" w:hAnsi="Garamond" w:cs="Times New Roman"/>
          <w:sz w:val="24"/>
          <w:szCs w:val="24"/>
        </w:rPr>
        <w:t>§ </w:t>
      </w:r>
      <w:r w:rsidRPr="00534B68">
        <w:rPr>
          <w:rFonts w:ascii="Garamond" w:hAnsi="Garamond" w:cs="Times New Roman"/>
          <w:sz w:val="24"/>
          <w:szCs w:val="24"/>
        </w:rPr>
        <w:t xml:space="preserve">12, </w:t>
      </w:r>
      <w:r w:rsidR="000F467D" w:rsidRPr="00534B68">
        <w:rPr>
          <w:rFonts w:ascii="Garamond" w:hAnsi="Garamond" w:cs="Times New Roman"/>
          <w:sz w:val="24"/>
          <w:szCs w:val="24"/>
        </w:rPr>
        <w:t>§ </w:t>
      </w:r>
      <w:r w:rsidRPr="00534B68">
        <w:rPr>
          <w:rFonts w:ascii="Garamond" w:hAnsi="Garamond" w:cs="Times New Roman"/>
          <w:sz w:val="24"/>
          <w:szCs w:val="24"/>
        </w:rPr>
        <w:t xml:space="preserve">16 odst. 1, </w:t>
      </w:r>
      <w:r w:rsidR="000F467D" w:rsidRPr="00534B68">
        <w:rPr>
          <w:rFonts w:ascii="Garamond" w:hAnsi="Garamond" w:cs="Times New Roman"/>
          <w:sz w:val="24"/>
          <w:szCs w:val="24"/>
        </w:rPr>
        <w:t>§ </w:t>
      </w:r>
      <w:r w:rsidRPr="00534B68">
        <w:rPr>
          <w:rFonts w:ascii="Garamond" w:hAnsi="Garamond" w:cs="Times New Roman"/>
          <w:sz w:val="24"/>
          <w:szCs w:val="24"/>
        </w:rPr>
        <w:t xml:space="preserve">105 odst. 3, 4, </w:t>
      </w:r>
      <w:r w:rsidR="000F467D" w:rsidRPr="00534B68">
        <w:rPr>
          <w:rFonts w:ascii="Garamond" w:hAnsi="Garamond" w:cs="Times New Roman"/>
          <w:sz w:val="24"/>
          <w:szCs w:val="24"/>
        </w:rPr>
        <w:t>§ </w:t>
      </w:r>
      <w:r w:rsidRPr="00534B68">
        <w:rPr>
          <w:rFonts w:ascii="Garamond" w:hAnsi="Garamond" w:cs="Times New Roman"/>
          <w:sz w:val="24"/>
          <w:szCs w:val="24"/>
        </w:rPr>
        <w:t xml:space="preserve">165 odst. 2, </w:t>
      </w:r>
      <w:r w:rsidR="000F467D" w:rsidRPr="00534B68">
        <w:rPr>
          <w:rFonts w:ascii="Garamond" w:hAnsi="Garamond" w:cs="Times New Roman"/>
          <w:sz w:val="24"/>
          <w:szCs w:val="24"/>
        </w:rPr>
        <w:t>§ </w:t>
      </w:r>
      <w:r w:rsidRPr="00534B68">
        <w:rPr>
          <w:rFonts w:ascii="Garamond" w:hAnsi="Garamond" w:cs="Times New Roman"/>
          <w:sz w:val="24"/>
          <w:szCs w:val="24"/>
        </w:rPr>
        <w:t xml:space="preserve">252 odst. 5 </w:t>
      </w:r>
      <w:r w:rsidR="000B4E37" w:rsidRPr="00534B68">
        <w:rPr>
          <w:rFonts w:ascii="Garamond" w:hAnsi="Garamond" w:cs="Times New Roman"/>
          <w:sz w:val="24"/>
          <w:szCs w:val="24"/>
        </w:rPr>
        <w:t>o. s. ř.</w:t>
      </w:r>
      <w:r w:rsidRPr="00534B68">
        <w:rPr>
          <w:rFonts w:ascii="Garamond" w:hAnsi="Garamond" w:cs="Times New Roman"/>
          <w:sz w:val="24"/>
          <w:szCs w:val="24"/>
        </w:rPr>
        <w:t xml:space="preserve"> , </w:t>
      </w:r>
      <w:r w:rsidR="000F467D" w:rsidRPr="00534B68">
        <w:rPr>
          <w:rFonts w:ascii="Garamond" w:hAnsi="Garamond" w:cs="Times New Roman"/>
          <w:sz w:val="24"/>
          <w:szCs w:val="24"/>
        </w:rPr>
        <w:t>§ </w:t>
      </w:r>
      <w:r w:rsidRPr="00534B68">
        <w:rPr>
          <w:rFonts w:ascii="Garamond" w:hAnsi="Garamond" w:cs="Times New Roman"/>
          <w:sz w:val="24"/>
          <w:szCs w:val="24"/>
        </w:rPr>
        <w:t xml:space="preserve">5 a </w:t>
      </w:r>
      <w:r w:rsidR="000F467D" w:rsidRPr="00534B68">
        <w:rPr>
          <w:rFonts w:ascii="Garamond" w:hAnsi="Garamond" w:cs="Times New Roman"/>
          <w:sz w:val="24"/>
          <w:szCs w:val="24"/>
        </w:rPr>
        <w:t>§ </w:t>
      </w:r>
      <w:r w:rsidRPr="00534B68">
        <w:rPr>
          <w:rFonts w:ascii="Garamond" w:hAnsi="Garamond" w:cs="Times New Roman"/>
          <w:sz w:val="24"/>
          <w:szCs w:val="24"/>
        </w:rPr>
        <w:t xml:space="preserve">453/2 z. </w:t>
      </w:r>
      <w:proofErr w:type="gramStart"/>
      <w:r w:rsidRPr="00534B68">
        <w:rPr>
          <w:rFonts w:ascii="Garamond" w:hAnsi="Garamond" w:cs="Times New Roman"/>
          <w:sz w:val="24"/>
          <w:szCs w:val="24"/>
        </w:rPr>
        <w:t>ř.</w:t>
      </w:r>
      <w:proofErr w:type="gramEnd"/>
      <w:r w:rsidRPr="00534B68">
        <w:rPr>
          <w:rFonts w:ascii="Garamond" w:hAnsi="Garamond" w:cs="Times New Roman"/>
          <w:sz w:val="24"/>
          <w:szCs w:val="24"/>
        </w:rPr>
        <w:t xml:space="preserve"> s. ) - se přidělí postupně do všech soudních oddělení v pořadí 5 Co, 6 Co, 7 Co, 8 Co, 19 Co rotačním způsobem v souladu s pravidly uvedenými v bodech 1.1. </w:t>
      </w:r>
      <w:r w:rsidR="0051031A" w:rsidRPr="00534B68">
        <w:rPr>
          <w:rFonts w:ascii="Garamond" w:hAnsi="Garamond" w:cs="Times New Roman"/>
          <w:sz w:val="24"/>
          <w:szCs w:val="24"/>
        </w:rPr>
        <w:t>-</w:t>
      </w:r>
      <w:r w:rsidRPr="00534B68">
        <w:rPr>
          <w:rFonts w:ascii="Garamond" w:hAnsi="Garamond" w:cs="Times New Roman"/>
          <w:sz w:val="24"/>
          <w:szCs w:val="24"/>
        </w:rPr>
        <w:t> </w:t>
      </w:r>
      <w:proofErr w:type="gramStart"/>
      <w:r w:rsidRPr="00534B68">
        <w:rPr>
          <w:rFonts w:ascii="Garamond" w:hAnsi="Garamond" w:cs="Times New Roman"/>
          <w:sz w:val="24"/>
          <w:szCs w:val="24"/>
        </w:rPr>
        <w:t>1.7</w:t>
      </w:r>
      <w:proofErr w:type="gramEnd"/>
      <w:r w:rsidRPr="00534B68">
        <w:rPr>
          <w:rFonts w:ascii="Garamond" w:hAnsi="Garamond" w:cs="Times New Roman"/>
          <w:sz w:val="24"/>
          <w:szCs w:val="24"/>
        </w:rPr>
        <w:t>., 6.1. a při respektování pravidel specializace.</w:t>
      </w:r>
    </w:p>
    <w:p w14:paraId="1129E877" w14:textId="333E0B0D" w:rsidR="000C3F45" w:rsidRPr="00534B68" w:rsidRDefault="000C3F45" w:rsidP="00E232BB">
      <w:pPr>
        <w:numPr>
          <w:ilvl w:val="1"/>
          <w:numId w:val="10"/>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 xml:space="preserve">Věci rejstříku Nc </w:t>
      </w:r>
      <w:r w:rsidR="0051031A" w:rsidRPr="00534B68">
        <w:rPr>
          <w:rFonts w:ascii="Garamond" w:hAnsi="Garamond" w:cs="Times New Roman"/>
          <w:sz w:val="24"/>
          <w:szCs w:val="24"/>
        </w:rPr>
        <w:t>-</w:t>
      </w:r>
      <w:r w:rsidRPr="00534B68">
        <w:rPr>
          <w:rFonts w:ascii="Garamond" w:hAnsi="Garamond" w:cs="Times New Roman"/>
          <w:sz w:val="24"/>
          <w:szCs w:val="24"/>
        </w:rPr>
        <w:t xml:space="preserve"> oddíl „opravné prostředky“ (opravné prostředky proti rozhodnutím soudu prvního stupně a vyjádření k nim) </w:t>
      </w:r>
      <w:r w:rsidR="0051031A" w:rsidRPr="00534B68">
        <w:rPr>
          <w:rFonts w:ascii="Garamond" w:hAnsi="Garamond" w:cs="Times New Roman"/>
          <w:sz w:val="24"/>
          <w:szCs w:val="24"/>
        </w:rPr>
        <w:t>-</w:t>
      </w:r>
      <w:r w:rsidRPr="00534B68">
        <w:rPr>
          <w:rFonts w:ascii="Garamond" w:hAnsi="Garamond" w:cs="Times New Roman"/>
          <w:sz w:val="24"/>
          <w:szCs w:val="24"/>
        </w:rPr>
        <w:t xml:space="preserve"> se přidělí rotačním způsobem podle jejich časového pořadí předsedům senátu počínaje 1. 1. 2021 v abecedním pořadí jejich příjmení, jak uvedeno v bodě 5.1.</w:t>
      </w:r>
    </w:p>
    <w:p w14:paraId="0FC7D116" w14:textId="5B097D30" w:rsidR="000C3F45" w:rsidRPr="00534B68" w:rsidRDefault="000C3F45" w:rsidP="00E232BB">
      <w:pPr>
        <w:numPr>
          <w:ilvl w:val="1"/>
          <w:numId w:val="10"/>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 xml:space="preserve">Věci rejstříku Nc </w:t>
      </w:r>
      <w:r w:rsidR="0051031A" w:rsidRPr="00534B68">
        <w:rPr>
          <w:rFonts w:ascii="Garamond" w:hAnsi="Garamond" w:cs="Times New Roman"/>
          <w:sz w:val="24"/>
          <w:szCs w:val="24"/>
        </w:rPr>
        <w:t>-</w:t>
      </w:r>
      <w:r w:rsidRPr="00534B68">
        <w:rPr>
          <w:rFonts w:ascii="Garamond" w:hAnsi="Garamond" w:cs="Times New Roman"/>
          <w:sz w:val="24"/>
          <w:szCs w:val="24"/>
        </w:rPr>
        <w:t xml:space="preserve"> oddíl „všeobecné II. stupeň“ - ostatní věci </w:t>
      </w:r>
      <w:r w:rsidR="0051031A" w:rsidRPr="00534B68">
        <w:rPr>
          <w:rFonts w:ascii="Garamond" w:hAnsi="Garamond" w:cs="Times New Roman"/>
          <w:sz w:val="24"/>
          <w:szCs w:val="24"/>
        </w:rPr>
        <w:t>-</w:t>
      </w:r>
      <w:r w:rsidRPr="00534B68">
        <w:rPr>
          <w:rFonts w:ascii="Garamond" w:hAnsi="Garamond" w:cs="Times New Roman"/>
          <w:sz w:val="24"/>
          <w:szCs w:val="24"/>
        </w:rPr>
        <w:t xml:space="preserve"> různé (věci právní pomoci, podání, která se nedají věcně zařadit do stanovených oddílů) v II. stupni - se přidělí rotačním způsobem podle jejich časového pořadí předsedům senátu počínaje 1. 1. 2021 v abecedním pořadí jejich příjmení, jak uvedeno v bodě 5.1.</w:t>
      </w:r>
    </w:p>
    <w:p w14:paraId="7FACE0C7" w14:textId="77777777" w:rsidR="000C3F45" w:rsidRPr="00534B68" w:rsidRDefault="000C3F45" w:rsidP="00E232BB">
      <w:pPr>
        <w:numPr>
          <w:ilvl w:val="0"/>
          <w:numId w:val="10"/>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t>Přidělování věcí do rejstříku UL</w:t>
      </w:r>
    </w:p>
    <w:p w14:paraId="6DAC40BB" w14:textId="5207C37F" w:rsidR="00815A49" w:rsidRPr="006F01A2" w:rsidRDefault="000C3F45" w:rsidP="006F01A2">
      <w:pPr>
        <w:numPr>
          <w:ilvl w:val="1"/>
          <w:numId w:val="10"/>
        </w:numPr>
        <w:spacing w:after="200" w:line="276" w:lineRule="auto"/>
        <w:ind w:left="567" w:hanging="567"/>
        <w:contextualSpacing/>
        <w:jc w:val="both"/>
        <w:rPr>
          <w:rFonts w:ascii="Garamond" w:hAnsi="Garamond" w:cs="Times New Roman"/>
          <w:sz w:val="24"/>
          <w:szCs w:val="24"/>
        </w:rPr>
      </w:pPr>
      <w:r w:rsidRPr="00534B68">
        <w:rPr>
          <w:rFonts w:ascii="Garamond" w:hAnsi="Garamond" w:cs="Times New Roman"/>
          <w:sz w:val="24"/>
          <w:szCs w:val="24"/>
        </w:rPr>
        <w:t xml:space="preserve">Věci agendy UL </w:t>
      </w:r>
      <w:r w:rsidR="0051031A" w:rsidRPr="00534B68">
        <w:rPr>
          <w:rFonts w:ascii="Garamond" w:hAnsi="Garamond" w:cs="Times New Roman"/>
          <w:sz w:val="24"/>
          <w:szCs w:val="24"/>
        </w:rPr>
        <w:t>-</w:t>
      </w:r>
      <w:r w:rsidRPr="00534B68">
        <w:rPr>
          <w:rFonts w:ascii="Garamond" w:hAnsi="Garamond" w:cs="Times New Roman"/>
          <w:sz w:val="24"/>
          <w:szCs w:val="24"/>
        </w:rPr>
        <w:t xml:space="preserve"> rozhodování o návrzích na určení lhůty podle ust. </w:t>
      </w:r>
      <w:r w:rsidR="000F467D" w:rsidRPr="00534B68">
        <w:rPr>
          <w:rFonts w:ascii="Garamond" w:hAnsi="Garamond" w:cs="Times New Roman"/>
          <w:sz w:val="24"/>
          <w:szCs w:val="24"/>
        </w:rPr>
        <w:t>§ </w:t>
      </w:r>
      <w:r w:rsidRPr="00534B68">
        <w:rPr>
          <w:rFonts w:ascii="Garamond" w:hAnsi="Garamond" w:cs="Times New Roman"/>
          <w:sz w:val="24"/>
          <w:szCs w:val="24"/>
        </w:rPr>
        <w:t xml:space="preserve">174a </w:t>
      </w:r>
      <w:r w:rsidR="00523D0D" w:rsidRPr="00534B68">
        <w:rPr>
          <w:rFonts w:ascii="Garamond" w:hAnsi="Garamond" w:cs="Times New Roman"/>
          <w:sz w:val="24"/>
          <w:szCs w:val="24"/>
        </w:rPr>
        <w:t>zák. č.</w:t>
      </w:r>
      <w:r w:rsidRPr="00534B68">
        <w:rPr>
          <w:rFonts w:ascii="Garamond" w:hAnsi="Garamond" w:cs="Times New Roman"/>
          <w:sz w:val="24"/>
          <w:szCs w:val="24"/>
        </w:rPr>
        <w:t> 6/2002</w:t>
      </w:r>
      <w:r w:rsidR="000B4E37" w:rsidRPr="00534B68">
        <w:rPr>
          <w:rFonts w:ascii="Garamond" w:hAnsi="Garamond" w:cs="Times New Roman"/>
          <w:sz w:val="24"/>
          <w:szCs w:val="24"/>
        </w:rPr>
        <w:t> Sb.</w:t>
      </w:r>
      <w:r w:rsidRPr="00534B68">
        <w:rPr>
          <w:rFonts w:ascii="Garamond" w:hAnsi="Garamond" w:cs="Times New Roman"/>
          <w:sz w:val="24"/>
          <w:szCs w:val="24"/>
        </w:rPr>
        <w:t>, o soudech a soudcích, ve znění pozdějších předpisů, se přidělí postupně do všech soudních oddělení v pořadí 5 Co, 6 Co, 7 Co, 8 Co, 19 Co rotačním způsobem v souladu s pravidly uvedenými v bodech 1.1. </w:t>
      </w:r>
      <w:r w:rsidR="0051031A" w:rsidRPr="00534B68">
        <w:rPr>
          <w:rFonts w:ascii="Garamond" w:hAnsi="Garamond" w:cs="Times New Roman"/>
          <w:sz w:val="24"/>
          <w:szCs w:val="24"/>
        </w:rPr>
        <w:t>-</w:t>
      </w:r>
      <w:r w:rsidRPr="00534B68">
        <w:rPr>
          <w:rFonts w:ascii="Garamond" w:hAnsi="Garamond" w:cs="Times New Roman"/>
          <w:sz w:val="24"/>
          <w:szCs w:val="24"/>
        </w:rPr>
        <w:t> </w:t>
      </w:r>
      <w:proofErr w:type="gramStart"/>
      <w:r w:rsidRPr="00534B68">
        <w:rPr>
          <w:rFonts w:ascii="Garamond" w:hAnsi="Garamond" w:cs="Times New Roman"/>
          <w:sz w:val="24"/>
          <w:szCs w:val="24"/>
        </w:rPr>
        <w:t>1.7</w:t>
      </w:r>
      <w:proofErr w:type="gramEnd"/>
      <w:r w:rsidRPr="00534B68">
        <w:rPr>
          <w:rFonts w:ascii="Garamond" w:hAnsi="Garamond" w:cs="Times New Roman"/>
          <w:sz w:val="24"/>
          <w:szCs w:val="24"/>
        </w:rPr>
        <w:t>., 6.1. a při respektování pravidel specializace.</w:t>
      </w:r>
    </w:p>
    <w:p w14:paraId="587BCB50" w14:textId="400EAF42" w:rsidR="00956184" w:rsidRPr="00534B68" w:rsidRDefault="00956184" w:rsidP="00E232BB">
      <w:pPr>
        <w:pStyle w:val="Odstavecseseznamem"/>
        <w:numPr>
          <w:ilvl w:val="0"/>
          <w:numId w:val="10"/>
        </w:numPr>
        <w:spacing w:after="200" w:line="276" w:lineRule="auto"/>
        <w:ind w:left="567" w:hanging="567"/>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Přidělování a přerozdělení věcí v souvislosti se zrušením soudního oddělní 22 Co</w:t>
      </w:r>
    </w:p>
    <w:p w14:paraId="4C542FE1" w14:textId="77777777" w:rsidR="004F6F14" w:rsidRPr="00534B68" w:rsidRDefault="00956184" w:rsidP="004F6F14">
      <w:pPr>
        <w:pStyle w:val="Odstavecseseznamem"/>
        <w:numPr>
          <w:ilvl w:val="1"/>
          <w:numId w:val="10"/>
        </w:numPr>
        <w:spacing w:after="200" w:line="276" w:lineRule="auto"/>
        <w:ind w:left="567" w:hanging="567"/>
        <w:contextualSpacing w:val="0"/>
        <w:jc w:val="both"/>
        <w:rPr>
          <w:rFonts w:ascii="Garamond" w:hAnsi="Garamond" w:cs="Times New Roman"/>
          <w:sz w:val="24"/>
          <w:szCs w:val="24"/>
        </w:rPr>
      </w:pPr>
      <w:r w:rsidRPr="00534B68">
        <w:rPr>
          <w:rFonts w:ascii="Garamond" w:hAnsi="Garamond" w:cs="Times New Roman"/>
          <w:sz w:val="24"/>
          <w:szCs w:val="24"/>
        </w:rPr>
        <w:t xml:space="preserve">Následující věci neskončené soudním oddělením, tedy </w:t>
      </w:r>
      <w:r w:rsidR="004F6F14" w:rsidRPr="00534B68">
        <w:rPr>
          <w:rFonts w:ascii="Garamond" w:hAnsi="Garamond" w:cs="Times New Roman"/>
          <w:sz w:val="24"/>
          <w:szCs w:val="24"/>
        </w:rPr>
        <w:t xml:space="preserve">22 Co </w:t>
      </w:r>
      <w:r w:rsidR="004F6F14" w:rsidRPr="00534B68">
        <w:rPr>
          <w:rFonts w:ascii="Garamond" w:hAnsi="Garamond"/>
          <w:sz w:val="24"/>
          <w:szCs w:val="24"/>
        </w:rPr>
        <w:t xml:space="preserve">1222/2019, 22 Co 1094/2020, 22 Co 1127/2020, 22 Co 1167/2020, 22 Co 1183/2020, 22 Co 1204/2020, 22 Co 1227/2020, 22 Co 1249/2020, 22 Co 1310/2020, 22 Co 21/2021, 22 Co 71/2021, 22 Co 216/2021, </w:t>
      </w:r>
      <w:r w:rsidR="004F6F14" w:rsidRPr="00534B68">
        <w:rPr>
          <w:rFonts w:ascii="Garamond" w:hAnsi="Garamond"/>
          <w:sz w:val="24"/>
          <w:szCs w:val="24"/>
        </w:rPr>
        <w:lastRenderedPageBreak/>
        <w:t xml:space="preserve">22 Co 219/2021, 22 Co 287/2021, 22 Co 294/2021, 22 Co 333/2021, 22 Co 360/2021 a 22 Co 410/2021, </w:t>
      </w:r>
      <w:r w:rsidR="004F6F14" w:rsidRPr="00534B68">
        <w:rPr>
          <w:rFonts w:ascii="Garamond" w:hAnsi="Garamond" w:cs="Times New Roman"/>
          <w:sz w:val="24"/>
          <w:szCs w:val="24"/>
        </w:rPr>
        <w:t xml:space="preserve">vyjma věcí uvedených v bodě </w:t>
      </w:r>
      <w:proofErr w:type="gramStart"/>
      <w:r w:rsidR="004F6F14" w:rsidRPr="00534B68">
        <w:rPr>
          <w:rFonts w:ascii="Garamond" w:hAnsi="Garamond" w:cs="Times New Roman"/>
          <w:sz w:val="24"/>
          <w:szCs w:val="24"/>
        </w:rPr>
        <w:t>9.2., budou</w:t>
      </w:r>
      <w:proofErr w:type="gramEnd"/>
      <w:r w:rsidR="004F6F14" w:rsidRPr="00534B68">
        <w:rPr>
          <w:rFonts w:ascii="Garamond" w:hAnsi="Garamond" w:cs="Times New Roman"/>
          <w:sz w:val="24"/>
          <w:szCs w:val="24"/>
        </w:rPr>
        <w:t xml:space="preserve"> dále projednány a rozhodnuty v rámci soudního oddělení 7 Co dle pravidel uvedených v čl. II, bodu 2.9.</w:t>
      </w:r>
    </w:p>
    <w:p w14:paraId="78D37084" w14:textId="65495E63" w:rsidR="00956184" w:rsidRPr="00534B68" w:rsidRDefault="00956184" w:rsidP="00E232BB">
      <w:pPr>
        <w:pStyle w:val="Odstavecseseznamem"/>
        <w:numPr>
          <w:ilvl w:val="1"/>
          <w:numId w:val="10"/>
        </w:numPr>
        <w:spacing w:after="200" w:line="276" w:lineRule="auto"/>
        <w:ind w:left="567" w:hanging="567"/>
        <w:contextualSpacing w:val="0"/>
        <w:jc w:val="both"/>
        <w:rPr>
          <w:rFonts w:ascii="Garamond" w:hAnsi="Garamond" w:cs="Times New Roman"/>
          <w:sz w:val="24"/>
          <w:szCs w:val="24"/>
        </w:rPr>
      </w:pPr>
      <w:r w:rsidRPr="00534B68">
        <w:rPr>
          <w:rFonts w:ascii="Garamond" w:hAnsi="Garamond" w:cs="Times New Roman"/>
          <w:sz w:val="24"/>
          <w:szCs w:val="24"/>
        </w:rPr>
        <w:t>Věci neskončené soudním oddělením 22 Co (ve kterých nebyl proveden žádný procesní úkon a nejedná se o věc nově rozhodnutou po předchozím zrušení a vrácení) se v souvislosti s jeho zrušením ke dni 30. 4.</w:t>
      </w:r>
      <w:r w:rsidR="00D3076F" w:rsidRPr="00534B68">
        <w:rPr>
          <w:rFonts w:ascii="Garamond" w:hAnsi="Garamond" w:cs="Times New Roman"/>
          <w:sz w:val="24"/>
          <w:szCs w:val="24"/>
        </w:rPr>
        <w:t> </w:t>
      </w:r>
      <w:r w:rsidRPr="00534B68">
        <w:rPr>
          <w:rFonts w:ascii="Garamond" w:hAnsi="Garamond" w:cs="Times New Roman"/>
          <w:sz w:val="24"/>
          <w:szCs w:val="24"/>
        </w:rPr>
        <w:t>2021 přerozdělují do dalších soudních oddělení k projednání a rozhodnutí, vyjma rodinněprávního soudního oddělení 6 Co, a to po jejich seřazení dle přidělených spisových značek Co od nejstarší rotačním způsobem do soudních oddělení v pořadí 5 Co, 8 Co a 19 Co následovně:</w:t>
      </w:r>
    </w:p>
    <w:p w14:paraId="62905F21" w14:textId="34F768CC" w:rsidR="00956184" w:rsidRPr="00534B68" w:rsidRDefault="00956184" w:rsidP="00956184">
      <w:pPr>
        <w:spacing w:after="200" w:line="276" w:lineRule="auto"/>
        <w:ind w:left="567"/>
        <w:jc w:val="both"/>
        <w:rPr>
          <w:rFonts w:ascii="Garamond" w:hAnsi="Garamond" w:cs="Times New Roman"/>
          <w:sz w:val="24"/>
          <w:szCs w:val="24"/>
        </w:rPr>
      </w:pPr>
      <w:r w:rsidRPr="00534B68">
        <w:rPr>
          <w:rFonts w:ascii="Garamond" w:hAnsi="Garamond" w:cs="Times New Roman"/>
          <w:sz w:val="24"/>
          <w:szCs w:val="24"/>
        </w:rPr>
        <w:t>22</w:t>
      </w:r>
      <w:r w:rsidR="005135AD" w:rsidRPr="00534B68">
        <w:rPr>
          <w:rFonts w:ascii="Garamond" w:hAnsi="Garamond" w:cs="Times New Roman"/>
          <w:sz w:val="24"/>
          <w:szCs w:val="24"/>
        </w:rPr>
        <w:t> </w:t>
      </w:r>
      <w:r w:rsidRPr="00534B68">
        <w:rPr>
          <w:rFonts w:ascii="Garamond" w:hAnsi="Garamond" w:cs="Times New Roman"/>
          <w:sz w:val="24"/>
          <w:szCs w:val="24"/>
        </w:rPr>
        <w:t>Co 1331/20 – 5</w:t>
      </w:r>
      <w:r w:rsidR="005135AD" w:rsidRPr="00534B68">
        <w:rPr>
          <w:rFonts w:ascii="Garamond" w:hAnsi="Garamond" w:cs="Times New Roman"/>
          <w:sz w:val="24"/>
          <w:szCs w:val="24"/>
        </w:rPr>
        <w:t> Co, 22 Co 1354/20 – 8 </w:t>
      </w:r>
      <w:r w:rsidRPr="00534B68">
        <w:rPr>
          <w:rFonts w:ascii="Garamond" w:hAnsi="Garamond" w:cs="Times New Roman"/>
          <w:sz w:val="24"/>
          <w:szCs w:val="24"/>
        </w:rPr>
        <w:t>Co, 22</w:t>
      </w:r>
      <w:r w:rsidR="005135AD" w:rsidRPr="00534B68">
        <w:rPr>
          <w:rFonts w:ascii="Garamond" w:hAnsi="Garamond" w:cs="Times New Roman"/>
          <w:sz w:val="24"/>
          <w:szCs w:val="24"/>
        </w:rPr>
        <w:t> </w:t>
      </w:r>
      <w:r w:rsidRPr="00534B68">
        <w:rPr>
          <w:rFonts w:ascii="Garamond" w:hAnsi="Garamond" w:cs="Times New Roman"/>
          <w:sz w:val="24"/>
          <w:szCs w:val="24"/>
        </w:rPr>
        <w:t>Co 1365/20 – 19</w:t>
      </w:r>
      <w:r w:rsidR="005135AD" w:rsidRPr="00534B68">
        <w:rPr>
          <w:rFonts w:ascii="Garamond" w:hAnsi="Garamond" w:cs="Times New Roman"/>
          <w:sz w:val="24"/>
          <w:szCs w:val="24"/>
        </w:rPr>
        <w:t> </w:t>
      </w:r>
      <w:r w:rsidRPr="00534B68">
        <w:rPr>
          <w:rFonts w:ascii="Garamond" w:hAnsi="Garamond" w:cs="Times New Roman"/>
          <w:sz w:val="24"/>
          <w:szCs w:val="24"/>
        </w:rPr>
        <w:t>Co, 22</w:t>
      </w:r>
      <w:r w:rsidR="005135AD" w:rsidRPr="00534B68">
        <w:rPr>
          <w:rFonts w:ascii="Garamond" w:hAnsi="Garamond" w:cs="Times New Roman"/>
          <w:sz w:val="24"/>
          <w:szCs w:val="24"/>
        </w:rPr>
        <w:t> </w:t>
      </w:r>
      <w:r w:rsidRPr="00534B68">
        <w:rPr>
          <w:rFonts w:ascii="Garamond" w:hAnsi="Garamond" w:cs="Times New Roman"/>
          <w:sz w:val="24"/>
          <w:szCs w:val="24"/>
        </w:rPr>
        <w:t>Co 1380/20 – 5</w:t>
      </w:r>
      <w:r w:rsidR="005135AD" w:rsidRPr="00534B68">
        <w:rPr>
          <w:rFonts w:ascii="Garamond" w:hAnsi="Garamond" w:cs="Times New Roman"/>
          <w:sz w:val="24"/>
          <w:szCs w:val="24"/>
        </w:rPr>
        <w:t> </w:t>
      </w:r>
      <w:r w:rsidRPr="00534B68">
        <w:rPr>
          <w:rFonts w:ascii="Garamond" w:hAnsi="Garamond" w:cs="Times New Roman"/>
          <w:sz w:val="24"/>
          <w:szCs w:val="24"/>
        </w:rPr>
        <w:t>Co, 22</w:t>
      </w:r>
      <w:r w:rsidR="005135AD" w:rsidRPr="00534B68">
        <w:rPr>
          <w:rFonts w:ascii="Garamond" w:hAnsi="Garamond" w:cs="Times New Roman"/>
          <w:sz w:val="24"/>
          <w:szCs w:val="24"/>
        </w:rPr>
        <w:t> </w:t>
      </w:r>
      <w:r w:rsidRPr="00534B68">
        <w:rPr>
          <w:rFonts w:ascii="Garamond" w:hAnsi="Garamond" w:cs="Times New Roman"/>
          <w:sz w:val="24"/>
          <w:szCs w:val="24"/>
        </w:rPr>
        <w:t xml:space="preserve">Co 1410/20 – </w:t>
      </w:r>
      <w:r w:rsidR="005135AD" w:rsidRPr="00534B68">
        <w:rPr>
          <w:rFonts w:ascii="Garamond" w:hAnsi="Garamond" w:cs="Times New Roman"/>
          <w:sz w:val="24"/>
          <w:szCs w:val="24"/>
        </w:rPr>
        <w:t>8 Co, 22 Co 1421/20 – 19 Co, 22 </w:t>
      </w:r>
      <w:r w:rsidRPr="00534B68">
        <w:rPr>
          <w:rFonts w:ascii="Garamond" w:hAnsi="Garamond" w:cs="Times New Roman"/>
          <w:sz w:val="24"/>
          <w:szCs w:val="24"/>
        </w:rPr>
        <w:t>Co 1433/20 – 5</w:t>
      </w:r>
      <w:r w:rsidR="005135AD" w:rsidRPr="00534B68">
        <w:rPr>
          <w:rFonts w:ascii="Garamond" w:hAnsi="Garamond" w:cs="Times New Roman"/>
          <w:sz w:val="24"/>
          <w:szCs w:val="24"/>
        </w:rPr>
        <w:t> </w:t>
      </w:r>
      <w:r w:rsidRPr="00534B68">
        <w:rPr>
          <w:rFonts w:ascii="Garamond" w:hAnsi="Garamond" w:cs="Times New Roman"/>
          <w:sz w:val="24"/>
          <w:szCs w:val="24"/>
        </w:rPr>
        <w:t>Co, 22</w:t>
      </w:r>
      <w:r w:rsidR="005135AD" w:rsidRPr="00534B68">
        <w:rPr>
          <w:rFonts w:ascii="Garamond" w:hAnsi="Garamond" w:cs="Times New Roman"/>
          <w:sz w:val="24"/>
          <w:szCs w:val="24"/>
        </w:rPr>
        <w:t> </w:t>
      </w:r>
      <w:r w:rsidRPr="00534B68">
        <w:rPr>
          <w:rFonts w:ascii="Garamond" w:hAnsi="Garamond" w:cs="Times New Roman"/>
          <w:sz w:val="24"/>
          <w:szCs w:val="24"/>
        </w:rPr>
        <w:t>Co 1452/20, 22</w:t>
      </w:r>
      <w:r w:rsidR="005135AD" w:rsidRPr="00534B68">
        <w:rPr>
          <w:rFonts w:ascii="Garamond" w:hAnsi="Garamond" w:cs="Times New Roman"/>
          <w:sz w:val="24"/>
          <w:szCs w:val="24"/>
        </w:rPr>
        <w:t> </w:t>
      </w:r>
      <w:r w:rsidRPr="00534B68">
        <w:rPr>
          <w:rFonts w:ascii="Garamond" w:hAnsi="Garamond" w:cs="Times New Roman"/>
          <w:sz w:val="24"/>
          <w:szCs w:val="24"/>
        </w:rPr>
        <w:t>Co 1453/20 – související – 8</w:t>
      </w:r>
      <w:r w:rsidR="005135AD" w:rsidRPr="00534B68">
        <w:rPr>
          <w:rFonts w:ascii="Garamond" w:hAnsi="Garamond" w:cs="Times New Roman"/>
          <w:sz w:val="24"/>
          <w:szCs w:val="24"/>
        </w:rPr>
        <w:t> </w:t>
      </w:r>
      <w:r w:rsidRPr="00534B68">
        <w:rPr>
          <w:rFonts w:ascii="Garamond" w:hAnsi="Garamond" w:cs="Times New Roman"/>
          <w:sz w:val="24"/>
          <w:szCs w:val="24"/>
        </w:rPr>
        <w:t>Co, 22</w:t>
      </w:r>
      <w:r w:rsidR="005135AD" w:rsidRPr="00534B68">
        <w:rPr>
          <w:rFonts w:ascii="Garamond" w:hAnsi="Garamond" w:cs="Times New Roman"/>
          <w:sz w:val="24"/>
          <w:szCs w:val="24"/>
        </w:rPr>
        <w:t> </w:t>
      </w:r>
      <w:r w:rsidRPr="00534B68">
        <w:rPr>
          <w:rFonts w:ascii="Garamond" w:hAnsi="Garamond" w:cs="Times New Roman"/>
          <w:sz w:val="24"/>
          <w:szCs w:val="24"/>
        </w:rPr>
        <w:t>Co 1475/20 – 19</w:t>
      </w:r>
      <w:r w:rsidR="005135AD" w:rsidRPr="00534B68">
        <w:rPr>
          <w:rFonts w:ascii="Garamond" w:hAnsi="Garamond" w:cs="Times New Roman"/>
          <w:sz w:val="24"/>
          <w:szCs w:val="24"/>
        </w:rPr>
        <w:t> </w:t>
      </w:r>
      <w:r w:rsidRPr="00534B68">
        <w:rPr>
          <w:rFonts w:ascii="Garamond" w:hAnsi="Garamond" w:cs="Times New Roman"/>
          <w:sz w:val="24"/>
          <w:szCs w:val="24"/>
        </w:rPr>
        <w:t>Co, 22</w:t>
      </w:r>
      <w:r w:rsidR="005135AD" w:rsidRPr="00534B68">
        <w:rPr>
          <w:rFonts w:ascii="Garamond" w:hAnsi="Garamond" w:cs="Times New Roman"/>
          <w:sz w:val="24"/>
          <w:szCs w:val="24"/>
        </w:rPr>
        <w:t> </w:t>
      </w:r>
      <w:r w:rsidRPr="00534B68">
        <w:rPr>
          <w:rFonts w:ascii="Garamond" w:hAnsi="Garamond" w:cs="Times New Roman"/>
          <w:sz w:val="24"/>
          <w:szCs w:val="24"/>
        </w:rPr>
        <w:t>Co 1491/20 – 5</w:t>
      </w:r>
      <w:r w:rsidR="005135AD" w:rsidRPr="00534B68">
        <w:rPr>
          <w:rFonts w:ascii="Garamond" w:hAnsi="Garamond" w:cs="Times New Roman"/>
          <w:sz w:val="24"/>
          <w:szCs w:val="24"/>
        </w:rPr>
        <w:t> </w:t>
      </w:r>
      <w:r w:rsidRPr="00534B68">
        <w:rPr>
          <w:rFonts w:ascii="Garamond" w:hAnsi="Garamond" w:cs="Times New Roman"/>
          <w:sz w:val="24"/>
          <w:szCs w:val="24"/>
        </w:rPr>
        <w:t>Co, 22</w:t>
      </w:r>
      <w:r w:rsidR="005135AD" w:rsidRPr="00534B68">
        <w:rPr>
          <w:rFonts w:ascii="Garamond" w:hAnsi="Garamond" w:cs="Times New Roman"/>
          <w:sz w:val="24"/>
          <w:szCs w:val="24"/>
        </w:rPr>
        <w:t> </w:t>
      </w:r>
      <w:r w:rsidRPr="00534B68">
        <w:rPr>
          <w:rFonts w:ascii="Garamond" w:hAnsi="Garamond" w:cs="Times New Roman"/>
          <w:sz w:val="24"/>
          <w:szCs w:val="24"/>
        </w:rPr>
        <w:t>Co 1510/20 – 8</w:t>
      </w:r>
      <w:r w:rsidR="005135AD" w:rsidRPr="00534B68">
        <w:rPr>
          <w:rFonts w:ascii="Garamond" w:hAnsi="Garamond" w:cs="Times New Roman"/>
          <w:sz w:val="24"/>
          <w:szCs w:val="24"/>
        </w:rPr>
        <w:t> </w:t>
      </w:r>
      <w:r w:rsidRPr="00534B68">
        <w:rPr>
          <w:rFonts w:ascii="Garamond" w:hAnsi="Garamond" w:cs="Times New Roman"/>
          <w:sz w:val="24"/>
          <w:szCs w:val="24"/>
        </w:rPr>
        <w:t>Co, 22</w:t>
      </w:r>
      <w:r w:rsidR="005135AD" w:rsidRPr="00534B68">
        <w:rPr>
          <w:rFonts w:ascii="Garamond" w:hAnsi="Garamond" w:cs="Times New Roman"/>
          <w:sz w:val="24"/>
          <w:szCs w:val="24"/>
        </w:rPr>
        <w:t> </w:t>
      </w:r>
      <w:r w:rsidRPr="00534B68">
        <w:rPr>
          <w:rFonts w:ascii="Garamond" w:hAnsi="Garamond" w:cs="Times New Roman"/>
          <w:sz w:val="24"/>
          <w:szCs w:val="24"/>
        </w:rPr>
        <w:t>Co 150/21 – 19</w:t>
      </w:r>
      <w:r w:rsidR="005135AD" w:rsidRPr="00534B68">
        <w:rPr>
          <w:rFonts w:ascii="Garamond" w:hAnsi="Garamond" w:cs="Times New Roman"/>
          <w:sz w:val="24"/>
          <w:szCs w:val="24"/>
        </w:rPr>
        <w:t> </w:t>
      </w:r>
      <w:r w:rsidRPr="00534B68">
        <w:rPr>
          <w:rFonts w:ascii="Garamond" w:hAnsi="Garamond" w:cs="Times New Roman"/>
          <w:sz w:val="24"/>
          <w:szCs w:val="24"/>
        </w:rPr>
        <w:t>Co</w:t>
      </w:r>
    </w:p>
    <w:p w14:paraId="579E5379" w14:textId="414308F0" w:rsidR="00956184" w:rsidRPr="00534B68" w:rsidRDefault="00956184" w:rsidP="00E232BB">
      <w:pPr>
        <w:pStyle w:val="Odstavecseseznamem"/>
        <w:numPr>
          <w:ilvl w:val="1"/>
          <w:numId w:val="10"/>
        </w:numPr>
        <w:spacing w:after="200" w:line="276" w:lineRule="auto"/>
        <w:ind w:left="567" w:hanging="567"/>
        <w:contextualSpacing w:val="0"/>
        <w:jc w:val="both"/>
        <w:rPr>
          <w:rFonts w:ascii="Garamond" w:hAnsi="Garamond" w:cs="Times New Roman"/>
          <w:sz w:val="24"/>
          <w:szCs w:val="24"/>
        </w:rPr>
      </w:pPr>
      <w:r w:rsidRPr="00534B68">
        <w:rPr>
          <w:rFonts w:ascii="Garamond" w:hAnsi="Garamond" w:cs="Times New Roman"/>
          <w:sz w:val="24"/>
          <w:szCs w:val="24"/>
        </w:rPr>
        <w:t xml:space="preserve">Přerozdělení věcí dle bodu </w:t>
      </w:r>
      <w:proofErr w:type="gramStart"/>
      <w:r w:rsidRPr="00534B68">
        <w:rPr>
          <w:rFonts w:ascii="Garamond" w:hAnsi="Garamond" w:cs="Times New Roman"/>
          <w:sz w:val="24"/>
          <w:szCs w:val="24"/>
        </w:rPr>
        <w:t>9.2. nemá</w:t>
      </w:r>
      <w:proofErr w:type="gramEnd"/>
      <w:r w:rsidRPr="00534B68">
        <w:rPr>
          <w:rFonts w:ascii="Garamond" w:hAnsi="Garamond" w:cs="Times New Roman"/>
          <w:sz w:val="24"/>
          <w:szCs w:val="24"/>
        </w:rPr>
        <w:t xml:space="preserve"> vliv na poměr nápadu občanskoprávních věcí do jednotlivých senátů dle čl. I. bodu 2.2.</w:t>
      </w:r>
    </w:p>
    <w:p w14:paraId="19A6F1D4" w14:textId="208AEC46" w:rsidR="004F6F14" w:rsidRPr="00534B68" w:rsidRDefault="00956184" w:rsidP="004F6F14">
      <w:pPr>
        <w:pStyle w:val="Odstavecseseznamem"/>
        <w:numPr>
          <w:ilvl w:val="1"/>
          <w:numId w:val="10"/>
        </w:numPr>
        <w:spacing w:after="200" w:line="276" w:lineRule="auto"/>
        <w:ind w:left="567" w:hanging="567"/>
        <w:contextualSpacing w:val="0"/>
        <w:jc w:val="both"/>
        <w:rPr>
          <w:rFonts w:ascii="Garamond" w:hAnsi="Garamond" w:cs="Times New Roman"/>
          <w:sz w:val="24"/>
          <w:szCs w:val="24"/>
        </w:rPr>
      </w:pPr>
      <w:r w:rsidRPr="00534B68">
        <w:rPr>
          <w:rFonts w:ascii="Garamond" w:hAnsi="Garamond" w:cs="Times New Roman"/>
          <w:sz w:val="24"/>
          <w:szCs w:val="24"/>
        </w:rPr>
        <w:t>Věci nově rozhodnuté okresním soudem po předchozím zrušení soudním oddělením 22 Co, věci tomuto soudnímu oddělení zrušené soudy vyšších stupňů, věci žalob na obnovu řízení ve věci jím rozhodnuté a věci předložené po vrácení soudním oddělením 22 Co bez věcného rozhodnutí se přidělí do soudního oddělení 7 Co, s výjimkou věcí vyjmenovaných v bodě 9.2.</w:t>
      </w:r>
      <w:r w:rsidR="004F6F14" w:rsidRPr="00534B68">
        <w:rPr>
          <w:rFonts w:ascii="Garamond" w:hAnsi="Garamond" w:cs="Times New Roman"/>
          <w:sz w:val="24"/>
          <w:szCs w:val="24"/>
        </w:rPr>
        <w:t xml:space="preserve"> </w:t>
      </w:r>
      <w:r w:rsidR="004F6F14" w:rsidRPr="00534B68">
        <w:rPr>
          <w:rFonts w:ascii="Garamond" w:hAnsi="Garamond"/>
          <w:sz w:val="24"/>
          <w:szCs w:val="24"/>
        </w:rPr>
        <w:t>Stejně tak věci napadlé do tohoto soudního oddělení dne 30. 4. 2021, které nejsou vyjmenovány v bodě 9.1.</w:t>
      </w:r>
    </w:p>
    <w:p w14:paraId="2DC1500F" w14:textId="2FF76EAA" w:rsidR="004F6F14" w:rsidRPr="00534B68" w:rsidRDefault="004F6F14" w:rsidP="004F6F14">
      <w:pPr>
        <w:pStyle w:val="Odstavecseseznamem"/>
        <w:numPr>
          <w:ilvl w:val="0"/>
          <w:numId w:val="10"/>
        </w:numPr>
        <w:tabs>
          <w:tab w:val="left" w:pos="567"/>
        </w:tabs>
        <w:spacing w:after="200" w:line="276" w:lineRule="auto"/>
        <w:ind w:hanging="720"/>
        <w:jc w:val="both"/>
        <w:rPr>
          <w:rFonts w:ascii="Garamond" w:hAnsi="Garamond" w:cs="Times New Roman"/>
          <w:b/>
          <w:sz w:val="24"/>
          <w:szCs w:val="24"/>
          <w:u w:val="single"/>
        </w:rPr>
      </w:pPr>
      <w:r w:rsidRPr="00534B68">
        <w:rPr>
          <w:rFonts w:ascii="Garamond" w:hAnsi="Garamond" w:cs="Times New Roman"/>
          <w:b/>
          <w:sz w:val="24"/>
          <w:szCs w:val="24"/>
          <w:u w:val="single"/>
        </w:rPr>
        <w:t>Pravidla pro přidělování agendy C</w:t>
      </w:r>
    </w:p>
    <w:p w14:paraId="51511DF7" w14:textId="77777777" w:rsidR="004F6F14" w:rsidRPr="00534B68" w:rsidRDefault="004F6F14" w:rsidP="004F6F14">
      <w:pPr>
        <w:pStyle w:val="Odstavecseseznamem"/>
        <w:tabs>
          <w:tab w:val="left" w:pos="567"/>
        </w:tabs>
        <w:spacing w:after="200" w:line="276" w:lineRule="auto"/>
        <w:jc w:val="both"/>
        <w:rPr>
          <w:rFonts w:ascii="Garamond" w:hAnsi="Garamond" w:cs="Times New Roman"/>
          <w:b/>
          <w:sz w:val="24"/>
          <w:szCs w:val="24"/>
          <w:u w:val="single"/>
        </w:rPr>
      </w:pPr>
    </w:p>
    <w:p w14:paraId="4D2F3AE2" w14:textId="046353B6" w:rsidR="000C3F45" w:rsidRPr="00534B68" w:rsidRDefault="004F6F14" w:rsidP="004F6F14">
      <w:pPr>
        <w:pStyle w:val="Odstavecseseznamem"/>
        <w:spacing w:after="200" w:line="276" w:lineRule="auto"/>
        <w:ind w:hanging="720"/>
        <w:jc w:val="both"/>
        <w:rPr>
          <w:rFonts w:ascii="Garamond" w:hAnsi="Garamond" w:cs="Times New Roman"/>
          <w:sz w:val="24"/>
          <w:szCs w:val="24"/>
        </w:rPr>
      </w:pPr>
      <w:r w:rsidRPr="00534B68">
        <w:rPr>
          <w:rFonts w:ascii="Garamond" w:hAnsi="Garamond" w:cs="Times New Roman"/>
          <w:sz w:val="24"/>
          <w:szCs w:val="24"/>
        </w:rPr>
        <w:t xml:space="preserve">10.1. </w:t>
      </w:r>
      <w:r w:rsidRPr="00534B68">
        <w:rPr>
          <w:rFonts w:ascii="Garamond" w:hAnsi="Garamond" w:cs="Times New Roman"/>
          <w:sz w:val="24"/>
          <w:szCs w:val="24"/>
        </w:rPr>
        <w:tab/>
        <w:t>Věci vyřizované v minulosti soudním oddělením 11 C a 12 C (EC) JUDr. Janou Faktorovou budou na</w:t>
      </w:r>
      <w:r w:rsidR="0003037E" w:rsidRPr="00534B68">
        <w:rPr>
          <w:rFonts w:ascii="Garamond" w:hAnsi="Garamond" w:cs="Times New Roman"/>
          <w:sz w:val="24"/>
          <w:szCs w:val="24"/>
        </w:rPr>
        <w:t>dále vyřizovány (projednávány a </w:t>
      </w:r>
      <w:r w:rsidRPr="00534B68">
        <w:rPr>
          <w:rFonts w:ascii="Garamond" w:hAnsi="Garamond" w:cs="Times New Roman"/>
          <w:sz w:val="24"/>
          <w:szCs w:val="24"/>
        </w:rPr>
        <w:t xml:space="preserve">rozhodovány) v oddělení 12 C (EC) Mgr. Janem Jursíkem. </w:t>
      </w:r>
    </w:p>
    <w:p w14:paraId="459B5FF3" w14:textId="77777777" w:rsidR="004E35D2" w:rsidRPr="000D57E2" w:rsidRDefault="004E35D2" w:rsidP="000D57E2">
      <w:pPr>
        <w:spacing w:after="200" w:line="276" w:lineRule="auto"/>
        <w:jc w:val="both"/>
        <w:rPr>
          <w:rFonts w:ascii="Garamond" w:hAnsi="Garamond" w:cs="Times New Roman"/>
          <w:sz w:val="24"/>
          <w:szCs w:val="24"/>
        </w:rPr>
      </w:pPr>
    </w:p>
    <w:p w14:paraId="27F2DB2D" w14:textId="14B9B1D9" w:rsidR="000C3F45" w:rsidRPr="00534B68" w:rsidRDefault="000C3F45" w:rsidP="00E232BB">
      <w:pPr>
        <w:numPr>
          <w:ilvl w:val="0"/>
          <w:numId w:val="13"/>
        </w:numPr>
        <w:spacing w:after="200" w:line="276" w:lineRule="auto"/>
        <w:ind w:left="567" w:hanging="567"/>
        <w:jc w:val="both"/>
        <w:rPr>
          <w:rFonts w:ascii="Garamond" w:hAnsi="Garamond" w:cs="Times New Roman"/>
          <w:b/>
          <w:sz w:val="24"/>
          <w:szCs w:val="24"/>
          <w:u w:val="single"/>
        </w:rPr>
      </w:pPr>
      <w:r w:rsidRPr="00534B68">
        <w:rPr>
          <w:rFonts w:ascii="Garamond" w:hAnsi="Garamond" w:cs="Times New Roman"/>
          <w:b/>
          <w:sz w:val="24"/>
          <w:szCs w:val="24"/>
          <w:u w:val="single"/>
        </w:rPr>
        <w:t xml:space="preserve">Krajský soud v Českých Budějovicích </w:t>
      </w:r>
      <w:r w:rsidR="0051031A" w:rsidRPr="00534B68">
        <w:rPr>
          <w:rFonts w:ascii="Garamond" w:hAnsi="Garamond" w:cs="Times New Roman"/>
          <w:b/>
          <w:sz w:val="24"/>
          <w:szCs w:val="24"/>
          <w:u w:val="single"/>
        </w:rPr>
        <w:t>-</w:t>
      </w:r>
      <w:r w:rsidRPr="00534B68">
        <w:rPr>
          <w:rFonts w:ascii="Garamond" w:hAnsi="Garamond" w:cs="Times New Roman"/>
          <w:b/>
          <w:sz w:val="24"/>
          <w:szCs w:val="24"/>
          <w:u w:val="single"/>
        </w:rPr>
        <w:t xml:space="preserve"> pobočka v Táboře</w:t>
      </w:r>
    </w:p>
    <w:p w14:paraId="2ACF167B" w14:textId="209F107F" w:rsidR="000C3F45" w:rsidRPr="00534B68" w:rsidRDefault="000C3F45" w:rsidP="00E232BB">
      <w:pPr>
        <w:numPr>
          <w:ilvl w:val="1"/>
          <w:numId w:val="9"/>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 xml:space="preserve">Věci odvolací agendy Co (opravné prostředky proti rozhodnutím Okresních soudů v Pelhřimově a v Táboře) se </w:t>
      </w:r>
      <w:r w:rsidR="00904C9D" w:rsidRPr="00534B68">
        <w:rPr>
          <w:rFonts w:ascii="Garamond" w:hAnsi="Garamond" w:cs="Times New Roman"/>
          <w:sz w:val="24"/>
          <w:szCs w:val="24"/>
        </w:rPr>
        <w:t>přidělí do soudního oddělení 15 </w:t>
      </w:r>
      <w:r w:rsidRPr="00534B68">
        <w:rPr>
          <w:rFonts w:ascii="Garamond" w:hAnsi="Garamond" w:cs="Times New Roman"/>
          <w:sz w:val="24"/>
          <w:szCs w:val="24"/>
        </w:rPr>
        <w:t>Co. Přidělování věcí v rámci tohoto vícečlenného soudního oddělení je upraveno v oddíle II., bod 3.</w:t>
      </w:r>
    </w:p>
    <w:p w14:paraId="659E2AF2" w14:textId="77777777" w:rsidR="000C3F45" w:rsidRPr="00534B68" w:rsidRDefault="000C3F45" w:rsidP="00E232BB">
      <w:pPr>
        <w:numPr>
          <w:ilvl w:val="1"/>
          <w:numId w:val="9"/>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Přidělování věcí žalob pro zmatečnost, které směřují proti rozhodnutím krajského soudu jako soudu odvolacího, je upraveno v oddíle II., bod 3.</w:t>
      </w:r>
    </w:p>
    <w:p w14:paraId="7FE283F1" w14:textId="77777777" w:rsidR="000C3F45" w:rsidRPr="00534B68" w:rsidRDefault="000C3F45" w:rsidP="00E232BB">
      <w:pPr>
        <w:numPr>
          <w:ilvl w:val="1"/>
          <w:numId w:val="9"/>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lastRenderedPageBreak/>
        <w:t>Přidělování věcí žalob na obnovu řízení je upraveno v oddíle II., bod 3.</w:t>
      </w:r>
    </w:p>
    <w:p w14:paraId="2FECA252" w14:textId="1C5204C1" w:rsidR="000C3F45" w:rsidRPr="00534B68" w:rsidRDefault="000C3F45" w:rsidP="00E232BB">
      <w:pPr>
        <w:numPr>
          <w:ilvl w:val="1"/>
          <w:numId w:val="9"/>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 xml:space="preserve">Přidělování věcí rejstříku Nc </w:t>
      </w:r>
      <w:r w:rsidR="0051031A" w:rsidRPr="00534B68">
        <w:rPr>
          <w:rFonts w:ascii="Garamond" w:hAnsi="Garamond" w:cs="Times New Roman"/>
          <w:sz w:val="24"/>
          <w:szCs w:val="24"/>
        </w:rPr>
        <w:t>-</w:t>
      </w:r>
      <w:r w:rsidRPr="00534B68">
        <w:rPr>
          <w:rFonts w:ascii="Garamond" w:hAnsi="Garamond" w:cs="Times New Roman"/>
          <w:sz w:val="24"/>
          <w:szCs w:val="24"/>
        </w:rPr>
        <w:t xml:space="preserve"> oddíly „procesní věci“, „opravné prostředky“ i „všeobecné II. stupeň“ - je upraveno v oddíle II., bod 3.</w:t>
      </w:r>
    </w:p>
    <w:p w14:paraId="241C01AD" w14:textId="77777777" w:rsidR="000C3F45" w:rsidRPr="00534B68" w:rsidRDefault="000C3F45" w:rsidP="00E232BB">
      <w:pPr>
        <w:numPr>
          <w:ilvl w:val="1"/>
          <w:numId w:val="9"/>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Přidělování věcí agendy UL je upraveno v oddíle II., bod 3.</w:t>
      </w:r>
    </w:p>
    <w:p w14:paraId="6179142D" w14:textId="77777777" w:rsidR="000C3F45" w:rsidRPr="00534B68" w:rsidRDefault="000C3F45" w:rsidP="00E232BB">
      <w:pPr>
        <w:numPr>
          <w:ilvl w:val="1"/>
          <w:numId w:val="9"/>
        </w:numPr>
        <w:spacing w:after="200" w:line="276" w:lineRule="auto"/>
        <w:ind w:left="567" w:hanging="567"/>
        <w:jc w:val="both"/>
        <w:rPr>
          <w:rFonts w:ascii="Garamond" w:hAnsi="Garamond" w:cs="Times New Roman"/>
          <w:sz w:val="24"/>
          <w:szCs w:val="24"/>
        </w:rPr>
      </w:pPr>
      <w:r w:rsidRPr="00534B68">
        <w:rPr>
          <w:rFonts w:ascii="Garamond" w:hAnsi="Garamond" w:cs="Times New Roman"/>
          <w:sz w:val="24"/>
          <w:szCs w:val="24"/>
        </w:rPr>
        <w:t>Přidělování věcí agendy Rodo je upraveno v oddíle II., bod 3.</w:t>
      </w:r>
    </w:p>
    <w:p w14:paraId="0FD01B5E" w14:textId="5A9CB623" w:rsidR="000960C6" w:rsidRPr="00534B68" w:rsidRDefault="000960C6">
      <w:pPr>
        <w:rPr>
          <w:rFonts w:ascii="Garamond" w:hAnsi="Garamond" w:cs="Times New Roman"/>
          <w:sz w:val="24"/>
          <w:szCs w:val="24"/>
        </w:rPr>
      </w:pPr>
      <w:r w:rsidRPr="00534B68">
        <w:rPr>
          <w:rFonts w:ascii="Garamond" w:hAnsi="Garamond" w:cs="Times New Roman"/>
          <w:sz w:val="24"/>
          <w:szCs w:val="24"/>
        </w:rPr>
        <w:br w:type="page"/>
      </w:r>
    </w:p>
    <w:p w14:paraId="7D07E360" w14:textId="628F7A5B" w:rsidR="000C3F45" w:rsidRPr="00534B68" w:rsidRDefault="00C61A63" w:rsidP="00C61A63">
      <w:pPr>
        <w:pStyle w:val="Nadpis2"/>
      </w:pPr>
      <w:bookmarkStart w:id="16" w:name="_Toc69823010"/>
      <w:r w:rsidRPr="00534B68">
        <w:lastRenderedPageBreak/>
        <w:t xml:space="preserve">II. </w:t>
      </w:r>
      <w:r w:rsidR="000C3F45" w:rsidRPr="00534B68">
        <w:t>Pravidla pro přidělování věcí v rámci vícečlenných senátů</w:t>
      </w:r>
      <w:bookmarkEnd w:id="16"/>
    </w:p>
    <w:p w14:paraId="71A12106" w14:textId="77777777" w:rsidR="004944C8" w:rsidRPr="009D2855" w:rsidRDefault="004944C8" w:rsidP="00C9713E">
      <w:pPr>
        <w:spacing w:after="200" w:line="276" w:lineRule="auto"/>
        <w:ind w:left="567" w:hanging="567"/>
        <w:jc w:val="both"/>
        <w:rPr>
          <w:rFonts w:ascii="Garamond" w:hAnsi="Garamond" w:cs="Times New Roman"/>
          <w:b/>
          <w:sz w:val="24"/>
          <w:szCs w:val="24"/>
          <w:u w:val="single"/>
        </w:rPr>
      </w:pPr>
    </w:p>
    <w:p w14:paraId="0C7CB071" w14:textId="2AB8C715" w:rsidR="004944C8" w:rsidRPr="009D2855" w:rsidRDefault="00C9713E" w:rsidP="004944C8">
      <w:pPr>
        <w:spacing w:after="200" w:line="276" w:lineRule="auto"/>
        <w:ind w:left="567" w:hanging="567"/>
        <w:jc w:val="both"/>
        <w:rPr>
          <w:rFonts w:ascii="Garamond" w:hAnsi="Garamond" w:cs="Times New Roman"/>
          <w:b/>
          <w:sz w:val="24"/>
          <w:szCs w:val="24"/>
          <w:u w:val="single"/>
        </w:rPr>
      </w:pPr>
      <w:r w:rsidRPr="009D2855">
        <w:rPr>
          <w:rFonts w:ascii="Garamond" w:hAnsi="Garamond" w:cs="Times New Roman"/>
          <w:b/>
          <w:sz w:val="24"/>
          <w:szCs w:val="24"/>
          <w:u w:val="single"/>
        </w:rPr>
        <w:t>1.</w:t>
      </w:r>
      <w:r w:rsidRPr="009D2855">
        <w:rPr>
          <w:rFonts w:ascii="Garamond" w:hAnsi="Garamond" w:cs="Times New Roman"/>
          <w:b/>
          <w:sz w:val="24"/>
          <w:szCs w:val="24"/>
          <w:u w:val="single"/>
        </w:rPr>
        <w:tab/>
        <w:t>Soudní oddělení 5</w:t>
      </w:r>
      <w:r w:rsidR="004944C8" w:rsidRPr="009D2855">
        <w:rPr>
          <w:rFonts w:ascii="Garamond" w:hAnsi="Garamond" w:cs="Times New Roman"/>
          <w:b/>
          <w:sz w:val="24"/>
          <w:szCs w:val="24"/>
          <w:u w:val="single"/>
        </w:rPr>
        <w:t xml:space="preserve"> Co</w:t>
      </w:r>
    </w:p>
    <w:p w14:paraId="63A6654E" w14:textId="2123484E" w:rsidR="004944C8" w:rsidRPr="009D2855" w:rsidRDefault="004944C8" w:rsidP="004944C8">
      <w:pPr>
        <w:spacing w:after="200" w:line="276" w:lineRule="auto"/>
        <w:ind w:left="567" w:hanging="567"/>
        <w:jc w:val="both"/>
        <w:rPr>
          <w:rFonts w:ascii="Garamond" w:hAnsi="Garamond" w:cs="Times New Roman"/>
          <w:sz w:val="24"/>
          <w:szCs w:val="24"/>
        </w:rPr>
      </w:pPr>
      <w:proofErr w:type="gramStart"/>
      <w:r w:rsidRPr="009D2855">
        <w:rPr>
          <w:rFonts w:ascii="Garamond" w:hAnsi="Garamond" w:cs="Times New Roman"/>
          <w:sz w:val="24"/>
          <w:szCs w:val="24"/>
        </w:rPr>
        <w:t>1.1</w:t>
      </w:r>
      <w:proofErr w:type="gramEnd"/>
      <w:r w:rsidRPr="009D2855">
        <w:rPr>
          <w:rFonts w:ascii="Garamond" w:hAnsi="Garamond" w:cs="Times New Roman"/>
          <w:sz w:val="24"/>
          <w:szCs w:val="24"/>
        </w:rPr>
        <w:t>.</w:t>
      </w:r>
      <w:r w:rsidRPr="009D2855">
        <w:rPr>
          <w:rFonts w:ascii="Garamond" w:hAnsi="Garamond" w:cs="Times New Roman"/>
          <w:sz w:val="24"/>
          <w:szCs w:val="24"/>
        </w:rPr>
        <w:tab/>
        <w:t>Sestává z p</w:t>
      </w:r>
      <w:r w:rsidR="00335423" w:rsidRPr="009D2855">
        <w:rPr>
          <w:rFonts w:ascii="Garamond" w:hAnsi="Garamond" w:cs="Times New Roman"/>
          <w:sz w:val="24"/>
          <w:szCs w:val="24"/>
        </w:rPr>
        <w:t>ředsedů</w:t>
      </w:r>
      <w:r w:rsidRPr="009D2855">
        <w:rPr>
          <w:rFonts w:ascii="Garamond" w:hAnsi="Garamond" w:cs="Times New Roman"/>
          <w:sz w:val="24"/>
          <w:szCs w:val="24"/>
        </w:rPr>
        <w:t xml:space="preserve"> senátu </w:t>
      </w:r>
      <w:r w:rsidR="00335423" w:rsidRPr="009D2855">
        <w:rPr>
          <w:rFonts w:ascii="Garamond" w:hAnsi="Garamond" w:cs="Times New Roman"/>
          <w:sz w:val="24"/>
          <w:szCs w:val="24"/>
        </w:rPr>
        <w:t>Mgr. Kamily Drábkové, JUDr. Petra Fořta, Ph.D., JUDr. Bohuslava Petra, Ph.D. a Mgr. Jiřího Straky</w:t>
      </w:r>
      <w:r w:rsidRPr="009D2855">
        <w:rPr>
          <w:rFonts w:ascii="Garamond" w:hAnsi="Garamond" w:cs="Times New Roman"/>
          <w:sz w:val="24"/>
          <w:szCs w:val="24"/>
        </w:rPr>
        <w:t xml:space="preserve">. </w:t>
      </w:r>
    </w:p>
    <w:p w14:paraId="00A8B7F8" w14:textId="691E2633" w:rsidR="004944C8" w:rsidRPr="009D2855" w:rsidRDefault="004944C8" w:rsidP="004944C8">
      <w:pPr>
        <w:spacing w:after="200" w:line="276" w:lineRule="auto"/>
        <w:ind w:left="567" w:hanging="567"/>
        <w:jc w:val="both"/>
        <w:rPr>
          <w:rFonts w:ascii="Garamond" w:hAnsi="Garamond" w:cs="Times New Roman"/>
          <w:sz w:val="24"/>
          <w:szCs w:val="24"/>
        </w:rPr>
      </w:pPr>
      <w:proofErr w:type="gramStart"/>
      <w:r w:rsidRPr="009D2855">
        <w:rPr>
          <w:rFonts w:ascii="Garamond" w:hAnsi="Garamond" w:cs="Times New Roman"/>
          <w:sz w:val="24"/>
          <w:szCs w:val="24"/>
        </w:rPr>
        <w:t>1.2</w:t>
      </w:r>
      <w:proofErr w:type="gramEnd"/>
      <w:r w:rsidRPr="009D2855">
        <w:rPr>
          <w:rFonts w:ascii="Garamond" w:hAnsi="Garamond" w:cs="Times New Roman"/>
          <w:sz w:val="24"/>
          <w:szCs w:val="24"/>
        </w:rPr>
        <w:t>.</w:t>
      </w:r>
      <w:r w:rsidRPr="009D2855">
        <w:rPr>
          <w:rFonts w:ascii="Garamond" w:hAnsi="Garamond" w:cs="Times New Roman"/>
          <w:sz w:val="24"/>
          <w:szCs w:val="24"/>
        </w:rPr>
        <w:tab/>
      </w:r>
      <w:r w:rsidR="00335423" w:rsidRPr="009D2855">
        <w:rPr>
          <w:rFonts w:ascii="Garamond" w:hAnsi="Garamond" w:cs="Times New Roman"/>
          <w:sz w:val="24"/>
          <w:szCs w:val="24"/>
        </w:rPr>
        <w:t>Věci agendy exekuční a výkonu rozhodnutí (oddíl I. A/, bod 2.1., písm. c) se přidělí senátu ve složení J</w:t>
      </w:r>
      <w:r w:rsidRPr="009D2855">
        <w:rPr>
          <w:rFonts w:ascii="Garamond" w:hAnsi="Garamond" w:cs="Times New Roman"/>
          <w:sz w:val="24"/>
          <w:szCs w:val="24"/>
        </w:rPr>
        <w:t xml:space="preserve">UDr. </w:t>
      </w:r>
      <w:r w:rsidR="00335423" w:rsidRPr="009D2855">
        <w:rPr>
          <w:rFonts w:ascii="Garamond" w:hAnsi="Garamond" w:cs="Times New Roman"/>
          <w:sz w:val="24"/>
          <w:szCs w:val="24"/>
        </w:rPr>
        <w:t>Bohuslav Petr, Ph.D., JUDr. Petr Fořt, Ph.D. a Mgr. Jiří Straka.</w:t>
      </w:r>
    </w:p>
    <w:p w14:paraId="2B369C7D" w14:textId="5FC59E3B" w:rsidR="00335423" w:rsidRPr="009D2855" w:rsidRDefault="00335423" w:rsidP="004944C8">
      <w:pPr>
        <w:spacing w:after="200" w:line="276" w:lineRule="auto"/>
        <w:ind w:left="567" w:hanging="567"/>
        <w:jc w:val="both"/>
        <w:rPr>
          <w:rFonts w:ascii="Garamond" w:hAnsi="Garamond" w:cs="Times New Roman"/>
          <w:sz w:val="24"/>
          <w:szCs w:val="24"/>
        </w:rPr>
      </w:pPr>
      <w:proofErr w:type="gramStart"/>
      <w:r w:rsidRPr="009D2855">
        <w:rPr>
          <w:rFonts w:ascii="Garamond" w:hAnsi="Garamond" w:cs="Times New Roman"/>
          <w:sz w:val="24"/>
          <w:szCs w:val="24"/>
        </w:rPr>
        <w:t>1.3</w:t>
      </w:r>
      <w:proofErr w:type="gramEnd"/>
      <w:r w:rsidRPr="009D2855">
        <w:rPr>
          <w:rFonts w:ascii="Garamond" w:hAnsi="Garamond" w:cs="Times New Roman"/>
          <w:sz w:val="24"/>
          <w:szCs w:val="24"/>
        </w:rPr>
        <w:t>.</w:t>
      </w:r>
      <w:r w:rsidRPr="009D2855">
        <w:rPr>
          <w:rFonts w:ascii="Garamond" w:hAnsi="Garamond" w:cs="Times New Roman"/>
          <w:sz w:val="24"/>
          <w:szCs w:val="24"/>
        </w:rPr>
        <w:tab/>
        <w:t>Věci ostatních agend Co, včetně specializace věcí s cizím prvkem a agenda Nc – oddíl „procesní věci“ a agenda UL se přidělí senátu ve složení Mgr. Kamila Drábková, JUDr. Petr Fořt, Ph.D a Mgr. Jiří Straka.</w:t>
      </w:r>
    </w:p>
    <w:p w14:paraId="14BC6DB3" w14:textId="0BA6E57F" w:rsidR="00335423" w:rsidRPr="009D2855" w:rsidRDefault="00335423" w:rsidP="004944C8">
      <w:pPr>
        <w:spacing w:after="200" w:line="276" w:lineRule="auto"/>
        <w:ind w:left="567" w:hanging="567"/>
        <w:jc w:val="both"/>
        <w:rPr>
          <w:rFonts w:ascii="Garamond" w:hAnsi="Garamond" w:cs="Times New Roman"/>
          <w:sz w:val="24"/>
          <w:szCs w:val="24"/>
        </w:rPr>
      </w:pPr>
      <w:proofErr w:type="gramStart"/>
      <w:r w:rsidRPr="009D2855">
        <w:rPr>
          <w:rFonts w:ascii="Garamond" w:hAnsi="Garamond" w:cs="Times New Roman"/>
          <w:sz w:val="24"/>
          <w:szCs w:val="24"/>
        </w:rPr>
        <w:t>1.4</w:t>
      </w:r>
      <w:proofErr w:type="gramEnd"/>
      <w:r w:rsidRPr="009D2855">
        <w:rPr>
          <w:rFonts w:ascii="Garamond" w:hAnsi="Garamond" w:cs="Times New Roman"/>
          <w:sz w:val="24"/>
          <w:szCs w:val="24"/>
        </w:rPr>
        <w:t>.</w:t>
      </w:r>
      <w:r w:rsidRPr="009D2855">
        <w:rPr>
          <w:rFonts w:ascii="Garamond" w:hAnsi="Garamond" w:cs="Times New Roman"/>
          <w:sz w:val="24"/>
          <w:szCs w:val="24"/>
        </w:rPr>
        <w:tab/>
        <w:t xml:space="preserve">Agenda Nc – oddíl „opravné prostředky“ a „všeobecné II. stupeň“ budou rozhodovány podle pravidel uvedených v odd. I.A/, body </w:t>
      </w:r>
      <w:proofErr w:type="gramStart"/>
      <w:r w:rsidRPr="009D2855">
        <w:rPr>
          <w:rFonts w:ascii="Garamond" w:hAnsi="Garamond" w:cs="Times New Roman"/>
          <w:sz w:val="24"/>
          <w:szCs w:val="24"/>
        </w:rPr>
        <w:t>7.2. a 7.3</w:t>
      </w:r>
      <w:proofErr w:type="gramEnd"/>
      <w:r w:rsidRPr="009D2855">
        <w:rPr>
          <w:rFonts w:ascii="Garamond" w:hAnsi="Garamond" w:cs="Times New Roman"/>
          <w:sz w:val="24"/>
          <w:szCs w:val="24"/>
        </w:rPr>
        <w:t>.</w:t>
      </w:r>
    </w:p>
    <w:p w14:paraId="48143930" w14:textId="77777777" w:rsidR="00C576D7" w:rsidRPr="00534B68" w:rsidRDefault="00C576D7" w:rsidP="00C576D7"/>
    <w:p w14:paraId="60C79437" w14:textId="124E7966" w:rsidR="000C3F45" w:rsidRPr="008C64FE" w:rsidRDefault="0068456A" w:rsidP="00EA4248">
      <w:pPr>
        <w:spacing w:after="200" w:line="276" w:lineRule="auto"/>
        <w:ind w:left="567" w:hanging="567"/>
        <w:jc w:val="both"/>
        <w:rPr>
          <w:rFonts w:ascii="Garamond" w:hAnsi="Garamond" w:cs="Times New Roman"/>
          <w:b/>
          <w:sz w:val="24"/>
          <w:szCs w:val="24"/>
          <w:u w:val="single"/>
        </w:rPr>
      </w:pPr>
      <w:r w:rsidRPr="008C64FE">
        <w:rPr>
          <w:rFonts w:ascii="Garamond" w:hAnsi="Garamond" w:cs="Times New Roman"/>
          <w:b/>
          <w:sz w:val="24"/>
          <w:szCs w:val="24"/>
          <w:u w:val="single"/>
        </w:rPr>
        <w:t>2.</w:t>
      </w:r>
      <w:r w:rsidR="00EA4248" w:rsidRPr="008C64FE">
        <w:rPr>
          <w:rFonts w:ascii="Garamond" w:hAnsi="Garamond" w:cs="Times New Roman"/>
          <w:b/>
          <w:sz w:val="24"/>
          <w:szCs w:val="24"/>
          <w:u w:val="single"/>
        </w:rPr>
        <w:tab/>
      </w:r>
      <w:r w:rsidR="000C3F45" w:rsidRPr="008C64FE">
        <w:rPr>
          <w:rFonts w:ascii="Garamond" w:hAnsi="Garamond" w:cs="Times New Roman"/>
          <w:b/>
          <w:sz w:val="24"/>
          <w:szCs w:val="24"/>
          <w:u w:val="single"/>
        </w:rPr>
        <w:t>Soudní oddělení 7 Co</w:t>
      </w:r>
    </w:p>
    <w:p w14:paraId="638DDBBE" w14:textId="303E703F" w:rsidR="000C3F45" w:rsidRPr="008C64FE" w:rsidRDefault="0068456A" w:rsidP="00467F72">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2.</w:t>
      </w:r>
      <w:r w:rsidR="000C52F8" w:rsidRPr="008C64FE">
        <w:rPr>
          <w:rFonts w:ascii="Garamond" w:hAnsi="Garamond" w:cs="Times New Roman"/>
          <w:sz w:val="24"/>
          <w:szCs w:val="24"/>
        </w:rPr>
        <w:t>1</w:t>
      </w:r>
      <w:proofErr w:type="gramEnd"/>
      <w:r w:rsidR="000C52F8" w:rsidRPr="008C64FE">
        <w:rPr>
          <w:rFonts w:ascii="Garamond" w:hAnsi="Garamond" w:cs="Times New Roman"/>
          <w:sz w:val="24"/>
          <w:szCs w:val="24"/>
        </w:rPr>
        <w:t>.</w:t>
      </w:r>
      <w:r w:rsidR="000C52F8" w:rsidRPr="008C64FE">
        <w:rPr>
          <w:rFonts w:ascii="Garamond" w:hAnsi="Garamond" w:cs="Times New Roman"/>
          <w:sz w:val="24"/>
          <w:szCs w:val="24"/>
        </w:rPr>
        <w:tab/>
      </w:r>
      <w:r w:rsidR="000C3F45" w:rsidRPr="008C64FE">
        <w:rPr>
          <w:rFonts w:ascii="Garamond" w:hAnsi="Garamond" w:cs="Times New Roman"/>
          <w:sz w:val="24"/>
          <w:szCs w:val="24"/>
        </w:rPr>
        <w:t xml:space="preserve">Sestává z předsedů senátu </w:t>
      </w:r>
      <w:r w:rsidR="00006211" w:rsidRPr="008C64FE">
        <w:rPr>
          <w:rFonts w:ascii="Garamond" w:hAnsi="Garamond" w:cs="Times New Roman"/>
          <w:sz w:val="24"/>
          <w:szCs w:val="24"/>
        </w:rPr>
        <w:t xml:space="preserve">Mgr. </w:t>
      </w:r>
      <w:r w:rsidR="000C3F45" w:rsidRPr="008C64FE">
        <w:rPr>
          <w:rFonts w:ascii="Garamond" w:hAnsi="Garamond" w:cs="Times New Roman"/>
          <w:sz w:val="24"/>
          <w:szCs w:val="24"/>
        </w:rPr>
        <w:t xml:space="preserve">Tomáše Lise,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Marie Rudolfové</w:t>
      </w:r>
      <w:r w:rsidR="00D9735D" w:rsidRPr="008C64FE">
        <w:rPr>
          <w:rFonts w:ascii="Garamond" w:hAnsi="Garamond" w:cs="Times New Roman"/>
          <w:sz w:val="24"/>
          <w:szCs w:val="24"/>
        </w:rPr>
        <w:t>,</w:t>
      </w:r>
      <w:r w:rsidR="000C3F45" w:rsidRPr="008C64FE">
        <w:rPr>
          <w:rFonts w:ascii="Garamond" w:hAnsi="Garamond" w:cs="Times New Roman"/>
          <w:sz w:val="24"/>
          <w:szCs w:val="24"/>
        </w:rPr>
        <w:t xml:space="preserve"> </w:t>
      </w:r>
      <w:r w:rsidR="00D9735D" w:rsidRPr="008C64FE">
        <w:rPr>
          <w:rFonts w:ascii="Garamond" w:hAnsi="Garamond" w:cs="Times New Roman"/>
          <w:sz w:val="24"/>
          <w:szCs w:val="24"/>
        </w:rPr>
        <w:t xml:space="preserve">JUDr. Marie Korbelové a JUDr. Heleny Papouškové </w:t>
      </w:r>
      <w:r w:rsidR="000C3F45" w:rsidRPr="008C64FE">
        <w:rPr>
          <w:rFonts w:ascii="Garamond" w:hAnsi="Garamond" w:cs="Times New Roman"/>
          <w:sz w:val="24"/>
          <w:szCs w:val="24"/>
        </w:rPr>
        <w:t xml:space="preserve">a soudkyně </w:t>
      </w:r>
      <w:r w:rsidR="00910702" w:rsidRPr="008C64FE">
        <w:rPr>
          <w:rFonts w:ascii="Garamond" w:hAnsi="Garamond" w:cs="Times New Roman"/>
          <w:sz w:val="24"/>
          <w:szCs w:val="24"/>
        </w:rPr>
        <w:t>Mgr. </w:t>
      </w:r>
      <w:r w:rsidR="000C3F45" w:rsidRPr="008C64FE">
        <w:rPr>
          <w:rFonts w:ascii="Garamond" w:hAnsi="Garamond" w:cs="Times New Roman"/>
          <w:sz w:val="24"/>
          <w:szCs w:val="24"/>
        </w:rPr>
        <w:t>Martiny Flanderové, Ph.D</w:t>
      </w:r>
      <w:r w:rsidR="00DD5468" w:rsidRPr="008C64FE">
        <w:rPr>
          <w:rFonts w:ascii="Garamond" w:hAnsi="Garamond" w:cs="Times New Roman"/>
          <w:sz w:val="24"/>
          <w:szCs w:val="24"/>
        </w:rPr>
        <w:t>.</w:t>
      </w:r>
    </w:p>
    <w:p w14:paraId="68E7C4DD" w14:textId="479809E9" w:rsidR="000C3F45" w:rsidRPr="008C64FE" w:rsidRDefault="0068456A" w:rsidP="00467F72">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2.</w:t>
      </w:r>
      <w:r w:rsidR="009F2600" w:rsidRPr="008C64FE">
        <w:rPr>
          <w:rFonts w:ascii="Garamond" w:hAnsi="Garamond" w:cs="Times New Roman"/>
          <w:sz w:val="24"/>
          <w:szCs w:val="24"/>
        </w:rPr>
        <w:t>2</w:t>
      </w:r>
      <w:proofErr w:type="gramEnd"/>
      <w:r w:rsidR="000C52F8" w:rsidRPr="008C64FE">
        <w:rPr>
          <w:rFonts w:ascii="Garamond" w:hAnsi="Garamond" w:cs="Times New Roman"/>
          <w:sz w:val="24"/>
          <w:szCs w:val="24"/>
        </w:rPr>
        <w:t>.</w:t>
      </w:r>
      <w:r w:rsidR="000C52F8" w:rsidRPr="008C64FE">
        <w:rPr>
          <w:rFonts w:ascii="Garamond" w:hAnsi="Garamond" w:cs="Times New Roman"/>
          <w:sz w:val="24"/>
          <w:szCs w:val="24"/>
        </w:rPr>
        <w:tab/>
      </w:r>
      <w:r w:rsidR="000C3F45" w:rsidRPr="008C64FE">
        <w:rPr>
          <w:rFonts w:ascii="Garamond" w:hAnsi="Garamond" w:cs="Times New Roman"/>
          <w:sz w:val="24"/>
          <w:szCs w:val="24"/>
        </w:rPr>
        <w:t xml:space="preserve">První a druhá věc agendy Co v každém měsíci napadlá se přidělí senátu ve složení </w:t>
      </w:r>
      <w:r w:rsidR="00006211" w:rsidRPr="008C64FE">
        <w:rPr>
          <w:rFonts w:ascii="Garamond" w:hAnsi="Garamond" w:cs="Times New Roman"/>
          <w:sz w:val="24"/>
          <w:szCs w:val="24"/>
        </w:rPr>
        <w:t xml:space="preserve">Mgr. </w:t>
      </w:r>
      <w:r w:rsidR="000C3F45" w:rsidRPr="008C64FE">
        <w:rPr>
          <w:rFonts w:ascii="Garamond" w:hAnsi="Garamond" w:cs="Times New Roman"/>
          <w:sz w:val="24"/>
          <w:szCs w:val="24"/>
        </w:rPr>
        <w:t xml:space="preserve">Martina Flanderová, Ph.D., </w:t>
      </w:r>
      <w:r w:rsidR="00006211" w:rsidRPr="008C64FE">
        <w:rPr>
          <w:rFonts w:ascii="Garamond" w:hAnsi="Garamond" w:cs="Times New Roman"/>
          <w:sz w:val="24"/>
          <w:szCs w:val="24"/>
        </w:rPr>
        <w:t xml:space="preserve">Mgr. </w:t>
      </w:r>
      <w:r w:rsidR="000C3F45" w:rsidRPr="008C64FE">
        <w:rPr>
          <w:rFonts w:ascii="Garamond" w:hAnsi="Garamond" w:cs="Times New Roman"/>
          <w:sz w:val="24"/>
          <w:szCs w:val="24"/>
        </w:rPr>
        <w:t xml:space="preserve">Tomáš Lis a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Marie Rudolfová, stejně jako věci uvedené v odd. I. A/, bod 1.4.</w:t>
      </w:r>
    </w:p>
    <w:p w14:paraId="1E784680" w14:textId="3F33C49B" w:rsidR="000C3F45" w:rsidRPr="008C64FE" w:rsidRDefault="0068456A" w:rsidP="00467F72">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2.</w:t>
      </w:r>
      <w:r w:rsidR="009F2600" w:rsidRPr="008C64FE">
        <w:rPr>
          <w:rFonts w:ascii="Garamond" w:hAnsi="Garamond" w:cs="Times New Roman"/>
          <w:sz w:val="24"/>
          <w:szCs w:val="24"/>
        </w:rPr>
        <w:t>3</w:t>
      </w:r>
      <w:proofErr w:type="gramEnd"/>
      <w:r w:rsidR="00AE3577" w:rsidRPr="008C64FE">
        <w:rPr>
          <w:rFonts w:ascii="Garamond" w:hAnsi="Garamond" w:cs="Times New Roman"/>
          <w:sz w:val="24"/>
          <w:szCs w:val="24"/>
        </w:rPr>
        <w:t>.</w:t>
      </w:r>
      <w:r w:rsidR="000C52F8" w:rsidRPr="008C64FE">
        <w:rPr>
          <w:rFonts w:ascii="Garamond" w:hAnsi="Garamond" w:cs="Times New Roman"/>
          <w:sz w:val="24"/>
          <w:szCs w:val="24"/>
        </w:rPr>
        <w:tab/>
      </w:r>
      <w:r w:rsidR="000C3F45" w:rsidRPr="008C64FE">
        <w:rPr>
          <w:rFonts w:ascii="Garamond" w:hAnsi="Garamond" w:cs="Times New Roman"/>
          <w:sz w:val="24"/>
          <w:szCs w:val="24"/>
        </w:rPr>
        <w:t xml:space="preserve">Ostatní věci agendy Co se přidělí senátu ve složení </w:t>
      </w:r>
      <w:r w:rsidR="00DD5468" w:rsidRPr="008C64FE">
        <w:rPr>
          <w:rFonts w:ascii="Garamond" w:hAnsi="Garamond" w:cs="Times New Roman"/>
          <w:sz w:val="24"/>
          <w:szCs w:val="24"/>
        </w:rPr>
        <w:t>JUDr. Marie Korbelová</w:t>
      </w:r>
      <w:r w:rsidR="000C3F45" w:rsidRPr="008C64FE">
        <w:rPr>
          <w:rFonts w:ascii="Garamond" w:hAnsi="Garamond" w:cs="Times New Roman"/>
          <w:sz w:val="24"/>
          <w:szCs w:val="24"/>
        </w:rPr>
        <w:t xml:space="preserve">, </w:t>
      </w:r>
      <w:r w:rsidR="00006211" w:rsidRPr="008C64FE">
        <w:rPr>
          <w:rFonts w:ascii="Garamond" w:hAnsi="Garamond" w:cs="Times New Roman"/>
          <w:sz w:val="24"/>
          <w:szCs w:val="24"/>
        </w:rPr>
        <w:t xml:space="preserve">Mgr. </w:t>
      </w:r>
      <w:r w:rsidR="000C3F45" w:rsidRPr="008C64FE">
        <w:rPr>
          <w:rFonts w:ascii="Garamond" w:hAnsi="Garamond" w:cs="Times New Roman"/>
          <w:sz w:val="24"/>
          <w:szCs w:val="24"/>
        </w:rPr>
        <w:t>Tomáš Lis a </w:t>
      </w:r>
      <w:r w:rsidR="00006211" w:rsidRPr="008C64FE">
        <w:rPr>
          <w:rFonts w:ascii="Garamond" w:hAnsi="Garamond" w:cs="Times New Roman"/>
          <w:sz w:val="24"/>
          <w:szCs w:val="24"/>
        </w:rPr>
        <w:t xml:space="preserve">JUDr. </w:t>
      </w:r>
      <w:r w:rsidR="005D7BCE" w:rsidRPr="008C64FE">
        <w:rPr>
          <w:rFonts w:ascii="Garamond" w:hAnsi="Garamond" w:cs="Times New Roman"/>
          <w:sz w:val="24"/>
          <w:szCs w:val="24"/>
        </w:rPr>
        <w:t>Marie Rudolfová s přihlédnutím k pravidlům uvedeným v odd. I. bodě 2.3.</w:t>
      </w:r>
    </w:p>
    <w:p w14:paraId="07356BC7" w14:textId="65F4862C" w:rsidR="000C3F45" w:rsidRPr="009D2855" w:rsidRDefault="0068456A" w:rsidP="00467F72">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2.</w:t>
      </w:r>
      <w:r w:rsidR="009F2600" w:rsidRPr="008C64FE">
        <w:rPr>
          <w:rFonts w:ascii="Garamond" w:hAnsi="Garamond" w:cs="Times New Roman"/>
          <w:sz w:val="24"/>
          <w:szCs w:val="24"/>
        </w:rPr>
        <w:t>4</w:t>
      </w:r>
      <w:proofErr w:type="gramEnd"/>
      <w:r w:rsidR="009F2600" w:rsidRPr="008C64FE">
        <w:rPr>
          <w:rFonts w:ascii="Garamond" w:hAnsi="Garamond" w:cs="Times New Roman"/>
          <w:sz w:val="24"/>
          <w:szCs w:val="24"/>
        </w:rPr>
        <w:t>.</w:t>
      </w:r>
      <w:r w:rsidR="000C52F8" w:rsidRPr="008C64FE">
        <w:rPr>
          <w:rFonts w:ascii="Garamond" w:hAnsi="Garamond" w:cs="Times New Roman"/>
          <w:sz w:val="24"/>
          <w:szCs w:val="24"/>
        </w:rPr>
        <w:tab/>
      </w:r>
      <w:r w:rsidR="000C3F45" w:rsidRPr="008C64FE">
        <w:rPr>
          <w:rFonts w:ascii="Garamond" w:hAnsi="Garamond" w:cs="Times New Roman"/>
          <w:sz w:val="24"/>
          <w:szCs w:val="24"/>
        </w:rPr>
        <w:t xml:space="preserve">Bude-li první či druhá věc v měsíci (bod 1.3.) věcí, která již byla rozhodována senátem ve složení </w:t>
      </w:r>
      <w:r w:rsidR="00DD5468" w:rsidRPr="008C64FE">
        <w:rPr>
          <w:rFonts w:ascii="Garamond" w:hAnsi="Garamond" w:cs="Times New Roman"/>
          <w:sz w:val="24"/>
          <w:szCs w:val="24"/>
        </w:rPr>
        <w:t>JUDr. Marie Korbelová</w:t>
      </w:r>
      <w:r w:rsidR="000C3F45" w:rsidRPr="008C64FE">
        <w:rPr>
          <w:rFonts w:ascii="Garamond" w:hAnsi="Garamond" w:cs="Times New Roman"/>
          <w:sz w:val="24"/>
          <w:szCs w:val="24"/>
        </w:rPr>
        <w:t xml:space="preserve">, </w:t>
      </w:r>
      <w:r w:rsidR="00006211" w:rsidRPr="008C64FE">
        <w:rPr>
          <w:rFonts w:ascii="Garamond" w:hAnsi="Garamond" w:cs="Times New Roman"/>
          <w:sz w:val="24"/>
          <w:szCs w:val="24"/>
        </w:rPr>
        <w:t xml:space="preserve">Mgr. </w:t>
      </w:r>
      <w:r w:rsidR="000C3F45" w:rsidRPr="008C64FE">
        <w:rPr>
          <w:rFonts w:ascii="Garamond" w:hAnsi="Garamond" w:cs="Times New Roman"/>
          <w:sz w:val="24"/>
          <w:szCs w:val="24"/>
        </w:rPr>
        <w:t xml:space="preserve">Tomáš Lis </w:t>
      </w:r>
      <w:r w:rsidR="000C3F45" w:rsidRPr="009D2855">
        <w:rPr>
          <w:rFonts w:ascii="Garamond" w:hAnsi="Garamond" w:cs="Times New Roman"/>
          <w:sz w:val="24"/>
          <w:szCs w:val="24"/>
        </w:rPr>
        <w:t>a</w:t>
      </w:r>
      <w:r w:rsidR="006A1135" w:rsidRPr="009D2855">
        <w:rPr>
          <w:rFonts w:ascii="Garamond" w:hAnsi="Garamond" w:cs="Times New Roman"/>
          <w:sz w:val="24"/>
          <w:szCs w:val="24"/>
        </w:rPr>
        <w:t> </w:t>
      </w:r>
      <w:r w:rsidR="00910702" w:rsidRPr="009D2855">
        <w:rPr>
          <w:rFonts w:ascii="Garamond" w:hAnsi="Garamond" w:cs="Times New Roman"/>
          <w:sz w:val="24"/>
          <w:szCs w:val="24"/>
        </w:rPr>
        <w:t>JUDr. </w:t>
      </w:r>
      <w:r w:rsidR="000C3F45" w:rsidRPr="009D2855">
        <w:rPr>
          <w:rFonts w:ascii="Garamond" w:hAnsi="Garamond" w:cs="Times New Roman"/>
          <w:sz w:val="24"/>
          <w:szCs w:val="24"/>
        </w:rPr>
        <w:t xml:space="preserve">Marie Rudolfová (včetně žaloby na obnovu řízení ve věci, v níž senát v tomto složení rozhodoval) či jimi vrácena okresnímu soudu bez věcného rozhodnutí, bude tato projednávána a rozhodnuta v tomto (původním) složení senátu. Stejně tak, bude-li z projednávání a rozhodnutí takové věci </w:t>
      </w:r>
      <w:r w:rsidR="00006211" w:rsidRPr="009D2855">
        <w:rPr>
          <w:rFonts w:ascii="Garamond" w:hAnsi="Garamond" w:cs="Times New Roman"/>
          <w:sz w:val="24"/>
          <w:szCs w:val="24"/>
        </w:rPr>
        <w:t xml:space="preserve">Mgr. </w:t>
      </w:r>
      <w:r w:rsidR="000C3F45" w:rsidRPr="009D2855">
        <w:rPr>
          <w:rFonts w:ascii="Garamond" w:hAnsi="Garamond" w:cs="Times New Roman"/>
          <w:sz w:val="24"/>
          <w:szCs w:val="24"/>
        </w:rPr>
        <w:t>Mar</w:t>
      </w:r>
      <w:r w:rsidR="00431A96" w:rsidRPr="009D2855">
        <w:rPr>
          <w:rFonts w:ascii="Garamond" w:hAnsi="Garamond" w:cs="Times New Roman"/>
          <w:sz w:val="24"/>
          <w:szCs w:val="24"/>
        </w:rPr>
        <w:t>tina Flanderová, Ph.D. vyloučena;</w:t>
      </w:r>
      <w:r w:rsidR="000C3F45" w:rsidRPr="009D2855">
        <w:rPr>
          <w:rFonts w:ascii="Garamond" w:hAnsi="Garamond" w:cs="Times New Roman"/>
          <w:sz w:val="24"/>
          <w:szCs w:val="24"/>
        </w:rPr>
        <w:t xml:space="preserve"> senátu ve složení </w:t>
      </w:r>
      <w:r w:rsidR="00006211" w:rsidRPr="009D2855">
        <w:rPr>
          <w:rFonts w:ascii="Garamond" w:hAnsi="Garamond" w:cs="Times New Roman"/>
          <w:sz w:val="24"/>
          <w:szCs w:val="24"/>
        </w:rPr>
        <w:t xml:space="preserve">Mgr. </w:t>
      </w:r>
      <w:r w:rsidR="000C3F45" w:rsidRPr="009D2855">
        <w:rPr>
          <w:rFonts w:ascii="Garamond" w:hAnsi="Garamond" w:cs="Times New Roman"/>
          <w:sz w:val="24"/>
          <w:szCs w:val="24"/>
        </w:rPr>
        <w:t xml:space="preserve">Martina Flanderová, Ph.D., </w:t>
      </w:r>
      <w:r w:rsidR="00006211" w:rsidRPr="009D2855">
        <w:rPr>
          <w:rFonts w:ascii="Garamond" w:hAnsi="Garamond" w:cs="Times New Roman"/>
          <w:sz w:val="24"/>
          <w:szCs w:val="24"/>
        </w:rPr>
        <w:t>Mgr.</w:t>
      </w:r>
      <w:r w:rsidR="00D3076F" w:rsidRPr="009D2855">
        <w:rPr>
          <w:rFonts w:ascii="Garamond" w:hAnsi="Garamond" w:cs="Times New Roman"/>
          <w:sz w:val="24"/>
          <w:szCs w:val="24"/>
        </w:rPr>
        <w:t> </w:t>
      </w:r>
      <w:r w:rsidR="000C3F45" w:rsidRPr="009D2855">
        <w:rPr>
          <w:rFonts w:ascii="Garamond" w:hAnsi="Garamond" w:cs="Times New Roman"/>
          <w:sz w:val="24"/>
          <w:szCs w:val="24"/>
        </w:rPr>
        <w:t xml:space="preserve">Tomáš Lis a </w:t>
      </w:r>
      <w:r w:rsidR="00006211" w:rsidRPr="009D2855">
        <w:rPr>
          <w:rFonts w:ascii="Garamond" w:hAnsi="Garamond" w:cs="Times New Roman"/>
          <w:sz w:val="24"/>
          <w:szCs w:val="24"/>
        </w:rPr>
        <w:t xml:space="preserve">JUDr. </w:t>
      </w:r>
      <w:r w:rsidR="000C3F45" w:rsidRPr="009D2855">
        <w:rPr>
          <w:rFonts w:ascii="Garamond" w:hAnsi="Garamond" w:cs="Times New Roman"/>
          <w:sz w:val="24"/>
          <w:szCs w:val="24"/>
        </w:rPr>
        <w:t>Marie Rudolfová se přidělí bezprostředně následující věc (do počtu 2 věcí v měsíci).</w:t>
      </w:r>
    </w:p>
    <w:p w14:paraId="27746B84" w14:textId="65492CA7" w:rsidR="000C3F45" w:rsidRPr="008C64FE" w:rsidRDefault="0068456A" w:rsidP="00467F72">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lastRenderedPageBreak/>
        <w:t>2.</w:t>
      </w:r>
      <w:r w:rsidR="009F2600" w:rsidRPr="008C64FE">
        <w:rPr>
          <w:rFonts w:ascii="Garamond" w:hAnsi="Garamond" w:cs="Times New Roman"/>
          <w:sz w:val="24"/>
          <w:szCs w:val="24"/>
        </w:rPr>
        <w:t>5</w:t>
      </w:r>
      <w:proofErr w:type="gramEnd"/>
      <w:r w:rsidR="000C52F8" w:rsidRPr="008C64FE">
        <w:rPr>
          <w:rFonts w:ascii="Garamond" w:hAnsi="Garamond" w:cs="Times New Roman"/>
          <w:sz w:val="24"/>
          <w:szCs w:val="24"/>
        </w:rPr>
        <w:t>.</w:t>
      </w:r>
      <w:r w:rsidR="000C52F8" w:rsidRPr="008C64FE">
        <w:rPr>
          <w:rFonts w:ascii="Garamond" w:hAnsi="Garamond" w:cs="Times New Roman"/>
          <w:sz w:val="24"/>
          <w:szCs w:val="24"/>
        </w:rPr>
        <w:tab/>
      </w:r>
      <w:r w:rsidR="000C3F45" w:rsidRPr="008C64FE">
        <w:rPr>
          <w:rFonts w:ascii="Garamond" w:hAnsi="Garamond" w:cs="Times New Roman"/>
          <w:sz w:val="24"/>
          <w:szCs w:val="24"/>
        </w:rPr>
        <w:t>Věci žaloby na obnovu řízení se přidělí senátu ve složení, který rozhodl ve věci, v níž má být podle žaloby řízení obnoveno.</w:t>
      </w:r>
    </w:p>
    <w:p w14:paraId="384D5F9A" w14:textId="7C143F37" w:rsidR="000C3F45" w:rsidRPr="008C64FE" w:rsidRDefault="0068456A" w:rsidP="00467F72">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2.</w:t>
      </w:r>
      <w:r w:rsidR="009F2600" w:rsidRPr="008C64FE">
        <w:rPr>
          <w:rFonts w:ascii="Garamond" w:hAnsi="Garamond" w:cs="Times New Roman"/>
          <w:sz w:val="24"/>
          <w:szCs w:val="24"/>
        </w:rPr>
        <w:t>6</w:t>
      </w:r>
      <w:proofErr w:type="gramEnd"/>
      <w:r w:rsidR="009F2600" w:rsidRPr="008C64FE">
        <w:rPr>
          <w:rFonts w:ascii="Garamond" w:hAnsi="Garamond" w:cs="Times New Roman"/>
          <w:sz w:val="24"/>
          <w:szCs w:val="24"/>
        </w:rPr>
        <w:t>.</w:t>
      </w:r>
      <w:r w:rsidR="000C52F8" w:rsidRPr="008C64FE">
        <w:rPr>
          <w:rFonts w:ascii="Garamond" w:hAnsi="Garamond" w:cs="Times New Roman"/>
          <w:sz w:val="24"/>
          <w:szCs w:val="24"/>
        </w:rPr>
        <w:tab/>
      </w:r>
      <w:r w:rsidR="000C3F45" w:rsidRPr="008C64FE">
        <w:rPr>
          <w:rFonts w:ascii="Garamond" w:hAnsi="Garamond" w:cs="Times New Roman"/>
          <w:sz w:val="24"/>
          <w:szCs w:val="24"/>
        </w:rPr>
        <w:t xml:space="preserve">Agenda Nc </w:t>
      </w:r>
      <w:r w:rsidR="0051031A" w:rsidRPr="008C64FE">
        <w:rPr>
          <w:rFonts w:ascii="Garamond" w:hAnsi="Garamond" w:cs="Times New Roman"/>
          <w:sz w:val="24"/>
          <w:szCs w:val="24"/>
        </w:rPr>
        <w:t>-</w:t>
      </w:r>
      <w:r w:rsidR="000C3F45" w:rsidRPr="008C64FE">
        <w:rPr>
          <w:rFonts w:ascii="Garamond" w:hAnsi="Garamond" w:cs="Times New Roman"/>
          <w:sz w:val="24"/>
          <w:szCs w:val="24"/>
        </w:rPr>
        <w:t xml:space="preserve"> oddíl „procesní věci“ a agenda UL se přidělí senátu ve složení </w:t>
      </w:r>
      <w:r w:rsidR="00DD5468" w:rsidRPr="008C64FE">
        <w:rPr>
          <w:rFonts w:ascii="Garamond" w:hAnsi="Garamond" w:cs="Times New Roman"/>
          <w:sz w:val="24"/>
          <w:szCs w:val="24"/>
        </w:rPr>
        <w:t>JUDr. Marie Korbelová</w:t>
      </w:r>
      <w:r w:rsidR="000C3F45" w:rsidRPr="008C64FE">
        <w:rPr>
          <w:rFonts w:ascii="Garamond" w:hAnsi="Garamond" w:cs="Times New Roman"/>
          <w:sz w:val="24"/>
          <w:szCs w:val="24"/>
        </w:rPr>
        <w:t xml:space="preserve">, </w:t>
      </w:r>
      <w:r w:rsidR="00006211" w:rsidRPr="008C64FE">
        <w:rPr>
          <w:rFonts w:ascii="Garamond" w:hAnsi="Garamond" w:cs="Times New Roman"/>
          <w:sz w:val="24"/>
          <w:szCs w:val="24"/>
        </w:rPr>
        <w:t xml:space="preserve">Mgr. </w:t>
      </w:r>
      <w:r w:rsidR="000C3F45" w:rsidRPr="008C64FE">
        <w:rPr>
          <w:rFonts w:ascii="Garamond" w:hAnsi="Garamond" w:cs="Times New Roman"/>
          <w:sz w:val="24"/>
          <w:szCs w:val="24"/>
        </w:rPr>
        <w:t xml:space="preserve">Tomáš Lis a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Marie Rudolfová.</w:t>
      </w:r>
    </w:p>
    <w:p w14:paraId="0B5956B6" w14:textId="78DAD4A5" w:rsidR="000C3F45" w:rsidRPr="008C64FE" w:rsidRDefault="0068456A" w:rsidP="00467F72">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2.</w:t>
      </w:r>
      <w:r w:rsidR="009F2600" w:rsidRPr="008C64FE">
        <w:rPr>
          <w:rFonts w:ascii="Garamond" w:hAnsi="Garamond" w:cs="Times New Roman"/>
          <w:sz w:val="24"/>
          <w:szCs w:val="24"/>
        </w:rPr>
        <w:t>7</w:t>
      </w:r>
      <w:proofErr w:type="gramEnd"/>
      <w:r w:rsidR="009F2600" w:rsidRPr="008C64FE">
        <w:rPr>
          <w:rFonts w:ascii="Garamond" w:hAnsi="Garamond" w:cs="Times New Roman"/>
          <w:sz w:val="24"/>
          <w:szCs w:val="24"/>
        </w:rPr>
        <w:t>.</w:t>
      </w:r>
      <w:r w:rsidR="000C52F8" w:rsidRPr="008C64FE">
        <w:rPr>
          <w:rFonts w:ascii="Garamond" w:hAnsi="Garamond" w:cs="Times New Roman"/>
          <w:sz w:val="24"/>
          <w:szCs w:val="24"/>
        </w:rPr>
        <w:tab/>
      </w:r>
      <w:r w:rsidR="000C3F45" w:rsidRPr="008C64FE">
        <w:rPr>
          <w:rFonts w:ascii="Garamond" w:hAnsi="Garamond" w:cs="Times New Roman"/>
          <w:sz w:val="24"/>
          <w:szCs w:val="24"/>
        </w:rPr>
        <w:t xml:space="preserve">Agenda Nc </w:t>
      </w:r>
      <w:r w:rsidR="0051031A" w:rsidRPr="008C64FE">
        <w:rPr>
          <w:rFonts w:ascii="Garamond" w:hAnsi="Garamond" w:cs="Times New Roman"/>
          <w:sz w:val="24"/>
          <w:szCs w:val="24"/>
        </w:rPr>
        <w:t>-</w:t>
      </w:r>
      <w:r w:rsidR="000C3F45" w:rsidRPr="008C64FE">
        <w:rPr>
          <w:rFonts w:ascii="Garamond" w:hAnsi="Garamond" w:cs="Times New Roman"/>
          <w:sz w:val="24"/>
          <w:szCs w:val="24"/>
        </w:rPr>
        <w:t xml:space="preserve"> oddíly „ opravné prostředky“ a „všeobecné II. stupeň“ budou rozhodovány podle pravidel uvedených v odd. I.A/ body </w:t>
      </w:r>
      <w:proofErr w:type="gramStart"/>
      <w:r w:rsidR="000C3F45" w:rsidRPr="008C64FE">
        <w:rPr>
          <w:rFonts w:ascii="Garamond" w:hAnsi="Garamond" w:cs="Times New Roman"/>
          <w:sz w:val="24"/>
          <w:szCs w:val="24"/>
        </w:rPr>
        <w:t>7.2. a 7.3</w:t>
      </w:r>
      <w:proofErr w:type="gramEnd"/>
      <w:r w:rsidR="000C3F45" w:rsidRPr="008C64FE">
        <w:rPr>
          <w:rFonts w:ascii="Garamond" w:hAnsi="Garamond" w:cs="Times New Roman"/>
          <w:sz w:val="24"/>
          <w:szCs w:val="24"/>
        </w:rPr>
        <w:t>.</w:t>
      </w:r>
    </w:p>
    <w:p w14:paraId="391742A9" w14:textId="2EFC8BAC" w:rsidR="00DC099F" w:rsidRPr="008C64FE" w:rsidRDefault="0068456A" w:rsidP="00DC099F">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2.</w:t>
      </w:r>
      <w:r w:rsidR="009F2600" w:rsidRPr="008C64FE">
        <w:rPr>
          <w:rFonts w:ascii="Garamond" w:hAnsi="Garamond" w:cs="Times New Roman"/>
          <w:sz w:val="24"/>
          <w:szCs w:val="24"/>
        </w:rPr>
        <w:t>8</w:t>
      </w:r>
      <w:proofErr w:type="gramEnd"/>
      <w:r w:rsidR="00AE3577" w:rsidRPr="008C64FE">
        <w:rPr>
          <w:rFonts w:ascii="Garamond" w:hAnsi="Garamond" w:cs="Times New Roman"/>
          <w:sz w:val="24"/>
          <w:szCs w:val="24"/>
        </w:rPr>
        <w:t>.</w:t>
      </w:r>
      <w:r w:rsidR="00DD5468" w:rsidRPr="008C64FE">
        <w:rPr>
          <w:rFonts w:ascii="Garamond" w:hAnsi="Garamond" w:cs="Times New Roman"/>
          <w:sz w:val="24"/>
          <w:szCs w:val="24"/>
        </w:rPr>
        <w:tab/>
      </w:r>
      <w:r w:rsidR="0000141F" w:rsidRPr="008C64FE">
        <w:rPr>
          <w:rFonts w:ascii="Garamond" w:hAnsi="Garamond" w:cs="Times New Roman"/>
          <w:sz w:val="24"/>
          <w:szCs w:val="24"/>
        </w:rPr>
        <w:t xml:space="preserve">Soudkyni JUDr. Heleně Papouškové se nepřidělují nové věci. </w:t>
      </w:r>
      <w:r w:rsidR="00DD5468" w:rsidRPr="008C64FE">
        <w:rPr>
          <w:rFonts w:ascii="Garamond" w:hAnsi="Garamond" w:cs="Times New Roman"/>
          <w:sz w:val="24"/>
          <w:szCs w:val="24"/>
        </w:rPr>
        <w:t xml:space="preserve">Dosud neskončené věci soudního oddělení 22 Co, uvedené v článku I., bodě </w:t>
      </w:r>
      <w:proofErr w:type="gramStart"/>
      <w:r w:rsidR="00DD5468" w:rsidRPr="008C64FE">
        <w:rPr>
          <w:rFonts w:ascii="Garamond" w:hAnsi="Garamond" w:cs="Times New Roman"/>
          <w:sz w:val="24"/>
          <w:szCs w:val="24"/>
        </w:rPr>
        <w:t>9.1.,</w:t>
      </w:r>
      <w:r w:rsidR="009D2855" w:rsidRPr="008C64FE">
        <w:rPr>
          <w:rFonts w:ascii="Garamond" w:hAnsi="Garamond" w:cs="Times New Roman"/>
          <w:sz w:val="24"/>
          <w:szCs w:val="24"/>
        </w:rPr>
        <w:t xml:space="preserve"> </w:t>
      </w:r>
      <w:r w:rsidR="00DD5468" w:rsidRPr="008C64FE">
        <w:rPr>
          <w:rFonts w:ascii="Garamond" w:hAnsi="Garamond" w:cs="Times New Roman"/>
          <w:sz w:val="24"/>
          <w:szCs w:val="24"/>
        </w:rPr>
        <w:t>budou</w:t>
      </w:r>
      <w:proofErr w:type="gramEnd"/>
      <w:r w:rsidR="00DD5468" w:rsidRPr="008C64FE">
        <w:rPr>
          <w:rFonts w:ascii="Garamond" w:hAnsi="Garamond" w:cs="Times New Roman"/>
          <w:sz w:val="24"/>
          <w:szCs w:val="24"/>
        </w:rPr>
        <w:t xml:space="preserve"> projednány a rozhodnuty v senátě ve složení: JUDr. Marie Korbelová, Mgr. Tomáš Lis, JUDr. Helena Papoušková (věci s lichým </w:t>
      </w:r>
      <w:r w:rsidR="007E39C4" w:rsidRPr="008C64FE">
        <w:rPr>
          <w:rFonts w:ascii="Garamond" w:hAnsi="Garamond" w:cs="Times New Roman"/>
          <w:sz w:val="24"/>
          <w:szCs w:val="24"/>
        </w:rPr>
        <w:t xml:space="preserve">běžným </w:t>
      </w:r>
      <w:r w:rsidR="00DD5468" w:rsidRPr="008C64FE">
        <w:rPr>
          <w:rFonts w:ascii="Garamond" w:hAnsi="Garamond" w:cs="Times New Roman"/>
          <w:sz w:val="24"/>
          <w:szCs w:val="24"/>
        </w:rPr>
        <w:t>číslem spisové značky rejstříku Co) nebo JUDr. Marie Korbelov</w:t>
      </w:r>
      <w:r w:rsidR="00E63981" w:rsidRPr="008C64FE">
        <w:rPr>
          <w:rFonts w:ascii="Garamond" w:hAnsi="Garamond" w:cs="Times New Roman"/>
          <w:sz w:val="24"/>
          <w:szCs w:val="24"/>
        </w:rPr>
        <w:t>á</w:t>
      </w:r>
      <w:r w:rsidR="00DD5468" w:rsidRPr="008C64FE">
        <w:rPr>
          <w:rFonts w:ascii="Garamond" w:hAnsi="Garamond" w:cs="Times New Roman"/>
          <w:sz w:val="24"/>
          <w:szCs w:val="24"/>
        </w:rPr>
        <w:t xml:space="preserve">, JUDr. Helena Papoušková, JUDr. Marie Rudolfová (věci se sudým </w:t>
      </w:r>
      <w:r w:rsidR="007E39C4" w:rsidRPr="008C64FE">
        <w:rPr>
          <w:rFonts w:ascii="Garamond" w:hAnsi="Garamond" w:cs="Times New Roman"/>
          <w:sz w:val="24"/>
          <w:szCs w:val="24"/>
        </w:rPr>
        <w:t xml:space="preserve">běžným </w:t>
      </w:r>
      <w:r w:rsidR="00DD5468" w:rsidRPr="008C64FE">
        <w:rPr>
          <w:rFonts w:ascii="Garamond" w:hAnsi="Garamond" w:cs="Times New Roman"/>
          <w:sz w:val="24"/>
          <w:szCs w:val="24"/>
        </w:rPr>
        <w:t>číslem spisové značky rejstříku Co)</w:t>
      </w:r>
      <w:r w:rsidR="00E63981" w:rsidRPr="008C64FE">
        <w:rPr>
          <w:rFonts w:ascii="Garamond" w:hAnsi="Garamond" w:cs="Times New Roman"/>
          <w:sz w:val="24"/>
          <w:szCs w:val="24"/>
        </w:rPr>
        <w:t>.</w:t>
      </w:r>
    </w:p>
    <w:p w14:paraId="5D5774B8" w14:textId="3BF830CC" w:rsidR="00DC099F" w:rsidRPr="008C64FE" w:rsidRDefault="0068456A" w:rsidP="009F2600">
      <w:pPr>
        <w:tabs>
          <w:tab w:val="left" w:pos="993"/>
          <w:tab w:val="left" w:pos="1418"/>
        </w:tabs>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2.</w:t>
      </w:r>
      <w:r w:rsidR="009F2600" w:rsidRPr="008C64FE">
        <w:rPr>
          <w:rFonts w:ascii="Garamond" w:hAnsi="Garamond" w:cs="Times New Roman"/>
          <w:sz w:val="24"/>
          <w:szCs w:val="24"/>
        </w:rPr>
        <w:t>9</w:t>
      </w:r>
      <w:proofErr w:type="gramEnd"/>
      <w:r w:rsidR="009F2600" w:rsidRPr="008C64FE">
        <w:rPr>
          <w:rFonts w:ascii="Garamond" w:hAnsi="Garamond" w:cs="Times New Roman"/>
          <w:sz w:val="24"/>
          <w:szCs w:val="24"/>
        </w:rPr>
        <w:t>.</w:t>
      </w:r>
      <w:r w:rsidR="00E63981" w:rsidRPr="008C64FE">
        <w:rPr>
          <w:rFonts w:ascii="Garamond" w:hAnsi="Garamond" w:cs="Times New Roman"/>
          <w:sz w:val="24"/>
          <w:szCs w:val="24"/>
        </w:rPr>
        <w:tab/>
        <w:t>Pokud rozhodnutí uvedená v článku I., bodě 9.4. vydal senát 22 Co (popř. věci vrátil bez věcného rozhodnutí), jemuž předsedali  JUDr. Marie Korbelová nebo JUDr. František Kolář, vyřídí věc soudní oddělení 7 Co ve složení JUDr. Marie Korbelová, Mgr. Tomáš Lis, JUDr. Marie Rudolfová.</w:t>
      </w:r>
    </w:p>
    <w:p w14:paraId="24879E69" w14:textId="0A582B49" w:rsidR="00E63981" w:rsidRPr="008C64FE" w:rsidRDefault="0068456A" w:rsidP="0068456A">
      <w:pPr>
        <w:tabs>
          <w:tab w:val="left" w:pos="567"/>
        </w:tabs>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2.</w:t>
      </w:r>
      <w:r w:rsidR="009F2600" w:rsidRPr="008C64FE">
        <w:rPr>
          <w:rFonts w:ascii="Garamond" w:hAnsi="Garamond" w:cs="Times New Roman"/>
          <w:sz w:val="24"/>
          <w:szCs w:val="24"/>
        </w:rPr>
        <w:t>10</w:t>
      </w:r>
      <w:proofErr w:type="gramEnd"/>
      <w:r w:rsidR="009F2600" w:rsidRPr="008C64FE">
        <w:rPr>
          <w:rFonts w:ascii="Garamond" w:hAnsi="Garamond" w:cs="Times New Roman"/>
          <w:sz w:val="24"/>
          <w:szCs w:val="24"/>
        </w:rPr>
        <w:t>.</w:t>
      </w:r>
      <w:r w:rsidR="00E63981" w:rsidRPr="008C64FE">
        <w:rPr>
          <w:rFonts w:ascii="Garamond" w:hAnsi="Garamond" w:cs="Times New Roman"/>
          <w:sz w:val="24"/>
          <w:szCs w:val="24"/>
        </w:rPr>
        <w:tab/>
      </w:r>
      <w:r w:rsidR="00E63981" w:rsidRPr="008C64FE">
        <w:rPr>
          <w:rFonts w:ascii="Garamond" w:hAnsi="Garamond"/>
          <w:sz w:val="24"/>
          <w:szCs w:val="24"/>
        </w:rPr>
        <w:t xml:space="preserve">Pokud rozhodnutí uvedená v článku II., bodě 9.4., vydal senát 22 Co (popř. věci vrátil bez věcného rozhodnutí), jemuž předsedala JUDr. Helena Papoušková, vyřídí věc soudní oddělení 7 Co ve složení JUDr. Marie Korbelová, Mgr. Tomáš Lis,  JUDr. Helena Papoušková (věci s lichým </w:t>
      </w:r>
      <w:r w:rsidR="007E39C4" w:rsidRPr="008C64FE">
        <w:rPr>
          <w:rFonts w:ascii="Garamond" w:hAnsi="Garamond"/>
          <w:sz w:val="24"/>
          <w:szCs w:val="24"/>
        </w:rPr>
        <w:t xml:space="preserve">běžným </w:t>
      </w:r>
      <w:r w:rsidR="00E63981" w:rsidRPr="008C64FE">
        <w:rPr>
          <w:rFonts w:ascii="Garamond" w:hAnsi="Garamond"/>
          <w:sz w:val="24"/>
          <w:szCs w:val="24"/>
        </w:rPr>
        <w:t>číslem spisové značky rejstříku Co) nebo ve složení JUDr. Marie Korbelová, JUDr. Helena Papoušková, JUDr. Marie Rudolfová (věci se</w:t>
      </w:r>
      <w:r w:rsidR="007E39C4" w:rsidRPr="008C64FE">
        <w:rPr>
          <w:rFonts w:ascii="Garamond" w:hAnsi="Garamond"/>
          <w:sz w:val="24"/>
          <w:szCs w:val="24"/>
        </w:rPr>
        <w:t> </w:t>
      </w:r>
      <w:r w:rsidR="00E63981" w:rsidRPr="008C64FE">
        <w:rPr>
          <w:rFonts w:ascii="Garamond" w:hAnsi="Garamond"/>
          <w:sz w:val="24"/>
          <w:szCs w:val="24"/>
        </w:rPr>
        <w:t xml:space="preserve">sudým </w:t>
      </w:r>
      <w:r w:rsidR="007E39C4" w:rsidRPr="008C64FE">
        <w:rPr>
          <w:rFonts w:ascii="Garamond" w:hAnsi="Garamond"/>
          <w:sz w:val="24"/>
          <w:szCs w:val="24"/>
        </w:rPr>
        <w:t xml:space="preserve">běžným </w:t>
      </w:r>
      <w:r w:rsidR="00E63981" w:rsidRPr="008C64FE">
        <w:rPr>
          <w:rFonts w:ascii="Garamond" w:hAnsi="Garamond"/>
          <w:sz w:val="24"/>
          <w:szCs w:val="24"/>
        </w:rPr>
        <w:t>číslem spisové značky rejstříku Co).</w:t>
      </w:r>
    </w:p>
    <w:p w14:paraId="54F7710A" w14:textId="400E0CA8" w:rsidR="000C3F45" w:rsidRPr="008C64FE" w:rsidRDefault="0068456A" w:rsidP="00221F8C">
      <w:pPr>
        <w:spacing w:after="200" w:line="276" w:lineRule="auto"/>
        <w:ind w:left="567" w:hanging="567"/>
        <w:jc w:val="both"/>
        <w:rPr>
          <w:rFonts w:ascii="Garamond" w:hAnsi="Garamond" w:cs="Times New Roman"/>
          <w:b/>
          <w:sz w:val="24"/>
          <w:szCs w:val="24"/>
          <w:u w:val="single"/>
        </w:rPr>
      </w:pPr>
      <w:r w:rsidRPr="008C64FE">
        <w:rPr>
          <w:rFonts w:ascii="Garamond" w:hAnsi="Garamond" w:cs="Times New Roman"/>
          <w:b/>
          <w:sz w:val="24"/>
          <w:szCs w:val="24"/>
          <w:u w:val="single"/>
        </w:rPr>
        <w:t>3.</w:t>
      </w:r>
      <w:r w:rsidR="00467F72" w:rsidRPr="008C64FE">
        <w:rPr>
          <w:rFonts w:ascii="Garamond" w:hAnsi="Garamond" w:cs="Times New Roman"/>
          <w:b/>
          <w:sz w:val="24"/>
          <w:szCs w:val="24"/>
          <w:u w:val="single"/>
        </w:rPr>
        <w:tab/>
      </w:r>
      <w:r w:rsidR="000C3F45" w:rsidRPr="008C64FE">
        <w:rPr>
          <w:rFonts w:ascii="Garamond" w:hAnsi="Garamond" w:cs="Times New Roman"/>
          <w:b/>
          <w:sz w:val="24"/>
          <w:szCs w:val="24"/>
          <w:u w:val="single"/>
        </w:rPr>
        <w:t>Soudní oddělení 8 Co</w:t>
      </w:r>
    </w:p>
    <w:p w14:paraId="211592AB" w14:textId="3864721A" w:rsidR="00EC19D4" w:rsidRPr="008C64FE" w:rsidRDefault="0068456A" w:rsidP="00221F8C">
      <w:pPr>
        <w:spacing w:after="200" w:line="276" w:lineRule="auto"/>
        <w:ind w:left="567" w:hanging="567"/>
        <w:jc w:val="both"/>
        <w:rPr>
          <w:rFonts w:ascii="Garamond" w:hAnsi="Garamond" w:cs="Times New Roman"/>
          <w:strike/>
          <w:sz w:val="24"/>
          <w:szCs w:val="24"/>
        </w:rPr>
      </w:pPr>
      <w:proofErr w:type="gramStart"/>
      <w:r w:rsidRPr="008C64FE">
        <w:rPr>
          <w:rFonts w:ascii="Garamond" w:hAnsi="Garamond" w:cs="Times New Roman"/>
          <w:sz w:val="24"/>
          <w:szCs w:val="24"/>
        </w:rPr>
        <w:t>3.</w:t>
      </w:r>
      <w:r w:rsidR="00467F72" w:rsidRPr="008C64FE">
        <w:rPr>
          <w:rFonts w:ascii="Garamond" w:hAnsi="Garamond" w:cs="Times New Roman"/>
          <w:sz w:val="24"/>
          <w:szCs w:val="24"/>
        </w:rPr>
        <w:t>1</w:t>
      </w:r>
      <w:proofErr w:type="gramEnd"/>
      <w:r w:rsidR="00467F72" w:rsidRPr="008C64FE">
        <w:rPr>
          <w:rFonts w:ascii="Garamond" w:hAnsi="Garamond" w:cs="Times New Roman"/>
          <w:sz w:val="24"/>
          <w:szCs w:val="24"/>
        </w:rPr>
        <w:t>.</w:t>
      </w:r>
      <w:r w:rsidR="00467F72" w:rsidRPr="008C64FE">
        <w:rPr>
          <w:rFonts w:ascii="Garamond" w:hAnsi="Garamond" w:cs="Times New Roman"/>
          <w:sz w:val="24"/>
          <w:szCs w:val="24"/>
        </w:rPr>
        <w:tab/>
      </w:r>
      <w:r w:rsidR="000C5A47" w:rsidRPr="008C64FE">
        <w:rPr>
          <w:rFonts w:ascii="Garamond" w:hAnsi="Garamond" w:cs="Times New Roman"/>
          <w:sz w:val="24"/>
          <w:szCs w:val="24"/>
        </w:rPr>
        <w:t xml:space="preserve">Sestává z předsedů senátu Mgr. Miloše Póla, JUDr. Tomáše Strouhy, JUDr. Pavla Toufara a JUDr. Zuzany Völflové. </w:t>
      </w:r>
    </w:p>
    <w:p w14:paraId="37D1BC6A" w14:textId="6835B6B5" w:rsidR="00A41748" w:rsidRPr="008C64FE" w:rsidRDefault="0068456A" w:rsidP="00221F8C">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3.</w:t>
      </w:r>
      <w:r w:rsidR="00E63981" w:rsidRPr="008C64FE">
        <w:rPr>
          <w:rFonts w:ascii="Garamond" w:hAnsi="Garamond" w:cs="Times New Roman"/>
          <w:sz w:val="24"/>
          <w:szCs w:val="24"/>
        </w:rPr>
        <w:t>2</w:t>
      </w:r>
      <w:proofErr w:type="gramEnd"/>
      <w:r w:rsidR="00E63981" w:rsidRPr="008C64FE">
        <w:rPr>
          <w:rFonts w:ascii="Garamond" w:hAnsi="Garamond" w:cs="Times New Roman"/>
          <w:sz w:val="24"/>
          <w:szCs w:val="24"/>
        </w:rPr>
        <w:t>.</w:t>
      </w:r>
      <w:r w:rsidR="00E63981" w:rsidRPr="008C64FE">
        <w:rPr>
          <w:rFonts w:ascii="Garamond" w:hAnsi="Garamond" w:cs="Times New Roman"/>
          <w:sz w:val="24"/>
          <w:szCs w:val="24"/>
        </w:rPr>
        <w:tab/>
      </w:r>
      <w:r w:rsidR="00DE0415" w:rsidRPr="008C64FE">
        <w:rPr>
          <w:rFonts w:ascii="Garamond" w:hAnsi="Garamond" w:cs="Times New Roman"/>
          <w:sz w:val="24"/>
          <w:szCs w:val="24"/>
        </w:rPr>
        <w:t>Předsedkyně senátu JUDr. Zuzan</w:t>
      </w:r>
      <w:r w:rsidR="00054C95" w:rsidRPr="008C64FE">
        <w:rPr>
          <w:rFonts w:ascii="Garamond" w:hAnsi="Garamond" w:cs="Times New Roman"/>
          <w:sz w:val="24"/>
          <w:szCs w:val="24"/>
        </w:rPr>
        <w:t>a Völflová má z důvodu dlouhodob</w:t>
      </w:r>
      <w:r w:rsidR="00DE0415" w:rsidRPr="008C64FE">
        <w:rPr>
          <w:rFonts w:ascii="Garamond" w:hAnsi="Garamond" w:cs="Times New Roman"/>
          <w:sz w:val="24"/>
          <w:szCs w:val="24"/>
        </w:rPr>
        <w:t>é zdravotní indispozice ode dne účinnosti této změny rozvrhu práce zastaven nápad věcí. Na senát se z hlediska přidělování věcí ostatním členům senátu pohlíží jako na tříčlenný.</w:t>
      </w:r>
    </w:p>
    <w:p w14:paraId="0EE3BCE0" w14:textId="77777777" w:rsidR="006F01A2" w:rsidRPr="008C64FE" w:rsidRDefault="006F01A2" w:rsidP="006F01A2">
      <w:pPr>
        <w:spacing w:after="200" w:line="276" w:lineRule="auto"/>
        <w:jc w:val="both"/>
        <w:rPr>
          <w:rFonts w:ascii="Garamond" w:hAnsi="Garamond" w:cs="Times New Roman"/>
          <w:sz w:val="24"/>
          <w:szCs w:val="24"/>
        </w:rPr>
      </w:pPr>
    </w:p>
    <w:p w14:paraId="52DA6B13" w14:textId="30368529" w:rsidR="000C3F45" w:rsidRPr="008C64FE" w:rsidRDefault="0068456A" w:rsidP="0003184D">
      <w:pPr>
        <w:spacing w:after="200" w:line="276" w:lineRule="auto"/>
        <w:ind w:left="567" w:hanging="567"/>
        <w:jc w:val="both"/>
        <w:rPr>
          <w:rFonts w:ascii="Garamond" w:hAnsi="Garamond" w:cs="Times New Roman"/>
          <w:b/>
          <w:sz w:val="24"/>
          <w:szCs w:val="24"/>
        </w:rPr>
      </w:pPr>
      <w:r w:rsidRPr="008C64FE">
        <w:rPr>
          <w:rFonts w:ascii="Garamond" w:hAnsi="Garamond" w:cs="Times New Roman"/>
          <w:b/>
          <w:sz w:val="24"/>
          <w:szCs w:val="24"/>
          <w:u w:val="single"/>
        </w:rPr>
        <w:t>4.</w:t>
      </w:r>
      <w:r w:rsidR="0003184D" w:rsidRPr="008C64FE">
        <w:rPr>
          <w:rFonts w:ascii="Garamond" w:hAnsi="Garamond" w:cs="Times New Roman"/>
          <w:b/>
          <w:sz w:val="24"/>
          <w:szCs w:val="24"/>
          <w:u w:val="single"/>
        </w:rPr>
        <w:tab/>
      </w:r>
      <w:r w:rsidR="000C3F45" w:rsidRPr="008C64FE">
        <w:rPr>
          <w:rFonts w:ascii="Garamond" w:hAnsi="Garamond" w:cs="Times New Roman"/>
          <w:b/>
          <w:sz w:val="24"/>
          <w:szCs w:val="24"/>
          <w:u w:val="single"/>
        </w:rPr>
        <w:t>Soudní oddělení 15 Co</w:t>
      </w:r>
    </w:p>
    <w:p w14:paraId="204A99B0" w14:textId="158C95F5" w:rsidR="000C3F45" w:rsidRPr="00EF5FE7"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03184D" w:rsidRPr="008C64FE">
        <w:rPr>
          <w:rFonts w:ascii="Garamond" w:hAnsi="Garamond" w:cs="Times New Roman"/>
          <w:sz w:val="24"/>
          <w:szCs w:val="24"/>
        </w:rPr>
        <w:t>1</w:t>
      </w:r>
      <w:proofErr w:type="gramEnd"/>
      <w:r w:rsidR="00A41748" w:rsidRPr="008C64FE">
        <w:rPr>
          <w:rFonts w:ascii="Garamond" w:hAnsi="Garamond" w:cs="Times New Roman"/>
          <w:sz w:val="24"/>
          <w:szCs w:val="24"/>
        </w:rPr>
        <w:t>.</w:t>
      </w:r>
      <w:r w:rsidR="0003184D" w:rsidRPr="008C64FE">
        <w:rPr>
          <w:rFonts w:ascii="Garamond" w:hAnsi="Garamond" w:cs="Times New Roman"/>
          <w:sz w:val="24"/>
          <w:szCs w:val="24"/>
        </w:rPr>
        <w:tab/>
      </w:r>
      <w:r w:rsidR="000C3F45" w:rsidRPr="008C64FE">
        <w:rPr>
          <w:rFonts w:ascii="Garamond" w:hAnsi="Garamond" w:cs="Times New Roman"/>
          <w:sz w:val="24"/>
          <w:szCs w:val="24"/>
        </w:rPr>
        <w:t xml:space="preserve">Sestává z předsedů senátu Víta Jakšiče,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 xml:space="preserve">Ivany Kosové,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 xml:space="preserve">Roberta Ožvalda, </w:t>
      </w:r>
      <w:r w:rsidR="00006211" w:rsidRPr="008C64FE">
        <w:rPr>
          <w:rFonts w:ascii="Garamond" w:hAnsi="Garamond" w:cs="Times New Roman"/>
          <w:sz w:val="24"/>
          <w:szCs w:val="24"/>
        </w:rPr>
        <w:t xml:space="preserve">Mgr. </w:t>
      </w:r>
      <w:r w:rsidR="000C3F45" w:rsidRPr="008C64FE">
        <w:rPr>
          <w:rFonts w:ascii="Garamond" w:hAnsi="Garamond" w:cs="Times New Roman"/>
          <w:sz w:val="24"/>
          <w:szCs w:val="24"/>
        </w:rPr>
        <w:t xml:space="preserve">Pavla Přibyl,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 xml:space="preserve">Jiřiny Roubíčkové a soudkyně </w:t>
      </w:r>
      <w:r w:rsidR="00006211" w:rsidRPr="008C64FE">
        <w:rPr>
          <w:rFonts w:ascii="Garamond" w:hAnsi="Garamond" w:cs="Times New Roman"/>
          <w:sz w:val="24"/>
          <w:szCs w:val="24"/>
        </w:rPr>
        <w:t>JUDr</w:t>
      </w:r>
      <w:r w:rsidR="00006211" w:rsidRPr="00EF5FE7">
        <w:rPr>
          <w:rFonts w:ascii="Garamond" w:hAnsi="Garamond" w:cs="Times New Roman"/>
          <w:sz w:val="24"/>
          <w:szCs w:val="24"/>
        </w:rPr>
        <w:t xml:space="preserve">. </w:t>
      </w:r>
      <w:r w:rsidR="000C3F45" w:rsidRPr="00EF5FE7">
        <w:rPr>
          <w:rFonts w:ascii="Garamond" w:hAnsi="Garamond" w:cs="Times New Roman"/>
          <w:sz w:val="24"/>
          <w:szCs w:val="24"/>
        </w:rPr>
        <w:t>Marcely Pechové.</w:t>
      </w:r>
    </w:p>
    <w:p w14:paraId="68F6B79F" w14:textId="36471048" w:rsidR="000C3F45" w:rsidRPr="00534B68"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lastRenderedPageBreak/>
        <w:t>4.</w:t>
      </w:r>
      <w:r w:rsidR="0003184D" w:rsidRPr="00EF5FE7">
        <w:rPr>
          <w:rFonts w:ascii="Garamond" w:hAnsi="Garamond" w:cs="Times New Roman"/>
          <w:sz w:val="24"/>
          <w:szCs w:val="24"/>
        </w:rPr>
        <w:t>2</w:t>
      </w:r>
      <w:proofErr w:type="gramEnd"/>
      <w:r w:rsidR="0003184D" w:rsidRPr="00EF5FE7">
        <w:rPr>
          <w:rFonts w:ascii="Garamond" w:hAnsi="Garamond" w:cs="Times New Roman"/>
          <w:sz w:val="24"/>
          <w:szCs w:val="24"/>
        </w:rPr>
        <w:t>.</w:t>
      </w:r>
      <w:r w:rsidR="0003184D" w:rsidRPr="00534B68">
        <w:rPr>
          <w:rFonts w:ascii="Garamond" w:hAnsi="Garamond" w:cs="Times New Roman"/>
          <w:sz w:val="24"/>
          <w:szCs w:val="24"/>
        </w:rPr>
        <w:tab/>
      </w:r>
      <w:r w:rsidR="000C3F45" w:rsidRPr="00534B68">
        <w:rPr>
          <w:rFonts w:ascii="Garamond" w:hAnsi="Garamond" w:cs="Times New Roman"/>
          <w:sz w:val="24"/>
          <w:szCs w:val="24"/>
        </w:rPr>
        <w:t>Věci agendy Co se přidělují rotačním způsobem podle jejich časového pořadí, při zachování pravidel uvedených v oddíle I.A/, bod 1.1. </w:t>
      </w:r>
      <w:r w:rsidR="0051031A" w:rsidRPr="00534B68">
        <w:rPr>
          <w:rFonts w:ascii="Garamond" w:hAnsi="Garamond" w:cs="Times New Roman"/>
          <w:sz w:val="24"/>
          <w:szCs w:val="24"/>
        </w:rPr>
        <w:t>-</w:t>
      </w:r>
      <w:r w:rsidR="000C3F45" w:rsidRPr="00534B68">
        <w:rPr>
          <w:rFonts w:ascii="Garamond" w:hAnsi="Garamond" w:cs="Times New Roman"/>
          <w:sz w:val="24"/>
          <w:szCs w:val="24"/>
        </w:rPr>
        <w:t> </w:t>
      </w:r>
      <w:proofErr w:type="gramStart"/>
      <w:r w:rsidR="000C3F45" w:rsidRPr="00534B68">
        <w:rPr>
          <w:rFonts w:ascii="Garamond" w:hAnsi="Garamond" w:cs="Times New Roman"/>
          <w:sz w:val="24"/>
          <w:szCs w:val="24"/>
        </w:rPr>
        <w:t>1.2., postupně</w:t>
      </w:r>
      <w:proofErr w:type="gramEnd"/>
      <w:r w:rsidR="000C3F45" w:rsidRPr="00534B68">
        <w:rPr>
          <w:rFonts w:ascii="Garamond" w:hAnsi="Garamond" w:cs="Times New Roman"/>
          <w:sz w:val="24"/>
          <w:szCs w:val="24"/>
        </w:rPr>
        <w:t xml:space="preserve"> senátům ve složení:</w:t>
      </w:r>
    </w:p>
    <w:p w14:paraId="5BEF41ED" w14:textId="77777777" w:rsidR="000C3F45" w:rsidRPr="00534B68" w:rsidRDefault="000C3F45" w:rsidP="00454721">
      <w:pPr>
        <w:spacing w:after="200" w:line="276" w:lineRule="auto"/>
        <w:ind w:left="1134" w:hanging="567"/>
        <w:jc w:val="both"/>
        <w:rPr>
          <w:rFonts w:ascii="Garamond" w:hAnsi="Garamond" w:cs="Times New Roman"/>
          <w:sz w:val="24"/>
          <w:szCs w:val="24"/>
          <w:u w:val="single"/>
        </w:rPr>
      </w:pPr>
      <w:r w:rsidRPr="00534B68">
        <w:rPr>
          <w:rFonts w:ascii="Garamond" w:hAnsi="Garamond" w:cs="Times New Roman"/>
          <w:sz w:val="24"/>
          <w:szCs w:val="24"/>
          <w:u w:val="single"/>
        </w:rPr>
        <w:t>A/ odvolání do nemeritorních rozhodnutí v pořadí:</w:t>
      </w:r>
    </w:p>
    <w:p w14:paraId="04C101E9" w14:textId="775C726B" w:rsidR="000C3F45" w:rsidRPr="00534B68" w:rsidRDefault="000C3F45" w:rsidP="00E232BB">
      <w:pPr>
        <w:numPr>
          <w:ilvl w:val="0"/>
          <w:numId w:val="15"/>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předseda senátu Vít Jakšič, soudci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Robert Ožvald a </w:t>
      </w:r>
      <w:r w:rsidR="00006211" w:rsidRPr="00534B68">
        <w:rPr>
          <w:rFonts w:ascii="Garamond" w:hAnsi="Garamond" w:cs="Times New Roman"/>
          <w:sz w:val="24"/>
          <w:szCs w:val="24"/>
        </w:rPr>
        <w:t xml:space="preserve">JUDr. </w:t>
      </w:r>
      <w:r w:rsidRPr="00534B68">
        <w:rPr>
          <w:rFonts w:ascii="Garamond" w:hAnsi="Garamond" w:cs="Times New Roman"/>
          <w:sz w:val="24"/>
          <w:szCs w:val="24"/>
        </w:rPr>
        <w:t>Ivana Kosová - každá 1. věc</w:t>
      </w:r>
    </w:p>
    <w:p w14:paraId="7B72EED4" w14:textId="5B794A9B" w:rsidR="000C3F45" w:rsidRPr="00534B68" w:rsidRDefault="000C3F45" w:rsidP="00E232BB">
      <w:pPr>
        <w:numPr>
          <w:ilvl w:val="0"/>
          <w:numId w:val="15"/>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předseda senátu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Ivana Kosová, soudci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Pavel Přibyl,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Marcela Pechová </w:t>
      </w:r>
      <w:r w:rsidR="0051031A" w:rsidRPr="00534B68">
        <w:rPr>
          <w:rFonts w:ascii="Garamond" w:hAnsi="Garamond" w:cs="Times New Roman"/>
          <w:sz w:val="24"/>
          <w:szCs w:val="24"/>
        </w:rPr>
        <w:t>-</w:t>
      </w:r>
      <w:r w:rsidRPr="00534B68">
        <w:rPr>
          <w:rFonts w:ascii="Garamond" w:hAnsi="Garamond" w:cs="Times New Roman"/>
          <w:sz w:val="24"/>
          <w:szCs w:val="24"/>
        </w:rPr>
        <w:t xml:space="preserve"> každá 2. věc</w:t>
      </w:r>
    </w:p>
    <w:p w14:paraId="03413B26" w14:textId="66535DDA" w:rsidR="000C3F45" w:rsidRPr="00534B68" w:rsidRDefault="000C3F45" w:rsidP="00E232BB">
      <w:pPr>
        <w:numPr>
          <w:ilvl w:val="0"/>
          <w:numId w:val="15"/>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předseda senátu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Robert Ožvald, soudci Vít Jakšič 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Ivana Kosová </w:t>
      </w:r>
      <w:r w:rsidR="0051031A" w:rsidRPr="00534B68">
        <w:rPr>
          <w:rFonts w:ascii="Garamond" w:hAnsi="Garamond" w:cs="Times New Roman"/>
          <w:sz w:val="24"/>
          <w:szCs w:val="24"/>
        </w:rPr>
        <w:t>-</w:t>
      </w:r>
      <w:r w:rsidRPr="00534B68">
        <w:rPr>
          <w:rFonts w:ascii="Garamond" w:hAnsi="Garamond" w:cs="Times New Roman"/>
          <w:sz w:val="24"/>
          <w:szCs w:val="24"/>
        </w:rPr>
        <w:t xml:space="preserve"> každá 3. věc</w:t>
      </w:r>
    </w:p>
    <w:p w14:paraId="7886C54B" w14:textId="4C71CCCF" w:rsidR="000C3F45" w:rsidRPr="00534B68" w:rsidRDefault="000C3F45" w:rsidP="00E232BB">
      <w:pPr>
        <w:numPr>
          <w:ilvl w:val="0"/>
          <w:numId w:val="15"/>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předseda senátu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Pavel Přibyl, soudci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Marcela Pechová a </w:t>
      </w:r>
      <w:r w:rsidR="00006211" w:rsidRPr="00534B68">
        <w:rPr>
          <w:rFonts w:ascii="Garamond" w:hAnsi="Garamond" w:cs="Times New Roman"/>
          <w:sz w:val="24"/>
          <w:szCs w:val="24"/>
        </w:rPr>
        <w:t xml:space="preserve">JUDr. </w:t>
      </w:r>
      <w:r w:rsidRPr="00534B68">
        <w:rPr>
          <w:rFonts w:ascii="Garamond" w:hAnsi="Garamond" w:cs="Times New Roman"/>
          <w:sz w:val="24"/>
          <w:szCs w:val="24"/>
        </w:rPr>
        <w:t>Ivana Kosová - každá 4. věc</w:t>
      </w:r>
    </w:p>
    <w:p w14:paraId="654BB9B2" w14:textId="08158006" w:rsidR="000C3F45" w:rsidRPr="00534B68" w:rsidRDefault="000C3F45" w:rsidP="00E232BB">
      <w:pPr>
        <w:numPr>
          <w:ilvl w:val="0"/>
          <w:numId w:val="15"/>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předseda senátu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Pavel Přibyl, soudci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Ivana Kosová,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Marcela Pechová </w:t>
      </w:r>
      <w:r w:rsidR="0051031A" w:rsidRPr="00534B68">
        <w:rPr>
          <w:rFonts w:ascii="Garamond" w:hAnsi="Garamond" w:cs="Times New Roman"/>
          <w:sz w:val="24"/>
          <w:szCs w:val="24"/>
        </w:rPr>
        <w:t>-</w:t>
      </w:r>
      <w:r w:rsidRPr="00534B68">
        <w:rPr>
          <w:rFonts w:ascii="Garamond" w:hAnsi="Garamond" w:cs="Times New Roman"/>
          <w:sz w:val="24"/>
          <w:szCs w:val="24"/>
        </w:rPr>
        <w:t xml:space="preserve"> každá 5. věc</w:t>
      </w:r>
    </w:p>
    <w:p w14:paraId="4DD6509F" w14:textId="77777777" w:rsidR="000C3F45" w:rsidRPr="00534B68" w:rsidRDefault="000C3F45" w:rsidP="00454721">
      <w:pPr>
        <w:spacing w:after="200" w:line="276" w:lineRule="auto"/>
        <w:ind w:left="1134" w:hanging="567"/>
        <w:jc w:val="both"/>
        <w:rPr>
          <w:rFonts w:ascii="Garamond" w:hAnsi="Garamond" w:cs="Times New Roman"/>
          <w:sz w:val="24"/>
          <w:szCs w:val="24"/>
          <w:u w:val="single"/>
        </w:rPr>
      </w:pPr>
      <w:r w:rsidRPr="00534B68">
        <w:rPr>
          <w:rFonts w:ascii="Garamond" w:hAnsi="Garamond" w:cs="Times New Roman"/>
          <w:sz w:val="24"/>
          <w:szCs w:val="24"/>
          <w:u w:val="single"/>
        </w:rPr>
        <w:t>B/ odvolání do meritorních rozhodnutí (s nařízením jednání) v pořadí:</w:t>
      </w:r>
    </w:p>
    <w:p w14:paraId="31DFBA01" w14:textId="2C8A0F91" w:rsidR="000C3F45" w:rsidRPr="00534B68" w:rsidRDefault="000C3F45" w:rsidP="00E232BB">
      <w:pPr>
        <w:numPr>
          <w:ilvl w:val="0"/>
          <w:numId w:val="16"/>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předseda senátu Vít Jakšič, soudci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Robert Ožvald 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Marcela Pechová </w:t>
      </w:r>
      <w:r w:rsidR="0051031A" w:rsidRPr="00534B68">
        <w:rPr>
          <w:rFonts w:ascii="Garamond" w:hAnsi="Garamond" w:cs="Times New Roman"/>
          <w:sz w:val="24"/>
          <w:szCs w:val="24"/>
        </w:rPr>
        <w:t>-</w:t>
      </w:r>
      <w:r w:rsidRPr="00534B68">
        <w:rPr>
          <w:rFonts w:ascii="Garamond" w:hAnsi="Garamond" w:cs="Times New Roman"/>
          <w:sz w:val="24"/>
          <w:szCs w:val="24"/>
        </w:rPr>
        <w:t xml:space="preserve"> každá 1. věc</w:t>
      </w:r>
    </w:p>
    <w:p w14:paraId="6EEF94D2" w14:textId="6C85D680" w:rsidR="000C3F45" w:rsidRPr="00534B68" w:rsidRDefault="000C3F45" w:rsidP="00E232BB">
      <w:pPr>
        <w:numPr>
          <w:ilvl w:val="0"/>
          <w:numId w:val="16"/>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předsedkyně senátu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Ivana Kosová, soudci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Pavel Přibyl a </w:t>
      </w:r>
      <w:r w:rsidR="00006211" w:rsidRPr="00534B68">
        <w:rPr>
          <w:rFonts w:ascii="Garamond" w:hAnsi="Garamond" w:cs="Times New Roman"/>
          <w:sz w:val="24"/>
          <w:szCs w:val="24"/>
        </w:rPr>
        <w:t xml:space="preserve">JUDr. </w:t>
      </w:r>
      <w:r w:rsidRPr="00534B68">
        <w:rPr>
          <w:rFonts w:ascii="Garamond" w:hAnsi="Garamond" w:cs="Times New Roman"/>
          <w:sz w:val="24"/>
          <w:szCs w:val="24"/>
        </w:rPr>
        <w:t>Marcela Pechová - každá 2. věc</w:t>
      </w:r>
    </w:p>
    <w:p w14:paraId="782D4208" w14:textId="2C8C025F" w:rsidR="000C3F45" w:rsidRPr="00534B68" w:rsidRDefault="000C3F45" w:rsidP="00E232BB">
      <w:pPr>
        <w:numPr>
          <w:ilvl w:val="0"/>
          <w:numId w:val="16"/>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předseda senátu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Robert Ožvald, soudci Vít Jakšič 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Marcela Pechová </w:t>
      </w:r>
      <w:r w:rsidR="0051031A" w:rsidRPr="00534B68">
        <w:rPr>
          <w:rFonts w:ascii="Garamond" w:hAnsi="Garamond" w:cs="Times New Roman"/>
          <w:sz w:val="24"/>
          <w:szCs w:val="24"/>
        </w:rPr>
        <w:t>-</w:t>
      </w:r>
      <w:r w:rsidRPr="00534B68">
        <w:rPr>
          <w:rFonts w:ascii="Garamond" w:hAnsi="Garamond" w:cs="Times New Roman"/>
          <w:sz w:val="24"/>
          <w:szCs w:val="24"/>
        </w:rPr>
        <w:t xml:space="preserve"> každá 3. věc</w:t>
      </w:r>
    </w:p>
    <w:p w14:paraId="7B4B35F2" w14:textId="664A5A8D" w:rsidR="000C3F45" w:rsidRPr="00534B68" w:rsidRDefault="000C3F45" w:rsidP="00E232BB">
      <w:pPr>
        <w:numPr>
          <w:ilvl w:val="0"/>
          <w:numId w:val="16"/>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předseda senátu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Pavel Přibyl, soudci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Marcela Pechová a </w:t>
      </w:r>
      <w:r w:rsidR="00006211" w:rsidRPr="00534B68">
        <w:rPr>
          <w:rFonts w:ascii="Garamond" w:hAnsi="Garamond" w:cs="Times New Roman"/>
          <w:sz w:val="24"/>
          <w:szCs w:val="24"/>
        </w:rPr>
        <w:t xml:space="preserve">JUDr. </w:t>
      </w:r>
      <w:r w:rsidRPr="00534B68">
        <w:rPr>
          <w:rFonts w:ascii="Garamond" w:hAnsi="Garamond" w:cs="Times New Roman"/>
          <w:sz w:val="24"/>
          <w:szCs w:val="24"/>
        </w:rPr>
        <w:t>Ivana Kosová - každá 4. věc</w:t>
      </w:r>
    </w:p>
    <w:p w14:paraId="76EE7325" w14:textId="77777777" w:rsidR="00171308" w:rsidRPr="00534B68" w:rsidRDefault="000C3F45" w:rsidP="00E232BB">
      <w:pPr>
        <w:numPr>
          <w:ilvl w:val="0"/>
          <w:numId w:val="16"/>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předseda senátu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Pavel Přibyl, soudci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Ivana Kosová 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Marcela Pechová </w:t>
      </w:r>
      <w:r w:rsidR="0051031A" w:rsidRPr="00534B68">
        <w:rPr>
          <w:rFonts w:ascii="Garamond" w:hAnsi="Garamond" w:cs="Times New Roman"/>
          <w:sz w:val="24"/>
          <w:szCs w:val="24"/>
        </w:rPr>
        <w:t>-</w:t>
      </w:r>
      <w:r w:rsidRPr="00534B68">
        <w:rPr>
          <w:rFonts w:ascii="Garamond" w:hAnsi="Garamond" w:cs="Times New Roman"/>
          <w:sz w:val="24"/>
          <w:szCs w:val="24"/>
        </w:rPr>
        <w:t xml:space="preserve"> každá 5. věc</w:t>
      </w:r>
    </w:p>
    <w:p w14:paraId="6B6D3ED5" w14:textId="3B6A4539" w:rsidR="000C3F45" w:rsidRPr="00534B68" w:rsidRDefault="000C3F45" w:rsidP="00454721">
      <w:pPr>
        <w:spacing w:after="200" w:line="276" w:lineRule="auto"/>
        <w:ind w:left="567"/>
        <w:rPr>
          <w:rFonts w:ascii="Garamond" w:hAnsi="Garamond"/>
          <w:sz w:val="24"/>
          <w:szCs w:val="24"/>
          <w:u w:val="single"/>
        </w:rPr>
      </w:pPr>
      <w:r w:rsidRPr="00534B68">
        <w:rPr>
          <w:sz w:val="24"/>
          <w:szCs w:val="24"/>
          <w:u w:val="single"/>
        </w:rPr>
        <w:t xml:space="preserve">C/ </w:t>
      </w:r>
      <w:r w:rsidRPr="00534B68">
        <w:rPr>
          <w:rFonts w:ascii="Garamond" w:hAnsi="Garamond"/>
          <w:sz w:val="24"/>
          <w:szCs w:val="24"/>
          <w:u w:val="single"/>
        </w:rPr>
        <w:t>odvolání do všech rozhodnutí o žalobách pro zmatečnost směřujících proti rozhodnutím soudů prvního stupně, která byla přezkoumávána odvolacím soudem:</w:t>
      </w:r>
    </w:p>
    <w:p w14:paraId="6A7DF771" w14:textId="77777777" w:rsidR="00171308" w:rsidRPr="00534B68" w:rsidRDefault="00454721" w:rsidP="00454721">
      <w:pPr>
        <w:spacing w:after="200" w:line="276" w:lineRule="auto"/>
        <w:ind w:left="1134" w:hanging="567"/>
        <w:rPr>
          <w:rFonts w:ascii="Garamond" w:hAnsi="Garamond" w:cs="Times New Roman"/>
          <w:sz w:val="24"/>
          <w:szCs w:val="24"/>
        </w:rPr>
      </w:pPr>
      <w:r w:rsidRPr="00534B68">
        <w:rPr>
          <w:rFonts w:ascii="Garamond" w:hAnsi="Garamond" w:cs="Times New Roman"/>
          <w:sz w:val="24"/>
          <w:szCs w:val="24"/>
        </w:rPr>
        <w:t>a)</w:t>
      </w:r>
      <w:r w:rsidRPr="00534B68">
        <w:rPr>
          <w:rFonts w:ascii="Garamond" w:hAnsi="Garamond" w:cs="Times New Roman"/>
          <w:sz w:val="24"/>
          <w:szCs w:val="24"/>
        </w:rPr>
        <w:tab/>
      </w:r>
      <w:r w:rsidR="000C3F45" w:rsidRPr="00534B68">
        <w:rPr>
          <w:rFonts w:ascii="Garamond" w:hAnsi="Garamond" w:cs="Times New Roman"/>
          <w:sz w:val="24"/>
          <w:szCs w:val="24"/>
        </w:rPr>
        <w:t xml:space="preserve">předseda senátu Vít Jakšič, soudci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 xml:space="preserve">Robert Ožvald a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 xml:space="preserve">Jiřina Roubíčková </w:t>
      </w:r>
      <w:r w:rsidR="0051031A" w:rsidRPr="00534B68">
        <w:rPr>
          <w:rFonts w:ascii="Garamond" w:hAnsi="Garamond" w:cs="Times New Roman"/>
          <w:sz w:val="24"/>
          <w:szCs w:val="24"/>
        </w:rPr>
        <w:t>-</w:t>
      </w:r>
      <w:r w:rsidR="000C3F45" w:rsidRPr="00534B68">
        <w:rPr>
          <w:rFonts w:ascii="Garamond" w:hAnsi="Garamond" w:cs="Times New Roman"/>
          <w:sz w:val="24"/>
          <w:szCs w:val="24"/>
        </w:rPr>
        <w:t xml:space="preserve"> ve věcech, v nichž rozhodoval odvolací soud o žalobou napadeném rozhodnutí ve složení senátu </w:t>
      </w:r>
      <w:r w:rsidR="00006211" w:rsidRPr="00534B68">
        <w:rPr>
          <w:rFonts w:ascii="Garamond" w:hAnsi="Garamond"/>
          <w:sz w:val="24"/>
          <w:szCs w:val="24"/>
        </w:rPr>
        <w:t xml:space="preserve">JUDr. </w:t>
      </w:r>
      <w:r w:rsidR="000C3F45" w:rsidRPr="00534B68">
        <w:rPr>
          <w:rFonts w:ascii="Garamond" w:hAnsi="Garamond"/>
          <w:sz w:val="24"/>
          <w:szCs w:val="24"/>
        </w:rPr>
        <w:t xml:space="preserve">Ivana Kosová, </w:t>
      </w:r>
      <w:r w:rsidR="00006211" w:rsidRPr="00534B68">
        <w:rPr>
          <w:rFonts w:ascii="Garamond" w:hAnsi="Garamond"/>
          <w:sz w:val="24"/>
          <w:szCs w:val="24"/>
        </w:rPr>
        <w:t xml:space="preserve">Mgr. </w:t>
      </w:r>
      <w:r w:rsidR="000C3F45" w:rsidRPr="00534B68">
        <w:rPr>
          <w:rFonts w:ascii="Garamond" w:hAnsi="Garamond"/>
          <w:sz w:val="24"/>
          <w:szCs w:val="24"/>
        </w:rPr>
        <w:t xml:space="preserve">Pavel Přibyl a </w:t>
      </w:r>
      <w:r w:rsidR="00006211" w:rsidRPr="00534B68">
        <w:rPr>
          <w:rFonts w:ascii="Garamond" w:hAnsi="Garamond"/>
          <w:sz w:val="24"/>
          <w:szCs w:val="24"/>
        </w:rPr>
        <w:t xml:space="preserve">JUDr. </w:t>
      </w:r>
      <w:r w:rsidR="000C3F45" w:rsidRPr="00534B68">
        <w:rPr>
          <w:rFonts w:ascii="Garamond" w:hAnsi="Garamond"/>
          <w:sz w:val="24"/>
          <w:szCs w:val="24"/>
        </w:rPr>
        <w:t>Marcela Pechová</w:t>
      </w:r>
    </w:p>
    <w:p w14:paraId="652D4688" w14:textId="34C451AC" w:rsidR="000C3F45" w:rsidRPr="00534B68" w:rsidRDefault="000C3F45" w:rsidP="00E232BB">
      <w:pPr>
        <w:numPr>
          <w:ilvl w:val="0"/>
          <w:numId w:val="18"/>
        </w:numPr>
        <w:spacing w:after="200" w:line="276" w:lineRule="auto"/>
        <w:ind w:left="1134" w:hanging="567"/>
        <w:jc w:val="both"/>
        <w:rPr>
          <w:rFonts w:ascii="Garamond" w:hAnsi="Garamond"/>
          <w:sz w:val="24"/>
          <w:szCs w:val="24"/>
        </w:rPr>
      </w:pPr>
      <w:r w:rsidRPr="00534B68">
        <w:rPr>
          <w:rFonts w:ascii="Garamond" w:hAnsi="Garamond"/>
          <w:sz w:val="24"/>
          <w:szCs w:val="24"/>
        </w:rPr>
        <w:lastRenderedPageBreak/>
        <w:t xml:space="preserve">předseda senátu </w:t>
      </w:r>
      <w:r w:rsidR="00006211" w:rsidRPr="00534B68">
        <w:rPr>
          <w:rFonts w:ascii="Garamond" w:hAnsi="Garamond"/>
          <w:sz w:val="24"/>
          <w:szCs w:val="24"/>
        </w:rPr>
        <w:t xml:space="preserve">Mgr. </w:t>
      </w:r>
      <w:r w:rsidRPr="00534B68">
        <w:rPr>
          <w:rFonts w:ascii="Garamond" w:hAnsi="Garamond"/>
          <w:sz w:val="24"/>
          <w:szCs w:val="24"/>
        </w:rPr>
        <w:t xml:space="preserve">Pavel Přibyl, soudci </w:t>
      </w:r>
      <w:r w:rsidR="00006211" w:rsidRPr="00534B68">
        <w:rPr>
          <w:rFonts w:ascii="Garamond" w:hAnsi="Garamond"/>
          <w:sz w:val="24"/>
          <w:szCs w:val="24"/>
        </w:rPr>
        <w:t xml:space="preserve">JUDr. </w:t>
      </w:r>
      <w:r w:rsidRPr="00534B68">
        <w:rPr>
          <w:rFonts w:ascii="Garamond" w:hAnsi="Garamond"/>
          <w:sz w:val="24"/>
          <w:szCs w:val="24"/>
        </w:rPr>
        <w:t xml:space="preserve">Ivana Kosová a </w:t>
      </w:r>
      <w:r w:rsidR="00006211" w:rsidRPr="00534B68">
        <w:rPr>
          <w:rFonts w:ascii="Garamond" w:hAnsi="Garamond"/>
          <w:sz w:val="24"/>
          <w:szCs w:val="24"/>
        </w:rPr>
        <w:t xml:space="preserve">JUDr. </w:t>
      </w:r>
      <w:r w:rsidRPr="00534B68">
        <w:rPr>
          <w:rFonts w:ascii="Garamond" w:hAnsi="Garamond"/>
          <w:sz w:val="24"/>
          <w:szCs w:val="24"/>
        </w:rPr>
        <w:t xml:space="preserve">Jiřina Roubíčková </w:t>
      </w:r>
      <w:r w:rsidR="0051031A" w:rsidRPr="00534B68">
        <w:rPr>
          <w:rFonts w:ascii="Garamond" w:hAnsi="Garamond"/>
          <w:sz w:val="24"/>
          <w:szCs w:val="24"/>
        </w:rPr>
        <w:t>-</w:t>
      </w:r>
      <w:r w:rsidRPr="00534B68">
        <w:rPr>
          <w:rFonts w:ascii="Garamond" w:hAnsi="Garamond"/>
          <w:sz w:val="24"/>
          <w:szCs w:val="24"/>
        </w:rPr>
        <w:t xml:space="preserve"> ve věcech, v nichž rozhodoval odvolací soud o žalobou napadeném rozhodnutí ve složení senátu Vít Jakšič, </w:t>
      </w:r>
      <w:r w:rsidR="00006211" w:rsidRPr="00534B68">
        <w:rPr>
          <w:rFonts w:ascii="Garamond" w:hAnsi="Garamond"/>
          <w:sz w:val="24"/>
          <w:szCs w:val="24"/>
        </w:rPr>
        <w:t xml:space="preserve">JUDr. </w:t>
      </w:r>
      <w:r w:rsidRPr="00534B68">
        <w:rPr>
          <w:rFonts w:ascii="Garamond" w:hAnsi="Garamond"/>
          <w:sz w:val="24"/>
          <w:szCs w:val="24"/>
        </w:rPr>
        <w:t xml:space="preserve">Robert Ožvald a </w:t>
      </w:r>
      <w:r w:rsidR="00006211" w:rsidRPr="00534B68">
        <w:rPr>
          <w:rFonts w:ascii="Garamond" w:hAnsi="Garamond"/>
          <w:sz w:val="24"/>
          <w:szCs w:val="24"/>
        </w:rPr>
        <w:t xml:space="preserve">JUDr. </w:t>
      </w:r>
      <w:r w:rsidRPr="00534B68">
        <w:rPr>
          <w:rFonts w:ascii="Garamond" w:hAnsi="Garamond"/>
          <w:sz w:val="24"/>
          <w:szCs w:val="24"/>
        </w:rPr>
        <w:t>Marcela Pechová</w:t>
      </w:r>
    </w:p>
    <w:p w14:paraId="4A3F81F8" w14:textId="77777777" w:rsidR="00171308" w:rsidRPr="008C64FE" w:rsidRDefault="000C3F45" w:rsidP="00E232BB">
      <w:pPr>
        <w:numPr>
          <w:ilvl w:val="0"/>
          <w:numId w:val="18"/>
        </w:numPr>
        <w:spacing w:after="200" w:line="276" w:lineRule="auto"/>
        <w:ind w:left="1134" w:hanging="567"/>
        <w:jc w:val="both"/>
        <w:rPr>
          <w:rFonts w:ascii="Garamond" w:hAnsi="Garamond"/>
          <w:sz w:val="24"/>
          <w:szCs w:val="24"/>
        </w:rPr>
      </w:pPr>
      <w:r w:rsidRPr="00534B68">
        <w:rPr>
          <w:rFonts w:ascii="Garamond" w:hAnsi="Garamond"/>
          <w:sz w:val="24"/>
          <w:szCs w:val="24"/>
        </w:rPr>
        <w:t xml:space="preserve">předseda senátu </w:t>
      </w:r>
      <w:r w:rsidR="00006211" w:rsidRPr="00534B68">
        <w:rPr>
          <w:rFonts w:ascii="Garamond" w:hAnsi="Garamond"/>
          <w:sz w:val="24"/>
          <w:szCs w:val="24"/>
        </w:rPr>
        <w:t xml:space="preserve">Mgr. </w:t>
      </w:r>
      <w:r w:rsidRPr="00534B68">
        <w:rPr>
          <w:rFonts w:ascii="Garamond" w:hAnsi="Garamond"/>
          <w:sz w:val="24"/>
          <w:szCs w:val="24"/>
        </w:rPr>
        <w:t xml:space="preserve">Pavel Přibyl, soudci </w:t>
      </w:r>
      <w:r w:rsidR="00006211" w:rsidRPr="00534B68">
        <w:rPr>
          <w:rFonts w:ascii="Garamond" w:hAnsi="Garamond"/>
          <w:sz w:val="24"/>
          <w:szCs w:val="24"/>
        </w:rPr>
        <w:t xml:space="preserve">JUDr. </w:t>
      </w:r>
      <w:r w:rsidRPr="00534B68">
        <w:rPr>
          <w:rFonts w:ascii="Garamond" w:hAnsi="Garamond"/>
          <w:sz w:val="24"/>
          <w:szCs w:val="24"/>
        </w:rPr>
        <w:t xml:space="preserve">Marcela Pechová a </w:t>
      </w:r>
      <w:r w:rsidR="00006211" w:rsidRPr="00534B68">
        <w:rPr>
          <w:rFonts w:ascii="Garamond" w:hAnsi="Garamond"/>
          <w:sz w:val="24"/>
          <w:szCs w:val="24"/>
        </w:rPr>
        <w:t xml:space="preserve">JUDr. </w:t>
      </w:r>
      <w:r w:rsidRPr="00534B68">
        <w:rPr>
          <w:rFonts w:ascii="Garamond" w:hAnsi="Garamond"/>
          <w:sz w:val="24"/>
          <w:szCs w:val="24"/>
        </w:rPr>
        <w:t xml:space="preserve">Jiřina Roubíčková </w:t>
      </w:r>
      <w:r w:rsidR="0051031A" w:rsidRPr="00534B68">
        <w:rPr>
          <w:rFonts w:ascii="Garamond" w:hAnsi="Garamond"/>
          <w:sz w:val="24"/>
          <w:szCs w:val="24"/>
        </w:rPr>
        <w:t>-</w:t>
      </w:r>
      <w:r w:rsidRPr="00534B68">
        <w:rPr>
          <w:rFonts w:ascii="Garamond" w:hAnsi="Garamond"/>
          <w:sz w:val="24"/>
          <w:szCs w:val="24"/>
        </w:rPr>
        <w:t xml:space="preserve"> ve věcech, v nichž rozhodoval odvolací soud </w:t>
      </w:r>
      <w:r w:rsidRPr="008C64FE">
        <w:rPr>
          <w:rFonts w:ascii="Garamond" w:hAnsi="Garamond"/>
          <w:sz w:val="24"/>
          <w:szCs w:val="24"/>
        </w:rPr>
        <w:t xml:space="preserve">o žalobou napadeném rozhodnutí ve složení senátu Vít Jakšič, </w:t>
      </w:r>
      <w:r w:rsidR="00006211" w:rsidRPr="008C64FE">
        <w:rPr>
          <w:rFonts w:ascii="Garamond" w:hAnsi="Garamond"/>
          <w:sz w:val="24"/>
          <w:szCs w:val="24"/>
        </w:rPr>
        <w:t xml:space="preserve">JUDr. </w:t>
      </w:r>
      <w:r w:rsidRPr="008C64FE">
        <w:rPr>
          <w:rFonts w:ascii="Garamond" w:hAnsi="Garamond"/>
          <w:sz w:val="24"/>
          <w:szCs w:val="24"/>
        </w:rPr>
        <w:t xml:space="preserve">Ivana Kosová a </w:t>
      </w:r>
      <w:r w:rsidR="00006211" w:rsidRPr="008C64FE">
        <w:rPr>
          <w:rFonts w:ascii="Garamond" w:hAnsi="Garamond"/>
          <w:sz w:val="24"/>
          <w:szCs w:val="24"/>
        </w:rPr>
        <w:t xml:space="preserve">JUDr. </w:t>
      </w:r>
      <w:r w:rsidRPr="008C64FE">
        <w:rPr>
          <w:rFonts w:ascii="Garamond" w:hAnsi="Garamond"/>
          <w:sz w:val="24"/>
          <w:szCs w:val="24"/>
        </w:rPr>
        <w:t>Robert Ožvald</w:t>
      </w:r>
    </w:p>
    <w:p w14:paraId="5506CC95" w14:textId="78F016CE" w:rsidR="00171308" w:rsidRPr="008C64FE"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E232BB" w:rsidRPr="008C64FE">
        <w:rPr>
          <w:rFonts w:ascii="Garamond" w:hAnsi="Garamond" w:cs="Times New Roman"/>
          <w:sz w:val="24"/>
          <w:szCs w:val="24"/>
        </w:rPr>
        <w:t>3</w:t>
      </w:r>
      <w:proofErr w:type="gramEnd"/>
      <w:r w:rsidR="00E232BB" w:rsidRPr="008C64FE">
        <w:rPr>
          <w:rFonts w:ascii="Garamond" w:hAnsi="Garamond" w:cs="Times New Roman"/>
          <w:sz w:val="24"/>
          <w:szCs w:val="24"/>
        </w:rPr>
        <w:t>.</w:t>
      </w:r>
      <w:r w:rsidR="00E232BB" w:rsidRPr="008C64FE">
        <w:rPr>
          <w:rFonts w:ascii="Garamond" w:hAnsi="Garamond" w:cs="Times New Roman"/>
          <w:sz w:val="24"/>
          <w:szCs w:val="24"/>
        </w:rPr>
        <w:tab/>
      </w:r>
      <w:r w:rsidR="000C3F45" w:rsidRPr="008C64FE">
        <w:rPr>
          <w:rFonts w:ascii="Garamond" w:hAnsi="Garamond" w:cs="Times New Roman"/>
          <w:sz w:val="24"/>
          <w:szCs w:val="24"/>
        </w:rPr>
        <w:t>Věc dříve odvolacím soudem rozhodnutá</w:t>
      </w:r>
      <w:r w:rsidR="00AE7740" w:rsidRPr="008C64FE">
        <w:rPr>
          <w:rFonts w:ascii="Garamond" w:hAnsi="Garamond" w:cs="Times New Roman"/>
          <w:sz w:val="24"/>
          <w:szCs w:val="24"/>
        </w:rPr>
        <w:t xml:space="preserve"> </w:t>
      </w:r>
      <w:r w:rsidR="000C3F45" w:rsidRPr="008C64FE">
        <w:rPr>
          <w:rFonts w:ascii="Garamond" w:hAnsi="Garamond" w:cs="Times New Roman"/>
          <w:sz w:val="24"/>
          <w:szCs w:val="24"/>
        </w:rPr>
        <w:t>bude přidělena tomu předsedovi senátu, který ji (jako předsedající) dříve rozhodoval a bude i nově rozhodnuta v původním složení senátu.</w:t>
      </w:r>
    </w:p>
    <w:p w14:paraId="2CB5F3EB" w14:textId="1D198BE6" w:rsidR="00171308" w:rsidRPr="008C64FE"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E232BB" w:rsidRPr="008C64FE">
        <w:rPr>
          <w:rFonts w:ascii="Garamond" w:hAnsi="Garamond" w:cs="Times New Roman"/>
          <w:sz w:val="24"/>
          <w:szCs w:val="24"/>
        </w:rPr>
        <w:t>4</w:t>
      </w:r>
      <w:proofErr w:type="gramEnd"/>
      <w:r w:rsidR="00E232BB" w:rsidRPr="008C64FE">
        <w:rPr>
          <w:rFonts w:ascii="Garamond" w:hAnsi="Garamond" w:cs="Times New Roman"/>
          <w:sz w:val="24"/>
          <w:szCs w:val="24"/>
        </w:rPr>
        <w:t>.</w:t>
      </w:r>
      <w:r w:rsidR="00E232BB" w:rsidRPr="008C64FE">
        <w:rPr>
          <w:rFonts w:ascii="Garamond" w:hAnsi="Garamond" w:cs="Times New Roman"/>
          <w:sz w:val="24"/>
          <w:szCs w:val="24"/>
        </w:rPr>
        <w:tab/>
      </w:r>
      <w:r w:rsidR="000C3F45" w:rsidRPr="008C64FE">
        <w:rPr>
          <w:rFonts w:ascii="Garamond" w:hAnsi="Garamond" w:cs="Times New Roman"/>
          <w:sz w:val="24"/>
          <w:szCs w:val="24"/>
        </w:rPr>
        <w:t>Bude-li jedna věc předložena současně s více napadenými rozhodnutími, přidělí se rozhodnutí o všech senátu v takovém složení, kterému náleží rozhodnutí o odvolání do meritorního rozhodnutí.</w:t>
      </w:r>
    </w:p>
    <w:p w14:paraId="4C9F6D6B" w14:textId="660BDD65" w:rsidR="000C3F45" w:rsidRPr="008C64FE"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E232BB" w:rsidRPr="008C64FE">
        <w:rPr>
          <w:rFonts w:ascii="Garamond" w:hAnsi="Garamond" w:cs="Times New Roman"/>
          <w:sz w:val="24"/>
          <w:szCs w:val="24"/>
        </w:rPr>
        <w:t>5</w:t>
      </w:r>
      <w:proofErr w:type="gramEnd"/>
      <w:r w:rsidR="00E232BB" w:rsidRPr="008C64FE">
        <w:rPr>
          <w:rFonts w:ascii="Garamond" w:hAnsi="Garamond" w:cs="Times New Roman"/>
          <w:sz w:val="24"/>
          <w:szCs w:val="24"/>
        </w:rPr>
        <w:t>.</w:t>
      </w:r>
      <w:r w:rsidR="00E232BB" w:rsidRPr="008C64FE">
        <w:rPr>
          <w:rFonts w:ascii="Garamond" w:hAnsi="Garamond" w:cs="Times New Roman"/>
          <w:sz w:val="24"/>
          <w:szCs w:val="24"/>
        </w:rPr>
        <w:tab/>
      </w:r>
      <w:r w:rsidR="000C3F45" w:rsidRPr="008C64FE">
        <w:rPr>
          <w:rFonts w:ascii="Garamond" w:hAnsi="Garamond" w:cs="Times New Roman"/>
          <w:sz w:val="24"/>
          <w:szCs w:val="24"/>
        </w:rPr>
        <w:t>Bude-li v průběhu odvolacího řízení krajskému soudu doručeno odvolání proti dalšímu rozhodnutí v téže (již) přidělené věci, bude toto odvolání přiděleno senátu ve složení, v jakém mu přísluší rozhodnout o prvním doručeném odvolání.</w:t>
      </w:r>
    </w:p>
    <w:p w14:paraId="57EFA856" w14:textId="6243EC06" w:rsidR="00171308" w:rsidRPr="008C64FE"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E232BB" w:rsidRPr="008C64FE">
        <w:rPr>
          <w:rFonts w:ascii="Garamond" w:hAnsi="Garamond" w:cs="Times New Roman"/>
          <w:sz w:val="24"/>
          <w:szCs w:val="24"/>
        </w:rPr>
        <w:t>6</w:t>
      </w:r>
      <w:proofErr w:type="gramEnd"/>
      <w:r w:rsidR="00E232BB" w:rsidRPr="008C64FE">
        <w:rPr>
          <w:rFonts w:ascii="Garamond" w:hAnsi="Garamond" w:cs="Times New Roman"/>
          <w:sz w:val="24"/>
          <w:szCs w:val="24"/>
        </w:rPr>
        <w:t>.</w:t>
      </w:r>
      <w:r w:rsidR="00E232BB" w:rsidRPr="008C64FE">
        <w:rPr>
          <w:rFonts w:ascii="Garamond" w:hAnsi="Garamond" w:cs="Times New Roman"/>
          <w:sz w:val="24"/>
          <w:szCs w:val="24"/>
        </w:rPr>
        <w:tab/>
      </w:r>
      <w:r w:rsidR="000C3F45" w:rsidRPr="008C64FE">
        <w:rPr>
          <w:rFonts w:ascii="Garamond" w:hAnsi="Garamond" w:cs="Times New Roman"/>
          <w:sz w:val="24"/>
          <w:szCs w:val="24"/>
        </w:rPr>
        <w:t>Věc žaloby na obnovu řízení se přidělí senátu ve složení, v jakém rozhodl ve věci, v níž má být podle žaloby řízení obnoveno; rozhodnuta bude v původním složení senátu.</w:t>
      </w:r>
    </w:p>
    <w:p w14:paraId="6C2B7A0E" w14:textId="5A281CF8" w:rsidR="000C3F45" w:rsidRPr="008C64FE"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E232BB" w:rsidRPr="008C64FE">
        <w:rPr>
          <w:rFonts w:ascii="Garamond" w:hAnsi="Garamond" w:cs="Times New Roman"/>
          <w:sz w:val="24"/>
          <w:szCs w:val="24"/>
        </w:rPr>
        <w:t>7</w:t>
      </w:r>
      <w:proofErr w:type="gramEnd"/>
      <w:r w:rsidR="00E232BB" w:rsidRPr="008C64FE">
        <w:rPr>
          <w:rFonts w:ascii="Garamond" w:hAnsi="Garamond" w:cs="Times New Roman"/>
          <w:sz w:val="24"/>
          <w:szCs w:val="24"/>
        </w:rPr>
        <w:t>.</w:t>
      </w:r>
      <w:r w:rsidR="00E232BB" w:rsidRPr="008C64FE">
        <w:rPr>
          <w:rFonts w:ascii="Garamond" w:hAnsi="Garamond" w:cs="Times New Roman"/>
          <w:sz w:val="24"/>
          <w:szCs w:val="24"/>
        </w:rPr>
        <w:tab/>
      </w:r>
      <w:r w:rsidR="000C3F45" w:rsidRPr="008C64FE">
        <w:rPr>
          <w:rFonts w:ascii="Garamond" w:hAnsi="Garamond" w:cs="Times New Roman"/>
          <w:sz w:val="24"/>
          <w:szCs w:val="24"/>
        </w:rPr>
        <w:t>Byla-li věc přidělena podle pravidel uvedených v bodech 3.3. </w:t>
      </w:r>
      <w:r w:rsidR="0051031A" w:rsidRPr="008C64FE">
        <w:rPr>
          <w:rFonts w:ascii="Garamond" w:hAnsi="Garamond" w:cs="Times New Roman"/>
          <w:sz w:val="24"/>
          <w:szCs w:val="24"/>
        </w:rPr>
        <w:t>-</w:t>
      </w:r>
      <w:r w:rsidR="000C3F45" w:rsidRPr="008C64FE">
        <w:rPr>
          <w:rFonts w:ascii="Garamond" w:hAnsi="Garamond" w:cs="Times New Roman"/>
          <w:sz w:val="24"/>
          <w:szCs w:val="24"/>
        </w:rPr>
        <w:t> </w:t>
      </w:r>
      <w:proofErr w:type="gramStart"/>
      <w:r w:rsidR="000C3F45" w:rsidRPr="008C64FE">
        <w:rPr>
          <w:rFonts w:ascii="Garamond" w:hAnsi="Garamond" w:cs="Times New Roman"/>
          <w:sz w:val="24"/>
          <w:szCs w:val="24"/>
        </w:rPr>
        <w:t>3.6.,</w:t>
      </w:r>
      <w:r w:rsidR="00407037" w:rsidRPr="008C64FE">
        <w:rPr>
          <w:rFonts w:ascii="Garamond" w:hAnsi="Garamond" w:cs="Times New Roman"/>
          <w:sz w:val="24"/>
          <w:szCs w:val="24"/>
        </w:rPr>
        <w:t xml:space="preserve"> </w:t>
      </w:r>
      <w:r w:rsidR="000C3F45" w:rsidRPr="008C64FE">
        <w:rPr>
          <w:rFonts w:ascii="Garamond" w:hAnsi="Garamond" w:cs="Times New Roman"/>
          <w:sz w:val="24"/>
          <w:szCs w:val="24"/>
        </w:rPr>
        <w:t>bude</w:t>
      </w:r>
      <w:proofErr w:type="gramEnd"/>
      <w:r w:rsidR="000C3F45" w:rsidRPr="008C64FE">
        <w:rPr>
          <w:rFonts w:ascii="Garamond" w:hAnsi="Garamond" w:cs="Times New Roman"/>
          <w:sz w:val="24"/>
          <w:szCs w:val="24"/>
        </w:rPr>
        <w:t xml:space="preserve"> senát v tomto složení vynechán v následujícím (či následujících) přidělovacích kolech podle počtu takto přidělených věcí.</w:t>
      </w:r>
    </w:p>
    <w:p w14:paraId="5AF66B10" w14:textId="362DD083" w:rsidR="000C3F45" w:rsidRPr="008C64FE"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D520D3" w:rsidRPr="008C64FE">
        <w:rPr>
          <w:rFonts w:ascii="Garamond" w:hAnsi="Garamond" w:cs="Times New Roman"/>
          <w:sz w:val="24"/>
          <w:szCs w:val="24"/>
        </w:rPr>
        <w:t>8</w:t>
      </w:r>
      <w:proofErr w:type="gramEnd"/>
      <w:r w:rsidR="00D520D3" w:rsidRPr="008C64FE">
        <w:rPr>
          <w:rFonts w:ascii="Garamond" w:hAnsi="Garamond" w:cs="Times New Roman"/>
          <w:sz w:val="24"/>
          <w:szCs w:val="24"/>
        </w:rPr>
        <w:t>.</w:t>
      </w:r>
      <w:r w:rsidR="00D520D3" w:rsidRPr="008C64FE">
        <w:rPr>
          <w:rFonts w:ascii="Garamond" w:hAnsi="Garamond" w:cs="Times New Roman"/>
          <w:sz w:val="24"/>
          <w:szCs w:val="24"/>
        </w:rPr>
        <w:tab/>
      </w:r>
      <w:r w:rsidR="000C3F45" w:rsidRPr="008C64FE">
        <w:rPr>
          <w:rFonts w:ascii="Garamond" w:hAnsi="Garamond" w:cs="Times New Roman"/>
          <w:sz w:val="24"/>
          <w:szCs w:val="24"/>
        </w:rPr>
        <w:t>Bude-li předseda senátu, jemuž má být věc přidělena podle pravidla uvedeného v bodě 3.2., vyloučen z projednávání a rozhodnutí, bude věc přidělena v pořadí následujícímu senátu a „vyloučenému senátu“ bude přidělena bezprostředně (podle pořadí nápadu) následující věc.</w:t>
      </w:r>
    </w:p>
    <w:p w14:paraId="3A7627F1" w14:textId="507B7D42" w:rsidR="000C3F45" w:rsidRPr="008C64FE"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D520D3" w:rsidRPr="008C64FE">
        <w:rPr>
          <w:rFonts w:ascii="Garamond" w:hAnsi="Garamond" w:cs="Times New Roman"/>
          <w:sz w:val="24"/>
          <w:szCs w:val="24"/>
        </w:rPr>
        <w:t>9</w:t>
      </w:r>
      <w:proofErr w:type="gramEnd"/>
      <w:r w:rsidR="00D520D3" w:rsidRPr="008C64FE">
        <w:rPr>
          <w:rFonts w:ascii="Garamond" w:hAnsi="Garamond" w:cs="Times New Roman"/>
          <w:sz w:val="24"/>
          <w:szCs w:val="24"/>
        </w:rPr>
        <w:t>.</w:t>
      </w:r>
      <w:r w:rsidR="00D520D3" w:rsidRPr="008C64FE">
        <w:rPr>
          <w:rFonts w:ascii="Garamond" w:hAnsi="Garamond" w:cs="Times New Roman"/>
          <w:sz w:val="24"/>
          <w:szCs w:val="24"/>
        </w:rPr>
        <w:tab/>
      </w:r>
      <w:r w:rsidR="000C3F45" w:rsidRPr="008C64FE">
        <w:rPr>
          <w:rFonts w:ascii="Garamond" w:hAnsi="Garamond" w:cs="Times New Roman"/>
          <w:sz w:val="24"/>
          <w:szCs w:val="24"/>
        </w:rPr>
        <w:t>Pokud je věc předložena po jejím vrácení odvolacím soudem bez věcného vyřízení, bude rozhodnuta v takovém složení senátu, jaké příslušelo při jejím prvním předložení. Opakovaně předložená věc se pro účely přidělování nezapočítává.</w:t>
      </w:r>
    </w:p>
    <w:p w14:paraId="61E72E4D" w14:textId="73E89881" w:rsidR="000C3F45" w:rsidRPr="00534B68"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D520D3" w:rsidRPr="008C64FE">
        <w:rPr>
          <w:rFonts w:ascii="Garamond" w:hAnsi="Garamond" w:cs="Times New Roman"/>
          <w:sz w:val="24"/>
          <w:szCs w:val="24"/>
        </w:rPr>
        <w:t>10</w:t>
      </w:r>
      <w:proofErr w:type="gramEnd"/>
      <w:r w:rsidR="00D520D3" w:rsidRPr="00534B68">
        <w:rPr>
          <w:rFonts w:ascii="Garamond" w:hAnsi="Garamond" w:cs="Times New Roman"/>
          <w:sz w:val="24"/>
          <w:szCs w:val="24"/>
        </w:rPr>
        <w:t>.</w:t>
      </w:r>
      <w:r w:rsidR="00D520D3" w:rsidRPr="00534B68">
        <w:rPr>
          <w:rFonts w:ascii="Garamond" w:hAnsi="Garamond" w:cs="Times New Roman"/>
          <w:sz w:val="24"/>
          <w:szCs w:val="24"/>
        </w:rPr>
        <w:tab/>
      </w:r>
      <w:r w:rsidR="000C3F45" w:rsidRPr="00534B68">
        <w:rPr>
          <w:rFonts w:ascii="Garamond" w:hAnsi="Garamond" w:cs="Times New Roman"/>
          <w:sz w:val="24"/>
          <w:szCs w:val="24"/>
        </w:rPr>
        <w:t>Věci žalob pro zmatečnost, které směřují proti rozhodnutím krajského soudu jako soudu odvolacího, se přidělí:</w:t>
      </w:r>
    </w:p>
    <w:p w14:paraId="7CE8336F" w14:textId="4C217C6C" w:rsidR="000C3F45" w:rsidRPr="00534B68" w:rsidRDefault="000C3F45" w:rsidP="00E232BB">
      <w:pPr>
        <w:numPr>
          <w:ilvl w:val="1"/>
          <w:numId w:val="13"/>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ve věcech rozhodovaných v senátě Vít Jakšič,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Robert Ožvald 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Marcela Pechová -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Ivaně Kosové, bude-li vyloučena z projednávání a rozhodnutí věci </w:t>
      </w:r>
      <w:r w:rsidR="00006211" w:rsidRPr="00534B68">
        <w:rPr>
          <w:rFonts w:ascii="Garamond" w:hAnsi="Garamond" w:cs="Times New Roman"/>
          <w:sz w:val="24"/>
          <w:szCs w:val="24"/>
        </w:rPr>
        <w:t xml:space="preserve">Mgr. </w:t>
      </w:r>
      <w:r w:rsidRPr="00534B68">
        <w:rPr>
          <w:rFonts w:ascii="Garamond" w:hAnsi="Garamond" w:cs="Times New Roman"/>
          <w:sz w:val="24"/>
          <w:szCs w:val="24"/>
        </w:rPr>
        <w:t>Pavlu Přibylovi</w:t>
      </w:r>
    </w:p>
    <w:p w14:paraId="730A2601" w14:textId="4882F7A8" w:rsidR="000C3F45" w:rsidRPr="00534B68" w:rsidRDefault="000C3F45" w:rsidP="00E232BB">
      <w:pPr>
        <w:numPr>
          <w:ilvl w:val="1"/>
          <w:numId w:val="13"/>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lastRenderedPageBreak/>
        <w:t xml:space="preserve">ve věcech rozhodovaných v senátě Vít Jakšič,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Robert Ožvald 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Ivana Kosová -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Marcele Pechové, bude-li vyloučena z projednávání a rozhodnutí věci </w:t>
      </w:r>
      <w:r w:rsidR="00006211" w:rsidRPr="00534B68">
        <w:rPr>
          <w:rFonts w:ascii="Garamond" w:hAnsi="Garamond" w:cs="Times New Roman"/>
          <w:sz w:val="24"/>
          <w:szCs w:val="24"/>
        </w:rPr>
        <w:t xml:space="preserve">Mgr. </w:t>
      </w:r>
      <w:r w:rsidRPr="00534B68">
        <w:rPr>
          <w:rFonts w:ascii="Garamond" w:hAnsi="Garamond" w:cs="Times New Roman"/>
          <w:sz w:val="24"/>
          <w:szCs w:val="24"/>
        </w:rPr>
        <w:t>Pavlu Přibylovi</w:t>
      </w:r>
    </w:p>
    <w:p w14:paraId="6760D7CB" w14:textId="07A0BC33" w:rsidR="000C3F45" w:rsidRPr="00534B68" w:rsidRDefault="000C3F45" w:rsidP="00E232BB">
      <w:pPr>
        <w:numPr>
          <w:ilvl w:val="1"/>
          <w:numId w:val="13"/>
        </w:numPr>
        <w:spacing w:after="200" w:line="276" w:lineRule="auto"/>
        <w:ind w:left="1134" w:hanging="567"/>
        <w:jc w:val="both"/>
        <w:rPr>
          <w:rFonts w:ascii="Garamond" w:hAnsi="Garamond" w:cs="Times New Roman"/>
          <w:sz w:val="24"/>
          <w:szCs w:val="24"/>
        </w:rPr>
      </w:pPr>
      <w:r w:rsidRPr="00534B68">
        <w:rPr>
          <w:rFonts w:ascii="Garamond" w:hAnsi="Garamond" w:cs="Times New Roman"/>
          <w:sz w:val="24"/>
          <w:szCs w:val="24"/>
        </w:rPr>
        <w:t xml:space="preserve">ve věcech rozhodovaných v senátě </w:t>
      </w:r>
      <w:r w:rsidR="00006211" w:rsidRPr="00534B68">
        <w:rPr>
          <w:rFonts w:ascii="Garamond" w:hAnsi="Garamond" w:cs="Times New Roman"/>
          <w:sz w:val="24"/>
          <w:szCs w:val="24"/>
        </w:rPr>
        <w:t xml:space="preserve">Mgr. </w:t>
      </w:r>
      <w:r w:rsidRPr="00534B68">
        <w:rPr>
          <w:rFonts w:ascii="Garamond" w:hAnsi="Garamond" w:cs="Times New Roman"/>
          <w:sz w:val="24"/>
          <w:szCs w:val="24"/>
        </w:rPr>
        <w:t xml:space="preserve">Pavel Přibyl, </w:t>
      </w:r>
      <w:r w:rsidR="00006211" w:rsidRPr="00534B68">
        <w:rPr>
          <w:rFonts w:ascii="Garamond" w:hAnsi="Garamond" w:cs="Times New Roman"/>
          <w:sz w:val="24"/>
          <w:szCs w:val="24"/>
        </w:rPr>
        <w:t xml:space="preserve">JUDr. </w:t>
      </w:r>
      <w:r w:rsidRPr="00534B68">
        <w:rPr>
          <w:rFonts w:ascii="Garamond" w:hAnsi="Garamond" w:cs="Times New Roman"/>
          <w:sz w:val="24"/>
          <w:szCs w:val="24"/>
        </w:rPr>
        <w:t>Ivana Kosová a </w:t>
      </w:r>
      <w:r w:rsidR="00006211" w:rsidRPr="00534B68">
        <w:rPr>
          <w:rFonts w:ascii="Garamond" w:hAnsi="Garamond" w:cs="Times New Roman"/>
          <w:sz w:val="24"/>
          <w:szCs w:val="24"/>
        </w:rPr>
        <w:t xml:space="preserve">JUDr. </w:t>
      </w:r>
      <w:r w:rsidRPr="00534B68">
        <w:rPr>
          <w:rFonts w:ascii="Garamond" w:hAnsi="Garamond" w:cs="Times New Roman"/>
          <w:sz w:val="24"/>
          <w:szCs w:val="24"/>
        </w:rPr>
        <w:t xml:space="preserve">Marcela Pechová - Vítu Jakšičovi, bude-li vyloučen z projednávání a rozhodnutí věci </w:t>
      </w:r>
      <w:r w:rsidR="00006211" w:rsidRPr="00534B68">
        <w:rPr>
          <w:rFonts w:ascii="Garamond" w:hAnsi="Garamond" w:cs="Times New Roman"/>
          <w:sz w:val="24"/>
          <w:szCs w:val="24"/>
        </w:rPr>
        <w:t xml:space="preserve">JUDr. </w:t>
      </w:r>
      <w:r w:rsidRPr="00534B68">
        <w:rPr>
          <w:rFonts w:ascii="Garamond" w:hAnsi="Garamond" w:cs="Times New Roman"/>
          <w:sz w:val="24"/>
          <w:szCs w:val="24"/>
        </w:rPr>
        <w:t>Robertu Ožvaldovi</w:t>
      </w:r>
    </w:p>
    <w:p w14:paraId="7916A993" w14:textId="651E0D18" w:rsidR="000C3F45" w:rsidRPr="008C64FE"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D520D3" w:rsidRPr="008C64FE">
        <w:rPr>
          <w:rFonts w:ascii="Garamond" w:hAnsi="Garamond" w:cs="Times New Roman"/>
          <w:sz w:val="24"/>
          <w:szCs w:val="24"/>
        </w:rPr>
        <w:t>11</w:t>
      </w:r>
      <w:proofErr w:type="gramEnd"/>
      <w:r w:rsidR="00D520D3" w:rsidRPr="008C64FE">
        <w:rPr>
          <w:rFonts w:ascii="Garamond" w:hAnsi="Garamond" w:cs="Times New Roman"/>
          <w:sz w:val="24"/>
          <w:szCs w:val="24"/>
        </w:rPr>
        <w:t>.</w:t>
      </w:r>
      <w:r w:rsidR="00D520D3" w:rsidRPr="008C64FE">
        <w:rPr>
          <w:rFonts w:ascii="Garamond" w:hAnsi="Garamond" w:cs="Times New Roman"/>
          <w:sz w:val="24"/>
          <w:szCs w:val="24"/>
        </w:rPr>
        <w:tab/>
      </w:r>
      <w:r w:rsidR="000C3F45" w:rsidRPr="008C64FE">
        <w:rPr>
          <w:rFonts w:ascii="Garamond" w:hAnsi="Garamond" w:cs="Times New Roman"/>
          <w:sz w:val="24"/>
          <w:szCs w:val="24"/>
        </w:rPr>
        <w:t xml:space="preserve">Věci rejstříku Nc </w:t>
      </w:r>
      <w:r w:rsidR="0051031A" w:rsidRPr="008C64FE">
        <w:rPr>
          <w:rFonts w:ascii="Garamond" w:hAnsi="Garamond" w:cs="Times New Roman"/>
          <w:sz w:val="24"/>
          <w:szCs w:val="24"/>
        </w:rPr>
        <w:t>-</w:t>
      </w:r>
      <w:r w:rsidR="000C3F45" w:rsidRPr="008C64FE">
        <w:rPr>
          <w:rFonts w:ascii="Garamond" w:hAnsi="Garamond" w:cs="Times New Roman"/>
          <w:sz w:val="24"/>
          <w:szCs w:val="24"/>
        </w:rPr>
        <w:t xml:space="preserve"> oddíl „procesní věci“ se přidělí senátu ve složení Vít Jakšič,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 xml:space="preserve">Robert Ožvald a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Ivana Kosová.</w:t>
      </w:r>
    </w:p>
    <w:p w14:paraId="75746675" w14:textId="28417E3C" w:rsidR="000C3F45" w:rsidRPr="008C64FE" w:rsidRDefault="0068456A" w:rsidP="00D520D3">
      <w:pPr>
        <w:spacing w:after="200" w:line="276" w:lineRule="auto"/>
        <w:ind w:left="567" w:hanging="567"/>
        <w:jc w:val="both"/>
        <w:rPr>
          <w:rFonts w:ascii="Garamond" w:hAnsi="Garamond" w:cs="Times New Roman"/>
          <w:sz w:val="24"/>
          <w:szCs w:val="24"/>
        </w:rPr>
      </w:pPr>
      <w:proofErr w:type="gramStart"/>
      <w:r w:rsidRPr="008C64FE">
        <w:rPr>
          <w:rFonts w:ascii="Garamond" w:hAnsi="Garamond" w:cs="Times New Roman"/>
          <w:sz w:val="24"/>
          <w:szCs w:val="24"/>
        </w:rPr>
        <w:t>4.</w:t>
      </w:r>
      <w:r w:rsidR="00D520D3" w:rsidRPr="008C64FE">
        <w:rPr>
          <w:rFonts w:ascii="Garamond" w:hAnsi="Garamond" w:cs="Times New Roman"/>
          <w:sz w:val="24"/>
          <w:szCs w:val="24"/>
        </w:rPr>
        <w:t>12</w:t>
      </w:r>
      <w:proofErr w:type="gramEnd"/>
      <w:r w:rsidR="00D520D3" w:rsidRPr="008C64FE">
        <w:rPr>
          <w:rFonts w:ascii="Garamond" w:hAnsi="Garamond" w:cs="Times New Roman"/>
          <w:sz w:val="24"/>
          <w:szCs w:val="24"/>
        </w:rPr>
        <w:t>.</w:t>
      </w:r>
      <w:r w:rsidR="00D520D3" w:rsidRPr="008C64FE">
        <w:rPr>
          <w:rFonts w:ascii="Garamond" w:hAnsi="Garamond" w:cs="Times New Roman"/>
          <w:sz w:val="24"/>
          <w:szCs w:val="24"/>
        </w:rPr>
        <w:tab/>
      </w:r>
      <w:r w:rsidR="000C3F45" w:rsidRPr="008C64FE">
        <w:rPr>
          <w:rFonts w:ascii="Garamond" w:hAnsi="Garamond" w:cs="Times New Roman"/>
          <w:sz w:val="24"/>
          <w:szCs w:val="24"/>
        </w:rPr>
        <w:t xml:space="preserve">Věci rejstříku Nc </w:t>
      </w:r>
      <w:r w:rsidR="0051031A" w:rsidRPr="008C64FE">
        <w:rPr>
          <w:rFonts w:ascii="Garamond" w:hAnsi="Garamond" w:cs="Times New Roman"/>
          <w:sz w:val="24"/>
          <w:szCs w:val="24"/>
        </w:rPr>
        <w:t>-</w:t>
      </w:r>
      <w:r w:rsidR="000C3F45" w:rsidRPr="008C64FE">
        <w:rPr>
          <w:rFonts w:ascii="Garamond" w:hAnsi="Garamond" w:cs="Times New Roman"/>
          <w:sz w:val="24"/>
          <w:szCs w:val="24"/>
        </w:rPr>
        <w:t xml:space="preserve"> oddíl „opravné prostředky“ se přidělí předsedovi senátu Vítu Jakšičovi.</w:t>
      </w:r>
    </w:p>
    <w:p w14:paraId="0D8B92AA" w14:textId="2584BE01" w:rsidR="000C3F45" w:rsidRPr="008C64FE" w:rsidRDefault="0068456A" w:rsidP="00D520D3">
      <w:pPr>
        <w:spacing w:after="200" w:line="276" w:lineRule="auto"/>
        <w:ind w:left="567" w:hanging="567"/>
        <w:jc w:val="both"/>
        <w:rPr>
          <w:rFonts w:ascii="Garamond" w:hAnsi="Garamond" w:cs="Times New Roman"/>
          <w:sz w:val="24"/>
          <w:szCs w:val="24"/>
        </w:rPr>
      </w:pPr>
      <w:r w:rsidRPr="008C64FE">
        <w:rPr>
          <w:rFonts w:ascii="Garamond" w:hAnsi="Garamond" w:cs="Times New Roman"/>
          <w:sz w:val="24"/>
          <w:szCs w:val="24"/>
        </w:rPr>
        <w:t>4.</w:t>
      </w:r>
      <w:r w:rsidR="00D520D3" w:rsidRPr="008C64FE">
        <w:rPr>
          <w:rFonts w:ascii="Garamond" w:hAnsi="Garamond" w:cs="Times New Roman"/>
          <w:sz w:val="24"/>
          <w:szCs w:val="24"/>
        </w:rPr>
        <w:t>13.</w:t>
      </w:r>
      <w:r w:rsidR="00D520D3" w:rsidRPr="008C64FE">
        <w:rPr>
          <w:rFonts w:ascii="Garamond" w:hAnsi="Garamond" w:cs="Times New Roman"/>
          <w:sz w:val="24"/>
          <w:szCs w:val="24"/>
        </w:rPr>
        <w:tab/>
      </w:r>
      <w:r w:rsidR="000C3F45" w:rsidRPr="008C64FE">
        <w:rPr>
          <w:rFonts w:ascii="Garamond" w:hAnsi="Garamond" w:cs="Times New Roman"/>
          <w:sz w:val="24"/>
          <w:szCs w:val="24"/>
        </w:rPr>
        <w:t xml:space="preserve">Věci rejstříku Nc </w:t>
      </w:r>
      <w:r w:rsidR="0051031A" w:rsidRPr="008C64FE">
        <w:rPr>
          <w:rFonts w:ascii="Garamond" w:hAnsi="Garamond" w:cs="Times New Roman"/>
          <w:sz w:val="24"/>
          <w:szCs w:val="24"/>
        </w:rPr>
        <w:t>-</w:t>
      </w:r>
      <w:r w:rsidR="000C3F45" w:rsidRPr="008C64FE">
        <w:rPr>
          <w:rFonts w:ascii="Garamond" w:hAnsi="Garamond" w:cs="Times New Roman"/>
          <w:sz w:val="24"/>
          <w:szCs w:val="24"/>
        </w:rPr>
        <w:t xml:space="preserve"> oddíl „všeobecné II. stupeň“ se přidělí předsedovi senátu Vítu Jakšičovi.</w:t>
      </w:r>
    </w:p>
    <w:p w14:paraId="3E86367C" w14:textId="109DF4FC" w:rsidR="000C3F45" w:rsidRPr="008C64FE" w:rsidRDefault="0068456A" w:rsidP="00D520D3">
      <w:pPr>
        <w:spacing w:after="200" w:line="276" w:lineRule="auto"/>
        <w:ind w:left="567" w:hanging="567"/>
        <w:jc w:val="both"/>
        <w:rPr>
          <w:rFonts w:ascii="Garamond" w:hAnsi="Garamond" w:cs="Times New Roman"/>
          <w:sz w:val="24"/>
          <w:szCs w:val="24"/>
        </w:rPr>
      </w:pPr>
      <w:r w:rsidRPr="008C64FE">
        <w:rPr>
          <w:rFonts w:ascii="Garamond" w:hAnsi="Garamond" w:cs="Times New Roman"/>
          <w:sz w:val="24"/>
          <w:szCs w:val="24"/>
        </w:rPr>
        <w:t>4.</w:t>
      </w:r>
      <w:r w:rsidR="00D520D3" w:rsidRPr="008C64FE">
        <w:rPr>
          <w:rFonts w:ascii="Garamond" w:hAnsi="Garamond" w:cs="Times New Roman"/>
          <w:sz w:val="24"/>
          <w:szCs w:val="24"/>
        </w:rPr>
        <w:t>14.</w:t>
      </w:r>
      <w:r w:rsidR="00D520D3" w:rsidRPr="008C64FE">
        <w:rPr>
          <w:rFonts w:ascii="Garamond" w:hAnsi="Garamond" w:cs="Times New Roman"/>
          <w:sz w:val="24"/>
          <w:szCs w:val="24"/>
        </w:rPr>
        <w:tab/>
      </w:r>
      <w:r w:rsidR="000C3F45" w:rsidRPr="008C64FE">
        <w:rPr>
          <w:rFonts w:ascii="Garamond" w:hAnsi="Garamond" w:cs="Times New Roman"/>
          <w:sz w:val="24"/>
          <w:szCs w:val="24"/>
        </w:rPr>
        <w:t xml:space="preserve">Věci agendy UL se přidělí senátu ve složení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 xml:space="preserve">Robert Ožvald, </w:t>
      </w:r>
      <w:r w:rsidR="00006211" w:rsidRPr="008C64FE">
        <w:rPr>
          <w:rFonts w:ascii="Garamond" w:hAnsi="Garamond" w:cs="Times New Roman"/>
          <w:sz w:val="24"/>
          <w:szCs w:val="24"/>
        </w:rPr>
        <w:t xml:space="preserve">Mgr. </w:t>
      </w:r>
      <w:r w:rsidR="000C3F45" w:rsidRPr="008C64FE">
        <w:rPr>
          <w:rFonts w:ascii="Garamond" w:hAnsi="Garamond" w:cs="Times New Roman"/>
          <w:sz w:val="24"/>
          <w:szCs w:val="24"/>
        </w:rPr>
        <w:t>Pavel Přibyl a </w:t>
      </w:r>
      <w:r w:rsidR="00006211" w:rsidRPr="008C64FE">
        <w:rPr>
          <w:rFonts w:ascii="Garamond" w:hAnsi="Garamond" w:cs="Times New Roman"/>
          <w:sz w:val="24"/>
          <w:szCs w:val="24"/>
        </w:rPr>
        <w:t xml:space="preserve">JUDr. </w:t>
      </w:r>
      <w:r w:rsidR="000C3F45" w:rsidRPr="008C64FE">
        <w:rPr>
          <w:rFonts w:ascii="Garamond" w:hAnsi="Garamond" w:cs="Times New Roman"/>
          <w:sz w:val="24"/>
          <w:szCs w:val="24"/>
        </w:rPr>
        <w:t>Marcela Pechová.</w:t>
      </w:r>
    </w:p>
    <w:p w14:paraId="17011414" w14:textId="3082F7DA" w:rsidR="00454721" w:rsidRPr="00534B68" w:rsidRDefault="0068456A" w:rsidP="00D520D3">
      <w:pPr>
        <w:spacing w:after="200" w:line="276" w:lineRule="auto"/>
        <w:ind w:left="567" w:hanging="567"/>
        <w:jc w:val="both"/>
        <w:rPr>
          <w:rFonts w:ascii="Garamond" w:hAnsi="Garamond" w:cs="Times New Roman"/>
          <w:sz w:val="24"/>
          <w:szCs w:val="24"/>
        </w:rPr>
      </w:pPr>
      <w:r w:rsidRPr="008C64FE">
        <w:rPr>
          <w:rFonts w:ascii="Garamond" w:hAnsi="Garamond" w:cs="Times New Roman"/>
          <w:sz w:val="24"/>
          <w:szCs w:val="24"/>
        </w:rPr>
        <w:t>4.</w:t>
      </w:r>
      <w:r w:rsidR="00D520D3" w:rsidRPr="00534B68">
        <w:rPr>
          <w:rFonts w:ascii="Garamond" w:hAnsi="Garamond" w:cs="Times New Roman"/>
          <w:sz w:val="24"/>
          <w:szCs w:val="24"/>
        </w:rPr>
        <w:t>15.</w:t>
      </w:r>
      <w:r w:rsidR="00D520D3" w:rsidRPr="00534B68">
        <w:rPr>
          <w:rFonts w:ascii="Garamond" w:hAnsi="Garamond" w:cs="Times New Roman"/>
          <w:sz w:val="24"/>
          <w:szCs w:val="24"/>
        </w:rPr>
        <w:tab/>
      </w:r>
      <w:r w:rsidR="000C3F45" w:rsidRPr="00534B68">
        <w:rPr>
          <w:rFonts w:ascii="Garamond" w:hAnsi="Garamond" w:cs="Times New Roman"/>
          <w:sz w:val="24"/>
          <w:szCs w:val="24"/>
        </w:rPr>
        <w:t xml:space="preserve">Věci agendy Rodo se přidělí senátu ve složení Vít Jakšič,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Robert Ožvald a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Marcela Pechová.</w:t>
      </w:r>
      <w:r w:rsidR="00454721" w:rsidRPr="00534B68">
        <w:rPr>
          <w:rFonts w:ascii="Garamond" w:hAnsi="Garamond" w:cs="Times New Roman"/>
          <w:sz w:val="24"/>
          <w:szCs w:val="24"/>
        </w:rPr>
        <w:br w:type="page"/>
      </w:r>
    </w:p>
    <w:p w14:paraId="1F6C0DBF" w14:textId="3DB6A211" w:rsidR="000C3F45" w:rsidRPr="00534B68" w:rsidRDefault="00C61A63" w:rsidP="00C61A63">
      <w:pPr>
        <w:pStyle w:val="Nadpis2"/>
      </w:pPr>
      <w:bookmarkStart w:id="17" w:name="_Toc69823011"/>
      <w:r w:rsidRPr="00534B68">
        <w:lastRenderedPageBreak/>
        <w:t xml:space="preserve">III. </w:t>
      </w:r>
      <w:r w:rsidR="000C3F45" w:rsidRPr="00534B68">
        <w:t>Zastupování</w:t>
      </w:r>
      <w:bookmarkEnd w:id="17"/>
    </w:p>
    <w:p w14:paraId="42F68A7D" w14:textId="77777777" w:rsidR="000C3F45" w:rsidRPr="00534B68" w:rsidRDefault="000C3F45" w:rsidP="00E232BB">
      <w:pPr>
        <w:numPr>
          <w:ilvl w:val="0"/>
          <w:numId w:val="17"/>
        </w:numPr>
        <w:spacing w:after="200" w:line="276" w:lineRule="auto"/>
        <w:ind w:left="567" w:hanging="567"/>
        <w:rPr>
          <w:rFonts w:ascii="Garamond" w:hAnsi="Garamond" w:cs="Times New Roman"/>
          <w:b/>
          <w:sz w:val="24"/>
          <w:szCs w:val="32"/>
          <w:u w:val="single"/>
        </w:rPr>
      </w:pPr>
      <w:r w:rsidRPr="00534B68">
        <w:rPr>
          <w:rFonts w:ascii="Garamond" w:hAnsi="Garamond" w:cs="Times New Roman"/>
          <w:b/>
          <w:sz w:val="24"/>
          <w:szCs w:val="32"/>
          <w:u w:val="single"/>
        </w:rPr>
        <w:t>Krajský soud v Českých Budějovicích</w:t>
      </w:r>
    </w:p>
    <w:p w14:paraId="072BAB90" w14:textId="416F0FE9" w:rsidR="000C3F45"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1.1</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Nemůže-li soudce věc rozhodnout z důvodu své nepřítomnosti, z důvodu vyloučení nebo z jiných důvodů stanovených zákonem, zastoupí ho postupně soudci, jak dále uvedeni:</w:t>
      </w:r>
    </w:p>
    <w:p w14:paraId="244A1A1A" w14:textId="77777777" w:rsidR="00454721" w:rsidRPr="00534B68" w:rsidRDefault="00454721" w:rsidP="00454721">
      <w:pPr>
        <w:spacing w:after="200" w:line="240" w:lineRule="auto"/>
        <w:jc w:val="both"/>
        <w:rPr>
          <w:rFonts w:ascii="Garamond" w:hAnsi="Garamond" w:cs="Times New Roman"/>
          <w:sz w:val="24"/>
          <w:szCs w:val="24"/>
        </w:rPr>
      </w:pPr>
    </w:p>
    <w:tbl>
      <w:tblPr>
        <w:tblStyle w:val="Mkatabulky2"/>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75"/>
        <w:gridCol w:w="5756"/>
        <w:gridCol w:w="5244"/>
      </w:tblGrid>
      <w:tr w:rsidR="00534B68" w:rsidRPr="00534B68" w14:paraId="0FBC6C64" w14:textId="77777777" w:rsidTr="00D37689">
        <w:tc>
          <w:tcPr>
            <w:tcW w:w="3175" w:type="dxa"/>
            <w:tcBorders>
              <w:bottom w:val="single" w:sz="4" w:space="0" w:color="auto"/>
            </w:tcBorders>
            <w:vAlign w:val="center"/>
          </w:tcPr>
          <w:p w14:paraId="31617819" w14:textId="77777777" w:rsidR="000C3F45" w:rsidRPr="00534B68" w:rsidRDefault="000C3F45" w:rsidP="000C3F45">
            <w:pPr>
              <w:spacing w:after="200" w:line="276" w:lineRule="auto"/>
              <w:rPr>
                <w:rFonts w:ascii="Garamond" w:hAnsi="Garamond" w:cs="Times New Roman"/>
                <w:sz w:val="24"/>
                <w:szCs w:val="24"/>
              </w:rPr>
            </w:pPr>
            <w:r w:rsidRPr="00534B68">
              <w:rPr>
                <w:rFonts w:ascii="Garamond" w:hAnsi="Garamond" w:cs="Times New Roman"/>
                <w:sz w:val="24"/>
                <w:szCs w:val="24"/>
              </w:rPr>
              <w:t>soudce</w:t>
            </w:r>
          </w:p>
        </w:tc>
        <w:tc>
          <w:tcPr>
            <w:tcW w:w="5756" w:type="dxa"/>
            <w:tcBorders>
              <w:bottom w:val="single" w:sz="4" w:space="0" w:color="auto"/>
            </w:tcBorders>
            <w:vAlign w:val="center"/>
          </w:tcPr>
          <w:p w14:paraId="0349272F" w14:textId="77777777" w:rsidR="000C3F45" w:rsidRPr="00534B68" w:rsidRDefault="000C3F45" w:rsidP="000C3F45">
            <w:pPr>
              <w:spacing w:after="200" w:line="276" w:lineRule="auto"/>
              <w:rPr>
                <w:rFonts w:ascii="Garamond" w:hAnsi="Garamond" w:cs="Times New Roman"/>
                <w:sz w:val="24"/>
                <w:szCs w:val="24"/>
              </w:rPr>
            </w:pPr>
            <w:r w:rsidRPr="00534B68">
              <w:rPr>
                <w:rFonts w:ascii="Garamond" w:hAnsi="Garamond" w:cs="Times New Roman"/>
                <w:sz w:val="24"/>
                <w:szCs w:val="24"/>
              </w:rPr>
              <w:t>1. zástupce</w:t>
            </w:r>
          </w:p>
        </w:tc>
        <w:tc>
          <w:tcPr>
            <w:tcW w:w="5244" w:type="dxa"/>
            <w:tcBorders>
              <w:bottom w:val="single" w:sz="4" w:space="0" w:color="auto"/>
            </w:tcBorders>
            <w:vAlign w:val="center"/>
          </w:tcPr>
          <w:p w14:paraId="2870F038" w14:textId="77777777" w:rsidR="000C3F45" w:rsidRPr="00534B68" w:rsidRDefault="000C3F45" w:rsidP="000C3F45">
            <w:pPr>
              <w:spacing w:after="200" w:line="276" w:lineRule="auto"/>
              <w:rPr>
                <w:rFonts w:ascii="Garamond" w:hAnsi="Garamond" w:cs="Times New Roman"/>
                <w:sz w:val="24"/>
                <w:szCs w:val="24"/>
              </w:rPr>
            </w:pPr>
            <w:r w:rsidRPr="00534B68">
              <w:rPr>
                <w:rFonts w:ascii="Garamond" w:hAnsi="Garamond" w:cs="Times New Roman"/>
                <w:sz w:val="24"/>
                <w:szCs w:val="24"/>
              </w:rPr>
              <w:t>2. zástupce</w:t>
            </w:r>
          </w:p>
        </w:tc>
      </w:tr>
      <w:tr w:rsidR="00534B68" w:rsidRPr="00534B68" w14:paraId="644F2976" w14:textId="77777777" w:rsidTr="00D37689">
        <w:tc>
          <w:tcPr>
            <w:tcW w:w="3175" w:type="dxa"/>
            <w:tcBorders>
              <w:top w:val="single" w:sz="4" w:space="0" w:color="auto"/>
            </w:tcBorders>
            <w:vAlign w:val="center"/>
          </w:tcPr>
          <w:p w14:paraId="4A96ECDA" w14:textId="77777777" w:rsidR="000C3F45" w:rsidRPr="00534B68" w:rsidRDefault="000C3F45" w:rsidP="000C3F45">
            <w:pPr>
              <w:spacing w:after="200" w:line="276" w:lineRule="auto"/>
              <w:rPr>
                <w:rFonts w:ascii="Garamond" w:hAnsi="Garamond" w:cs="Times New Roman"/>
                <w:sz w:val="24"/>
                <w:szCs w:val="24"/>
              </w:rPr>
            </w:pPr>
          </w:p>
        </w:tc>
        <w:tc>
          <w:tcPr>
            <w:tcW w:w="5756" w:type="dxa"/>
            <w:tcBorders>
              <w:top w:val="single" w:sz="4" w:space="0" w:color="auto"/>
            </w:tcBorders>
            <w:vAlign w:val="center"/>
          </w:tcPr>
          <w:p w14:paraId="1B094DB3" w14:textId="77777777" w:rsidR="000C3F45" w:rsidRPr="00534B68" w:rsidRDefault="000C3F45" w:rsidP="000C3F45">
            <w:pPr>
              <w:spacing w:after="200" w:line="276" w:lineRule="auto"/>
              <w:rPr>
                <w:rFonts w:ascii="Garamond" w:hAnsi="Garamond" w:cs="Times New Roman"/>
                <w:sz w:val="24"/>
                <w:szCs w:val="24"/>
              </w:rPr>
            </w:pPr>
          </w:p>
        </w:tc>
        <w:tc>
          <w:tcPr>
            <w:tcW w:w="5244" w:type="dxa"/>
            <w:tcBorders>
              <w:top w:val="single" w:sz="4" w:space="0" w:color="auto"/>
            </w:tcBorders>
            <w:vAlign w:val="center"/>
          </w:tcPr>
          <w:p w14:paraId="4EF69216" w14:textId="77777777" w:rsidR="000C3F45" w:rsidRPr="00534B68" w:rsidRDefault="000C3F45" w:rsidP="000C3F45">
            <w:pPr>
              <w:spacing w:after="200" w:line="276" w:lineRule="auto"/>
              <w:rPr>
                <w:rFonts w:ascii="Garamond" w:hAnsi="Garamond" w:cs="Times New Roman"/>
                <w:sz w:val="24"/>
                <w:szCs w:val="24"/>
              </w:rPr>
            </w:pPr>
          </w:p>
        </w:tc>
      </w:tr>
      <w:tr w:rsidR="00534B68" w:rsidRPr="00534B68" w14:paraId="0AF18C3B" w14:textId="77777777" w:rsidTr="00D37689">
        <w:tc>
          <w:tcPr>
            <w:tcW w:w="3175" w:type="dxa"/>
            <w:vAlign w:val="bottom"/>
          </w:tcPr>
          <w:p w14:paraId="4BF67B0B" w14:textId="02BBCB20"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Kamila Drábková</w:t>
            </w:r>
          </w:p>
        </w:tc>
        <w:tc>
          <w:tcPr>
            <w:tcW w:w="5756" w:type="dxa"/>
            <w:vAlign w:val="bottom"/>
          </w:tcPr>
          <w:p w14:paraId="49DB3368" w14:textId="4A68E82B"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Jan Jursík</w:t>
            </w:r>
          </w:p>
        </w:tc>
        <w:tc>
          <w:tcPr>
            <w:tcW w:w="5244" w:type="dxa"/>
            <w:vAlign w:val="bottom"/>
          </w:tcPr>
          <w:p w14:paraId="794FF186" w14:textId="46FCDB20"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Miloš Pól</w:t>
            </w:r>
          </w:p>
        </w:tc>
      </w:tr>
      <w:tr w:rsidR="00534B68" w:rsidRPr="00534B68" w14:paraId="02CF580E" w14:textId="77777777" w:rsidTr="00D37689">
        <w:tc>
          <w:tcPr>
            <w:tcW w:w="3175" w:type="dxa"/>
            <w:vAlign w:val="bottom"/>
          </w:tcPr>
          <w:p w14:paraId="09E9C5F1" w14:textId="456988B4"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Martina Flanderová, Ph.D.</w:t>
            </w:r>
          </w:p>
        </w:tc>
        <w:tc>
          <w:tcPr>
            <w:tcW w:w="5756" w:type="dxa"/>
            <w:vAlign w:val="bottom"/>
          </w:tcPr>
          <w:p w14:paraId="685B70A3" w14:textId="4CE65303" w:rsidR="000C3F45" w:rsidRPr="00534B68" w:rsidRDefault="00D37689" w:rsidP="000C3F45">
            <w:pPr>
              <w:spacing w:after="200" w:line="276" w:lineRule="auto"/>
              <w:rPr>
                <w:rFonts w:ascii="Garamond" w:hAnsi="Garamond" w:cs="Times New Roman"/>
                <w:sz w:val="24"/>
                <w:szCs w:val="24"/>
              </w:rPr>
            </w:pPr>
            <w:r w:rsidRPr="00534B68">
              <w:rPr>
                <w:rFonts w:ascii="Garamond" w:hAnsi="Garamond" w:cs="Times New Roman"/>
                <w:sz w:val="24"/>
                <w:szCs w:val="24"/>
              </w:rPr>
              <w:t>JUDr. Marie Korbelová</w:t>
            </w:r>
          </w:p>
        </w:tc>
        <w:tc>
          <w:tcPr>
            <w:tcW w:w="5244" w:type="dxa"/>
            <w:vAlign w:val="bottom"/>
          </w:tcPr>
          <w:p w14:paraId="16FCFF00" w14:textId="56831DB9"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Pavel Toufar</w:t>
            </w:r>
          </w:p>
        </w:tc>
      </w:tr>
      <w:tr w:rsidR="00534B68" w:rsidRPr="00534B68" w14:paraId="62492158" w14:textId="77777777" w:rsidTr="00D37689">
        <w:tc>
          <w:tcPr>
            <w:tcW w:w="3175" w:type="dxa"/>
            <w:vAlign w:val="bottom"/>
          </w:tcPr>
          <w:p w14:paraId="6771B546" w14:textId="5CC4B556"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Petr Fořt, Ph.D.</w:t>
            </w:r>
          </w:p>
        </w:tc>
        <w:tc>
          <w:tcPr>
            <w:tcW w:w="5756" w:type="dxa"/>
            <w:vAlign w:val="bottom"/>
          </w:tcPr>
          <w:p w14:paraId="1044345F" w14:textId="43933E7D"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Ing. </w:t>
            </w:r>
            <w:r w:rsidR="000C3F45" w:rsidRPr="00534B68">
              <w:rPr>
                <w:rFonts w:ascii="Garamond" w:hAnsi="Garamond" w:cs="Times New Roman"/>
                <w:sz w:val="24"/>
                <w:szCs w:val="24"/>
              </w:rPr>
              <w:t>Martina Lacinová</w:t>
            </w:r>
          </w:p>
        </w:tc>
        <w:tc>
          <w:tcPr>
            <w:tcW w:w="5244" w:type="dxa"/>
            <w:vAlign w:val="bottom"/>
          </w:tcPr>
          <w:p w14:paraId="2399E73F" w14:textId="652B0804"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Iveta Jiříková</w:t>
            </w:r>
          </w:p>
        </w:tc>
      </w:tr>
      <w:tr w:rsidR="00534B68" w:rsidRPr="00534B68" w14:paraId="4C122D2F" w14:textId="77777777" w:rsidTr="00D37689">
        <w:tc>
          <w:tcPr>
            <w:tcW w:w="3175" w:type="dxa"/>
            <w:vAlign w:val="bottom"/>
          </w:tcPr>
          <w:p w14:paraId="2A91156C" w14:textId="1DF13904"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Iveta Jiříková</w:t>
            </w:r>
          </w:p>
        </w:tc>
        <w:tc>
          <w:tcPr>
            <w:tcW w:w="5756" w:type="dxa"/>
            <w:vAlign w:val="bottom"/>
          </w:tcPr>
          <w:p w14:paraId="1AEF8BA8" w14:textId="7FCD0BD1" w:rsidR="000C3F45" w:rsidRPr="00534B68" w:rsidRDefault="00D37689" w:rsidP="000C3F45">
            <w:pPr>
              <w:spacing w:after="200" w:line="276" w:lineRule="auto"/>
              <w:rPr>
                <w:rFonts w:ascii="Garamond" w:hAnsi="Garamond" w:cs="Times New Roman"/>
                <w:sz w:val="24"/>
                <w:szCs w:val="24"/>
              </w:rPr>
            </w:pPr>
            <w:r w:rsidRPr="00534B68">
              <w:rPr>
                <w:rFonts w:ascii="Garamond" w:hAnsi="Garamond" w:cs="Times New Roman"/>
                <w:sz w:val="24"/>
                <w:szCs w:val="24"/>
              </w:rPr>
              <w:t>Mgr. Tomáš Lis</w:t>
            </w:r>
          </w:p>
        </w:tc>
        <w:tc>
          <w:tcPr>
            <w:tcW w:w="5244" w:type="dxa"/>
            <w:vAlign w:val="bottom"/>
          </w:tcPr>
          <w:p w14:paraId="72CD6114" w14:textId="0C40112D"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Petr Fořt, Ph.D.</w:t>
            </w:r>
          </w:p>
        </w:tc>
      </w:tr>
      <w:tr w:rsidR="00534B68" w:rsidRPr="00534B68" w14:paraId="57B26556" w14:textId="77777777" w:rsidTr="00D37689">
        <w:tc>
          <w:tcPr>
            <w:tcW w:w="3175" w:type="dxa"/>
            <w:vAlign w:val="bottom"/>
          </w:tcPr>
          <w:p w14:paraId="705C33B8" w14:textId="51DAF31B"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Jan Jursík</w:t>
            </w:r>
          </w:p>
        </w:tc>
        <w:tc>
          <w:tcPr>
            <w:tcW w:w="5756" w:type="dxa"/>
            <w:vAlign w:val="bottom"/>
          </w:tcPr>
          <w:p w14:paraId="1C391D45" w14:textId="2923B327"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Kamila Drábková</w:t>
            </w:r>
          </w:p>
        </w:tc>
        <w:tc>
          <w:tcPr>
            <w:tcW w:w="5244" w:type="dxa"/>
            <w:vAlign w:val="bottom"/>
          </w:tcPr>
          <w:p w14:paraId="5624AA9E" w14:textId="6CAF03E7"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Pavel Toufar</w:t>
            </w:r>
          </w:p>
        </w:tc>
      </w:tr>
      <w:tr w:rsidR="00534B68" w:rsidRPr="00534B68" w14:paraId="0C3FE9FA" w14:textId="77777777" w:rsidTr="00D37689">
        <w:tc>
          <w:tcPr>
            <w:tcW w:w="3175" w:type="dxa"/>
            <w:vAlign w:val="bottom"/>
          </w:tcPr>
          <w:p w14:paraId="4D749064" w14:textId="68C64BC8"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Marie Korbelová</w:t>
            </w:r>
          </w:p>
        </w:tc>
        <w:tc>
          <w:tcPr>
            <w:tcW w:w="5756" w:type="dxa"/>
            <w:vAlign w:val="bottom"/>
          </w:tcPr>
          <w:p w14:paraId="0BD43921" w14:textId="70F37361" w:rsidR="000C3F45" w:rsidRPr="00534B68" w:rsidRDefault="00D37689" w:rsidP="000C3F45">
            <w:pPr>
              <w:spacing w:after="200" w:line="276" w:lineRule="auto"/>
              <w:rPr>
                <w:rFonts w:ascii="Garamond" w:hAnsi="Garamond" w:cs="Times New Roman"/>
                <w:strike/>
                <w:sz w:val="24"/>
                <w:szCs w:val="24"/>
              </w:rPr>
            </w:pPr>
            <w:r w:rsidRPr="00534B68">
              <w:rPr>
                <w:rFonts w:ascii="Garamond" w:hAnsi="Garamond" w:cs="Times New Roman"/>
                <w:sz w:val="24"/>
                <w:szCs w:val="24"/>
              </w:rPr>
              <w:t>Mgr. Martina Flanderová, Ph.D.</w:t>
            </w:r>
          </w:p>
        </w:tc>
        <w:tc>
          <w:tcPr>
            <w:tcW w:w="5244" w:type="dxa"/>
            <w:vAlign w:val="bottom"/>
          </w:tcPr>
          <w:p w14:paraId="67A05092" w14:textId="15C4A11C" w:rsidR="000C3F45" w:rsidRPr="00534B68" w:rsidRDefault="00D37689" w:rsidP="000C3F45">
            <w:pPr>
              <w:spacing w:after="200" w:line="276" w:lineRule="auto"/>
              <w:rPr>
                <w:rFonts w:ascii="Garamond" w:hAnsi="Garamond" w:cs="Times New Roman"/>
                <w:sz w:val="24"/>
                <w:szCs w:val="24"/>
              </w:rPr>
            </w:pPr>
            <w:r w:rsidRPr="00534B68">
              <w:rPr>
                <w:rFonts w:ascii="Garamond" w:hAnsi="Garamond" w:cs="Times New Roman"/>
                <w:sz w:val="24"/>
                <w:szCs w:val="24"/>
              </w:rPr>
              <w:t>JUDr. Marie Vazačová</w:t>
            </w:r>
          </w:p>
        </w:tc>
      </w:tr>
      <w:tr w:rsidR="00534B68" w:rsidRPr="00534B68" w14:paraId="6E669985" w14:textId="77777777" w:rsidTr="00D37689">
        <w:tc>
          <w:tcPr>
            <w:tcW w:w="3175" w:type="dxa"/>
            <w:vAlign w:val="bottom"/>
          </w:tcPr>
          <w:p w14:paraId="0AFFD5BE" w14:textId="2837F8A5"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Ing. </w:t>
            </w:r>
            <w:r w:rsidR="000C3F45" w:rsidRPr="00534B68">
              <w:rPr>
                <w:rFonts w:ascii="Garamond" w:hAnsi="Garamond" w:cs="Times New Roman"/>
                <w:sz w:val="24"/>
                <w:szCs w:val="24"/>
              </w:rPr>
              <w:t>Martina Lacinová</w:t>
            </w:r>
          </w:p>
        </w:tc>
        <w:tc>
          <w:tcPr>
            <w:tcW w:w="5756" w:type="dxa"/>
            <w:vAlign w:val="bottom"/>
          </w:tcPr>
          <w:p w14:paraId="13B79D2A" w14:textId="6495DEAB" w:rsidR="000C3F45" w:rsidRPr="00534B68" w:rsidRDefault="00D37689" w:rsidP="000C3F45">
            <w:pPr>
              <w:spacing w:after="200" w:line="276" w:lineRule="auto"/>
              <w:rPr>
                <w:rFonts w:ascii="Garamond" w:hAnsi="Garamond" w:cs="Times New Roman"/>
                <w:sz w:val="24"/>
                <w:szCs w:val="24"/>
              </w:rPr>
            </w:pPr>
            <w:r w:rsidRPr="00534B68">
              <w:rPr>
                <w:rFonts w:ascii="Garamond" w:hAnsi="Garamond" w:cs="Times New Roman"/>
                <w:sz w:val="24"/>
                <w:szCs w:val="24"/>
              </w:rPr>
              <w:t>JUDr. Marie Rudolfová</w:t>
            </w:r>
          </w:p>
        </w:tc>
        <w:tc>
          <w:tcPr>
            <w:tcW w:w="5244" w:type="dxa"/>
            <w:vAlign w:val="bottom"/>
          </w:tcPr>
          <w:p w14:paraId="0614FE26" w14:textId="3F756E84" w:rsidR="000C3F45" w:rsidRPr="00534B68" w:rsidRDefault="00D37689" w:rsidP="000C3F45">
            <w:pPr>
              <w:spacing w:after="200" w:line="276" w:lineRule="auto"/>
              <w:rPr>
                <w:rFonts w:ascii="Garamond" w:hAnsi="Garamond" w:cs="Times New Roman"/>
                <w:sz w:val="24"/>
                <w:szCs w:val="24"/>
              </w:rPr>
            </w:pPr>
            <w:r w:rsidRPr="00534B68">
              <w:rPr>
                <w:rFonts w:ascii="Garamond" w:hAnsi="Garamond" w:cs="Times New Roman"/>
                <w:sz w:val="24"/>
                <w:szCs w:val="24"/>
              </w:rPr>
              <w:t>JUDr. Vladimíra Zelenková</w:t>
            </w:r>
          </w:p>
        </w:tc>
      </w:tr>
      <w:tr w:rsidR="00534B68" w:rsidRPr="00534B68" w14:paraId="297203DD" w14:textId="77777777" w:rsidTr="00D37689">
        <w:tc>
          <w:tcPr>
            <w:tcW w:w="3175" w:type="dxa"/>
            <w:vAlign w:val="bottom"/>
          </w:tcPr>
          <w:p w14:paraId="711C797A" w14:textId="6451BE6D"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Tomáš Lis</w:t>
            </w:r>
          </w:p>
        </w:tc>
        <w:tc>
          <w:tcPr>
            <w:tcW w:w="5756" w:type="dxa"/>
            <w:vAlign w:val="bottom"/>
          </w:tcPr>
          <w:p w14:paraId="6C6D2864" w14:textId="2A790C1A" w:rsidR="000C3F45" w:rsidRPr="00EF5FE7" w:rsidRDefault="00006211" w:rsidP="000C3F45">
            <w:pPr>
              <w:spacing w:after="200" w:line="276" w:lineRule="auto"/>
              <w:rPr>
                <w:rFonts w:ascii="Garamond" w:hAnsi="Garamond" w:cs="Times New Roman"/>
                <w:sz w:val="24"/>
                <w:szCs w:val="24"/>
              </w:rPr>
            </w:pPr>
            <w:r w:rsidRPr="00EF5FE7">
              <w:rPr>
                <w:rFonts w:ascii="Garamond" w:hAnsi="Garamond" w:cs="Times New Roman"/>
                <w:sz w:val="24"/>
                <w:szCs w:val="24"/>
              </w:rPr>
              <w:t xml:space="preserve">Mgr. </w:t>
            </w:r>
            <w:r w:rsidR="000C3F45" w:rsidRPr="00EF5FE7">
              <w:rPr>
                <w:rFonts w:ascii="Garamond" w:hAnsi="Garamond" w:cs="Times New Roman"/>
                <w:sz w:val="24"/>
                <w:szCs w:val="24"/>
              </w:rPr>
              <w:t>Miloš Pól</w:t>
            </w:r>
          </w:p>
        </w:tc>
        <w:tc>
          <w:tcPr>
            <w:tcW w:w="5244" w:type="dxa"/>
            <w:vAlign w:val="bottom"/>
          </w:tcPr>
          <w:p w14:paraId="32B373E6" w14:textId="1D61F39E" w:rsidR="000C3F45" w:rsidRPr="00EF5FE7" w:rsidRDefault="00DE0415" w:rsidP="000C3F45">
            <w:pPr>
              <w:spacing w:after="200" w:line="276" w:lineRule="auto"/>
              <w:rPr>
                <w:rFonts w:ascii="Garamond" w:hAnsi="Garamond" w:cs="Times New Roman"/>
                <w:sz w:val="24"/>
                <w:szCs w:val="24"/>
              </w:rPr>
            </w:pPr>
            <w:r w:rsidRPr="00EF5FE7">
              <w:rPr>
                <w:rFonts w:ascii="Garamond" w:hAnsi="Garamond" w:cs="Times New Roman"/>
                <w:sz w:val="24"/>
                <w:szCs w:val="24"/>
              </w:rPr>
              <w:t>JUDr. Bohuslav Petr, Ph.D.</w:t>
            </w:r>
          </w:p>
        </w:tc>
      </w:tr>
      <w:tr w:rsidR="00534B68" w:rsidRPr="00534B68" w14:paraId="7D44590C" w14:textId="77777777" w:rsidTr="00D37689">
        <w:tc>
          <w:tcPr>
            <w:tcW w:w="3175" w:type="dxa"/>
            <w:vAlign w:val="bottom"/>
          </w:tcPr>
          <w:p w14:paraId="160B0FCD" w14:textId="0B321CCD"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Helena Papoušková</w:t>
            </w:r>
          </w:p>
        </w:tc>
        <w:tc>
          <w:tcPr>
            <w:tcW w:w="5756" w:type="dxa"/>
            <w:vAlign w:val="bottom"/>
          </w:tcPr>
          <w:p w14:paraId="4169EF22" w14:textId="71E25F27" w:rsidR="000C3F45" w:rsidRPr="00534B68" w:rsidRDefault="00D37689" w:rsidP="000C3F45">
            <w:pPr>
              <w:spacing w:after="200" w:line="276" w:lineRule="auto"/>
              <w:rPr>
                <w:rFonts w:ascii="Garamond" w:hAnsi="Garamond" w:cs="Times New Roman"/>
                <w:sz w:val="24"/>
                <w:szCs w:val="24"/>
              </w:rPr>
            </w:pPr>
            <w:r w:rsidRPr="00534B68">
              <w:rPr>
                <w:rFonts w:ascii="Garamond" w:hAnsi="Garamond" w:cs="Times New Roman"/>
                <w:sz w:val="24"/>
                <w:szCs w:val="24"/>
              </w:rPr>
              <w:t>JUDr. Marie Korbelová</w:t>
            </w:r>
          </w:p>
        </w:tc>
        <w:tc>
          <w:tcPr>
            <w:tcW w:w="5244" w:type="dxa"/>
            <w:vAlign w:val="bottom"/>
          </w:tcPr>
          <w:p w14:paraId="1807C604" w14:textId="55C433BF" w:rsidR="000C3F45" w:rsidRPr="00534B68" w:rsidRDefault="00D37689" w:rsidP="000C3F45">
            <w:pPr>
              <w:spacing w:after="200" w:line="276" w:lineRule="auto"/>
              <w:rPr>
                <w:rFonts w:ascii="Garamond" w:hAnsi="Garamond" w:cs="Times New Roman"/>
                <w:sz w:val="24"/>
                <w:szCs w:val="24"/>
              </w:rPr>
            </w:pPr>
            <w:r w:rsidRPr="00534B68">
              <w:rPr>
                <w:rFonts w:ascii="Garamond" w:hAnsi="Garamond" w:cs="Times New Roman"/>
                <w:sz w:val="24"/>
                <w:szCs w:val="24"/>
              </w:rPr>
              <w:t>Mgr. Jiří Straka</w:t>
            </w:r>
          </w:p>
        </w:tc>
      </w:tr>
      <w:tr w:rsidR="00534B68" w:rsidRPr="00534B68" w14:paraId="66105F56" w14:textId="77777777" w:rsidTr="00D37689">
        <w:tc>
          <w:tcPr>
            <w:tcW w:w="3175" w:type="dxa"/>
            <w:vAlign w:val="bottom"/>
          </w:tcPr>
          <w:p w14:paraId="42191A25" w14:textId="1BADF717"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Bohuslav Petr., Ph.D.</w:t>
            </w:r>
          </w:p>
        </w:tc>
        <w:tc>
          <w:tcPr>
            <w:tcW w:w="5756" w:type="dxa"/>
            <w:vAlign w:val="bottom"/>
          </w:tcPr>
          <w:p w14:paraId="580CCFC9" w14:textId="5B3E79E1" w:rsidR="000C3F45" w:rsidRPr="00EF5FE7" w:rsidRDefault="00DE0415" w:rsidP="000C3F45">
            <w:pPr>
              <w:spacing w:after="200" w:line="276" w:lineRule="auto"/>
              <w:rPr>
                <w:rFonts w:ascii="Garamond" w:hAnsi="Garamond" w:cs="Times New Roman"/>
                <w:strike/>
                <w:sz w:val="24"/>
                <w:szCs w:val="24"/>
              </w:rPr>
            </w:pPr>
            <w:r w:rsidRPr="00EF5FE7">
              <w:rPr>
                <w:rFonts w:ascii="Garamond" w:hAnsi="Garamond" w:cs="Times New Roman"/>
                <w:sz w:val="24"/>
                <w:szCs w:val="24"/>
              </w:rPr>
              <w:t>Mgr. Kamila Drábková</w:t>
            </w:r>
          </w:p>
        </w:tc>
        <w:tc>
          <w:tcPr>
            <w:tcW w:w="5244" w:type="dxa"/>
            <w:vAlign w:val="bottom"/>
          </w:tcPr>
          <w:p w14:paraId="7E8C43C2" w14:textId="15C5EEE2" w:rsidR="000C3F45" w:rsidRPr="00EF5FE7" w:rsidRDefault="00DE0415" w:rsidP="00877A97">
            <w:pPr>
              <w:spacing w:after="200" w:line="276" w:lineRule="auto"/>
              <w:rPr>
                <w:rFonts w:ascii="Garamond" w:hAnsi="Garamond" w:cs="Times New Roman"/>
                <w:sz w:val="24"/>
                <w:szCs w:val="24"/>
              </w:rPr>
            </w:pPr>
            <w:r w:rsidRPr="00EF5FE7">
              <w:rPr>
                <w:rFonts w:ascii="Garamond" w:hAnsi="Garamond" w:cs="Times New Roman"/>
                <w:sz w:val="24"/>
                <w:szCs w:val="24"/>
              </w:rPr>
              <w:t>JUDr. Tomáš Strouha</w:t>
            </w:r>
          </w:p>
        </w:tc>
      </w:tr>
      <w:tr w:rsidR="00534B68" w:rsidRPr="00534B68" w14:paraId="5B97CF08" w14:textId="77777777" w:rsidTr="00D37689">
        <w:tc>
          <w:tcPr>
            <w:tcW w:w="3175" w:type="dxa"/>
            <w:vAlign w:val="bottom"/>
          </w:tcPr>
          <w:p w14:paraId="1D265BCF" w14:textId="1321E2CE"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Miloš Pól</w:t>
            </w:r>
          </w:p>
        </w:tc>
        <w:tc>
          <w:tcPr>
            <w:tcW w:w="5756" w:type="dxa"/>
            <w:vAlign w:val="bottom"/>
          </w:tcPr>
          <w:p w14:paraId="639CC773" w14:textId="751E93BD"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Tomáš Strouha/</w:t>
            </w:r>
          </w:p>
        </w:tc>
        <w:tc>
          <w:tcPr>
            <w:tcW w:w="5244" w:type="dxa"/>
            <w:vAlign w:val="bottom"/>
          </w:tcPr>
          <w:p w14:paraId="109C69E9" w14:textId="19552781"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Kamila Drábková</w:t>
            </w:r>
          </w:p>
        </w:tc>
      </w:tr>
      <w:tr w:rsidR="00534B68" w:rsidRPr="00534B68" w14:paraId="7001D7C0" w14:textId="77777777" w:rsidTr="00D37689">
        <w:tc>
          <w:tcPr>
            <w:tcW w:w="3175" w:type="dxa"/>
            <w:vAlign w:val="bottom"/>
          </w:tcPr>
          <w:p w14:paraId="69EE595E" w14:textId="77777777" w:rsidR="000C3F45" w:rsidRPr="00534B68" w:rsidRDefault="000C3F45" w:rsidP="000C3F45">
            <w:pPr>
              <w:spacing w:after="200" w:line="276" w:lineRule="auto"/>
              <w:rPr>
                <w:rFonts w:ascii="Garamond" w:hAnsi="Garamond" w:cs="Times New Roman"/>
                <w:sz w:val="24"/>
                <w:szCs w:val="24"/>
              </w:rPr>
            </w:pPr>
          </w:p>
        </w:tc>
        <w:tc>
          <w:tcPr>
            <w:tcW w:w="5756" w:type="dxa"/>
            <w:vAlign w:val="bottom"/>
          </w:tcPr>
          <w:p w14:paraId="77E767D3" w14:textId="4F556B7F"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Zuzana Völflová</w:t>
            </w:r>
          </w:p>
        </w:tc>
        <w:tc>
          <w:tcPr>
            <w:tcW w:w="5244" w:type="dxa"/>
            <w:vAlign w:val="bottom"/>
          </w:tcPr>
          <w:p w14:paraId="03871373" w14:textId="77777777" w:rsidR="000C3F45" w:rsidRPr="00534B68" w:rsidRDefault="000C3F45" w:rsidP="000C3F45">
            <w:pPr>
              <w:spacing w:after="200" w:line="276" w:lineRule="auto"/>
              <w:rPr>
                <w:rFonts w:ascii="Garamond" w:hAnsi="Garamond" w:cs="Times New Roman"/>
                <w:sz w:val="24"/>
                <w:szCs w:val="24"/>
              </w:rPr>
            </w:pPr>
          </w:p>
        </w:tc>
      </w:tr>
      <w:tr w:rsidR="00534B68" w:rsidRPr="00534B68" w14:paraId="24FDCF92" w14:textId="77777777" w:rsidTr="00D37689">
        <w:tc>
          <w:tcPr>
            <w:tcW w:w="3175" w:type="dxa"/>
            <w:vAlign w:val="bottom"/>
          </w:tcPr>
          <w:p w14:paraId="382AE5B7" w14:textId="568C93D1"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Marie Rudolfová</w:t>
            </w:r>
          </w:p>
        </w:tc>
        <w:tc>
          <w:tcPr>
            <w:tcW w:w="5756" w:type="dxa"/>
            <w:vAlign w:val="bottom"/>
          </w:tcPr>
          <w:p w14:paraId="60BB766B" w14:textId="71EE8157"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Pavel Toufar</w:t>
            </w:r>
          </w:p>
        </w:tc>
        <w:tc>
          <w:tcPr>
            <w:tcW w:w="5244" w:type="dxa"/>
            <w:vAlign w:val="bottom"/>
          </w:tcPr>
          <w:p w14:paraId="12BAD804" w14:textId="4C82FB80" w:rsidR="000C3F45" w:rsidRPr="00534B68" w:rsidRDefault="00D66350" w:rsidP="000C3F45">
            <w:pPr>
              <w:spacing w:after="200" w:line="276" w:lineRule="auto"/>
              <w:rPr>
                <w:rFonts w:ascii="Garamond" w:hAnsi="Garamond" w:cs="Times New Roman"/>
                <w:sz w:val="24"/>
                <w:szCs w:val="24"/>
              </w:rPr>
            </w:pPr>
            <w:r w:rsidRPr="00534B68">
              <w:rPr>
                <w:rFonts w:ascii="Garamond" w:hAnsi="Garamond" w:cs="Times New Roman"/>
                <w:sz w:val="24"/>
                <w:szCs w:val="24"/>
              </w:rPr>
              <w:t>JUDr. Zuzana Völflová</w:t>
            </w:r>
          </w:p>
        </w:tc>
      </w:tr>
      <w:tr w:rsidR="00534B68" w:rsidRPr="00534B68" w14:paraId="7FB54D8C" w14:textId="77777777" w:rsidTr="00D37689">
        <w:tc>
          <w:tcPr>
            <w:tcW w:w="3175" w:type="dxa"/>
            <w:vAlign w:val="bottom"/>
          </w:tcPr>
          <w:p w14:paraId="3810DDC5" w14:textId="2873A39A"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Jiří Straka</w:t>
            </w:r>
          </w:p>
        </w:tc>
        <w:tc>
          <w:tcPr>
            <w:tcW w:w="5756" w:type="dxa"/>
            <w:vAlign w:val="bottom"/>
          </w:tcPr>
          <w:p w14:paraId="7A189E36" w14:textId="15C88F5E"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Iveta Jiříková</w:t>
            </w:r>
          </w:p>
        </w:tc>
        <w:tc>
          <w:tcPr>
            <w:tcW w:w="5244" w:type="dxa"/>
            <w:vAlign w:val="bottom"/>
          </w:tcPr>
          <w:p w14:paraId="1D7A810B" w14:textId="34E24641" w:rsidR="000C3F45" w:rsidRPr="00534B68" w:rsidRDefault="00D66350" w:rsidP="000C3F45">
            <w:pPr>
              <w:spacing w:after="200" w:line="276" w:lineRule="auto"/>
              <w:rPr>
                <w:rFonts w:ascii="Garamond" w:hAnsi="Garamond" w:cs="Times New Roman"/>
                <w:sz w:val="24"/>
                <w:szCs w:val="24"/>
              </w:rPr>
            </w:pPr>
            <w:r w:rsidRPr="00534B68">
              <w:rPr>
                <w:rFonts w:ascii="Garamond" w:hAnsi="Garamond" w:cs="Times New Roman"/>
                <w:sz w:val="24"/>
                <w:szCs w:val="24"/>
              </w:rPr>
              <w:t>Mgr. Ing. Martina Lacinová</w:t>
            </w:r>
          </w:p>
        </w:tc>
      </w:tr>
      <w:tr w:rsidR="00534B68" w:rsidRPr="00534B68" w14:paraId="05E067EB" w14:textId="77777777" w:rsidTr="00D37689">
        <w:tc>
          <w:tcPr>
            <w:tcW w:w="3175" w:type="dxa"/>
            <w:vAlign w:val="bottom"/>
          </w:tcPr>
          <w:p w14:paraId="696CE9CB" w14:textId="4D141D07"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Tomáš Strouha</w:t>
            </w:r>
          </w:p>
        </w:tc>
        <w:tc>
          <w:tcPr>
            <w:tcW w:w="5756" w:type="dxa"/>
            <w:vAlign w:val="bottom"/>
          </w:tcPr>
          <w:p w14:paraId="12520D5B" w14:textId="7F12C4B2"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Zuzana Völflová</w:t>
            </w:r>
          </w:p>
        </w:tc>
        <w:tc>
          <w:tcPr>
            <w:tcW w:w="5244" w:type="dxa"/>
            <w:vAlign w:val="bottom"/>
          </w:tcPr>
          <w:p w14:paraId="70D71227" w14:textId="36702EEA"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Marie Rudolfová</w:t>
            </w:r>
          </w:p>
        </w:tc>
      </w:tr>
      <w:tr w:rsidR="00534B68" w:rsidRPr="00534B68" w14:paraId="054368C5" w14:textId="77777777" w:rsidTr="00D37689">
        <w:tc>
          <w:tcPr>
            <w:tcW w:w="3175" w:type="dxa"/>
            <w:vAlign w:val="bottom"/>
          </w:tcPr>
          <w:p w14:paraId="0CFF5EB1" w14:textId="785EAD64"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Pavel Toufar</w:t>
            </w:r>
          </w:p>
        </w:tc>
        <w:tc>
          <w:tcPr>
            <w:tcW w:w="5756" w:type="dxa"/>
            <w:vAlign w:val="bottom"/>
          </w:tcPr>
          <w:p w14:paraId="3BE0683E" w14:textId="16C573F4"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Tomáš Strouha/</w:t>
            </w:r>
          </w:p>
        </w:tc>
        <w:tc>
          <w:tcPr>
            <w:tcW w:w="5244" w:type="dxa"/>
            <w:vAlign w:val="bottom"/>
          </w:tcPr>
          <w:p w14:paraId="2B0BF85A" w14:textId="2202F246"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Mgr. </w:t>
            </w:r>
            <w:r w:rsidR="000C3F45" w:rsidRPr="00534B68">
              <w:rPr>
                <w:rFonts w:ascii="Garamond" w:hAnsi="Garamond" w:cs="Times New Roman"/>
                <w:sz w:val="24"/>
                <w:szCs w:val="24"/>
              </w:rPr>
              <w:t>Jan Jursík</w:t>
            </w:r>
          </w:p>
        </w:tc>
      </w:tr>
      <w:tr w:rsidR="00534B68" w:rsidRPr="00534B68" w14:paraId="7D19E421" w14:textId="77777777" w:rsidTr="00D37689">
        <w:tc>
          <w:tcPr>
            <w:tcW w:w="3175" w:type="dxa"/>
            <w:vAlign w:val="bottom"/>
          </w:tcPr>
          <w:p w14:paraId="0616F967" w14:textId="77777777" w:rsidR="000C3F45" w:rsidRPr="00534B68" w:rsidRDefault="000C3F45" w:rsidP="000C3F45">
            <w:pPr>
              <w:spacing w:after="200" w:line="276" w:lineRule="auto"/>
              <w:rPr>
                <w:rFonts w:ascii="Garamond" w:hAnsi="Garamond" w:cs="Times New Roman"/>
                <w:sz w:val="24"/>
                <w:szCs w:val="24"/>
              </w:rPr>
            </w:pPr>
          </w:p>
        </w:tc>
        <w:tc>
          <w:tcPr>
            <w:tcW w:w="5756" w:type="dxa"/>
            <w:vAlign w:val="bottom"/>
          </w:tcPr>
          <w:p w14:paraId="3A6AA1DC" w14:textId="3F4DF776"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Zuzana Völflová</w:t>
            </w:r>
          </w:p>
        </w:tc>
        <w:tc>
          <w:tcPr>
            <w:tcW w:w="5244" w:type="dxa"/>
            <w:vAlign w:val="bottom"/>
          </w:tcPr>
          <w:p w14:paraId="27D04CAA" w14:textId="77777777" w:rsidR="000C3F45" w:rsidRPr="00534B68" w:rsidRDefault="000C3F45" w:rsidP="000C3F45">
            <w:pPr>
              <w:spacing w:after="200" w:line="276" w:lineRule="auto"/>
              <w:rPr>
                <w:rFonts w:ascii="Garamond" w:hAnsi="Garamond" w:cs="Times New Roman"/>
                <w:sz w:val="24"/>
                <w:szCs w:val="24"/>
              </w:rPr>
            </w:pPr>
          </w:p>
        </w:tc>
      </w:tr>
      <w:tr w:rsidR="00534B68" w:rsidRPr="00534B68" w14:paraId="41AD2C0B" w14:textId="77777777" w:rsidTr="00D37689">
        <w:tc>
          <w:tcPr>
            <w:tcW w:w="3175" w:type="dxa"/>
            <w:vAlign w:val="bottom"/>
          </w:tcPr>
          <w:p w14:paraId="6551C60A" w14:textId="075DC6D2"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Marie Vazačová</w:t>
            </w:r>
          </w:p>
        </w:tc>
        <w:tc>
          <w:tcPr>
            <w:tcW w:w="5756" w:type="dxa"/>
            <w:vAlign w:val="bottom"/>
          </w:tcPr>
          <w:p w14:paraId="0D2757CF" w14:textId="4E50204D" w:rsidR="000C3F45" w:rsidRPr="00534B68" w:rsidRDefault="00D66350" w:rsidP="000C3F45">
            <w:pPr>
              <w:spacing w:after="200" w:line="276" w:lineRule="auto"/>
              <w:rPr>
                <w:rFonts w:ascii="Garamond" w:hAnsi="Garamond" w:cs="Times New Roman"/>
                <w:sz w:val="24"/>
                <w:szCs w:val="24"/>
              </w:rPr>
            </w:pPr>
            <w:r w:rsidRPr="00534B68">
              <w:rPr>
                <w:rFonts w:ascii="Garamond" w:hAnsi="Garamond" w:cs="Times New Roman"/>
                <w:sz w:val="24"/>
                <w:szCs w:val="24"/>
              </w:rPr>
              <w:t>Mgr. Jiří Straka</w:t>
            </w:r>
          </w:p>
        </w:tc>
        <w:tc>
          <w:tcPr>
            <w:tcW w:w="5244" w:type="dxa"/>
            <w:vAlign w:val="bottom"/>
          </w:tcPr>
          <w:p w14:paraId="39606270" w14:textId="62B07E87" w:rsidR="000C3F45" w:rsidRPr="00534B68" w:rsidRDefault="00D66350" w:rsidP="000C3F45">
            <w:pPr>
              <w:spacing w:after="200" w:line="276" w:lineRule="auto"/>
              <w:rPr>
                <w:rFonts w:ascii="Garamond" w:hAnsi="Garamond" w:cs="Times New Roman"/>
                <w:sz w:val="24"/>
                <w:szCs w:val="24"/>
              </w:rPr>
            </w:pPr>
            <w:r w:rsidRPr="00534B68">
              <w:rPr>
                <w:rFonts w:ascii="Garamond" w:hAnsi="Garamond" w:cs="Times New Roman"/>
                <w:sz w:val="24"/>
                <w:szCs w:val="24"/>
              </w:rPr>
              <w:t>Mgr. Tomáš Lis</w:t>
            </w:r>
          </w:p>
        </w:tc>
      </w:tr>
      <w:tr w:rsidR="00534B68" w:rsidRPr="00534B68" w14:paraId="3C43F4BC" w14:textId="77777777" w:rsidTr="00D37689">
        <w:trPr>
          <w:trHeight w:val="70"/>
        </w:trPr>
        <w:tc>
          <w:tcPr>
            <w:tcW w:w="3175" w:type="dxa"/>
            <w:vAlign w:val="bottom"/>
          </w:tcPr>
          <w:p w14:paraId="2B7F752B" w14:textId="672DD952"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Zuzana Völflová</w:t>
            </w:r>
          </w:p>
        </w:tc>
        <w:tc>
          <w:tcPr>
            <w:tcW w:w="5756" w:type="dxa"/>
            <w:vAlign w:val="bottom"/>
          </w:tcPr>
          <w:p w14:paraId="53BEBDEC" w14:textId="77642855"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Tomáš Strouha</w:t>
            </w:r>
          </w:p>
        </w:tc>
        <w:tc>
          <w:tcPr>
            <w:tcW w:w="5244" w:type="dxa"/>
            <w:vAlign w:val="bottom"/>
          </w:tcPr>
          <w:p w14:paraId="5788F5A1" w14:textId="31E65F18" w:rsidR="000C3F45" w:rsidRPr="00534B68" w:rsidRDefault="00D66350" w:rsidP="000C3F45">
            <w:pPr>
              <w:spacing w:after="200" w:line="276" w:lineRule="auto"/>
              <w:rPr>
                <w:rFonts w:ascii="Garamond" w:hAnsi="Garamond" w:cs="Times New Roman"/>
                <w:sz w:val="24"/>
                <w:szCs w:val="24"/>
              </w:rPr>
            </w:pPr>
            <w:r w:rsidRPr="00534B68">
              <w:rPr>
                <w:rFonts w:ascii="Garamond" w:hAnsi="Garamond" w:cs="Times New Roman"/>
                <w:sz w:val="24"/>
                <w:szCs w:val="24"/>
              </w:rPr>
              <w:t>JUDr. Helena Papoušková</w:t>
            </w:r>
          </w:p>
        </w:tc>
      </w:tr>
      <w:tr w:rsidR="000C3F45" w:rsidRPr="00534B68" w14:paraId="5B2941CE" w14:textId="77777777" w:rsidTr="00D37689">
        <w:tc>
          <w:tcPr>
            <w:tcW w:w="3175" w:type="dxa"/>
            <w:vAlign w:val="bottom"/>
          </w:tcPr>
          <w:p w14:paraId="1610A292" w14:textId="48AC561A" w:rsidR="000C3F45" w:rsidRPr="00534B68" w:rsidRDefault="00006211" w:rsidP="000C3F45">
            <w:pPr>
              <w:spacing w:after="200" w:line="276" w:lineRule="auto"/>
              <w:rPr>
                <w:rFonts w:ascii="Garamond" w:hAnsi="Garamond" w:cs="Times New Roman"/>
                <w:sz w:val="24"/>
                <w:szCs w:val="24"/>
              </w:rPr>
            </w:pPr>
            <w:r w:rsidRPr="00534B68">
              <w:rPr>
                <w:rFonts w:ascii="Garamond" w:hAnsi="Garamond" w:cs="Times New Roman"/>
                <w:sz w:val="24"/>
                <w:szCs w:val="24"/>
              </w:rPr>
              <w:t xml:space="preserve">JUDr. </w:t>
            </w:r>
            <w:r w:rsidR="000C3F45" w:rsidRPr="00534B68">
              <w:rPr>
                <w:rFonts w:ascii="Garamond" w:hAnsi="Garamond" w:cs="Times New Roman"/>
                <w:sz w:val="24"/>
                <w:szCs w:val="24"/>
              </w:rPr>
              <w:t>Vladimíra Zelenková</w:t>
            </w:r>
          </w:p>
        </w:tc>
        <w:tc>
          <w:tcPr>
            <w:tcW w:w="5756" w:type="dxa"/>
            <w:vAlign w:val="bottom"/>
          </w:tcPr>
          <w:p w14:paraId="17397F74" w14:textId="6110F99A" w:rsidR="000C3F45" w:rsidRPr="00534B68" w:rsidRDefault="00D66350" w:rsidP="000C3F45">
            <w:pPr>
              <w:spacing w:after="200" w:line="276" w:lineRule="auto"/>
              <w:rPr>
                <w:rFonts w:ascii="Garamond" w:hAnsi="Garamond" w:cs="Times New Roman"/>
                <w:sz w:val="24"/>
                <w:szCs w:val="24"/>
              </w:rPr>
            </w:pPr>
            <w:r w:rsidRPr="00534B68">
              <w:rPr>
                <w:rFonts w:ascii="Garamond" w:hAnsi="Garamond" w:cs="Times New Roman"/>
                <w:sz w:val="24"/>
                <w:szCs w:val="24"/>
              </w:rPr>
              <w:t>JUDr. Petr Fořt, Ph.D.</w:t>
            </w:r>
          </w:p>
        </w:tc>
        <w:tc>
          <w:tcPr>
            <w:tcW w:w="5244" w:type="dxa"/>
            <w:vAlign w:val="bottom"/>
          </w:tcPr>
          <w:p w14:paraId="13DB3266" w14:textId="31B5CAEB" w:rsidR="000C3F45" w:rsidRPr="00534B68" w:rsidRDefault="00D66350" w:rsidP="000C3F45">
            <w:pPr>
              <w:spacing w:after="200" w:line="276" w:lineRule="auto"/>
              <w:rPr>
                <w:rFonts w:ascii="Garamond" w:hAnsi="Garamond" w:cs="Times New Roman"/>
                <w:sz w:val="24"/>
                <w:szCs w:val="24"/>
              </w:rPr>
            </w:pPr>
            <w:r w:rsidRPr="00534B68">
              <w:rPr>
                <w:rFonts w:ascii="Garamond" w:hAnsi="Garamond" w:cs="Times New Roman"/>
                <w:sz w:val="24"/>
                <w:szCs w:val="24"/>
              </w:rPr>
              <w:t>Mgr. Kamila Drábková</w:t>
            </w:r>
          </w:p>
        </w:tc>
      </w:tr>
    </w:tbl>
    <w:p w14:paraId="58CE5201" w14:textId="77777777" w:rsidR="000C3F45" w:rsidRPr="00534B68" w:rsidRDefault="000C3F45" w:rsidP="000C3F45">
      <w:pPr>
        <w:spacing w:after="200" w:line="276" w:lineRule="auto"/>
        <w:jc w:val="both"/>
        <w:rPr>
          <w:rFonts w:ascii="Garamond" w:hAnsi="Garamond" w:cs="Times New Roman"/>
          <w:sz w:val="24"/>
          <w:szCs w:val="24"/>
        </w:rPr>
      </w:pPr>
    </w:p>
    <w:p w14:paraId="7E2CC5DA" w14:textId="3D441807" w:rsidR="000C3F45"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1.2</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 xml:space="preserve">Prvním zástupcem soudců </w:t>
      </w:r>
      <w:r w:rsidR="00006211" w:rsidRPr="00534B68">
        <w:rPr>
          <w:rFonts w:ascii="Garamond" w:hAnsi="Garamond" w:cs="Times New Roman"/>
          <w:sz w:val="24"/>
          <w:szCs w:val="24"/>
        </w:rPr>
        <w:t xml:space="preserve">Mgr. </w:t>
      </w:r>
      <w:r w:rsidR="000C3F45" w:rsidRPr="00534B68">
        <w:rPr>
          <w:rFonts w:ascii="Garamond" w:hAnsi="Garamond" w:cs="Times New Roman"/>
          <w:sz w:val="24"/>
          <w:szCs w:val="24"/>
        </w:rPr>
        <w:t xml:space="preserve">Miloše Póla a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Pavla Toufara je ten z uvedené dvojice, který není součástí senátu vyřizujícího přidělenou věc dle pravidel uvedených v odd. II., bod 2.</w:t>
      </w:r>
    </w:p>
    <w:p w14:paraId="16AF4611" w14:textId="785A8C9F" w:rsidR="000C3F45"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1.3</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Nemůže-li věc projednat a rozhodnout ani 2. zástupce, nastupuje na jeho místo soudce, jehož příjmení abecedně</w:t>
      </w:r>
      <w:r w:rsidR="00910702" w:rsidRPr="00534B68">
        <w:rPr>
          <w:rFonts w:ascii="Garamond" w:hAnsi="Garamond" w:cs="Times New Roman"/>
          <w:sz w:val="24"/>
          <w:szCs w:val="24"/>
        </w:rPr>
        <w:t xml:space="preserve"> následuje po jeho příjmení (po </w:t>
      </w:r>
      <w:r w:rsidR="000C3F45" w:rsidRPr="00534B68">
        <w:rPr>
          <w:rFonts w:ascii="Garamond" w:hAnsi="Garamond" w:cs="Times New Roman"/>
          <w:sz w:val="24"/>
          <w:szCs w:val="24"/>
        </w:rPr>
        <w:t>posledním v abecedě následuje první v abecedě); stejné pravidlo platí pro každého dalšího zastupujícího soudce.</w:t>
      </w:r>
    </w:p>
    <w:p w14:paraId="191D579F" w14:textId="44D1A5EC" w:rsidR="00171308"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1.4</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 xml:space="preserve">Pravidlo uvedené v odd. I.A/, bod </w:t>
      </w:r>
      <w:proofErr w:type="gramStart"/>
      <w:r w:rsidR="000C3F45" w:rsidRPr="00534B68">
        <w:rPr>
          <w:rFonts w:ascii="Garamond" w:hAnsi="Garamond" w:cs="Times New Roman"/>
          <w:sz w:val="24"/>
          <w:szCs w:val="24"/>
        </w:rPr>
        <w:t>5.1. zůstává</w:t>
      </w:r>
      <w:proofErr w:type="gramEnd"/>
      <w:r w:rsidR="000C3F45" w:rsidRPr="00534B68">
        <w:rPr>
          <w:rFonts w:ascii="Garamond" w:hAnsi="Garamond" w:cs="Times New Roman"/>
          <w:sz w:val="24"/>
          <w:szCs w:val="24"/>
        </w:rPr>
        <w:t xml:space="preserve"> nedotčeno.</w:t>
      </w:r>
    </w:p>
    <w:p w14:paraId="2E69E72B" w14:textId="77777777" w:rsidR="00171308" w:rsidRPr="00534B68" w:rsidRDefault="000C3F45" w:rsidP="00C25905">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2.1</w:t>
      </w:r>
      <w:proofErr w:type="gramEnd"/>
      <w:r w:rsidRPr="00534B68">
        <w:rPr>
          <w:rFonts w:ascii="Garamond" w:hAnsi="Garamond" w:cs="Times New Roman"/>
          <w:sz w:val="24"/>
          <w:szCs w:val="24"/>
        </w:rPr>
        <w:t>.</w:t>
      </w:r>
      <w:r w:rsidRPr="00534B68">
        <w:rPr>
          <w:rFonts w:ascii="Garamond" w:hAnsi="Garamond" w:cs="Times New Roman"/>
          <w:sz w:val="24"/>
          <w:szCs w:val="24"/>
        </w:rPr>
        <w:tab/>
        <w:t>V případě neplánované nepřítomnosti soudce (např. pracovní neschopnost) či v případě předem předpokládané nepřítomnosti (např. plánovaný lékařský zákrok) v délce přesahující 1 kalendářní měsíc, bude soudnímu oddělení, jehož je členem, místopředsedou soudu pro občanskoprávní úsek zastaven nápad v rozsahu nápadu připadajícího na tohoto člena soudního oddělení po dobu jeho nepřítomnosti; v případě neplánované nepřítomnosti po uplynutí uvedené lhůty, v případě předpokládané nepřítomnosti od jejího počátku.</w:t>
      </w:r>
    </w:p>
    <w:p w14:paraId="4D7E2E92" w14:textId="15B72743" w:rsidR="000C3F45" w:rsidRPr="00534B68" w:rsidRDefault="000C3F45" w:rsidP="00C25905">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lastRenderedPageBreak/>
        <w:t>2.2</w:t>
      </w:r>
      <w:proofErr w:type="gramEnd"/>
      <w:r w:rsidRPr="00534B68">
        <w:rPr>
          <w:rFonts w:ascii="Garamond" w:hAnsi="Garamond" w:cs="Times New Roman"/>
          <w:sz w:val="24"/>
          <w:szCs w:val="24"/>
        </w:rPr>
        <w:t>.</w:t>
      </w:r>
      <w:r w:rsidRPr="00534B68">
        <w:rPr>
          <w:rFonts w:ascii="Garamond" w:hAnsi="Garamond" w:cs="Times New Roman"/>
          <w:sz w:val="24"/>
          <w:szCs w:val="24"/>
        </w:rPr>
        <w:tab/>
        <w:t>V případě očekávaného ukončení funkce soudce (po podané rezignaci) bude soudnímu oddělení, jehož je členem, místopředsedou soudu pro občanskoprávní úsek zastaven nápad v rozsahu nápadu připadajícího na tohoto člena soudního oddělení, a to po dobu posledních 2 měsíců trvání jeho funkce. Toto pravidlo platí pro případ, kdy obsazení dotčeného soudního oddělení nebylo v souvislosti s očeká</w:t>
      </w:r>
      <w:r w:rsidR="00454721" w:rsidRPr="00534B68">
        <w:rPr>
          <w:rFonts w:ascii="Garamond" w:hAnsi="Garamond" w:cs="Times New Roman"/>
          <w:sz w:val="24"/>
          <w:szCs w:val="24"/>
        </w:rPr>
        <w:t>vaným odchodem soudce doplněno.</w:t>
      </w:r>
    </w:p>
    <w:p w14:paraId="7D26C6C2" w14:textId="554142BA" w:rsidR="000C3F45" w:rsidRPr="00534B68" w:rsidRDefault="000C3F45" w:rsidP="00E232BB">
      <w:pPr>
        <w:numPr>
          <w:ilvl w:val="0"/>
          <w:numId w:val="14"/>
        </w:numPr>
        <w:spacing w:after="200" w:line="276" w:lineRule="auto"/>
        <w:ind w:left="539" w:hanging="539"/>
        <w:rPr>
          <w:rFonts w:ascii="Garamond" w:hAnsi="Garamond" w:cs="Times New Roman"/>
          <w:b/>
          <w:sz w:val="24"/>
          <w:szCs w:val="24"/>
          <w:u w:val="single"/>
        </w:rPr>
      </w:pPr>
      <w:r w:rsidRPr="00534B68">
        <w:rPr>
          <w:rFonts w:ascii="Garamond" w:hAnsi="Garamond" w:cs="Times New Roman"/>
          <w:b/>
          <w:sz w:val="24"/>
          <w:szCs w:val="24"/>
          <w:u w:val="single"/>
        </w:rPr>
        <w:t xml:space="preserve">Krajský soud v Českých Budějovicích </w:t>
      </w:r>
      <w:r w:rsidR="0051031A" w:rsidRPr="00534B68">
        <w:rPr>
          <w:rFonts w:ascii="Garamond" w:hAnsi="Garamond" w:cs="Times New Roman"/>
          <w:b/>
          <w:sz w:val="24"/>
          <w:szCs w:val="24"/>
          <w:u w:val="single"/>
        </w:rPr>
        <w:t>-</w:t>
      </w:r>
      <w:r w:rsidRPr="00534B68">
        <w:rPr>
          <w:rFonts w:ascii="Garamond" w:hAnsi="Garamond" w:cs="Times New Roman"/>
          <w:b/>
          <w:sz w:val="24"/>
          <w:szCs w:val="24"/>
          <w:u w:val="single"/>
        </w:rPr>
        <w:t xml:space="preserve"> pobočka v Táboře</w:t>
      </w:r>
    </w:p>
    <w:p w14:paraId="53A3F8F6" w14:textId="6FD11220" w:rsidR="000C3F45" w:rsidRPr="00534B68" w:rsidRDefault="00B30C4D" w:rsidP="00B30C4D">
      <w:pPr>
        <w:spacing w:after="200" w:line="276" w:lineRule="auto"/>
        <w:ind w:left="567" w:hanging="567"/>
        <w:contextualSpacing/>
        <w:jc w:val="both"/>
        <w:rPr>
          <w:rFonts w:ascii="Garamond" w:hAnsi="Garamond" w:cs="Times New Roman"/>
          <w:sz w:val="24"/>
          <w:szCs w:val="24"/>
        </w:rPr>
      </w:pPr>
      <w:proofErr w:type="gramStart"/>
      <w:r w:rsidRPr="00534B68">
        <w:rPr>
          <w:rFonts w:ascii="Garamond" w:hAnsi="Garamond" w:cs="Times New Roman"/>
          <w:sz w:val="24"/>
          <w:szCs w:val="24"/>
        </w:rPr>
        <w:t>1.1</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Nemůže-li soudce věc rozhodnout z důvodu své nepřítomnosti, z důvodu vyloučení nebo z jiných důvodů stanovených zákonem, zastoupí ho postupně soudci, jak dále uvedeni:</w:t>
      </w:r>
    </w:p>
    <w:p w14:paraId="49687ED0" w14:textId="77777777" w:rsidR="00454721" w:rsidRPr="00534B68" w:rsidRDefault="00454721" w:rsidP="007E11B3">
      <w:pPr>
        <w:spacing w:after="0" w:line="240" w:lineRule="auto"/>
        <w:jc w:val="both"/>
        <w:rPr>
          <w:rFonts w:ascii="Garamond" w:hAnsi="Garamond" w:cs="Times New Roman"/>
          <w:sz w:val="24"/>
          <w:szCs w:val="24"/>
        </w:rPr>
      </w:pPr>
    </w:p>
    <w:p w14:paraId="5492D234" w14:textId="77777777" w:rsidR="000C3F45" w:rsidRPr="00534B68" w:rsidRDefault="000C3F45" w:rsidP="007E11B3">
      <w:pPr>
        <w:spacing w:after="120" w:line="276" w:lineRule="auto"/>
        <w:rPr>
          <w:rFonts w:ascii="Garamond" w:hAnsi="Garamond" w:cs="Times New Roman"/>
          <w:sz w:val="24"/>
          <w:szCs w:val="24"/>
          <w:u w:val="single"/>
        </w:rPr>
      </w:pPr>
      <w:r w:rsidRPr="00534B68">
        <w:rPr>
          <w:rFonts w:ascii="Garamond" w:hAnsi="Garamond" w:cs="Times New Roman"/>
          <w:sz w:val="24"/>
          <w:szCs w:val="24"/>
          <w:u w:val="single"/>
        </w:rPr>
        <w:t>- v meritorní věci:</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6"/>
        <w:gridCol w:w="2438"/>
        <w:gridCol w:w="2438"/>
        <w:gridCol w:w="2611"/>
      </w:tblGrid>
      <w:tr w:rsidR="00534B68" w:rsidRPr="00534B68" w14:paraId="3FCF72BA" w14:textId="4D14D863" w:rsidTr="00B74C10">
        <w:tc>
          <w:tcPr>
            <w:tcW w:w="2436" w:type="dxa"/>
            <w:tcBorders>
              <w:bottom w:val="single" w:sz="4" w:space="0" w:color="auto"/>
            </w:tcBorders>
          </w:tcPr>
          <w:p w14:paraId="1F96F0C1" w14:textId="77777777"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soudce</w:t>
            </w:r>
          </w:p>
        </w:tc>
        <w:tc>
          <w:tcPr>
            <w:tcW w:w="2438" w:type="dxa"/>
            <w:tcBorders>
              <w:bottom w:val="single" w:sz="4" w:space="0" w:color="auto"/>
            </w:tcBorders>
          </w:tcPr>
          <w:p w14:paraId="7C9EEA1C" w14:textId="77777777"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1. zástupce</w:t>
            </w:r>
          </w:p>
        </w:tc>
        <w:tc>
          <w:tcPr>
            <w:tcW w:w="2438" w:type="dxa"/>
            <w:tcBorders>
              <w:bottom w:val="single" w:sz="4" w:space="0" w:color="auto"/>
            </w:tcBorders>
          </w:tcPr>
          <w:p w14:paraId="778837BE" w14:textId="77777777"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2. zástupce</w:t>
            </w:r>
          </w:p>
        </w:tc>
        <w:tc>
          <w:tcPr>
            <w:tcW w:w="2611" w:type="dxa"/>
            <w:tcBorders>
              <w:bottom w:val="single" w:sz="4" w:space="0" w:color="auto"/>
            </w:tcBorders>
          </w:tcPr>
          <w:p w14:paraId="33BE2927" w14:textId="29D428AE"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 xml:space="preserve">3. zástupce </w:t>
            </w:r>
          </w:p>
        </w:tc>
      </w:tr>
      <w:tr w:rsidR="00534B68" w:rsidRPr="00534B68" w14:paraId="437104DF" w14:textId="1A249647" w:rsidTr="00B74C10">
        <w:tc>
          <w:tcPr>
            <w:tcW w:w="2436" w:type="dxa"/>
            <w:tcBorders>
              <w:top w:val="single" w:sz="4" w:space="0" w:color="auto"/>
            </w:tcBorders>
          </w:tcPr>
          <w:p w14:paraId="14712968" w14:textId="77777777" w:rsidR="00B74C10" w:rsidRPr="00534B68" w:rsidRDefault="00B74C10" w:rsidP="00EA4EC0">
            <w:pPr>
              <w:spacing w:after="60"/>
              <w:rPr>
                <w:rFonts w:ascii="Garamond" w:hAnsi="Garamond" w:cs="Times New Roman"/>
                <w:sz w:val="24"/>
                <w:szCs w:val="24"/>
                <w:u w:val="single"/>
              </w:rPr>
            </w:pPr>
          </w:p>
        </w:tc>
        <w:tc>
          <w:tcPr>
            <w:tcW w:w="2438" w:type="dxa"/>
            <w:tcBorders>
              <w:top w:val="single" w:sz="4" w:space="0" w:color="auto"/>
            </w:tcBorders>
          </w:tcPr>
          <w:p w14:paraId="544E3A78" w14:textId="77777777" w:rsidR="00B74C10" w:rsidRPr="00534B68" w:rsidRDefault="00B74C10" w:rsidP="00EA4EC0">
            <w:pPr>
              <w:spacing w:after="60"/>
              <w:rPr>
                <w:rFonts w:ascii="Garamond" w:hAnsi="Garamond" w:cs="Times New Roman"/>
                <w:sz w:val="24"/>
                <w:szCs w:val="24"/>
                <w:u w:val="single"/>
              </w:rPr>
            </w:pPr>
          </w:p>
        </w:tc>
        <w:tc>
          <w:tcPr>
            <w:tcW w:w="2438" w:type="dxa"/>
            <w:tcBorders>
              <w:top w:val="single" w:sz="4" w:space="0" w:color="auto"/>
            </w:tcBorders>
          </w:tcPr>
          <w:p w14:paraId="5825F691" w14:textId="77777777" w:rsidR="00B74C10" w:rsidRPr="00534B68" w:rsidRDefault="00B74C10" w:rsidP="00EA4EC0">
            <w:pPr>
              <w:spacing w:after="60"/>
              <w:rPr>
                <w:rFonts w:ascii="Garamond" w:hAnsi="Garamond" w:cs="Times New Roman"/>
                <w:sz w:val="24"/>
                <w:szCs w:val="24"/>
                <w:u w:val="single"/>
              </w:rPr>
            </w:pPr>
          </w:p>
        </w:tc>
        <w:tc>
          <w:tcPr>
            <w:tcW w:w="2611" w:type="dxa"/>
            <w:tcBorders>
              <w:top w:val="single" w:sz="4" w:space="0" w:color="auto"/>
            </w:tcBorders>
          </w:tcPr>
          <w:p w14:paraId="08A5D486" w14:textId="77777777" w:rsidR="00B74C10" w:rsidRPr="00534B68" w:rsidRDefault="00B74C10" w:rsidP="00EA4EC0">
            <w:pPr>
              <w:spacing w:after="60"/>
              <w:rPr>
                <w:rFonts w:ascii="Garamond" w:hAnsi="Garamond" w:cs="Times New Roman"/>
                <w:sz w:val="24"/>
                <w:szCs w:val="24"/>
                <w:u w:val="single"/>
              </w:rPr>
            </w:pPr>
          </w:p>
        </w:tc>
      </w:tr>
      <w:tr w:rsidR="00534B68" w:rsidRPr="00534B68" w14:paraId="6B8B85DD" w14:textId="72EC2BEB" w:rsidTr="00B74C10">
        <w:tc>
          <w:tcPr>
            <w:tcW w:w="2436" w:type="dxa"/>
          </w:tcPr>
          <w:p w14:paraId="61D4C3F0" w14:textId="77777777"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Vít Jakšič</w:t>
            </w:r>
          </w:p>
        </w:tc>
        <w:tc>
          <w:tcPr>
            <w:tcW w:w="2438" w:type="dxa"/>
          </w:tcPr>
          <w:p w14:paraId="3A6DC1BA" w14:textId="76997C02"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Mgr. Pavel Přibyl</w:t>
            </w:r>
          </w:p>
        </w:tc>
        <w:tc>
          <w:tcPr>
            <w:tcW w:w="2438" w:type="dxa"/>
          </w:tcPr>
          <w:p w14:paraId="1FADD9DC" w14:textId="03E07DFD"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JUDr. Ivana Kosová</w:t>
            </w:r>
          </w:p>
        </w:tc>
        <w:tc>
          <w:tcPr>
            <w:tcW w:w="2611" w:type="dxa"/>
          </w:tcPr>
          <w:p w14:paraId="695DC556" w14:textId="23D4E3DC" w:rsidR="00B74C10" w:rsidRPr="00534B68" w:rsidRDefault="00B74C10" w:rsidP="00EA4EC0">
            <w:pPr>
              <w:spacing w:after="60"/>
              <w:rPr>
                <w:rFonts w:ascii="Garamond" w:hAnsi="Garamond" w:cs="Times New Roman"/>
                <w:sz w:val="24"/>
                <w:szCs w:val="24"/>
              </w:rPr>
            </w:pPr>
            <w:r w:rsidRPr="00534B68">
              <w:rPr>
                <w:rFonts w:ascii="Garamond" w:eastAsia="Calibri" w:hAnsi="Garamond" w:cs="Garamond"/>
                <w:bCs/>
                <w:sz w:val="24"/>
                <w:szCs w:val="28"/>
              </w:rPr>
              <w:t>JUDr. Petr Fořt, Ph.D</w:t>
            </w:r>
            <w:r w:rsidRPr="00534B68">
              <w:rPr>
                <w:rFonts w:ascii="Garamond" w:eastAsia="Calibri" w:hAnsi="Garamond" w:cs="Garamond"/>
                <w:bCs/>
                <w:sz w:val="28"/>
                <w:szCs w:val="28"/>
              </w:rPr>
              <w:t>.</w:t>
            </w:r>
          </w:p>
        </w:tc>
      </w:tr>
      <w:tr w:rsidR="00534B68" w:rsidRPr="00534B68" w14:paraId="2FC4FFCD" w14:textId="6B849FB9" w:rsidTr="00B74C10">
        <w:tc>
          <w:tcPr>
            <w:tcW w:w="2436" w:type="dxa"/>
          </w:tcPr>
          <w:p w14:paraId="629B7149" w14:textId="2FFE8135"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JUDr. Ivana Kosová</w:t>
            </w:r>
          </w:p>
        </w:tc>
        <w:tc>
          <w:tcPr>
            <w:tcW w:w="2438" w:type="dxa"/>
          </w:tcPr>
          <w:p w14:paraId="0055DD0F" w14:textId="3D16A054"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JUDr. Robert Ožvald</w:t>
            </w:r>
          </w:p>
        </w:tc>
        <w:tc>
          <w:tcPr>
            <w:tcW w:w="2438" w:type="dxa"/>
          </w:tcPr>
          <w:p w14:paraId="790E2C43" w14:textId="65107BA1"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Vít Jakšič</w:t>
            </w:r>
          </w:p>
        </w:tc>
        <w:tc>
          <w:tcPr>
            <w:tcW w:w="2611" w:type="dxa"/>
          </w:tcPr>
          <w:p w14:paraId="59F0730B" w14:textId="2C03C154" w:rsidR="00B74C10" w:rsidRPr="00534B68" w:rsidRDefault="003576A3" w:rsidP="00442C4E">
            <w:pPr>
              <w:spacing w:after="60"/>
              <w:rPr>
                <w:rFonts w:ascii="Garamond" w:hAnsi="Garamond" w:cs="Times New Roman"/>
                <w:sz w:val="24"/>
                <w:szCs w:val="24"/>
              </w:rPr>
            </w:pPr>
            <w:r w:rsidRPr="00534B68">
              <w:rPr>
                <w:rFonts w:ascii="Garamond" w:eastAsia="Calibri" w:hAnsi="Garamond" w:cs="Garamond"/>
                <w:bCs/>
                <w:sz w:val="24"/>
                <w:szCs w:val="28"/>
              </w:rPr>
              <w:t>JUDr. Marcela Pechová</w:t>
            </w:r>
          </w:p>
        </w:tc>
      </w:tr>
      <w:tr w:rsidR="00534B68" w:rsidRPr="00534B68" w14:paraId="2CAD531B" w14:textId="2FE65C3D" w:rsidTr="00B74C10">
        <w:tc>
          <w:tcPr>
            <w:tcW w:w="2436" w:type="dxa"/>
          </w:tcPr>
          <w:p w14:paraId="33962E45" w14:textId="1BEF8190"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JUDr. Robert Ožvald</w:t>
            </w:r>
          </w:p>
        </w:tc>
        <w:tc>
          <w:tcPr>
            <w:tcW w:w="2438" w:type="dxa"/>
          </w:tcPr>
          <w:p w14:paraId="2379DBE5" w14:textId="708B7BF3"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JUDr. Ivana Kosová</w:t>
            </w:r>
          </w:p>
        </w:tc>
        <w:tc>
          <w:tcPr>
            <w:tcW w:w="2438" w:type="dxa"/>
          </w:tcPr>
          <w:p w14:paraId="14F596F8" w14:textId="33172DF1"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Mgr. Pavel Přibyl</w:t>
            </w:r>
          </w:p>
        </w:tc>
        <w:tc>
          <w:tcPr>
            <w:tcW w:w="2611" w:type="dxa"/>
          </w:tcPr>
          <w:p w14:paraId="336D5672" w14:textId="365A12C4" w:rsidR="00B74C10" w:rsidRPr="00534B68" w:rsidRDefault="00B74C10" w:rsidP="00EA4EC0">
            <w:pPr>
              <w:spacing w:after="60"/>
              <w:rPr>
                <w:rFonts w:ascii="Garamond" w:hAnsi="Garamond" w:cs="Times New Roman"/>
                <w:sz w:val="24"/>
                <w:szCs w:val="24"/>
              </w:rPr>
            </w:pPr>
            <w:r w:rsidRPr="00534B68">
              <w:rPr>
                <w:rFonts w:ascii="Garamond" w:eastAsia="Calibri" w:hAnsi="Garamond" w:cs="Garamond"/>
                <w:bCs/>
                <w:sz w:val="24"/>
                <w:szCs w:val="28"/>
              </w:rPr>
              <w:t>JUDr. Marie Rudolfová</w:t>
            </w:r>
          </w:p>
        </w:tc>
      </w:tr>
      <w:tr w:rsidR="00534B68" w:rsidRPr="00534B68" w14:paraId="57F4BE32" w14:textId="535288AD" w:rsidTr="00B74C10">
        <w:tc>
          <w:tcPr>
            <w:tcW w:w="2436" w:type="dxa"/>
          </w:tcPr>
          <w:p w14:paraId="1059F054" w14:textId="7A22D098"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JUDr. Marcela Pechová</w:t>
            </w:r>
          </w:p>
        </w:tc>
        <w:tc>
          <w:tcPr>
            <w:tcW w:w="2438" w:type="dxa"/>
          </w:tcPr>
          <w:p w14:paraId="65657EDC" w14:textId="0E1BAC8A"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JUDr. Robert Ožvald</w:t>
            </w:r>
          </w:p>
        </w:tc>
        <w:tc>
          <w:tcPr>
            <w:tcW w:w="2438" w:type="dxa"/>
          </w:tcPr>
          <w:p w14:paraId="01C0AE8B" w14:textId="77777777"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Vít Jakšič</w:t>
            </w:r>
          </w:p>
        </w:tc>
        <w:tc>
          <w:tcPr>
            <w:tcW w:w="2611" w:type="dxa"/>
          </w:tcPr>
          <w:p w14:paraId="20524564" w14:textId="02B8D2EE" w:rsidR="003576A3" w:rsidRPr="00534B68" w:rsidRDefault="003576A3" w:rsidP="00EA4EC0">
            <w:pPr>
              <w:spacing w:after="60"/>
              <w:rPr>
                <w:rFonts w:ascii="Garamond" w:hAnsi="Garamond" w:cs="Times New Roman"/>
                <w:sz w:val="24"/>
                <w:szCs w:val="24"/>
              </w:rPr>
            </w:pPr>
            <w:r w:rsidRPr="00534B68">
              <w:rPr>
                <w:rFonts w:ascii="Garamond" w:eastAsia="Calibri" w:hAnsi="Garamond" w:cs="Garamond"/>
                <w:bCs/>
                <w:sz w:val="24"/>
                <w:szCs w:val="28"/>
              </w:rPr>
              <w:t>JUDr. Ivana Kosová</w:t>
            </w:r>
          </w:p>
        </w:tc>
      </w:tr>
      <w:tr w:rsidR="00B74C10" w:rsidRPr="00534B68" w14:paraId="4D8618AC" w14:textId="4EA4927A" w:rsidTr="00B74C10">
        <w:tc>
          <w:tcPr>
            <w:tcW w:w="2436" w:type="dxa"/>
          </w:tcPr>
          <w:p w14:paraId="63316ABE" w14:textId="0FD22808"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Mgr. Pavel Přibyl</w:t>
            </w:r>
          </w:p>
        </w:tc>
        <w:tc>
          <w:tcPr>
            <w:tcW w:w="2438" w:type="dxa"/>
          </w:tcPr>
          <w:p w14:paraId="79D8DF0D" w14:textId="77777777"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Vít Jakšič</w:t>
            </w:r>
          </w:p>
        </w:tc>
        <w:tc>
          <w:tcPr>
            <w:tcW w:w="2438" w:type="dxa"/>
          </w:tcPr>
          <w:p w14:paraId="0FF1E25F" w14:textId="3FEAA0A5" w:rsidR="00B74C10" w:rsidRPr="00534B68" w:rsidRDefault="00B74C10" w:rsidP="00EA4EC0">
            <w:pPr>
              <w:spacing w:after="60"/>
              <w:rPr>
                <w:rFonts w:ascii="Garamond" w:hAnsi="Garamond" w:cs="Times New Roman"/>
                <w:sz w:val="24"/>
                <w:szCs w:val="24"/>
              </w:rPr>
            </w:pPr>
            <w:r w:rsidRPr="00534B68">
              <w:rPr>
                <w:rFonts w:ascii="Garamond" w:hAnsi="Garamond" w:cs="Times New Roman"/>
                <w:sz w:val="24"/>
                <w:szCs w:val="24"/>
              </w:rPr>
              <w:t>JUDr. Robert Ožvald</w:t>
            </w:r>
          </w:p>
        </w:tc>
        <w:tc>
          <w:tcPr>
            <w:tcW w:w="2611" w:type="dxa"/>
          </w:tcPr>
          <w:p w14:paraId="1A942532" w14:textId="4B2F6E73" w:rsidR="00B74C10" w:rsidRPr="00534B68" w:rsidRDefault="00B74C10" w:rsidP="00EA4EC0">
            <w:pPr>
              <w:spacing w:after="60"/>
              <w:rPr>
                <w:rFonts w:ascii="Garamond" w:hAnsi="Garamond" w:cs="Times New Roman"/>
                <w:sz w:val="24"/>
                <w:szCs w:val="24"/>
              </w:rPr>
            </w:pPr>
            <w:r w:rsidRPr="00534B68">
              <w:rPr>
                <w:rFonts w:ascii="Garamond" w:eastAsia="Calibri" w:hAnsi="Garamond" w:cs="Garamond"/>
                <w:bCs/>
                <w:sz w:val="24"/>
                <w:szCs w:val="28"/>
              </w:rPr>
              <w:t>JUDr. Iveta Jiříková</w:t>
            </w:r>
          </w:p>
        </w:tc>
      </w:tr>
    </w:tbl>
    <w:p w14:paraId="20AACD71" w14:textId="77777777" w:rsidR="006C00FE" w:rsidRPr="00534B68" w:rsidRDefault="006C00FE" w:rsidP="007E11B3">
      <w:pPr>
        <w:spacing w:after="0" w:line="240" w:lineRule="auto"/>
        <w:rPr>
          <w:rFonts w:ascii="Garamond" w:hAnsi="Garamond" w:cs="Times New Roman"/>
          <w:sz w:val="24"/>
          <w:szCs w:val="24"/>
          <w:u w:val="single"/>
        </w:rPr>
      </w:pPr>
    </w:p>
    <w:p w14:paraId="2C6D673C" w14:textId="77777777" w:rsidR="000C3F45" w:rsidRPr="00534B68" w:rsidRDefault="000C3F45" w:rsidP="007E11B3">
      <w:pPr>
        <w:spacing w:after="120" w:line="276" w:lineRule="auto"/>
        <w:rPr>
          <w:rFonts w:ascii="Garamond" w:hAnsi="Garamond" w:cs="Times New Roman"/>
          <w:sz w:val="24"/>
          <w:szCs w:val="24"/>
          <w:u w:val="single"/>
        </w:rPr>
      </w:pPr>
      <w:r w:rsidRPr="00534B68">
        <w:rPr>
          <w:rFonts w:ascii="Garamond" w:hAnsi="Garamond" w:cs="Times New Roman"/>
          <w:sz w:val="24"/>
          <w:szCs w:val="24"/>
          <w:u w:val="single"/>
        </w:rPr>
        <w:t>- v nemeritorní věci:</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6"/>
        <w:gridCol w:w="2438"/>
        <w:gridCol w:w="2438"/>
        <w:gridCol w:w="2611"/>
      </w:tblGrid>
      <w:tr w:rsidR="00534B68" w:rsidRPr="00534B68" w14:paraId="070A39E5" w14:textId="4132EABD" w:rsidTr="003359AC">
        <w:tc>
          <w:tcPr>
            <w:tcW w:w="2436" w:type="dxa"/>
            <w:tcBorders>
              <w:bottom w:val="single" w:sz="4" w:space="0" w:color="auto"/>
            </w:tcBorders>
          </w:tcPr>
          <w:p w14:paraId="7C1E4016" w14:textId="77777777"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soudce</w:t>
            </w:r>
          </w:p>
        </w:tc>
        <w:tc>
          <w:tcPr>
            <w:tcW w:w="2438" w:type="dxa"/>
            <w:tcBorders>
              <w:bottom w:val="single" w:sz="4" w:space="0" w:color="auto"/>
            </w:tcBorders>
          </w:tcPr>
          <w:p w14:paraId="2F8D7D49" w14:textId="77777777"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1. zástupce</w:t>
            </w:r>
          </w:p>
        </w:tc>
        <w:tc>
          <w:tcPr>
            <w:tcW w:w="2438" w:type="dxa"/>
            <w:tcBorders>
              <w:bottom w:val="single" w:sz="4" w:space="0" w:color="auto"/>
            </w:tcBorders>
          </w:tcPr>
          <w:p w14:paraId="620C2592" w14:textId="77777777"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2. zástupce</w:t>
            </w:r>
          </w:p>
        </w:tc>
        <w:tc>
          <w:tcPr>
            <w:tcW w:w="2611" w:type="dxa"/>
            <w:tcBorders>
              <w:bottom w:val="single" w:sz="4" w:space="0" w:color="auto"/>
            </w:tcBorders>
          </w:tcPr>
          <w:p w14:paraId="59642582" w14:textId="377B41EE"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 xml:space="preserve">3. zástupce </w:t>
            </w:r>
          </w:p>
        </w:tc>
      </w:tr>
      <w:tr w:rsidR="00534B68" w:rsidRPr="00534B68" w14:paraId="5366FA64" w14:textId="21308BD8" w:rsidTr="003359AC">
        <w:tc>
          <w:tcPr>
            <w:tcW w:w="2436" w:type="dxa"/>
            <w:tcBorders>
              <w:top w:val="single" w:sz="4" w:space="0" w:color="auto"/>
            </w:tcBorders>
          </w:tcPr>
          <w:p w14:paraId="2E5BB03A" w14:textId="77777777" w:rsidR="003359AC" w:rsidRPr="00534B68" w:rsidRDefault="003359AC" w:rsidP="00EA4EC0">
            <w:pPr>
              <w:spacing w:after="60"/>
              <w:rPr>
                <w:rFonts w:ascii="Garamond" w:hAnsi="Garamond" w:cs="Times New Roman"/>
                <w:sz w:val="24"/>
                <w:szCs w:val="24"/>
              </w:rPr>
            </w:pPr>
          </w:p>
        </w:tc>
        <w:tc>
          <w:tcPr>
            <w:tcW w:w="2438" w:type="dxa"/>
            <w:tcBorders>
              <w:top w:val="single" w:sz="4" w:space="0" w:color="auto"/>
            </w:tcBorders>
          </w:tcPr>
          <w:p w14:paraId="0E847717" w14:textId="77777777" w:rsidR="003359AC" w:rsidRPr="00534B68" w:rsidRDefault="003359AC" w:rsidP="00EA4EC0">
            <w:pPr>
              <w:spacing w:after="60"/>
              <w:rPr>
                <w:rFonts w:ascii="Garamond" w:hAnsi="Garamond" w:cs="Times New Roman"/>
                <w:sz w:val="24"/>
                <w:szCs w:val="24"/>
              </w:rPr>
            </w:pPr>
          </w:p>
        </w:tc>
        <w:tc>
          <w:tcPr>
            <w:tcW w:w="2438" w:type="dxa"/>
            <w:tcBorders>
              <w:top w:val="single" w:sz="4" w:space="0" w:color="auto"/>
            </w:tcBorders>
          </w:tcPr>
          <w:p w14:paraId="0AD974EA" w14:textId="77777777" w:rsidR="003359AC" w:rsidRPr="00534B68" w:rsidRDefault="003359AC" w:rsidP="00EA4EC0">
            <w:pPr>
              <w:spacing w:after="60"/>
              <w:rPr>
                <w:rFonts w:ascii="Garamond" w:hAnsi="Garamond" w:cs="Times New Roman"/>
                <w:sz w:val="24"/>
                <w:szCs w:val="24"/>
              </w:rPr>
            </w:pPr>
          </w:p>
        </w:tc>
        <w:tc>
          <w:tcPr>
            <w:tcW w:w="2611" w:type="dxa"/>
            <w:tcBorders>
              <w:top w:val="single" w:sz="4" w:space="0" w:color="auto"/>
            </w:tcBorders>
          </w:tcPr>
          <w:p w14:paraId="5E71B0DD" w14:textId="77777777" w:rsidR="003359AC" w:rsidRPr="00534B68" w:rsidRDefault="003359AC" w:rsidP="00EA4EC0">
            <w:pPr>
              <w:spacing w:after="60"/>
              <w:rPr>
                <w:rFonts w:ascii="Garamond" w:hAnsi="Garamond" w:cs="Times New Roman"/>
                <w:sz w:val="24"/>
                <w:szCs w:val="24"/>
              </w:rPr>
            </w:pPr>
          </w:p>
        </w:tc>
      </w:tr>
      <w:tr w:rsidR="00534B68" w:rsidRPr="00534B68" w14:paraId="3C8B111F" w14:textId="341596B5" w:rsidTr="003359AC">
        <w:tc>
          <w:tcPr>
            <w:tcW w:w="2436" w:type="dxa"/>
          </w:tcPr>
          <w:p w14:paraId="30A0AFD0" w14:textId="77777777"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Vít Jakšič</w:t>
            </w:r>
          </w:p>
        </w:tc>
        <w:tc>
          <w:tcPr>
            <w:tcW w:w="2438" w:type="dxa"/>
          </w:tcPr>
          <w:p w14:paraId="1F857E1B" w14:textId="69572879"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Mgr. Pavel Přibyl</w:t>
            </w:r>
          </w:p>
        </w:tc>
        <w:tc>
          <w:tcPr>
            <w:tcW w:w="2438" w:type="dxa"/>
          </w:tcPr>
          <w:p w14:paraId="5F43867B" w14:textId="553C9755"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JUDr. Marcela Pechová</w:t>
            </w:r>
          </w:p>
        </w:tc>
        <w:tc>
          <w:tcPr>
            <w:tcW w:w="2611" w:type="dxa"/>
          </w:tcPr>
          <w:p w14:paraId="3B436576" w14:textId="430B072F" w:rsidR="003359AC" w:rsidRPr="00534B68" w:rsidRDefault="003359AC" w:rsidP="00EA4EC0">
            <w:pPr>
              <w:spacing w:after="60"/>
              <w:rPr>
                <w:rFonts w:ascii="Garamond" w:hAnsi="Garamond" w:cs="Times New Roman"/>
                <w:sz w:val="24"/>
                <w:szCs w:val="24"/>
              </w:rPr>
            </w:pPr>
            <w:r w:rsidRPr="00534B68">
              <w:rPr>
                <w:rFonts w:ascii="Garamond" w:eastAsia="Calibri" w:hAnsi="Garamond" w:cs="Garamond"/>
                <w:bCs/>
                <w:sz w:val="24"/>
                <w:szCs w:val="28"/>
              </w:rPr>
              <w:t>JUDr. Petr Fořt, Ph.D</w:t>
            </w:r>
            <w:r w:rsidRPr="00534B68">
              <w:rPr>
                <w:rFonts w:ascii="Garamond" w:eastAsia="Calibri" w:hAnsi="Garamond" w:cs="Garamond"/>
                <w:bCs/>
                <w:sz w:val="28"/>
                <w:szCs w:val="28"/>
              </w:rPr>
              <w:t>.</w:t>
            </w:r>
          </w:p>
        </w:tc>
      </w:tr>
      <w:tr w:rsidR="00534B68" w:rsidRPr="00534B68" w14:paraId="4BC2242A" w14:textId="48118080" w:rsidTr="003359AC">
        <w:tc>
          <w:tcPr>
            <w:tcW w:w="2436" w:type="dxa"/>
          </w:tcPr>
          <w:p w14:paraId="3E1CB671" w14:textId="130CF744"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JUDr. Ivana Kosová</w:t>
            </w:r>
          </w:p>
        </w:tc>
        <w:tc>
          <w:tcPr>
            <w:tcW w:w="2438" w:type="dxa"/>
          </w:tcPr>
          <w:p w14:paraId="6E8FE145" w14:textId="48C63300"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JUDr. Robert Ožvald</w:t>
            </w:r>
          </w:p>
        </w:tc>
        <w:tc>
          <w:tcPr>
            <w:tcW w:w="2438" w:type="dxa"/>
          </w:tcPr>
          <w:p w14:paraId="20C1F434" w14:textId="06FBAD1B"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Vít Jakšič</w:t>
            </w:r>
          </w:p>
        </w:tc>
        <w:tc>
          <w:tcPr>
            <w:tcW w:w="2611" w:type="dxa"/>
          </w:tcPr>
          <w:p w14:paraId="627B827E" w14:textId="17C25B3C" w:rsidR="003359AC" w:rsidRPr="00534B68" w:rsidRDefault="003576A3" w:rsidP="007E11B3">
            <w:pPr>
              <w:spacing w:after="60"/>
              <w:rPr>
                <w:rFonts w:ascii="Garamond" w:hAnsi="Garamond" w:cs="Times New Roman"/>
                <w:sz w:val="24"/>
                <w:szCs w:val="24"/>
              </w:rPr>
            </w:pPr>
            <w:r w:rsidRPr="00534B68">
              <w:rPr>
                <w:rFonts w:ascii="Garamond" w:eastAsia="Calibri" w:hAnsi="Garamond" w:cs="Garamond"/>
                <w:bCs/>
                <w:sz w:val="24"/>
                <w:szCs w:val="28"/>
              </w:rPr>
              <w:t>JUDr. Marcela Pechová</w:t>
            </w:r>
          </w:p>
        </w:tc>
      </w:tr>
      <w:tr w:rsidR="00534B68" w:rsidRPr="00534B68" w14:paraId="7F7D403D" w14:textId="378F6D7C" w:rsidTr="003359AC">
        <w:tc>
          <w:tcPr>
            <w:tcW w:w="2436" w:type="dxa"/>
          </w:tcPr>
          <w:p w14:paraId="71F23EB7" w14:textId="51804A3A"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JUDr. Robert Ožvald</w:t>
            </w:r>
          </w:p>
        </w:tc>
        <w:tc>
          <w:tcPr>
            <w:tcW w:w="2438" w:type="dxa"/>
          </w:tcPr>
          <w:p w14:paraId="755CDC0D" w14:textId="35577FB5"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JUDr. Marcela Pechová</w:t>
            </w:r>
          </w:p>
        </w:tc>
        <w:tc>
          <w:tcPr>
            <w:tcW w:w="2438" w:type="dxa"/>
          </w:tcPr>
          <w:p w14:paraId="0672DC62" w14:textId="40DD7884" w:rsidR="003576A3" w:rsidRPr="00534B68" w:rsidRDefault="003576A3" w:rsidP="00EA4EC0">
            <w:pPr>
              <w:spacing w:after="60"/>
              <w:rPr>
                <w:rFonts w:ascii="Garamond" w:hAnsi="Garamond" w:cs="Times New Roman"/>
                <w:sz w:val="24"/>
                <w:szCs w:val="24"/>
              </w:rPr>
            </w:pPr>
            <w:r w:rsidRPr="00534B68">
              <w:rPr>
                <w:rFonts w:ascii="Garamond" w:hAnsi="Garamond" w:cs="Times New Roman"/>
                <w:sz w:val="24"/>
                <w:szCs w:val="24"/>
              </w:rPr>
              <w:t>Mgr. Pavel Přibyl</w:t>
            </w:r>
          </w:p>
        </w:tc>
        <w:tc>
          <w:tcPr>
            <w:tcW w:w="2611" w:type="dxa"/>
          </w:tcPr>
          <w:p w14:paraId="1467FFF2" w14:textId="673A687D" w:rsidR="003359AC" w:rsidRPr="00534B68" w:rsidRDefault="003359AC" w:rsidP="00EA4EC0">
            <w:pPr>
              <w:spacing w:after="60"/>
              <w:rPr>
                <w:rFonts w:ascii="Garamond" w:hAnsi="Garamond" w:cs="Times New Roman"/>
                <w:sz w:val="24"/>
                <w:szCs w:val="24"/>
              </w:rPr>
            </w:pPr>
            <w:r w:rsidRPr="00534B68">
              <w:rPr>
                <w:rFonts w:ascii="Garamond" w:eastAsia="Calibri" w:hAnsi="Garamond" w:cs="Garamond"/>
                <w:bCs/>
                <w:sz w:val="24"/>
                <w:szCs w:val="28"/>
              </w:rPr>
              <w:t>JUDr. Marie Rudolfová</w:t>
            </w:r>
          </w:p>
        </w:tc>
      </w:tr>
      <w:tr w:rsidR="00534B68" w:rsidRPr="00534B68" w14:paraId="4C8C6DF5" w14:textId="48DE859D" w:rsidTr="003359AC">
        <w:tc>
          <w:tcPr>
            <w:tcW w:w="2436" w:type="dxa"/>
          </w:tcPr>
          <w:p w14:paraId="03165D8C" w14:textId="6FE282EF"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JUDr. Marcela Pechová</w:t>
            </w:r>
          </w:p>
        </w:tc>
        <w:tc>
          <w:tcPr>
            <w:tcW w:w="2438" w:type="dxa"/>
          </w:tcPr>
          <w:p w14:paraId="0C0F813B" w14:textId="46F61317"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JUDr. Robert Ožvald</w:t>
            </w:r>
          </w:p>
        </w:tc>
        <w:tc>
          <w:tcPr>
            <w:tcW w:w="2438" w:type="dxa"/>
          </w:tcPr>
          <w:p w14:paraId="49DD5ED8" w14:textId="77777777"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Vít Jakšič</w:t>
            </w:r>
          </w:p>
        </w:tc>
        <w:tc>
          <w:tcPr>
            <w:tcW w:w="2611" w:type="dxa"/>
          </w:tcPr>
          <w:p w14:paraId="1BB8C6C8" w14:textId="55DE0D94" w:rsidR="003576A3" w:rsidRPr="00534B68" w:rsidRDefault="003576A3" w:rsidP="00EA4EC0">
            <w:pPr>
              <w:spacing w:after="60"/>
              <w:rPr>
                <w:rFonts w:ascii="Garamond" w:hAnsi="Garamond" w:cs="Times New Roman"/>
                <w:sz w:val="24"/>
                <w:szCs w:val="24"/>
              </w:rPr>
            </w:pPr>
            <w:r w:rsidRPr="00534B68">
              <w:rPr>
                <w:rFonts w:ascii="Garamond" w:eastAsia="Calibri" w:hAnsi="Garamond" w:cs="Garamond"/>
                <w:bCs/>
                <w:sz w:val="24"/>
                <w:szCs w:val="28"/>
              </w:rPr>
              <w:t>JUDr. Ivana Kosová</w:t>
            </w:r>
          </w:p>
        </w:tc>
      </w:tr>
      <w:tr w:rsidR="00534B68" w:rsidRPr="00534B68" w14:paraId="097E3165" w14:textId="5F8B1D8C" w:rsidTr="003359AC">
        <w:tc>
          <w:tcPr>
            <w:tcW w:w="2436" w:type="dxa"/>
          </w:tcPr>
          <w:p w14:paraId="42633755" w14:textId="0DEB5B54"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Mgr. Pavel Přibyl</w:t>
            </w:r>
          </w:p>
        </w:tc>
        <w:tc>
          <w:tcPr>
            <w:tcW w:w="2438" w:type="dxa"/>
          </w:tcPr>
          <w:p w14:paraId="734E7DDC" w14:textId="77777777"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Vít Jakšič</w:t>
            </w:r>
          </w:p>
        </w:tc>
        <w:tc>
          <w:tcPr>
            <w:tcW w:w="2438" w:type="dxa"/>
          </w:tcPr>
          <w:p w14:paraId="253F53CA" w14:textId="6AB20046" w:rsidR="003359AC" w:rsidRPr="00534B68" w:rsidRDefault="003359AC" w:rsidP="00EA4EC0">
            <w:pPr>
              <w:spacing w:after="60"/>
              <w:rPr>
                <w:rFonts w:ascii="Garamond" w:hAnsi="Garamond" w:cs="Times New Roman"/>
                <w:sz w:val="24"/>
                <w:szCs w:val="24"/>
              </w:rPr>
            </w:pPr>
            <w:r w:rsidRPr="00534B68">
              <w:rPr>
                <w:rFonts w:ascii="Garamond" w:hAnsi="Garamond" w:cs="Times New Roman"/>
                <w:sz w:val="24"/>
                <w:szCs w:val="24"/>
              </w:rPr>
              <w:t>JUDr. Robert Ožvald</w:t>
            </w:r>
          </w:p>
        </w:tc>
        <w:tc>
          <w:tcPr>
            <w:tcW w:w="2611" w:type="dxa"/>
          </w:tcPr>
          <w:p w14:paraId="76F95E85" w14:textId="697F2FDA" w:rsidR="003359AC" w:rsidRPr="00534B68" w:rsidRDefault="003359AC" w:rsidP="00EA4EC0">
            <w:pPr>
              <w:spacing w:after="60"/>
              <w:rPr>
                <w:rFonts w:ascii="Garamond" w:hAnsi="Garamond" w:cs="Times New Roman"/>
                <w:sz w:val="24"/>
                <w:szCs w:val="24"/>
              </w:rPr>
            </w:pPr>
            <w:r w:rsidRPr="00534B68">
              <w:rPr>
                <w:rFonts w:ascii="Garamond" w:eastAsia="Calibri" w:hAnsi="Garamond" w:cs="Garamond"/>
                <w:bCs/>
                <w:sz w:val="24"/>
                <w:szCs w:val="28"/>
              </w:rPr>
              <w:t>JUDr. Iveta Jiříková</w:t>
            </w:r>
          </w:p>
        </w:tc>
      </w:tr>
    </w:tbl>
    <w:p w14:paraId="12930A60" w14:textId="77777777" w:rsidR="007E11B3" w:rsidRPr="00534B68" w:rsidRDefault="007E11B3">
      <w:pPr>
        <w:rPr>
          <w:rFonts w:ascii="Garamond" w:hAnsi="Garamond" w:cs="Times New Roman"/>
          <w:sz w:val="24"/>
          <w:szCs w:val="24"/>
        </w:rPr>
      </w:pPr>
      <w:r w:rsidRPr="00534B68">
        <w:rPr>
          <w:rFonts w:ascii="Garamond" w:hAnsi="Garamond" w:cs="Times New Roman"/>
          <w:sz w:val="24"/>
          <w:szCs w:val="24"/>
        </w:rPr>
        <w:br w:type="page"/>
      </w:r>
    </w:p>
    <w:p w14:paraId="4939AE55" w14:textId="2A4FD09C" w:rsidR="000C3F45"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lastRenderedPageBreak/>
        <w:t>1.2</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Zastupování ve věcech žalob pro zmatečnost je upraveno v odd. II., bod 3.10.</w:t>
      </w:r>
    </w:p>
    <w:p w14:paraId="44E1C706" w14:textId="5302C0EB" w:rsidR="000C3F45"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1.3</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 xml:space="preserve">Ve věcech rejstříku Nc </w:t>
      </w:r>
      <w:r w:rsidR="0051031A" w:rsidRPr="00534B68">
        <w:rPr>
          <w:rFonts w:ascii="Garamond" w:hAnsi="Garamond" w:cs="Times New Roman"/>
          <w:sz w:val="24"/>
          <w:szCs w:val="24"/>
        </w:rPr>
        <w:t>-</w:t>
      </w:r>
      <w:r w:rsidR="000C3F45" w:rsidRPr="00534B68">
        <w:rPr>
          <w:rFonts w:ascii="Garamond" w:hAnsi="Garamond" w:cs="Times New Roman"/>
          <w:sz w:val="24"/>
          <w:szCs w:val="24"/>
        </w:rPr>
        <w:t xml:space="preserve"> oddíl „procesní věci“ </w:t>
      </w:r>
      <w:r w:rsidR="0051031A" w:rsidRPr="00534B68">
        <w:rPr>
          <w:rFonts w:ascii="Garamond" w:hAnsi="Garamond" w:cs="Times New Roman"/>
          <w:sz w:val="24"/>
          <w:szCs w:val="24"/>
        </w:rPr>
        <w:t>-</w:t>
      </w:r>
      <w:r w:rsidR="000C3F45" w:rsidRPr="00534B68">
        <w:rPr>
          <w:rFonts w:ascii="Garamond" w:hAnsi="Garamond" w:cs="Times New Roman"/>
          <w:sz w:val="24"/>
          <w:szCs w:val="24"/>
        </w:rPr>
        <w:t xml:space="preserve"> za všechny členy senátu (odd. II., bod </w:t>
      </w:r>
      <w:proofErr w:type="gramStart"/>
      <w:r w:rsidR="000C3F45" w:rsidRPr="00534B68">
        <w:rPr>
          <w:rFonts w:ascii="Garamond" w:hAnsi="Garamond" w:cs="Times New Roman"/>
          <w:sz w:val="24"/>
          <w:szCs w:val="24"/>
        </w:rPr>
        <w:t>3.11.) zastupují</w:t>
      </w:r>
      <w:proofErr w:type="gramEnd"/>
      <w:r w:rsidR="000C3F45" w:rsidRPr="00534B68">
        <w:rPr>
          <w:rFonts w:ascii="Garamond" w:hAnsi="Garamond" w:cs="Times New Roman"/>
          <w:sz w:val="24"/>
          <w:szCs w:val="24"/>
        </w:rPr>
        <w:t xml:space="preserve"> postupně </w:t>
      </w:r>
      <w:r w:rsidR="00006211" w:rsidRPr="00534B68">
        <w:rPr>
          <w:rFonts w:ascii="Garamond" w:hAnsi="Garamond" w:cs="Times New Roman"/>
          <w:sz w:val="24"/>
          <w:szCs w:val="24"/>
        </w:rPr>
        <w:t xml:space="preserve">Mgr. </w:t>
      </w:r>
      <w:r w:rsidR="000C3F45" w:rsidRPr="00534B68">
        <w:rPr>
          <w:rFonts w:ascii="Garamond" w:hAnsi="Garamond" w:cs="Times New Roman"/>
          <w:sz w:val="24"/>
          <w:szCs w:val="24"/>
        </w:rPr>
        <w:t xml:space="preserve">Pavel Přibyl a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Marcela Pechová.</w:t>
      </w:r>
    </w:p>
    <w:p w14:paraId="249D0A59" w14:textId="2BAFE5D1" w:rsidR="000C3F45"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1.4</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 xml:space="preserve">Ve věcech rejstříku Nc </w:t>
      </w:r>
      <w:r w:rsidR="0051031A" w:rsidRPr="00534B68">
        <w:rPr>
          <w:rFonts w:ascii="Garamond" w:hAnsi="Garamond" w:cs="Times New Roman"/>
          <w:sz w:val="24"/>
          <w:szCs w:val="24"/>
        </w:rPr>
        <w:t>-</w:t>
      </w:r>
      <w:r w:rsidR="000C3F45" w:rsidRPr="00534B68">
        <w:rPr>
          <w:rFonts w:ascii="Garamond" w:hAnsi="Garamond" w:cs="Times New Roman"/>
          <w:sz w:val="24"/>
          <w:szCs w:val="24"/>
        </w:rPr>
        <w:t xml:space="preserve"> oddíly „opravné prostředky“ a „všeobecné II. stupeň“ zastupují postupně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 xml:space="preserve">Marcela Pechová a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Robert Ožvald.</w:t>
      </w:r>
    </w:p>
    <w:p w14:paraId="37A2B1A7" w14:textId="161052BA" w:rsidR="000C3F45"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1.5</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 xml:space="preserve">Ve věcech rejstříku UL za všechny členy senátu zastupují postupně Vít Jakšič a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Ivana Kosová.</w:t>
      </w:r>
    </w:p>
    <w:p w14:paraId="77862BC8" w14:textId="0B426E35" w:rsidR="000C3F45"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1.6</w:t>
      </w:r>
      <w:proofErr w:type="gramEnd"/>
      <w:r w:rsidRPr="00534B68">
        <w:rPr>
          <w:rFonts w:ascii="Garamond" w:hAnsi="Garamond" w:cs="Times New Roman"/>
          <w:sz w:val="24"/>
          <w:szCs w:val="24"/>
        </w:rPr>
        <w:t>.</w:t>
      </w:r>
      <w:r w:rsidRPr="00534B68">
        <w:rPr>
          <w:rFonts w:ascii="Garamond" w:hAnsi="Garamond" w:cs="Times New Roman"/>
          <w:sz w:val="24"/>
          <w:szCs w:val="24"/>
        </w:rPr>
        <w:tab/>
      </w:r>
      <w:r w:rsidR="000C3F45" w:rsidRPr="00534B68">
        <w:rPr>
          <w:rFonts w:ascii="Garamond" w:hAnsi="Garamond" w:cs="Times New Roman"/>
          <w:sz w:val="24"/>
          <w:szCs w:val="24"/>
        </w:rPr>
        <w:t xml:space="preserve">Ve věcech agendy Rodo za všechny členy senátu (odd. II., bod 3.14.) zastupují postupně </w:t>
      </w:r>
      <w:r w:rsidR="00006211" w:rsidRPr="00534B68">
        <w:rPr>
          <w:rFonts w:ascii="Garamond" w:hAnsi="Garamond" w:cs="Times New Roman"/>
          <w:sz w:val="24"/>
          <w:szCs w:val="24"/>
        </w:rPr>
        <w:t xml:space="preserve">JUDr. </w:t>
      </w:r>
      <w:r w:rsidR="000C3F45" w:rsidRPr="00534B68">
        <w:rPr>
          <w:rFonts w:ascii="Garamond" w:hAnsi="Garamond" w:cs="Times New Roman"/>
          <w:sz w:val="24"/>
          <w:szCs w:val="24"/>
        </w:rPr>
        <w:t xml:space="preserve">Ivana Kosová a </w:t>
      </w:r>
      <w:r w:rsidR="00006211" w:rsidRPr="00534B68">
        <w:rPr>
          <w:rFonts w:ascii="Garamond" w:hAnsi="Garamond" w:cs="Times New Roman"/>
          <w:sz w:val="24"/>
          <w:szCs w:val="24"/>
        </w:rPr>
        <w:t xml:space="preserve">Mgr. </w:t>
      </w:r>
      <w:r w:rsidR="000C3F45" w:rsidRPr="00534B68">
        <w:rPr>
          <w:rFonts w:ascii="Garamond" w:hAnsi="Garamond" w:cs="Times New Roman"/>
          <w:sz w:val="24"/>
          <w:szCs w:val="24"/>
        </w:rPr>
        <w:t>Pavel Přibyl.</w:t>
      </w:r>
    </w:p>
    <w:p w14:paraId="1AD7E766" w14:textId="0E8AA96B" w:rsidR="00B74C10" w:rsidRPr="00534B68" w:rsidRDefault="00B30C4D" w:rsidP="00B30C4D">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1.7</w:t>
      </w:r>
      <w:proofErr w:type="gramEnd"/>
      <w:r w:rsidRPr="00534B68">
        <w:rPr>
          <w:rFonts w:ascii="Garamond" w:hAnsi="Garamond" w:cs="Times New Roman"/>
          <w:sz w:val="24"/>
          <w:szCs w:val="24"/>
        </w:rPr>
        <w:t>.</w:t>
      </w:r>
      <w:r w:rsidRPr="00534B68">
        <w:rPr>
          <w:rFonts w:ascii="Garamond" w:hAnsi="Garamond" w:cs="Times New Roman"/>
          <w:sz w:val="24"/>
          <w:szCs w:val="24"/>
        </w:rPr>
        <w:tab/>
      </w:r>
      <w:r w:rsidR="00B74C10" w:rsidRPr="00534B68">
        <w:rPr>
          <w:rFonts w:ascii="Garamond" w:hAnsi="Garamond" w:cs="Times New Roman"/>
          <w:sz w:val="24"/>
          <w:szCs w:val="24"/>
        </w:rPr>
        <w:t xml:space="preserve">Nemůže-li věc projednat a rozhodnout ani 3. zástupce, nastupuje na jeho místo soudce Krajského soudu v Českých Budějovicích (mimo pobočku v Táboře), jehož jméno abecedně následuje po jeho příjmení (po abecedně posledním následuje první); stejné pravidlo platí pro každého dalšího zástupce. </w:t>
      </w:r>
    </w:p>
    <w:p w14:paraId="714A88DF" w14:textId="2DAC2F79" w:rsidR="00692B57" w:rsidRPr="00534B68" w:rsidRDefault="000C3F45" w:rsidP="00C25905">
      <w:pPr>
        <w:spacing w:after="200" w:line="276" w:lineRule="auto"/>
        <w:ind w:left="567" w:hanging="567"/>
        <w:jc w:val="both"/>
        <w:rPr>
          <w:rFonts w:ascii="Garamond" w:hAnsi="Garamond" w:cs="Times New Roman"/>
          <w:sz w:val="24"/>
          <w:szCs w:val="24"/>
        </w:rPr>
      </w:pPr>
      <w:proofErr w:type="gramStart"/>
      <w:r w:rsidRPr="00534B68">
        <w:rPr>
          <w:rFonts w:ascii="Garamond" w:hAnsi="Garamond" w:cs="Times New Roman"/>
          <w:sz w:val="24"/>
          <w:szCs w:val="24"/>
        </w:rPr>
        <w:t>2.1</w:t>
      </w:r>
      <w:proofErr w:type="gramEnd"/>
      <w:r w:rsidRPr="00534B68">
        <w:rPr>
          <w:rFonts w:ascii="Garamond" w:hAnsi="Garamond" w:cs="Times New Roman"/>
          <w:sz w:val="24"/>
          <w:szCs w:val="24"/>
        </w:rPr>
        <w:t>.</w:t>
      </w:r>
      <w:r w:rsidRPr="00534B68">
        <w:rPr>
          <w:rFonts w:ascii="Garamond" w:hAnsi="Garamond" w:cs="Times New Roman"/>
          <w:sz w:val="24"/>
          <w:szCs w:val="24"/>
        </w:rPr>
        <w:tab/>
        <w:t>Pravidla uvedená v části A/ body 2.1. a 2.2. platí obdobně.</w:t>
      </w:r>
    </w:p>
    <w:p w14:paraId="6F1FAFE7" w14:textId="77777777" w:rsidR="000C3F45" w:rsidRDefault="000C3F45" w:rsidP="00C25905">
      <w:pPr>
        <w:spacing w:after="200" w:line="276" w:lineRule="auto"/>
        <w:ind w:left="567" w:hanging="567"/>
        <w:jc w:val="both"/>
        <w:rPr>
          <w:rFonts w:ascii="Garamond" w:hAnsi="Garamond" w:cs="Times New Roman"/>
          <w:sz w:val="24"/>
          <w:szCs w:val="24"/>
        </w:rPr>
      </w:pPr>
    </w:p>
    <w:p w14:paraId="76C2774D" w14:textId="6796558B" w:rsidR="00B74C10" w:rsidRPr="00534B68" w:rsidRDefault="00B74C10" w:rsidP="00B74C10">
      <w:pPr>
        <w:spacing w:after="120"/>
        <w:jc w:val="both"/>
        <w:rPr>
          <w:rFonts w:ascii="Garamond" w:eastAsia="Calibri" w:hAnsi="Garamond" w:cs="Garamond"/>
          <w:b/>
          <w:bCs/>
          <w:sz w:val="24"/>
          <w:szCs w:val="28"/>
        </w:rPr>
      </w:pPr>
      <w:r w:rsidRPr="00534B68">
        <w:rPr>
          <w:rFonts w:ascii="Garamond" w:eastAsia="Calibri" w:hAnsi="Garamond" w:cs="Garamond"/>
          <w:b/>
          <w:bCs/>
          <w:sz w:val="24"/>
          <w:szCs w:val="28"/>
        </w:rPr>
        <w:t xml:space="preserve">C. </w:t>
      </w:r>
      <w:r w:rsidRPr="00534B68">
        <w:rPr>
          <w:rFonts w:ascii="Garamond" w:eastAsia="Calibri" w:hAnsi="Garamond" w:cs="Garamond"/>
          <w:b/>
          <w:bCs/>
          <w:sz w:val="24"/>
          <w:szCs w:val="28"/>
          <w:u w:val="single"/>
        </w:rPr>
        <w:t>Překážka bránící projednat a rozhodnout věc všem soudcům soudního oddělení.</w:t>
      </w:r>
    </w:p>
    <w:p w14:paraId="1D67BA63" w14:textId="05217105" w:rsidR="00B74C10" w:rsidRPr="00534B68" w:rsidRDefault="00B74C10" w:rsidP="003359AC">
      <w:pPr>
        <w:spacing w:after="120"/>
        <w:ind w:left="567" w:hanging="567"/>
        <w:jc w:val="both"/>
        <w:rPr>
          <w:rFonts w:ascii="Garamond" w:eastAsia="Calibri" w:hAnsi="Garamond" w:cs="Garamond"/>
          <w:bCs/>
          <w:sz w:val="24"/>
          <w:szCs w:val="28"/>
        </w:rPr>
      </w:pPr>
      <w:proofErr w:type="gramStart"/>
      <w:r w:rsidRPr="00534B68">
        <w:rPr>
          <w:rFonts w:ascii="Garamond" w:eastAsia="Calibri" w:hAnsi="Garamond" w:cs="Garamond"/>
          <w:bCs/>
          <w:sz w:val="24"/>
          <w:szCs w:val="28"/>
        </w:rPr>
        <w:t>1.1</w:t>
      </w:r>
      <w:proofErr w:type="gramEnd"/>
      <w:r w:rsidRPr="00534B68">
        <w:rPr>
          <w:rFonts w:ascii="Garamond" w:eastAsia="Calibri" w:hAnsi="Garamond" w:cs="Garamond"/>
          <w:bCs/>
          <w:sz w:val="24"/>
          <w:szCs w:val="28"/>
        </w:rPr>
        <w:t>.</w:t>
      </w:r>
      <w:r w:rsidR="00AB448D" w:rsidRPr="00534B68">
        <w:rPr>
          <w:rFonts w:ascii="Garamond" w:eastAsia="Calibri" w:hAnsi="Garamond" w:cs="Garamond"/>
          <w:bCs/>
          <w:sz w:val="24"/>
          <w:szCs w:val="28"/>
        </w:rPr>
        <w:tab/>
      </w:r>
      <w:r w:rsidRPr="00534B68">
        <w:rPr>
          <w:rFonts w:ascii="Garamond" w:eastAsia="Calibri" w:hAnsi="Garamond" w:cs="Garamond"/>
          <w:bCs/>
          <w:sz w:val="24"/>
          <w:szCs w:val="28"/>
        </w:rPr>
        <w:t>Brání-li překážka projednat a rozhodnout věc všem soudcům soudního oddělení, bude tato přikázána soudnímu oddělení následujícího (vzestupně) číselného pořadí. Po senátu s nejvyšším číselným pořadím následuje senát s nejnižším číselným pořadím. Všechna soudní oddělení (včetně soudního oddělení 15 Co) tvoří jednu číselnou řadu.</w:t>
      </w:r>
    </w:p>
    <w:p w14:paraId="1FBCF750" w14:textId="083C9F6D" w:rsidR="00AC20E4" w:rsidRPr="00534B68" w:rsidRDefault="00AC20E4">
      <w:pPr>
        <w:rPr>
          <w:rFonts w:ascii="Garamond" w:hAnsi="Garamond"/>
          <w:b/>
          <w:sz w:val="28"/>
          <w:szCs w:val="24"/>
        </w:rPr>
      </w:pPr>
      <w:r w:rsidRPr="00534B68">
        <w:rPr>
          <w:rFonts w:ascii="Garamond" w:hAnsi="Garamond"/>
          <w:b/>
          <w:sz w:val="28"/>
          <w:szCs w:val="24"/>
        </w:rPr>
        <w:br w:type="page"/>
      </w:r>
    </w:p>
    <w:p w14:paraId="6E574B0C" w14:textId="17D4962E" w:rsidR="00751D17" w:rsidRPr="00534B68" w:rsidRDefault="007131BD" w:rsidP="00C61A63">
      <w:pPr>
        <w:pStyle w:val="Nadpis1"/>
        <w:rPr>
          <w:color w:val="auto"/>
        </w:rPr>
      </w:pPr>
      <w:bookmarkStart w:id="18" w:name="_Toc69823012"/>
      <w:r w:rsidRPr="00534B68">
        <w:rPr>
          <w:color w:val="auto"/>
        </w:rPr>
        <w:lastRenderedPageBreak/>
        <w:t xml:space="preserve">5. </w:t>
      </w:r>
      <w:r w:rsidR="00751D17" w:rsidRPr="00534B68">
        <w:rPr>
          <w:color w:val="auto"/>
        </w:rPr>
        <w:t>Obchodní a správní úsek</w:t>
      </w:r>
      <w:bookmarkEnd w:id="18"/>
    </w:p>
    <w:p w14:paraId="25E6EE91" w14:textId="263A6705" w:rsidR="00751D17" w:rsidRPr="00534B68" w:rsidRDefault="00C61A63" w:rsidP="00C61A63">
      <w:pPr>
        <w:pStyle w:val="Nadpis2"/>
        <w:rPr>
          <w:sz w:val="24"/>
        </w:rPr>
      </w:pPr>
      <w:bookmarkStart w:id="19" w:name="_Toc69823013"/>
      <w:r w:rsidRPr="00534B68">
        <w:t xml:space="preserve">A. </w:t>
      </w:r>
      <w:r w:rsidR="00751D17" w:rsidRPr="00534B68">
        <w:t>Správní soudnictví</w:t>
      </w:r>
      <w:bookmarkEnd w:id="19"/>
    </w:p>
    <w:tbl>
      <w:tblPr>
        <w:tblStyle w:val="Mkatabulky"/>
        <w:tblW w:w="0" w:type="auto"/>
        <w:jc w:val="center"/>
        <w:tblCellMar>
          <w:top w:w="142" w:type="dxa"/>
          <w:left w:w="28" w:type="dxa"/>
          <w:bottom w:w="142" w:type="dxa"/>
          <w:right w:w="28" w:type="dxa"/>
        </w:tblCellMar>
        <w:tblLook w:val="04A0" w:firstRow="1" w:lastRow="0" w:firstColumn="1" w:lastColumn="0" w:noHBand="0" w:noVBand="1"/>
      </w:tblPr>
      <w:tblGrid>
        <w:gridCol w:w="710"/>
        <w:gridCol w:w="851"/>
        <w:gridCol w:w="2970"/>
        <w:gridCol w:w="2268"/>
        <w:gridCol w:w="2694"/>
        <w:gridCol w:w="2523"/>
        <w:gridCol w:w="1976"/>
      </w:tblGrid>
      <w:tr w:rsidR="00534B68" w:rsidRPr="00534B68" w14:paraId="55FF2659" w14:textId="77777777" w:rsidTr="00AC20E4">
        <w:trPr>
          <w:tblHeader/>
          <w:jc w:val="center"/>
        </w:trPr>
        <w:tc>
          <w:tcPr>
            <w:tcW w:w="710" w:type="dxa"/>
            <w:shd w:val="clear" w:color="auto" w:fill="FFC000"/>
            <w:vAlign w:val="center"/>
          </w:tcPr>
          <w:p w14:paraId="275AF709" w14:textId="77777777" w:rsidR="00751D17" w:rsidRPr="00534B68" w:rsidRDefault="00751D17" w:rsidP="00AC20E4">
            <w:pPr>
              <w:jc w:val="center"/>
              <w:rPr>
                <w:rFonts w:ascii="Garamond" w:hAnsi="Garamond"/>
                <w:b/>
              </w:rPr>
            </w:pPr>
            <w:r w:rsidRPr="00534B68">
              <w:rPr>
                <w:rFonts w:ascii="Garamond" w:hAnsi="Garamond"/>
                <w:b/>
              </w:rPr>
              <w:t>Soudní odd.</w:t>
            </w:r>
          </w:p>
          <w:p w14:paraId="67C3DD3F" w14:textId="3A4F4DCC" w:rsidR="00751D17" w:rsidRPr="00534B68" w:rsidRDefault="00751D17" w:rsidP="002141AD">
            <w:pPr>
              <w:jc w:val="center"/>
              <w:rPr>
                <w:rFonts w:ascii="Garamond" w:hAnsi="Garamond"/>
                <w:i/>
              </w:rPr>
            </w:pPr>
            <w:r w:rsidRPr="00534B68">
              <w:rPr>
                <w:rFonts w:ascii="Garamond" w:hAnsi="Garamond"/>
                <w:i/>
              </w:rPr>
              <w:t>zástup v</w:t>
            </w:r>
            <w:r w:rsidR="002141AD" w:rsidRPr="00534B68">
              <w:rPr>
                <w:rFonts w:ascii="Garamond" w:hAnsi="Garamond"/>
                <w:i/>
              </w:rPr>
              <w:t> </w:t>
            </w:r>
            <w:r w:rsidRPr="00534B68">
              <w:rPr>
                <w:rFonts w:ascii="Garamond" w:hAnsi="Garamond"/>
                <w:i/>
              </w:rPr>
              <w:t>pořadí</w:t>
            </w:r>
          </w:p>
        </w:tc>
        <w:tc>
          <w:tcPr>
            <w:tcW w:w="851" w:type="dxa"/>
            <w:shd w:val="clear" w:color="auto" w:fill="FFC000"/>
            <w:vAlign w:val="center"/>
          </w:tcPr>
          <w:p w14:paraId="600BB6F1" w14:textId="77777777" w:rsidR="00751D17" w:rsidRPr="00534B68" w:rsidRDefault="00751D17" w:rsidP="00AC20E4">
            <w:pPr>
              <w:jc w:val="center"/>
              <w:rPr>
                <w:rFonts w:ascii="Garamond" w:hAnsi="Garamond"/>
                <w:b/>
              </w:rPr>
            </w:pPr>
            <w:r w:rsidRPr="00534B68">
              <w:rPr>
                <w:rFonts w:ascii="Garamond" w:hAnsi="Garamond"/>
                <w:b/>
              </w:rPr>
              <w:t>Agenda</w:t>
            </w:r>
          </w:p>
        </w:tc>
        <w:tc>
          <w:tcPr>
            <w:tcW w:w="2970" w:type="dxa"/>
            <w:shd w:val="clear" w:color="auto" w:fill="FFC000"/>
            <w:vAlign w:val="center"/>
          </w:tcPr>
          <w:p w14:paraId="3C761B76"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2268" w:type="dxa"/>
            <w:shd w:val="clear" w:color="auto" w:fill="FFC000"/>
            <w:vAlign w:val="center"/>
          </w:tcPr>
          <w:p w14:paraId="1A084487" w14:textId="77777777" w:rsidR="00751D17" w:rsidRPr="00534B68" w:rsidRDefault="00751D17" w:rsidP="00AC20E4">
            <w:pPr>
              <w:jc w:val="center"/>
              <w:rPr>
                <w:rFonts w:ascii="Garamond" w:hAnsi="Garamond"/>
                <w:b/>
              </w:rPr>
            </w:pPr>
            <w:r w:rsidRPr="00534B68">
              <w:rPr>
                <w:rFonts w:ascii="Garamond" w:hAnsi="Garamond"/>
                <w:b/>
              </w:rPr>
              <w:t>Předseda senátu/samosoudce</w:t>
            </w:r>
          </w:p>
          <w:p w14:paraId="4A39AD88"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694" w:type="dxa"/>
            <w:shd w:val="clear" w:color="auto" w:fill="FFC000"/>
            <w:vAlign w:val="center"/>
          </w:tcPr>
          <w:p w14:paraId="21C326FB" w14:textId="77777777" w:rsidR="00751D17" w:rsidRPr="00534B68" w:rsidRDefault="00751D17" w:rsidP="00AC20E4">
            <w:pPr>
              <w:jc w:val="center"/>
              <w:rPr>
                <w:rFonts w:ascii="Garamond" w:hAnsi="Garamond"/>
                <w:b/>
              </w:rPr>
            </w:pPr>
            <w:r w:rsidRPr="00534B68">
              <w:rPr>
                <w:rFonts w:ascii="Garamond" w:hAnsi="Garamond"/>
                <w:b/>
              </w:rPr>
              <w:t>Členové senátu</w:t>
            </w:r>
          </w:p>
          <w:p w14:paraId="56BB263A"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523" w:type="dxa"/>
            <w:shd w:val="clear" w:color="auto" w:fill="FFC000"/>
            <w:vAlign w:val="center"/>
          </w:tcPr>
          <w:p w14:paraId="64B65E01" w14:textId="77777777" w:rsidR="00751D17" w:rsidRPr="00534B68" w:rsidRDefault="00751D17" w:rsidP="00AC20E4">
            <w:pPr>
              <w:jc w:val="center"/>
              <w:rPr>
                <w:rFonts w:ascii="Garamond" w:hAnsi="Garamond"/>
                <w:b/>
              </w:rPr>
            </w:pPr>
            <w:r w:rsidRPr="00534B68">
              <w:rPr>
                <w:rFonts w:ascii="Garamond" w:hAnsi="Garamond"/>
                <w:b/>
              </w:rPr>
              <w:t>Asistent soudce</w:t>
            </w:r>
          </w:p>
        </w:tc>
        <w:tc>
          <w:tcPr>
            <w:tcW w:w="1976" w:type="dxa"/>
            <w:shd w:val="clear" w:color="auto" w:fill="FFC000"/>
            <w:vAlign w:val="center"/>
          </w:tcPr>
          <w:p w14:paraId="43412B86" w14:textId="77777777" w:rsidR="00751D17" w:rsidRPr="00534B68" w:rsidRDefault="00751D17" w:rsidP="00AC20E4">
            <w:pPr>
              <w:jc w:val="center"/>
              <w:rPr>
                <w:rFonts w:ascii="Garamond" w:hAnsi="Garamond"/>
                <w:b/>
              </w:rPr>
            </w:pPr>
            <w:r w:rsidRPr="00534B68">
              <w:rPr>
                <w:rFonts w:ascii="Garamond" w:hAnsi="Garamond"/>
                <w:b/>
              </w:rPr>
              <w:t>Soudní kancelář</w:t>
            </w:r>
          </w:p>
          <w:p w14:paraId="362F8162" w14:textId="77777777" w:rsidR="00751D17" w:rsidRPr="00534B68" w:rsidRDefault="00751D17" w:rsidP="00AC20E4">
            <w:pPr>
              <w:jc w:val="center"/>
              <w:rPr>
                <w:rFonts w:ascii="Garamond" w:hAnsi="Garamond"/>
                <w:b/>
              </w:rPr>
            </w:pPr>
            <w:r w:rsidRPr="00534B68">
              <w:rPr>
                <w:rFonts w:ascii="Garamond" w:hAnsi="Garamond"/>
                <w:b/>
              </w:rPr>
              <w:t>vedoucí kanceláře</w:t>
            </w:r>
          </w:p>
          <w:p w14:paraId="57834DF0" w14:textId="77777777" w:rsidR="00751D17" w:rsidRPr="00534B68" w:rsidRDefault="00751D17" w:rsidP="00AC20E4">
            <w:pPr>
              <w:jc w:val="center"/>
              <w:rPr>
                <w:rFonts w:ascii="Garamond" w:hAnsi="Garamond"/>
                <w:b/>
              </w:rPr>
            </w:pPr>
            <w:r w:rsidRPr="00534B68">
              <w:rPr>
                <w:rFonts w:ascii="Garamond" w:hAnsi="Garamond"/>
                <w:b/>
              </w:rPr>
              <w:t>zapisovatelky</w:t>
            </w:r>
          </w:p>
          <w:p w14:paraId="6351D903" w14:textId="77777777" w:rsidR="00751D17" w:rsidRPr="00534B68" w:rsidRDefault="00751D17" w:rsidP="00AC20E4">
            <w:pPr>
              <w:jc w:val="center"/>
              <w:rPr>
                <w:rFonts w:ascii="Garamond" w:hAnsi="Garamond"/>
                <w:i/>
              </w:rPr>
            </w:pPr>
            <w:r w:rsidRPr="00534B68">
              <w:rPr>
                <w:rFonts w:ascii="Garamond" w:hAnsi="Garamond"/>
                <w:i/>
              </w:rPr>
              <w:t>zástup</w:t>
            </w:r>
          </w:p>
        </w:tc>
      </w:tr>
      <w:tr w:rsidR="00534B68" w:rsidRPr="00534B68" w14:paraId="206FB263" w14:textId="77777777" w:rsidTr="00AC20E4">
        <w:trPr>
          <w:cantSplit/>
          <w:tblHeader/>
          <w:jc w:val="center"/>
        </w:trPr>
        <w:tc>
          <w:tcPr>
            <w:tcW w:w="710" w:type="dxa"/>
            <w:vMerge w:val="restart"/>
            <w:shd w:val="clear" w:color="auto" w:fill="auto"/>
            <w:vAlign w:val="center"/>
          </w:tcPr>
          <w:p w14:paraId="386F1181" w14:textId="77777777" w:rsidR="00751D17" w:rsidRPr="00534B68" w:rsidRDefault="00751D17" w:rsidP="00AC20E4">
            <w:pPr>
              <w:jc w:val="center"/>
              <w:rPr>
                <w:rFonts w:ascii="Garamond" w:hAnsi="Garamond"/>
                <w:b/>
                <w:sz w:val="32"/>
                <w:szCs w:val="32"/>
              </w:rPr>
            </w:pPr>
            <w:r w:rsidRPr="00534B68">
              <w:rPr>
                <w:rFonts w:ascii="Garamond" w:hAnsi="Garamond"/>
                <w:b/>
                <w:sz w:val="32"/>
                <w:szCs w:val="32"/>
              </w:rPr>
              <w:t>51</w:t>
            </w:r>
          </w:p>
          <w:p w14:paraId="17FF4E4B" w14:textId="77777777" w:rsidR="00751D17" w:rsidRPr="00534B68" w:rsidRDefault="00751D17" w:rsidP="00AC20E4">
            <w:pPr>
              <w:jc w:val="center"/>
              <w:rPr>
                <w:rFonts w:ascii="Garamond" w:hAnsi="Garamond"/>
                <w:i/>
              </w:rPr>
            </w:pPr>
            <w:r w:rsidRPr="00534B68">
              <w:rPr>
                <w:rFonts w:ascii="Garamond" w:hAnsi="Garamond"/>
                <w:i/>
              </w:rPr>
              <w:t>57</w:t>
            </w:r>
          </w:p>
          <w:p w14:paraId="386B5136" w14:textId="77777777" w:rsidR="00751D17" w:rsidRPr="00534B68" w:rsidRDefault="00751D17" w:rsidP="00AC20E4">
            <w:pPr>
              <w:jc w:val="center"/>
              <w:rPr>
                <w:rFonts w:ascii="Garamond" w:hAnsi="Garamond"/>
                <w:i/>
              </w:rPr>
            </w:pPr>
            <w:r w:rsidRPr="00534B68">
              <w:rPr>
                <w:rFonts w:ascii="Garamond" w:hAnsi="Garamond"/>
                <w:i/>
              </w:rPr>
              <w:t>61</w:t>
            </w:r>
          </w:p>
          <w:p w14:paraId="081766C7" w14:textId="77777777" w:rsidR="00751D17" w:rsidRPr="00534B68" w:rsidRDefault="00751D17" w:rsidP="00AC20E4">
            <w:pPr>
              <w:jc w:val="center"/>
              <w:rPr>
                <w:rFonts w:ascii="Garamond" w:hAnsi="Garamond"/>
                <w:b/>
              </w:rPr>
            </w:pPr>
            <w:r w:rsidRPr="00534B68">
              <w:rPr>
                <w:rFonts w:ascii="Garamond" w:hAnsi="Garamond"/>
                <w:i/>
              </w:rPr>
              <w:t>63</w:t>
            </w:r>
          </w:p>
        </w:tc>
        <w:tc>
          <w:tcPr>
            <w:tcW w:w="851" w:type="dxa"/>
            <w:shd w:val="clear" w:color="auto" w:fill="auto"/>
          </w:tcPr>
          <w:p w14:paraId="04CE91D3" w14:textId="77777777" w:rsidR="00751D17" w:rsidRPr="00534B68" w:rsidRDefault="00751D17" w:rsidP="00AC20E4">
            <w:pPr>
              <w:jc w:val="center"/>
              <w:rPr>
                <w:rFonts w:ascii="Garamond" w:hAnsi="Garamond"/>
                <w:b/>
              </w:rPr>
            </w:pPr>
            <w:r w:rsidRPr="00534B68">
              <w:rPr>
                <w:rFonts w:ascii="Garamond" w:hAnsi="Garamond"/>
                <w:b/>
              </w:rPr>
              <w:t>A</w:t>
            </w:r>
          </w:p>
        </w:tc>
        <w:tc>
          <w:tcPr>
            <w:tcW w:w="2970" w:type="dxa"/>
            <w:shd w:val="clear" w:color="auto" w:fill="auto"/>
          </w:tcPr>
          <w:p w14:paraId="03BD019B" w14:textId="2F857872" w:rsidR="00751D17" w:rsidRPr="00534B68" w:rsidRDefault="00D17303" w:rsidP="00D17303">
            <w:pPr>
              <w:rPr>
                <w:rFonts w:ascii="Garamond" w:hAnsi="Garamond"/>
              </w:rPr>
            </w:pPr>
            <w:r w:rsidRPr="00534B68">
              <w:rPr>
                <w:rFonts w:ascii="Garamond" w:hAnsi="Garamond"/>
              </w:rPr>
              <w:t xml:space="preserve">Rozhodování podle </w:t>
            </w:r>
            <w:r w:rsidR="00EE1C65" w:rsidRPr="00534B68">
              <w:rPr>
                <w:rFonts w:ascii="Garamond" w:hAnsi="Garamond"/>
              </w:rPr>
              <w:t>s. ř. s.</w:t>
            </w:r>
            <w:r w:rsidR="00751D17" w:rsidRPr="00534B68">
              <w:rPr>
                <w:rFonts w:ascii="Garamond" w:hAnsi="Garamond"/>
              </w:rPr>
              <w:t xml:space="preserve"> o žalobách proti rozhodnutím správních orgánů</w:t>
            </w:r>
          </w:p>
        </w:tc>
        <w:tc>
          <w:tcPr>
            <w:tcW w:w="2268" w:type="dxa"/>
            <w:vMerge w:val="restart"/>
            <w:shd w:val="clear" w:color="auto" w:fill="auto"/>
          </w:tcPr>
          <w:p w14:paraId="04F34265" w14:textId="44427F2A"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Marie Trnková</w:t>
            </w:r>
          </w:p>
          <w:p w14:paraId="0346E12E" w14:textId="67D83EF9" w:rsidR="00CB0DA8" w:rsidRPr="00CB0DA8" w:rsidRDefault="00CB0DA8" w:rsidP="00AC20E4">
            <w:pPr>
              <w:rPr>
                <w:rFonts w:ascii="Garamond" w:hAnsi="Garamond"/>
                <w:b/>
              </w:rPr>
            </w:pPr>
            <w:r w:rsidRPr="00F17E2E">
              <w:rPr>
                <w:rFonts w:ascii="Garamond" w:hAnsi="Garamond"/>
                <w:i/>
              </w:rPr>
              <w:t>JUDr. Tereza Kučerová</w:t>
            </w:r>
          </w:p>
        </w:tc>
        <w:tc>
          <w:tcPr>
            <w:tcW w:w="2694" w:type="dxa"/>
            <w:vMerge w:val="restart"/>
            <w:shd w:val="clear" w:color="auto" w:fill="auto"/>
          </w:tcPr>
          <w:p w14:paraId="513955EF" w14:textId="37063514"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Michal Hájek, Ph.D.</w:t>
            </w:r>
          </w:p>
          <w:p w14:paraId="1FA2A2D2" w14:textId="77777777" w:rsidR="00751D17" w:rsidRPr="00534B68" w:rsidRDefault="00751D17" w:rsidP="00AC20E4">
            <w:pPr>
              <w:rPr>
                <w:rFonts w:ascii="Garamond" w:hAnsi="Garamond"/>
                <w:b/>
              </w:rPr>
            </w:pPr>
          </w:p>
          <w:p w14:paraId="3D4D1979" w14:textId="1E0A3813"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et.</w:t>
            </w:r>
            <w:r w:rsidR="00834818" w:rsidRPr="00534B68">
              <w:rPr>
                <w:rFonts w:ascii="Garamond" w:hAnsi="Garamond"/>
                <w:b/>
              </w:rPr>
              <w:t xml:space="preserve"> </w:t>
            </w:r>
            <w:r w:rsidRPr="00534B68">
              <w:rPr>
                <w:rFonts w:ascii="Garamond" w:hAnsi="Garamond"/>
                <w:b/>
              </w:rPr>
              <w:t xml:space="preserve">Mgr. Bc. </w:t>
            </w:r>
            <w:r w:rsidR="00751D17" w:rsidRPr="00534B68">
              <w:rPr>
                <w:rFonts w:ascii="Garamond" w:hAnsi="Garamond"/>
                <w:b/>
              </w:rPr>
              <w:t>Petr Jiřík</w:t>
            </w:r>
          </w:p>
          <w:p w14:paraId="51D6FFDD" w14:textId="77777777" w:rsidR="00751D17" w:rsidRPr="00534B68" w:rsidRDefault="00751D17" w:rsidP="00AC20E4">
            <w:pPr>
              <w:rPr>
                <w:rFonts w:ascii="Garamond" w:hAnsi="Garamond"/>
              </w:rPr>
            </w:pPr>
          </w:p>
          <w:p w14:paraId="40229102" w14:textId="3F26D721" w:rsidR="00751D17" w:rsidRDefault="00751D17" w:rsidP="00AC20E4">
            <w:pPr>
              <w:rPr>
                <w:rFonts w:ascii="Garamond" w:hAnsi="Garamond"/>
                <w:i/>
              </w:rPr>
            </w:pPr>
            <w:r w:rsidRPr="00534B68">
              <w:rPr>
                <w:rFonts w:ascii="Garamond" w:hAnsi="Garamond"/>
                <w:i/>
              </w:rPr>
              <w:t xml:space="preserve">1. </w:t>
            </w:r>
            <w:r w:rsidR="005B3D77" w:rsidRPr="005B3D77">
              <w:rPr>
                <w:rFonts w:ascii="Garamond" w:hAnsi="Garamond"/>
                <w:i/>
              </w:rPr>
              <w:t>JUDr. Tereza Kučerová</w:t>
            </w:r>
          </w:p>
          <w:p w14:paraId="0921DDC2" w14:textId="25FA2B5C" w:rsidR="00751D17" w:rsidRPr="00534B68" w:rsidRDefault="00751D17" w:rsidP="00AC20E4">
            <w:pPr>
              <w:rPr>
                <w:rFonts w:ascii="Garamond" w:hAnsi="Garamond"/>
                <w:i/>
              </w:rPr>
            </w:pPr>
            <w:r w:rsidRPr="00534B68">
              <w:rPr>
                <w:rFonts w:ascii="Garamond" w:hAnsi="Garamond"/>
                <w:i/>
              </w:rPr>
              <w:t xml:space="preserve">2. </w:t>
            </w:r>
            <w:r w:rsidR="00006211" w:rsidRPr="00534B68">
              <w:rPr>
                <w:rFonts w:ascii="Garamond" w:hAnsi="Garamond"/>
                <w:i/>
              </w:rPr>
              <w:t xml:space="preserve">Mgr. </w:t>
            </w:r>
            <w:r w:rsidRPr="00534B68">
              <w:rPr>
                <w:rFonts w:ascii="Garamond" w:hAnsi="Garamond"/>
                <w:i/>
              </w:rPr>
              <w:t>Helena Nutilová</w:t>
            </w:r>
          </w:p>
          <w:p w14:paraId="734521C2" w14:textId="5017E122" w:rsidR="00751D17" w:rsidRPr="00CB0DA8" w:rsidRDefault="00751D17" w:rsidP="00AC20E4">
            <w:pPr>
              <w:rPr>
                <w:rFonts w:ascii="Garamond" w:hAnsi="Garamond"/>
                <w:b/>
                <w:strike/>
              </w:rPr>
            </w:pPr>
          </w:p>
        </w:tc>
        <w:tc>
          <w:tcPr>
            <w:tcW w:w="2523" w:type="dxa"/>
            <w:vMerge w:val="restart"/>
            <w:shd w:val="clear" w:color="auto" w:fill="auto"/>
          </w:tcPr>
          <w:p w14:paraId="626E03E7" w14:textId="66FE1F28" w:rsidR="001C7577" w:rsidRPr="00534B68" w:rsidRDefault="001C7577" w:rsidP="00950C2B">
            <w:pPr>
              <w:rPr>
                <w:rFonts w:ascii="Garamond" w:hAnsi="Garamond"/>
                <w:u w:val="single"/>
              </w:rPr>
            </w:pPr>
            <w:r w:rsidRPr="00534B68">
              <w:rPr>
                <w:rFonts w:ascii="Garamond" w:hAnsi="Garamond"/>
                <w:u w:val="single"/>
              </w:rPr>
              <w:t xml:space="preserve">Shodně </w:t>
            </w:r>
            <w:r w:rsidRPr="00534B68">
              <w:rPr>
                <w:rFonts w:ascii="Garamond" w:hAnsi="Garamond"/>
              </w:rPr>
              <w:t>p</w:t>
            </w:r>
            <w:r w:rsidRPr="00534B68">
              <w:rPr>
                <w:rFonts w:ascii="Garamond" w:hAnsi="Garamond"/>
                <w:u w:val="single"/>
              </w:rPr>
              <w:t>ro všechna soudní oddělení:</w:t>
            </w:r>
          </w:p>
          <w:p w14:paraId="3E2CF7DA" w14:textId="2007C5DF" w:rsidR="00751D17" w:rsidRPr="00534B68" w:rsidRDefault="00006211" w:rsidP="00950C2B">
            <w:pPr>
              <w:rPr>
                <w:rFonts w:ascii="Garamond" w:hAnsi="Garamond"/>
              </w:rPr>
            </w:pPr>
            <w:r w:rsidRPr="00534B68">
              <w:rPr>
                <w:rFonts w:ascii="Garamond" w:hAnsi="Garamond"/>
                <w:b/>
              </w:rPr>
              <w:t xml:space="preserve">JUDr. </w:t>
            </w:r>
            <w:r w:rsidR="00751D17" w:rsidRPr="00534B68">
              <w:rPr>
                <w:rFonts w:ascii="Garamond" w:hAnsi="Garamond"/>
                <w:b/>
              </w:rPr>
              <w:t>Ivana Heřmanová</w:t>
            </w:r>
            <w:r w:rsidR="00751D17" w:rsidRPr="00534B68">
              <w:rPr>
                <w:rFonts w:ascii="Garamond" w:hAnsi="Garamond"/>
              </w:rPr>
              <w:t xml:space="preserve"> </w:t>
            </w:r>
            <w:r w:rsidR="0051031A" w:rsidRPr="00534B68">
              <w:rPr>
                <w:rFonts w:ascii="Garamond" w:hAnsi="Garamond"/>
              </w:rPr>
              <w:t>-</w:t>
            </w:r>
            <w:r w:rsidR="00751D17" w:rsidRPr="00534B68">
              <w:rPr>
                <w:rFonts w:ascii="Garamond" w:hAnsi="Garamond"/>
              </w:rPr>
              <w:t xml:space="preserve"> pro </w:t>
            </w:r>
            <w:r w:rsidRPr="00534B68">
              <w:rPr>
                <w:rFonts w:ascii="Garamond" w:hAnsi="Garamond"/>
              </w:rPr>
              <w:t xml:space="preserve">JUDr. </w:t>
            </w:r>
            <w:r w:rsidR="00751D17" w:rsidRPr="00534B68">
              <w:rPr>
                <w:rFonts w:ascii="Garamond" w:hAnsi="Garamond"/>
              </w:rPr>
              <w:t>Trnkovou</w:t>
            </w:r>
          </w:p>
          <w:p w14:paraId="222D03C0" w14:textId="22478547" w:rsidR="002D7EEF" w:rsidRPr="00534B68" w:rsidRDefault="00006211" w:rsidP="00950C2B">
            <w:pPr>
              <w:rPr>
                <w:rFonts w:ascii="Garamond" w:hAnsi="Garamond"/>
              </w:rPr>
            </w:pPr>
            <w:r w:rsidRPr="00534B68">
              <w:rPr>
                <w:rFonts w:ascii="Garamond" w:hAnsi="Garamond"/>
                <w:b/>
              </w:rPr>
              <w:t xml:space="preserve">Mgr. </w:t>
            </w:r>
            <w:r w:rsidR="00751D17" w:rsidRPr="00534B68">
              <w:rPr>
                <w:rFonts w:ascii="Garamond" w:hAnsi="Garamond"/>
                <w:b/>
              </w:rPr>
              <w:t>Markéta Tischlerová</w:t>
            </w:r>
            <w:r w:rsidR="00751D17" w:rsidRPr="00534B68">
              <w:rPr>
                <w:rFonts w:ascii="Garamond" w:hAnsi="Garamond"/>
              </w:rPr>
              <w:t xml:space="preserve"> </w:t>
            </w:r>
            <w:r w:rsidR="0051031A" w:rsidRPr="00534B68">
              <w:rPr>
                <w:rFonts w:ascii="Garamond" w:hAnsi="Garamond"/>
              </w:rPr>
              <w:t>-</w:t>
            </w:r>
            <w:r w:rsidR="00751D17" w:rsidRPr="00534B68">
              <w:rPr>
                <w:rFonts w:ascii="Garamond" w:hAnsi="Garamond"/>
              </w:rPr>
              <w:t xml:space="preserve"> pro </w:t>
            </w:r>
            <w:r w:rsidRPr="00534B68">
              <w:rPr>
                <w:rFonts w:ascii="Garamond" w:hAnsi="Garamond"/>
              </w:rPr>
              <w:t xml:space="preserve">JUDr. </w:t>
            </w:r>
            <w:r w:rsidR="00751D17" w:rsidRPr="00534B68">
              <w:rPr>
                <w:rFonts w:ascii="Garamond" w:hAnsi="Garamond"/>
              </w:rPr>
              <w:t xml:space="preserve">Hájka, </w:t>
            </w:r>
            <w:r w:rsidR="00511C53" w:rsidRPr="00534B68">
              <w:rPr>
                <w:rFonts w:ascii="Garamond" w:hAnsi="Garamond"/>
              </w:rPr>
              <w:t>Ph.D.</w:t>
            </w:r>
          </w:p>
          <w:p w14:paraId="73E005F6" w14:textId="77777777" w:rsidR="00F17BFA" w:rsidRPr="00534B68" w:rsidRDefault="00950C2B" w:rsidP="00950C2B">
            <w:pPr>
              <w:rPr>
                <w:rFonts w:ascii="Garamond" w:hAnsi="Garamond"/>
                <w:b/>
              </w:rPr>
            </w:pPr>
            <w:r w:rsidRPr="00534B68">
              <w:rPr>
                <w:rFonts w:ascii="Garamond" w:hAnsi="Garamond"/>
                <w:b/>
              </w:rPr>
              <w:t xml:space="preserve">asistent soudce 1/2 </w:t>
            </w:r>
          </w:p>
          <w:p w14:paraId="4A526A05" w14:textId="414E74B5" w:rsidR="002D7EEF" w:rsidRPr="00534B68" w:rsidRDefault="00F17BFA" w:rsidP="00950C2B">
            <w:pPr>
              <w:rPr>
                <w:rFonts w:ascii="Garamond" w:hAnsi="Garamond"/>
              </w:rPr>
            </w:pPr>
            <w:r w:rsidRPr="00534B68">
              <w:rPr>
                <w:rFonts w:ascii="Garamond" w:hAnsi="Garamond"/>
                <w:b/>
              </w:rPr>
              <w:t xml:space="preserve">Mgr. Michal Šašek </w:t>
            </w:r>
            <w:r w:rsidR="0051031A" w:rsidRPr="00534B68">
              <w:rPr>
                <w:rFonts w:ascii="Garamond" w:hAnsi="Garamond"/>
              </w:rPr>
              <w:t>-</w:t>
            </w:r>
            <w:r w:rsidR="00751D17" w:rsidRPr="00534B68">
              <w:rPr>
                <w:rFonts w:ascii="Garamond" w:hAnsi="Garamond"/>
              </w:rPr>
              <w:t xml:space="preserve"> pro </w:t>
            </w:r>
            <w:r w:rsidR="00006211" w:rsidRPr="00534B68">
              <w:rPr>
                <w:rFonts w:ascii="Garamond" w:hAnsi="Garamond"/>
              </w:rPr>
              <w:t xml:space="preserve">Mgr. </w:t>
            </w:r>
            <w:r w:rsidR="00751D17" w:rsidRPr="00534B68">
              <w:rPr>
                <w:rFonts w:ascii="Garamond" w:hAnsi="Garamond"/>
              </w:rPr>
              <w:t>et. </w:t>
            </w:r>
            <w:r w:rsidR="00006211" w:rsidRPr="00534B68">
              <w:rPr>
                <w:rFonts w:ascii="Garamond" w:hAnsi="Garamond"/>
              </w:rPr>
              <w:t xml:space="preserve">Mgr. Bc. </w:t>
            </w:r>
            <w:r w:rsidR="00511C53" w:rsidRPr="00534B68">
              <w:rPr>
                <w:rFonts w:ascii="Garamond" w:hAnsi="Garamond"/>
              </w:rPr>
              <w:t>Jiříka</w:t>
            </w:r>
          </w:p>
          <w:p w14:paraId="2C1CD448" w14:textId="77777777" w:rsidR="00F17BFA" w:rsidRPr="00534B68" w:rsidRDefault="00950C2B" w:rsidP="00950C2B">
            <w:pPr>
              <w:rPr>
                <w:rFonts w:ascii="Garamond" w:hAnsi="Garamond"/>
                <w:b/>
              </w:rPr>
            </w:pPr>
            <w:r w:rsidRPr="00534B68">
              <w:rPr>
                <w:rFonts w:ascii="Garamond" w:hAnsi="Garamond"/>
                <w:b/>
              </w:rPr>
              <w:t xml:space="preserve">asistent soudce 1/2 </w:t>
            </w:r>
          </w:p>
          <w:p w14:paraId="23891CAA" w14:textId="77777777" w:rsidR="00815A49" w:rsidRPr="00534B68" w:rsidRDefault="00F17BFA" w:rsidP="00950C2B">
            <w:pPr>
              <w:rPr>
                <w:rFonts w:ascii="Garamond" w:hAnsi="Garamond"/>
                <w:b/>
              </w:rPr>
            </w:pPr>
            <w:r w:rsidRPr="00534B68">
              <w:rPr>
                <w:rFonts w:ascii="Garamond" w:hAnsi="Garamond"/>
                <w:b/>
              </w:rPr>
              <w:t xml:space="preserve">Mgr. Michal Šašek </w:t>
            </w:r>
          </w:p>
          <w:p w14:paraId="0CFC8208" w14:textId="3F24AE84" w:rsidR="00751D17" w:rsidRPr="00534B68" w:rsidRDefault="00751D17" w:rsidP="00950C2B">
            <w:pPr>
              <w:rPr>
                <w:rFonts w:ascii="Garamond" w:hAnsi="Garamond"/>
              </w:rPr>
            </w:pPr>
            <w:r w:rsidRPr="00534B68">
              <w:rPr>
                <w:rFonts w:ascii="Garamond" w:hAnsi="Garamond"/>
              </w:rPr>
              <w:t xml:space="preserve">pro </w:t>
            </w:r>
            <w:r w:rsidR="00CB0DA8" w:rsidRPr="005B3D77">
              <w:rPr>
                <w:rFonts w:ascii="Garamond" w:hAnsi="Garamond"/>
              </w:rPr>
              <w:t>JUDr. Kučerovou</w:t>
            </w:r>
          </w:p>
          <w:p w14:paraId="1AC4AA12" w14:textId="4ABC7A61" w:rsidR="00751D17" w:rsidRPr="00534B68" w:rsidRDefault="00006211" w:rsidP="00950C2B">
            <w:pPr>
              <w:rPr>
                <w:rFonts w:ascii="Garamond" w:hAnsi="Garamond"/>
              </w:rPr>
            </w:pPr>
            <w:r w:rsidRPr="00534B68">
              <w:rPr>
                <w:rFonts w:ascii="Garamond" w:hAnsi="Garamond"/>
                <w:b/>
              </w:rPr>
              <w:t xml:space="preserve">JUDr. </w:t>
            </w:r>
            <w:r w:rsidR="00751D17" w:rsidRPr="00534B68">
              <w:rPr>
                <w:rFonts w:ascii="Garamond" w:hAnsi="Garamond"/>
                <w:b/>
              </w:rPr>
              <w:t>Barbora Kořenářová</w:t>
            </w:r>
            <w:r w:rsidR="00751D17" w:rsidRPr="00534B68">
              <w:rPr>
                <w:rFonts w:ascii="Garamond" w:hAnsi="Garamond"/>
              </w:rPr>
              <w:t xml:space="preserve"> </w:t>
            </w:r>
            <w:r w:rsidR="00751D17" w:rsidRPr="005B3D77">
              <w:rPr>
                <w:rFonts w:ascii="Garamond" w:hAnsi="Garamond"/>
                <w:b/>
              </w:rPr>
              <w:t>(</w:t>
            </w:r>
            <w:r w:rsidR="00CB0DA8" w:rsidRPr="005B3D77">
              <w:rPr>
                <w:rFonts w:ascii="Garamond" w:hAnsi="Garamond"/>
                <w:b/>
              </w:rPr>
              <w:t>1</w:t>
            </w:r>
            <w:r w:rsidR="00751D17" w:rsidRPr="00534B68">
              <w:rPr>
                <w:rFonts w:ascii="Garamond" w:hAnsi="Garamond"/>
                <w:b/>
              </w:rPr>
              <w:t>)</w:t>
            </w:r>
            <w:r w:rsidR="00751D17" w:rsidRPr="00534B68">
              <w:rPr>
                <w:rFonts w:ascii="Garamond" w:hAnsi="Garamond"/>
              </w:rPr>
              <w:t xml:space="preserve"> </w:t>
            </w:r>
            <w:r w:rsidR="0051031A" w:rsidRPr="00534B68">
              <w:rPr>
                <w:rFonts w:ascii="Garamond" w:hAnsi="Garamond"/>
              </w:rPr>
              <w:t>-</w:t>
            </w:r>
            <w:r w:rsidR="00751D17" w:rsidRPr="00534B68">
              <w:rPr>
                <w:rFonts w:ascii="Garamond" w:hAnsi="Garamond"/>
              </w:rPr>
              <w:t xml:space="preserve"> pro </w:t>
            </w:r>
            <w:r w:rsidRPr="00534B68">
              <w:rPr>
                <w:rFonts w:ascii="Garamond" w:hAnsi="Garamond"/>
              </w:rPr>
              <w:t xml:space="preserve">Mgr. </w:t>
            </w:r>
            <w:r w:rsidR="00751D17" w:rsidRPr="00534B68">
              <w:rPr>
                <w:rFonts w:ascii="Garamond" w:hAnsi="Garamond"/>
              </w:rPr>
              <w:t>Nutilovou</w:t>
            </w:r>
          </w:p>
          <w:p w14:paraId="46641FBA" w14:textId="1580495A" w:rsidR="00751D17" w:rsidRPr="005B3D77" w:rsidRDefault="00006211" w:rsidP="00950C2B">
            <w:pPr>
              <w:rPr>
                <w:rFonts w:ascii="Garamond" w:hAnsi="Garamond"/>
                <w:strike/>
              </w:rPr>
            </w:pPr>
            <w:r w:rsidRPr="00534B68">
              <w:rPr>
                <w:rFonts w:ascii="Garamond" w:hAnsi="Garamond"/>
                <w:b/>
              </w:rPr>
              <w:t xml:space="preserve">JUDr. Mgr. </w:t>
            </w:r>
            <w:r w:rsidR="00751D17" w:rsidRPr="00534B68">
              <w:rPr>
                <w:rFonts w:ascii="Garamond" w:hAnsi="Garamond"/>
                <w:b/>
              </w:rPr>
              <w:t>Veronika Smolíková (0,4)</w:t>
            </w:r>
            <w:r w:rsidR="00751D17" w:rsidRPr="00534B68">
              <w:rPr>
                <w:rFonts w:ascii="Garamond" w:hAnsi="Garamond"/>
              </w:rPr>
              <w:t xml:space="preserve"> </w:t>
            </w:r>
            <w:r w:rsidR="0051031A" w:rsidRPr="00534B68">
              <w:rPr>
                <w:rFonts w:ascii="Garamond" w:hAnsi="Garamond"/>
              </w:rPr>
              <w:t>-</w:t>
            </w:r>
            <w:r w:rsidR="00751D17" w:rsidRPr="00534B68">
              <w:rPr>
                <w:rFonts w:ascii="Garamond" w:hAnsi="Garamond"/>
              </w:rPr>
              <w:t xml:space="preserve"> pro </w:t>
            </w:r>
            <w:r w:rsidR="00CB0DA8" w:rsidRPr="005B3D77">
              <w:rPr>
                <w:rFonts w:ascii="Garamond" w:hAnsi="Garamond"/>
              </w:rPr>
              <w:t>Mgr. Jiříka</w:t>
            </w:r>
          </w:p>
          <w:p w14:paraId="590DED10" w14:textId="77777777" w:rsidR="00950C2B" w:rsidRPr="00534B68" w:rsidRDefault="00950C2B" w:rsidP="00950C2B">
            <w:pPr>
              <w:rPr>
                <w:rFonts w:ascii="Garamond" w:hAnsi="Garamond"/>
                <w:i/>
              </w:rPr>
            </w:pPr>
          </w:p>
          <w:p w14:paraId="54252218" w14:textId="77777777" w:rsidR="00751D17" w:rsidRPr="00534B68" w:rsidRDefault="00751D17" w:rsidP="00950C2B">
            <w:pPr>
              <w:rPr>
                <w:rFonts w:ascii="Garamond" w:hAnsi="Garamond"/>
                <w:i/>
                <w:u w:val="single"/>
              </w:rPr>
            </w:pPr>
            <w:r w:rsidRPr="00534B68">
              <w:rPr>
                <w:rFonts w:ascii="Garamond" w:hAnsi="Garamond"/>
                <w:i/>
              </w:rPr>
              <w:t>vzájemný zástup</w:t>
            </w:r>
          </w:p>
        </w:tc>
        <w:tc>
          <w:tcPr>
            <w:tcW w:w="1976" w:type="dxa"/>
            <w:vMerge w:val="restart"/>
            <w:shd w:val="clear" w:color="auto" w:fill="auto"/>
          </w:tcPr>
          <w:p w14:paraId="1EE4D586" w14:textId="77777777" w:rsidR="001C7577" w:rsidRPr="00534B68" w:rsidRDefault="001C7577" w:rsidP="001C7577">
            <w:pPr>
              <w:rPr>
                <w:rFonts w:ascii="Garamond" w:hAnsi="Garamond"/>
                <w:u w:val="single"/>
              </w:rPr>
            </w:pPr>
            <w:r w:rsidRPr="00534B68">
              <w:rPr>
                <w:rFonts w:ascii="Garamond" w:hAnsi="Garamond"/>
                <w:u w:val="single"/>
              </w:rPr>
              <w:t>Shodně pro všechna soudní oddělení:</w:t>
            </w:r>
          </w:p>
          <w:p w14:paraId="5FB787E2" w14:textId="77777777" w:rsidR="001C7577" w:rsidRPr="00534B68" w:rsidRDefault="001C7577" w:rsidP="00AC20E4">
            <w:pPr>
              <w:rPr>
                <w:rFonts w:ascii="Garamond" w:hAnsi="Garamond"/>
              </w:rPr>
            </w:pPr>
          </w:p>
          <w:p w14:paraId="2F99C750" w14:textId="77777777" w:rsidR="00751D17" w:rsidRPr="00534B68" w:rsidRDefault="00751D17" w:rsidP="00AC20E4">
            <w:pPr>
              <w:rPr>
                <w:rFonts w:ascii="Garamond" w:hAnsi="Garamond"/>
              </w:rPr>
            </w:pPr>
            <w:r w:rsidRPr="00534B68">
              <w:rPr>
                <w:rFonts w:ascii="Garamond" w:hAnsi="Garamond"/>
              </w:rPr>
              <w:t>vedoucí kanceláře:</w:t>
            </w:r>
          </w:p>
          <w:p w14:paraId="398024AD" w14:textId="77777777" w:rsidR="00751D17" w:rsidRPr="00534B68" w:rsidRDefault="00751D17" w:rsidP="00AC20E4">
            <w:pPr>
              <w:rPr>
                <w:rFonts w:ascii="Garamond" w:hAnsi="Garamond"/>
                <w:b/>
              </w:rPr>
            </w:pPr>
            <w:r w:rsidRPr="00534B68">
              <w:rPr>
                <w:rFonts w:ascii="Garamond" w:hAnsi="Garamond"/>
                <w:b/>
              </w:rPr>
              <w:t>Pavla Mrázová</w:t>
            </w:r>
          </w:p>
          <w:p w14:paraId="46C08C60" w14:textId="77777777" w:rsidR="00171308" w:rsidRPr="00534B68" w:rsidRDefault="00751D17" w:rsidP="00AC20E4">
            <w:pPr>
              <w:rPr>
                <w:rFonts w:ascii="Garamond" w:hAnsi="Garamond"/>
                <w:i/>
              </w:rPr>
            </w:pPr>
            <w:r w:rsidRPr="00534B68">
              <w:rPr>
                <w:rFonts w:ascii="Garamond" w:hAnsi="Garamond"/>
                <w:i/>
              </w:rPr>
              <w:t>zástup:</w:t>
            </w:r>
          </w:p>
          <w:p w14:paraId="52FD0433" w14:textId="2FD62E72" w:rsidR="00751D17" w:rsidRPr="00534B68" w:rsidRDefault="00751D17" w:rsidP="00AC20E4">
            <w:pPr>
              <w:rPr>
                <w:rFonts w:ascii="Garamond" w:hAnsi="Garamond"/>
                <w:i/>
              </w:rPr>
            </w:pPr>
            <w:r w:rsidRPr="00534B68">
              <w:rPr>
                <w:rFonts w:ascii="Garamond" w:hAnsi="Garamond"/>
                <w:i/>
              </w:rPr>
              <w:t>Blanka Sládková</w:t>
            </w:r>
          </w:p>
          <w:p w14:paraId="4F96F49D" w14:textId="77777777" w:rsidR="00751D17" w:rsidRPr="00534B68" w:rsidRDefault="00751D17" w:rsidP="00AC20E4">
            <w:pPr>
              <w:rPr>
                <w:rFonts w:ascii="Garamond" w:hAnsi="Garamond"/>
                <w:i/>
              </w:rPr>
            </w:pPr>
          </w:p>
          <w:p w14:paraId="6D330DF0" w14:textId="77777777" w:rsidR="00751D17" w:rsidRPr="00534B68" w:rsidRDefault="00751D17" w:rsidP="00AC20E4">
            <w:pPr>
              <w:rPr>
                <w:rFonts w:ascii="Garamond" w:hAnsi="Garamond"/>
              </w:rPr>
            </w:pPr>
            <w:r w:rsidRPr="00534B68">
              <w:rPr>
                <w:rFonts w:ascii="Garamond" w:hAnsi="Garamond"/>
              </w:rPr>
              <w:t>zapisovatelky:</w:t>
            </w:r>
          </w:p>
          <w:p w14:paraId="5AAAA766" w14:textId="77777777" w:rsidR="00751D17" w:rsidRPr="00534B68" w:rsidRDefault="00751D17" w:rsidP="00AC20E4">
            <w:pPr>
              <w:rPr>
                <w:rFonts w:ascii="Garamond" w:hAnsi="Garamond"/>
                <w:b/>
              </w:rPr>
            </w:pPr>
            <w:r w:rsidRPr="00534B68">
              <w:rPr>
                <w:rFonts w:ascii="Garamond" w:hAnsi="Garamond"/>
                <w:b/>
              </w:rPr>
              <w:t>Blanka Sládková</w:t>
            </w:r>
          </w:p>
          <w:p w14:paraId="5FE4CD98" w14:textId="77777777" w:rsidR="00751D17" w:rsidRPr="00534B68" w:rsidRDefault="00751D17" w:rsidP="00AC20E4">
            <w:pPr>
              <w:rPr>
                <w:rFonts w:ascii="Garamond" w:hAnsi="Garamond"/>
                <w:b/>
              </w:rPr>
            </w:pPr>
            <w:r w:rsidRPr="00534B68">
              <w:rPr>
                <w:rFonts w:ascii="Garamond" w:hAnsi="Garamond"/>
                <w:b/>
              </w:rPr>
              <w:t>Zdeňka Soukupová</w:t>
            </w:r>
          </w:p>
          <w:p w14:paraId="67B01C61" w14:textId="77777777" w:rsidR="00751D17" w:rsidRPr="00534B68" w:rsidRDefault="00751D17" w:rsidP="00AC20E4">
            <w:pPr>
              <w:rPr>
                <w:rFonts w:ascii="Garamond" w:hAnsi="Garamond"/>
              </w:rPr>
            </w:pPr>
            <w:r w:rsidRPr="00534B68">
              <w:rPr>
                <w:rFonts w:ascii="Garamond" w:hAnsi="Garamond"/>
              </w:rPr>
              <w:t>(část)</w:t>
            </w:r>
          </w:p>
          <w:p w14:paraId="6A3D9F1C" w14:textId="77777777" w:rsidR="00751D17" w:rsidRPr="00534B68" w:rsidRDefault="00751D17" w:rsidP="00AC20E4">
            <w:pPr>
              <w:rPr>
                <w:rFonts w:ascii="Garamond" w:hAnsi="Garamond"/>
                <w:b/>
              </w:rPr>
            </w:pPr>
            <w:r w:rsidRPr="00534B68">
              <w:rPr>
                <w:rFonts w:ascii="Garamond" w:hAnsi="Garamond"/>
                <w:b/>
              </w:rPr>
              <w:t>Jaroslava Máchová</w:t>
            </w:r>
          </w:p>
          <w:p w14:paraId="590DE843" w14:textId="77777777" w:rsidR="00751D17" w:rsidRPr="00534B68" w:rsidRDefault="00751D17" w:rsidP="00AC20E4">
            <w:pPr>
              <w:rPr>
                <w:rFonts w:ascii="Garamond" w:hAnsi="Garamond"/>
                <w:b/>
              </w:rPr>
            </w:pPr>
            <w:r w:rsidRPr="00534B68">
              <w:rPr>
                <w:rFonts w:ascii="Garamond" w:hAnsi="Garamond"/>
                <w:b/>
              </w:rPr>
              <w:t>Gabriela Korešová</w:t>
            </w:r>
          </w:p>
          <w:p w14:paraId="05942C2F" w14:textId="77777777" w:rsidR="00751D17" w:rsidRPr="00534B68" w:rsidRDefault="00751D17" w:rsidP="00AC20E4">
            <w:pPr>
              <w:rPr>
                <w:rFonts w:ascii="Garamond" w:hAnsi="Garamond"/>
                <w:i/>
              </w:rPr>
            </w:pPr>
            <w:r w:rsidRPr="00534B68">
              <w:rPr>
                <w:rFonts w:ascii="Garamond" w:hAnsi="Garamond"/>
                <w:i/>
              </w:rPr>
              <w:t>vzájemný zástup</w:t>
            </w:r>
          </w:p>
        </w:tc>
      </w:tr>
      <w:tr w:rsidR="00534B68" w:rsidRPr="00534B68" w14:paraId="282D3737" w14:textId="77777777" w:rsidTr="00AC20E4">
        <w:trPr>
          <w:tblHeader/>
          <w:jc w:val="center"/>
        </w:trPr>
        <w:tc>
          <w:tcPr>
            <w:tcW w:w="710" w:type="dxa"/>
            <w:vMerge/>
            <w:shd w:val="clear" w:color="auto" w:fill="auto"/>
          </w:tcPr>
          <w:p w14:paraId="781B32FD" w14:textId="77777777" w:rsidR="00751D17" w:rsidRPr="00534B68" w:rsidRDefault="00751D17" w:rsidP="00AC20E4">
            <w:pPr>
              <w:jc w:val="center"/>
              <w:rPr>
                <w:rFonts w:ascii="Garamond" w:hAnsi="Garamond"/>
                <w:b/>
              </w:rPr>
            </w:pPr>
          </w:p>
        </w:tc>
        <w:tc>
          <w:tcPr>
            <w:tcW w:w="851" w:type="dxa"/>
            <w:shd w:val="clear" w:color="auto" w:fill="auto"/>
          </w:tcPr>
          <w:p w14:paraId="46800880" w14:textId="77777777" w:rsidR="00751D17" w:rsidRPr="00534B68" w:rsidRDefault="00751D17" w:rsidP="00AC20E4">
            <w:pPr>
              <w:jc w:val="center"/>
              <w:rPr>
                <w:rFonts w:ascii="Garamond" w:hAnsi="Garamond"/>
                <w:b/>
              </w:rPr>
            </w:pPr>
            <w:r w:rsidRPr="00534B68">
              <w:rPr>
                <w:rFonts w:ascii="Garamond" w:hAnsi="Garamond"/>
                <w:b/>
              </w:rPr>
              <w:t>Af</w:t>
            </w:r>
          </w:p>
        </w:tc>
        <w:tc>
          <w:tcPr>
            <w:tcW w:w="2970" w:type="dxa"/>
            <w:shd w:val="clear" w:color="auto" w:fill="auto"/>
          </w:tcPr>
          <w:p w14:paraId="38D2E241" w14:textId="7C206390"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00D17303" w:rsidRPr="00534B68">
              <w:rPr>
                <w:rFonts w:ascii="Garamond" w:hAnsi="Garamond"/>
              </w:rPr>
              <w:t xml:space="preserve"> </w:t>
            </w:r>
            <w:r w:rsidRPr="00534B68">
              <w:rPr>
                <w:rFonts w:ascii="Garamond" w:hAnsi="Garamond"/>
              </w:rPr>
              <w:t>o žalobách proti rozhodnutím ve věcech finančních</w:t>
            </w:r>
          </w:p>
        </w:tc>
        <w:tc>
          <w:tcPr>
            <w:tcW w:w="2268" w:type="dxa"/>
            <w:vMerge/>
            <w:shd w:val="clear" w:color="auto" w:fill="auto"/>
          </w:tcPr>
          <w:p w14:paraId="0D3EA398" w14:textId="77777777" w:rsidR="00751D17" w:rsidRPr="00534B68" w:rsidRDefault="00751D17" w:rsidP="00AC20E4">
            <w:pPr>
              <w:jc w:val="center"/>
              <w:rPr>
                <w:rFonts w:ascii="Garamond" w:hAnsi="Garamond"/>
                <w:b/>
              </w:rPr>
            </w:pPr>
          </w:p>
        </w:tc>
        <w:tc>
          <w:tcPr>
            <w:tcW w:w="2694" w:type="dxa"/>
            <w:vMerge/>
            <w:shd w:val="clear" w:color="auto" w:fill="auto"/>
          </w:tcPr>
          <w:p w14:paraId="3716B8BD" w14:textId="77777777" w:rsidR="00751D17" w:rsidRPr="00534B68" w:rsidRDefault="00751D17" w:rsidP="00AC20E4">
            <w:pPr>
              <w:jc w:val="center"/>
              <w:rPr>
                <w:rFonts w:ascii="Garamond" w:hAnsi="Garamond"/>
                <w:b/>
              </w:rPr>
            </w:pPr>
          </w:p>
        </w:tc>
        <w:tc>
          <w:tcPr>
            <w:tcW w:w="2523" w:type="dxa"/>
            <w:vMerge/>
            <w:shd w:val="clear" w:color="auto" w:fill="auto"/>
          </w:tcPr>
          <w:p w14:paraId="7DB9FF2D" w14:textId="77777777" w:rsidR="00751D17" w:rsidRPr="00534B68" w:rsidRDefault="00751D17" w:rsidP="00AC20E4">
            <w:pPr>
              <w:jc w:val="center"/>
              <w:rPr>
                <w:rFonts w:ascii="Garamond" w:hAnsi="Garamond"/>
                <w:b/>
              </w:rPr>
            </w:pPr>
          </w:p>
        </w:tc>
        <w:tc>
          <w:tcPr>
            <w:tcW w:w="1976" w:type="dxa"/>
            <w:vMerge/>
            <w:shd w:val="clear" w:color="auto" w:fill="auto"/>
          </w:tcPr>
          <w:p w14:paraId="637F5D5A" w14:textId="77777777" w:rsidR="00751D17" w:rsidRPr="00534B68" w:rsidRDefault="00751D17" w:rsidP="00AC20E4">
            <w:pPr>
              <w:jc w:val="center"/>
              <w:rPr>
                <w:rFonts w:ascii="Garamond" w:hAnsi="Garamond"/>
                <w:b/>
              </w:rPr>
            </w:pPr>
          </w:p>
        </w:tc>
      </w:tr>
      <w:tr w:rsidR="00534B68" w:rsidRPr="00534B68" w14:paraId="6553D9B2" w14:textId="77777777" w:rsidTr="00AC20E4">
        <w:trPr>
          <w:tblHeader/>
          <w:jc w:val="center"/>
        </w:trPr>
        <w:tc>
          <w:tcPr>
            <w:tcW w:w="710" w:type="dxa"/>
            <w:vMerge/>
            <w:shd w:val="clear" w:color="auto" w:fill="auto"/>
          </w:tcPr>
          <w:p w14:paraId="69ABF392" w14:textId="77777777" w:rsidR="00751D17" w:rsidRPr="00534B68" w:rsidRDefault="00751D17" w:rsidP="00AC20E4">
            <w:pPr>
              <w:jc w:val="center"/>
              <w:rPr>
                <w:rFonts w:ascii="Garamond" w:hAnsi="Garamond"/>
                <w:b/>
              </w:rPr>
            </w:pPr>
          </w:p>
        </w:tc>
        <w:tc>
          <w:tcPr>
            <w:tcW w:w="851" w:type="dxa"/>
            <w:shd w:val="clear" w:color="auto" w:fill="auto"/>
          </w:tcPr>
          <w:p w14:paraId="04AC29E5" w14:textId="77777777" w:rsidR="00751D17" w:rsidRPr="00534B68" w:rsidRDefault="00751D17" w:rsidP="00AC20E4">
            <w:pPr>
              <w:jc w:val="center"/>
              <w:rPr>
                <w:rFonts w:ascii="Garamond" w:hAnsi="Garamond"/>
                <w:b/>
              </w:rPr>
            </w:pPr>
            <w:r w:rsidRPr="00534B68">
              <w:rPr>
                <w:rFonts w:ascii="Garamond" w:hAnsi="Garamond"/>
                <w:b/>
              </w:rPr>
              <w:t>Ad</w:t>
            </w:r>
          </w:p>
        </w:tc>
        <w:tc>
          <w:tcPr>
            <w:tcW w:w="2970" w:type="dxa"/>
            <w:shd w:val="clear" w:color="auto" w:fill="auto"/>
          </w:tcPr>
          <w:p w14:paraId="5BCFE159" w14:textId="54EDB01C"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žalobách ve věcech sociálního zabezpečení - senátní věci</w:t>
            </w:r>
          </w:p>
        </w:tc>
        <w:tc>
          <w:tcPr>
            <w:tcW w:w="2268" w:type="dxa"/>
            <w:vMerge/>
            <w:shd w:val="clear" w:color="auto" w:fill="auto"/>
          </w:tcPr>
          <w:p w14:paraId="51050526" w14:textId="77777777" w:rsidR="00751D17" w:rsidRPr="00534B68" w:rsidRDefault="00751D17" w:rsidP="00AC20E4">
            <w:pPr>
              <w:jc w:val="center"/>
              <w:rPr>
                <w:rFonts w:ascii="Garamond" w:hAnsi="Garamond"/>
                <w:b/>
              </w:rPr>
            </w:pPr>
          </w:p>
        </w:tc>
        <w:tc>
          <w:tcPr>
            <w:tcW w:w="2694" w:type="dxa"/>
            <w:vMerge/>
            <w:shd w:val="clear" w:color="auto" w:fill="auto"/>
          </w:tcPr>
          <w:p w14:paraId="48A35946" w14:textId="77777777" w:rsidR="00751D17" w:rsidRPr="00534B68" w:rsidRDefault="00751D17" w:rsidP="00AC20E4">
            <w:pPr>
              <w:jc w:val="center"/>
              <w:rPr>
                <w:rFonts w:ascii="Garamond" w:hAnsi="Garamond"/>
                <w:b/>
              </w:rPr>
            </w:pPr>
          </w:p>
        </w:tc>
        <w:tc>
          <w:tcPr>
            <w:tcW w:w="2523" w:type="dxa"/>
            <w:vMerge/>
            <w:shd w:val="clear" w:color="auto" w:fill="auto"/>
          </w:tcPr>
          <w:p w14:paraId="3DA49D6F" w14:textId="77777777" w:rsidR="00751D17" w:rsidRPr="00534B68" w:rsidRDefault="00751D17" w:rsidP="00AC20E4">
            <w:pPr>
              <w:jc w:val="center"/>
              <w:rPr>
                <w:rFonts w:ascii="Garamond" w:hAnsi="Garamond"/>
                <w:b/>
              </w:rPr>
            </w:pPr>
          </w:p>
        </w:tc>
        <w:tc>
          <w:tcPr>
            <w:tcW w:w="1976" w:type="dxa"/>
            <w:vMerge/>
            <w:shd w:val="clear" w:color="auto" w:fill="auto"/>
          </w:tcPr>
          <w:p w14:paraId="6F387E58" w14:textId="77777777" w:rsidR="00751D17" w:rsidRPr="00534B68" w:rsidRDefault="00751D17" w:rsidP="00AC20E4">
            <w:pPr>
              <w:jc w:val="center"/>
              <w:rPr>
                <w:rFonts w:ascii="Garamond" w:hAnsi="Garamond"/>
                <w:b/>
              </w:rPr>
            </w:pPr>
          </w:p>
        </w:tc>
      </w:tr>
      <w:tr w:rsidR="00534B68" w:rsidRPr="00534B68" w14:paraId="740973BA" w14:textId="77777777" w:rsidTr="00AC20E4">
        <w:trPr>
          <w:tblHeader/>
          <w:jc w:val="center"/>
        </w:trPr>
        <w:tc>
          <w:tcPr>
            <w:tcW w:w="710" w:type="dxa"/>
            <w:vMerge w:val="restart"/>
            <w:shd w:val="clear" w:color="auto" w:fill="auto"/>
            <w:vAlign w:val="center"/>
          </w:tcPr>
          <w:p w14:paraId="5CD378E0" w14:textId="77777777" w:rsidR="00751D17" w:rsidRPr="00534B68" w:rsidRDefault="00751D17" w:rsidP="00AC20E4">
            <w:pPr>
              <w:jc w:val="center"/>
              <w:rPr>
                <w:rFonts w:ascii="Garamond" w:hAnsi="Garamond"/>
                <w:b/>
                <w:sz w:val="32"/>
                <w:szCs w:val="32"/>
              </w:rPr>
            </w:pPr>
            <w:r w:rsidRPr="00534B68">
              <w:rPr>
                <w:rFonts w:ascii="Garamond" w:hAnsi="Garamond"/>
                <w:b/>
                <w:sz w:val="32"/>
                <w:szCs w:val="32"/>
              </w:rPr>
              <w:t>57</w:t>
            </w:r>
          </w:p>
          <w:p w14:paraId="37D102D7" w14:textId="77777777" w:rsidR="00751D17" w:rsidRPr="00534B68" w:rsidRDefault="00751D17" w:rsidP="00AC20E4">
            <w:pPr>
              <w:jc w:val="center"/>
              <w:rPr>
                <w:rFonts w:ascii="Garamond" w:hAnsi="Garamond"/>
                <w:i/>
              </w:rPr>
            </w:pPr>
            <w:r w:rsidRPr="00534B68">
              <w:rPr>
                <w:rFonts w:ascii="Garamond" w:hAnsi="Garamond"/>
                <w:i/>
              </w:rPr>
              <w:t>61</w:t>
            </w:r>
          </w:p>
          <w:p w14:paraId="6866C74C" w14:textId="77777777" w:rsidR="00751D17" w:rsidRPr="00534B68" w:rsidRDefault="00751D17" w:rsidP="00AC20E4">
            <w:pPr>
              <w:jc w:val="center"/>
              <w:rPr>
                <w:rFonts w:ascii="Garamond" w:hAnsi="Garamond"/>
                <w:i/>
              </w:rPr>
            </w:pPr>
            <w:r w:rsidRPr="00534B68">
              <w:rPr>
                <w:rFonts w:ascii="Garamond" w:hAnsi="Garamond"/>
                <w:i/>
              </w:rPr>
              <w:t>63</w:t>
            </w:r>
          </w:p>
          <w:p w14:paraId="49F89C9B" w14:textId="77777777" w:rsidR="00751D17" w:rsidRPr="00534B68" w:rsidRDefault="00751D17" w:rsidP="00AC20E4">
            <w:pPr>
              <w:jc w:val="center"/>
              <w:rPr>
                <w:rFonts w:ascii="Garamond" w:hAnsi="Garamond"/>
                <w:b/>
              </w:rPr>
            </w:pPr>
            <w:r w:rsidRPr="00534B68">
              <w:rPr>
                <w:rFonts w:ascii="Garamond" w:hAnsi="Garamond"/>
                <w:i/>
              </w:rPr>
              <w:t>51</w:t>
            </w:r>
          </w:p>
        </w:tc>
        <w:tc>
          <w:tcPr>
            <w:tcW w:w="851" w:type="dxa"/>
            <w:shd w:val="clear" w:color="auto" w:fill="auto"/>
          </w:tcPr>
          <w:p w14:paraId="619CB2A9" w14:textId="77777777" w:rsidR="00751D17" w:rsidRPr="00534B68" w:rsidRDefault="00751D17" w:rsidP="00AC20E4">
            <w:pPr>
              <w:jc w:val="center"/>
              <w:rPr>
                <w:rFonts w:ascii="Garamond" w:hAnsi="Garamond"/>
                <w:b/>
              </w:rPr>
            </w:pPr>
            <w:r w:rsidRPr="00534B68">
              <w:rPr>
                <w:rFonts w:ascii="Garamond" w:hAnsi="Garamond"/>
                <w:b/>
              </w:rPr>
              <w:t>A</w:t>
            </w:r>
          </w:p>
        </w:tc>
        <w:tc>
          <w:tcPr>
            <w:tcW w:w="2970" w:type="dxa"/>
            <w:shd w:val="clear" w:color="auto" w:fill="auto"/>
          </w:tcPr>
          <w:p w14:paraId="537EDAC1" w14:textId="7278F202" w:rsidR="00751D17" w:rsidRPr="00534B68" w:rsidRDefault="000B4E37" w:rsidP="00AC20E4">
            <w:pPr>
              <w:rPr>
                <w:rFonts w:ascii="Garamond" w:hAnsi="Garamond"/>
              </w:rPr>
            </w:pPr>
            <w:r w:rsidRPr="00534B68">
              <w:rPr>
                <w:rFonts w:ascii="Garamond" w:hAnsi="Garamond"/>
              </w:rPr>
              <w:t xml:space="preserve">Rozhodování podle s. ř. s. </w:t>
            </w:r>
            <w:r w:rsidR="00751D17" w:rsidRPr="00534B68">
              <w:rPr>
                <w:rFonts w:ascii="Garamond" w:hAnsi="Garamond"/>
              </w:rPr>
              <w:t>o žalobách proti rozhodnutím správních orgánů</w:t>
            </w:r>
          </w:p>
        </w:tc>
        <w:tc>
          <w:tcPr>
            <w:tcW w:w="2268" w:type="dxa"/>
            <w:vMerge w:val="restart"/>
            <w:shd w:val="clear" w:color="auto" w:fill="auto"/>
          </w:tcPr>
          <w:p w14:paraId="449B0464" w14:textId="57EF10E8"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Helena Nutilová</w:t>
            </w:r>
          </w:p>
          <w:p w14:paraId="0A0447D9" w14:textId="6F83991D" w:rsidR="00751D17" w:rsidRPr="00534B68" w:rsidRDefault="00006211" w:rsidP="00AC20E4">
            <w:pPr>
              <w:rPr>
                <w:rFonts w:ascii="Garamond" w:hAnsi="Garamond"/>
                <w:b/>
                <w:i/>
              </w:rPr>
            </w:pPr>
            <w:r w:rsidRPr="00534B68">
              <w:rPr>
                <w:rFonts w:ascii="Garamond" w:hAnsi="Garamond"/>
                <w:i/>
              </w:rPr>
              <w:t xml:space="preserve">JUDr. </w:t>
            </w:r>
            <w:r w:rsidR="00751D17" w:rsidRPr="00534B68">
              <w:rPr>
                <w:rFonts w:ascii="Garamond" w:hAnsi="Garamond"/>
                <w:i/>
              </w:rPr>
              <w:t>Michal Hájek, Ph.D.</w:t>
            </w:r>
          </w:p>
        </w:tc>
        <w:tc>
          <w:tcPr>
            <w:tcW w:w="2694" w:type="dxa"/>
            <w:vMerge w:val="restart"/>
            <w:shd w:val="clear" w:color="auto" w:fill="auto"/>
          </w:tcPr>
          <w:p w14:paraId="6145094D" w14:textId="1A9C590E"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 xml:space="preserve">et. </w:t>
            </w:r>
            <w:r w:rsidRPr="00534B68">
              <w:rPr>
                <w:rFonts w:ascii="Garamond" w:hAnsi="Garamond"/>
                <w:b/>
              </w:rPr>
              <w:t xml:space="preserve">Mgr. Bc. </w:t>
            </w:r>
            <w:r w:rsidR="00751D17" w:rsidRPr="00534B68">
              <w:rPr>
                <w:rFonts w:ascii="Garamond" w:hAnsi="Garamond"/>
                <w:b/>
              </w:rPr>
              <w:t>Petr Jiřík</w:t>
            </w:r>
          </w:p>
          <w:p w14:paraId="3082B507" w14:textId="77777777" w:rsidR="00751D17" w:rsidRPr="00534B68" w:rsidRDefault="00751D17" w:rsidP="00AC20E4">
            <w:pPr>
              <w:rPr>
                <w:rFonts w:ascii="Garamond" w:hAnsi="Garamond"/>
                <w:b/>
              </w:rPr>
            </w:pPr>
          </w:p>
          <w:p w14:paraId="21679028" w14:textId="60A03F79"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Marie Trnková</w:t>
            </w:r>
          </w:p>
          <w:p w14:paraId="1D12145E" w14:textId="77777777" w:rsidR="00751D17" w:rsidRPr="00534B68" w:rsidRDefault="00751D17" w:rsidP="00AC20E4">
            <w:pPr>
              <w:rPr>
                <w:rFonts w:ascii="Garamond" w:hAnsi="Garamond"/>
              </w:rPr>
            </w:pPr>
          </w:p>
          <w:p w14:paraId="59A418B6" w14:textId="77777777" w:rsidR="00751D17" w:rsidRPr="00534B68" w:rsidRDefault="00751D17" w:rsidP="00AC20E4">
            <w:pPr>
              <w:rPr>
                <w:rFonts w:ascii="Garamond" w:hAnsi="Garamond"/>
              </w:rPr>
            </w:pPr>
          </w:p>
          <w:p w14:paraId="06B1BC4F" w14:textId="6E043AA1" w:rsidR="00CB0DA8" w:rsidRPr="005B3D77" w:rsidRDefault="00751D17" w:rsidP="00AC20E4">
            <w:pPr>
              <w:jc w:val="both"/>
              <w:rPr>
                <w:rFonts w:ascii="Garamond" w:hAnsi="Garamond"/>
                <w:i/>
                <w:strike/>
              </w:rPr>
            </w:pPr>
            <w:r w:rsidRPr="00534B68">
              <w:rPr>
                <w:rFonts w:ascii="Garamond" w:hAnsi="Garamond"/>
                <w:i/>
              </w:rPr>
              <w:t xml:space="preserve">1. </w:t>
            </w:r>
            <w:r w:rsidR="00CB0DA8" w:rsidRPr="005B3D77">
              <w:rPr>
                <w:rFonts w:ascii="Garamond" w:hAnsi="Garamond"/>
                <w:i/>
              </w:rPr>
              <w:t>JUDr. Tereza Kučerová</w:t>
            </w:r>
          </w:p>
          <w:p w14:paraId="60C79751" w14:textId="7ABFAA6E" w:rsidR="00751D17" w:rsidRPr="00534B68" w:rsidRDefault="00751D17" w:rsidP="00AC20E4">
            <w:pPr>
              <w:jc w:val="both"/>
              <w:rPr>
                <w:rFonts w:ascii="Garamond" w:hAnsi="Garamond"/>
                <w:i/>
              </w:rPr>
            </w:pPr>
            <w:r w:rsidRPr="00534B68">
              <w:rPr>
                <w:rFonts w:ascii="Garamond" w:hAnsi="Garamond"/>
                <w:i/>
              </w:rPr>
              <w:t xml:space="preserve">2. </w:t>
            </w:r>
            <w:r w:rsidR="00006211" w:rsidRPr="00534B68">
              <w:rPr>
                <w:rFonts w:ascii="Garamond" w:hAnsi="Garamond"/>
                <w:i/>
              </w:rPr>
              <w:t xml:space="preserve">JUDr. </w:t>
            </w:r>
            <w:r w:rsidR="00CB0DA8">
              <w:rPr>
                <w:rFonts w:ascii="Garamond" w:hAnsi="Garamond"/>
                <w:i/>
              </w:rPr>
              <w:t>Michal Hájek, Ph.D.</w:t>
            </w:r>
          </w:p>
          <w:p w14:paraId="6404DDBC" w14:textId="37C7EDDA" w:rsidR="00751D17" w:rsidRPr="00CB0DA8" w:rsidRDefault="00751D17" w:rsidP="00AC20E4">
            <w:pPr>
              <w:rPr>
                <w:rFonts w:ascii="Garamond" w:hAnsi="Garamond"/>
                <w:b/>
                <w:strike/>
              </w:rPr>
            </w:pPr>
          </w:p>
        </w:tc>
        <w:tc>
          <w:tcPr>
            <w:tcW w:w="2523" w:type="dxa"/>
            <w:vMerge/>
            <w:shd w:val="clear" w:color="auto" w:fill="auto"/>
          </w:tcPr>
          <w:p w14:paraId="29BB50F0" w14:textId="77777777" w:rsidR="00751D17" w:rsidRPr="00534B68" w:rsidRDefault="00751D17" w:rsidP="00AC20E4">
            <w:pPr>
              <w:jc w:val="center"/>
              <w:rPr>
                <w:rFonts w:ascii="Garamond" w:hAnsi="Garamond"/>
                <w:b/>
              </w:rPr>
            </w:pPr>
          </w:p>
        </w:tc>
        <w:tc>
          <w:tcPr>
            <w:tcW w:w="1976" w:type="dxa"/>
            <w:vMerge/>
            <w:shd w:val="clear" w:color="auto" w:fill="auto"/>
          </w:tcPr>
          <w:p w14:paraId="121CC049" w14:textId="77777777" w:rsidR="00751D17" w:rsidRPr="00534B68" w:rsidRDefault="00751D17" w:rsidP="00AC20E4">
            <w:pPr>
              <w:jc w:val="center"/>
              <w:rPr>
                <w:rFonts w:ascii="Garamond" w:hAnsi="Garamond"/>
                <w:b/>
              </w:rPr>
            </w:pPr>
          </w:p>
        </w:tc>
      </w:tr>
      <w:tr w:rsidR="00534B68" w:rsidRPr="00534B68" w14:paraId="5EFBD3DB" w14:textId="77777777" w:rsidTr="00AC20E4">
        <w:trPr>
          <w:tblHeader/>
          <w:jc w:val="center"/>
        </w:trPr>
        <w:tc>
          <w:tcPr>
            <w:tcW w:w="710" w:type="dxa"/>
            <w:vMerge/>
            <w:shd w:val="clear" w:color="auto" w:fill="auto"/>
          </w:tcPr>
          <w:p w14:paraId="29A9A427" w14:textId="77777777" w:rsidR="00751D17" w:rsidRPr="00534B68" w:rsidRDefault="00751D17" w:rsidP="00AC20E4">
            <w:pPr>
              <w:jc w:val="center"/>
              <w:rPr>
                <w:rFonts w:ascii="Garamond" w:hAnsi="Garamond"/>
                <w:b/>
              </w:rPr>
            </w:pPr>
          </w:p>
        </w:tc>
        <w:tc>
          <w:tcPr>
            <w:tcW w:w="851" w:type="dxa"/>
            <w:shd w:val="clear" w:color="auto" w:fill="auto"/>
          </w:tcPr>
          <w:p w14:paraId="6C0B3020" w14:textId="77777777" w:rsidR="00751D17" w:rsidRPr="00534B68" w:rsidRDefault="00751D17" w:rsidP="00AC20E4">
            <w:pPr>
              <w:jc w:val="center"/>
              <w:rPr>
                <w:rFonts w:ascii="Garamond" w:hAnsi="Garamond"/>
                <w:b/>
              </w:rPr>
            </w:pPr>
            <w:r w:rsidRPr="00534B68">
              <w:rPr>
                <w:rFonts w:ascii="Garamond" w:hAnsi="Garamond"/>
                <w:b/>
              </w:rPr>
              <w:t>Af</w:t>
            </w:r>
          </w:p>
        </w:tc>
        <w:tc>
          <w:tcPr>
            <w:tcW w:w="2970" w:type="dxa"/>
            <w:shd w:val="clear" w:color="auto" w:fill="auto"/>
          </w:tcPr>
          <w:p w14:paraId="0442322A" w14:textId="1DDC8907" w:rsidR="00751D17" w:rsidRPr="00534B68" w:rsidRDefault="000B4E37" w:rsidP="00AC20E4">
            <w:pPr>
              <w:rPr>
                <w:rFonts w:ascii="Garamond" w:hAnsi="Garamond"/>
              </w:rPr>
            </w:pPr>
            <w:r w:rsidRPr="00534B68">
              <w:rPr>
                <w:rFonts w:ascii="Garamond" w:hAnsi="Garamond"/>
              </w:rPr>
              <w:t xml:space="preserve">Rozhodování podle s. ř. s. </w:t>
            </w:r>
            <w:r w:rsidR="00751D17" w:rsidRPr="00534B68">
              <w:rPr>
                <w:rFonts w:ascii="Garamond" w:hAnsi="Garamond"/>
              </w:rPr>
              <w:t>o žalobách proti rozhodnutím ve věcech finančních</w:t>
            </w:r>
          </w:p>
        </w:tc>
        <w:tc>
          <w:tcPr>
            <w:tcW w:w="2268" w:type="dxa"/>
            <w:vMerge/>
            <w:shd w:val="clear" w:color="auto" w:fill="auto"/>
          </w:tcPr>
          <w:p w14:paraId="7A8B3684" w14:textId="77777777" w:rsidR="00751D17" w:rsidRPr="00534B68" w:rsidRDefault="00751D17" w:rsidP="00AC20E4">
            <w:pPr>
              <w:jc w:val="center"/>
              <w:rPr>
                <w:rFonts w:ascii="Garamond" w:hAnsi="Garamond"/>
                <w:b/>
              </w:rPr>
            </w:pPr>
          </w:p>
        </w:tc>
        <w:tc>
          <w:tcPr>
            <w:tcW w:w="2694" w:type="dxa"/>
            <w:vMerge/>
            <w:shd w:val="clear" w:color="auto" w:fill="auto"/>
          </w:tcPr>
          <w:p w14:paraId="49B76E2C" w14:textId="77777777" w:rsidR="00751D17" w:rsidRPr="00534B68" w:rsidRDefault="00751D17" w:rsidP="00AC20E4">
            <w:pPr>
              <w:jc w:val="center"/>
              <w:rPr>
                <w:rFonts w:ascii="Garamond" w:hAnsi="Garamond"/>
                <w:b/>
              </w:rPr>
            </w:pPr>
          </w:p>
        </w:tc>
        <w:tc>
          <w:tcPr>
            <w:tcW w:w="2523" w:type="dxa"/>
            <w:vMerge/>
            <w:shd w:val="clear" w:color="auto" w:fill="auto"/>
          </w:tcPr>
          <w:p w14:paraId="1D0A7084" w14:textId="77777777" w:rsidR="00751D17" w:rsidRPr="00534B68" w:rsidRDefault="00751D17" w:rsidP="00AC20E4">
            <w:pPr>
              <w:jc w:val="center"/>
              <w:rPr>
                <w:rFonts w:ascii="Garamond" w:hAnsi="Garamond"/>
                <w:b/>
              </w:rPr>
            </w:pPr>
          </w:p>
        </w:tc>
        <w:tc>
          <w:tcPr>
            <w:tcW w:w="1976" w:type="dxa"/>
            <w:vMerge/>
            <w:shd w:val="clear" w:color="auto" w:fill="auto"/>
          </w:tcPr>
          <w:p w14:paraId="348B4C53" w14:textId="77777777" w:rsidR="00751D17" w:rsidRPr="00534B68" w:rsidRDefault="00751D17" w:rsidP="00AC20E4">
            <w:pPr>
              <w:jc w:val="center"/>
              <w:rPr>
                <w:rFonts w:ascii="Garamond" w:hAnsi="Garamond"/>
                <w:b/>
              </w:rPr>
            </w:pPr>
          </w:p>
        </w:tc>
      </w:tr>
      <w:tr w:rsidR="00751D17" w:rsidRPr="00534B68" w14:paraId="2C67C100" w14:textId="77777777" w:rsidTr="00AC20E4">
        <w:trPr>
          <w:tblHeader/>
          <w:jc w:val="center"/>
        </w:trPr>
        <w:tc>
          <w:tcPr>
            <w:tcW w:w="710" w:type="dxa"/>
            <w:vMerge/>
            <w:shd w:val="clear" w:color="auto" w:fill="auto"/>
          </w:tcPr>
          <w:p w14:paraId="7DFB723D" w14:textId="77777777" w:rsidR="00751D17" w:rsidRPr="00534B68" w:rsidRDefault="00751D17" w:rsidP="00AC20E4">
            <w:pPr>
              <w:jc w:val="center"/>
              <w:rPr>
                <w:rFonts w:ascii="Garamond" w:hAnsi="Garamond"/>
                <w:b/>
              </w:rPr>
            </w:pPr>
          </w:p>
        </w:tc>
        <w:tc>
          <w:tcPr>
            <w:tcW w:w="851" w:type="dxa"/>
            <w:shd w:val="clear" w:color="auto" w:fill="auto"/>
          </w:tcPr>
          <w:p w14:paraId="325A8DC4" w14:textId="77777777" w:rsidR="00751D17" w:rsidRPr="00534B68" w:rsidRDefault="00751D17" w:rsidP="00AC20E4">
            <w:pPr>
              <w:jc w:val="center"/>
              <w:rPr>
                <w:rFonts w:ascii="Garamond" w:hAnsi="Garamond"/>
                <w:b/>
              </w:rPr>
            </w:pPr>
            <w:r w:rsidRPr="00534B68">
              <w:rPr>
                <w:rFonts w:ascii="Garamond" w:hAnsi="Garamond"/>
                <w:b/>
              </w:rPr>
              <w:t>Ad</w:t>
            </w:r>
          </w:p>
        </w:tc>
        <w:tc>
          <w:tcPr>
            <w:tcW w:w="2970" w:type="dxa"/>
            <w:shd w:val="clear" w:color="auto" w:fill="auto"/>
          </w:tcPr>
          <w:p w14:paraId="56FD5891" w14:textId="20C6DC3D"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žalobách ve věcech sociálního zabezpečení - senátní věci</w:t>
            </w:r>
          </w:p>
        </w:tc>
        <w:tc>
          <w:tcPr>
            <w:tcW w:w="2268" w:type="dxa"/>
            <w:vMerge/>
            <w:shd w:val="clear" w:color="auto" w:fill="auto"/>
          </w:tcPr>
          <w:p w14:paraId="503B8DA3" w14:textId="77777777" w:rsidR="00751D17" w:rsidRPr="00534B68" w:rsidRDefault="00751D17" w:rsidP="00AC20E4">
            <w:pPr>
              <w:jc w:val="center"/>
              <w:rPr>
                <w:rFonts w:ascii="Garamond" w:hAnsi="Garamond"/>
                <w:b/>
              </w:rPr>
            </w:pPr>
          </w:p>
        </w:tc>
        <w:tc>
          <w:tcPr>
            <w:tcW w:w="2694" w:type="dxa"/>
            <w:vMerge/>
            <w:shd w:val="clear" w:color="auto" w:fill="auto"/>
          </w:tcPr>
          <w:p w14:paraId="17B593B0" w14:textId="77777777" w:rsidR="00751D17" w:rsidRPr="00534B68" w:rsidRDefault="00751D17" w:rsidP="00AC20E4">
            <w:pPr>
              <w:jc w:val="center"/>
              <w:rPr>
                <w:rFonts w:ascii="Garamond" w:hAnsi="Garamond"/>
                <w:b/>
              </w:rPr>
            </w:pPr>
          </w:p>
        </w:tc>
        <w:tc>
          <w:tcPr>
            <w:tcW w:w="2523" w:type="dxa"/>
            <w:vMerge/>
            <w:shd w:val="clear" w:color="auto" w:fill="auto"/>
          </w:tcPr>
          <w:p w14:paraId="2BEF88E0" w14:textId="77777777" w:rsidR="00751D17" w:rsidRPr="00534B68" w:rsidRDefault="00751D17" w:rsidP="00AC20E4">
            <w:pPr>
              <w:jc w:val="center"/>
              <w:rPr>
                <w:rFonts w:ascii="Garamond" w:hAnsi="Garamond"/>
                <w:b/>
              </w:rPr>
            </w:pPr>
          </w:p>
        </w:tc>
        <w:tc>
          <w:tcPr>
            <w:tcW w:w="1976" w:type="dxa"/>
            <w:vMerge/>
            <w:shd w:val="clear" w:color="auto" w:fill="auto"/>
          </w:tcPr>
          <w:p w14:paraId="1F62CD39" w14:textId="77777777" w:rsidR="00751D17" w:rsidRPr="00534B68" w:rsidRDefault="00751D17" w:rsidP="00AC20E4">
            <w:pPr>
              <w:jc w:val="center"/>
              <w:rPr>
                <w:rFonts w:ascii="Garamond" w:hAnsi="Garamond"/>
                <w:b/>
              </w:rPr>
            </w:pPr>
          </w:p>
        </w:tc>
      </w:tr>
    </w:tbl>
    <w:p w14:paraId="2363E6CE" w14:textId="77777777" w:rsidR="00751D17" w:rsidRPr="00534B68" w:rsidRDefault="00751D17" w:rsidP="00751D17">
      <w:pPr>
        <w:spacing w:after="0"/>
        <w:rPr>
          <w:rFonts w:ascii="Garamond" w:hAnsi="Garamond"/>
          <w:sz w:val="24"/>
          <w:szCs w:val="24"/>
        </w:rPr>
      </w:pPr>
    </w:p>
    <w:p w14:paraId="4A9A4374"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tbl>
      <w:tblPr>
        <w:tblStyle w:val="Mkatabulky"/>
        <w:tblW w:w="14162" w:type="dxa"/>
        <w:jc w:val="center"/>
        <w:tblLayout w:type="fixed"/>
        <w:tblCellMar>
          <w:top w:w="142" w:type="dxa"/>
          <w:left w:w="28" w:type="dxa"/>
          <w:bottom w:w="142" w:type="dxa"/>
          <w:right w:w="28" w:type="dxa"/>
        </w:tblCellMar>
        <w:tblLook w:val="04A0" w:firstRow="1" w:lastRow="0" w:firstColumn="1" w:lastColumn="0" w:noHBand="0" w:noVBand="1"/>
      </w:tblPr>
      <w:tblGrid>
        <w:gridCol w:w="710"/>
        <w:gridCol w:w="851"/>
        <w:gridCol w:w="2970"/>
        <w:gridCol w:w="2694"/>
        <w:gridCol w:w="3118"/>
        <w:gridCol w:w="1843"/>
        <w:gridCol w:w="1976"/>
      </w:tblGrid>
      <w:tr w:rsidR="00534B68" w:rsidRPr="00534B68" w14:paraId="336C7289" w14:textId="77777777" w:rsidTr="009363F6">
        <w:trPr>
          <w:tblHeader/>
          <w:jc w:val="center"/>
        </w:trPr>
        <w:tc>
          <w:tcPr>
            <w:tcW w:w="710" w:type="dxa"/>
            <w:shd w:val="clear" w:color="auto" w:fill="FFC000"/>
            <w:vAlign w:val="center"/>
          </w:tcPr>
          <w:p w14:paraId="1B1A9215" w14:textId="77777777" w:rsidR="00751D17" w:rsidRPr="00534B68" w:rsidRDefault="00751D17" w:rsidP="00AC20E4">
            <w:pPr>
              <w:jc w:val="center"/>
              <w:rPr>
                <w:rFonts w:ascii="Garamond" w:hAnsi="Garamond"/>
                <w:b/>
              </w:rPr>
            </w:pPr>
            <w:r w:rsidRPr="00534B68">
              <w:rPr>
                <w:rFonts w:ascii="Garamond" w:hAnsi="Garamond"/>
                <w:b/>
              </w:rPr>
              <w:lastRenderedPageBreak/>
              <w:t>Soudní odd.</w:t>
            </w:r>
          </w:p>
          <w:p w14:paraId="6562FA68" w14:textId="3473DEC0" w:rsidR="00751D17" w:rsidRPr="00534B68" w:rsidRDefault="00751D17" w:rsidP="002141AD">
            <w:pPr>
              <w:jc w:val="center"/>
              <w:rPr>
                <w:rFonts w:ascii="Garamond" w:hAnsi="Garamond"/>
                <w:i/>
              </w:rPr>
            </w:pPr>
            <w:r w:rsidRPr="00534B68">
              <w:rPr>
                <w:rFonts w:ascii="Garamond" w:hAnsi="Garamond"/>
                <w:i/>
              </w:rPr>
              <w:t>zástup v</w:t>
            </w:r>
            <w:r w:rsidR="002141AD" w:rsidRPr="00534B68">
              <w:rPr>
                <w:rFonts w:ascii="Garamond" w:hAnsi="Garamond"/>
                <w:i/>
              </w:rPr>
              <w:t> </w:t>
            </w:r>
            <w:r w:rsidRPr="00534B68">
              <w:rPr>
                <w:rFonts w:ascii="Garamond" w:hAnsi="Garamond"/>
                <w:i/>
              </w:rPr>
              <w:t>pořadí</w:t>
            </w:r>
          </w:p>
        </w:tc>
        <w:tc>
          <w:tcPr>
            <w:tcW w:w="851" w:type="dxa"/>
            <w:shd w:val="clear" w:color="auto" w:fill="FFC000"/>
            <w:vAlign w:val="center"/>
          </w:tcPr>
          <w:p w14:paraId="212D4C43" w14:textId="77777777" w:rsidR="00751D17" w:rsidRPr="00534B68" w:rsidRDefault="00751D17" w:rsidP="00AC20E4">
            <w:pPr>
              <w:jc w:val="center"/>
              <w:rPr>
                <w:rFonts w:ascii="Garamond" w:hAnsi="Garamond"/>
                <w:b/>
              </w:rPr>
            </w:pPr>
            <w:r w:rsidRPr="00534B68">
              <w:rPr>
                <w:rFonts w:ascii="Garamond" w:hAnsi="Garamond"/>
                <w:b/>
              </w:rPr>
              <w:t>Agenda</w:t>
            </w:r>
          </w:p>
        </w:tc>
        <w:tc>
          <w:tcPr>
            <w:tcW w:w="2970" w:type="dxa"/>
            <w:shd w:val="clear" w:color="auto" w:fill="FFC000"/>
            <w:vAlign w:val="center"/>
          </w:tcPr>
          <w:p w14:paraId="61D37011"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2694" w:type="dxa"/>
            <w:shd w:val="clear" w:color="auto" w:fill="FFC000"/>
            <w:vAlign w:val="center"/>
          </w:tcPr>
          <w:p w14:paraId="077F3231" w14:textId="77777777" w:rsidR="00751D17" w:rsidRPr="00534B68" w:rsidRDefault="00751D17" w:rsidP="00AC20E4">
            <w:pPr>
              <w:jc w:val="center"/>
              <w:rPr>
                <w:rFonts w:ascii="Garamond" w:hAnsi="Garamond"/>
                <w:b/>
              </w:rPr>
            </w:pPr>
            <w:r w:rsidRPr="00534B68">
              <w:rPr>
                <w:rFonts w:ascii="Garamond" w:hAnsi="Garamond"/>
                <w:b/>
              </w:rPr>
              <w:t>Předseda senátu/samosoudce</w:t>
            </w:r>
          </w:p>
          <w:p w14:paraId="35B53880"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3118" w:type="dxa"/>
            <w:shd w:val="clear" w:color="auto" w:fill="FFC000"/>
            <w:vAlign w:val="center"/>
          </w:tcPr>
          <w:p w14:paraId="044550E8" w14:textId="77777777" w:rsidR="00751D17" w:rsidRPr="00534B68" w:rsidRDefault="00751D17" w:rsidP="00AC20E4">
            <w:pPr>
              <w:jc w:val="center"/>
              <w:rPr>
                <w:rFonts w:ascii="Garamond" w:hAnsi="Garamond"/>
                <w:b/>
              </w:rPr>
            </w:pPr>
            <w:r w:rsidRPr="00534B68">
              <w:rPr>
                <w:rFonts w:ascii="Garamond" w:hAnsi="Garamond"/>
                <w:b/>
              </w:rPr>
              <w:t>Členové senátu</w:t>
            </w:r>
          </w:p>
          <w:p w14:paraId="723D95EA"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1843" w:type="dxa"/>
            <w:shd w:val="clear" w:color="auto" w:fill="FFC000"/>
            <w:vAlign w:val="center"/>
          </w:tcPr>
          <w:p w14:paraId="3FAD36B5" w14:textId="359FCC50" w:rsidR="00751D17" w:rsidRPr="00534B68" w:rsidRDefault="00751D17" w:rsidP="00AC20E4">
            <w:pPr>
              <w:jc w:val="center"/>
              <w:rPr>
                <w:rFonts w:ascii="Garamond" w:hAnsi="Garamond"/>
                <w:b/>
              </w:rPr>
            </w:pPr>
            <w:r w:rsidRPr="00534B68">
              <w:rPr>
                <w:rFonts w:ascii="Garamond" w:hAnsi="Garamond"/>
                <w:b/>
              </w:rPr>
              <w:t>Asistent soudce</w:t>
            </w:r>
          </w:p>
        </w:tc>
        <w:tc>
          <w:tcPr>
            <w:tcW w:w="1976" w:type="dxa"/>
            <w:shd w:val="clear" w:color="auto" w:fill="FFC000"/>
            <w:vAlign w:val="center"/>
          </w:tcPr>
          <w:p w14:paraId="73188B9A" w14:textId="77777777" w:rsidR="00751D17" w:rsidRPr="00534B68" w:rsidRDefault="00751D17" w:rsidP="00AC20E4">
            <w:pPr>
              <w:jc w:val="center"/>
              <w:rPr>
                <w:rFonts w:ascii="Garamond" w:hAnsi="Garamond"/>
                <w:b/>
              </w:rPr>
            </w:pPr>
            <w:r w:rsidRPr="00534B68">
              <w:rPr>
                <w:rFonts w:ascii="Garamond" w:hAnsi="Garamond"/>
                <w:b/>
              </w:rPr>
              <w:t>Soudní kancelář</w:t>
            </w:r>
          </w:p>
          <w:p w14:paraId="0FB08896" w14:textId="77777777" w:rsidR="00751D17" w:rsidRPr="00534B68" w:rsidRDefault="00751D17" w:rsidP="00AC20E4">
            <w:pPr>
              <w:jc w:val="center"/>
              <w:rPr>
                <w:rFonts w:ascii="Garamond" w:hAnsi="Garamond"/>
                <w:b/>
              </w:rPr>
            </w:pPr>
            <w:r w:rsidRPr="00534B68">
              <w:rPr>
                <w:rFonts w:ascii="Garamond" w:hAnsi="Garamond"/>
                <w:b/>
              </w:rPr>
              <w:t>vedoucí kanceláře</w:t>
            </w:r>
          </w:p>
          <w:p w14:paraId="02749CDE" w14:textId="77777777" w:rsidR="00751D17" w:rsidRPr="00534B68" w:rsidRDefault="00751D17" w:rsidP="00AC20E4">
            <w:pPr>
              <w:jc w:val="center"/>
              <w:rPr>
                <w:rFonts w:ascii="Garamond" w:hAnsi="Garamond"/>
                <w:b/>
              </w:rPr>
            </w:pPr>
            <w:r w:rsidRPr="00534B68">
              <w:rPr>
                <w:rFonts w:ascii="Garamond" w:hAnsi="Garamond"/>
                <w:b/>
              </w:rPr>
              <w:t>zapisovatelky</w:t>
            </w:r>
          </w:p>
          <w:p w14:paraId="4EB290DE" w14:textId="77777777" w:rsidR="00751D17" w:rsidRPr="00534B68" w:rsidRDefault="00751D17" w:rsidP="00AC20E4">
            <w:pPr>
              <w:jc w:val="center"/>
              <w:rPr>
                <w:rFonts w:ascii="Garamond" w:hAnsi="Garamond"/>
                <w:i/>
              </w:rPr>
            </w:pPr>
            <w:r w:rsidRPr="00534B68">
              <w:rPr>
                <w:rFonts w:ascii="Garamond" w:hAnsi="Garamond"/>
                <w:i/>
              </w:rPr>
              <w:t>zástup</w:t>
            </w:r>
          </w:p>
        </w:tc>
      </w:tr>
      <w:tr w:rsidR="00534B68" w:rsidRPr="00534B68" w14:paraId="26BE1B5E" w14:textId="77777777" w:rsidTr="009363F6">
        <w:trPr>
          <w:tblHeader/>
          <w:jc w:val="center"/>
        </w:trPr>
        <w:tc>
          <w:tcPr>
            <w:tcW w:w="710" w:type="dxa"/>
            <w:vMerge w:val="restart"/>
            <w:shd w:val="clear" w:color="auto" w:fill="auto"/>
            <w:vAlign w:val="center"/>
          </w:tcPr>
          <w:p w14:paraId="6272D319" w14:textId="77777777" w:rsidR="00751D17" w:rsidRPr="00534B68" w:rsidRDefault="00751D17" w:rsidP="00AC20E4">
            <w:pPr>
              <w:jc w:val="center"/>
              <w:rPr>
                <w:rFonts w:ascii="Garamond" w:hAnsi="Garamond"/>
                <w:b/>
                <w:sz w:val="32"/>
                <w:szCs w:val="32"/>
              </w:rPr>
            </w:pPr>
            <w:r w:rsidRPr="00534B68">
              <w:rPr>
                <w:rFonts w:ascii="Garamond" w:hAnsi="Garamond"/>
                <w:b/>
                <w:sz w:val="32"/>
                <w:szCs w:val="32"/>
              </w:rPr>
              <w:t>61</w:t>
            </w:r>
          </w:p>
          <w:p w14:paraId="6A196469" w14:textId="77777777" w:rsidR="00751D17" w:rsidRPr="00534B68" w:rsidRDefault="00751D17" w:rsidP="00AC20E4">
            <w:pPr>
              <w:jc w:val="center"/>
              <w:rPr>
                <w:rFonts w:ascii="Garamond" w:hAnsi="Garamond"/>
                <w:i/>
              </w:rPr>
            </w:pPr>
            <w:r w:rsidRPr="00534B68">
              <w:rPr>
                <w:rFonts w:ascii="Garamond" w:hAnsi="Garamond"/>
                <w:i/>
              </w:rPr>
              <w:t>63</w:t>
            </w:r>
          </w:p>
          <w:p w14:paraId="6B2DF36C" w14:textId="77777777" w:rsidR="00751D17" w:rsidRPr="00534B68" w:rsidRDefault="00751D17" w:rsidP="00AC20E4">
            <w:pPr>
              <w:jc w:val="center"/>
              <w:rPr>
                <w:rFonts w:ascii="Garamond" w:hAnsi="Garamond"/>
                <w:i/>
              </w:rPr>
            </w:pPr>
            <w:r w:rsidRPr="00534B68">
              <w:rPr>
                <w:rFonts w:ascii="Garamond" w:hAnsi="Garamond"/>
                <w:i/>
              </w:rPr>
              <w:t>57</w:t>
            </w:r>
          </w:p>
          <w:p w14:paraId="5CE069EC" w14:textId="77777777" w:rsidR="00751D17" w:rsidRPr="00534B68" w:rsidRDefault="00751D17" w:rsidP="00AC20E4">
            <w:pPr>
              <w:jc w:val="center"/>
              <w:rPr>
                <w:rFonts w:ascii="Garamond" w:hAnsi="Garamond"/>
                <w:b/>
              </w:rPr>
            </w:pPr>
            <w:r w:rsidRPr="00534B68">
              <w:rPr>
                <w:rFonts w:ascii="Garamond" w:hAnsi="Garamond"/>
                <w:i/>
              </w:rPr>
              <w:t>51</w:t>
            </w:r>
          </w:p>
        </w:tc>
        <w:tc>
          <w:tcPr>
            <w:tcW w:w="851" w:type="dxa"/>
            <w:shd w:val="clear" w:color="auto" w:fill="auto"/>
          </w:tcPr>
          <w:p w14:paraId="284C6DF5" w14:textId="77777777" w:rsidR="00751D17" w:rsidRPr="00534B68" w:rsidRDefault="00751D17" w:rsidP="00AC20E4">
            <w:pPr>
              <w:jc w:val="center"/>
              <w:rPr>
                <w:rFonts w:ascii="Garamond" w:hAnsi="Garamond"/>
                <w:b/>
              </w:rPr>
            </w:pPr>
            <w:r w:rsidRPr="00534B68">
              <w:rPr>
                <w:rFonts w:ascii="Garamond" w:hAnsi="Garamond"/>
                <w:b/>
              </w:rPr>
              <w:t>A</w:t>
            </w:r>
          </w:p>
        </w:tc>
        <w:tc>
          <w:tcPr>
            <w:tcW w:w="2970" w:type="dxa"/>
            <w:shd w:val="clear" w:color="auto" w:fill="auto"/>
          </w:tcPr>
          <w:p w14:paraId="2A44F636" w14:textId="77777777" w:rsidR="00171308"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p>
          <w:p w14:paraId="3A9EB9ED" w14:textId="63D62B38" w:rsidR="00751D17" w:rsidRPr="00534B68" w:rsidRDefault="00751D17" w:rsidP="00AC20E4">
            <w:pPr>
              <w:rPr>
                <w:rFonts w:ascii="Garamond" w:hAnsi="Garamond"/>
              </w:rPr>
            </w:pPr>
            <w:r w:rsidRPr="00534B68">
              <w:rPr>
                <w:rFonts w:ascii="Garamond" w:hAnsi="Garamond"/>
              </w:rPr>
              <w:t>o žalobách proti rozhodnutím</w:t>
            </w:r>
          </w:p>
          <w:p w14:paraId="764F9183" w14:textId="77777777" w:rsidR="00751D17" w:rsidRPr="00534B68" w:rsidRDefault="00751D17" w:rsidP="00AC20E4">
            <w:pPr>
              <w:rPr>
                <w:rFonts w:ascii="Garamond" w:hAnsi="Garamond"/>
              </w:rPr>
            </w:pPr>
            <w:r w:rsidRPr="00534B68">
              <w:rPr>
                <w:rFonts w:ascii="Garamond" w:hAnsi="Garamond"/>
              </w:rPr>
              <w:t>správních orgánů</w:t>
            </w:r>
          </w:p>
        </w:tc>
        <w:tc>
          <w:tcPr>
            <w:tcW w:w="2694" w:type="dxa"/>
            <w:vMerge w:val="restart"/>
            <w:shd w:val="clear" w:color="auto" w:fill="auto"/>
          </w:tcPr>
          <w:p w14:paraId="658E3551" w14:textId="3980427F"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Michal Hájek, Ph.D.</w:t>
            </w:r>
          </w:p>
          <w:p w14:paraId="1BA03F77" w14:textId="42A468CD" w:rsidR="00751D17" w:rsidRPr="00534B68" w:rsidRDefault="00006211" w:rsidP="00AC20E4">
            <w:pPr>
              <w:rPr>
                <w:rFonts w:ascii="Garamond" w:hAnsi="Garamond"/>
                <w:b/>
                <w:i/>
              </w:rPr>
            </w:pPr>
            <w:r w:rsidRPr="00534B68">
              <w:rPr>
                <w:rFonts w:ascii="Garamond" w:hAnsi="Garamond"/>
                <w:i/>
              </w:rPr>
              <w:t xml:space="preserve">Mgr. </w:t>
            </w:r>
            <w:r w:rsidR="00751D17" w:rsidRPr="00534B68">
              <w:rPr>
                <w:rFonts w:ascii="Garamond" w:hAnsi="Garamond"/>
                <w:i/>
              </w:rPr>
              <w:t>Helena Nutilová</w:t>
            </w:r>
          </w:p>
        </w:tc>
        <w:tc>
          <w:tcPr>
            <w:tcW w:w="3118" w:type="dxa"/>
            <w:vMerge w:val="restart"/>
            <w:shd w:val="clear" w:color="auto" w:fill="auto"/>
          </w:tcPr>
          <w:p w14:paraId="6DAF864E" w14:textId="3D8A9FD4"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Helena Nutilová</w:t>
            </w:r>
          </w:p>
          <w:p w14:paraId="01C04285" w14:textId="77777777" w:rsidR="00751D17" w:rsidRPr="00534B68" w:rsidRDefault="00751D17" w:rsidP="00AC20E4">
            <w:pPr>
              <w:rPr>
                <w:rFonts w:ascii="Garamond" w:hAnsi="Garamond"/>
                <w:b/>
              </w:rPr>
            </w:pPr>
          </w:p>
          <w:p w14:paraId="47C4963F" w14:textId="5A6CAC8E"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 xml:space="preserve">et. </w:t>
            </w:r>
            <w:r w:rsidRPr="00534B68">
              <w:rPr>
                <w:rFonts w:ascii="Garamond" w:hAnsi="Garamond"/>
                <w:b/>
              </w:rPr>
              <w:t xml:space="preserve">Mgr. Bc. </w:t>
            </w:r>
            <w:r w:rsidR="00751D17" w:rsidRPr="00534B68">
              <w:rPr>
                <w:rFonts w:ascii="Garamond" w:hAnsi="Garamond"/>
                <w:b/>
              </w:rPr>
              <w:t>Petr Jiřík</w:t>
            </w:r>
          </w:p>
          <w:p w14:paraId="32A63A8D" w14:textId="77777777" w:rsidR="00171308" w:rsidRPr="00534B68" w:rsidRDefault="00171308" w:rsidP="00AC20E4">
            <w:pPr>
              <w:rPr>
                <w:rFonts w:ascii="Garamond" w:hAnsi="Garamond"/>
              </w:rPr>
            </w:pPr>
          </w:p>
          <w:p w14:paraId="2952395B" w14:textId="77777777" w:rsidR="00751D17" w:rsidRPr="00534B68" w:rsidRDefault="00751D17" w:rsidP="00AC20E4">
            <w:pPr>
              <w:rPr>
                <w:rFonts w:ascii="Garamond" w:hAnsi="Garamond"/>
              </w:rPr>
            </w:pPr>
          </w:p>
          <w:p w14:paraId="228CD626" w14:textId="530FAD5F" w:rsidR="00CB0DA8" w:rsidRPr="005B3D77" w:rsidRDefault="00751D17" w:rsidP="00AC20E4">
            <w:pPr>
              <w:rPr>
                <w:rFonts w:ascii="Garamond" w:hAnsi="Garamond"/>
                <w:i/>
                <w:strike/>
              </w:rPr>
            </w:pPr>
            <w:r w:rsidRPr="00534B68">
              <w:rPr>
                <w:rFonts w:ascii="Garamond" w:hAnsi="Garamond"/>
                <w:i/>
              </w:rPr>
              <w:t>1</w:t>
            </w:r>
            <w:r w:rsidRPr="005B3D77">
              <w:rPr>
                <w:rFonts w:ascii="Garamond" w:hAnsi="Garamond"/>
                <w:i/>
              </w:rPr>
              <w:t xml:space="preserve">. </w:t>
            </w:r>
            <w:r w:rsidR="00CB0DA8" w:rsidRPr="005B3D77">
              <w:rPr>
                <w:rFonts w:ascii="Garamond" w:hAnsi="Garamond"/>
                <w:i/>
              </w:rPr>
              <w:t xml:space="preserve"> JUDr. Tereza Kučerová</w:t>
            </w:r>
          </w:p>
          <w:p w14:paraId="1CE0BF88" w14:textId="77777777" w:rsidR="00CB0DA8" w:rsidRDefault="00751D17" w:rsidP="00CB0DA8">
            <w:pPr>
              <w:rPr>
                <w:rFonts w:ascii="Garamond" w:hAnsi="Garamond"/>
                <w:i/>
              </w:rPr>
            </w:pPr>
            <w:r w:rsidRPr="00534B68">
              <w:rPr>
                <w:rFonts w:ascii="Garamond" w:hAnsi="Garamond"/>
                <w:i/>
              </w:rPr>
              <w:t xml:space="preserve">2. </w:t>
            </w:r>
            <w:r w:rsidR="00006211" w:rsidRPr="00534B68">
              <w:rPr>
                <w:rFonts w:ascii="Garamond" w:hAnsi="Garamond"/>
                <w:i/>
              </w:rPr>
              <w:t xml:space="preserve">JUDr. </w:t>
            </w:r>
            <w:r w:rsidR="00CB0DA8">
              <w:rPr>
                <w:rFonts w:ascii="Garamond" w:hAnsi="Garamond"/>
                <w:i/>
              </w:rPr>
              <w:t>Marie Trnková</w:t>
            </w:r>
          </w:p>
          <w:p w14:paraId="26B81B1D" w14:textId="1B7B0010" w:rsidR="00751D17" w:rsidRPr="00CB0DA8" w:rsidRDefault="00751D17" w:rsidP="00CB0DA8">
            <w:pPr>
              <w:rPr>
                <w:rFonts w:ascii="Garamond" w:hAnsi="Garamond"/>
                <w:b/>
                <w:strike/>
              </w:rPr>
            </w:pPr>
          </w:p>
        </w:tc>
        <w:tc>
          <w:tcPr>
            <w:tcW w:w="1843" w:type="dxa"/>
            <w:vMerge w:val="restart"/>
            <w:shd w:val="clear" w:color="auto" w:fill="auto"/>
            <w:vAlign w:val="center"/>
          </w:tcPr>
          <w:p w14:paraId="59E7A62E" w14:textId="3778F594" w:rsidR="00751D17" w:rsidRPr="00534B68" w:rsidRDefault="00751D17" w:rsidP="00AC20E4">
            <w:pPr>
              <w:rPr>
                <w:rFonts w:ascii="Garamond" w:hAnsi="Garamond"/>
                <w:i/>
              </w:rPr>
            </w:pPr>
          </w:p>
        </w:tc>
        <w:tc>
          <w:tcPr>
            <w:tcW w:w="1976" w:type="dxa"/>
            <w:vMerge w:val="restart"/>
            <w:shd w:val="clear" w:color="auto" w:fill="auto"/>
          </w:tcPr>
          <w:p w14:paraId="5AE88EE0" w14:textId="6E2A2405" w:rsidR="00751D17" w:rsidRPr="00534B68" w:rsidRDefault="00751D17" w:rsidP="00AC20E4">
            <w:pPr>
              <w:rPr>
                <w:rFonts w:ascii="Garamond" w:hAnsi="Garamond"/>
                <w:i/>
              </w:rPr>
            </w:pPr>
          </w:p>
        </w:tc>
      </w:tr>
      <w:tr w:rsidR="00534B68" w:rsidRPr="00534B68" w14:paraId="1661568B" w14:textId="77777777" w:rsidTr="009363F6">
        <w:trPr>
          <w:tblHeader/>
          <w:jc w:val="center"/>
        </w:trPr>
        <w:tc>
          <w:tcPr>
            <w:tcW w:w="710" w:type="dxa"/>
            <w:vMerge/>
            <w:shd w:val="clear" w:color="auto" w:fill="auto"/>
          </w:tcPr>
          <w:p w14:paraId="662C9F84" w14:textId="752076D4" w:rsidR="00751D17" w:rsidRPr="00534B68" w:rsidRDefault="00751D17" w:rsidP="00AC20E4">
            <w:pPr>
              <w:jc w:val="center"/>
              <w:rPr>
                <w:rFonts w:ascii="Garamond" w:hAnsi="Garamond"/>
                <w:b/>
              </w:rPr>
            </w:pPr>
          </w:p>
        </w:tc>
        <w:tc>
          <w:tcPr>
            <w:tcW w:w="851" w:type="dxa"/>
            <w:shd w:val="clear" w:color="auto" w:fill="auto"/>
          </w:tcPr>
          <w:p w14:paraId="58F077E6" w14:textId="77777777" w:rsidR="00751D17" w:rsidRPr="00534B68" w:rsidRDefault="00751D17" w:rsidP="00AC20E4">
            <w:pPr>
              <w:jc w:val="center"/>
              <w:rPr>
                <w:rFonts w:ascii="Garamond" w:hAnsi="Garamond"/>
                <w:b/>
              </w:rPr>
            </w:pPr>
            <w:r w:rsidRPr="00534B68">
              <w:rPr>
                <w:rFonts w:ascii="Garamond" w:hAnsi="Garamond"/>
                <w:b/>
              </w:rPr>
              <w:t>Af</w:t>
            </w:r>
          </w:p>
        </w:tc>
        <w:tc>
          <w:tcPr>
            <w:tcW w:w="2970" w:type="dxa"/>
            <w:shd w:val="clear" w:color="auto" w:fill="auto"/>
          </w:tcPr>
          <w:p w14:paraId="459FE93E" w14:textId="77777777" w:rsidR="00171308"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p>
          <w:p w14:paraId="27960962" w14:textId="2E211142" w:rsidR="00751D17" w:rsidRPr="00534B68" w:rsidRDefault="00751D17" w:rsidP="00AC20E4">
            <w:pPr>
              <w:rPr>
                <w:rFonts w:ascii="Garamond" w:hAnsi="Garamond"/>
              </w:rPr>
            </w:pPr>
            <w:r w:rsidRPr="00534B68">
              <w:rPr>
                <w:rFonts w:ascii="Garamond" w:hAnsi="Garamond"/>
              </w:rPr>
              <w:t>o žalobách proti rozhodnutím</w:t>
            </w:r>
          </w:p>
          <w:p w14:paraId="41F2AF45" w14:textId="77777777" w:rsidR="00751D17" w:rsidRPr="00534B68" w:rsidRDefault="00751D17" w:rsidP="00AC20E4">
            <w:pPr>
              <w:rPr>
                <w:rFonts w:ascii="Garamond" w:hAnsi="Garamond"/>
              </w:rPr>
            </w:pPr>
            <w:r w:rsidRPr="00534B68">
              <w:rPr>
                <w:rFonts w:ascii="Garamond" w:hAnsi="Garamond"/>
              </w:rPr>
              <w:t>ve věcech finančních</w:t>
            </w:r>
          </w:p>
        </w:tc>
        <w:tc>
          <w:tcPr>
            <w:tcW w:w="2694" w:type="dxa"/>
            <w:vMerge/>
            <w:shd w:val="clear" w:color="auto" w:fill="auto"/>
          </w:tcPr>
          <w:p w14:paraId="163ACC86" w14:textId="77777777" w:rsidR="00751D17" w:rsidRPr="00534B68" w:rsidRDefault="00751D17" w:rsidP="00AC20E4">
            <w:pPr>
              <w:rPr>
                <w:rFonts w:ascii="Garamond" w:hAnsi="Garamond"/>
                <w:b/>
              </w:rPr>
            </w:pPr>
          </w:p>
        </w:tc>
        <w:tc>
          <w:tcPr>
            <w:tcW w:w="3118" w:type="dxa"/>
            <w:vMerge/>
            <w:shd w:val="clear" w:color="auto" w:fill="auto"/>
          </w:tcPr>
          <w:p w14:paraId="68C4FE14" w14:textId="77777777" w:rsidR="00751D17" w:rsidRPr="00534B68" w:rsidRDefault="00751D17" w:rsidP="00AC20E4">
            <w:pPr>
              <w:rPr>
                <w:rFonts w:ascii="Garamond" w:hAnsi="Garamond"/>
                <w:b/>
              </w:rPr>
            </w:pPr>
          </w:p>
        </w:tc>
        <w:tc>
          <w:tcPr>
            <w:tcW w:w="1843" w:type="dxa"/>
            <w:vMerge/>
            <w:shd w:val="clear" w:color="auto" w:fill="auto"/>
          </w:tcPr>
          <w:p w14:paraId="68543774" w14:textId="77777777" w:rsidR="00751D17" w:rsidRPr="00534B68" w:rsidRDefault="00751D17" w:rsidP="00AC20E4">
            <w:pPr>
              <w:jc w:val="center"/>
              <w:rPr>
                <w:rFonts w:ascii="Garamond" w:hAnsi="Garamond"/>
                <w:b/>
              </w:rPr>
            </w:pPr>
          </w:p>
        </w:tc>
        <w:tc>
          <w:tcPr>
            <w:tcW w:w="1976" w:type="dxa"/>
            <w:vMerge/>
            <w:shd w:val="clear" w:color="auto" w:fill="auto"/>
          </w:tcPr>
          <w:p w14:paraId="01E05674" w14:textId="77777777" w:rsidR="00751D17" w:rsidRPr="00534B68" w:rsidRDefault="00751D17" w:rsidP="00AC20E4">
            <w:pPr>
              <w:jc w:val="center"/>
              <w:rPr>
                <w:rFonts w:ascii="Garamond" w:hAnsi="Garamond"/>
                <w:b/>
              </w:rPr>
            </w:pPr>
          </w:p>
        </w:tc>
      </w:tr>
      <w:tr w:rsidR="00534B68" w:rsidRPr="00534B68" w14:paraId="4A25C885" w14:textId="77777777" w:rsidTr="009363F6">
        <w:trPr>
          <w:tblHeader/>
          <w:jc w:val="center"/>
        </w:trPr>
        <w:tc>
          <w:tcPr>
            <w:tcW w:w="710" w:type="dxa"/>
            <w:vMerge/>
            <w:shd w:val="clear" w:color="auto" w:fill="auto"/>
          </w:tcPr>
          <w:p w14:paraId="2F41C108" w14:textId="77777777" w:rsidR="00751D17" w:rsidRPr="00534B68" w:rsidRDefault="00751D17" w:rsidP="00AC20E4">
            <w:pPr>
              <w:jc w:val="center"/>
              <w:rPr>
                <w:rFonts w:ascii="Garamond" w:hAnsi="Garamond"/>
                <w:b/>
              </w:rPr>
            </w:pPr>
          </w:p>
        </w:tc>
        <w:tc>
          <w:tcPr>
            <w:tcW w:w="851" w:type="dxa"/>
            <w:shd w:val="clear" w:color="auto" w:fill="auto"/>
          </w:tcPr>
          <w:p w14:paraId="089712AC" w14:textId="77777777" w:rsidR="00751D17" w:rsidRPr="00534B68" w:rsidRDefault="00751D17" w:rsidP="00AC20E4">
            <w:pPr>
              <w:jc w:val="center"/>
              <w:rPr>
                <w:rFonts w:ascii="Garamond" w:hAnsi="Garamond"/>
                <w:b/>
              </w:rPr>
            </w:pPr>
            <w:r w:rsidRPr="00534B68">
              <w:rPr>
                <w:rFonts w:ascii="Garamond" w:hAnsi="Garamond"/>
                <w:b/>
              </w:rPr>
              <w:t>Ad</w:t>
            </w:r>
          </w:p>
        </w:tc>
        <w:tc>
          <w:tcPr>
            <w:tcW w:w="2970" w:type="dxa"/>
            <w:shd w:val="clear" w:color="auto" w:fill="auto"/>
          </w:tcPr>
          <w:p w14:paraId="621FF083" w14:textId="78B1176D"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žalobách ve věcech sociálního</w:t>
            </w:r>
            <w:r w:rsidR="00217770" w:rsidRPr="00534B68">
              <w:rPr>
                <w:rFonts w:ascii="Garamond" w:hAnsi="Garamond"/>
              </w:rPr>
              <w:t xml:space="preserve"> </w:t>
            </w:r>
            <w:r w:rsidRPr="00534B68">
              <w:rPr>
                <w:rFonts w:ascii="Garamond" w:hAnsi="Garamond"/>
              </w:rPr>
              <w:t>zabezpečení - senátní věci</w:t>
            </w:r>
          </w:p>
        </w:tc>
        <w:tc>
          <w:tcPr>
            <w:tcW w:w="2694" w:type="dxa"/>
            <w:vMerge/>
            <w:shd w:val="clear" w:color="auto" w:fill="auto"/>
          </w:tcPr>
          <w:p w14:paraId="7E5AC5E0" w14:textId="77777777" w:rsidR="00751D17" w:rsidRPr="00534B68" w:rsidRDefault="00751D17" w:rsidP="00AC20E4">
            <w:pPr>
              <w:rPr>
                <w:rFonts w:ascii="Garamond" w:hAnsi="Garamond"/>
                <w:b/>
              </w:rPr>
            </w:pPr>
          </w:p>
        </w:tc>
        <w:tc>
          <w:tcPr>
            <w:tcW w:w="3118" w:type="dxa"/>
            <w:vMerge/>
            <w:shd w:val="clear" w:color="auto" w:fill="auto"/>
          </w:tcPr>
          <w:p w14:paraId="7B661EFA" w14:textId="77777777" w:rsidR="00751D17" w:rsidRPr="00534B68" w:rsidRDefault="00751D17" w:rsidP="00AC20E4">
            <w:pPr>
              <w:rPr>
                <w:rFonts w:ascii="Garamond" w:hAnsi="Garamond"/>
                <w:b/>
              </w:rPr>
            </w:pPr>
          </w:p>
        </w:tc>
        <w:tc>
          <w:tcPr>
            <w:tcW w:w="1843" w:type="dxa"/>
            <w:vMerge/>
            <w:shd w:val="clear" w:color="auto" w:fill="auto"/>
          </w:tcPr>
          <w:p w14:paraId="17BF5FB9" w14:textId="77777777" w:rsidR="00751D17" w:rsidRPr="00534B68" w:rsidRDefault="00751D17" w:rsidP="00AC20E4">
            <w:pPr>
              <w:jc w:val="center"/>
              <w:rPr>
                <w:rFonts w:ascii="Garamond" w:hAnsi="Garamond"/>
                <w:b/>
              </w:rPr>
            </w:pPr>
          </w:p>
        </w:tc>
        <w:tc>
          <w:tcPr>
            <w:tcW w:w="1976" w:type="dxa"/>
            <w:vMerge/>
            <w:shd w:val="clear" w:color="auto" w:fill="auto"/>
          </w:tcPr>
          <w:p w14:paraId="23C7FC46" w14:textId="77777777" w:rsidR="00751D17" w:rsidRPr="00534B68" w:rsidRDefault="00751D17" w:rsidP="00AC20E4">
            <w:pPr>
              <w:jc w:val="center"/>
              <w:rPr>
                <w:rFonts w:ascii="Garamond" w:hAnsi="Garamond"/>
                <w:b/>
              </w:rPr>
            </w:pPr>
          </w:p>
        </w:tc>
      </w:tr>
      <w:tr w:rsidR="00534B68" w:rsidRPr="00534B68" w14:paraId="5E08B4DA" w14:textId="77777777" w:rsidTr="009363F6">
        <w:trPr>
          <w:tblHeader/>
          <w:jc w:val="center"/>
        </w:trPr>
        <w:tc>
          <w:tcPr>
            <w:tcW w:w="710" w:type="dxa"/>
            <w:vMerge w:val="restart"/>
            <w:shd w:val="clear" w:color="auto" w:fill="auto"/>
            <w:vAlign w:val="center"/>
          </w:tcPr>
          <w:p w14:paraId="268A6DE9" w14:textId="77777777" w:rsidR="00751D17" w:rsidRPr="00534B68" w:rsidRDefault="00751D17" w:rsidP="00AC20E4">
            <w:pPr>
              <w:jc w:val="center"/>
              <w:rPr>
                <w:rFonts w:ascii="Garamond" w:hAnsi="Garamond"/>
                <w:b/>
                <w:sz w:val="28"/>
                <w:szCs w:val="28"/>
              </w:rPr>
            </w:pPr>
            <w:r w:rsidRPr="00534B68">
              <w:rPr>
                <w:rFonts w:ascii="Garamond" w:hAnsi="Garamond"/>
                <w:b/>
                <w:sz w:val="28"/>
                <w:szCs w:val="28"/>
              </w:rPr>
              <w:t>63</w:t>
            </w:r>
          </w:p>
          <w:p w14:paraId="27A74416" w14:textId="77777777" w:rsidR="00751D17" w:rsidRPr="00534B68" w:rsidRDefault="00751D17" w:rsidP="00AC20E4">
            <w:pPr>
              <w:jc w:val="center"/>
              <w:rPr>
                <w:rFonts w:ascii="Garamond" w:hAnsi="Garamond"/>
                <w:i/>
              </w:rPr>
            </w:pPr>
            <w:r w:rsidRPr="00534B68">
              <w:rPr>
                <w:rFonts w:ascii="Garamond" w:hAnsi="Garamond"/>
                <w:i/>
              </w:rPr>
              <w:t>57</w:t>
            </w:r>
          </w:p>
          <w:p w14:paraId="56EBBB8F" w14:textId="77777777" w:rsidR="00751D17" w:rsidRPr="00534B68" w:rsidRDefault="00751D17" w:rsidP="00AC20E4">
            <w:pPr>
              <w:jc w:val="center"/>
              <w:rPr>
                <w:rFonts w:ascii="Garamond" w:hAnsi="Garamond"/>
                <w:i/>
              </w:rPr>
            </w:pPr>
            <w:r w:rsidRPr="00534B68">
              <w:rPr>
                <w:rFonts w:ascii="Garamond" w:hAnsi="Garamond"/>
                <w:i/>
              </w:rPr>
              <w:t>51</w:t>
            </w:r>
          </w:p>
          <w:p w14:paraId="2C87464D" w14:textId="77777777" w:rsidR="00751D17" w:rsidRPr="00534B68" w:rsidRDefault="00751D17" w:rsidP="00AC20E4">
            <w:pPr>
              <w:jc w:val="center"/>
              <w:rPr>
                <w:rFonts w:ascii="Garamond" w:hAnsi="Garamond"/>
                <w:b/>
              </w:rPr>
            </w:pPr>
            <w:r w:rsidRPr="00534B68">
              <w:rPr>
                <w:rFonts w:ascii="Garamond" w:hAnsi="Garamond"/>
                <w:i/>
              </w:rPr>
              <w:t>61</w:t>
            </w:r>
          </w:p>
        </w:tc>
        <w:tc>
          <w:tcPr>
            <w:tcW w:w="851" w:type="dxa"/>
            <w:shd w:val="clear" w:color="auto" w:fill="auto"/>
          </w:tcPr>
          <w:p w14:paraId="5CA0BA48" w14:textId="77777777" w:rsidR="00751D17" w:rsidRPr="00534B68" w:rsidRDefault="00751D17" w:rsidP="00AC20E4">
            <w:pPr>
              <w:jc w:val="center"/>
              <w:rPr>
                <w:rFonts w:ascii="Garamond" w:hAnsi="Garamond"/>
                <w:b/>
              </w:rPr>
            </w:pPr>
            <w:r w:rsidRPr="00534B68">
              <w:rPr>
                <w:rFonts w:ascii="Garamond" w:hAnsi="Garamond"/>
                <w:b/>
              </w:rPr>
              <w:t>A</w:t>
            </w:r>
          </w:p>
        </w:tc>
        <w:tc>
          <w:tcPr>
            <w:tcW w:w="2970" w:type="dxa"/>
            <w:shd w:val="clear" w:color="auto" w:fill="auto"/>
          </w:tcPr>
          <w:p w14:paraId="4BE88844" w14:textId="77777777" w:rsidR="00171308"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p>
          <w:p w14:paraId="22D1F785" w14:textId="22C3C851" w:rsidR="00751D17" w:rsidRPr="00534B68" w:rsidRDefault="00751D17" w:rsidP="00AC20E4">
            <w:pPr>
              <w:rPr>
                <w:rFonts w:ascii="Garamond" w:hAnsi="Garamond"/>
              </w:rPr>
            </w:pPr>
            <w:r w:rsidRPr="00534B68">
              <w:rPr>
                <w:rFonts w:ascii="Garamond" w:hAnsi="Garamond"/>
              </w:rPr>
              <w:t>o žalobách proti rozhodnutím</w:t>
            </w:r>
          </w:p>
          <w:p w14:paraId="6C1174FE" w14:textId="7C1B6DA9" w:rsidR="009363F6" w:rsidRPr="00534B68" w:rsidRDefault="00751D17" w:rsidP="00AC20E4">
            <w:pPr>
              <w:rPr>
                <w:rFonts w:ascii="Garamond" w:hAnsi="Garamond"/>
              </w:rPr>
            </w:pPr>
            <w:r w:rsidRPr="00534B68">
              <w:rPr>
                <w:rFonts w:ascii="Garamond" w:hAnsi="Garamond"/>
              </w:rPr>
              <w:t>správních orgánů</w:t>
            </w:r>
          </w:p>
        </w:tc>
        <w:tc>
          <w:tcPr>
            <w:tcW w:w="2694" w:type="dxa"/>
            <w:vMerge w:val="restart"/>
            <w:shd w:val="clear" w:color="auto" w:fill="auto"/>
          </w:tcPr>
          <w:p w14:paraId="74C21FA5" w14:textId="545A8876" w:rsidR="00751D17" w:rsidRPr="005B3D77" w:rsidRDefault="00CB0DA8" w:rsidP="00AC20E4">
            <w:pPr>
              <w:rPr>
                <w:rFonts w:ascii="Garamond" w:hAnsi="Garamond"/>
                <w:b/>
                <w:strike/>
              </w:rPr>
            </w:pPr>
            <w:r w:rsidRPr="005B3D77">
              <w:rPr>
                <w:rFonts w:ascii="Garamond" w:hAnsi="Garamond"/>
                <w:b/>
              </w:rPr>
              <w:t>JUDr. Tereza Kučerová</w:t>
            </w:r>
            <w:r w:rsidRPr="005B3D77">
              <w:rPr>
                <w:rFonts w:ascii="Garamond" w:hAnsi="Garamond"/>
                <w:b/>
                <w:strike/>
              </w:rPr>
              <w:t xml:space="preserve"> </w:t>
            </w:r>
          </w:p>
          <w:p w14:paraId="5644E205" w14:textId="42093E69" w:rsidR="00751D17" w:rsidRPr="00534B68" w:rsidRDefault="00006211" w:rsidP="00AC20E4">
            <w:pPr>
              <w:rPr>
                <w:rFonts w:ascii="Garamond" w:hAnsi="Garamond"/>
                <w:b/>
                <w:i/>
              </w:rPr>
            </w:pPr>
            <w:r w:rsidRPr="00534B68">
              <w:rPr>
                <w:rFonts w:ascii="Garamond" w:hAnsi="Garamond"/>
                <w:i/>
              </w:rPr>
              <w:t xml:space="preserve">JUDr. </w:t>
            </w:r>
            <w:r w:rsidR="00751D17" w:rsidRPr="00534B68">
              <w:rPr>
                <w:rFonts w:ascii="Garamond" w:hAnsi="Garamond"/>
                <w:i/>
              </w:rPr>
              <w:t xml:space="preserve">Marie Trnková </w:t>
            </w:r>
          </w:p>
        </w:tc>
        <w:tc>
          <w:tcPr>
            <w:tcW w:w="3118" w:type="dxa"/>
            <w:vMerge w:val="restart"/>
            <w:shd w:val="clear" w:color="auto" w:fill="auto"/>
          </w:tcPr>
          <w:p w14:paraId="2B9FB501" w14:textId="1EE8B92C"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Marie Trnková</w:t>
            </w:r>
          </w:p>
          <w:p w14:paraId="28EFC361" w14:textId="77777777" w:rsidR="00751D17" w:rsidRPr="00534B68" w:rsidRDefault="00751D17" w:rsidP="00AC20E4">
            <w:pPr>
              <w:rPr>
                <w:rFonts w:ascii="Garamond" w:hAnsi="Garamond"/>
                <w:b/>
              </w:rPr>
            </w:pPr>
          </w:p>
          <w:p w14:paraId="112715D1" w14:textId="155C3469"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 xml:space="preserve">et. </w:t>
            </w:r>
            <w:r w:rsidRPr="00534B68">
              <w:rPr>
                <w:rFonts w:ascii="Garamond" w:hAnsi="Garamond"/>
                <w:b/>
              </w:rPr>
              <w:t xml:space="preserve">Mgr. Bc. </w:t>
            </w:r>
            <w:r w:rsidR="00751D17" w:rsidRPr="00534B68">
              <w:rPr>
                <w:rFonts w:ascii="Garamond" w:hAnsi="Garamond"/>
                <w:b/>
              </w:rPr>
              <w:t>Petr Jiřík</w:t>
            </w:r>
          </w:p>
          <w:p w14:paraId="32C0856D" w14:textId="77777777" w:rsidR="00171308" w:rsidRPr="00534B68" w:rsidRDefault="00171308" w:rsidP="00AC20E4">
            <w:pPr>
              <w:rPr>
                <w:rFonts w:ascii="Garamond" w:hAnsi="Garamond"/>
              </w:rPr>
            </w:pPr>
          </w:p>
          <w:p w14:paraId="7F4DB77E" w14:textId="77777777" w:rsidR="00751D17" w:rsidRPr="00534B68" w:rsidRDefault="00751D17" w:rsidP="00AC20E4">
            <w:pPr>
              <w:rPr>
                <w:rFonts w:ascii="Garamond" w:hAnsi="Garamond"/>
              </w:rPr>
            </w:pPr>
          </w:p>
          <w:p w14:paraId="63855BDA" w14:textId="3790399C" w:rsidR="00751D17" w:rsidRPr="00534B68" w:rsidRDefault="00751D17" w:rsidP="00AC20E4">
            <w:pPr>
              <w:rPr>
                <w:rFonts w:ascii="Garamond" w:hAnsi="Garamond"/>
                <w:i/>
              </w:rPr>
            </w:pPr>
            <w:r w:rsidRPr="00534B68">
              <w:rPr>
                <w:rFonts w:ascii="Garamond" w:hAnsi="Garamond"/>
                <w:i/>
              </w:rPr>
              <w:t xml:space="preserve">1. </w:t>
            </w:r>
            <w:r w:rsidR="00006211" w:rsidRPr="00534B68">
              <w:rPr>
                <w:rFonts w:ascii="Garamond" w:hAnsi="Garamond"/>
                <w:i/>
              </w:rPr>
              <w:t xml:space="preserve">Mgr. </w:t>
            </w:r>
            <w:r w:rsidRPr="00534B68">
              <w:rPr>
                <w:rFonts w:ascii="Garamond" w:hAnsi="Garamond"/>
                <w:i/>
              </w:rPr>
              <w:t>Michal Hájek, Ph.D.</w:t>
            </w:r>
          </w:p>
          <w:p w14:paraId="0E21966F" w14:textId="3691C040" w:rsidR="00751D17" w:rsidRPr="00534B68" w:rsidRDefault="00751D17" w:rsidP="00AC20E4">
            <w:pPr>
              <w:rPr>
                <w:rFonts w:ascii="Garamond" w:hAnsi="Garamond"/>
                <w:i/>
              </w:rPr>
            </w:pPr>
            <w:r w:rsidRPr="00534B68">
              <w:rPr>
                <w:rFonts w:ascii="Garamond" w:hAnsi="Garamond"/>
                <w:i/>
              </w:rPr>
              <w:t xml:space="preserve">2. </w:t>
            </w:r>
            <w:r w:rsidR="00006211" w:rsidRPr="00534B68">
              <w:rPr>
                <w:rFonts w:ascii="Garamond" w:hAnsi="Garamond"/>
                <w:i/>
              </w:rPr>
              <w:t xml:space="preserve">Mgr. </w:t>
            </w:r>
            <w:r w:rsidR="00CB0DA8">
              <w:rPr>
                <w:rFonts w:ascii="Garamond" w:hAnsi="Garamond"/>
                <w:i/>
              </w:rPr>
              <w:t>Helena Nutilová</w:t>
            </w:r>
          </w:p>
          <w:p w14:paraId="3994EACE" w14:textId="3031EB76" w:rsidR="00751D17" w:rsidRPr="00CB0DA8" w:rsidRDefault="00751D17" w:rsidP="00AC20E4">
            <w:pPr>
              <w:rPr>
                <w:rFonts w:ascii="Garamond" w:hAnsi="Garamond"/>
                <w:b/>
                <w:strike/>
              </w:rPr>
            </w:pPr>
          </w:p>
        </w:tc>
        <w:tc>
          <w:tcPr>
            <w:tcW w:w="1843" w:type="dxa"/>
            <w:vMerge/>
            <w:shd w:val="clear" w:color="auto" w:fill="auto"/>
          </w:tcPr>
          <w:p w14:paraId="2100A972" w14:textId="77777777" w:rsidR="00751D17" w:rsidRPr="00534B68" w:rsidRDefault="00751D17" w:rsidP="00AC20E4">
            <w:pPr>
              <w:jc w:val="center"/>
              <w:rPr>
                <w:rFonts w:ascii="Garamond" w:hAnsi="Garamond"/>
                <w:b/>
              </w:rPr>
            </w:pPr>
          </w:p>
        </w:tc>
        <w:tc>
          <w:tcPr>
            <w:tcW w:w="1976" w:type="dxa"/>
            <w:vMerge/>
            <w:shd w:val="clear" w:color="auto" w:fill="auto"/>
          </w:tcPr>
          <w:p w14:paraId="31712E44" w14:textId="77777777" w:rsidR="00751D17" w:rsidRPr="00534B68" w:rsidRDefault="00751D17" w:rsidP="00AC20E4">
            <w:pPr>
              <w:jc w:val="center"/>
              <w:rPr>
                <w:rFonts w:ascii="Garamond" w:hAnsi="Garamond"/>
                <w:b/>
              </w:rPr>
            </w:pPr>
          </w:p>
        </w:tc>
      </w:tr>
      <w:tr w:rsidR="00534B68" w:rsidRPr="00534B68" w14:paraId="093BF7E5" w14:textId="77777777" w:rsidTr="009363F6">
        <w:trPr>
          <w:tblHeader/>
          <w:jc w:val="center"/>
        </w:trPr>
        <w:tc>
          <w:tcPr>
            <w:tcW w:w="710" w:type="dxa"/>
            <w:vMerge/>
            <w:shd w:val="clear" w:color="auto" w:fill="auto"/>
          </w:tcPr>
          <w:p w14:paraId="0F0EFA59" w14:textId="77777777" w:rsidR="00751D17" w:rsidRPr="00534B68" w:rsidRDefault="00751D17" w:rsidP="00AC20E4">
            <w:pPr>
              <w:jc w:val="center"/>
              <w:rPr>
                <w:rFonts w:ascii="Garamond" w:hAnsi="Garamond"/>
                <w:b/>
              </w:rPr>
            </w:pPr>
          </w:p>
        </w:tc>
        <w:tc>
          <w:tcPr>
            <w:tcW w:w="851" w:type="dxa"/>
            <w:shd w:val="clear" w:color="auto" w:fill="auto"/>
          </w:tcPr>
          <w:p w14:paraId="4CA6D211" w14:textId="77777777" w:rsidR="00751D17" w:rsidRPr="00534B68" w:rsidRDefault="00751D17" w:rsidP="00AC20E4">
            <w:pPr>
              <w:jc w:val="center"/>
              <w:rPr>
                <w:rFonts w:ascii="Garamond" w:hAnsi="Garamond"/>
                <w:b/>
              </w:rPr>
            </w:pPr>
            <w:r w:rsidRPr="00534B68">
              <w:rPr>
                <w:rFonts w:ascii="Garamond" w:hAnsi="Garamond"/>
                <w:b/>
              </w:rPr>
              <w:t>Af</w:t>
            </w:r>
          </w:p>
        </w:tc>
        <w:tc>
          <w:tcPr>
            <w:tcW w:w="2970" w:type="dxa"/>
            <w:shd w:val="clear" w:color="auto" w:fill="auto"/>
          </w:tcPr>
          <w:p w14:paraId="7D845774" w14:textId="77777777" w:rsidR="00171308"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p>
          <w:p w14:paraId="3FCE2F9E" w14:textId="1ECB6F95" w:rsidR="00751D17" w:rsidRPr="00534B68" w:rsidRDefault="00751D17" w:rsidP="00AC20E4">
            <w:pPr>
              <w:rPr>
                <w:rFonts w:ascii="Garamond" w:hAnsi="Garamond"/>
              </w:rPr>
            </w:pPr>
            <w:r w:rsidRPr="00534B68">
              <w:rPr>
                <w:rFonts w:ascii="Garamond" w:hAnsi="Garamond"/>
              </w:rPr>
              <w:t>o žalobách proti rozhodnutím</w:t>
            </w:r>
          </w:p>
          <w:p w14:paraId="64058448" w14:textId="434AE747" w:rsidR="009363F6" w:rsidRPr="00534B68" w:rsidRDefault="00751D17" w:rsidP="00AC20E4">
            <w:pPr>
              <w:rPr>
                <w:rFonts w:ascii="Garamond" w:hAnsi="Garamond"/>
              </w:rPr>
            </w:pPr>
            <w:r w:rsidRPr="00534B68">
              <w:rPr>
                <w:rFonts w:ascii="Garamond" w:hAnsi="Garamond"/>
              </w:rPr>
              <w:t>ve věcech finančních</w:t>
            </w:r>
          </w:p>
        </w:tc>
        <w:tc>
          <w:tcPr>
            <w:tcW w:w="2694" w:type="dxa"/>
            <w:vMerge/>
            <w:shd w:val="clear" w:color="auto" w:fill="auto"/>
          </w:tcPr>
          <w:p w14:paraId="42B0ADBA" w14:textId="77777777" w:rsidR="00751D17" w:rsidRPr="00534B68" w:rsidRDefault="00751D17" w:rsidP="00AC20E4">
            <w:pPr>
              <w:jc w:val="center"/>
              <w:rPr>
                <w:rFonts w:ascii="Garamond" w:hAnsi="Garamond"/>
                <w:b/>
              </w:rPr>
            </w:pPr>
          </w:p>
        </w:tc>
        <w:tc>
          <w:tcPr>
            <w:tcW w:w="3118" w:type="dxa"/>
            <w:vMerge/>
            <w:shd w:val="clear" w:color="auto" w:fill="auto"/>
          </w:tcPr>
          <w:p w14:paraId="0F057DCF" w14:textId="77777777" w:rsidR="00751D17" w:rsidRPr="00534B68" w:rsidRDefault="00751D17" w:rsidP="00AC20E4">
            <w:pPr>
              <w:jc w:val="center"/>
              <w:rPr>
                <w:rFonts w:ascii="Garamond" w:hAnsi="Garamond"/>
                <w:b/>
              </w:rPr>
            </w:pPr>
          </w:p>
        </w:tc>
        <w:tc>
          <w:tcPr>
            <w:tcW w:w="1843" w:type="dxa"/>
            <w:vMerge/>
            <w:shd w:val="clear" w:color="auto" w:fill="auto"/>
          </w:tcPr>
          <w:p w14:paraId="60B81B61" w14:textId="77777777" w:rsidR="00751D17" w:rsidRPr="00534B68" w:rsidRDefault="00751D17" w:rsidP="00AC20E4">
            <w:pPr>
              <w:jc w:val="center"/>
              <w:rPr>
                <w:rFonts w:ascii="Garamond" w:hAnsi="Garamond"/>
                <w:b/>
              </w:rPr>
            </w:pPr>
          </w:p>
        </w:tc>
        <w:tc>
          <w:tcPr>
            <w:tcW w:w="1976" w:type="dxa"/>
            <w:vMerge/>
            <w:shd w:val="clear" w:color="auto" w:fill="auto"/>
          </w:tcPr>
          <w:p w14:paraId="11FF4663" w14:textId="77777777" w:rsidR="00751D17" w:rsidRPr="00534B68" w:rsidRDefault="00751D17" w:rsidP="00AC20E4">
            <w:pPr>
              <w:jc w:val="center"/>
              <w:rPr>
                <w:rFonts w:ascii="Garamond" w:hAnsi="Garamond"/>
                <w:b/>
              </w:rPr>
            </w:pPr>
          </w:p>
        </w:tc>
      </w:tr>
      <w:tr w:rsidR="00751D17" w:rsidRPr="00534B68" w14:paraId="1CFF1D48" w14:textId="77777777" w:rsidTr="009363F6">
        <w:trPr>
          <w:tblHeader/>
          <w:jc w:val="center"/>
        </w:trPr>
        <w:tc>
          <w:tcPr>
            <w:tcW w:w="710" w:type="dxa"/>
            <w:vMerge/>
            <w:shd w:val="clear" w:color="auto" w:fill="auto"/>
          </w:tcPr>
          <w:p w14:paraId="5CA1BAF2" w14:textId="77777777" w:rsidR="00751D17" w:rsidRPr="00534B68" w:rsidRDefault="00751D17" w:rsidP="00AC20E4">
            <w:pPr>
              <w:jc w:val="center"/>
              <w:rPr>
                <w:rFonts w:ascii="Garamond" w:hAnsi="Garamond"/>
                <w:b/>
              </w:rPr>
            </w:pPr>
          </w:p>
        </w:tc>
        <w:tc>
          <w:tcPr>
            <w:tcW w:w="851" w:type="dxa"/>
            <w:shd w:val="clear" w:color="auto" w:fill="auto"/>
          </w:tcPr>
          <w:p w14:paraId="438DBCF1" w14:textId="77777777" w:rsidR="00751D17" w:rsidRPr="00534B68" w:rsidRDefault="00751D17" w:rsidP="00AC20E4">
            <w:pPr>
              <w:jc w:val="center"/>
              <w:rPr>
                <w:rFonts w:ascii="Garamond" w:hAnsi="Garamond"/>
                <w:b/>
              </w:rPr>
            </w:pPr>
            <w:r w:rsidRPr="00534B68">
              <w:rPr>
                <w:rFonts w:ascii="Garamond" w:hAnsi="Garamond"/>
                <w:b/>
              </w:rPr>
              <w:t>Ad</w:t>
            </w:r>
          </w:p>
        </w:tc>
        <w:tc>
          <w:tcPr>
            <w:tcW w:w="2970" w:type="dxa"/>
            <w:shd w:val="clear" w:color="auto" w:fill="auto"/>
          </w:tcPr>
          <w:p w14:paraId="2F963A06" w14:textId="2B976470" w:rsidR="009363F6"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žalobách ve věcech sociálního zabezpečení - senátní věci</w:t>
            </w:r>
          </w:p>
        </w:tc>
        <w:tc>
          <w:tcPr>
            <w:tcW w:w="2694" w:type="dxa"/>
            <w:vMerge/>
            <w:shd w:val="clear" w:color="auto" w:fill="auto"/>
          </w:tcPr>
          <w:p w14:paraId="313CD52B" w14:textId="77777777" w:rsidR="00751D17" w:rsidRPr="00534B68" w:rsidRDefault="00751D17" w:rsidP="00AC20E4">
            <w:pPr>
              <w:jc w:val="center"/>
              <w:rPr>
                <w:rFonts w:ascii="Garamond" w:hAnsi="Garamond"/>
                <w:b/>
              </w:rPr>
            </w:pPr>
          </w:p>
        </w:tc>
        <w:tc>
          <w:tcPr>
            <w:tcW w:w="3118" w:type="dxa"/>
            <w:vMerge/>
            <w:shd w:val="clear" w:color="auto" w:fill="auto"/>
          </w:tcPr>
          <w:p w14:paraId="05CA960F" w14:textId="77777777" w:rsidR="00751D17" w:rsidRPr="00534B68" w:rsidRDefault="00751D17" w:rsidP="00AC20E4">
            <w:pPr>
              <w:jc w:val="center"/>
              <w:rPr>
                <w:rFonts w:ascii="Garamond" w:hAnsi="Garamond"/>
                <w:b/>
              </w:rPr>
            </w:pPr>
          </w:p>
        </w:tc>
        <w:tc>
          <w:tcPr>
            <w:tcW w:w="1843" w:type="dxa"/>
            <w:vMerge/>
            <w:shd w:val="clear" w:color="auto" w:fill="auto"/>
          </w:tcPr>
          <w:p w14:paraId="47EB8335" w14:textId="77777777" w:rsidR="00751D17" w:rsidRPr="00534B68" w:rsidRDefault="00751D17" w:rsidP="00AC20E4">
            <w:pPr>
              <w:jc w:val="center"/>
              <w:rPr>
                <w:rFonts w:ascii="Garamond" w:hAnsi="Garamond"/>
                <w:b/>
              </w:rPr>
            </w:pPr>
          </w:p>
        </w:tc>
        <w:tc>
          <w:tcPr>
            <w:tcW w:w="1976" w:type="dxa"/>
            <w:vMerge/>
            <w:shd w:val="clear" w:color="auto" w:fill="auto"/>
          </w:tcPr>
          <w:p w14:paraId="31156637" w14:textId="77777777" w:rsidR="00751D17" w:rsidRPr="00534B68" w:rsidRDefault="00751D17" w:rsidP="00AC20E4">
            <w:pPr>
              <w:jc w:val="center"/>
              <w:rPr>
                <w:rFonts w:ascii="Garamond" w:hAnsi="Garamond"/>
                <w:b/>
              </w:rPr>
            </w:pPr>
          </w:p>
        </w:tc>
      </w:tr>
    </w:tbl>
    <w:p w14:paraId="021309B5" w14:textId="77777777" w:rsidR="00751D17" w:rsidRPr="00534B68" w:rsidRDefault="00751D17" w:rsidP="00751D17">
      <w:pPr>
        <w:rPr>
          <w:rFonts w:ascii="Garamond" w:hAnsi="Garamond"/>
          <w:sz w:val="24"/>
          <w:szCs w:val="24"/>
        </w:rPr>
      </w:pPr>
    </w:p>
    <w:p w14:paraId="2F682139"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tbl>
      <w:tblPr>
        <w:tblStyle w:val="Mkatabulky"/>
        <w:tblW w:w="0" w:type="auto"/>
        <w:jc w:val="center"/>
        <w:tblLayout w:type="fixed"/>
        <w:tblCellMar>
          <w:top w:w="142" w:type="dxa"/>
          <w:left w:w="28" w:type="dxa"/>
          <w:bottom w:w="142" w:type="dxa"/>
          <w:right w:w="28" w:type="dxa"/>
        </w:tblCellMar>
        <w:tblLook w:val="04A0" w:firstRow="1" w:lastRow="0" w:firstColumn="1" w:lastColumn="0" w:noHBand="0" w:noVBand="1"/>
      </w:tblPr>
      <w:tblGrid>
        <w:gridCol w:w="710"/>
        <w:gridCol w:w="851"/>
        <w:gridCol w:w="2687"/>
        <w:gridCol w:w="2693"/>
        <w:gridCol w:w="3005"/>
        <w:gridCol w:w="2523"/>
        <w:gridCol w:w="1976"/>
      </w:tblGrid>
      <w:tr w:rsidR="00534B68" w:rsidRPr="00534B68" w14:paraId="075111DD" w14:textId="77777777" w:rsidTr="006665FF">
        <w:trPr>
          <w:tblHeader/>
          <w:jc w:val="center"/>
        </w:trPr>
        <w:tc>
          <w:tcPr>
            <w:tcW w:w="710" w:type="dxa"/>
            <w:shd w:val="clear" w:color="auto" w:fill="FFC000"/>
            <w:vAlign w:val="center"/>
          </w:tcPr>
          <w:p w14:paraId="48CF5197" w14:textId="77777777" w:rsidR="00751D17" w:rsidRPr="00534B68" w:rsidRDefault="00751D17" w:rsidP="00AC20E4">
            <w:pPr>
              <w:jc w:val="center"/>
              <w:rPr>
                <w:rFonts w:ascii="Garamond" w:hAnsi="Garamond"/>
                <w:b/>
              </w:rPr>
            </w:pPr>
            <w:r w:rsidRPr="00534B68">
              <w:rPr>
                <w:rFonts w:ascii="Garamond" w:hAnsi="Garamond"/>
                <w:b/>
              </w:rPr>
              <w:lastRenderedPageBreak/>
              <w:t>Soudní odd.</w:t>
            </w:r>
          </w:p>
          <w:p w14:paraId="5479DC14" w14:textId="0103B751" w:rsidR="00751D17" w:rsidRPr="00534B68" w:rsidRDefault="00751D17" w:rsidP="002141AD">
            <w:pPr>
              <w:jc w:val="center"/>
              <w:rPr>
                <w:rFonts w:ascii="Garamond" w:hAnsi="Garamond"/>
                <w:i/>
              </w:rPr>
            </w:pPr>
            <w:r w:rsidRPr="00534B68">
              <w:rPr>
                <w:rFonts w:ascii="Garamond" w:hAnsi="Garamond"/>
                <w:i/>
              </w:rPr>
              <w:t>zástup v</w:t>
            </w:r>
            <w:r w:rsidR="002141AD" w:rsidRPr="00534B68">
              <w:rPr>
                <w:rFonts w:ascii="Garamond" w:hAnsi="Garamond"/>
                <w:i/>
              </w:rPr>
              <w:t> </w:t>
            </w:r>
            <w:r w:rsidRPr="00534B68">
              <w:rPr>
                <w:rFonts w:ascii="Garamond" w:hAnsi="Garamond"/>
                <w:i/>
              </w:rPr>
              <w:t>pořadí</w:t>
            </w:r>
          </w:p>
        </w:tc>
        <w:tc>
          <w:tcPr>
            <w:tcW w:w="851" w:type="dxa"/>
            <w:shd w:val="clear" w:color="auto" w:fill="FFC000"/>
            <w:vAlign w:val="center"/>
          </w:tcPr>
          <w:p w14:paraId="61FCDD61" w14:textId="77777777" w:rsidR="00751D17" w:rsidRPr="00534B68" w:rsidRDefault="00751D17" w:rsidP="00AC20E4">
            <w:pPr>
              <w:jc w:val="center"/>
              <w:rPr>
                <w:rFonts w:ascii="Garamond" w:hAnsi="Garamond"/>
                <w:b/>
              </w:rPr>
            </w:pPr>
            <w:r w:rsidRPr="00534B68">
              <w:rPr>
                <w:rFonts w:ascii="Garamond" w:hAnsi="Garamond"/>
                <w:b/>
              </w:rPr>
              <w:t>Agenda</w:t>
            </w:r>
          </w:p>
        </w:tc>
        <w:tc>
          <w:tcPr>
            <w:tcW w:w="2687" w:type="dxa"/>
            <w:shd w:val="clear" w:color="auto" w:fill="FFC000"/>
            <w:vAlign w:val="center"/>
          </w:tcPr>
          <w:p w14:paraId="3CC5C494"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2693" w:type="dxa"/>
            <w:shd w:val="clear" w:color="auto" w:fill="FFC000"/>
            <w:vAlign w:val="center"/>
          </w:tcPr>
          <w:p w14:paraId="0A1342A7" w14:textId="77777777" w:rsidR="00751D17" w:rsidRPr="00534B68" w:rsidRDefault="00751D17" w:rsidP="00AC20E4">
            <w:pPr>
              <w:jc w:val="center"/>
              <w:rPr>
                <w:rFonts w:ascii="Garamond" w:hAnsi="Garamond"/>
                <w:b/>
              </w:rPr>
            </w:pPr>
            <w:r w:rsidRPr="00534B68">
              <w:rPr>
                <w:rFonts w:ascii="Garamond" w:hAnsi="Garamond"/>
                <w:b/>
              </w:rPr>
              <w:t>Předseda senátu/samosoudce</w:t>
            </w:r>
          </w:p>
          <w:p w14:paraId="1FF0AED3"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552" w:type="dxa"/>
            <w:shd w:val="clear" w:color="auto" w:fill="FFC000"/>
            <w:vAlign w:val="center"/>
          </w:tcPr>
          <w:p w14:paraId="6F6FAA4B" w14:textId="77777777" w:rsidR="00751D17" w:rsidRPr="00534B68" w:rsidRDefault="00751D17" w:rsidP="00AC20E4">
            <w:pPr>
              <w:jc w:val="center"/>
              <w:rPr>
                <w:rFonts w:ascii="Garamond" w:hAnsi="Garamond"/>
                <w:b/>
              </w:rPr>
            </w:pPr>
            <w:r w:rsidRPr="00534B68">
              <w:rPr>
                <w:rFonts w:ascii="Garamond" w:hAnsi="Garamond"/>
                <w:b/>
              </w:rPr>
              <w:t>Členové senátu</w:t>
            </w:r>
          </w:p>
          <w:p w14:paraId="29E4F0B0"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523" w:type="dxa"/>
            <w:shd w:val="clear" w:color="auto" w:fill="FFC000"/>
            <w:vAlign w:val="center"/>
          </w:tcPr>
          <w:p w14:paraId="4EF26A13" w14:textId="77777777" w:rsidR="00751D17" w:rsidRPr="00534B68" w:rsidRDefault="00751D17" w:rsidP="00AC20E4">
            <w:pPr>
              <w:jc w:val="center"/>
              <w:rPr>
                <w:rFonts w:ascii="Garamond" w:hAnsi="Garamond"/>
                <w:b/>
              </w:rPr>
            </w:pPr>
            <w:r w:rsidRPr="00534B68">
              <w:rPr>
                <w:rFonts w:ascii="Garamond" w:hAnsi="Garamond"/>
                <w:b/>
              </w:rPr>
              <w:t>Asistent soudce</w:t>
            </w:r>
          </w:p>
        </w:tc>
        <w:tc>
          <w:tcPr>
            <w:tcW w:w="1976" w:type="dxa"/>
            <w:shd w:val="clear" w:color="auto" w:fill="FFC000"/>
            <w:vAlign w:val="center"/>
          </w:tcPr>
          <w:p w14:paraId="44DC4873" w14:textId="77777777" w:rsidR="00751D17" w:rsidRPr="00534B68" w:rsidRDefault="00751D17" w:rsidP="00AC20E4">
            <w:pPr>
              <w:jc w:val="center"/>
              <w:rPr>
                <w:rFonts w:ascii="Garamond" w:hAnsi="Garamond"/>
                <w:b/>
              </w:rPr>
            </w:pPr>
            <w:r w:rsidRPr="00534B68">
              <w:rPr>
                <w:rFonts w:ascii="Garamond" w:hAnsi="Garamond"/>
                <w:b/>
              </w:rPr>
              <w:t>Soudní kancelář</w:t>
            </w:r>
          </w:p>
          <w:p w14:paraId="51D42CAF" w14:textId="77777777" w:rsidR="00751D17" w:rsidRPr="00534B68" w:rsidRDefault="00751D17" w:rsidP="00AC20E4">
            <w:pPr>
              <w:jc w:val="center"/>
              <w:rPr>
                <w:rFonts w:ascii="Garamond" w:hAnsi="Garamond"/>
                <w:b/>
              </w:rPr>
            </w:pPr>
            <w:r w:rsidRPr="00534B68">
              <w:rPr>
                <w:rFonts w:ascii="Garamond" w:hAnsi="Garamond"/>
                <w:b/>
              </w:rPr>
              <w:t>vedoucí kanceláře</w:t>
            </w:r>
          </w:p>
          <w:p w14:paraId="53C3054C" w14:textId="77777777" w:rsidR="00751D17" w:rsidRPr="00534B68" w:rsidRDefault="00751D17" w:rsidP="00AC20E4">
            <w:pPr>
              <w:jc w:val="center"/>
              <w:rPr>
                <w:rFonts w:ascii="Garamond" w:hAnsi="Garamond"/>
                <w:b/>
              </w:rPr>
            </w:pPr>
            <w:r w:rsidRPr="00534B68">
              <w:rPr>
                <w:rFonts w:ascii="Garamond" w:hAnsi="Garamond"/>
                <w:b/>
              </w:rPr>
              <w:t>zapisovatelky</w:t>
            </w:r>
          </w:p>
          <w:p w14:paraId="7BAF18A3" w14:textId="77777777" w:rsidR="00751D17" w:rsidRPr="00534B68" w:rsidRDefault="00751D17" w:rsidP="00AC20E4">
            <w:pPr>
              <w:jc w:val="center"/>
              <w:rPr>
                <w:rFonts w:ascii="Garamond" w:hAnsi="Garamond"/>
                <w:i/>
              </w:rPr>
            </w:pPr>
            <w:r w:rsidRPr="00534B68">
              <w:rPr>
                <w:rFonts w:ascii="Garamond" w:hAnsi="Garamond"/>
                <w:i/>
              </w:rPr>
              <w:t>zástup</w:t>
            </w:r>
          </w:p>
        </w:tc>
      </w:tr>
      <w:tr w:rsidR="00534B68" w:rsidRPr="00534B68" w14:paraId="76C610B6" w14:textId="77777777" w:rsidTr="006665FF">
        <w:trPr>
          <w:cantSplit/>
          <w:tblHeader/>
          <w:jc w:val="center"/>
        </w:trPr>
        <w:tc>
          <w:tcPr>
            <w:tcW w:w="710" w:type="dxa"/>
            <w:vMerge w:val="restart"/>
            <w:shd w:val="clear" w:color="auto" w:fill="auto"/>
            <w:vAlign w:val="center"/>
          </w:tcPr>
          <w:p w14:paraId="4C270D72" w14:textId="77777777" w:rsidR="00751D17" w:rsidRPr="00534B68" w:rsidRDefault="00751D17" w:rsidP="00AC20E4">
            <w:pPr>
              <w:jc w:val="center"/>
              <w:rPr>
                <w:rFonts w:ascii="Garamond" w:hAnsi="Garamond"/>
                <w:b/>
                <w:sz w:val="32"/>
                <w:szCs w:val="32"/>
              </w:rPr>
            </w:pPr>
            <w:r w:rsidRPr="00534B68">
              <w:rPr>
                <w:rFonts w:ascii="Garamond" w:hAnsi="Garamond"/>
                <w:b/>
                <w:sz w:val="32"/>
                <w:szCs w:val="32"/>
              </w:rPr>
              <w:t>52</w:t>
            </w:r>
          </w:p>
          <w:p w14:paraId="113BB72B" w14:textId="77777777" w:rsidR="00751D17" w:rsidRPr="00534B68" w:rsidRDefault="00751D17" w:rsidP="00AC20E4">
            <w:pPr>
              <w:jc w:val="center"/>
              <w:rPr>
                <w:rFonts w:ascii="Garamond" w:hAnsi="Garamond"/>
                <w:b/>
              </w:rPr>
            </w:pPr>
          </w:p>
        </w:tc>
        <w:tc>
          <w:tcPr>
            <w:tcW w:w="851" w:type="dxa"/>
            <w:shd w:val="clear" w:color="auto" w:fill="auto"/>
          </w:tcPr>
          <w:p w14:paraId="3AEE9D8D" w14:textId="77777777" w:rsidR="00751D17" w:rsidRPr="00534B68" w:rsidRDefault="00751D17" w:rsidP="00AC20E4">
            <w:pPr>
              <w:jc w:val="center"/>
              <w:rPr>
                <w:rFonts w:ascii="Garamond" w:hAnsi="Garamond"/>
                <w:b/>
              </w:rPr>
            </w:pPr>
            <w:r w:rsidRPr="00534B68">
              <w:rPr>
                <w:rFonts w:ascii="Garamond" w:hAnsi="Garamond"/>
                <w:b/>
              </w:rPr>
              <w:t>A</w:t>
            </w:r>
          </w:p>
        </w:tc>
        <w:tc>
          <w:tcPr>
            <w:tcW w:w="2687" w:type="dxa"/>
            <w:shd w:val="clear" w:color="auto" w:fill="auto"/>
          </w:tcPr>
          <w:p w14:paraId="6F1EF526" w14:textId="28E976DD"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návrzích ve věcech voleb a</w:t>
            </w:r>
            <w:r w:rsidR="00834818" w:rsidRPr="00534B68">
              <w:rPr>
                <w:rFonts w:ascii="Garamond" w:hAnsi="Garamond"/>
              </w:rPr>
              <w:t xml:space="preserve"> </w:t>
            </w:r>
            <w:r w:rsidRPr="00534B68">
              <w:rPr>
                <w:rFonts w:ascii="Garamond" w:hAnsi="Garamond"/>
              </w:rPr>
              <w:t>referenda</w:t>
            </w:r>
          </w:p>
          <w:p w14:paraId="11AFA539" w14:textId="77777777" w:rsidR="00751D17" w:rsidRPr="00534B68" w:rsidRDefault="00751D17" w:rsidP="00AC20E4">
            <w:pPr>
              <w:rPr>
                <w:rFonts w:ascii="Garamond" w:hAnsi="Garamond"/>
              </w:rPr>
            </w:pPr>
          </w:p>
          <w:p w14:paraId="1A623D46" w14:textId="77777777" w:rsidR="00751D17" w:rsidRPr="00534B68" w:rsidRDefault="00751D17" w:rsidP="00AC20E4">
            <w:pPr>
              <w:rPr>
                <w:rFonts w:ascii="Garamond" w:hAnsi="Garamond"/>
              </w:rPr>
            </w:pPr>
          </w:p>
          <w:p w14:paraId="45D5576F" w14:textId="77777777" w:rsidR="00751D17" w:rsidRPr="00534B68" w:rsidRDefault="00751D17" w:rsidP="00AC20E4">
            <w:pPr>
              <w:rPr>
                <w:rFonts w:ascii="Garamond" w:hAnsi="Garamond"/>
              </w:rPr>
            </w:pPr>
          </w:p>
          <w:p w14:paraId="24880F39" w14:textId="77777777" w:rsidR="00751D17" w:rsidRPr="00534B68" w:rsidRDefault="00751D17" w:rsidP="00AC20E4">
            <w:pPr>
              <w:rPr>
                <w:rFonts w:ascii="Garamond" w:hAnsi="Garamond"/>
              </w:rPr>
            </w:pPr>
          </w:p>
          <w:p w14:paraId="12BCC5A4" w14:textId="77777777" w:rsidR="00751D17" w:rsidRPr="00534B68" w:rsidRDefault="00751D17" w:rsidP="00AC20E4">
            <w:pPr>
              <w:rPr>
                <w:rFonts w:ascii="Garamond" w:hAnsi="Garamond"/>
              </w:rPr>
            </w:pPr>
          </w:p>
          <w:p w14:paraId="6EF6E670" w14:textId="77777777" w:rsidR="00751D17" w:rsidRPr="00534B68" w:rsidRDefault="00751D17" w:rsidP="00AC20E4">
            <w:pPr>
              <w:rPr>
                <w:rFonts w:ascii="Garamond" w:hAnsi="Garamond"/>
              </w:rPr>
            </w:pPr>
          </w:p>
          <w:p w14:paraId="10F349EE" w14:textId="77777777" w:rsidR="00751D17" w:rsidRPr="00534B68" w:rsidRDefault="00751D17" w:rsidP="00AC20E4">
            <w:pPr>
              <w:rPr>
                <w:rFonts w:ascii="Garamond" w:hAnsi="Garamond"/>
              </w:rPr>
            </w:pPr>
          </w:p>
          <w:p w14:paraId="6067F106" w14:textId="77777777" w:rsidR="00751D17" w:rsidRPr="00534B68" w:rsidRDefault="00751D17" w:rsidP="00AC20E4">
            <w:pPr>
              <w:rPr>
                <w:rFonts w:ascii="Garamond" w:hAnsi="Garamond"/>
              </w:rPr>
            </w:pPr>
          </w:p>
        </w:tc>
        <w:tc>
          <w:tcPr>
            <w:tcW w:w="2693" w:type="dxa"/>
            <w:vMerge w:val="restart"/>
            <w:shd w:val="clear" w:color="auto" w:fill="auto"/>
          </w:tcPr>
          <w:p w14:paraId="0E964A8D" w14:textId="3CD09689"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Marie Trnková</w:t>
            </w:r>
          </w:p>
          <w:p w14:paraId="179C30E6" w14:textId="7A16CD85" w:rsidR="00CB0DA8" w:rsidRDefault="00CB0DA8" w:rsidP="00AC20E4">
            <w:pPr>
              <w:rPr>
                <w:rFonts w:ascii="Garamond" w:hAnsi="Garamond"/>
                <w:i/>
              </w:rPr>
            </w:pPr>
            <w:r>
              <w:rPr>
                <w:rFonts w:ascii="Garamond" w:hAnsi="Garamond"/>
                <w:i/>
              </w:rPr>
              <w:t>1. Nutilová</w:t>
            </w:r>
            <w:r w:rsidR="00834818" w:rsidRPr="00534B68">
              <w:rPr>
                <w:rFonts w:ascii="Garamond" w:hAnsi="Garamond"/>
                <w:i/>
              </w:rPr>
              <w:t xml:space="preserve"> </w:t>
            </w:r>
          </w:p>
          <w:p w14:paraId="36B6AEC2" w14:textId="5E0CAA8A" w:rsidR="00751D17" w:rsidRPr="00534B68" w:rsidRDefault="00751D17" w:rsidP="00AC20E4">
            <w:pPr>
              <w:rPr>
                <w:rFonts w:ascii="Garamond" w:hAnsi="Garamond"/>
                <w:i/>
              </w:rPr>
            </w:pPr>
            <w:r w:rsidRPr="00534B68">
              <w:rPr>
                <w:rFonts w:ascii="Garamond" w:hAnsi="Garamond"/>
                <w:i/>
              </w:rPr>
              <w:t>2.</w:t>
            </w:r>
            <w:r w:rsidR="00834818" w:rsidRPr="00534B68">
              <w:rPr>
                <w:rFonts w:ascii="Garamond" w:hAnsi="Garamond"/>
                <w:i/>
              </w:rPr>
              <w:t xml:space="preserve"> </w:t>
            </w:r>
            <w:r w:rsidRPr="00534B68">
              <w:rPr>
                <w:rFonts w:ascii="Garamond" w:hAnsi="Garamond"/>
                <w:i/>
              </w:rPr>
              <w:t>Hájek</w:t>
            </w:r>
          </w:p>
          <w:p w14:paraId="195B1069" w14:textId="77777777" w:rsidR="00751D17" w:rsidRPr="00534B68" w:rsidRDefault="00751D17" w:rsidP="00AC20E4">
            <w:pPr>
              <w:rPr>
                <w:rFonts w:ascii="Garamond" w:hAnsi="Garamond"/>
              </w:rPr>
            </w:pPr>
          </w:p>
          <w:p w14:paraId="55914E01" w14:textId="47F3983D"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Helena Nutilová</w:t>
            </w:r>
          </w:p>
          <w:p w14:paraId="7C0D3DAF" w14:textId="77777777" w:rsidR="00CB0DA8" w:rsidRDefault="00CB0DA8" w:rsidP="00AC20E4">
            <w:pPr>
              <w:rPr>
                <w:rFonts w:ascii="Garamond" w:hAnsi="Garamond"/>
                <w:i/>
              </w:rPr>
            </w:pPr>
            <w:r>
              <w:rPr>
                <w:rFonts w:ascii="Garamond" w:hAnsi="Garamond"/>
                <w:i/>
              </w:rPr>
              <w:t>1. Trnková</w:t>
            </w:r>
          </w:p>
          <w:p w14:paraId="426A6F9A" w14:textId="783A7609" w:rsidR="00751D17" w:rsidRPr="00534B68" w:rsidRDefault="00751D17" w:rsidP="00AC20E4">
            <w:pPr>
              <w:rPr>
                <w:rFonts w:ascii="Garamond" w:hAnsi="Garamond"/>
                <w:i/>
              </w:rPr>
            </w:pPr>
            <w:r w:rsidRPr="00534B68">
              <w:rPr>
                <w:rFonts w:ascii="Garamond" w:hAnsi="Garamond"/>
                <w:i/>
              </w:rPr>
              <w:t>2. Hájek</w:t>
            </w:r>
          </w:p>
          <w:p w14:paraId="08484EBA" w14:textId="77777777" w:rsidR="00751D17" w:rsidRPr="00534B68" w:rsidRDefault="00751D17" w:rsidP="00AC20E4">
            <w:pPr>
              <w:rPr>
                <w:rFonts w:ascii="Garamond" w:hAnsi="Garamond"/>
              </w:rPr>
            </w:pPr>
          </w:p>
          <w:p w14:paraId="5900D8A3" w14:textId="100F194D"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Michal Hájek, Ph.D.</w:t>
            </w:r>
          </w:p>
          <w:p w14:paraId="75CF4016" w14:textId="432293EF" w:rsidR="00CB0DA8" w:rsidRDefault="00CB0DA8" w:rsidP="00AC20E4">
            <w:pPr>
              <w:rPr>
                <w:rFonts w:ascii="Garamond" w:hAnsi="Garamond"/>
                <w:i/>
              </w:rPr>
            </w:pPr>
            <w:r>
              <w:rPr>
                <w:rFonts w:ascii="Garamond" w:hAnsi="Garamond"/>
                <w:i/>
              </w:rPr>
              <w:t>1. Trnková</w:t>
            </w:r>
          </w:p>
          <w:p w14:paraId="1083BF5B" w14:textId="2ADA7FE8" w:rsidR="00751D17" w:rsidRPr="00534B68" w:rsidRDefault="00751D17" w:rsidP="00AC20E4">
            <w:pPr>
              <w:rPr>
                <w:rFonts w:ascii="Garamond" w:hAnsi="Garamond"/>
                <w:i/>
              </w:rPr>
            </w:pPr>
            <w:r w:rsidRPr="00534B68">
              <w:rPr>
                <w:rFonts w:ascii="Garamond" w:hAnsi="Garamond"/>
                <w:i/>
              </w:rPr>
              <w:t>2. Nutilová</w:t>
            </w:r>
          </w:p>
          <w:p w14:paraId="2950CD3E" w14:textId="77777777" w:rsidR="00751D17" w:rsidRPr="00534B68" w:rsidRDefault="00751D17" w:rsidP="00AC20E4">
            <w:pPr>
              <w:rPr>
                <w:rFonts w:ascii="Garamond" w:hAnsi="Garamond"/>
              </w:rPr>
            </w:pPr>
          </w:p>
          <w:p w14:paraId="43BE27AF" w14:textId="2864AC91" w:rsidR="00751D17" w:rsidRPr="00534B68" w:rsidRDefault="00751D17" w:rsidP="00AC20E4">
            <w:pPr>
              <w:rPr>
                <w:rFonts w:ascii="Garamond" w:hAnsi="Garamond"/>
                <w:b/>
                <w:i/>
              </w:rPr>
            </w:pPr>
          </w:p>
        </w:tc>
        <w:tc>
          <w:tcPr>
            <w:tcW w:w="3005" w:type="dxa"/>
            <w:vMerge w:val="restart"/>
            <w:shd w:val="clear" w:color="auto" w:fill="auto"/>
          </w:tcPr>
          <w:p w14:paraId="7105489A" w14:textId="736F6146"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Trnková</w:t>
            </w:r>
          </w:p>
          <w:p w14:paraId="3BF018E6" w14:textId="39C9C228" w:rsidR="00CB0DA8" w:rsidRDefault="00751D17" w:rsidP="00AC20E4">
            <w:pPr>
              <w:rPr>
                <w:rFonts w:ascii="Garamond" w:hAnsi="Garamond"/>
                <w:i/>
              </w:rPr>
            </w:pPr>
            <w:r w:rsidRPr="00534B68">
              <w:rPr>
                <w:rFonts w:ascii="Garamond" w:hAnsi="Garamond"/>
                <w:i/>
              </w:rPr>
              <w:t xml:space="preserve">1. Nutilová </w:t>
            </w:r>
          </w:p>
          <w:p w14:paraId="72BF2897" w14:textId="048A37A5" w:rsidR="00751D17" w:rsidRPr="005B3D77" w:rsidRDefault="00751D17" w:rsidP="00AC20E4">
            <w:pPr>
              <w:rPr>
                <w:rFonts w:ascii="Garamond" w:hAnsi="Garamond"/>
                <w:i/>
              </w:rPr>
            </w:pPr>
            <w:r w:rsidRPr="00534B68">
              <w:rPr>
                <w:rFonts w:ascii="Garamond" w:hAnsi="Garamond"/>
                <w:i/>
              </w:rPr>
              <w:t xml:space="preserve">2. </w:t>
            </w:r>
            <w:r w:rsidR="00CB0DA8" w:rsidRPr="005B3D77">
              <w:rPr>
                <w:rFonts w:ascii="Garamond" w:hAnsi="Garamond"/>
                <w:i/>
              </w:rPr>
              <w:t>Kučerová</w:t>
            </w:r>
          </w:p>
          <w:p w14:paraId="2A851162" w14:textId="77777777" w:rsidR="00751D17" w:rsidRPr="00534B68" w:rsidRDefault="00751D17" w:rsidP="00AC20E4">
            <w:pPr>
              <w:rPr>
                <w:rFonts w:ascii="Garamond" w:hAnsi="Garamond"/>
              </w:rPr>
            </w:pPr>
          </w:p>
          <w:p w14:paraId="4DF89F10" w14:textId="67209F58" w:rsidR="00751D17" w:rsidRPr="00534B68" w:rsidRDefault="00006211" w:rsidP="00AC20E4">
            <w:pPr>
              <w:rPr>
                <w:rFonts w:ascii="Garamond" w:hAnsi="Garamond"/>
                <w:b/>
              </w:rPr>
            </w:pPr>
            <w:r w:rsidRPr="00534B68">
              <w:rPr>
                <w:rFonts w:ascii="Garamond" w:hAnsi="Garamond"/>
                <w:b/>
              </w:rPr>
              <w:t xml:space="preserve">JUDr. Ing. </w:t>
            </w:r>
            <w:r w:rsidR="00751D17" w:rsidRPr="00534B68">
              <w:rPr>
                <w:rFonts w:ascii="Garamond" w:hAnsi="Garamond"/>
                <w:b/>
              </w:rPr>
              <w:t>Strnad, Ph.D.,</w:t>
            </w:r>
            <w:r w:rsidR="006665FF" w:rsidRPr="00534B68">
              <w:rPr>
                <w:rFonts w:ascii="Garamond" w:hAnsi="Garamond"/>
                <w:b/>
              </w:rPr>
              <w:t xml:space="preserve"> </w:t>
            </w:r>
            <w:r w:rsidR="00751D17" w:rsidRPr="00534B68">
              <w:rPr>
                <w:rFonts w:ascii="Garamond" w:hAnsi="Garamond"/>
                <w:b/>
              </w:rPr>
              <w:t>MPA</w:t>
            </w:r>
          </w:p>
          <w:p w14:paraId="0F026811" w14:textId="3C852EEC" w:rsidR="00CB0DA8" w:rsidRDefault="00CB0DA8" w:rsidP="00AC20E4">
            <w:pPr>
              <w:rPr>
                <w:rFonts w:ascii="Garamond" w:hAnsi="Garamond"/>
                <w:i/>
              </w:rPr>
            </w:pPr>
            <w:r>
              <w:rPr>
                <w:rFonts w:ascii="Garamond" w:hAnsi="Garamond"/>
                <w:i/>
              </w:rPr>
              <w:t>1. Nutilová</w:t>
            </w:r>
            <w:r w:rsidR="00751D17" w:rsidRPr="00534B68">
              <w:rPr>
                <w:rFonts w:ascii="Garamond" w:hAnsi="Garamond"/>
                <w:i/>
              </w:rPr>
              <w:t xml:space="preserve"> </w:t>
            </w:r>
          </w:p>
          <w:p w14:paraId="4A8392AA" w14:textId="77777777" w:rsidR="00CB0DA8" w:rsidRDefault="00CB0DA8" w:rsidP="00AC20E4">
            <w:pPr>
              <w:rPr>
                <w:rFonts w:ascii="Garamond" w:hAnsi="Garamond"/>
                <w:i/>
              </w:rPr>
            </w:pPr>
            <w:r>
              <w:rPr>
                <w:rFonts w:ascii="Garamond" w:hAnsi="Garamond"/>
                <w:i/>
              </w:rPr>
              <w:t>2. Trnková</w:t>
            </w:r>
          </w:p>
          <w:p w14:paraId="55FB0712" w14:textId="5C65DAB1" w:rsidR="00751D17" w:rsidRPr="00534B68" w:rsidRDefault="00751D17" w:rsidP="00AC20E4">
            <w:pPr>
              <w:rPr>
                <w:rFonts w:ascii="Garamond" w:hAnsi="Garamond"/>
                <w:i/>
              </w:rPr>
            </w:pPr>
            <w:r w:rsidRPr="00534B68">
              <w:rPr>
                <w:rFonts w:ascii="Garamond" w:hAnsi="Garamond"/>
                <w:i/>
              </w:rPr>
              <w:t>3. Hájek</w:t>
            </w:r>
          </w:p>
          <w:p w14:paraId="1A4B2AB6" w14:textId="77777777" w:rsidR="00751D17" w:rsidRPr="00534B68" w:rsidRDefault="00751D17" w:rsidP="00AC20E4">
            <w:pPr>
              <w:rPr>
                <w:rFonts w:ascii="Garamond" w:hAnsi="Garamond"/>
              </w:rPr>
            </w:pPr>
          </w:p>
          <w:p w14:paraId="50B2548B" w14:textId="79F1C74C"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Nutilová</w:t>
            </w:r>
          </w:p>
          <w:p w14:paraId="3ACFC460" w14:textId="4A70FDAC" w:rsidR="00CB0DA8" w:rsidRDefault="00751D17" w:rsidP="00AC20E4">
            <w:pPr>
              <w:rPr>
                <w:rFonts w:ascii="Garamond" w:hAnsi="Garamond"/>
                <w:i/>
              </w:rPr>
            </w:pPr>
            <w:r w:rsidRPr="00534B68">
              <w:rPr>
                <w:rFonts w:ascii="Garamond" w:hAnsi="Garamond"/>
                <w:i/>
              </w:rPr>
              <w:t xml:space="preserve">1. Hájek </w:t>
            </w:r>
          </w:p>
          <w:p w14:paraId="64623CD3" w14:textId="4FAD67B9" w:rsidR="00751D17" w:rsidRPr="00534B68" w:rsidRDefault="00751D17" w:rsidP="00AC20E4">
            <w:pPr>
              <w:rPr>
                <w:rFonts w:ascii="Garamond" w:hAnsi="Garamond"/>
                <w:i/>
              </w:rPr>
            </w:pPr>
            <w:r w:rsidRPr="00534B68">
              <w:rPr>
                <w:rFonts w:ascii="Garamond" w:hAnsi="Garamond"/>
                <w:i/>
              </w:rPr>
              <w:t>2. Trnková</w:t>
            </w:r>
          </w:p>
          <w:p w14:paraId="27C44CCF" w14:textId="77777777" w:rsidR="00751D17" w:rsidRPr="00534B68" w:rsidRDefault="00751D17" w:rsidP="00AC20E4">
            <w:pPr>
              <w:rPr>
                <w:rFonts w:ascii="Garamond" w:hAnsi="Garamond"/>
              </w:rPr>
            </w:pPr>
          </w:p>
          <w:p w14:paraId="30C37917" w14:textId="79CB4A78"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Michal Hájek, Ph.D.</w:t>
            </w:r>
          </w:p>
          <w:p w14:paraId="6BC084AD" w14:textId="10B0A7BC" w:rsidR="00CB0DA8" w:rsidRDefault="00751D17" w:rsidP="00AC20E4">
            <w:pPr>
              <w:rPr>
                <w:rFonts w:ascii="Garamond" w:hAnsi="Garamond"/>
                <w:i/>
              </w:rPr>
            </w:pPr>
            <w:r w:rsidRPr="00534B68">
              <w:rPr>
                <w:rFonts w:ascii="Garamond" w:hAnsi="Garamond"/>
                <w:i/>
              </w:rPr>
              <w:t xml:space="preserve">1. </w:t>
            </w:r>
            <w:r w:rsidR="00CB0DA8">
              <w:rPr>
                <w:rFonts w:ascii="Garamond" w:hAnsi="Garamond"/>
                <w:i/>
              </w:rPr>
              <w:t>Nutilová</w:t>
            </w:r>
          </w:p>
          <w:p w14:paraId="560943AB" w14:textId="2D80D1F6" w:rsidR="00751D17" w:rsidRPr="005B3D77" w:rsidRDefault="00751D17" w:rsidP="00AC20E4">
            <w:pPr>
              <w:rPr>
                <w:rFonts w:ascii="Garamond" w:hAnsi="Garamond"/>
                <w:i/>
              </w:rPr>
            </w:pPr>
            <w:r w:rsidRPr="00534B68">
              <w:rPr>
                <w:rFonts w:ascii="Garamond" w:hAnsi="Garamond"/>
                <w:i/>
              </w:rPr>
              <w:t xml:space="preserve">2. </w:t>
            </w:r>
            <w:r w:rsidR="00CB0DA8" w:rsidRPr="005B3D77">
              <w:rPr>
                <w:rFonts w:ascii="Garamond" w:hAnsi="Garamond"/>
                <w:i/>
              </w:rPr>
              <w:t>Kučerová</w:t>
            </w:r>
          </w:p>
          <w:p w14:paraId="39F9A03E" w14:textId="77777777" w:rsidR="00CB0DA8" w:rsidRPr="00534B68" w:rsidRDefault="00CB0DA8" w:rsidP="00AC20E4">
            <w:pPr>
              <w:rPr>
                <w:rFonts w:ascii="Garamond" w:hAnsi="Garamond"/>
                <w:i/>
              </w:rPr>
            </w:pPr>
          </w:p>
          <w:p w14:paraId="3C75C892" w14:textId="1B30CB72" w:rsidR="00751D17" w:rsidRPr="005B3D77" w:rsidRDefault="00CB0DA8" w:rsidP="00AC20E4">
            <w:pPr>
              <w:rPr>
                <w:rFonts w:ascii="Garamond" w:hAnsi="Garamond"/>
                <w:b/>
              </w:rPr>
            </w:pPr>
            <w:r w:rsidRPr="005B3D77">
              <w:rPr>
                <w:rFonts w:ascii="Garamond" w:hAnsi="Garamond"/>
                <w:b/>
              </w:rPr>
              <w:t>JUDr. Tereza Kučerová</w:t>
            </w:r>
          </w:p>
          <w:p w14:paraId="641F9662" w14:textId="6868CD63" w:rsidR="00CB0DA8" w:rsidRDefault="00751D17" w:rsidP="00AC20E4">
            <w:pPr>
              <w:rPr>
                <w:rFonts w:ascii="Garamond" w:hAnsi="Garamond"/>
                <w:i/>
              </w:rPr>
            </w:pPr>
            <w:r w:rsidRPr="00534B68">
              <w:rPr>
                <w:rFonts w:ascii="Garamond" w:hAnsi="Garamond"/>
                <w:i/>
              </w:rPr>
              <w:t xml:space="preserve">1. Trnková </w:t>
            </w:r>
          </w:p>
          <w:p w14:paraId="4056E845" w14:textId="2AD92B8F" w:rsidR="00751D17" w:rsidRPr="00534B68" w:rsidRDefault="00751D17" w:rsidP="00AC20E4">
            <w:pPr>
              <w:rPr>
                <w:rFonts w:ascii="Garamond" w:hAnsi="Garamond"/>
                <w:b/>
                <w:i/>
              </w:rPr>
            </w:pPr>
            <w:r w:rsidRPr="00534B68">
              <w:rPr>
                <w:rFonts w:ascii="Garamond" w:hAnsi="Garamond"/>
                <w:i/>
              </w:rPr>
              <w:t>2. Hájek</w:t>
            </w:r>
          </w:p>
        </w:tc>
        <w:tc>
          <w:tcPr>
            <w:tcW w:w="2523" w:type="dxa"/>
            <w:vMerge w:val="restart"/>
            <w:shd w:val="clear" w:color="auto" w:fill="auto"/>
          </w:tcPr>
          <w:p w14:paraId="41ABFD68" w14:textId="4FC9AE2A" w:rsidR="00751D17" w:rsidRPr="00534B68" w:rsidRDefault="00751D17" w:rsidP="00AC20E4">
            <w:pPr>
              <w:rPr>
                <w:rFonts w:ascii="Garamond" w:hAnsi="Garamond"/>
                <w:i/>
              </w:rPr>
            </w:pPr>
          </w:p>
        </w:tc>
        <w:tc>
          <w:tcPr>
            <w:tcW w:w="1976" w:type="dxa"/>
            <w:vMerge w:val="restart"/>
            <w:shd w:val="clear" w:color="auto" w:fill="auto"/>
          </w:tcPr>
          <w:p w14:paraId="08F33F0A" w14:textId="74743FD6" w:rsidR="00751D17" w:rsidRPr="00534B68" w:rsidRDefault="00751D17" w:rsidP="00AC20E4">
            <w:pPr>
              <w:rPr>
                <w:rFonts w:ascii="Garamond" w:hAnsi="Garamond"/>
                <w:i/>
              </w:rPr>
            </w:pPr>
          </w:p>
        </w:tc>
      </w:tr>
      <w:tr w:rsidR="00751D17" w:rsidRPr="00534B68" w14:paraId="730B2B0C" w14:textId="77777777" w:rsidTr="006665FF">
        <w:trPr>
          <w:tblHeader/>
          <w:jc w:val="center"/>
        </w:trPr>
        <w:tc>
          <w:tcPr>
            <w:tcW w:w="710" w:type="dxa"/>
            <w:vMerge/>
            <w:shd w:val="clear" w:color="auto" w:fill="auto"/>
          </w:tcPr>
          <w:p w14:paraId="277C0B28" w14:textId="230454EB" w:rsidR="00751D17" w:rsidRPr="00534B68" w:rsidRDefault="00751D17" w:rsidP="00AC20E4">
            <w:pPr>
              <w:jc w:val="center"/>
              <w:rPr>
                <w:rFonts w:ascii="Garamond" w:hAnsi="Garamond"/>
                <w:b/>
              </w:rPr>
            </w:pPr>
          </w:p>
        </w:tc>
        <w:tc>
          <w:tcPr>
            <w:tcW w:w="851" w:type="dxa"/>
            <w:shd w:val="clear" w:color="auto" w:fill="auto"/>
          </w:tcPr>
          <w:p w14:paraId="5CC4CCE1" w14:textId="77777777" w:rsidR="00751D17" w:rsidRPr="00534B68" w:rsidRDefault="00751D17" w:rsidP="00AC20E4">
            <w:pPr>
              <w:jc w:val="center"/>
              <w:rPr>
                <w:rFonts w:ascii="Garamond" w:hAnsi="Garamond"/>
                <w:b/>
              </w:rPr>
            </w:pPr>
          </w:p>
        </w:tc>
        <w:tc>
          <w:tcPr>
            <w:tcW w:w="2687" w:type="dxa"/>
            <w:shd w:val="clear" w:color="auto" w:fill="auto"/>
          </w:tcPr>
          <w:p w14:paraId="04F4BB4B" w14:textId="2F18ED30"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návrzích ve věcech shromáždění</w:t>
            </w:r>
          </w:p>
        </w:tc>
        <w:tc>
          <w:tcPr>
            <w:tcW w:w="2693" w:type="dxa"/>
            <w:vMerge/>
            <w:shd w:val="clear" w:color="auto" w:fill="auto"/>
          </w:tcPr>
          <w:p w14:paraId="3BC1E0C5" w14:textId="77777777" w:rsidR="00751D17" w:rsidRPr="00534B68" w:rsidRDefault="00751D17" w:rsidP="00AC20E4">
            <w:pPr>
              <w:rPr>
                <w:rFonts w:ascii="Garamond" w:hAnsi="Garamond"/>
                <w:b/>
              </w:rPr>
            </w:pPr>
          </w:p>
        </w:tc>
        <w:tc>
          <w:tcPr>
            <w:tcW w:w="3005" w:type="dxa"/>
            <w:vMerge/>
            <w:shd w:val="clear" w:color="auto" w:fill="auto"/>
          </w:tcPr>
          <w:p w14:paraId="17D8CC12" w14:textId="77777777" w:rsidR="00751D17" w:rsidRPr="00534B68" w:rsidRDefault="00751D17" w:rsidP="00AC20E4">
            <w:pPr>
              <w:rPr>
                <w:rFonts w:ascii="Garamond" w:hAnsi="Garamond"/>
                <w:b/>
              </w:rPr>
            </w:pPr>
          </w:p>
        </w:tc>
        <w:tc>
          <w:tcPr>
            <w:tcW w:w="2523" w:type="dxa"/>
            <w:vMerge/>
            <w:shd w:val="clear" w:color="auto" w:fill="auto"/>
          </w:tcPr>
          <w:p w14:paraId="73199498" w14:textId="77777777" w:rsidR="00751D17" w:rsidRPr="00534B68" w:rsidRDefault="00751D17" w:rsidP="00AC20E4">
            <w:pPr>
              <w:jc w:val="center"/>
              <w:rPr>
                <w:rFonts w:ascii="Garamond" w:hAnsi="Garamond"/>
                <w:b/>
              </w:rPr>
            </w:pPr>
          </w:p>
        </w:tc>
        <w:tc>
          <w:tcPr>
            <w:tcW w:w="1976" w:type="dxa"/>
            <w:vMerge/>
            <w:shd w:val="clear" w:color="auto" w:fill="auto"/>
          </w:tcPr>
          <w:p w14:paraId="3766850E" w14:textId="77777777" w:rsidR="00751D17" w:rsidRPr="00534B68" w:rsidRDefault="00751D17" w:rsidP="00AC20E4">
            <w:pPr>
              <w:jc w:val="center"/>
              <w:rPr>
                <w:rFonts w:ascii="Garamond" w:hAnsi="Garamond"/>
                <w:b/>
              </w:rPr>
            </w:pPr>
          </w:p>
        </w:tc>
      </w:tr>
    </w:tbl>
    <w:p w14:paraId="0E7F57B6" w14:textId="77777777" w:rsidR="00751D17" w:rsidRPr="00534B68" w:rsidRDefault="00751D17" w:rsidP="00751D17">
      <w:pPr>
        <w:spacing w:after="120" w:line="240" w:lineRule="auto"/>
        <w:rPr>
          <w:rFonts w:ascii="Garamond" w:hAnsi="Garamond"/>
          <w:sz w:val="24"/>
          <w:szCs w:val="24"/>
        </w:rPr>
      </w:pPr>
    </w:p>
    <w:p w14:paraId="46548768"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tbl>
      <w:tblPr>
        <w:tblStyle w:val="Mkatabulky"/>
        <w:tblW w:w="0" w:type="auto"/>
        <w:jc w:val="center"/>
        <w:tblCellMar>
          <w:top w:w="142" w:type="dxa"/>
          <w:left w:w="28" w:type="dxa"/>
          <w:bottom w:w="142" w:type="dxa"/>
          <w:right w:w="28" w:type="dxa"/>
        </w:tblCellMar>
        <w:tblLook w:val="04A0" w:firstRow="1" w:lastRow="0" w:firstColumn="1" w:lastColumn="0" w:noHBand="0" w:noVBand="1"/>
      </w:tblPr>
      <w:tblGrid>
        <w:gridCol w:w="710"/>
        <w:gridCol w:w="851"/>
        <w:gridCol w:w="2687"/>
        <w:gridCol w:w="2693"/>
        <w:gridCol w:w="2552"/>
        <w:gridCol w:w="2523"/>
        <w:gridCol w:w="1976"/>
      </w:tblGrid>
      <w:tr w:rsidR="00534B68" w:rsidRPr="00534B68" w14:paraId="1031692D" w14:textId="77777777" w:rsidTr="00AC20E4">
        <w:trPr>
          <w:tblHeader/>
          <w:jc w:val="center"/>
        </w:trPr>
        <w:tc>
          <w:tcPr>
            <w:tcW w:w="710" w:type="dxa"/>
            <w:shd w:val="clear" w:color="auto" w:fill="FFC000"/>
            <w:vAlign w:val="center"/>
          </w:tcPr>
          <w:p w14:paraId="33DB73A7" w14:textId="77777777" w:rsidR="00751D17" w:rsidRPr="00534B68" w:rsidRDefault="00751D17" w:rsidP="00AC20E4">
            <w:pPr>
              <w:jc w:val="center"/>
              <w:rPr>
                <w:rFonts w:ascii="Garamond" w:hAnsi="Garamond"/>
                <w:b/>
              </w:rPr>
            </w:pPr>
            <w:r w:rsidRPr="00534B68">
              <w:rPr>
                <w:rFonts w:ascii="Garamond" w:hAnsi="Garamond"/>
                <w:b/>
              </w:rPr>
              <w:lastRenderedPageBreak/>
              <w:t>Soudní odd.</w:t>
            </w:r>
          </w:p>
          <w:p w14:paraId="04F0A377" w14:textId="386EA087" w:rsidR="00751D17" w:rsidRPr="00534B68" w:rsidRDefault="00751D17" w:rsidP="002141AD">
            <w:pPr>
              <w:jc w:val="center"/>
              <w:rPr>
                <w:rFonts w:ascii="Garamond" w:hAnsi="Garamond"/>
                <w:i/>
              </w:rPr>
            </w:pPr>
            <w:r w:rsidRPr="00534B68">
              <w:rPr>
                <w:rFonts w:ascii="Garamond" w:hAnsi="Garamond"/>
                <w:i/>
              </w:rPr>
              <w:t>zástup v</w:t>
            </w:r>
            <w:r w:rsidR="002141AD" w:rsidRPr="00534B68">
              <w:rPr>
                <w:rFonts w:ascii="Garamond" w:hAnsi="Garamond"/>
                <w:i/>
              </w:rPr>
              <w:t> </w:t>
            </w:r>
            <w:r w:rsidRPr="00534B68">
              <w:rPr>
                <w:rFonts w:ascii="Garamond" w:hAnsi="Garamond"/>
                <w:i/>
              </w:rPr>
              <w:t>pořadí</w:t>
            </w:r>
          </w:p>
        </w:tc>
        <w:tc>
          <w:tcPr>
            <w:tcW w:w="851" w:type="dxa"/>
            <w:shd w:val="clear" w:color="auto" w:fill="FFC000"/>
            <w:vAlign w:val="center"/>
          </w:tcPr>
          <w:p w14:paraId="1EBBBEE2" w14:textId="77777777" w:rsidR="00751D17" w:rsidRPr="00534B68" w:rsidRDefault="00751D17" w:rsidP="00AC20E4">
            <w:pPr>
              <w:jc w:val="center"/>
              <w:rPr>
                <w:rFonts w:ascii="Garamond" w:hAnsi="Garamond"/>
                <w:b/>
              </w:rPr>
            </w:pPr>
            <w:r w:rsidRPr="00534B68">
              <w:rPr>
                <w:rFonts w:ascii="Garamond" w:hAnsi="Garamond"/>
                <w:b/>
              </w:rPr>
              <w:t>Agenda</w:t>
            </w:r>
          </w:p>
        </w:tc>
        <w:tc>
          <w:tcPr>
            <w:tcW w:w="2687" w:type="dxa"/>
            <w:shd w:val="clear" w:color="auto" w:fill="FFC000"/>
            <w:vAlign w:val="center"/>
          </w:tcPr>
          <w:p w14:paraId="2396B5DA"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2693" w:type="dxa"/>
            <w:shd w:val="clear" w:color="auto" w:fill="FFC000"/>
            <w:vAlign w:val="center"/>
          </w:tcPr>
          <w:p w14:paraId="67CB2630" w14:textId="77777777" w:rsidR="00751D17" w:rsidRPr="00534B68" w:rsidRDefault="00751D17" w:rsidP="00AC20E4">
            <w:pPr>
              <w:jc w:val="center"/>
              <w:rPr>
                <w:rFonts w:ascii="Garamond" w:hAnsi="Garamond"/>
                <w:b/>
              </w:rPr>
            </w:pPr>
            <w:r w:rsidRPr="00534B68">
              <w:rPr>
                <w:rFonts w:ascii="Garamond" w:hAnsi="Garamond"/>
                <w:b/>
              </w:rPr>
              <w:t>Předseda senátu/samosoudce</w:t>
            </w:r>
          </w:p>
          <w:p w14:paraId="7784EFE7"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552" w:type="dxa"/>
            <w:shd w:val="clear" w:color="auto" w:fill="FFC000"/>
            <w:vAlign w:val="center"/>
          </w:tcPr>
          <w:p w14:paraId="41F46369" w14:textId="77777777" w:rsidR="00751D17" w:rsidRPr="00534B68" w:rsidRDefault="00751D17" w:rsidP="00AC20E4">
            <w:pPr>
              <w:jc w:val="center"/>
              <w:rPr>
                <w:rFonts w:ascii="Garamond" w:hAnsi="Garamond"/>
                <w:b/>
              </w:rPr>
            </w:pPr>
            <w:r w:rsidRPr="00534B68">
              <w:rPr>
                <w:rFonts w:ascii="Garamond" w:hAnsi="Garamond"/>
                <w:b/>
              </w:rPr>
              <w:t>Členové senátu</w:t>
            </w:r>
          </w:p>
          <w:p w14:paraId="57967B99"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523" w:type="dxa"/>
            <w:shd w:val="clear" w:color="auto" w:fill="FFC000"/>
            <w:vAlign w:val="center"/>
          </w:tcPr>
          <w:p w14:paraId="43108F39" w14:textId="77777777" w:rsidR="00751D17" w:rsidRPr="00534B68" w:rsidRDefault="00751D17" w:rsidP="00AC20E4">
            <w:pPr>
              <w:jc w:val="center"/>
              <w:rPr>
                <w:rFonts w:ascii="Garamond" w:hAnsi="Garamond"/>
                <w:b/>
              </w:rPr>
            </w:pPr>
            <w:r w:rsidRPr="00534B68">
              <w:rPr>
                <w:rFonts w:ascii="Garamond" w:hAnsi="Garamond"/>
                <w:b/>
              </w:rPr>
              <w:t>Asistent soudce</w:t>
            </w:r>
          </w:p>
        </w:tc>
        <w:tc>
          <w:tcPr>
            <w:tcW w:w="1976" w:type="dxa"/>
            <w:shd w:val="clear" w:color="auto" w:fill="FFC000"/>
            <w:vAlign w:val="center"/>
          </w:tcPr>
          <w:p w14:paraId="6D535419" w14:textId="77777777" w:rsidR="00751D17" w:rsidRPr="00534B68" w:rsidRDefault="00751D17" w:rsidP="00AC20E4">
            <w:pPr>
              <w:jc w:val="center"/>
              <w:rPr>
                <w:rFonts w:ascii="Garamond" w:hAnsi="Garamond"/>
                <w:b/>
              </w:rPr>
            </w:pPr>
            <w:r w:rsidRPr="00534B68">
              <w:rPr>
                <w:rFonts w:ascii="Garamond" w:hAnsi="Garamond"/>
                <w:b/>
              </w:rPr>
              <w:t>Soudní kancelář</w:t>
            </w:r>
          </w:p>
          <w:p w14:paraId="30CE2D7B" w14:textId="77777777" w:rsidR="00751D17" w:rsidRPr="00534B68" w:rsidRDefault="00751D17" w:rsidP="00AC20E4">
            <w:pPr>
              <w:jc w:val="center"/>
              <w:rPr>
                <w:rFonts w:ascii="Garamond" w:hAnsi="Garamond"/>
                <w:b/>
              </w:rPr>
            </w:pPr>
            <w:r w:rsidRPr="00534B68">
              <w:rPr>
                <w:rFonts w:ascii="Garamond" w:hAnsi="Garamond"/>
                <w:b/>
              </w:rPr>
              <w:t>vedoucí kanceláře</w:t>
            </w:r>
          </w:p>
          <w:p w14:paraId="70B39ED3" w14:textId="77777777" w:rsidR="00751D17" w:rsidRPr="00534B68" w:rsidRDefault="00751D17" w:rsidP="00AC20E4">
            <w:pPr>
              <w:jc w:val="center"/>
              <w:rPr>
                <w:rFonts w:ascii="Garamond" w:hAnsi="Garamond"/>
                <w:b/>
              </w:rPr>
            </w:pPr>
            <w:r w:rsidRPr="00534B68">
              <w:rPr>
                <w:rFonts w:ascii="Garamond" w:hAnsi="Garamond"/>
                <w:b/>
              </w:rPr>
              <w:t>zapisovatelky</w:t>
            </w:r>
          </w:p>
          <w:p w14:paraId="35E0E802" w14:textId="77777777" w:rsidR="00751D17" w:rsidRPr="00534B68" w:rsidRDefault="00751D17" w:rsidP="00AC20E4">
            <w:pPr>
              <w:jc w:val="center"/>
              <w:rPr>
                <w:rFonts w:ascii="Garamond" w:hAnsi="Garamond"/>
                <w:i/>
              </w:rPr>
            </w:pPr>
            <w:r w:rsidRPr="00534B68">
              <w:rPr>
                <w:rFonts w:ascii="Garamond" w:hAnsi="Garamond"/>
                <w:i/>
              </w:rPr>
              <w:t>zástup</w:t>
            </w:r>
          </w:p>
        </w:tc>
      </w:tr>
      <w:tr w:rsidR="00534B68" w:rsidRPr="00534B68" w14:paraId="15CE6A03" w14:textId="77777777" w:rsidTr="00AC20E4">
        <w:trPr>
          <w:cantSplit/>
          <w:tblHeader/>
          <w:jc w:val="center"/>
        </w:trPr>
        <w:tc>
          <w:tcPr>
            <w:tcW w:w="710" w:type="dxa"/>
            <w:vMerge w:val="restart"/>
            <w:shd w:val="clear" w:color="auto" w:fill="auto"/>
            <w:vAlign w:val="center"/>
          </w:tcPr>
          <w:p w14:paraId="529C8BA9" w14:textId="77777777" w:rsidR="00751D17" w:rsidRPr="00534B68" w:rsidRDefault="00751D17" w:rsidP="00AC20E4">
            <w:pPr>
              <w:jc w:val="center"/>
              <w:rPr>
                <w:rFonts w:ascii="Garamond" w:hAnsi="Garamond"/>
                <w:b/>
                <w:sz w:val="32"/>
                <w:szCs w:val="32"/>
              </w:rPr>
            </w:pPr>
            <w:r w:rsidRPr="00534B68">
              <w:rPr>
                <w:rFonts w:ascii="Garamond" w:hAnsi="Garamond"/>
                <w:b/>
                <w:sz w:val="32"/>
                <w:szCs w:val="32"/>
              </w:rPr>
              <w:t>54</w:t>
            </w:r>
          </w:p>
          <w:p w14:paraId="5AA6A198" w14:textId="77777777" w:rsidR="00751D17" w:rsidRPr="00534B68" w:rsidRDefault="00751D17" w:rsidP="00AC20E4">
            <w:pPr>
              <w:jc w:val="center"/>
              <w:rPr>
                <w:rFonts w:ascii="Garamond" w:hAnsi="Garamond"/>
                <w:i/>
              </w:rPr>
            </w:pPr>
            <w:r w:rsidRPr="00534B68">
              <w:rPr>
                <w:rFonts w:ascii="Garamond" w:hAnsi="Garamond"/>
                <w:i/>
              </w:rPr>
              <w:t>55</w:t>
            </w:r>
          </w:p>
          <w:p w14:paraId="45921DD5" w14:textId="77777777" w:rsidR="00751D17" w:rsidRPr="00534B68" w:rsidRDefault="00751D17" w:rsidP="00AC20E4">
            <w:pPr>
              <w:jc w:val="center"/>
              <w:rPr>
                <w:rFonts w:ascii="Garamond" w:hAnsi="Garamond"/>
                <w:i/>
              </w:rPr>
            </w:pPr>
            <w:r w:rsidRPr="00534B68">
              <w:rPr>
                <w:rFonts w:ascii="Garamond" w:hAnsi="Garamond"/>
                <w:i/>
              </w:rPr>
              <w:t>60</w:t>
            </w:r>
          </w:p>
          <w:p w14:paraId="118F5783" w14:textId="77777777" w:rsidR="00751D17" w:rsidRPr="00534B68" w:rsidRDefault="00751D17" w:rsidP="00AC20E4">
            <w:pPr>
              <w:jc w:val="center"/>
              <w:rPr>
                <w:rFonts w:ascii="Garamond" w:hAnsi="Garamond"/>
                <w:i/>
              </w:rPr>
            </w:pPr>
            <w:r w:rsidRPr="00534B68">
              <w:rPr>
                <w:rFonts w:ascii="Garamond" w:hAnsi="Garamond"/>
                <w:i/>
              </w:rPr>
              <w:t>62</w:t>
            </w:r>
          </w:p>
          <w:p w14:paraId="431CFBFB" w14:textId="77777777" w:rsidR="00751D17" w:rsidRPr="00534B68" w:rsidRDefault="00751D17" w:rsidP="00AC20E4">
            <w:pPr>
              <w:jc w:val="center"/>
              <w:rPr>
                <w:rFonts w:ascii="Garamond" w:hAnsi="Garamond"/>
                <w:i/>
              </w:rPr>
            </w:pPr>
            <w:r w:rsidRPr="00534B68">
              <w:rPr>
                <w:rFonts w:ascii="Garamond" w:hAnsi="Garamond"/>
                <w:i/>
              </w:rPr>
              <w:t>64</w:t>
            </w:r>
          </w:p>
          <w:p w14:paraId="49FB9949" w14:textId="77777777" w:rsidR="00751D17" w:rsidRPr="00534B68" w:rsidRDefault="00751D17" w:rsidP="00AC20E4">
            <w:pPr>
              <w:jc w:val="center"/>
              <w:rPr>
                <w:rFonts w:ascii="Garamond" w:hAnsi="Garamond"/>
                <w:b/>
              </w:rPr>
            </w:pPr>
          </w:p>
        </w:tc>
        <w:tc>
          <w:tcPr>
            <w:tcW w:w="851" w:type="dxa"/>
            <w:shd w:val="clear" w:color="auto" w:fill="auto"/>
          </w:tcPr>
          <w:p w14:paraId="54345BD6" w14:textId="77777777" w:rsidR="00751D17" w:rsidRPr="00534B68" w:rsidRDefault="00751D17" w:rsidP="00AC20E4">
            <w:pPr>
              <w:jc w:val="center"/>
              <w:rPr>
                <w:rFonts w:ascii="Garamond" w:hAnsi="Garamond"/>
                <w:b/>
              </w:rPr>
            </w:pPr>
            <w:r w:rsidRPr="00534B68">
              <w:rPr>
                <w:rFonts w:ascii="Garamond" w:hAnsi="Garamond"/>
                <w:b/>
              </w:rPr>
              <w:t>Ad</w:t>
            </w:r>
          </w:p>
        </w:tc>
        <w:tc>
          <w:tcPr>
            <w:tcW w:w="2687" w:type="dxa"/>
            <w:shd w:val="clear" w:color="auto" w:fill="auto"/>
          </w:tcPr>
          <w:p w14:paraId="77B4042B" w14:textId="0F08B2C5"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žalobách ve věcech sociálního zabezpečení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693" w:type="dxa"/>
            <w:vMerge w:val="restart"/>
            <w:shd w:val="clear" w:color="auto" w:fill="auto"/>
          </w:tcPr>
          <w:p w14:paraId="5010E73F" w14:textId="77F3EF33"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Marie Trnková</w:t>
            </w:r>
          </w:p>
          <w:p w14:paraId="2A65139A" w14:textId="036AEEC9" w:rsidR="00CB0DA8" w:rsidRDefault="00CB0DA8" w:rsidP="00CB0DA8">
            <w:pPr>
              <w:rPr>
                <w:rFonts w:ascii="Garamond" w:hAnsi="Garamond"/>
                <w:i/>
              </w:rPr>
            </w:pPr>
            <w:r>
              <w:rPr>
                <w:rFonts w:ascii="Garamond" w:hAnsi="Garamond"/>
                <w:i/>
              </w:rPr>
              <w:t>1. Nutilová</w:t>
            </w:r>
            <w:r w:rsidR="00751D17" w:rsidRPr="00534B68">
              <w:rPr>
                <w:rFonts w:ascii="Garamond" w:hAnsi="Garamond"/>
                <w:i/>
              </w:rPr>
              <w:t xml:space="preserve"> </w:t>
            </w:r>
          </w:p>
          <w:p w14:paraId="48CBB7CA" w14:textId="77777777" w:rsidR="00CB0DA8" w:rsidRDefault="00CB0DA8" w:rsidP="00CB0DA8">
            <w:pPr>
              <w:rPr>
                <w:rFonts w:ascii="Garamond" w:hAnsi="Garamond"/>
                <w:i/>
              </w:rPr>
            </w:pPr>
            <w:r>
              <w:rPr>
                <w:rFonts w:ascii="Garamond" w:hAnsi="Garamond"/>
                <w:i/>
              </w:rPr>
              <w:t>2. Hájek</w:t>
            </w:r>
          </w:p>
          <w:p w14:paraId="4DA72AB7" w14:textId="77777777" w:rsidR="00CB0DA8" w:rsidRDefault="00CB0DA8" w:rsidP="00CB0DA8">
            <w:pPr>
              <w:rPr>
                <w:rFonts w:ascii="Garamond" w:hAnsi="Garamond"/>
                <w:i/>
              </w:rPr>
            </w:pPr>
            <w:r>
              <w:rPr>
                <w:rFonts w:ascii="Garamond" w:hAnsi="Garamond"/>
                <w:i/>
              </w:rPr>
              <w:t>3. Jiřík</w:t>
            </w:r>
          </w:p>
          <w:p w14:paraId="73726234" w14:textId="4FE7AEB1" w:rsidR="00751D17" w:rsidRPr="00534B68" w:rsidRDefault="00751D17" w:rsidP="005B3D77">
            <w:pPr>
              <w:rPr>
                <w:rFonts w:ascii="Garamond" w:hAnsi="Garamond"/>
                <w:b/>
                <w:i/>
              </w:rPr>
            </w:pPr>
            <w:r w:rsidRPr="00534B68">
              <w:rPr>
                <w:rFonts w:ascii="Garamond" w:hAnsi="Garamond"/>
                <w:i/>
              </w:rPr>
              <w:t xml:space="preserve">4. </w:t>
            </w:r>
            <w:r w:rsidR="00CB0DA8" w:rsidRPr="005B3D77">
              <w:rPr>
                <w:rFonts w:ascii="Garamond" w:hAnsi="Garamond"/>
                <w:i/>
              </w:rPr>
              <w:t>Kučerová</w:t>
            </w:r>
          </w:p>
        </w:tc>
        <w:tc>
          <w:tcPr>
            <w:tcW w:w="2552" w:type="dxa"/>
            <w:vMerge w:val="restart"/>
            <w:shd w:val="clear" w:color="auto" w:fill="auto"/>
          </w:tcPr>
          <w:p w14:paraId="062E585C" w14:textId="77777777" w:rsidR="00751D17" w:rsidRPr="00534B68" w:rsidRDefault="00751D17" w:rsidP="00AC20E4">
            <w:pPr>
              <w:rPr>
                <w:rFonts w:ascii="Garamond" w:hAnsi="Garamond"/>
                <w:b/>
              </w:rPr>
            </w:pPr>
          </w:p>
        </w:tc>
        <w:tc>
          <w:tcPr>
            <w:tcW w:w="2523" w:type="dxa"/>
            <w:vMerge w:val="restart"/>
            <w:shd w:val="clear" w:color="auto" w:fill="auto"/>
          </w:tcPr>
          <w:p w14:paraId="40EB214E" w14:textId="17FAFF5F" w:rsidR="00751D17" w:rsidRPr="00534B68" w:rsidRDefault="00751D17" w:rsidP="00AC20E4">
            <w:pPr>
              <w:rPr>
                <w:rFonts w:ascii="Garamond" w:hAnsi="Garamond"/>
                <w:i/>
              </w:rPr>
            </w:pPr>
          </w:p>
        </w:tc>
        <w:tc>
          <w:tcPr>
            <w:tcW w:w="1976" w:type="dxa"/>
            <w:vMerge w:val="restart"/>
            <w:shd w:val="clear" w:color="auto" w:fill="auto"/>
          </w:tcPr>
          <w:p w14:paraId="7A9734B8" w14:textId="06AF1AD5" w:rsidR="00751D17" w:rsidRPr="00534B68" w:rsidRDefault="00751D17" w:rsidP="00AC20E4">
            <w:pPr>
              <w:rPr>
                <w:rFonts w:ascii="Garamond" w:hAnsi="Garamond"/>
                <w:i/>
              </w:rPr>
            </w:pPr>
          </w:p>
        </w:tc>
      </w:tr>
      <w:tr w:rsidR="00534B68" w:rsidRPr="00534B68" w14:paraId="76602662" w14:textId="77777777" w:rsidTr="00AC20E4">
        <w:trPr>
          <w:tblHeader/>
          <w:jc w:val="center"/>
        </w:trPr>
        <w:tc>
          <w:tcPr>
            <w:tcW w:w="710" w:type="dxa"/>
            <w:vMerge/>
            <w:shd w:val="clear" w:color="auto" w:fill="auto"/>
          </w:tcPr>
          <w:p w14:paraId="2AC5AF9C" w14:textId="211E7DD5" w:rsidR="00751D17" w:rsidRPr="00534B68" w:rsidRDefault="00751D17" w:rsidP="00AC20E4">
            <w:pPr>
              <w:jc w:val="center"/>
              <w:rPr>
                <w:rFonts w:ascii="Garamond" w:hAnsi="Garamond"/>
                <w:b/>
              </w:rPr>
            </w:pPr>
          </w:p>
        </w:tc>
        <w:tc>
          <w:tcPr>
            <w:tcW w:w="851" w:type="dxa"/>
            <w:shd w:val="clear" w:color="auto" w:fill="auto"/>
          </w:tcPr>
          <w:p w14:paraId="7CEEC830" w14:textId="77777777" w:rsidR="00751D17" w:rsidRPr="00534B68" w:rsidRDefault="00751D17" w:rsidP="00AC20E4">
            <w:pPr>
              <w:jc w:val="center"/>
              <w:rPr>
                <w:rFonts w:ascii="Garamond" w:hAnsi="Garamond"/>
                <w:b/>
              </w:rPr>
            </w:pPr>
            <w:r w:rsidRPr="00534B68">
              <w:rPr>
                <w:rFonts w:ascii="Garamond" w:hAnsi="Garamond"/>
                <w:b/>
              </w:rPr>
              <w:t>A</w:t>
            </w:r>
          </w:p>
        </w:tc>
        <w:tc>
          <w:tcPr>
            <w:tcW w:w="2687" w:type="dxa"/>
            <w:shd w:val="clear" w:color="auto" w:fill="auto"/>
          </w:tcPr>
          <w:p w14:paraId="6F82D571" w14:textId="4743B5B5" w:rsidR="00751D17" w:rsidRPr="00534B68" w:rsidRDefault="00751D17" w:rsidP="00AC20E4">
            <w:pPr>
              <w:rPr>
                <w:rFonts w:ascii="Garamond" w:hAnsi="Garamond"/>
              </w:rPr>
            </w:pPr>
            <w:r w:rsidRPr="00534B68">
              <w:rPr>
                <w:rFonts w:ascii="Garamond" w:hAnsi="Garamond"/>
              </w:rPr>
              <w:t xml:space="preserve">Rozhodování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693" w:type="dxa"/>
            <w:vMerge/>
            <w:shd w:val="clear" w:color="auto" w:fill="auto"/>
          </w:tcPr>
          <w:p w14:paraId="09434192" w14:textId="77777777" w:rsidR="00751D17" w:rsidRPr="00534B68" w:rsidRDefault="00751D17" w:rsidP="00AC20E4">
            <w:pPr>
              <w:rPr>
                <w:rFonts w:ascii="Garamond" w:hAnsi="Garamond"/>
                <w:b/>
              </w:rPr>
            </w:pPr>
          </w:p>
        </w:tc>
        <w:tc>
          <w:tcPr>
            <w:tcW w:w="2552" w:type="dxa"/>
            <w:vMerge/>
            <w:shd w:val="clear" w:color="auto" w:fill="auto"/>
          </w:tcPr>
          <w:p w14:paraId="743738B4" w14:textId="77777777" w:rsidR="00751D17" w:rsidRPr="00534B68" w:rsidRDefault="00751D17" w:rsidP="00AC20E4">
            <w:pPr>
              <w:rPr>
                <w:rFonts w:ascii="Garamond" w:hAnsi="Garamond"/>
                <w:b/>
              </w:rPr>
            </w:pPr>
          </w:p>
        </w:tc>
        <w:tc>
          <w:tcPr>
            <w:tcW w:w="2523" w:type="dxa"/>
            <w:vMerge/>
            <w:shd w:val="clear" w:color="auto" w:fill="auto"/>
          </w:tcPr>
          <w:p w14:paraId="05875A37" w14:textId="77777777" w:rsidR="00751D17" w:rsidRPr="00534B68" w:rsidRDefault="00751D17" w:rsidP="00AC20E4">
            <w:pPr>
              <w:jc w:val="center"/>
              <w:rPr>
                <w:rFonts w:ascii="Garamond" w:hAnsi="Garamond"/>
                <w:b/>
              </w:rPr>
            </w:pPr>
          </w:p>
        </w:tc>
        <w:tc>
          <w:tcPr>
            <w:tcW w:w="1976" w:type="dxa"/>
            <w:vMerge/>
            <w:shd w:val="clear" w:color="auto" w:fill="auto"/>
          </w:tcPr>
          <w:p w14:paraId="349C972B" w14:textId="77777777" w:rsidR="00751D17" w:rsidRPr="00534B68" w:rsidRDefault="00751D17" w:rsidP="00AC20E4">
            <w:pPr>
              <w:jc w:val="center"/>
              <w:rPr>
                <w:rFonts w:ascii="Garamond" w:hAnsi="Garamond"/>
                <w:b/>
              </w:rPr>
            </w:pPr>
          </w:p>
        </w:tc>
      </w:tr>
      <w:tr w:rsidR="00534B68" w:rsidRPr="00534B68" w14:paraId="7E471915" w14:textId="77777777" w:rsidTr="00AC20E4">
        <w:trPr>
          <w:tblHeader/>
          <w:jc w:val="center"/>
        </w:trPr>
        <w:tc>
          <w:tcPr>
            <w:tcW w:w="710" w:type="dxa"/>
            <w:vMerge/>
            <w:shd w:val="clear" w:color="auto" w:fill="auto"/>
          </w:tcPr>
          <w:p w14:paraId="61AD6EAB" w14:textId="77777777" w:rsidR="00751D17" w:rsidRPr="00534B68" w:rsidRDefault="00751D17" w:rsidP="00AC20E4">
            <w:pPr>
              <w:jc w:val="center"/>
              <w:rPr>
                <w:rFonts w:ascii="Garamond" w:hAnsi="Garamond"/>
                <w:b/>
              </w:rPr>
            </w:pPr>
          </w:p>
        </w:tc>
        <w:tc>
          <w:tcPr>
            <w:tcW w:w="851" w:type="dxa"/>
            <w:shd w:val="clear" w:color="auto" w:fill="auto"/>
          </w:tcPr>
          <w:p w14:paraId="557B73B5" w14:textId="77777777" w:rsidR="00751D17" w:rsidRPr="00534B68" w:rsidRDefault="00751D17" w:rsidP="00AC20E4">
            <w:pPr>
              <w:jc w:val="center"/>
              <w:rPr>
                <w:rFonts w:ascii="Garamond" w:hAnsi="Garamond"/>
                <w:b/>
              </w:rPr>
            </w:pPr>
            <w:r w:rsidRPr="00534B68">
              <w:rPr>
                <w:rFonts w:ascii="Garamond" w:hAnsi="Garamond"/>
                <w:b/>
              </w:rPr>
              <w:t>Az</w:t>
            </w:r>
          </w:p>
        </w:tc>
        <w:tc>
          <w:tcPr>
            <w:tcW w:w="2687" w:type="dxa"/>
            <w:shd w:val="clear" w:color="auto" w:fill="auto"/>
          </w:tcPr>
          <w:p w14:paraId="7C12BB92" w14:textId="77777777" w:rsidR="00751D17" w:rsidRPr="00534B68" w:rsidRDefault="00751D17" w:rsidP="00AC20E4">
            <w:pPr>
              <w:rPr>
                <w:rFonts w:ascii="Garamond" w:hAnsi="Garamond"/>
              </w:rPr>
            </w:pPr>
            <w:r w:rsidRPr="00534B68">
              <w:rPr>
                <w:rFonts w:ascii="Garamond" w:hAnsi="Garamond"/>
              </w:rPr>
              <w:t xml:space="preserve">Rozhodování podle </w:t>
            </w:r>
            <w:proofErr w:type="gramStart"/>
            <w:r w:rsidRPr="00534B68">
              <w:rPr>
                <w:rFonts w:ascii="Garamond" w:hAnsi="Garamond"/>
              </w:rPr>
              <w:t>s.ř.</w:t>
            </w:r>
            <w:proofErr w:type="gramEnd"/>
            <w:r w:rsidRPr="00534B68">
              <w:rPr>
                <w:rFonts w:ascii="Garamond" w:hAnsi="Garamond"/>
              </w:rPr>
              <w:t>s ve věcech mezinárodní ochrany</w:t>
            </w:r>
          </w:p>
        </w:tc>
        <w:tc>
          <w:tcPr>
            <w:tcW w:w="2693" w:type="dxa"/>
            <w:vMerge/>
            <w:shd w:val="clear" w:color="auto" w:fill="auto"/>
          </w:tcPr>
          <w:p w14:paraId="75B2C18D" w14:textId="77777777" w:rsidR="00751D17" w:rsidRPr="00534B68" w:rsidRDefault="00751D17" w:rsidP="00AC20E4">
            <w:pPr>
              <w:rPr>
                <w:rFonts w:ascii="Garamond" w:hAnsi="Garamond"/>
                <w:b/>
              </w:rPr>
            </w:pPr>
          </w:p>
        </w:tc>
        <w:tc>
          <w:tcPr>
            <w:tcW w:w="2552" w:type="dxa"/>
            <w:vMerge/>
            <w:shd w:val="clear" w:color="auto" w:fill="auto"/>
          </w:tcPr>
          <w:p w14:paraId="65B8459E" w14:textId="77777777" w:rsidR="00751D17" w:rsidRPr="00534B68" w:rsidRDefault="00751D17" w:rsidP="00AC20E4">
            <w:pPr>
              <w:rPr>
                <w:rFonts w:ascii="Garamond" w:hAnsi="Garamond"/>
                <w:b/>
              </w:rPr>
            </w:pPr>
          </w:p>
        </w:tc>
        <w:tc>
          <w:tcPr>
            <w:tcW w:w="2523" w:type="dxa"/>
            <w:vMerge/>
            <w:shd w:val="clear" w:color="auto" w:fill="auto"/>
          </w:tcPr>
          <w:p w14:paraId="6953A0ED" w14:textId="77777777" w:rsidR="00751D17" w:rsidRPr="00534B68" w:rsidRDefault="00751D17" w:rsidP="00AC20E4">
            <w:pPr>
              <w:jc w:val="center"/>
              <w:rPr>
                <w:rFonts w:ascii="Garamond" w:hAnsi="Garamond"/>
                <w:b/>
              </w:rPr>
            </w:pPr>
          </w:p>
        </w:tc>
        <w:tc>
          <w:tcPr>
            <w:tcW w:w="1976" w:type="dxa"/>
            <w:vMerge/>
            <w:shd w:val="clear" w:color="auto" w:fill="auto"/>
          </w:tcPr>
          <w:p w14:paraId="48519ED4" w14:textId="77777777" w:rsidR="00751D17" w:rsidRPr="00534B68" w:rsidRDefault="00751D17" w:rsidP="00AC20E4">
            <w:pPr>
              <w:jc w:val="center"/>
              <w:rPr>
                <w:rFonts w:ascii="Garamond" w:hAnsi="Garamond"/>
                <w:b/>
              </w:rPr>
            </w:pPr>
          </w:p>
        </w:tc>
      </w:tr>
      <w:tr w:rsidR="00534B68" w:rsidRPr="00534B68" w14:paraId="2BEAF792" w14:textId="77777777" w:rsidTr="00AC20E4">
        <w:trPr>
          <w:tblHeader/>
          <w:jc w:val="center"/>
        </w:trPr>
        <w:tc>
          <w:tcPr>
            <w:tcW w:w="710" w:type="dxa"/>
            <w:vMerge/>
            <w:shd w:val="clear" w:color="auto" w:fill="auto"/>
          </w:tcPr>
          <w:p w14:paraId="089A3451" w14:textId="77777777" w:rsidR="00751D17" w:rsidRPr="00534B68" w:rsidRDefault="00751D17" w:rsidP="00AC20E4">
            <w:pPr>
              <w:jc w:val="center"/>
              <w:rPr>
                <w:rFonts w:ascii="Garamond" w:hAnsi="Garamond"/>
                <w:b/>
              </w:rPr>
            </w:pPr>
          </w:p>
        </w:tc>
        <w:tc>
          <w:tcPr>
            <w:tcW w:w="851" w:type="dxa"/>
            <w:shd w:val="clear" w:color="auto" w:fill="auto"/>
          </w:tcPr>
          <w:p w14:paraId="1ED5BA4E" w14:textId="77777777" w:rsidR="00751D17" w:rsidRPr="00534B68" w:rsidRDefault="00751D17" w:rsidP="00AC20E4">
            <w:pPr>
              <w:jc w:val="center"/>
              <w:rPr>
                <w:rFonts w:ascii="Garamond" w:hAnsi="Garamond"/>
                <w:b/>
              </w:rPr>
            </w:pPr>
            <w:r w:rsidRPr="00534B68">
              <w:rPr>
                <w:rFonts w:ascii="Garamond" w:hAnsi="Garamond"/>
                <w:b/>
              </w:rPr>
              <w:t>Na</w:t>
            </w:r>
          </w:p>
        </w:tc>
        <w:tc>
          <w:tcPr>
            <w:tcW w:w="2687" w:type="dxa"/>
            <w:shd w:val="clear" w:color="auto" w:fill="auto"/>
          </w:tcPr>
          <w:p w14:paraId="085902A1" w14:textId="77777777" w:rsidR="00751D17" w:rsidRPr="00534B68" w:rsidRDefault="00751D17" w:rsidP="00AC20E4">
            <w:pPr>
              <w:rPr>
                <w:rFonts w:ascii="Garamond" w:hAnsi="Garamond"/>
              </w:rPr>
            </w:pPr>
            <w:r w:rsidRPr="00534B68">
              <w:rPr>
                <w:rFonts w:ascii="Garamond" w:hAnsi="Garamond"/>
              </w:rPr>
              <w:t>Věci rejstříku Na oddíl pro věci všeobecné a dožádání</w:t>
            </w:r>
          </w:p>
        </w:tc>
        <w:tc>
          <w:tcPr>
            <w:tcW w:w="2693" w:type="dxa"/>
            <w:vMerge/>
            <w:shd w:val="clear" w:color="auto" w:fill="auto"/>
          </w:tcPr>
          <w:p w14:paraId="59C6881E" w14:textId="77777777" w:rsidR="00751D17" w:rsidRPr="00534B68" w:rsidRDefault="00751D17" w:rsidP="00AC20E4">
            <w:pPr>
              <w:rPr>
                <w:rFonts w:ascii="Garamond" w:hAnsi="Garamond"/>
                <w:b/>
              </w:rPr>
            </w:pPr>
          </w:p>
        </w:tc>
        <w:tc>
          <w:tcPr>
            <w:tcW w:w="2552" w:type="dxa"/>
            <w:vMerge/>
            <w:shd w:val="clear" w:color="auto" w:fill="auto"/>
          </w:tcPr>
          <w:p w14:paraId="3060D87E" w14:textId="77777777" w:rsidR="00751D17" w:rsidRPr="00534B68" w:rsidRDefault="00751D17" w:rsidP="00AC20E4">
            <w:pPr>
              <w:rPr>
                <w:rFonts w:ascii="Garamond" w:hAnsi="Garamond"/>
                <w:b/>
              </w:rPr>
            </w:pPr>
          </w:p>
        </w:tc>
        <w:tc>
          <w:tcPr>
            <w:tcW w:w="2523" w:type="dxa"/>
            <w:vMerge/>
            <w:shd w:val="clear" w:color="auto" w:fill="auto"/>
          </w:tcPr>
          <w:p w14:paraId="0E5E1B57" w14:textId="77777777" w:rsidR="00751D17" w:rsidRPr="00534B68" w:rsidRDefault="00751D17" w:rsidP="00AC20E4">
            <w:pPr>
              <w:jc w:val="center"/>
              <w:rPr>
                <w:rFonts w:ascii="Garamond" w:hAnsi="Garamond"/>
                <w:b/>
              </w:rPr>
            </w:pPr>
          </w:p>
        </w:tc>
        <w:tc>
          <w:tcPr>
            <w:tcW w:w="1976" w:type="dxa"/>
            <w:vMerge/>
            <w:shd w:val="clear" w:color="auto" w:fill="auto"/>
          </w:tcPr>
          <w:p w14:paraId="4B4B899C" w14:textId="77777777" w:rsidR="00751D17" w:rsidRPr="00534B68" w:rsidRDefault="00751D17" w:rsidP="00AC20E4">
            <w:pPr>
              <w:jc w:val="center"/>
              <w:rPr>
                <w:rFonts w:ascii="Garamond" w:hAnsi="Garamond"/>
                <w:b/>
              </w:rPr>
            </w:pPr>
          </w:p>
        </w:tc>
      </w:tr>
      <w:tr w:rsidR="00534B68" w:rsidRPr="00534B68" w14:paraId="1FCD4C5F" w14:textId="77777777" w:rsidTr="00AC20E4">
        <w:trPr>
          <w:tblHeader/>
          <w:jc w:val="center"/>
        </w:trPr>
        <w:tc>
          <w:tcPr>
            <w:tcW w:w="710" w:type="dxa"/>
            <w:vMerge w:val="restart"/>
            <w:shd w:val="clear" w:color="auto" w:fill="auto"/>
            <w:vAlign w:val="center"/>
          </w:tcPr>
          <w:p w14:paraId="702863F8" w14:textId="77777777" w:rsidR="00751D17" w:rsidRPr="00534B68" w:rsidRDefault="00751D17" w:rsidP="00AC20E4">
            <w:pPr>
              <w:jc w:val="center"/>
              <w:rPr>
                <w:rFonts w:ascii="Garamond" w:hAnsi="Garamond"/>
                <w:b/>
                <w:sz w:val="32"/>
                <w:szCs w:val="32"/>
              </w:rPr>
            </w:pPr>
            <w:r w:rsidRPr="00534B68">
              <w:rPr>
                <w:rFonts w:ascii="Garamond" w:hAnsi="Garamond"/>
                <w:b/>
                <w:sz w:val="32"/>
                <w:szCs w:val="32"/>
              </w:rPr>
              <w:t>55</w:t>
            </w:r>
          </w:p>
          <w:p w14:paraId="58900951" w14:textId="77777777" w:rsidR="00751D17" w:rsidRPr="00534B68" w:rsidRDefault="00751D17" w:rsidP="00AC20E4">
            <w:pPr>
              <w:jc w:val="center"/>
              <w:rPr>
                <w:rFonts w:ascii="Garamond" w:hAnsi="Garamond"/>
                <w:i/>
              </w:rPr>
            </w:pPr>
            <w:r w:rsidRPr="00534B68">
              <w:rPr>
                <w:rFonts w:ascii="Garamond" w:hAnsi="Garamond"/>
                <w:i/>
              </w:rPr>
              <w:t>60</w:t>
            </w:r>
          </w:p>
          <w:p w14:paraId="28C25BBE" w14:textId="77777777" w:rsidR="00751D17" w:rsidRPr="00534B68" w:rsidRDefault="00751D17" w:rsidP="00AC20E4">
            <w:pPr>
              <w:jc w:val="center"/>
              <w:rPr>
                <w:rFonts w:ascii="Garamond" w:hAnsi="Garamond"/>
                <w:i/>
              </w:rPr>
            </w:pPr>
            <w:r w:rsidRPr="00534B68">
              <w:rPr>
                <w:rFonts w:ascii="Garamond" w:hAnsi="Garamond"/>
                <w:i/>
              </w:rPr>
              <w:t>62</w:t>
            </w:r>
          </w:p>
          <w:p w14:paraId="43465067" w14:textId="77777777" w:rsidR="00751D17" w:rsidRPr="00534B68" w:rsidRDefault="00751D17" w:rsidP="00AC20E4">
            <w:pPr>
              <w:jc w:val="center"/>
              <w:rPr>
                <w:rFonts w:ascii="Garamond" w:hAnsi="Garamond"/>
                <w:i/>
              </w:rPr>
            </w:pPr>
            <w:r w:rsidRPr="00534B68">
              <w:rPr>
                <w:rFonts w:ascii="Garamond" w:hAnsi="Garamond"/>
                <w:i/>
              </w:rPr>
              <w:t>64</w:t>
            </w:r>
          </w:p>
          <w:p w14:paraId="7B876B16" w14:textId="77777777" w:rsidR="00751D17" w:rsidRPr="00534B68" w:rsidRDefault="00751D17" w:rsidP="00AC20E4">
            <w:pPr>
              <w:jc w:val="center"/>
              <w:rPr>
                <w:rFonts w:ascii="Garamond" w:hAnsi="Garamond"/>
                <w:i/>
              </w:rPr>
            </w:pPr>
            <w:r w:rsidRPr="00534B68">
              <w:rPr>
                <w:rFonts w:ascii="Garamond" w:hAnsi="Garamond"/>
                <w:i/>
              </w:rPr>
              <w:t>54</w:t>
            </w:r>
          </w:p>
          <w:p w14:paraId="15242BDF" w14:textId="77777777" w:rsidR="00751D17" w:rsidRPr="00534B68" w:rsidRDefault="00751D17" w:rsidP="00AC20E4">
            <w:pPr>
              <w:jc w:val="center"/>
              <w:rPr>
                <w:rFonts w:ascii="Garamond" w:hAnsi="Garamond"/>
                <w:b/>
              </w:rPr>
            </w:pPr>
          </w:p>
        </w:tc>
        <w:tc>
          <w:tcPr>
            <w:tcW w:w="851" w:type="dxa"/>
            <w:shd w:val="clear" w:color="auto" w:fill="auto"/>
          </w:tcPr>
          <w:p w14:paraId="27B3CDAC" w14:textId="77777777" w:rsidR="00751D17" w:rsidRPr="00534B68" w:rsidRDefault="00751D17" w:rsidP="00AC20E4">
            <w:pPr>
              <w:jc w:val="center"/>
              <w:rPr>
                <w:rFonts w:ascii="Garamond" w:hAnsi="Garamond"/>
                <w:b/>
              </w:rPr>
            </w:pPr>
            <w:r w:rsidRPr="00534B68">
              <w:rPr>
                <w:rFonts w:ascii="Garamond" w:hAnsi="Garamond"/>
                <w:b/>
              </w:rPr>
              <w:t>Ad</w:t>
            </w:r>
          </w:p>
        </w:tc>
        <w:tc>
          <w:tcPr>
            <w:tcW w:w="2687" w:type="dxa"/>
            <w:shd w:val="clear" w:color="auto" w:fill="auto"/>
          </w:tcPr>
          <w:p w14:paraId="37E61A26" w14:textId="64E1B9F2"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žalobách ve věcech sociálního zabezpečení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693" w:type="dxa"/>
            <w:vMerge w:val="restart"/>
            <w:shd w:val="clear" w:color="auto" w:fill="auto"/>
          </w:tcPr>
          <w:p w14:paraId="1185F568" w14:textId="37CEA5EC"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Helena Nutilová</w:t>
            </w:r>
          </w:p>
          <w:p w14:paraId="621E3690" w14:textId="77777777" w:rsidR="00CB0DA8" w:rsidRDefault="00751D17" w:rsidP="00AC20E4">
            <w:pPr>
              <w:rPr>
                <w:rFonts w:ascii="Garamond" w:hAnsi="Garamond"/>
                <w:i/>
              </w:rPr>
            </w:pPr>
            <w:r w:rsidRPr="00534B68">
              <w:rPr>
                <w:rFonts w:ascii="Garamond" w:hAnsi="Garamond"/>
                <w:i/>
              </w:rPr>
              <w:t>1. Hájek</w:t>
            </w:r>
            <w:r w:rsidR="00CB0DA8">
              <w:rPr>
                <w:rFonts w:ascii="Garamond" w:hAnsi="Garamond"/>
                <w:i/>
              </w:rPr>
              <w:t xml:space="preserve"> </w:t>
            </w:r>
          </w:p>
          <w:p w14:paraId="6C534EBE" w14:textId="3C2018D1" w:rsidR="00171308" w:rsidRPr="00534B68" w:rsidRDefault="00CB0DA8" w:rsidP="00AC20E4">
            <w:pPr>
              <w:rPr>
                <w:rFonts w:ascii="Garamond" w:hAnsi="Garamond"/>
                <w:i/>
              </w:rPr>
            </w:pPr>
            <w:r>
              <w:rPr>
                <w:rFonts w:ascii="Garamond" w:hAnsi="Garamond"/>
                <w:i/>
              </w:rPr>
              <w:t>2. Jiřík</w:t>
            </w:r>
          </w:p>
          <w:p w14:paraId="3664CFFC" w14:textId="7C2A2691" w:rsidR="00CB0DA8" w:rsidRPr="005B3D77" w:rsidRDefault="00751D17" w:rsidP="00CB0DA8">
            <w:pPr>
              <w:rPr>
                <w:rFonts w:ascii="Garamond" w:hAnsi="Garamond"/>
                <w:i/>
              </w:rPr>
            </w:pPr>
            <w:r w:rsidRPr="00534B68">
              <w:rPr>
                <w:rFonts w:ascii="Garamond" w:hAnsi="Garamond"/>
                <w:i/>
              </w:rPr>
              <w:t xml:space="preserve">3. </w:t>
            </w:r>
            <w:r w:rsidR="00CB0DA8" w:rsidRPr="005B3D77">
              <w:rPr>
                <w:rFonts w:ascii="Garamond" w:hAnsi="Garamond"/>
                <w:i/>
              </w:rPr>
              <w:t>Kučerová</w:t>
            </w:r>
          </w:p>
          <w:p w14:paraId="19250474" w14:textId="11D1E2A2" w:rsidR="00751D17" w:rsidRPr="00534B68" w:rsidRDefault="00751D17" w:rsidP="00CB0DA8">
            <w:pPr>
              <w:rPr>
                <w:rFonts w:ascii="Garamond" w:hAnsi="Garamond"/>
                <w:b/>
                <w:i/>
              </w:rPr>
            </w:pPr>
            <w:r w:rsidRPr="00534B68">
              <w:rPr>
                <w:rFonts w:ascii="Garamond" w:hAnsi="Garamond"/>
                <w:i/>
              </w:rPr>
              <w:t>4.</w:t>
            </w:r>
            <w:r w:rsidR="00834818" w:rsidRPr="00534B68">
              <w:rPr>
                <w:rFonts w:ascii="Garamond" w:hAnsi="Garamond"/>
                <w:i/>
              </w:rPr>
              <w:t xml:space="preserve"> </w:t>
            </w:r>
            <w:r w:rsidRPr="00534B68">
              <w:rPr>
                <w:rFonts w:ascii="Garamond" w:hAnsi="Garamond"/>
                <w:i/>
              </w:rPr>
              <w:t>Trnková</w:t>
            </w:r>
          </w:p>
        </w:tc>
        <w:tc>
          <w:tcPr>
            <w:tcW w:w="2552" w:type="dxa"/>
            <w:vMerge w:val="restart"/>
            <w:shd w:val="clear" w:color="auto" w:fill="auto"/>
          </w:tcPr>
          <w:p w14:paraId="3C28A185" w14:textId="77777777" w:rsidR="00751D17" w:rsidRPr="00534B68" w:rsidRDefault="00751D17" w:rsidP="00AC20E4">
            <w:pPr>
              <w:rPr>
                <w:rFonts w:ascii="Garamond" w:hAnsi="Garamond"/>
                <w:b/>
              </w:rPr>
            </w:pPr>
          </w:p>
        </w:tc>
        <w:tc>
          <w:tcPr>
            <w:tcW w:w="2523" w:type="dxa"/>
            <w:vMerge/>
            <w:shd w:val="clear" w:color="auto" w:fill="auto"/>
          </w:tcPr>
          <w:p w14:paraId="7DC93AD0" w14:textId="77777777" w:rsidR="00751D17" w:rsidRPr="00534B68" w:rsidRDefault="00751D17" w:rsidP="00AC20E4">
            <w:pPr>
              <w:jc w:val="center"/>
              <w:rPr>
                <w:rFonts w:ascii="Garamond" w:hAnsi="Garamond"/>
                <w:b/>
              </w:rPr>
            </w:pPr>
          </w:p>
        </w:tc>
        <w:tc>
          <w:tcPr>
            <w:tcW w:w="1976" w:type="dxa"/>
            <w:vMerge/>
            <w:shd w:val="clear" w:color="auto" w:fill="auto"/>
          </w:tcPr>
          <w:p w14:paraId="2BE2330D" w14:textId="77777777" w:rsidR="00751D17" w:rsidRPr="00534B68" w:rsidRDefault="00751D17" w:rsidP="00AC20E4">
            <w:pPr>
              <w:jc w:val="center"/>
              <w:rPr>
                <w:rFonts w:ascii="Garamond" w:hAnsi="Garamond"/>
                <w:b/>
              </w:rPr>
            </w:pPr>
          </w:p>
        </w:tc>
      </w:tr>
      <w:tr w:rsidR="00534B68" w:rsidRPr="00534B68" w14:paraId="6374792D" w14:textId="77777777" w:rsidTr="00AC20E4">
        <w:trPr>
          <w:tblHeader/>
          <w:jc w:val="center"/>
        </w:trPr>
        <w:tc>
          <w:tcPr>
            <w:tcW w:w="710" w:type="dxa"/>
            <w:vMerge/>
            <w:shd w:val="clear" w:color="auto" w:fill="auto"/>
          </w:tcPr>
          <w:p w14:paraId="21F79967" w14:textId="77777777" w:rsidR="00751D17" w:rsidRPr="00534B68" w:rsidRDefault="00751D17" w:rsidP="00AC20E4">
            <w:pPr>
              <w:jc w:val="center"/>
              <w:rPr>
                <w:rFonts w:ascii="Garamond" w:hAnsi="Garamond"/>
                <w:b/>
              </w:rPr>
            </w:pPr>
          </w:p>
        </w:tc>
        <w:tc>
          <w:tcPr>
            <w:tcW w:w="851" w:type="dxa"/>
            <w:shd w:val="clear" w:color="auto" w:fill="auto"/>
          </w:tcPr>
          <w:p w14:paraId="32C4C36F" w14:textId="77777777" w:rsidR="00751D17" w:rsidRPr="00534B68" w:rsidRDefault="00751D17" w:rsidP="00AC20E4">
            <w:pPr>
              <w:jc w:val="center"/>
              <w:rPr>
                <w:rFonts w:ascii="Garamond" w:hAnsi="Garamond"/>
                <w:b/>
              </w:rPr>
            </w:pPr>
            <w:r w:rsidRPr="00534B68">
              <w:rPr>
                <w:rFonts w:ascii="Garamond" w:hAnsi="Garamond"/>
                <w:b/>
              </w:rPr>
              <w:t>A</w:t>
            </w:r>
          </w:p>
        </w:tc>
        <w:tc>
          <w:tcPr>
            <w:tcW w:w="2687" w:type="dxa"/>
            <w:shd w:val="clear" w:color="auto" w:fill="auto"/>
          </w:tcPr>
          <w:p w14:paraId="418A49F3" w14:textId="2D62AB22" w:rsidR="00751D17" w:rsidRPr="00534B68" w:rsidRDefault="00751D17" w:rsidP="00AC20E4">
            <w:pPr>
              <w:rPr>
                <w:rFonts w:ascii="Garamond" w:hAnsi="Garamond"/>
              </w:rPr>
            </w:pPr>
            <w:r w:rsidRPr="00534B68">
              <w:rPr>
                <w:rFonts w:ascii="Garamond" w:hAnsi="Garamond"/>
              </w:rPr>
              <w:t xml:space="preserve">Rozhodování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693" w:type="dxa"/>
            <w:vMerge/>
            <w:shd w:val="clear" w:color="auto" w:fill="auto"/>
          </w:tcPr>
          <w:p w14:paraId="7143B3D6" w14:textId="77777777" w:rsidR="00751D17" w:rsidRPr="00534B68" w:rsidRDefault="00751D17" w:rsidP="00AC20E4">
            <w:pPr>
              <w:jc w:val="center"/>
              <w:rPr>
                <w:rFonts w:ascii="Garamond" w:hAnsi="Garamond"/>
                <w:b/>
              </w:rPr>
            </w:pPr>
          </w:p>
        </w:tc>
        <w:tc>
          <w:tcPr>
            <w:tcW w:w="2552" w:type="dxa"/>
            <w:vMerge/>
            <w:shd w:val="clear" w:color="auto" w:fill="auto"/>
          </w:tcPr>
          <w:p w14:paraId="4D56FA4C" w14:textId="77777777" w:rsidR="00751D17" w:rsidRPr="00534B68" w:rsidRDefault="00751D17" w:rsidP="00AC20E4">
            <w:pPr>
              <w:jc w:val="center"/>
              <w:rPr>
                <w:rFonts w:ascii="Garamond" w:hAnsi="Garamond"/>
                <w:b/>
              </w:rPr>
            </w:pPr>
          </w:p>
        </w:tc>
        <w:tc>
          <w:tcPr>
            <w:tcW w:w="2523" w:type="dxa"/>
            <w:vMerge/>
            <w:shd w:val="clear" w:color="auto" w:fill="auto"/>
          </w:tcPr>
          <w:p w14:paraId="1CCD22A2" w14:textId="77777777" w:rsidR="00751D17" w:rsidRPr="00534B68" w:rsidRDefault="00751D17" w:rsidP="00AC20E4">
            <w:pPr>
              <w:jc w:val="center"/>
              <w:rPr>
                <w:rFonts w:ascii="Garamond" w:hAnsi="Garamond"/>
                <w:b/>
              </w:rPr>
            </w:pPr>
          </w:p>
        </w:tc>
        <w:tc>
          <w:tcPr>
            <w:tcW w:w="1976" w:type="dxa"/>
            <w:vMerge/>
            <w:shd w:val="clear" w:color="auto" w:fill="auto"/>
          </w:tcPr>
          <w:p w14:paraId="04B65F59" w14:textId="77777777" w:rsidR="00751D17" w:rsidRPr="00534B68" w:rsidRDefault="00751D17" w:rsidP="00AC20E4">
            <w:pPr>
              <w:jc w:val="center"/>
              <w:rPr>
                <w:rFonts w:ascii="Garamond" w:hAnsi="Garamond"/>
                <w:b/>
              </w:rPr>
            </w:pPr>
          </w:p>
        </w:tc>
      </w:tr>
      <w:tr w:rsidR="00534B68" w:rsidRPr="00534B68" w14:paraId="7DD3B930" w14:textId="77777777" w:rsidTr="00AC20E4">
        <w:trPr>
          <w:tblHeader/>
          <w:jc w:val="center"/>
        </w:trPr>
        <w:tc>
          <w:tcPr>
            <w:tcW w:w="710" w:type="dxa"/>
            <w:vMerge/>
            <w:shd w:val="clear" w:color="auto" w:fill="auto"/>
          </w:tcPr>
          <w:p w14:paraId="065994C2" w14:textId="77777777" w:rsidR="00751D17" w:rsidRPr="00534B68" w:rsidRDefault="00751D17" w:rsidP="00AC20E4">
            <w:pPr>
              <w:jc w:val="center"/>
              <w:rPr>
                <w:rFonts w:ascii="Garamond" w:hAnsi="Garamond"/>
                <w:b/>
              </w:rPr>
            </w:pPr>
          </w:p>
        </w:tc>
        <w:tc>
          <w:tcPr>
            <w:tcW w:w="851" w:type="dxa"/>
            <w:shd w:val="clear" w:color="auto" w:fill="auto"/>
          </w:tcPr>
          <w:p w14:paraId="35AC8F0C" w14:textId="77777777" w:rsidR="00751D17" w:rsidRPr="00534B68" w:rsidRDefault="00751D17" w:rsidP="00AC20E4">
            <w:pPr>
              <w:jc w:val="center"/>
              <w:rPr>
                <w:rFonts w:ascii="Garamond" w:hAnsi="Garamond"/>
                <w:b/>
              </w:rPr>
            </w:pPr>
            <w:r w:rsidRPr="00534B68">
              <w:rPr>
                <w:rFonts w:ascii="Garamond" w:hAnsi="Garamond"/>
                <w:b/>
              </w:rPr>
              <w:t>Az</w:t>
            </w:r>
          </w:p>
        </w:tc>
        <w:tc>
          <w:tcPr>
            <w:tcW w:w="2687" w:type="dxa"/>
            <w:shd w:val="clear" w:color="auto" w:fill="auto"/>
          </w:tcPr>
          <w:p w14:paraId="37F89E85" w14:textId="77777777" w:rsidR="00751D17" w:rsidRPr="00534B68" w:rsidRDefault="00751D17" w:rsidP="00AC20E4">
            <w:pPr>
              <w:rPr>
                <w:rFonts w:ascii="Garamond" w:hAnsi="Garamond"/>
              </w:rPr>
            </w:pPr>
            <w:r w:rsidRPr="00534B68">
              <w:rPr>
                <w:rFonts w:ascii="Garamond" w:hAnsi="Garamond"/>
              </w:rPr>
              <w:t xml:space="preserve">Rozhodování podle </w:t>
            </w:r>
            <w:proofErr w:type="gramStart"/>
            <w:r w:rsidRPr="00534B68">
              <w:rPr>
                <w:rFonts w:ascii="Garamond" w:hAnsi="Garamond"/>
              </w:rPr>
              <w:t>s.ř.</w:t>
            </w:r>
            <w:proofErr w:type="gramEnd"/>
            <w:r w:rsidRPr="00534B68">
              <w:rPr>
                <w:rFonts w:ascii="Garamond" w:hAnsi="Garamond"/>
              </w:rPr>
              <w:t>s</w:t>
            </w:r>
          </w:p>
          <w:p w14:paraId="57E62204" w14:textId="77777777" w:rsidR="00751D17" w:rsidRPr="00534B68" w:rsidRDefault="00751D17" w:rsidP="00AC20E4">
            <w:pPr>
              <w:rPr>
                <w:rFonts w:ascii="Garamond" w:hAnsi="Garamond"/>
              </w:rPr>
            </w:pPr>
            <w:r w:rsidRPr="00534B68">
              <w:rPr>
                <w:rFonts w:ascii="Garamond" w:hAnsi="Garamond"/>
              </w:rPr>
              <w:t>ve věcech mezinárodní ochrany</w:t>
            </w:r>
          </w:p>
        </w:tc>
        <w:tc>
          <w:tcPr>
            <w:tcW w:w="2693" w:type="dxa"/>
            <w:vMerge/>
            <w:shd w:val="clear" w:color="auto" w:fill="auto"/>
          </w:tcPr>
          <w:p w14:paraId="32B3DB28" w14:textId="77777777" w:rsidR="00751D17" w:rsidRPr="00534B68" w:rsidRDefault="00751D17" w:rsidP="00AC20E4">
            <w:pPr>
              <w:jc w:val="center"/>
              <w:rPr>
                <w:rFonts w:ascii="Garamond" w:hAnsi="Garamond"/>
                <w:b/>
              </w:rPr>
            </w:pPr>
          </w:p>
        </w:tc>
        <w:tc>
          <w:tcPr>
            <w:tcW w:w="2552" w:type="dxa"/>
            <w:vMerge/>
            <w:shd w:val="clear" w:color="auto" w:fill="auto"/>
          </w:tcPr>
          <w:p w14:paraId="38EB4FFE" w14:textId="77777777" w:rsidR="00751D17" w:rsidRPr="00534B68" w:rsidRDefault="00751D17" w:rsidP="00AC20E4">
            <w:pPr>
              <w:jc w:val="center"/>
              <w:rPr>
                <w:rFonts w:ascii="Garamond" w:hAnsi="Garamond"/>
                <w:b/>
              </w:rPr>
            </w:pPr>
          </w:p>
        </w:tc>
        <w:tc>
          <w:tcPr>
            <w:tcW w:w="2523" w:type="dxa"/>
            <w:vMerge/>
            <w:shd w:val="clear" w:color="auto" w:fill="auto"/>
          </w:tcPr>
          <w:p w14:paraId="3668A189" w14:textId="77777777" w:rsidR="00751D17" w:rsidRPr="00534B68" w:rsidRDefault="00751D17" w:rsidP="00AC20E4">
            <w:pPr>
              <w:jc w:val="center"/>
              <w:rPr>
                <w:rFonts w:ascii="Garamond" w:hAnsi="Garamond"/>
                <w:b/>
              </w:rPr>
            </w:pPr>
          </w:p>
        </w:tc>
        <w:tc>
          <w:tcPr>
            <w:tcW w:w="1976" w:type="dxa"/>
            <w:vMerge/>
            <w:shd w:val="clear" w:color="auto" w:fill="auto"/>
          </w:tcPr>
          <w:p w14:paraId="6709CB93" w14:textId="77777777" w:rsidR="00751D17" w:rsidRPr="00534B68" w:rsidRDefault="00751D17" w:rsidP="00AC20E4">
            <w:pPr>
              <w:jc w:val="center"/>
              <w:rPr>
                <w:rFonts w:ascii="Garamond" w:hAnsi="Garamond"/>
                <w:b/>
              </w:rPr>
            </w:pPr>
          </w:p>
        </w:tc>
      </w:tr>
      <w:tr w:rsidR="00751D17" w:rsidRPr="00534B68" w14:paraId="02D08640" w14:textId="77777777" w:rsidTr="00AC20E4">
        <w:trPr>
          <w:tblHeader/>
          <w:jc w:val="center"/>
        </w:trPr>
        <w:tc>
          <w:tcPr>
            <w:tcW w:w="710" w:type="dxa"/>
            <w:vMerge/>
            <w:shd w:val="clear" w:color="auto" w:fill="auto"/>
          </w:tcPr>
          <w:p w14:paraId="3E747121" w14:textId="77777777" w:rsidR="00751D17" w:rsidRPr="00534B68" w:rsidRDefault="00751D17" w:rsidP="00AC20E4">
            <w:pPr>
              <w:jc w:val="center"/>
              <w:rPr>
                <w:rFonts w:ascii="Garamond" w:hAnsi="Garamond"/>
                <w:b/>
              </w:rPr>
            </w:pPr>
          </w:p>
        </w:tc>
        <w:tc>
          <w:tcPr>
            <w:tcW w:w="851" w:type="dxa"/>
            <w:shd w:val="clear" w:color="auto" w:fill="auto"/>
          </w:tcPr>
          <w:p w14:paraId="1424E139" w14:textId="77777777" w:rsidR="00751D17" w:rsidRPr="00534B68" w:rsidRDefault="00751D17" w:rsidP="00AC20E4">
            <w:pPr>
              <w:jc w:val="center"/>
              <w:rPr>
                <w:rFonts w:ascii="Garamond" w:hAnsi="Garamond"/>
                <w:b/>
              </w:rPr>
            </w:pPr>
            <w:r w:rsidRPr="00534B68">
              <w:rPr>
                <w:rFonts w:ascii="Garamond" w:hAnsi="Garamond"/>
                <w:b/>
              </w:rPr>
              <w:t>Na</w:t>
            </w:r>
          </w:p>
        </w:tc>
        <w:tc>
          <w:tcPr>
            <w:tcW w:w="2687" w:type="dxa"/>
            <w:shd w:val="clear" w:color="auto" w:fill="auto"/>
          </w:tcPr>
          <w:p w14:paraId="65E10033" w14:textId="77777777" w:rsidR="00751D17" w:rsidRPr="00534B68" w:rsidRDefault="00751D17" w:rsidP="00AC20E4">
            <w:pPr>
              <w:rPr>
                <w:rFonts w:ascii="Garamond" w:hAnsi="Garamond"/>
              </w:rPr>
            </w:pPr>
            <w:r w:rsidRPr="00534B68">
              <w:rPr>
                <w:rFonts w:ascii="Garamond" w:hAnsi="Garamond"/>
              </w:rPr>
              <w:t>Věci rejstříku Na oddíl pro věci všeobecné a dožádání</w:t>
            </w:r>
          </w:p>
        </w:tc>
        <w:tc>
          <w:tcPr>
            <w:tcW w:w="2693" w:type="dxa"/>
            <w:vMerge/>
            <w:shd w:val="clear" w:color="auto" w:fill="auto"/>
          </w:tcPr>
          <w:p w14:paraId="03D1A316" w14:textId="77777777" w:rsidR="00751D17" w:rsidRPr="00534B68" w:rsidRDefault="00751D17" w:rsidP="00AC20E4">
            <w:pPr>
              <w:jc w:val="center"/>
              <w:rPr>
                <w:rFonts w:ascii="Garamond" w:hAnsi="Garamond"/>
                <w:b/>
              </w:rPr>
            </w:pPr>
          </w:p>
        </w:tc>
        <w:tc>
          <w:tcPr>
            <w:tcW w:w="2552" w:type="dxa"/>
            <w:vMerge/>
            <w:shd w:val="clear" w:color="auto" w:fill="auto"/>
          </w:tcPr>
          <w:p w14:paraId="1C6A2E74" w14:textId="77777777" w:rsidR="00751D17" w:rsidRPr="00534B68" w:rsidRDefault="00751D17" w:rsidP="00AC20E4">
            <w:pPr>
              <w:jc w:val="center"/>
              <w:rPr>
                <w:rFonts w:ascii="Garamond" w:hAnsi="Garamond"/>
                <w:b/>
              </w:rPr>
            </w:pPr>
          </w:p>
        </w:tc>
        <w:tc>
          <w:tcPr>
            <w:tcW w:w="2523" w:type="dxa"/>
            <w:vMerge/>
            <w:shd w:val="clear" w:color="auto" w:fill="auto"/>
          </w:tcPr>
          <w:p w14:paraId="3084D91B" w14:textId="77777777" w:rsidR="00751D17" w:rsidRPr="00534B68" w:rsidRDefault="00751D17" w:rsidP="00AC20E4">
            <w:pPr>
              <w:jc w:val="center"/>
              <w:rPr>
                <w:rFonts w:ascii="Garamond" w:hAnsi="Garamond"/>
                <w:b/>
              </w:rPr>
            </w:pPr>
          </w:p>
        </w:tc>
        <w:tc>
          <w:tcPr>
            <w:tcW w:w="1976" w:type="dxa"/>
            <w:vMerge/>
            <w:shd w:val="clear" w:color="auto" w:fill="auto"/>
          </w:tcPr>
          <w:p w14:paraId="7389A6CA" w14:textId="77777777" w:rsidR="00751D17" w:rsidRPr="00534B68" w:rsidRDefault="00751D17" w:rsidP="00AC20E4">
            <w:pPr>
              <w:jc w:val="center"/>
              <w:rPr>
                <w:rFonts w:ascii="Garamond" w:hAnsi="Garamond"/>
                <w:b/>
              </w:rPr>
            </w:pPr>
          </w:p>
        </w:tc>
      </w:tr>
    </w:tbl>
    <w:p w14:paraId="14BB0A43" w14:textId="77777777" w:rsidR="00751D17" w:rsidRPr="00534B68" w:rsidRDefault="00751D17" w:rsidP="00751D17">
      <w:pPr>
        <w:rPr>
          <w:rFonts w:ascii="Garamond" w:hAnsi="Garamond"/>
          <w:sz w:val="24"/>
          <w:szCs w:val="24"/>
        </w:rPr>
      </w:pPr>
    </w:p>
    <w:tbl>
      <w:tblPr>
        <w:tblStyle w:val="Mkatabulky"/>
        <w:tblW w:w="0" w:type="auto"/>
        <w:jc w:val="center"/>
        <w:tblLayout w:type="fixed"/>
        <w:tblCellMar>
          <w:top w:w="142" w:type="dxa"/>
          <w:left w:w="28" w:type="dxa"/>
          <w:bottom w:w="142" w:type="dxa"/>
          <w:right w:w="28" w:type="dxa"/>
        </w:tblCellMar>
        <w:tblLook w:val="04A0" w:firstRow="1" w:lastRow="0" w:firstColumn="1" w:lastColumn="0" w:noHBand="0" w:noVBand="1"/>
      </w:tblPr>
      <w:tblGrid>
        <w:gridCol w:w="710"/>
        <w:gridCol w:w="851"/>
        <w:gridCol w:w="2687"/>
        <w:gridCol w:w="2835"/>
        <w:gridCol w:w="2552"/>
        <w:gridCol w:w="2523"/>
        <w:gridCol w:w="1976"/>
      </w:tblGrid>
      <w:tr w:rsidR="00534B68" w:rsidRPr="00534B68" w14:paraId="5237452F" w14:textId="77777777" w:rsidTr="009D21F3">
        <w:trPr>
          <w:tblHeader/>
          <w:jc w:val="center"/>
        </w:trPr>
        <w:tc>
          <w:tcPr>
            <w:tcW w:w="710" w:type="dxa"/>
            <w:shd w:val="clear" w:color="auto" w:fill="FFC000"/>
            <w:vAlign w:val="center"/>
          </w:tcPr>
          <w:p w14:paraId="66856AFB" w14:textId="77777777" w:rsidR="00751D17" w:rsidRPr="00534B68" w:rsidRDefault="00751D17" w:rsidP="00AC20E4">
            <w:pPr>
              <w:jc w:val="center"/>
              <w:rPr>
                <w:rFonts w:ascii="Garamond" w:hAnsi="Garamond"/>
                <w:b/>
              </w:rPr>
            </w:pPr>
            <w:r w:rsidRPr="00534B68">
              <w:rPr>
                <w:rFonts w:ascii="Garamond" w:hAnsi="Garamond"/>
                <w:b/>
              </w:rPr>
              <w:lastRenderedPageBreak/>
              <w:t>Soudní odd.</w:t>
            </w:r>
          </w:p>
          <w:p w14:paraId="27660A55" w14:textId="3A05574B" w:rsidR="00751D17" w:rsidRPr="00534B68" w:rsidRDefault="00751D17" w:rsidP="002141AD">
            <w:pPr>
              <w:jc w:val="center"/>
              <w:rPr>
                <w:rFonts w:ascii="Garamond" w:hAnsi="Garamond"/>
                <w:i/>
              </w:rPr>
            </w:pPr>
            <w:r w:rsidRPr="00534B68">
              <w:rPr>
                <w:rFonts w:ascii="Garamond" w:hAnsi="Garamond"/>
                <w:i/>
              </w:rPr>
              <w:t>zástup v</w:t>
            </w:r>
            <w:r w:rsidR="002141AD" w:rsidRPr="00534B68">
              <w:rPr>
                <w:rFonts w:ascii="Garamond" w:hAnsi="Garamond"/>
                <w:i/>
              </w:rPr>
              <w:t> </w:t>
            </w:r>
            <w:r w:rsidRPr="00534B68">
              <w:rPr>
                <w:rFonts w:ascii="Garamond" w:hAnsi="Garamond"/>
                <w:i/>
              </w:rPr>
              <w:t>pořadí</w:t>
            </w:r>
          </w:p>
        </w:tc>
        <w:tc>
          <w:tcPr>
            <w:tcW w:w="851" w:type="dxa"/>
            <w:shd w:val="clear" w:color="auto" w:fill="FFC000"/>
            <w:vAlign w:val="center"/>
          </w:tcPr>
          <w:p w14:paraId="10A72EFB" w14:textId="77777777" w:rsidR="00751D17" w:rsidRPr="00534B68" w:rsidRDefault="00751D17" w:rsidP="00AC20E4">
            <w:pPr>
              <w:jc w:val="center"/>
              <w:rPr>
                <w:rFonts w:ascii="Garamond" w:hAnsi="Garamond"/>
                <w:b/>
              </w:rPr>
            </w:pPr>
            <w:r w:rsidRPr="00534B68">
              <w:rPr>
                <w:rFonts w:ascii="Garamond" w:hAnsi="Garamond"/>
                <w:b/>
              </w:rPr>
              <w:t>Agenda</w:t>
            </w:r>
          </w:p>
        </w:tc>
        <w:tc>
          <w:tcPr>
            <w:tcW w:w="2687" w:type="dxa"/>
            <w:shd w:val="clear" w:color="auto" w:fill="FFC000"/>
            <w:vAlign w:val="center"/>
          </w:tcPr>
          <w:p w14:paraId="78C20D53"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2835" w:type="dxa"/>
            <w:shd w:val="clear" w:color="auto" w:fill="FFC000"/>
            <w:vAlign w:val="center"/>
          </w:tcPr>
          <w:p w14:paraId="4786278E" w14:textId="77777777" w:rsidR="00751D17" w:rsidRPr="00534B68" w:rsidRDefault="00751D17" w:rsidP="00AC20E4">
            <w:pPr>
              <w:jc w:val="center"/>
              <w:rPr>
                <w:rFonts w:ascii="Garamond" w:hAnsi="Garamond"/>
                <w:b/>
              </w:rPr>
            </w:pPr>
            <w:r w:rsidRPr="00534B68">
              <w:rPr>
                <w:rFonts w:ascii="Garamond" w:hAnsi="Garamond"/>
                <w:b/>
              </w:rPr>
              <w:t>Předseda senátu/samosoudce</w:t>
            </w:r>
          </w:p>
          <w:p w14:paraId="00A85CEA"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552" w:type="dxa"/>
            <w:shd w:val="clear" w:color="auto" w:fill="FFC000"/>
            <w:vAlign w:val="center"/>
          </w:tcPr>
          <w:p w14:paraId="560126D1" w14:textId="77777777" w:rsidR="00751D17" w:rsidRPr="00534B68" w:rsidRDefault="00751D17" w:rsidP="00AC20E4">
            <w:pPr>
              <w:jc w:val="center"/>
              <w:rPr>
                <w:rFonts w:ascii="Garamond" w:hAnsi="Garamond"/>
                <w:b/>
              </w:rPr>
            </w:pPr>
            <w:r w:rsidRPr="00534B68">
              <w:rPr>
                <w:rFonts w:ascii="Garamond" w:hAnsi="Garamond"/>
                <w:b/>
              </w:rPr>
              <w:t>Členové senátu</w:t>
            </w:r>
          </w:p>
          <w:p w14:paraId="053B0768"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523" w:type="dxa"/>
            <w:shd w:val="clear" w:color="auto" w:fill="FFC000"/>
            <w:vAlign w:val="center"/>
          </w:tcPr>
          <w:p w14:paraId="4497D9CD" w14:textId="77777777" w:rsidR="00751D17" w:rsidRPr="00534B68" w:rsidRDefault="00751D17" w:rsidP="00AC20E4">
            <w:pPr>
              <w:jc w:val="center"/>
              <w:rPr>
                <w:rFonts w:ascii="Garamond" w:hAnsi="Garamond"/>
                <w:b/>
              </w:rPr>
            </w:pPr>
            <w:r w:rsidRPr="00534B68">
              <w:rPr>
                <w:rFonts w:ascii="Garamond" w:hAnsi="Garamond"/>
                <w:b/>
              </w:rPr>
              <w:t>Asistent soudce</w:t>
            </w:r>
          </w:p>
        </w:tc>
        <w:tc>
          <w:tcPr>
            <w:tcW w:w="1976" w:type="dxa"/>
            <w:shd w:val="clear" w:color="auto" w:fill="FFC000"/>
            <w:vAlign w:val="center"/>
          </w:tcPr>
          <w:p w14:paraId="108B7015" w14:textId="77777777" w:rsidR="00751D17" w:rsidRPr="00534B68" w:rsidRDefault="00751D17" w:rsidP="00AC20E4">
            <w:pPr>
              <w:jc w:val="center"/>
              <w:rPr>
                <w:rFonts w:ascii="Garamond" w:hAnsi="Garamond"/>
                <w:b/>
              </w:rPr>
            </w:pPr>
            <w:r w:rsidRPr="00534B68">
              <w:rPr>
                <w:rFonts w:ascii="Garamond" w:hAnsi="Garamond"/>
                <w:b/>
              </w:rPr>
              <w:t>Soudní kancelář</w:t>
            </w:r>
          </w:p>
          <w:p w14:paraId="50578A9A" w14:textId="77777777" w:rsidR="00751D17" w:rsidRPr="00534B68" w:rsidRDefault="00751D17" w:rsidP="00AC20E4">
            <w:pPr>
              <w:jc w:val="center"/>
              <w:rPr>
                <w:rFonts w:ascii="Garamond" w:hAnsi="Garamond"/>
                <w:b/>
              </w:rPr>
            </w:pPr>
            <w:r w:rsidRPr="00534B68">
              <w:rPr>
                <w:rFonts w:ascii="Garamond" w:hAnsi="Garamond"/>
                <w:b/>
              </w:rPr>
              <w:t>vedoucí kanceláře</w:t>
            </w:r>
          </w:p>
          <w:p w14:paraId="496D1FE5" w14:textId="77777777" w:rsidR="00751D17" w:rsidRPr="00534B68" w:rsidRDefault="00751D17" w:rsidP="00AC20E4">
            <w:pPr>
              <w:jc w:val="center"/>
              <w:rPr>
                <w:rFonts w:ascii="Garamond" w:hAnsi="Garamond"/>
                <w:b/>
              </w:rPr>
            </w:pPr>
            <w:r w:rsidRPr="00534B68">
              <w:rPr>
                <w:rFonts w:ascii="Garamond" w:hAnsi="Garamond"/>
                <w:b/>
              </w:rPr>
              <w:t>zapisovatelky</w:t>
            </w:r>
          </w:p>
          <w:p w14:paraId="7A6D67E2" w14:textId="77777777" w:rsidR="00751D17" w:rsidRPr="00534B68" w:rsidRDefault="00751D17" w:rsidP="00AC20E4">
            <w:pPr>
              <w:jc w:val="center"/>
              <w:rPr>
                <w:rFonts w:ascii="Garamond" w:hAnsi="Garamond"/>
                <w:i/>
              </w:rPr>
            </w:pPr>
            <w:r w:rsidRPr="00534B68">
              <w:rPr>
                <w:rFonts w:ascii="Garamond" w:hAnsi="Garamond"/>
                <w:i/>
              </w:rPr>
              <w:t>zástup</w:t>
            </w:r>
          </w:p>
        </w:tc>
      </w:tr>
      <w:tr w:rsidR="00534B68" w:rsidRPr="00534B68" w14:paraId="35027F44" w14:textId="77777777" w:rsidTr="009D21F3">
        <w:trPr>
          <w:tblHeader/>
          <w:jc w:val="center"/>
        </w:trPr>
        <w:tc>
          <w:tcPr>
            <w:tcW w:w="710" w:type="dxa"/>
            <w:vMerge w:val="restart"/>
            <w:shd w:val="clear" w:color="auto" w:fill="auto"/>
            <w:vAlign w:val="center"/>
          </w:tcPr>
          <w:p w14:paraId="2D65EE1F" w14:textId="77777777" w:rsidR="00751D17" w:rsidRPr="00534B68" w:rsidRDefault="00751D17" w:rsidP="00AC20E4">
            <w:pPr>
              <w:jc w:val="center"/>
              <w:rPr>
                <w:rFonts w:ascii="Garamond" w:hAnsi="Garamond"/>
                <w:b/>
                <w:sz w:val="32"/>
                <w:szCs w:val="32"/>
              </w:rPr>
            </w:pPr>
            <w:r w:rsidRPr="00534B68">
              <w:rPr>
                <w:rFonts w:ascii="Garamond" w:hAnsi="Garamond"/>
                <w:b/>
                <w:sz w:val="32"/>
                <w:szCs w:val="32"/>
              </w:rPr>
              <w:t>60</w:t>
            </w:r>
          </w:p>
          <w:p w14:paraId="3A6CF121" w14:textId="77777777" w:rsidR="00751D17" w:rsidRPr="00534B68" w:rsidRDefault="00751D17" w:rsidP="00AC20E4">
            <w:pPr>
              <w:jc w:val="center"/>
              <w:rPr>
                <w:rFonts w:ascii="Garamond" w:hAnsi="Garamond"/>
                <w:i/>
              </w:rPr>
            </w:pPr>
            <w:r w:rsidRPr="00534B68">
              <w:rPr>
                <w:rFonts w:ascii="Garamond" w:hAnsi="Garamond"/>
                <w:i/>
              </w:rPr>
              <w:t>62</w:t>
            </w:r>
          </w:p>
          <w:p w14:paraId="006B5EFA" w14:textId="77777777" w:rsidR="00751D17" w:rsidRPr="00534B68" w:rsidRDefault="00751D17" w:rsidP="00AC20E4">
            <w:pPr>
              <w:jc w:val="center"/>
              <w:rPr>
                <w:rFonts w:ascii="Garamond" w:hAnsi="Garamond"/>
                <w:i/>
              </w:rPr>
            </w:pPr>
            <w:r w:rsidRPr="00534B68">
              <w:rPr>
                <w:rFonts w:ascii="Garamond" w:hAnsi="Garamond"/>
                <w:i/>
              </w:rPr>
              <w:t>64</w:t>
            </w:r>
          </w:p>
          <w:p w14:paraId="32274415" w14:textId="77777777" w:rsidR="00751D17" w:rsidRPr="00534B68" w:rsidRDefault="00751D17" w:rsidP="00AC20E4">
            <w:pPr>
              <w:jc w:val="center"/>
              <w:rPr>
                <w:rFonts w:ascii="Garamond" w:hAnsi="Garamond"/>
                <w:i/>
              </w:rPr>
            </w:pPr>
            <w:r w:rsidRPr="00534B68">
              <w:rPr>
                <w:rFonts w:ascii="Garamond" w:hAnsi="Garamond"/>
                <w:i/>
              </w:rPr>
              <w:t>54</w:t>
            </w:r>
          </w:p>
          <w:p w14:paraId="276BBA5D" w14:textId="77777777" w:rsidR="00751D17" w:rsidRPr="00534B68" w:rsidRDefault="00751D17" w:rsidP="00AC20E4">
            <w:pPr>
              <w:jc w:val="center"/>
              <w:rPr>
                <w:rFonts w:ascii="Garamond" w:hAnsi="Garamond"/>
                <w:i/>
              </w:rPr>
            </w:pPr>
            <w:r w:rsidRPr="00534B68">
              <w:rPr>
                <w:rFonts w:ascii="Garamond" w:hAnsi="Garamond"/>
                <w:i/>
              </w:rPr>
              <w:t>55</w:t>
            </w:r>
          </w:p>
          <w:p w14:paraId="6AD953DE" w14:textId="77777777" w:rsidR="00751D17" w:rsidRPr="00534B68" w:rsidRDefault="00751D17" w:rsidP="00AC20E4">
            <w:pPr>
              <w:jc w:val="center"/>
              <w:rPr>
                <w:rFonts w:ascii="Garamond" w:hAnsi="Garamond"/>
                <w:b/>
              </w:rPr>
            </w:pPr>
          </w:p>
        </w:tc>
        <w:tc>
          <w:tcPr>
            <w:tcW w:w="851" w:type="dxa"/>
            <w:shd w:val="clear" w:color="auto" w:fill="auto"/>
          </w:tcPr>
          <w:p w14:paraId="2E73582F" w14:textId="77777777" w:rsidR="00751D17" w:rsidRPr="00534B68" w:rsidRDefault="00751D17" w:rsidP="00AC20E4">
            <w:pPr>
              <w:jc w:val="center"/>
              <w:rPr>
                <w:rFonts w:ascii="Garamond" w:hAnsi="Garamond"/>
                <w:b/>
              </w:rPr>
            </w:pPr>
            <w:r w:rsidRPr="00534B68">
              <w:rPr>
                <w:rFonts w:ascii="Garamond" w:hAnsi="Garamond"/>
                <w:b/>
              </w:rPr>
              <w:t>Ad</w:t>
            </w:r>
          </w:p>
        </w:tc>
        <w:tc>
          <w:tcPr>
            <w:tcW w:w="2687" w:type="dxa"/>
            <w:shd w:val="clear" w:color="auto" w:fill="auto"/>
          </w:tcPr>
          <w:p w14:paraId="1A0ACDEE" w14:textId="27FA9078"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žalobách ve věcech sociálního zabezpečení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835" w:type="dxa"/>
            <w:vMerge w:val="restart"/>
            <w:shd w:val="clear" w:color="auto" w:fill="auto"/>
          </w:tcPr>
          <w:p w14:paraId="2B8AE88C" w14:textId="17EEBEC9"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Michal Hájek, Ph.D.</w:t>
            </w:r>
          </w:p>
          <w:p w14:paraId="1EAB3935" w14:textId="7F772205" w:rsidR="00CB0DA8" w:rsidRDefault="00751D17" w:rsidP="00AC20E4">
            <w:pPr>
              <w:rPr>
                <w:rFonts w:ascii="Garamond" w:hAnsi="Garamond"/>
                <w:i/>
              </w:rPr>
            </w:pPr>
            <w:r w:rsidRPr="00534B68">
              <w:rPr>
                <w:rFonts w:ascii="Garamond" w:hAnsi="Garamond"/>
                <w:i/>
              </w:rPr>
              <w:t xml:space="preserve">1. </w:t>
            </w:r>
            <w:r w:rsidR="00CB0DA8">
              <w:rPr>
                <w:rFonts w:ascii="Garamond" w:hAnsi="Garamond"/>
                <w:i/>
              </w:rPr>
              <w:t>Jiřík</w:t>
            </w:r>
          </w:p>
          <w:p w14:paraId="5C7D4AE5" w14:textId="45495B85" w:rsidR="00171308" w:rsidRPr="005B3D77" w:rsidRDefault="00CB0DA8" w:rsidP="00AC20E4">
            <w:pPr>
              <w:rPr>
                <w:rFonts w:ascii="Garamond" w:hAnsi="Garamond"/>
                <w:i/>
                <w:strike/>
              </w:rPr>
            </w:pPr>
            <w:r>
              <w:rPr>
                <w:rFonts w:ascii="Garamond" w:hAnsi="Garamond"/>
                <w:i/>
              </w:rPr>
              <w:t>2</w:t>
            </w:r>
            <w:r w:rsidR="00751D17" w:rsidRPr="00534B68">
              <w:rPr>
                <w:rFonts w:ascii="Garamond" w:hAnsi="Garamond"/>
                <w:i/>
              </w:rPr>
              <w:t>.</w:t>
            </w:r>
            <w:r w:rsidR="00834818" w:rsidRPr="00534B68">
              <w:rPr>
                <w:rFonts w:ascii="Garamond" w:hAnsi="Garamond"/>
                <w:i/>
              </w:rPr>
              <w:t xml:space="preserve"> </w:t>
            </w:r>
            <w:r w:rsidRPr="005B3D77">
              <w:rPr>
                <w:rFonts w:ascii="Garamond" w:hAnsi="Garamond"/>
                <w:i/>
              </w:rPr>
              <w:t>Kučerová</w:t>
            </w:r>
          </w:p>
          <w:p w14:paraId="49E4D4B8" w14:textId="272EE281" w:rsidR="00CB0DA8" w:rsidRDefault="00751D17" w:rsidP="00AC20E4">
            <w:pPr>
              <w:rPr>
                <w:rFonts w:ascii="Garamond" w:hAnsi="Garamond"/>
                <w:i/>
              </w:rPr>
            </w:pPr>
            <w:r w:rsidRPr="00534B68">
              <w:rPr>
                <w:rFonts w:ascii="Garamond" w:hAnsi="Garamond"/>
                <w:i/>
              </w:rPr>
              <w:t>3.</w:t>
            </w:r>
            <w:r w:rsidR="00834818" w:rsidRPr="00534B68">
              <w:rPr>
                <w:rFonts w:ascii="Garamond" w:hAnsi="Garamond"/>
                <w:i/>
              </w:rPr>
              <w:t xml:space="preserve"> </w:t>
            </w:r>
            <w:r w:rsidRPr="00534B68">
              <w:rPr>
                <w:rFonts w:ascii="Garamond" w:hAnsi="Garamond"/>
                <w:i/>
              </w:rPr>
              <w:t xml:space="preserve">Trnková </w:t>
            </w:r>
          </w:p>
          <w:p w14:paraId="4E39B39E" w14:textId="6AC16AB0" w:rsidR="00751D17" w:rsidRPr="00534B68" w:rsidRDefault="00751D17" w:rsidP="00AC20E4">
            <w:pPr>
              <w:rPr>
                <w:rFonts w:ascii="Garamond" w:hAnsi="Garamond"/>
                <w:b/>
              </w:rPr>
            </w:pPr>
            <w:r w:rsidRPr="00534B68">
              <w:rPr>
                <w:rFonts w:ascii="Garamond" w:hAnsi="Garamond"/>
                <w:i/>
              </w:rPr>
              <w:t>4. Nutilová</w:t>
            </w:r>
          </w:p>
        </w:tc>
        <w:tc>
          <w:tcPr>
            <w:tcW w:w="2552" w:type="dxa"/>
            <w:vMerge w:val="restart"/>
            <w:shd w:val="clear" w:color="auto" w:fill="auto"/>
          </w:tcPr>
          <w:p w14:paraId="16AC8DF1" w14:textId="77777777" w:rsidR="00751D17" w:rsidRPr="00534B68" w:rsidRDefault="00751D17" w:rsidP="00AC20E4">
            <w:pPr>
              <w:rPr>
                <w:rFonts w:ascii="Garamond" w:hAnsi="Garamond"/>
                <w:b/>
              </w:rPr>
            </w:pPr>
          </w:p>
        </w:tc>
        <w:tc>
          <w:tcPr>
            <w:tcW w:w="2523" w:type="dxa"/>
            <w:vMerge w:val="restart"/>
            <w:shd w:val="clear" w:color="auto" w:fill="auto"/>
          </w:tcPr>
          <w:p w14:paraId="6EEF4064" w14:textId="1B8829E7" w:rsidR="00751D17" w:rsidRPr="00534B68" w:rsidRDefault="00751D17" w:rsidP="00AC20E4">
            <w:pPr>
              <w:rPr>
                <w:rFonts w:ascii="Garamond" w:hAnsi="Garamond"/>
                <w:i/>
              </w:rPr>
            </w:pPr>
          </w:p>
        </w:tc>
        <w:tc>
          <w:tcPr>
            <w:tcW w:w="1976" w:type="dxa"/>
            <w:vMerge w:val="restart"/>
            <w:shd w:val="clear" w:color="auto" w:fill="auto"/>
          </w:tcPr>
          <w:p w14:paraId="7C49C474" w14:textId="6998D321" w:rsidR="00751D17" w:rsidRPr="00534B68" w:rsidRDefault="00751D17" w:rsidP="00AC20E4">
            <w:pPr>
              <w:rPr>
                <w:rFonts w:ascii="Garamond" w:hAnsi="Garamond"/>
                <w:i/>
              </w:rPr>
            </w:pPr>
          </w:p>
        </w:tc>
      </w:tr>
      <w:tr w:rsidR="00534B68" w:rsidRPr="00534B68" w14:paraId="5B68C4F5" w14:textId="77777777" w:rsidTr="009D21F3">
        <w:trPr>
          <w:tblHeader/>
          <w:jc w:val="center"/>
        </w:trPr>
        <w:tc>
          <w:tcPr>
            <w:tcW w:w="710" w:type="dxa"/>
            <w:vMerge/>
            <w:shd w:val="clear" w:color="auto" w:fill="auto"/>
          </w:tcPr>
          <w:p w14:paraId="3BD9278C" w14:textId="77777777" w:rsidR="00751D17" w:rsidRPr="00534B68" w:rsidRDefault="00751D17" w:rsidP="00AC20E4">
            <w:pPr>
              <w:jc w:val="center"/>
              <w:rPr>
                <w:rFonts w:ascii="Garamond" w:hAnsi="Garamond"/>
                <w:b/>
              </w:rPr>
            </w:pPr>
          </w:p>
        </w:tc>
        <w:tc>
          <w:tcPr>
            <w:tcW w:w="851" w:type="dxa"/>
            <w:shd w:val="clear" w:color="auto" w:fill="auto"/>
          </w:tcPr>
          <w:p w14:paraId="14CF0984" w14:textId="77777777" w:rsidR="00751D17" w:rsidRPr="00534B68" w:rsidRDefault="00751D17" w:rsidP="00AC20E4">
            <w:pPr>
              <w:jc w:val="center"/>
              <w:rPr>
                <w:rFonts w:ascii="Garamond" w:hAnsi="Garamond"/>
                <w:b/>
              </w:rPr>
            </w:pPr>
            <w:r w:rsidRPr="00534B68">
              <w:rPr>
                <w:rFonts w:ascii="Garamond" w:hAnsi="Garamond"/>
                <w:b/>
              </w:rPr>
              <w:t>A</w:t>
            </w:r>
          </w:p>
        </w:tc>
        <w:tc>
          <w:tcPr>
            <w:tcW w:w="2687" w:type="dxa"/>
            <w:shd w:val="clear" w:color="auto" w:fill="auto"/>
          </w:tcPr>
          <w:p w14:paraId="65ACD6C1" w14:textId="568FE0CD" w:rsidR="00751D17" w:rsidRPr="00534B68" w:rsidRDefault="00751D17" w:rsidP="00AC20E4">
            <w:pPr>
              <w:rPr>
                <w:rFonts w:ascii="Garamond" w:hAnsi="Garamond"/>
              </w:rPr>
            </w:pPr>
            <w:r w:rsidRPr="00534B68">
              <w:rPr>
                <w:rFonts w:ascii="Garamond" w:hAnsi="Garamond"/>
              </w:rPr>
              <w:t xml:space="preserve">Rozhodování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835" w:type="dxa"/>
            <w:vMerge/>
            <w:shd w:val="clear" w:color="auto" w:fill="auto"/>
          </w:tcPr>
          <w:p w14:paraId="32B7A718" w14:textId="77777777" w:rsidR="00751D17" w:rsidRPr="00534B68" w:rsidRDefault="00751D17" w:rsidP="00AC20E4">
            <w:pPr>
              <w:rPr>
                <w:rFonts w:ascii="Garamond" w:hAnsi="Garamond"/>
                <w:b/>
              </w:rPr>
            </w:pPr>
          </w:p>
        </w:tc>
        <w:tc>
          <w:tcPr>
            <w:tcW w:w="2552" w:type="dxa"/>
            <w:vMerge/>
            <w:shd w:val="clear" w:color="auto" w:fill="auto"/>
          </w:tcPr>
          <w:p w14:paraId="4A921CA9" w14:textId="77777777" w:rsidR="00751D17" w:rsidRPr="00534B68" w:rsidRDefault="00751D17" w:rsidP="00AC20E4">
            <w:pPr>
              <w:rPr>
                <w:rFonts w:ascii="Garamond" w:hAnsi="Garamond"/>
                <w:b/>
              </w:rPr>
            </w:pPr>
          </w:p>
        </w:tc>
        <w:tc>
          <w:tcPr>
            <w:tcW w:w="2523" w:type="dxa"/>
            <w:vMerge/>
            <w:shd w:val="clear" w:color="auto" w:fill="auto"/>
          </w:tcPr>
          <w:p w14:paraId="62624A2C" w14:textId="77777777" w:rsidR="00751D17" w:rsidRPr="00534B68" w:rsidRDefault="00751D17" w:rsidP="00AC20E4">
            <w:pPr>
              <w:jc w:val="center"/>
              <w:rPr>
                <w:rFonts w:ascii="Garamond" w:hAnsi="Garamond"/>
                <w:b/>
              </w:rPr>
            </w:pPr>
          </w:p>
        </w:tc>
        <w:tc>
          <w:tcPr>
            <w:tcW w:w="1976" w:type="dxa"/>
            <w:vMerge/>
            <w:shd w:val="clear" w:color="auto" w:fill="auto"/>
          </w:tcPr>
          <w:p w14:paraId="6FC45E76" w14:textId="77777777" w:rsidR="00751D17" w:rsidRPr="00534B68" w:rsidRDefault="00751D17" w:rsidP="00AC20E4">
            <w:pPr>
              <w:jc w:val="center"/>
              <w:rPr>
                <w:rFonts w:ascii="Garamond" w:hAnsi="Garamond"/>
                <w:b/>
              </w:rPr>
            </w:pPr>
          </w:p>
        </w:tc>
      </w:tr>
      <w:tr w:rsidR="00534B68" w:rsidRPr="00534B68" w14:paraId="6881341F" w14:textId="77777777" w:rsidTr="009D21F3">
        <w:trPr>
          <w:tblHeader/>
          <w:jc w:val="center"/>
        </w:trPr>
        <w:tc>
          <w:tcPr>
            <w:tcW w:w="710" w:type="dxa"/>
            <w:vMerge/>
            <w:shd w:val="clear" w:color="auto" w:fill="auto"/>
          </w:tcPr>
          <w:p w14:paraId="5D58E104" w14:textId="77777777" w:rsidR="00751D17" w:rsidRPr="00534B68" w:rsidRDefault="00751D17" w:rsidP="00AC20E4">
            <w:pPr>
              <w:jc w:val="center"/>
              <w:rPr>
                <w:rFonts w:ascii="Garamond" w:hAnsi="Garamond"/>
                <w:b/>
              </w:rPr>
            </w:pPr>
          </w:p>
        </w:tc>
        <w:tc>
          <w:tcPr>
            <w:tcW w:w="851" w:type="dxa"/>
            <w:shd w:val="clear" w:color="auto" w:fill="auto"/>
          </w:tcPr>
          <w:p w14:paraId="35BD3384" w14:textId="77777777" w:rsidR="00751D17" w:rsidRPr="00534B68" w:rsidRDefault="00751D17" w:rsidP="00AC20E4">
            <w:pPr>
              <w:jc w:val="center"/>
              <w:rPr>
                <w:rFonts w:ascii="Garamond" w:hAnsi="Garamond"/>
                <w:b/>
              </w:rPr>
            </w:pPr>
            <w:r w:rsidRPr="00534B68">
              <w:rPr>
                <w:rFonts w:ascii="Garamond" w:hAnsi="Garamond"/>
                <w:b/>
              </w:rPr>
              <w:t>Az</w:t>
            </w:r>
          </w:p>
        </w:tc>
        <w:tc>
          <w:tcPr>
            <w:tcW w:w="2687" w:type="dxa"/>
            <w:shd w:val="clear" w:color="auto" w:fill="auto"/>
          </w:tcPr>
          <w:p w14:paraId="366E195C" w14:textId="6C8E3556" w:rsidR="00751D17" w:rsidRPr="00534B68" w:rsidRDefault="00751D17" w:rsidP="00AC20E4">
            <w:pPr>
              <w:rPr>
                <w:rFonts w:ascii="Garamond" w:hAnsi="Garamond"/>
              </w:rPr>
            </w:pPr>
            <w:r w:rsidRPr="00534B68">
              <w:rPr>
                <w:rFonts w:ascii="Garamond" w:hAnsi="Garamond"/>
              </w:rPr>
              <w:t>Rozhodování podle s.</w:t>
            </w:r>
            <w:r w:rsidR="009D21F3" w:rsidRPr="00534B68">
              <w:rPr>
                <w:rFonts w:ascii="Garamond" w:hAnsi="Garamond"/>
              </w:rPr>
              <w:t> </w:t>
            </w:r>
            <w:r w:rsidRPr="00534B68">
              <w:rPr>
                <w:rFonts w:ascii="Garamond" w:hAnsi="Garamond"/>
              </w:rPr>
              <w:t>ř.</w:t>
            </w:r>
            <w:r w:rsidR="009D21F3" w:rsidRPr="00534B68">
              <w:rPr>
                <w:rFonts w:ascii="Garamond" w:hAnsi="Garamond"/>
              </w:rPr>
              <w:t> </w:t>
            </w:r>
            <w:r w:rsidRPr="00534B68">
              <w:rPr>
                <w:rFonts w:ascii="Garamond" w:hAnsi="Garamond"/>
              </w:rPr>
              <w:t>s</w:t>
            </w:r>
            <w:r w:rsidR="009D21F3" w:rsidRPr="00534B68">
              <w:rPr>
                <w:rFonts w:ascii="Garamond" w:hAnsi="Garamond"/>
              </w:rPr>
              <w:t>.</w:t>
            </w:r>
          </w:p>
          <w:p w14:paraId="38CFA00F" w14:textId="77777777" w:rsidR="00751D17" w:rsidRPr="00534B68" w:rsidRDefault="00751D17" w:rsidP="00AC20E4">
            <w:pPr>
              <w:rPr>
                <w:rFonts w:ascii="Garamond" w:hAnsi="Garamond"/>
              </w:rPr>
            </w:pPr>
            <w:r w:rsidRPr="00534B68">
              <w:rPr>
                <w:rFonts w:ascii="Garamond" w:hAnsi="Garamond"/>
              </w:rPr>
              <w:t>ve věcech mezinárodní ochrany</w:t>
            </w:r>
          </w:p>
        </w:tc>
        <w:tc>
          <w:tcPr>
            <w:tcW w:w="2835" w:type="dxa"/>
            <w:vMerge/>
            <w:shd w:val="clear" w:color="auto" w:fill="auto"/>
          </w:tcPr>
          <w:p w14:paraId="103C3DCA" w14:textId="77777777" w:rsidR="00751D17" w:rsidRPr="00534B68" w:rsidRDefault="00751D17" w:rsidP="00AC20E4">
            <w:pPr>
              <w:rPr>
                <w:rFonts w:ascii="Garamond" w:hAnsi="Garamond"/>
                <w:b/>
              </w:rPr>
            </w:pPr>
          </w:p>
        </w:tc>
        <w:tc>
          <w:tcPr>
            <w:tcW w:w="2552" w:type="dxa"/>
            <w:vMerge/>
            <w:shd w:val="clear" w:color="auto" w:fill="auto"/>
          </w:tcPr>
          <w:p w14:paraId="721B15CB" w14:textId="77777777" w:rsidR="00751D17" w:rsidRPr="00534B68" w:rsidRDefault="00751D17" w:rsidP="00AC20E4">
            <w:pPr>
              <w:rPr>
                <w:rFonts w:ascii="Garamond" w:hAnsi="Garamond"/>
                <w:b/>
              </w:rPr>
            </w:pPr>
          </w:p>
        </w:tc>
        <w:tc>
          <w:tcPr>
            <w:tcW w:w="2523" w:type="dxa"/>
            <w:vMerge/>
            <w:shd w:val="clear" w:color="auto" w:fill="auto"/>
          </w:tcPr>
          <w:p w14:paraId="141FFB6B" w14:textId="77777777" w:rsidR="00751D17" w:rsidRPr="00534B68" w:rsidRDefault="00751D17" w:rsidP="00AC20E4">
            <w:pPr>
              <w:jc w:val="center"/>
              <w:rPr>
                <w:rFonts w:ascii="Garamond" w:hAnsi="Garamond"/>
                <w:b/>
              </w:rPr>
            </w:pPr>
          </w:p>
        </w:tc>
        <w:tc>
          <w:tcPr>
            <w:tcW w:w="1976" w:type="dxa"/>
            <w:vMerge/>
            <w:shd w:val="clear" w:color="auto" w:fill="auto"/>
          </w:tcPr>
          <w:p w14:paraId="29FCF64A" w14:textId="77777777" w:rsidR="00751D17" w:rsidRPr="00534B68" w:rsidRDefault="00751D17" w:rsidP="00AC20E4">
            <w:pPr>
              <w:jc w:val="center"/>
              <w:rPr>
                <w:rFonts w:ascii="Garamond" w:hAnsi="Garamond"/>
                <w:b/>
              </w:rPr>
            </w:pPr>
          </w:p>
        </w:tc>
      </w:tr>
      <w:tr w:rsidR="00534B68" w:rsidRPr="00534B68" w14:paraId="3E47B48B" w14:textId="77777777" w:rsidTr="009D21F3">
        <w:trPr>
          <w:tblHeader/>
          <w:jc w:val="center"/>
        </w:trPr>
        <w:tc>
          <w:tcPr>
            <w:tcW w:w="710" w:type="dxa"/>
            <w:vMerge/>
            <w:shd w:val="clear" w:color="auto" w:fill="auto"/>
          </w:tcPr>
          <w:p w14:paraId="3FB96ECA" w14:textId="77777777" w:rsidR="00751D17" w:rsidRPr="00534B68" w:rsidRDefault="00751D17" w:rsidP="00AC20E4">
            <w:pPr>
              <w:jc w:val="center"/>
              <w:rPr>
                <w:rFonts w:ascii="Garamond" w:hAnsi="Garamond"/>
                <w:b/>
              </w:rPr>
            </w:pPr>
          </w:p>
        </w:tc>
        <w:tc>
          <w:tcPr>
            <w:tcW w:w="851" w:type="dxa"/>
            <w:shd w:val="clear" w:color="auto" w:fill="auto"/>
          </w:tcPr>
          <w:p w14:paraId="47DC19F1" w14:textId="77777777" w:rsidR="00751D17" w:rsidRPr="00534B68" w:rsidRDefault="00751D17" w:rsidP="00AC20E4">
            <w:pPr>
              <w:jc w:val="center"/>
              <w:rPr>
                <w:rFonts w:ascii="Garamond" w:hAnsi="Garamond"/>
                <w:b/>
              </w:rPr>
            </w:pPr>
            <w:r w:rsidRPr="00534B68">
              <w:rPr>
                <w:rFonts w:ascii="Garamond" w:hAnsi="Garamond"/>
                <w:b/>
              </w:rPr>
              <w:t>Na</w:t>
            </w:r>
          </w:p>
        </w:tc>
        <w:tc>
          <w:tcPr>
            <w:tcW w:w="2687" w:type="dxa"/>
            <w:shd w:val="clear" w:color="auto" w:fill="auto"/>
          </w:tcPr>
          <w:p w14:paraId="61DC153B" w14:textId="77777777" w:rsidR="00751D17" w:rsidRPr="00534B68" w:rsidRDefault="00751D17" w:rsidP="00AC20E4">
            <w:pPr>
              <w:rPr>
                <w:rFonts w:ascii="Garamond" w:hAnsi="Garamond"/>
              </w:rPr>
            </w:pPr>
            <w:r w:rsidRPr="00534B68">
              <w:rPr>
                <w:rFonts w:ascii="Garamond" w:hAnsi="Garamond"/>
              </w:rPr>
              <w:t>Věci rejstříku Na oddíl pro věci všeobecné a dožádání</w:t>
            </w:r>
          </w:p>
        </w:tc>
        <w:tc>
          <w:tcPr>
            <w:tcW w:w="2835" w:type="dxa"/>
            <w:vMerge/>
            <w:shd w:val="clear" w:color="auto" w:fill="auto"/>
          </w:tcPr>
          <w:p w14:paraId="53275ABD" w14:textId="77777777" w:rsidR="00751D17" w:rsidRPr="00534B68" w:rsidRDefault="00751D17" w:rsidP="00AC20E4">
            <w:pPr>
              <w:rPr>
                <w:rFonts w:ascii="Garamond" w:hAnsi="Garamond"/>
                <w:b/>
              </w:rPr>
            </w:pPr>
          </w:p>
        </w:tc>
        <w:tc>
          <w:tcPr>
            <w:tcW w:w="2552" w:type="dxa"/>
            <w:vMerge/>
            <w:shd w:val="clear" w:color="auto" w:fill="auto"/>
          </w:tcPr>
          <w:p w14:paraId="27D0EA7D" w14:textId="77777777" w:rsidR="00751D17" w:rsidRPr="00534B68" w:rsidRDefault="00751D17" w:rsidP="00AC20E4">
            <w:pPr>
              <w:rPr>
                <w:rFonts w:ascii="Garamond" w:hAnsi="Garamond"/>
                <w:b/>
              </w:rPr>
            </w:pPr>
          </w:p>
        </w:tc>
        <w:tc>
          <w:tcPr>
            <w:tcW w:w="2523" w:type="dxa"/>
            <w:vMerge/>
            <w:shd w:val="clear" w:color="auto" w:fill="auto"/>
          </w:tcPr>
          <w:p w14:paraId="14C0917C" w14:textId="77777777" w:rsidR="00751D17" w:rsidRPr="00534B68" w:rsidRDefault="00751D17" w:rsidP="00AC20E4">
            <w:pPr>
              <w:jc w:val="center"/>
              <w:rPr>
                <w:rFonts w:ascii="Garamond" w:hAnsi="Garamond"/>
                <w:b/>
              </w:rPr>
            </w:pPr>
          </w:p>
        </w:tc>
        <w:tc>
          <w:tcPr>
            <w:tcW w:w="1976" w:type="dxa"/>
            <w:vMerge/>
            <w:shd w:val="clear" w:color="auto" w:fill="auto"/>
          </w:tcPr>
          <w:p w14:paraId="3A99EDE1" w14:textId="77777777" w:rsidR="00751D17" w:rsidRPr="00534B68" w:rsidRDefault="00751D17" w:rsidP="00AC20E4">
            <w:pPr>
              <w:jc w:val="center"/>
              <w:rPr>
                <w:rFonts w:ascii="Garamond" w:hAnsi="Garamond"/>
                <w:b/>
              </w:rPr>
            </w:pPr>
          </w:p>
        </w:tc>
      </w:tr>
      <w:tr w:rsidR="00534B68" w:rsidRPr="00534B68" w14:paraId="3B04A245" w14:textId="77777777" w:rsidTr="009D21F3">
        <w:trPr>
          <w:tblHeader/>
          <w:jc w:val="center"/>
        </w:trPr>
        <w:tc>
          <w:tcPr>
            <w:tcW w:w="710" w:type="dxa"/>
            <w:vMerge w:val="restart"/>
            <w:shd w:val="clear" w:color="auto" w:fill="auto"/>
            <w:vAlign w:val="center"/>
          </w:tcPr>
          <w:p w14:paraId="5FE6103C" w14:textId="77777777" w:rsidR="00751D17" w:rsidRPr="00534B68" w:rsidRDefault="00751D17" w:rsidP="00AC20E4">
            <w:pPr>
              <w:jc w:val="center"/>
              <w:rPr>
                <w:rFonts w:ascii="Garamond" w:hAnsi="Garamond"/>
                <w:b/>
                <w:sz w:val="32"/>
                <w:szCs w:val="32"/>
              </w:rPr>
            </w:pPr>
            <w:r w:rsidRPr="00534B68">
              <w:rPr>
                <w:rFonts w:ascii="Garamond" w:hAnsi="Garamond"/>
                <w:b/>
                <w:sz w:val="32"/>
                <w:szCs w:val="32"/>
              </w:rPr>
              <w:t>62</w:t>
            </w:r>
          </w:p>
          <w:p w14:paraId="1809C28A" w14:textId="77777777" w:rsidR="00751D17" w:rsidRPr="00534B68" w:rsidRDefault="00751D17" w:rsidP="00AC20E4">
            <w:pPr>
              <w:jc w:val="center"/>
              <w:rPr>
                <w:rFonts w:ascii="Garamond" w:hAnsi="Garamond"/>
                <w:i/>
              </w:rPr>
            </w:pPr>
            <w:r w:rsidRPr="00534B68">
              <w:rPr>
                <w:rFonts w:ascii="Garamond" w:hAnsi="Garamond"/>
                <w:i/>
              </w:rPr>
              <w:t>64</w:t>
            </w:r>
          </w:p>
          <w:p w14:paraId="4978DB75" w14:textId="77777777" w:rsidR="00751D17" w:rsidRPr="00534B68" w:rsidRDefault="00751D17" w:rsidP="00AC20E4">
            <w:pPr>
              <w:jc w:val="center"/>
              <w:rPr>
                <w:rFonts w:ascii="Garamond" w:hAnsi="Garamond"/>
                <w:i/>
              </w:rPr>
            </w:pPr>
            <w:r w:rsidRPr="00534B68">
              <w:rPr>
                <w:rFonts w:ascii="Garamond" w:hAnsi="Garamond"/>
                <w:i/>
              </w:rPr>
              <w:t>54</w:t>
            </w:r>
          </w:p>
          <w:p w14:paraId="3C88019A" w14:textId="77777777" w:rsidR="00751D17" w:rsidRPr="00534B68" w:rsidRDefault="00751D17" w:rsidP="00AC20E4">
            <w:pPr>
              <w:jc w:val="center"/>
              <w:rPr>
                <w:rFonts w:ascii="Garamond" w:hAnsi="Garamond"/>
                <w:i/>
              </w:rPr>
            </w:pPr>
            <w:r w:rsidRPr="00534B68">
              <w:rPr>
                <w:rFonts w:ascii="Garamond" w:hAnsi="Garamond"/>
                <w:i/>
              </w:rPr>
              <w:t>55</w:t>
            </w:r>
          </w:p>
          <w:p w14:paraId="48B25294" w14:textId="77777777" w:rsidR="00751D17" w:rsidRPr="00534B68" w:rsidRDefault="00751D17" w:rsidP="00AC20E4">
            <w:pPr>
              <w:jc w:val="center"/>
              <w:rPr>
                <w:rFonts w:ascii="Garamond" w:hAnsi="Garamond"/>
                <w:i/>
              </w:rPr>
            </w:pPr>
            <w:r w:rsidRPr="00534B68">
              <w:rPr>
                <w:rFonts w:ascii="Garamond" w:hAnsi="Garamond"/>
                <w:i/>
              </w:rPr>
              <w:t>60</w:t>
            </w:r>
          </w:p>
          <w:p w14:paraId="7C16C53D" w14:textId="77777777" w:rsidR="00751D17" w:rsidRPr="00534B68" w:rsidRDefault="00751D17" w:rsidP="00AC20E4">
            <w:pPr>
              <w:rPr>
                <w:rFonts w:ascii="Garamond" w:hAnsi="Garamond"/>
                <w:b/>
              </w:rPr>
            </w:pPr>
          </w:p>
        </w:tc>
        <w:tc>
          <w:tcPr>
            <w:tcW w:w="851" w:type="dxa"/>
            <w:shd w:val="clear" w:color="auto" w:fill="auto"/>
          </w:tcPr>
          <w:p w14:paraId="1099AE53" w14:textId="77777777" w:rsidR="00751D17" w:rsidRPr="00534B68" w:rsidRDefault="00751D17" w:rsidP="00AC20E4">
            <w:pPr>
              <w:jc w:val="center"/>
              <w:rPr>
                <w:rFonts w:ascii="Garamond" w:hAnsi="Garamond"/>
                <w:b/>
              </w:rPr>
            </w:pPr>
            <w:r w:rsidRPr="00534B68">
              <w:rPr>
                <w:rFonts w:ascii="Garamond" w:hAnsi="Garamond"/>
                <w:b/>
              </w:rPr>
              <w:t>Ad</w:t>
            </w:r>
          </w:p>
        </w:tc>
        <w:tc>
          <w:tcPr>
            <w:tcW w:w="2687" w:type="dxa"/>
            <w:shd w:val="clear" w:color="auto" w:fill="auto"/>
          </w:tcPr>
          <w:p w14:paraId="19B1C1BF" w14:textId="244AA719" w:rsidR="006D0AFF" w:rsidRPr="005B3D77" w:rsidRDefault="006D0AFF" w:rsidP="00AC20E4">
            <w:pPr>
              <w:rPr>
                <w:rFonts w:ascii="Garamond" w:hAnsi="Garamond"/>
                <w:b/>
              </w:rPr>
            </w:pPr>
            <w:r w:rsidRPr="005B3D77">
              <w:rPr>
                <w:rFonts w:ascii="Garamond" w:hAnsi="Garamond"/>
                <w:b/>
              </w:rPr>
              <w:t>od 9. 7. 2021 zastaven nápad</w:t>
            </w:r>
          </w:p>
          <w:p w14:paraId="72C14EB0" w14:textId="416B532C"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 žalobách ve věcech sociálního zabezpečení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835" w:type="dxa"/>
            <w:vMerge w:val="restart"/>
            <w:shd w:val="clear" w:color="auto" w:fill="auto"/>
          </w:tcPr>
          <w:p w14:paraId="7CF49A0A" w14:textId="532E703D"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 xml:space="preserve">et. </w:t>
            </w:r>
            <w:r w:rsidRPr="00534B68">
              <w:rPr>
                <w:rFonts w:ascii="Garamond" w:hAnsi="Garamond"/>
                <w:b/>
              </w:rPr>
              <w:t xml:space="preserve">Mgr. Bc. </w:t>
            </w:r>
            <w:r w:rsidR="00751D17" w:rsidRPr="00534B68">
              <w:rPr>
                <w:rFonts w:ascii="Garamond" w:hAnsi="Garamond"/>
                <w:b/>
              </w:rPr>
              <w:t>Petr Jiřík</w:t>
            </w:r>
          </w:p>
          <w:p w14:paraId="4EC6653F" w14:textId="14AB73F7" w:rsidR="00751D17" w:rsidRPr="00534B68" w:rsidRDefault="00751D17" w:rsidP="00AC20E4">
            <w:pPr>
              <w:rPr>
                <w:rFonts w:ascii="Garamond" w:hAnsi="Garamond"/>
                <w:i/>
              </w:rPr>
            </w:pPr>
            <w:r w:rsidRPr="00534B68">
              <w:rPr>
                <w:rFonts w:ascii="Garamond" w:hAnsi="Garamond"/>
              </w:rPr>
              <w:t>stáž od 1.</w:t>
            </w:r>
            <w:r w:rsidR="009D21F3" w:rsidRPr="00534B68">
              <w:rPr>
                <w:rFonts w:ascii="Garamond" w:hAnsi="Garamond"/>
              </w:rPr>
              <w:t xml:space="preserve"> </w:t>
            </w:r>
            <w:r w:rsidRPr="00534B68">
              <w:rPr>
                <w:rFonts w:ascii="Garamond" w:hAnsi="Garamond"/>
              </w:rPr>
              <w:t>9.</w:t>
            </w:r>
            <w:r w:rsidR="009D21F3" w:rsidRPr="00534B68">
              <w:rPr>
                <w:rFonts w:ascii="Garamond" w:hAnsi="Garamond"/>
              </w:rPr>
              <w:t xml:space="preserve"> </w:t>
            </w:r>
            <w:r w:rsidRPr="00534B68">
              <w:rPr>
                <w:rFonts w:ascii="Garamond" w:hAnsi="Garamond"/>
              </w:rPr>
              <w:t>2020 do 31.</w:t>
            </w:r>
            <w:r w:rsidR="009D21F3" w:rsidRPr="00534B68">
              <w:rPr>
                <w:rFonts w:ascii="Garamond" w:hAnsi="Garamond"/>
              </w:rPr>
              <w:t> </w:t>
            </w:r>
            <w:r w:rsidRPr="00534B68">
              <w:rPr>
                <w:rFonts w:ascii="Garamond" w:hAnsi="Garamond"/>
              </w:rPr>
              <w:t>8.</w:t>
            </w:r>
            <w:r w:rsidR="009D21F3" w:rsidRPr="00534B68">
              <w:rPr>
                <w:rFonts w:ascii="Garamond" w:hAnsi="Garamond"/>
              </w:rPr>
              <w:t> </w:t>
            </w:r>
            <w:r w:rsidRPr="00534B68">
              <w:rPr>
                <w:rFonts w:ascii="Garamond" w:hAnsi="Garamond"/>
              </w:rPr>
              <w:t>2023</w:t>
            </w:r>
          </w:p>
          <w:p w14:paraId="4B58DE54" w14:textId="15FFECA2" w:rsidR="00CB0DA8" w:rsidRPr="005B3D77" w:rsidRDefault="00CB0DA8" w:rsidP="00AC20E4">
            <w:pPr>
              <w:rPr>
                <w:rFonts w:ascii="Garamond" w:hAnsi="Garamond"/>
                <w:i/>
                <w:strike/>
              </w:rPr>
            </w:pPr>
            <w:r>
              <w:rPr>
                <w:rFonts w:ascii="Garamond" w:hAnsi="Garamond"/>
                <w:i/>
              </w:rPr>
              <w:t xml:space="preserve">1. </w:t>
            </w:r>
            <w:r w:rsidRPr="005B3D77">
              <w:rPr>
                <w:rFonts w:ascii="Garamond" w:hAnsi="Garamond"/>
                <w:i/>
              </w:rPr>
              <w:t>Kučerová</w:t>
            </w:r>
          </w:p>
          <w:p w14:paraId="505FD465" w14:textId="1812F48D" w:rsidR="00171308" w:rsidRPr="00534B68" w:rsidRDefault="00751D17" w:rsidP="00AC20E4">
            <w:pPr>
              <w:rPr>
                <w:rFonts w:ascii="Garamond" w:hAnsi="Garamond"/>
                <w:i/>
              </w:rPr>
            </w:pPr>
            <w:r w:rsidRPr="00534B68">
              <w:rPr>
                <w:rFonts w:ascii="Garamond" w:hAnsi="Garamond"/>
                <w:i/>
              </w:rPr>
              <w:t>2.</w:t>
            </w:r>
            <w:r w:rsidR="00834818" w:rsidRPr="00534B68">
              <w:rPr>
                <w:rFonts w:ascii="Garamond" w:hAnsi="Garamond"/>
                <w:i/>
              </w:rPr>
              <w:t xml:space="preserve"> </w:t>
            </w:r>
            <w:r w:rsidR="00CB0DA8">
              <w:rPr>
                <w:rFonts w:ascii="Garamond" w:hAnsi="Garamond"/>
                <w:i/>
              </w:rPr>
              <w:t>Hájek</w:t>
            </w:r>
          </w:p>
          <w:p w14:paraId="0F892751" w14:textId="45F64F43" w:rsidR="00CB0DA8" w:rsidRDefault="00751D17" w:rsidP="00AC20E4">
            <w:pPr>
              <w:rPr>
                <w:rFonts w:ascii="Garamond" w:hAnsi="Garamond"/>
                <w:i/>
              </w:rPr>
            </w:pPr>
            <w:r w:rsidRPr="00534B68">
              <w:rPr>
                <w:rFonts w:ascii="Garamond" w:hAnsi="Garamond"/>
                <w:i/>
              </w:rPr>
              <w:t>3.</w:t>
            </w:r>
            <w:r w:rsidR="00834818" w:rsidRPr="00534B68">
              <w:rPr>
                <w:rFonts w:ascii="Garamond" w:hAnsi="Garamond"/>
                <w:i/>
              </w:rPr>
              <w:t xml:space="preserve"> </w:t>
            </w:r>
            <w:r w:rsidR="00CB0DA8">
              <w:rPr>
                <w:rFonts w:ascii="Garamond" w:hAnsi="Garamond"/>
                <w:i/>
              </w:rPr>
              <w:t>Trnková</w:t>
            </w:r>
          </w:p>
          <w:p w14:paraId="70264E22" w14:textId="1BB60294" w:rsidR="00751D17" w:rsidRPr="00534B68" w:rsidRDefault="00751D17" w:rsidP="00AC20E4">
            <w:pPr>
              <w:rPr>
                <w:rFonts w:ascii="Garamond" w:hAnsi="Garamond"/>
                <w:i/>
              </w:rPr>
            </w:pPr>
            <w:r w:rsidRPr="00534B68">
              <w:rPr>
                <w:rFonts w:ascii="Garamond" w:hAnsi="Garamond"/>
                <w:i/>
              </w:rPr>
              <w:t>4. Nutilová</w:t>
            </w:r>
          </w:p>
          <w:p w14:paraId="08906C9C" w14:textId="77777777" w:rsidR="00751D17" w:rsidRPr="00534B68" w:rsidRDefault="00751D17" w:rsidP="00AC20E4">
            <w:pPr>
              <w:rPr>
                <w:rFonts w:ascii="Garamond" w:hAnsi="Garamond"/>
              </w:rPr>
            </w:pPr>
          </w:p>
          <w:p w14:paraId="27A352B2" w14:textId="77777777" w:rsidR="00751D17" w:rsidRPr="00534B68" w:rsidRDefault="00751D17" w:rsidP="00AC20E4">
            <w:pPr>
              <w:rPr>
                <w:rFonts w:ascii="Garamond" w:hAnsi="Garamond"/>
                <w:b/>
                <w:i/>
              </w:rPr>
            </w:pPr>
          </w:p>
        </w:tc>
        <w:tc>
          <w:tcPr>
            <w:tcW w:w="2552" w:type="dxa"/>
            <w:vMerge w:val="restart"/>
            <w:shd w:val="clear" w:color="auto" w:fill="auto"/>
          </w:tcPr>
          <w:p w14:paraId="3FA84F14" w14:textId="77777777" w:rsidR="00751D17" w:rsidRPr="00534B68" w:rsidRDefault="00751D17" w:rsidP="00AC20E4">
            <w:pPr>
              <w:rPr>
                <w:rFonts w:ascii="Garamond" w:hAnsi="Garamond"/>
                <w:b/>
              </w:rPr>
            </w:pPr>
          </w:p>
        </w:tc>
        <w:tc>
          <w:tcPr>
            <w:tcW w:w="2523" w:type="dxa"/>
            <w:vMerge/>
            <w:shd w:val="clear" w:color="auto" w:fill="auto"/>
          </w:tcPr>
          <w:p w14:paraId="36EE98FE" w14:textId="77777777" w:rsidR="00751D17" w:rsidRPr="00534B68" w:rsidRDefault="00751D17" w:rsidP="00AC20E4">
            <w:pPr>
              <w:jc w:val="center"/>
              <w:rPr>
                <w:rFonts w:ascii="Garamond" w:hAnsi="Garamond"/>
                <w:b/>
              </w:rPr>
            </w:pPr>
          </w:p>
        </w:tc>
        <w:tc>
          <w:tcPr>
            <w:tcW w:w="1976" w:type="dxa"/>
            <w:vMerge/>
            <w:shd w:val="clear" w:color="auto" w:fill="auto"/>
          </w:tcPr>
          <w:p w14:paraId="7A70233C" w14:textId="77777777" w:rsidR="00751D17" w:rsidRPr="00534B68" w:rsidRDefault="00751D17" w:rsidP="00AC20E4">
            <w:pPr>
              <w:jc w:val="center"/>
              <w:rPr>
                <w:rFonts w:ascii="Garamond" w:hAnsi="Garamond"/>
                <w:b/>
              </w:rPr>
            </w:pPr>
          </w:p>
        </w:tc>
      </w:tr>
      <w:tr w:rsidR="00534B68" w:rsidRPr="00534B68" w14:paraId="660A8A3E" w14:textId="77777777" w:rsidTr="009D21F3">
        <w:trPr>
          <w:trHeight w:val="427"/>
          <w:tblHeader/>
          <w:jc w:val="center"/>
        </w:trPr>
        <w:tc>
          <w:tcPr>
            <w:tcW w:w="710" w:type="dxa"/>
            <w:vMerge/>
            <w:shd w:val="clear" w:color="auto" w:fill="auto"/>
          </w:tcPr>
          <w:p w14:paraId="3BD1F314" w14:textId="77777777" w:rsidR="00751D17" w:rsidRPr="00534B68" w:rsidRDefault="00751D17" w:rsidP="00AC20E4">
            <w:pPr>
              <w:jc w:val="center"/>
              <w:rPr>
                <w:rFonts w:ascii="Garamond" w:hAnsi="Garamond"/>
                <w:b/>
              </w:rPr>
            </w:pPr>
          </w:p>
        </w:tc>
        <w:tc>
          <w:tcPr>
            <w:tcW w:w="851" w:type="dxa"/>
            <w:shd w:val="clear" w:color="auto" w:fill="auto"/>
          </w:tcPr>
          <w:p w14:paraId="00672115" w14:textId="77777777" w:rsidR="00751D17" w:rsidRPr="00534B68" w:rsidRDefault="00751D17" w:rsidP="00AC20E4">
            <w:pPr>
              <w:jc w:val="center"/>
              <w:rPr>
                <w:rFonts w:ascii="Garamond" w:hAnsi="Garamond"/>
                <w:b/>
              </w:rPr>
            </w:pPr>
            <w:r w:rsidRPr="00534B68">
              <w:rPr>
                <w:rFonts w:ascii="Garamond" w:hAnsi="Garamond"/>
                <w:b/>
              </w:rPr>
              <w:t>A</w:t>
            </w:r>
          </w:p>
        </w:tc>
        <w:tc>
          <w:tcPr>
            <w:tcW w:w="2687" w:type="dxa"/>
            <w:shd w:val="clear" w:color="auto" w:fill="auto"/>
          </w:tcPr>
          <w:p w14:paraId="570FB1D9" w14:textId="77777777" w:rsidR="006D0AFF" w:rsidRPr="005B3D77" w:rsidRDefault="006D0AFF" w:rsidP="006D0AFF">
            <w:pPr>
              <w:rPr>
                <w:rFonts w:ascii="Garamond" w:hAnsi="Garamond"/>
                <w:b/>
              </w:rPr>
            </w:pPr>
            <w:r w:rsidRPr="005B3D77">
              <w:rPr>
                <w:rFonts w:ascii="Garamond" w:hAnsi="Garamond"/>
                <w:b/>
              </w:rPr>
              <w:t>od 9. 7. 2021 zastaven nápad</w:t>
            </w:r>
          </w:p>
          <w:p w14:paraId="0F6CDBCD" w14:textId="5CACEFE1" w:rsidR="00751D17" w:rsidRPr="00534B68" w:rsidRDefault="00751D17" w:rsidP="00AC20E4">
            <w:pPr>
              <w:rPr>
                <w:rFonts w:ascii="Garamond" w:hAnsi="Garamond"/>
              </w:rPr>
            </w:pPr>
            <w:r w:rsidRPr="00534B68">
              <w:rPr>
                <w:rFonts w:ascii="Garamond" w:hAnsi="Garamond"/>
              </w:rPr>
              <w:t xml:space="preserve">Rozhodování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835" w:type="dxa"/>
            <w:vMerge/>
            <w:shd w:val="clear" w:color="auto" w:fill="auto"/>
          </w:tcPr>
          <w:p w14:paraId="5E3911A7" w14:textId="77777777" w:rsidR="00751D17" w:rsidRPr="00534B68" w:rsidRDefault="00751D17" w:rsidP="00AC20E4">
            <w:pPr>
              <w:jc w:val="center"/>
              <w:rPr>
                <w:rFonts w:ascii="Garamond" w:hAnsi="Garamond"/>
                <w:b/>
              </w:rPr>
            </w:pPr>
          </w:p>
        </w:tc>
        <w:tc>
          <w:tcPr>
            <w:tcW w:w="2552" w:type="dxa"/>
            <w:vMerge/>
            <w:shd w:val="clear" w:color="auto" w:fill="auto"/>
          </w:tcPr>
          <w:p w14:paraId="4E671521" w14:textId="77777777" w:rsidR="00751D17" w:rsidRPr="00534B68" w:rsidRDefault="00751D17" w:rsidP="00AC20E4">
            <w:pPr>
              <w:jc w:val="center"/>
              <w:rPr>
                <w:rFonts w:ascii="Garamond" w:hAnsi="Garamond"/>
                <w:b/>
              </w:rPr>
            </w:pPr>
          </w:p>
        </w:tc>
        <w:tc>
          <w:tcPr>
            <w:tcW w:w="2523" w:type="dxa"/>
            <w:vMerge/>
            <w:shd w:val="clear" w:color="auto" w:fill="auto"/>
          </w:tcPr>
          <w:p w14:paraId="63A280C2" w14:textId="77777777" w:rsidR="00751D17" w:rsidRPr="00534B68" w:rsidRDefault="00751D17" w:rsidP="00AC20E4">
            <w:pPr>
              <w:jc w:val="center"/>
              <w:rPr>
                <w:rFonts w:ascii="Garamond" w:hAnsi="Garamond"/>
                <w:b/>
              </w:rPr>
            </w:pPr>
          </w:p>
        </w:tc>
        <w:tc>
          <w:tcPr>
            <w:tcW w:w="1976" w:type="dxa"/>
            <w:vMerge/>
            <w:shd w:val="clear" w:color="auto" w:fill="auto"/>
          </w:tcPr>
          <w:p w14:paraId="6C327049" w14:textId="77777777" w:rsidR="00751D17" w:rsidRPr="00534B68" w:rsidRDefault="00751D17" w:rsidP="00AC20E4">
            <w:pPr>
              <w:jc w:val="center"/>
              <w:rPr>
                <w:rFonts w:ascii="Garamond" w:hAnsi="Garamond"/>
                <w:b/>
              </w:rPr>
            </w:pPr>
          </w:p>
        </w:tc>
      </w:tr>
    </w:tbl>
    <w:p w14:paraId="3D6651C1"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tbl>
      <w:tblPr>
        <w:tblStyle w:val="Mkatabulky"/>
        <w:tblW w:w="0" w:type="auto"/>
        <w:jc w:val="center"/>
        <w:tblCellMar>
          <w:top w:w="142" w:type="dxa"/>
          <w:left w:w="28" w:type="dxa"/>
          <w:bottom w:w="142" w:type="dxa"/>
          <w:right w:w="28" w:type="dxa"/>
        </w:tblCellMar>
        <w:tblLook w:val="04A0" w:firstRow="1" w:lastRow="0" w:firstColumn="1" w:lastColumn="0" w:noHBand="0" w:noVBand="1"/>
      </w:tblPr>
      <w:tblGrid>
        <w:gridCol w:w="710"/>
        <w:gridCol w:w="851"/>
        <w:gridCol w:w="2687"/>
        <w:gridCol w:w="2693"/>
        <w:gridCol w:w="2552"/>
        <w:gridCol w:w="2523"/>
        <w:gridCol w:w="1976"/>
      </w:tblGrid>
      <w:tr w:rsidR="00534B68" w:rsidRPr="00534B68" w14:paraId="1A3319DA" w14:textId="77777777" w:rsidTr="00AC20E4">
        <w:trPr>
          <w:tblHeader/>
          <w:jc w:val="center"/>
        </w:trPr>
        <w:tc>
          <w:tcPr>
            <w:tcW w:w="710" w:type="dxa"/>
            <w:shd w:val="clear" w:color="auto" w:fill="FFC000"/>
            <w:vAlign w:val="center"/>
          </w:tcPr>
          <w:p w14:paraId="195B1BCD" w14:textId="77777777" w:rsidR="00751D17" w:rsidRPr="00534B68" w:rsidRDefault="00751D17" w:rsidP="00AC20E4">
            <w:pPr>
              <w:jc w:val="center"/>
              <w:rPr>
                <w:rFonts w:ascii="Garamond" w:hAnsi="Garamond"/>
                <w:b/>
              </w:rPr>
            </w:pPr>
            <w:r w:rsidRPr="00534B68">
              <w:rPr>
                <w:rFonts w:ascii="Garamond" w:hAnsi="Garamond"/>
                <w:b/>
              </w:rPr>
              <w:lastRenderedPageBreak/>
              <w:t>Soudní odd.</w:t>
            </w:r>
          </w:p>
          <w:p w14:paraId="57465446" w14:textId="6D6D75C2" w:rsidR="00751D17" w:rsidRPr="00534B68" w:rsidRDefault="00751D17" w:rsidP="002141AD">
            <w:pPr>
              <w:jc w:val="center"/>
              <w:rPr>
                <w:rFonts w:ascii="Garamond" w:hAnsi="Garamond"/>
                <w:i/>
              </w:rPr>
            </w:pPr>
            <w:r w:rsidRPr="00534B68">
              <w:rPr>
                <w:rFonts w:ascii="Garamond" w:hAnsi="Garamond"/>
                <w:i/>
              </w:rPr>
              <w:t>zástup v</w:t>
            </w:r>
            <w:r w:rsidR="002141AD" w:rsidRPr="00534B68">
              <w:rPr>
                <w:rFonts w:ascii="Garamond" w:hAnsi="Garamond"/>
                <w:i/>
              </w:rPr>
              <w:t> </w:t>
            </w:r>
            <w:r w:rsidRPr="00534B68">
              <w:rPr>
                <w:rFonts w:ascii="Garamond" w:hAnsi="Garamond"/>
                <w:i/>
              </w:rPr>
              <w:t>pořadí</w:t>
            </w:r>
          </w:p>
        </w:tc>
        <w:tc>
          <w:tcPr>
            <w:tcW w:w="851" w:type="dxa"/>
            <w:shd w:val="clear" w:color="auto" w:fill="FFC000"/>
            <w:vAlign w:val="center"/>
          </w:tcPr>
          <w:p w14:paraId="401BE23D" w14:textId="77777777" w:rsidR="00751D17" w:rsidRPr="00534B68" w:rsidRDefault="00751D17" w:rsidP="00AC20E4">
            <w:pPr>
              <w:jc w:val="center"/>
              <w:rPr>
                <w:rFonts w:ascii="Garamond" w:hAnsi="Garamond"/>
                <w:b/>
              </w:rPr>
            </w:pPr>
            <w:r w:rsidRPr="00534B68">
              <w:rPr>
                <w:rFonts w:ascii="Garamond" w:hAnsi="Garamond"/>
                <w:b/>
              </w:rPr>
              <w:t>Agenda</w:t>
            </w:r>
          </w:p>
        </w:tc>
        <w:tc>
          <w:tcPr>
            <w:tcW w:w="2687" w:type="dxa"/>
            <w:shd w:val="clear" w:color="auto" w:fill="FFC000"/>
            <w:vAlign w:val="center"/>
          </w:tcPr>
          <w:p w14:paraId="08C30BB7"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2693" w:type="dxa"/>
            <w:shd w:val="clear" w:color="auto" w:fill="FFC000"/>
            <w:vAlign w:val="center"/>
          </w:tcPr>
          <w:p w14:paraId="3DA51EE2" w14:textId="77777777" w:rsidR="00751D17" w:rsidRPr="00534B68" w:rsidRDefault="00751D17" w:rsidP="00AC20E4">
            <w:pPr>
              <w:jc w:val="center"/>
              <w:rPr>
                <w:rFonts w:ascii="Garamond" w:hAnsi="Garamond"/>
                <w:b/>
              </w:rPr>
            </w:pPr>
            <w:r w:rsidRPr="00534B68">
              <w:rPr>
                <w:rFonts w:ascii="Garamond" w:hAnsi="Garamond"/>
                <w:b/>
              </w:rPr>
              <w:t>Předseda senátu/samosoudce</w:t>
            </w:r>
          </w:p>
          <w:p w14:paraId="029E8ECF"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552" w:type="dxa"/>
            <w:shd w:val="clear" w:color="auto" w:fill="FFC000"/>
            <w:vAlign w:val="center"/>
          </w:tcPr>
          <w:p w14:paraId="17D95259" w14:textId="77777777" w:rsidR="00751D17" w:rsidRPr="00534B68" w:rsidRDefault="00751D17" w:rsidP="00AC20E4">
            <w:pPr>
              <w:jc w:val="center"/>
              <w:rPr>
                <w:rFonts w:ascii="Garamond" w:hAnsi="Garamond"/>
                <w:b/>
              </w:rPr>
            </w:pPr>
            <w:r w:rsidRPr="00534B68">
              <w:rPr>
                <w:rFonts w:ascii="Garamond" w:hAnsi="Garamond"/>
                <w:b/>
              </w:rPr>
              <w:t>Členové senátu</w:t>
            </w:r>
          </w:p>
          <w:p w14:paraId="0738EE30"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523" w:type="dxa"/>
            <w:shd w:val="clear" w:color="auto" w:fill="FFC000"/>
            <w:vAlign w:val="center"/>
          </w:tcPr>
          <w:p w14:paraId="2E16675A" w14:textId="77777777" w:rsidR="00751D17" w:rsidRPr="00534B68" w:rsidRDefault="00751D17" w:rsidP="00AC20E4">
            <w:pPr>
              <w:jc w:val="center"/>
              <w:rPr>
                <w:rFonts w:ascii="Garamond" w:hAnsi="Garamond"/>
                <w:b/>
              </w:rPr>
            </w:pPr>
            <w:r w:rsidRPr="00534B68">
              <w:rPr>
                <w:rFonts w:ascii="Garamond" w:hAnsi="Garamond"/>
                <w:b/>
              </w:rPr>
              <w:t>Asistent soudce</w:t>
            </w:r>
          </w:p>
        </w:tc>
        <w:tc>
          <w:tcPr>
            <w:tcW w:w="1976" w:type="dxa"/>
            <w:shd w:val="clear" w:color="auto" w:fill="FFC000"/>
            <w:vAlign w:val="center"/>
          </w:tcPr>
          <w:p w14:paraId="2C87BF37" w14:textId="77777777" w:rsidR="00751D17" w:rsidRPr="00534B68" w:rsidRDefault="00751D17" w:rsidP="00AC20E4">
            <w:pPr>
              <w:jc w:val="center"/>
              <w:rPr>
                <w:rFonts w:ascii="Garamond" w:hAnsi="Garamond"/>
                <w:b/>
              </w:rPr>
            </w:pPr>
            <w:r w:rsidRPr="00534B68">
              <w:rPr>
                <w:rFonts w:ascii="Garamond" w:hAnsi="Garamond"/>
                <w:b/>
              </w:rPr>
              <w:t>Soudní kancelář</w:t>
            </w:r>
          </w:p>
          <w:p w14:paraId="6EBF5A73" w14:textId="77777777" w:rsidR="00751D17" w:rsidRPr="00534B68" w:rsidRDefault="00751D17" w:rsidP="00AC20E4">
            <w:pPr>
              <w:jc w:val="center"/>
              <w:rPr>
                <w:rFonts w:ascii="Garamond" w:hAnsi="Garamond"/>
                <w:b/>
              </w:rPr>
            </w:pPr>
            <w:r w:rsidRPr="00534B68">
              <w:rPr>
                <w:rFonts w:ascii="Garamond" w:hAnsi="Garamond"/>
                <w:b/>
              </w:rPr>
              <w:t>vedoucí kanceláře</w:t>
            </w:r>
          </w:p>
          <w:p w14:paraId="3DFDD3D5" w14:textId="77777777" w:rsidR="00751D17" w:rsidRPr="00534B68" w:rsidRDefault="00751D17" w:rsidP="00AC20E4">
            <w:pPr>
              <w:jc w:val="center"/>
              <w:rPr>
                <w:rFonts w:ascii="Garamond" w:hAnsi="Garamond"/>
                <w:b/>
              </w:rPr>
            </w:pPr>
            <w:r w:rsidRPr="00534B68">
              <w:rPr>
                <w:rFonts w:ascii="Garamond" w:hAnsi="Garamond"/>
                <w:b/>
              </w:rPr>
              <w:t>zapisovatelky</w:t>
            </w:r>
          </w:p>
          <w:p w14:paraId="4DB45524" w14:textId="77777777" w:rsidR="00751D17" w:rsidRPr="00534B68" w:rsidRDefault="00751D17" w:rsidP="00AC20E4">
            <w:pPr>
              <w:jc w:val="center"/>
              <w:rPr>
                <w:rFonts w:ascii="Garamond" w:hAnsi="Garamond"/>
                <w:i/>
              </w:rPr>
            </w:pPr>
            <w:r w:rsidRPr="00534B68">
              <w:rPr>
                <w:rFonts w:ascii="Garamond" w:hAnsi="Garamond"/>
                <w:i/>
              </w:rPr>
              <w:t>zástup</w:t>
            </w:r>
          </w:p>
        </w:tc>
      </w:tr>
      <w:tr w:rsidR="00534B68" w:rsidRPr="00534B68" w14:paraId="269EA85C" w14:textId="77777777" w:rsidTr="00AC20E4">
        <w:trPr>
          <w:cantSplit/>
          <w:tblHeader/>
          <w:jc w:val="center"/>
        </w:trPr>
        <w:tc>
          <w:tcPr>
            <w:tcW w:w="710" w:type="dxa"/>
            <w:vMerge w:val="restart"/>
            <w:shd w:val="clear" w:color="auto" w:fill="auto"/>
            <w:vAlign w:val="center"/>
          </w:tcPr>
          <w:p w14:paraId="35737685" w14:textId="77777777" w:rsidR="00751D17" w:rsidRPr="00534B68" w:rsidRDefault="00751D17" w:rsidP="00AC20E4">
            <w:pPr>
              <w:jc w:val="center"/>
              <w:rPr>
                <w:rFonts w:ascii="Garamond" w:hAnsi="Garamond"/>
                <w:b/>
                <w:sz w:val="32"/>
                <w:szCs w:val="32"/>
              </w:rPr>
            </w:pPr>
            <w:r w:rsidRPr="00534B68">
              <w:rPr>
                <w:rFonts w:ascii="Garamond" w:hAnsi="Garamond"/>
                <w:b/>
                <w:sz w:val="32"/>
                <w:szCs w:val="32"/>
              </w:rPr>
              <w:t>64</w:t>
            </w:r>
          </w:p>
          <w:p w14:paraId="29969A3E" w14:textId="77777777" w:rsidR="00751D17" w:rsidRPr="00534B68" w:rsidRDefault="00751D17" w:rsidP="00AC20E4">
            <w:pPr>
              <w:jc w:val="center"/>
              <w:rPr>
                <w:rFonts w:ascii="Garamond" w:hAnsi="Garamond"/>
                <w:i/>
              </w:rPr>
            </w:pPr>
            <w:r w:rsidRPr="00534B68">
              <w:rPr>
                <w:rFonts w:ascii="Garamond" w:hAnsi="Garamond"/>
                <w:i/>
              </w:rPr>
              <w:t>54</w:t>
            </w:r>
          </w:p>
          <w:p w14:paraId="11A812C5" w14:textId="77777777" w:rsidR="00751D17" w:rsidRPr="00534B68" w:rsidRDefault="00751D17" w:rsidP="00AC20E4">
            <w:pPr>
              <w:jc w:val="center"/>
              <w:rPr>
                <w:rFonts w:ascii="Garamond" w:hAnsi="Garamond"/>
                <w:i/>
              </w:rPr>
            </w:pPr>
            <w:r w:rsidRPr="00534B68">
              <w:rPr>
                <w:rFonts w:ascii="Garamond" w:hAnsi="Garamond"/>
                <w:i/>
              </w:rPr>
              <w:t>55</w:t>
            </w:r>
          </w:p>
          <w:p w14:paraId="77E4C5A9" w14:textId="77777777" w:rsidR="00751D17" w:rsidRPr="00534B68" w:rsidRDefault="00751D17" w:rsidP="00AC20E4">
            <w:pPr>
              <w:jc w:val="center"/>
              <w:rPr>
                <w:rFonts w:ascii="Garamond" w:hAnsi="Garamond"/>
                <w:i/>
              </w:rPr>
            </w:pPr>
            <w:r w:rsidRPr="00534B68">
              <w:rPr>
                <w:rFonts w:ascii="Garamond" w:hAnsi="Garamond"/>
                <w:i/>
              </w:rPr>
              <w:t>60</w:t>
            </w:r>
          </w:p>
          <w:p w14:paraId="1E7FEA25" w14:textId="77777777" w:rsidR="00751D17" w:rsidRPr="00534B68" w:rsidRDefault="00751D17" w:rsidP="00AC20E4">
            <w:pPr>
              <w:jc w:val="center"/>
              <w:rPr>
                <w:rFonts w:ascii="Garamond" w:hAnsi="Garamond"/>
                <w:b/>
              </w:rPr>
            </w:pPr>
            <w:r w:rsidRPr="00534B68">
              <w:rPr>
                <w:rFonts w:ascii="Garamond" w:hAnsi="Garamond"/>
                <w:i/>
              </w:rPr>
              <w:t>62</w:t>
            </w:r>
          </w:p>
        </w:tc>
        <w:tc>
          <w:tcPr>
            <w:tcW w:w="851" w:type="dxa"/>
            <w:shd w:val="clear" w:color="auto" w:fill="auto"/>
          </w:tcPr>
          <w:p w14:paraId="2C4649C3" w14:textId="77777777" w:rsidR="00751D17" w:rsidRPr="00534B68" w:rsidRDefault="00751D17" w:rsidP="00AC20E4">
            <w:pPr>
              <w:jc w:val="center"/>
              <w:rPr>
                <w:rFonts w:ascii="Garamond" w:hAnsi="Garamond"/>
                <w:b/>
              </w:rPr>
            </w:pPr>
            <w:r w:rsidRPr="00534B68">
              <w:rPr>
                <w:rFonts w:ascii="Garamond" w:hAnsi="Garamond"/>
                <w:b/>
              </w:rPr>
              <w:t>Ad</w:t>
            </w:r>
          </w:p>
        </w:tc>
        <w:tc>
          <w:tcPr>
            <w:tcW w:w="2687" w:type="dxa"/>
            <w:shd w:val="clear" w:color="auto" w:fill="auto"/>
          </w:tcPr>
          <w:p w14:paraId="1F8879C9" w14:textId="19049C83" w:rsidR="00751D17" w:rsidRPr="00534B68" w:rsidRDefault="00751D17" w:rsidP="00AC20E4">
            <w:pPr>
              <w:rPr>
                <w:rFonts w:ascii="Garamond" w:hAnsi="Garamond"/>
              </w:rPr>
            </w:pPr>
            <w:r w:rsidRPr="00534B68">
              <w:rPr>
                <w:rFonts w:ascii="Garamond" w:hAnsi="Garamond"/>
              </w:rPr>
              <w:t xml:space="preserve">Rozhodování podle </w:t>
            </w:r>
            <w:r w:rsidR="000B4E37" w:rsidRPr="00534B68">
              <w:rPr>
                <w:rFonts w:ascii="Garamond" w:hAnsi="Garamond"/>
              </w:rPr>
              <w:t>s. ř. s.</w:t>
            </w:r>
            <w:r w:rsidRPr="00534B68">
              <w:rPr>
                <w:rFonts w:ascii="Garamond" w:hAnsi="Garamond"/>
              </w:rPr>
              <w:t xml:space="preserve"> o</w:t>
            </w:r>
          </w:p>
          <w:p w14:paraId="51B4D37C" w14:textId="77777777" w:rsidR="00751D17" w:rsidRPr="00534B68" w:rsidRDefault="00751D17" w:rsidP="00AC20E4">
            <w:pPr>
              <w:rPr>
                <w:rFonts w:ascii="Garamond" w:hAnsi="Garamond"/>
              </w:rPr>
            </w:pPr>
            <w:r w:rsidRPr="00534B68">
              <w:rPr>
                <w:rFonts w:ascii="Garamond" w:hAnsi="Garamond"/>
              </w:rPr>
              <w:t>žalobách ve věcech sociálního</w:t>
            </w:r>
          </w:p>
          <w:p w14:paraId="2122101E" w14:textId="16B54B6A" w:rsidR="008F5620" w:rsidRPr="00534B68" w:rsidRDefault="00751D17" w:rsidP="008F5620">
            <w:pPr>
              <w:rPr>
                <w:rFonts w:ascii="Garamond" w:hAnsi="Garamond"/>
              </w:rPr>
            </w:pPr>
            <w:r w:rsidRPr="00534B68">
              <w:rPr>
                <w:rFonts w:ascii="Garamond" w:hAnsi="Garamond"/>
              </w:rPr>
              <w:t xml:space="preserve">zabezpečení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693" w:type="dxa"/>
            <w:vMerge w:val="restart"/>
            <w:shd w:val="clear" w:color="auto" w:fill="auto"/>
          </w:tcPr>
          <w:p w14:paraId="2D98B06F" w14:textId="55B56232" w:rsidR="00CB0DA8" w:rsidRPr="005B3D77" w:rsidRDefault="00CB0DA8" w:rsidP="00AC20E4">
            <w:pPr>
              <w:rPr>
                <w:rFonts w:ascii="Garamond" w:hAnsi="Garamond"/>
                <w:b/>
                <w:strike/>
              </w:rPr>
            </w:pPr>
            <w:r w:rsidRPr="005B3D77">
              <w:rPr>
                <w:rFonts w:ascii="Garamond" w:hAnsi="Garamond"/>
                <w:b/>
              </w:rPr>
              <w:t>JUDr. Tereza Kučerová</w:t>
            </w:r>
          </w:p>
          <w:p w14:paraId="24F469BC" w14:textId="77777777" w:rsidR="00CB0DA8" w:rsidRDefault="00751D17" w:rsidP="00AC20E4">
            <w:pPr>
              <w:rPr>
                <w:rFonts w:ascii="Garamond" w:hAnsi="Garamond"/>
                <w:i/>
                <w:iCs/>
              </w:rPr>
            </w:pPr>
            <w:r w:rsidRPr="00534B68">
              <w:rPr>
                <w:rFonts w:ascii="Garamond" w:hAnsi="Garamond"/>
                <w:i/>
                <w:iCs/>
              </w:rPr>
              <w:t>1.</w:t>
            </w:r>
            <w:r w:rsidR="00834818" w:rsidRPr="00534B68">
              <w:rPr>
                <w:rFonts w:ascii="Garamond" w:hAnsi="Garamond"/>
                <w:i/>
                <w:iCs/>
              </w:rPr>
              <w:t xml:space="preserve"> </w:t>
            </w:r>
            <w:r w:rsidR="00CB0DA8">
              <w:rPr>
                <w:rFonts w:ascii="Garamond" w:hAnsi="Garamond"/>
                <w:i/>
                <w:iCs/>
              </w:rPr>
              <w:t>Trnková</w:t>
            </w:r>
          </w:p>
          <w:p w14:paraId="2488FB28" w14:textId="3EF26C0A" w:rsidR="00171308" w:rsidRPr="00534B68" w:rsidRDefault="00CB0DA8" w:rsidP="00AC20E4">
            <w:pPr>
              <w:rPr>
                <w:rFonts w:ascii="Garamond" w:hAnsi="Garamond"/>
                <w:i/>
                <w:iCs/>
              </w:rPr>
            </w:pPr>
            <w:r>
              <w:rPr>
                <w:rFonts w:ascii="Garamond" w:hAnsi="Garamond"/>
                <w:i/>
                <w:iCs/>
              </w:rPr>
              <w:t>2. Nutilová</w:t>
            </w:r>
          </w:p>
          <w:p w14:paraId="7527964B" w14:textId="0FBF0111" w:rsidR="00CB0DA8" w:rsidRDefault="00CB0DA8" w:rsidP="00AC20E4">
            <w:pPr>
              <w:rPr>
                <w:rFonts w:ascii="Garamond" w:hAnsi="Garamond"/>
                <w:i/>
                <w:iCs/>
              </w:rPr>
            </w:pPr>
            <w:r>
              <w:rPr>
                <w:rFonts w:ascii="Garamond" w:hAnsi="Garamond"/>
                <w:i/>
                <w:iCs/>
              </w:rPr>
              <w:t>3. Hájek</w:t>
            </w:r>
          </w:p>
          <w:p w14:paraId="4D15E16C" w14:textId="0ABDB336" w:rsidR="00751D17" w:rsidRPr="00534B68" w:rsidRDefault="00751D17" w:rsidP="00AC20E4">
            <w:pPr>
              <w:rPr>
                <w:rFonts w:ascii="Garamond" w:hAnsi="Garamond"/>
                <w:b/>
              </w:rPr>
            </w:pPr>
            <w:r w:rsidRPr="00534B68">
              <w:rPr>
                <w:rFonts w:ascii="Garamond" w:hAnsi="Garamond"/>
                <w:i/>
                <w:iCs/>
              </w:rPr>
              <w:t>4. Jiřík</w:t>
            </w:r>
          </w:p>
        </w:tc>
        <w:tc>
          <w:tcPr>
            <w:tcW w:w="2552" w:type="dxa"/>
            <w:vMerge w:val="restart"/>
            <w:shd w:val="clear" w:color="auto" w:fill="auto"/>
          </w:tcPr>
          <w:p w14:paraId="5B75BA9C" w14:textId="77777777" w:rsidR="00751D17" w:rsidRPr="00534B68" w:rsidRDefault="00751D17" w:rsidP="00AC20E4">
            <w:pPr>
              <w:rPr>
                <w:rFonts w:ascii="Garamond" w:hAnsi="Garamond"/>
                <w:b/>
              </w:rPr>
            </w:pPr>
          </w:p>
        </w:tc>
        <w:tc>
          <w:tcPr>
            <w:tcW w:w="2523" w:type="dxa"/>
            <w:vMerge w:val="restart"/>
            <w:shd w:val="clear" w:color="auto" w:fill="auto"/>
          </w:tcPr>
          <w:p w14:paraId="02EE2D91" w14:textId="159E52A4" w:rsidR="00751D17" w:rsidRPr="00534B68" w:rsidRDefault="00751D17" w:rsidP="00AC20E4">
            <w:pPr>
              <w:rPr>
                <w:rFonts w:ascii="Garamond" w:hAnsi="Garamond"/>
                <w:i/>
              </w:rPr>
            </w:pPr>
          </w:p>
        </w:tc>
        <w:tc>
          <w:tcPr>
            <w:tcW w:w="1976" w:type="dxa"/>
            <w:vMerge w:val="restart"/>
            <w:shd w:val="clear" w:color="auto" w:fill="auto"/>
          </w:tcPr>
          <w:p w14:paraId="180F8644" w14:textId="45BDFBD1" w:rsidR="00751D17" w:rsidRPr="00534B68" w:rsidRDefault="00751D17" w:rsidP="00AC20E4">
            <w:pPr>
              <w:rPr>
                <w:rFonts w:ascii="Garamond" w:hAnsi="Garamond"/>
                <w:i/>
              </w:rPr>
            </w:pPr>
          </w:p>
        </w:tc>
      </w:tr>
      <w:tr w:rsidR="00534B68" w:rsidRPr="00534B68" w14:paraId="15CF87B8" w14:textId="77777777" w:rsidTr="00AC20E4">
        <w:trPr>
          <w:tblHeader/>
          <w:jc w:val="center"/>
        </w:trPr>
        <w:tc>
          <w:tcPr>
            <w:tcW w:w="710" w:type="dxa"/>
            <w:vMerge/>
            <w:shd w:val="clear" w:color="auto" w:fill="auto"/>
          </w:tcPr>
          <w:p w14:paraId="2FAD9A1B" w14:textId="77777777" w:rsidR="00751D17" w:rsidRPr="00534B68" w:rsidRDefault="00751D17" w:rsidP="00AC20E4">
            <w:pPr>
              <w:jc w:val="center"/>
              <w:rPr>
                <w:rFonts w:ascii="Garamond" w:hAnsi="Garamond"/>
                <w:b/>
              </w:rPr>
            </w:pPr>
          </w:p>
        </w:tc>
        <w:tc>
          <w:tcPr>
            <w:tcW w:w="851" w:type="dxa"/>
            <w:shd w:val="clear" w:color="auto" w:fill="auto"/>
          </w:tcPr>
          <w:p w14:paraId="31FDB8A1" w14:textId="77777777" w:rsidR="00751D17" w:rsidRPr="00534B68" w:rsidRDefault="00751D17" w:rsidP="00AC20E4">
            <w:pPr>
              <w:jc w:val="center"/>
              <w:rPr>
                <w:rFonts w:ascii="Garamond" w:hAnsi="Garamond"/>
                <w:b/>
              </w:rPr>
            </w:pPr>
            <w:r w:rsidRPr="00534B68">
              <w:rPr>
                <w:rFonts w:ascii="Garamond" w:hAnsi="Garamond"/>
                <w:b/>
              </w:rPr>
              <w:t>A</w:t>
            </w:r>
          </w:p>
        </w:tc>
        <w:tc>
          <w:tcPr>
            <w:tcW w:w="2687" w:type="dxa"/>
            <w:shd w:val="clear" w:color="auto" w:fill="auto"/>
          </w:tcPr>
          <w:p w14:paraId="6DA0C284" w14:textId="441ACC4B" w:rsidR="009363F6" w:rsidRPr="00534B68" w:rsidRDefault="00751D17" w:rsidP="00AC20E4">
            <w:pPr>
              <w:rPr>
                <w:rFonts w:ascii="Garamond" w:hAnsi="Garamond"/>
              </w:rPr>
            </w:pPr>
            <w:r w:rsidRPr="00534B68">
              <w:rPr>
                <w:rFonts w:ascii="Garamond" w:hAnsi="Garamond"/>
              </w:rPr>
              <w:t xml:space="preserve">Rozhodování dle </w:t>
            </w:r>
            <w:r w:rsidR="000F467D" w:rsidRPr="00534B68">
              <w:rPr>
                <w:rFonts w:ascii="Garamond" w:hAnsi="Garamond"/>
              </w:rPr>
              <w:t>§ </w:t>
            </w:r>
            <w:r w:rsidRPr="00534B68">
              <w:rPr>
                <w:rFonts w:ascii="Garamond" w:hAnsi="Garamond"/>
              </w:rPr>
              <w:t xml:space="preserve">31/2 </w:t>
            </w:r>
            <w:r w:rsidR="000B4E37" w:rsidRPr="00534B68">
              <w:rPr>
                <w:rFonts w:ascii="Garamond" w:hAnsi="Garamond"/>
              </w:rPr>
              <w:t>s. ř. s.</w:t>
            </w:r>
          </w:p>
        </w:tc>
        <w:tc>
          <w:tcPr>
            <w:tcW w:w="2693" w:type="dxa"/>
            <w:vMerge/>
            <w:shd w:val="clear" w:color="auto" w:fill="auto"/>
          </w:tcPr>
          <w:p w14:paraId="4B532D7A" w14:textId="77777777" w:rsidR="00751D17" w:rsidRPr="00534B68" w:rsidRDefault="00751D17" w:rsidP="00AC20E4">
            <w:pPr>
              <w:rPr>
                <w:rFonts w:ascii="Garamond" w:hAnsi="Garamond"/>
                <w:b/>
              </w:rPr>
            </w:pPr>
          </w:p>
        </w:tc>
        <w:tc>
          <w:tcPr>
            <w:tcW w:w="2552" w:type="dxa"/>
            <w:vMerge/>
            <w:shd w:val="clear" w:color="auto" w:fill="auto"/>
          </w:tcPr>
          <w:p w14:paraId="51046DF9" w14:textId="77777777" w:rsidR="00751D17" w:rsidRPr="00534B68" w:rsidRDefault="00751D17" w:rsidP="00AC20E4">
            <w:pPr>
              <w:rPr>
                <w:rFonts w:ascii="Garamond" w:hAnsi="Garamond"/>
                <w:b/>
              </w:rPr>
            </w:pPr>
          </w:p>
        </w:tc>
        <w:tc>
          <w:tcPr>
            <w:tcW w:w="2523" w:type="dxa"/>
            <w:vMerge/>
            <w:shd w:val="clear" w:color="auto" w:fill="auto"/>
          </w:tcPr>
          <w:p w14:paraId="31FBBC54" w14:textId="77777777" w:rsidR="00751D17" w:rsidRPr="00534B68" w:rsidRDefault="00751D17" w:rsidP="00AC20E4">
            <w:pPr>
              <w:jc w:val="center"/>
              <w:rPr>
                <w:rFonts w:ascii="Garamond" w:hAnsi="Garamond"/>
                <w:b/>
              </w:rPr>
            </w:pPr>
          </w:p>
        </w:tc>
        <w:tc>
          <w:tcPr>
            <w:tcW w:w="1976" w:type="dxa"/>
            <w:vMerge/>
            <w:shd w:val="clear" w:color="auto" w:fill="auto"/>
          </w:tcPr>
          <w:p w14:paraId="2174B850" w14:textId="77777777" w:rsidR="00751D17" w:rsidRPr="00534B68" w:rsidRDefault="00751D17" w:rsidP="00AC20E4">
            <w:pPr>
              <w:jc w:val="center"/>
              <w:rPr>
                <w:rFonts w:ascii="Garamond" w:hAnsi="Garamond"/>
                <w:b/>
              </w:rPr>
            </w:pPr>
          </w:p>
        </w:tc>
      </w:tr>
      <w:tr w:rsidR="00534B68" w:rsidRPr="00534B68" w14:paraId="78A2DE48" w14:textId="77777777" w:rsidTr="00AC20E4">
        <w:trPr>
          <w:trHeight w:val="804"/>
          <w:tblHeader/>
          <w:jc w:val="center"/>
        </w:trPr>
        <w:tc>
          <w:tcPr>
            <w:tcW w:w="710" w:type="dxa"/>
            <w:vMerge/>
            <w:shd w:val="clear" w:color="auto" w:fill="auto"/>
          </w:tcPr>
          <w:p w14:paraId="5596493A" w14:textId="77777777" w:rsidR="00751D17" w:rsidRPr="00534B68" w:rsidRDefault="00751D17" w:rsidP="00AC20E4">
            <w:pPr>
              <w:jc w:val="center"/>
              <w:rPr>
                <w:rFonts w:ascii="Garamond" w:hAnsi="Garamond"/>
                <w:b/>
              </w:rPr>
            </w:pPr>
          </w:p>
        </w:tc>
        <w:tc>
          <w:tcPr>
            <w:tcW w:w="851" w:type="dxa"/>
            <w:shd w:val="clear" w:color="auto" w:fill="auto"/>
          </w:tcPr>
          <w:p w14:paraId="0184166F" w14:textId="77777777" w:rsidR="00751D17" w:rsidRPr="00534B68" w:rsidRDefault="00751D17" w:rsidP="00AC20E4">
            <w:pPr>
              <w:jc w:val="center"/>
              <w:rPr>
                <w:rFonts w:ascii="Garamond" w:hAnsi="Garamond"/>
                <w:b/>
              </w:rPr>
            </w:pPr>
            <w:r w:rsidRPr="00534B68">
              <w:rPr>
                <w:rFonts w:ascii="Garamond" w:hAnsi="Garamond"/>
                <w:b/>
              </w:rPr>
              <w:t>Az</w:t>
            </w:r>
          </w:p>
        </w:tc>
        <w:tc>
          <w:tcPr>
            <w:tcW w:w="2687" w:type="dxa"/>
            <w:shd w:val="clear" w:color="auto" w:fill="auto"/>
          </w:tcPr>
          <w:p w14:paraId="6C090C4D" w14:textId="736C2430" w:rsidR="009363F6" w:rsidRPr="00534B68" w:rsidRDefault="00751D17" w:rsidP="00F963BE">
            <w:pPr>
              <w:rPr>
                <w:rFonts w:ascii="Garamond" w:hAnsi="Garamond"/>
              </w:rPr>
            </w:pPr>
            <w:r w:rsidRPr="00534B68">
              <w:rPr>
                <w:rFonts w:ascii="Garamond" w:hAnsi="Garamond"/>
              </w:rPr>
              <w:t>Rozhodování podle s.</w:t>
            </w:r>
            <w:r w:rsidR="00F963BE" w:rsidRPr="00534B68">
              <w:rPr>
                <w:rFonts w:ascii="Garamond" w:hAnsi="Garamond"/>
              </w:rPr>
              <w:t> </w:t>
            </w:r>
            <w:r w:rsidRPr="00534B68">
              <w:rPr>
                <w:rFonts w:ascii="Garamond" w:hAnsi="Garamond"/>
              </w:rPr>
              <w:t>ř.</w:t>
            </w:r>
            <w:r w:rsidR="00F963BE" w:rsidRPr="00534B68">
              <w:rPr>
                <w:rFonts w:ascii="Garamond" w:hAnsi="Garamond"/>
              </w:rPr>
              <w:t> </w:t>
            </w:r>
            <w:r w:rsidRPr="00534B68">
              <w:rPr>
                <w:rFonts w:ascii="Garamond" w:hAnsi="Garamond"/>
              </w:rPr>
              <w:t>s</w:t>
            </w:r>
            <w:r w:rsidR="00F963BE" w:rsidRPr="00534B68">
              <w:rPr>
                <w:rFonts w:ascii="Garamond" w:hAnsi="Garamond"/>
              </w:rPr>
              <w:t xml:space="preserve">. </w:t>
            </w:r>
            <w:r w:rsidRPr="00534B68">
              <w:rPr>
                <w:rFonts w:ascii="Garamond" w:hAnsi="Garamond"/>
              </w:rPr>
              <w:t>ve</w:t>
            </w:r>
            <w:r w:rsidR="00F963BE" w:rsidRPr="00534B68">
              <w:rPr>
                <w:rFonts w:ascii="Garamond" w:hAnsi="Garamond"/>
              </w:rPr>
              <w:t> </w:t>
            </w:r>
            <w:r w:rsidRPr="00534B68">
              <w:rPr>
                <w:rFonts w:ascii="Garamond" w:hAnsi="Garamond"/>
              </w:rPr>
              <w:t>věcech mezinárodní ochrany</w:t>
            </w:r>
          </w:p>
        </w:tc>
        <w:tc>
          <w:tcPr>
            <w:tcW w:w="2693" w:type="dxa"/>
            <w:vMerge/>
            <w:shd w:val="clear" w:color="auto" w:fill="auto"/>
          </w:tcPr>
          <w:p w14:paraId="3229E042" w14:textId="77777777" w:rsidR="00751D17" w:rsidRPr="00534B68" w:rsidRDefault="00751D17" w:rsidP="00AC20E4">
            <w:pPr>
              <w:rPr>
                <w:rFonts w:ascii="Garamond" w:hAnsi="Garamond"/>
                <w:b/>
              </w:rPr>
            </w:pPr>
          </w:p>
        </w:tc>
        <w:tc>
          <w:tcPr>
            <w:tcW w:w="2552" w:type="dxa"/>
            <w:vMerge/>
            <w:shd w:val="clear" w:color="auto" w:fill="auto"/>
          </w:tcPr>
          <w:p w14:paraId="0B8D083D" w14:textId="77777777" w:rsidR="00751D17" w:rsidRPr="00534B68" w:rsidRDefault="00751D17" w:rsidP="00AC20E4">
            <w:pPr>
              <w:rPr>
                <w:rFonts w:ascii="Garamond" w:hAnsi="Garamond"/>
                <w:b/>
              </w:rPr>
            </w:pPr>
          </w:p>
        </w:tc>
        <w:tc>
          <w:tcPr>
            <w:tcW w:w="2523" w:type="dxa"/>
            <w:vMerge/>
            <w:shd w:val="clear" w:color="auto" w:fill="auto"/>
          </w:tcPr>
          <w:p w14:paraId="3C81D1D8" w14:textId="77777777" w:rsidR="00751D17" w:rsidRPr="00534B68" w:rsidRDefault="00751D17" w:rsidP="00AC20E4">
            <w:pPr>
              <w:jc w:val="center"/>
              <w:rPr>
                <w:rFonts w:ascii="Garamond" w:hAnsi="Garamond"/>
                <w:b/>
              </w:rPr>
            </w:pPr>
          </w:p>
        </w:tc>
        <w:tc>
          <w:tcPr>
            <w:tcW w:w="1976" w:type="dxa"/>
            <w:vMerge/>
            <w:shd w:val="clear" w:color="auto" w:fill="auto"/>
          </w:tcPr>
          <w:p w14:paraId="5B5C2276" w14:textId="77777777" w:rsidR="00751D17" w:rsidRPr="00534B68" w:rsidRDefault="00751D17" w:rsidP="00AC20E4">
            <w:pPr>
              <w:jc w:val="center"/>
              <w:rPr>
                <w:rFonts w:ascii="Garamond" w:hAnsi="Garamond"/>
                <w:b/>
              </w:rPr>
            </w:pPr>
          </w:p>
        </w:tc>
      </w:tr>
      <w:tr w:rsidR="00751D17" w:rsidRPr="00534B68" w14:paraId="6636CBAB" w14:textId="77777777" w:rsidTr="00AC20E4">
        <w:trPr>
          <w:tblHeader/>
          <w:jc w:val="center"/>
        </w:trPr>
        <w:tc>
          <w:tcPr>
            <w:tcW w:w="710" w:type="dxa"/>
            <w:vMerge/>
            <w:shd w:val="clear" w:color="auto" w:fill="auto"/>
          </w:tcPr>
          <w:p w14:paraId="1B36730F" w14:textId="77777777" w:rsidR="00751D17" w:rsidRPr="00534B68" w:rsidRDefault="00751D17" w:rsidP="00AC20E4">
            <w:pPr>
              <w:jc w:val="center"/>
              <w:rPr>
                <w:rFonts w:ascii="Garamond" w:hAnsi="Garamond"/>
                <w:b/>
              </w:rPr>
            </w:pPr>
          </w:p>
        </w:tc>
        <w:tc>
          <w:tcPr>
            <w:tcW w:w="851" w:type="dxa"/>
            <w:shd w:val="clear" w:color="auto" w:fill="auto"/>
          </w:tcPr>
          <w:p w14:paraId="12E8C684" w14:textId="77777777" w:rsidR="00751D17" w:rsidRPr="00534B68" w:rsidRDefault="00751D17" w:rsidP="00AC20E4">
            <w:pPr>
              <w:jc w:val="center"/>
              <w:rPr>
                <w:rFonts w:ascii="Garamond" w:hAnsi="Garamond"/>
                <w:b/>
              </w:rPr>
            </w:pPr>
            <w:r w:rsidRPr="00534B68">
              <w:rPr>
                <w:rFonts w:ascii="Garamond" w:hAnsi="Garamond"/>
                <w:b/>
              </w:rPr>
              <w:t>Na</w:t>
            </w:r>
          </w:p>
        </w:tc>
        <w:tc>
          <w:tcPr>
            <w:tcW w:w="2687" w:type="dxa"/>
            <w:shd w:val="clear" w:color="auto" w:fill="auto"/>
          </w:tcPr>
          <w:p w14:paraId="0714750C" w14:textId="77777777" w:rsidR="00751D17" w:rsidRPr="00534B68" w:rsidRDefault="00751D17" w:rsidP="00AC20E4">
            <w:pPr>
              <w:rPr>
                <w:rFonts w:ascii="Garamond" w:hAnsi="Garamond"/>
              </w:rPr>
            </w:pPr>
            <w:r w:rsidRPr="00534B68">
              <w:rPr>
                <w:rFonts w:ascii="Garamond" w:hAnsi="Garamond"/>
              </w:rPr>
              <w:t>Věci rejstříku Na oddíl pro věci</w:t>
            </w:r>
          </w:p>
          <w:p w14:paraId="36DAFE97" w14:textId="69F4E7C3" w:rsidR="009363F6" w:rsidRPr="00534B68" w:rsidRDefault="00751D17" w:rsidP="00AC20E4">
            <w:pPr>
              <w:rPr>
                <w:rFonts w:ascii="Garamond" w:hAnsi="Garamond"/>
              </w:rPr>
            </w:pPr>
            <w:r w:rsidRPr="00534B68">
              <w:rPr>
                <w:rFonts w:ascii="Garamond" w:hAnsi="Garamond"/>
              </w:rPr>
              <w:t>všeobecné a dožádání</w:t>
            </w:r>
          </w:p>
        </w:tc>
        <w:tc>
          <w:tcPr>
            <w:tcW w:w="2693" w:type="dxa"/>
            <w:vMerge/>
            <w:shd w:val="clear" w:color="auto" w:fill="auto"/>
          </w:tcPr>
          <w:p w14:paraId="0A65A74C" w14:textId="77777777" w:rsidR="00751D17" w:rsidRPr="00534B68" w:rsidRDefault="00751D17" w:rsidP="00AC20E4">
            <w:pPr>
              <w:rPr>
                <w:rFonts w:ascii="Garamond" w:hAnsi="Garamond"/>
                <w:b/>
              </w:rPr>
            </w:pPr>
          </w:p>
        </w:tc>
        <w:tc>
          <w:tcPr>
            <w:tcW w:w="2552" w:type="dxa"/>
            <w:vMerge/>
            <w:shd w:val="clear" w:color="auto" w:fill="auto"/>
          </w:tcPr>
          <w:p w14:paraId="78CFCA2D" w14:textId="77777777" w:rsidR="00751D17" w:rsidRPr="00534B68" w:rsidRDefault="00751D17" w:rsidP="00AC20E4">
            <w:pPr>
              <w:rPr>
                <w:rFonts w:ascii="Garamond" w:hAnsi="Garamond"/>
                <w:b/>
              </w:rPr>
            </w:pPr>
          </w:p>
        </w:tc>
        <w:tc>
          <w:tcPr>
            <w:tcW w:w="2523" w:type="dxa"/>
            <w:vMerge/>
            <w:shd w:val="clear" w:color="auto" w:fill="auto"/>
          </w:tcPr>
          <w:p w14:paraId="568C09B2" w14:textId="77777777" w:rsidR="00751D17" w:rsidRPr="00534B68" w:rsidRDefault="00751D17" w:rsidP="00AC20E4">
            <w:pPr>
              <w:jc w:val="center"/>
              <w:rPr>
                <w:rFonts w:ascii="Garamond" w:hAnsi="Garamond"/>
                <w:b/>
              </w:rPr>
            </w:pPr>
          </w:p>
        </w:tc>
        <w:tc>
          <w:tcPr>
            <w:tcW w:w="1976" w:type="dxa"/>
            <w:vMerge/>
            <w:shd w:val="clear" w:color="auto" w:fill="auto"/>
          </w:tcPr>
          <w:p w14:paraId="555CDA7D" w14:textId="77777777" w:rsidR="00751D17" w:rsidRPr="00534B68" w:rsidRDefault="00751D17" w:rsidP="00AC20E4">
            <w:pPr>
              <w:jc w:val="center"/>
              <w:rPr>
                <w:rFonts w:ascii="Garamond" w:hAnsi="Garamond"/>
                <w:b/>
              </w:rPr>
            </w:pPr>
          </w:p>
        </w:tc>
      </w:tr>
    </w:tbl>
    <w:p w14:paraId="1D3F9BD1" w14:textId="77777777" w:rsidR="00751D17" w:rsidRPr="00534B68" w:rsidRDefault="00751D17" w:rsidP="00751D17">
      <w:pPr>
        <w:spacing w:after="120" w:line="240" w:lineRule="auto"/>
        <w:rPr>
          <w:rFonts w:ascii="Garamond" w:hAnsi="Garamond"/>
          <w:sz w:val="24"/>
          <w:szCs w:val="24"/>
        </w:rPr>
      </w:pPr>
    </w:p>
    <w:p w14:paraId="2C495CB8"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p w14:paraId="1576D6BD" w14:textId="77777777" w:rsidR="00751D17" w:rsidRPr="00534B68" w:rsidRDefault="00751D17" w:rsidP="00C61A63">
      <w:pPr>
        <w:pStyle w:val="Nadpis2"/>
      </w:pPr>
      <w:bookmarkStart w:id="20" w:name="_Toc69823014"/>
      <w:r w:rsidRPr="00534B68">
        <w:lastRenderedPageBreak/>
        <w:t>Pravidla pro přidělování věcí</w:t>
      </w:r>
      <w:bookmarkEnd w:id="20"/>
    </w:p>
    <w:p w14:paraId="0B18C69D" w14:textId="77777777" w:rsidR="00751D17" w:rsidRPr="00534B68" w:rsidRDefault="00751D17" w:rsidP="00E232BB">
      <w:pPr>
        <w:pStyle w:val="Odstavecseseznamem"/>
        <w:numPr>
          <w:ilvl w:val="0"/>
          <w:numId w:val="20"/>
        </w:numPr>
        <w:spacing w:after="120" w:line="276" w:lineRule="auto"/>
        <w:ind w:left="567" w:hanging="567"/>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Všeobecné informace</w:t>
      </w:r>
    </w:p>
    <w:p w14:paraId="114509C0" w14:textId="77777777"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Pro přidělování věcí je určující denní, časově složený nápad věcí podaných u krajského soudu. Vedoucí kanceláře zajistí, aby před počátkem přidělování věcí do jednotlivých rejstříků konkrétním soudcům měla k dispozici doručené věci od všech podatelen, a to k okamžiku nejpozději podané zapisované věci. Vedoucí kanceláře poté věci roztřídí podle okamžiku jejich doručení soudu, a to v pořadí od dříve napadlé věci po věc pozdější.</w:t>
      </w:r>
    </w:p>
    <w:p w14:paraId="2093BEFA" w14:textId="2472639C"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Věci došlé na soud ve stejný časový okamžik se pro účely zápisu do rejstříku seřadí abecedně podle příjmení fyzické osoby nebo názvu právnické osoby </w:t>
      </w:r>
      <w:r w:rsidR="00A55D35" w:rsidRPr="00534B68">
        <w:rPr>
          <w:rFonts w:ascii="Garamond" w:hAnsi="Garamond"/>
          <w:sz w:val="24"/>
          <w:szCs w:val="24"/>
        </w:rPr>
        <w:t xml:space="preserve">prvního </w:t>
      </w:r>
      <w:r w:rsidRPr="00534B68">
        <w:rPr>
          <w:rFonts w:ascii="Garamond" w:hAnsi="Garamond"/>
          <w:sz w:val="24"/>
          <w:szCs w:val="24"/>
        </w:rPr>
        <w:t>žalovaného.</w:t>
      </w:r>
    </w:p>
    <w:p w14:paraId="5F124773" w14:textId="5364139D" w:rsidR="00751D17" w:rsidRPr="00534B68" w:rsidRDefault="00751D17" w:rsidP="00FA410D">
      <w:pPr>
        <w:pStyle w:val="Odstavecseseznamem"/>
        <w:spacing w:after="120" w:line="240" w:lineRule="auto"/>
        <w:ind w:left="567"/>
        <w:contextualSpacing w:val="0"/>
        <w:jc w:val="both"/>
        <w:rPr>
          <w:rFonts w:ascii="Garamond" w:hAnsi="Garamond"/>
          <w:sz w:val="24"/>
          <w:szCs w:val="24"/>
        </w:rPr>
      </w:pPr>
      <w:r w:rsidRPr="00534B68">
        <w:rPr>
          <w:rFonts w:ascii="Garamond" w:hAnsi="Garamond" w:cs="Times New Roman"/>
          <w:sz w:val="24"/>
          <w:szCs w:val="24"/>
        </w:rPr>
        <w:t>Za stejný časový okamžik je považováno hromadné doručení více věcí (</w:t>
      </w:r>
      <w:r w:rsidR="00A55D35" w:rsidRPr="00534B68">
        <w:rPr>
          <w:rFonts w:ascii="Garamond" w:hAnsi="Garamond" w:cs="Times New Roman"/>
          <w:sz w:val="24"/>
          <w:szCs w:val="24"/>
        </w:rPr>
        <w:t xml:space="preserve">například </w:t>
      </w:r>
      <w:r w:rsidRPr="00534B68">
        <w:rPr>
          <w:rFonts w:ascii="Garamond" w:hAnsi="Garamond" w:cs="Times New Roman"/>
          <w:sz w:val="24"/>
          <w:szCs w:val="24"/>
        </w:rPr>
        <w:t>poštou, svozem); při časové shodě takového doručení s doručením elektronickou formou má elektronická forma přednost.</w:t>
      </w:r>
    </w:p>
    <w:p w14:paraId="5B4BDD51" w14:textId="3CA61A20" w:rsidR="00751D17" w:rsidRPr="005B3D77"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Věci zapisované do rejstříku Ad dle </w:t>
      </w:r>
      <w:r w:rsidR="000F467D" w:rsidRPr="00534B68">
        <w:rPr>
          <w:rFonts w:ascii="Garamond" w:hAnsi="Garamond"/>
          <w:sz w:val="24"/>
          <w:szCs w:val="24"/>
        </w:rPr>
        <w:t>§ </w:t>
      </w:r>
      <w:r w:rsidRPr="00534B68">
        <w:rPr>
          <w:rFonts w:ascii="Garamond" w:hAnsi="Garamond"/>
          <w:sz w:val="24"/>
          <w:szCs w:val="24"/>
        </w:rPr>
        <w:t xml:space="preserve">31/2 </w:t>
      </w:r>
      <w:r w:rsidR="000B4E37" w:rsidRPr="00534B68">
        <w:rPr>
          <w:rFonts w:ascii="Garamond" w:hAnsi="Garamond"/>
          <w:sz w:val="24"/>
          <w:szCs w:val="24"/>
        </w:rPr>
        <w:t>s. ř. s.</w:t>
      </w:r>
      <w:r w:rsidRPr="00534B68">
        <w:rPr>
          <w:rFonts w:ascii="Garamond" w:hAnsi="Garamond"/>
          <w:sz w:val="24"/>
          <w:szCs w:val="24"/>
        </w:rPr>
        <w:t xml:space="preserve"> jsou přidělovány do soudních oddělení 54 : 55 : 60 v </w:t>
      </w:r>
      <w:r w:rsidRPr="005B3D77">
        <w:rPr>
          <w:rFonts w:ascii="Garamond" w:hAnsi="Garamond"/>
          <w:sz w:val="24"/>
          <w:szCs w:val="24"/>
        </w:rPr>
        <w:t>poměrech</w:t>
      </w:r>
      <w:r w:rsidR="00834818" w:rsidRPr="005B3D77">
        <w:rPr>
          <w:rFonts w:ascii="Garamond" w:hAnsi="Garamond"/>
          <w:sz w:val="24"/>
          <w:szCs w:val="24"/>
        </w:rPr>
        <w:t xml:space="preserve"> </w:t>
      </w:r>
      <w:proofErr w:type="gramStart"/>
      <w:r w:rsidR="00844CE1" w:rsidRPr="005B3D77">
        <w:rPr>
          <w:rFonts w:ascii="Garamond" w:hAnsi="Garamond"/>
          <w:sz w:val="24"/>
          <w:szCs w:val="24"/>
        </w:rPr>
        <w:t>100</w:t>
      </w:r>
      <w:r w:rsidRPr="005B3D77">
        <w:rPr>
          <w:rFonts w:ascii="Garamond" w:hAnsi="Garamond"/>
          <w:sz w:val="24"/>
          <w:szCs w:val="24"/>
        </w:rPr>
        <w:t xml:space="preserve"> % : </w:t>
      </w:r>
      <w:r w:rsidR="00844CE1" w:rsidRPr="005B3D77">
        <w:rPr>
          <w:rFonts w:ascii="Garamond" w:hAnsi="Garamond"/>
          <w:sz w:val="24"/>
          <w:szCs w:val="24"/>
        </w:rPr>
        <w:t>100</w:t>
      </w:r>
      <w:proofErr w:type="gramEnd"/>
      <w:r w:rsidR="00844CE1" w:rsidRPr="005B3D77">
        <w:rPr>
          <w:rFonts w:ascii="Garamond" w:hAnsi="Garamond"/>
          <w:sz w:val="24"/>
          <w:szCs w:val="24"/>
        </w:rPr>
        <w:t xml:space="preserve"> </w:t>
      </w:r>
      <w:r w:rsidRPr="005B3D77">
        <w:rPr>
          <w:rFonts w:ascii="Garamond" w:hAnsi="Garamond"/>
          <w:sz w:val="24"/>
          <w:szCs w:val="24"/>
        </w:rPr>
        <w:t xml:space="preserve">% : </w:t>
      </w:r>
      <w:r w:rsidR="00844CE1" w:rsidRPr="005B3D77">
        <w:rPr>
          <w:rFonts w:ascii="Garamond" w:hAnsi="Garamond"/>
          <w:sz w:val="24"/>
          <w:szCs w:val="24"/>
        </w:rPr>
        <w:t>100</w:t>
      </w:r>
      <w:r w:rsidR="003C6C36" w:rsidRPr="005B3D77">
        <w:rPr>
          <w:rFonts w:ascii="Garamond" w:hAnsi="Garamond"/>
          <w:sz w:val="24"/>
          <w:szCs w:val="24"/>
        </w:rPr>
        <w:t> </w:t>
      </w:r>
      <w:r w:rsidRPr="005B3D77">
        <w:rPr>
          <w:rFonts w:ascii="Garamond" w:hAnsi="Garamond"/>
          <w:sz w:val="24"/>
          <w:szCs w:val="24"/>
        </w:rPr>
        <w:t>%.</w:t>
      </w:r>
    </w:p>
    <w:p w14:paraId="087664C4" w14:textId="5F720F17" w:rsidR="00751D17" w:rsidRPr="005B3D77" w:rsidRDefault="00751D17" w:rsidP="00844CE1">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Věci zapisované do rejstříku A, v nichž podle </w:t>
      </w:r>
      <w:r w:rsidR="000F467D" w:rsidRPr="00534B68">
        <w:rPr>
          <w:rFonts w:ascii="Garamond" w:hAnsi="Garamond"/>
          <w:sz w:val="24"/>
          <w:szCs w:val="24"/>
        </w:rPr>
        <w:t>§ </w:t>
      </w:r>
      <w:r w:rsidRPr="00534B68">
        <w:rPr>
          <w:rFonts w:ascii="Garamond" w:hAnsi="Garamond"/>
          <w:sz w:val="24"/>
          <w:szCs w:val="24"/>
        </w:rPr>
        <w:t xml:space="preserve">31/2 </w:t>
      </w:r>
      <w:r w:rsidR="00523D0D" w:rsidRPr="00534B68">
        <w:rPr>
          <w:rFonts w:ascii="Garamond" w:hAnsi="Garamond"/>
          <w:sz w:val="24"/>
          <w:szCs w:val="24"/>
        </w:rPr>
        <w:t>zák. č.</w:t>
      </w:r>
      <w:r w:rsidRPr="00534B68">
        <w:rPr>
          <w:rFonts w:ascii="Garamond" w:hAnsi="Garamond"/>
          <w:sz w:val="24"/>
          <w:szCs w:val="24"/>
        </w:rPr>
        <w:t xml:space="preserve"> 150/2002</w:t>
      </w:r>
      <w:r w:rsidR="000B4E37" w:rsidRPr="00534B68">
        <w:rPr>
          <w:rFonts w:ascii="Garamond" w:hAnsi="Garamond"/>
          <w:sz w:val="24"/>
          <w:szCs w:val="24"/>
        </w:rPr>
        <w:t> Sb.</w:t>
      </w:r>
      <w:r w:rsidRPr="00534B68">
        <w:rPr>
          <w:rFonts w:ascii="Garamond" w:hAnsi="Garamond"/>
          <w:sz w:val="24"/>
          <w:szCs w:val="24"/>
        </w:rPr>
        <w:t xml:space="preserve"> rozhoduje o přestupcích samosou</w:t>
      </w:r>
      <w:r w:rsidR="00910702" w:rsidRPr="00534B68">
        <w:rPr>
          <w:rFonts w:ascii="Garamond" w:hAnsi="Garamond"/>
          <w:sz w:val="24"/>
          <w:szCs w:val="24"/>
        </w:rPr>
        <w:t>dce, jsou přidělovány zvlášť do </w:t>
      </w:r>
      <w:r w:rsidRPr="00534B68">
        <w:rPr>
          <w:rFonts w:ascii="Garamond" w:hAnsi="Garamond"/>
          <w:sz w:val="24"/>
          <w:szCs w:val="24"/>
        </w:rPr>
        <w:t xml:space="preserve">soudních oddělení 54 : 55 : 60 v </w:t>
      </w:r>
      <w:r w:rsidRPr="005B3D77">
        <w:rPr>
          <w:rFonts w:ascii="Garamond" w:hAnsi="Garamond"/>
          <w:sz w:val="24"/>
          <w:szCs w:val="24"/>
        </w:rPr>
        <w:t xml:space="preserve">poměrech </w:t>
      </w:r>
      <w:proofErr w:type="gramStart"/>
      <w:r w:rsidR="00844CE1" w:rsidRPr="005B3D77">
        <w:rPr>
          <w:rFonts w:ascii="Garamond" w:hAnsi="Garamond"/>
          <w:sz w:val="24"/>
          <w:szCs w:val="24"/>
        </w:rPr>
        <w:t>100 % : 100</w:t>
      </w:r>
      <w:proofErr w:type="gramEnd"/>
      <w:r w:rsidR="00844CE1" w:rsidRPr="005B3D77">
        <w:rPr>
          <w:rFonts w:ascii="Garamond" w:hAnsi="Garamond"/>
          <w:sz w:val="24"/>
          <w:szCs w:val="24"/>
        </w:rPr>
        <w:t xml:space="preserve"> % : 100 %.</w:t>
      </w:r>
    </w:p>
    <w:p w14:paraId="41045BBD" w14:textId="034696B6" w:rsidR="00751D17" w:rsidRPr="00844CE1" w:rsidRDefault="00751D17" w:rsidP="003F1358">
      <w:pPr>
        <w:pStyle w:val="Odstavecseseznamem"/>
        <w:numPr>
          <w:ilvl w:val="1"/>
          <w:numId w:val="21"/>
        </w:numPr>
        <w:spacing w:after="120" w:line="240" w:lineRule="auto"/>
        <w:ind w:left="567" w:hanging="573"/>
        <w:contextualSpacing w:val="0"/>
        <w:jc w:val="both"/>
        <w:rPr>
          <w:rFonts w:ascii="Garamond" w:hAnsi="Garamond"/>
          <w:sz w:val="24"/>
          <w:szCs w:val="24"/>
        </w:rPr>
      </w:pPr>
      <w:r w:rsidRPr="00844CE1">
        <w:rPr>
          <w:rFonts w:ascii="Garamond" w:hAnsi="Garamond"/>
          <w:sz w:val="24"/>
          <w:szCs w:val="24"/>
        </w:rPr>
        <w:t xml:space="preserve">Věci zapisované do rejstříku A, v nichž podle </w:t>
      </w:r>
      <w:r w:rsidR="000F467D" w:rsidRPr="00844CE1">
        <w:rPr>
          <w:rFonts w:ascii="Garamond" w:hAnsi="Garamond"/>
          <w:sz w:val="24"/>
          <w:szCs w:val="24"/>
        </w:rPr>
        <w:t>§ </w:t>
      </w:r>
      <w:r w:rsidRPr="00844CE1">
        <w:rPr>
          <w:rFonts w:ascii="Garamond" w:hAnsi="Garamond"/>
          <w:sz w:val="24"/>
          <w:szCs w:val="24"/>
        </w:rPr>
        <w:t xml:space="preserve">31/2 </w:t>
      </w:r>
      <w:r w:rsidR="00523D0D" w:rsidRPr="00844CE1">
        <w:rPr>
          <w:rFonts w:ascii="Garamond" w:hAnsi="Garamond"/>
          <w:sz w:val="24"/>
          <w:szCs w:val="24"/>
        </w:rPr>
        <w:t>zák. č.</w:t>
      </w:r>
      <w:r w:rsidRPr="00844CE1">
        <w:rPr>
          <w:rFonts w:ascii="Garamond" w:hAnsi="Garamond"/>
          <w:sz w:val="24"/>
          <w:szCs w:val="24"/>
        </w:rPr>
        <w:t xml:space="preserve"> 150/2002</w:t>
      </w:r>
      <w:r w:rsidR="000B4E37" w:rsidRPr="00844CE1">
        <w:rPr>
          <w:rFonts w:ascii="Garamond" w:hAnsi="Garamond"/>
          <w:sz w:val="24"/>
          <w:szCs w:val="24"/>
        </w:rPr>
        <w:t> Sb.</w:t>
      </w:r>
      <w:r w:rsidRPr="00844CE1">
        <w:rPr>
          <w:rFonts w:ascii="Garamond" w:hAnsi="Garamond"/>
          <w:sz w:val="24"/>
          <w:szCs w:val="24"/>
        </w:rPr>
        <w:t xml:space="preserve"> rozhoduje samosoudce ve věci cizinců, jsou př</w:t>
      </w:r>
      <w:r w:rsidR="00910702" w:rsidRPr="00844CE1">
        <w:rPr>
          <w:rFonts w:ascii="Garamond" w:hAnsi="Garamond"/>
          <w:sz w:val="24"/>
          <w:szCs w:val="24"/>
        </w:rPr>
        <w:t>idělovány zvlášť do </w:t>
      </w:r>
      <w:r w:rsidRPr="00844CE1">
        <w:rPr>
          <w:rFonts w:ascii="Garamond" w:hAnsi="Garamond"/>
          <w:sz w:val="24"/>
          <w:szCs w:val="24"/>
        </w:rPr>
        <w:t>soudních oddělení 54 : 55 : 60 v poměrech</w:t>
      </w:r>
      <w:r w:rsidR="00834818" w:rsidRPr="00844CE1">
        <w:rPr>
          <w:rFonts w:ascii="Garamond" w:hAnsi="Garamond"/>
          <w:sz w:val="24"/>
          <w:szCs w:val="24"/>
        </w:rPr>
        <w:t xml:space="preserve"> </w:t>
      </w:r>
      <w:proofErr w:type="gramStart"/>
      <w:r w:rsidR="00844CE1" w:rsidRPr="005B3D77">
        <w:rPr>
          <w:rFonts w:ascii="Garamond" w:hAnsi="Garamond"/>
          <w:sz w:val="24"/>
          <w:szCs w:val="24"/>
        </w:rPr>
        <w:t>100 % : 100</w:t>
      </w:r>
      <w:proofErr w:type="gramEnd"/>
      <w:r w:rsidR="00844CE1" w:rsidRPr="005B3D77">
        <w:rPr>
          <w:rFonts w:ascii="Garamond" w:hAnsi="Garamond"/>
          <w:sz w:val="24"/>
          <w:szCs w:val="24"/>
        </w:rPr>
        <w:t xml:space="preserve"> % : 100 %. </w:t>
      </w:r>
      <w:r w:rsidRPr="005B3D77">
        <w:rPr>
          <w:rFonts w:ascii="Garamond" w:hAnsi="Garamond"/>
          <w:sz w:val="24"/>
          <w:szCs w:val="24"/>
        </w:rPr>
        <w:t xml:space="preserve">Pokud </w:t>
      </w:r>
      <w:r w:rsidRPr="00844CE1">
        <w:rPr>
          <w:rFonts w:ascii="Garamond" w:hAnsi="Garamond"/>
          <w:sz w:val="24"/>
          <w:szCs w:val="24"/>
        </w:rPr>
        <w:t>bylo koncem předchozího roku na řadě jiné oddělení než 54, pokračuje se od 1.</w:t>
      </w:r>
      <w:r w:rsidR="00D17303" w:rsidRPr="00844CE1">
        <w:rPr>
          <w:rFonts w:ascii="Garamond" w:hAnsi="Garamond"/>
          <w:sz w:val="24"/>
          <w:szCs w:val="24"/>
        </w:rPr>
        <w:t> </w:t>
      </w:r>
      <w:r w:rsidRPr="00844CE1">
        <w:rPr>
          <w:rFonts w:ascii="Garamond" w:hAnsi="Garamond"/>
          <w:sz w:val="24"/>
          <w:szCs w:val="24"/>
        </w:rPr>
        <w:t>1. v pořadí od tohoto jiného oddělení.</w:t>
      </w:r>
    </w:p>
    <w:p w14:paraId="5F4045C3" w14:textId="434EC47F"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Věci zapisované do rejstříku Az, v nichž podle </w:t>
      </w:r>
      <w:r w:rsidR="000F467D" w:rsidRPr="00534B68">
        <w:rPr>
          <w:rFonts w:ascii="Garamond" w:hAnsi="Garamond"/>
          <w:sz w:val="24"/>
          <w:szCs w:val="24"/>
        </w:rPr>
        <w:t>§ </w:t>
      </w:r>
      <w:r w:rsidRPr="00534B68">
        <w:rPr>
          <w:rFonts w:ascii="Garamond" w:hAnsi="Garamond"/>
          <w:sz w:val="24"/>
          <w:szCs w:val="24"/>
        </w:rPr>
        <w:t xml:space="preserve">31/2 </w:t>
      </w:r>
      <w:r w:rsidR="00523D0D" w:rsidRPr="00534B68">
        <w:rPr>
          <w:rFonts w:ascii="Garamond" w:hAnsi="Garamond"/>
          <w:sz w:val="24"/>
          <w:szCs w:val="24"/>
        </w:rPr>
        <w:t>zák. č.</w:t>
      </w:r>
      <w:r w:rsidRPr="00534B68">
        <w:rPr>
          <w:rFonts w:ascii="Garamond" w:hAnsi="Garamond"/>
          <w:sz w:val="24"/>
          <w:szCs w:val="24"/>
        </w:rPr>
        <w:t xml:space="preserve"> 150/2002</w:t>
      </w:r>
      <w:r w:rsidR="000B4E37" w:rsidRPr="00534B68">
        <w:rPr>
          <w:rFonts w:ascii="Garamond" w:hAnsi="Garamond"/>
          <w:sz w:val="24"/>
          <w:szCs w:val="24"/>
        </w:rPr>
        <w:t> Sb.</w:t>
      </w:r>
      <w:r w:rsidRPr="00534B68">
        <w:rPr>
          <w:rFonts w:ascii="Garamond" w:hAnsi="Garamond"/>
          <w:sz w:val="24"/>
          <w:szCs w:val="24"/>
        </w:rPr>
        <w:t xml:space="preserve"> rozhoduje samosoudce, jsou přidělovány do soudních oddělení 54</w:t>
      </w:r>
      <w:r w:rsidR="003C6C36">
        <w:rPr>
          <w:rFonts w:ascii="Garamond" w:hAnsi="Garamond"/>
          <w:sz w:val="24"/>
          <w:szCs w:val="24"/>
        </w:rPr>
        <w:t> </w:t>
      </w:r>
      <w:r w:rsidRPr="00534B68">
        <w:rPr>
          <w:rFonts w:ascii="Garamond" w:hAnsi="Garamond"/>
          <w:sz w:val="24"/>
          <w:szCs w:val="24"/>
        </w:rPr>
        <w:t>:</w:t>
      </w:r>
      <w:r w:rsidR="003C6C36">
        <w:rPr>
          <w:rFonts w:ascii="Garamond" w:hAnsi="Garamond"/>
          <w:sz w:val="24"/>
          <w:szCs w:val="24"/>
        </w:rPr>
        <w:t> </w:t>
      </w:r>
      <w:r w:rsidRPr="00534B68">
        <w:rPr>
          <w:rFonts w:ascii="Garamond" w:hAnsi="Garamond"/>
          <w:sz w:val="24"/>
          <w:szCs w:val="24"/>
        </w:rPr>
        <w:t>55</w:t>
      </w:r>
      <w:r w:rsidR="003C6C36">
        <w:rPr>
          <w:rFonts w:ascii="Garamond" w:hAnsi="Garamond"/>
          <w:sz w:val="24"/>
          <w:szCs w:val="24"/>
        </w:rPr>
        <w:t> </w:t>
      </w:r>
      <w:r w:rsidRPr="00534B68">
        <w:rPr>
          <w:rFonts w:ascii="Garamond" w:hAnsi="Garamond"/>
          <w:sz w:val="24"/>
          <w:szCs w:val="24"/>
        </w:rPr>
        <w:t>:</w:t>
      </w:r>
      <w:r w:rsidR="003C6C36">
        <w:rPr>
          <w:rFonts w:ascii="Garamond" w:hAnsi="Garamond"/>
          <w:sz w:val="24"/>
          <w:szCs w:val="24"/>
        </w:rPr>
        <w:t> </w:t>
      </w:r>
      <w:r w:rsidRPr="00534B68">
        <w:rPr>
          <w:rFonts w:ascii="Garamond" w:hAnsi="Garamond"/>
          <w:sz w:val="24"/>
          <w:szCs w:val="24"/>
        </w:rPr>
        <w:t xml:space="preserve">60 v poměrech </w:t>
      </w:r>
      <w:proofErr w:type="gramStart"/>
      <w:r w:rsidR="007C6B83" w:rsidRPr="00534B68">
        <w:rPr>
          <w:rFonts w:ascii="Garamond" w:hAnsi="Garamond"/>
          <w:sz w:val="24"/>
          <w:szCs w:val="24"/>
        </w:rPr>
        <w:t>100 %</w:t>
      </w:r>
      <w:r w:rsidR="002C158A" w:rsidRPr="00534B68">
        <w:rPr>
          <w:rFonts w:ascii="Garamond" w:hAnsi="Garamond"/>
          <w:sz w:val="24"/>
          <w:szCs w:val="24"/>
        </w:rPr>
        <w:t xml:space="preserve"> </w:t>
      </w:r>
      <w:r w:rsidRPr="00534B68">
        <w:rPr>
          <w:rFonts w:ascii="Garamond" w:hAnsi="Garamond"/>
          <w:sz w:val="24"/>
          <w:szCs w:val="24"/>
        </w:rPr>
        <w:t xml:space="preserve">: </w:t>
      </w:r>
      <w:r w:rsidR="007C6B83" w:rsidRPr="00534B68">
        <w:rPr>
          <w:rFonts w:ascii="Garamond" w:hAnsi="Garamond"/>
          <w:sz w:val="24"/>
          <w:szCs w:val="24"/>
        </w:rPr>
        <w:t>100</w:t>
      </w:r>
      <w:proofErr w:type="gramEnd"/>
      <w:r w:rsidR="007C6B83" w:rsidRPr="00534B68">
        <w:rPr>
          <w:rFonts w:ascii="Garamond" w:hAnsi="Garamond"/>
          <w:sz w:val="24"/>
          <w:szCs w:val="24"/>
        </w:rPr>
        <w:t> %</w:t>
      </w:r>
      <w:r w:rsidR="002C158A" w:rsidRPr="00534B68">
        <w:rPr>
          <w:rFonts w:ascii="Garamond" w:hAnsi="Garamond"/>
          <w:sz w:val="24"/>
          <w:szCs w:val="24"/>
        </w:rPr>
        <w:t xml:space="preserve"> </w:t>
      </w:r>
      <w:r w:rsidRPr="00534B68">
        <w:rPr>
          <w:rFonts w:ascii="Garamond" w:hAnsi="Garamond"/>
          <w:sz w:val="24"/>
          <w:szCs w:val="24"/>
        </w:rPr>
        <w:t xml:space="preserve">: </w:t>
      </w:r>
      <w:r w:rsidR="007C6B83" w:rsidRPr="00534B68">
        <w:rPr>
          <w:rFonts w:ascii="Garamond" w:hAnsi="Garamond"/>
          <w:sz w:val="24"/>
          <w:szCs w:val="24"/>
        </w:rPr>
        <w:t>100 %</w:t>
      </w:r>
      <w:r w:rsidR="00CC2FEB">
        <w:rPr>
          <w:rFonts w:ascii="Garamond" w:hAnsi="Garamond"/>
          <w:sz w:val="24"/>
          <w:szCs w:val="24"/>
        </w:rPr>
        <w:t>.</w:t>
      </w:r>
      <w:r w:rsidRPr="00534B68">
        <w:rPr>
          <w:rFonts w:ascii="Garamond" w:hAnsi="Garamond"/>
          <w:sz w:val="24"/>
          <w:szCs w:val="24"/>
        </w:rPr>
        <w:t xml:space="preserve"> Pokud bylo koncem předchozího roku na řadě jiné oddělení než 54, pokračuje se od</w:t>
      </w:r>
      <w:r w:rsidR="00910702" w:rsidRPr="00534B68">
        <w:rPr>
          <w:rFonts w:ascii="Garamond" w:hAnsi="Garamond"/>
          <w:sz w:val="24"/>
          <w:szCs w:val="24"/>
        </w:rPr>
        <w:t> </w:t>
      </w:r>
      <w:r w:rsidRPr="00534B68">
        <w:rPr>
          <w:rFonts w:ascii="Garamond" w:hAnsi="Garamond"/>
          <w:sz w:val="24"/>
          <w:szCs w:val="24"/>
        </w:rPr>
        <w:t>1.</w:t>
      </w:r>
      <w:r w:rsidR="00D17303" w:rsidRPr="00534B68">
        <w:rPr>
          <w:rFonts w:ascii="Garamond" w:hAnsi="Garamond"/>
          <w:sz w:val="24"/>
          <w:szCs w:val="24"/>
        </w:rPr>
        <w:t> </w:t>
      </w:r>
      <w:r w:rsidRPr="00534B68">
        <w:rPr>
          <w:rFonts w:ascii="Garamond" w:hAnsi="Garamond"/>
          <w:sz w:val="24"/>
          <w:szCs w:val="24"/>
        </w:rPr>
        <w:t>1. v</w:t>
      </w:r>
      <w:r w:rsidRPr="00534B68">
        <w:t> </w:t>
      </w:r>
      <w:r w:rsidRPr="00534B68">
        <w:rPr>
          <w:rFonts w:ascii="Garamond" w:hAnsi="Garamond"/>
          <w:sz w:val="24"/>
          <w:szCs w:val="24"/>
        </w:rPr>
        <w:t>pořadí od tohoto jiného oddělení.</w:t>
      </w:r>
    </w:p>
    <w:p w14:paraId="4DC973C5" w14:textId="43CA4539" w:rsidR="00171308"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Věci zapisované do rejstříku A, v nichž podle </w:t>
      </w:r>
      <w:r w:rsidR="00523D0D" w:rsidRPr="00534B68">
        <w:rPr>
          <w:rFonts w:ascii="Garamond" w:hAnsi="Garamond"/>
          <w:sz w:val="24"/>
          <w:szCs w:val="24"/>
        </w:rPr>
        <w:t>zák. č.</w:t>
      </w:r>
      <w:r w:rsidRPr="00534B68">
        <w:rPr>
          <w:rFonts w:ascii="Garamond" w:hAnsi="Garamond"/>
          <w:sz w:val="24"/>
          <w:szCs w:val="24"/>
        </w:rPr>
        <w:t xml:space="preserve"> 150/2002</w:t>
      </w:r>
      <w:r w:rsidR="000B4E37" w:rsidRPr="00534B68">
        <w:rPr>
          <w:rFonts w:ascii="Garamond" w:hAnsi="Garamond"/>
          <w:sz w:val="24"/>
          <w:szCs w:val="24"/>
        </w:rPr>
        <w:t> Sb.</w:t>
      </w:r>
      <w:r w:rsidRPr="00534B68">
        <w:rPr>
          <w:rFonts w:ascii="Garamond" w:hAnsi="Garamond"/>
          <w:sz w:val="24"/>
          <w:szCs w:val="24"/>
        </w:rPr>
        <w:t xml:space="preserve"> rozhoduje senát, vyjma návrhů ve věcech voleb, referenda a shromáždění, jsou přidělovány zvlášť do soudních oddělení</w:t>
      </w:r>
      <w:r w:rsidR="00834818" w:rsidRPr="00534B68">
        <w:rPr>
          <w:rFonts w:ascii="Garamond" w:hAnsi="Garamond"/>
          <w:sz w:val="24"/>
          <w:szCs w:val="24"/>
        </w:rPr>
        <w:t xml:space="preserve"> </w:t>
      </w:r>
      <w:r w:rsidR="00CC2FEB">
        <w:rPr>
          <w:rFonts w:ascii="Garamond" w:hAnsi="Garamond"/>
          <w:sz w:val="24"/>
          <w:szCs w:val="24"/>
        </w:rPr>
        <w:t>51 : 57 : 61</w:t>
      </w:r>
      <w:r w:rsidRPr="00534B68">
        <w:rPr>
          <w:rFonts w:ascii="Garamond" w:hAnsi="Garamond"/>
          <w:sz w:val="24"/>
          <w:szCs w:val="24"/>
        </w:rPr>
        <w:t xml:space="preserve"> </w:t>
      </w:r>
      <w:r w:rsidR="00CC2FEB">
        <w:rPr>
          <w:rFonts w:ascii="Garamond" w:hAnsi="Garamond"/>
          <w:sz w:val="24"/>
          <w:szCs w:val="24"/>
        </w:rPr>
        <w:t xml:space="preserve">v </w:t>
      </w:r>
      <w:r w:rsidR="00CC2FEB" w:rsidRPr="005B3D77">
        <w:rPr>
          <w:rFonts w:ascii="Garamond" w:hAnsi="Garamond"/>
          <w:sz w:val="24"/>
          <w:szCs w:val="24"/>
        </w:rPr>
        <w:t>poměru</w:t>
      </w:r>
      <w:r w:rsidRPr="005B3D77">
        <w:rPr>
          <w:rFonts w:ascii="Garamond" w:hAnsi="Garamond"/>
          <w:sz w:val="24"/>
          <w:szCs w:val="24"/>
        </w:rPr>
        <w:t xml:space="preserve"> </w:t>
      </w:r>
      <w:proofErr w:type="gramStart"/>
      <w:r w:rsidR="00844CE1" w:rsidRPr="005B3D77">
        <w:rPr>
          <w:rFonts w:ascii="Garamond" w:hAnsi="Garamond"/>
          <w:sz w:val="24"/>
          <w:szCs w:val="24"/>
        </w:rPr>
        <w:t xml:space="preserve">100 </w:t>
      </w:r>
      <w:r w:rsidR="009F6F8F" w:rsidRPr="005B3D77">
        <w:rPr>
          <w:rFonts w:ascii="Garamond" w:hAnsi="Garamond"/>
          <w:sz w:val="24"/>
          <w:szCs w:val="24"/>
        </w:rPr>
        <w:t xml:space="preserve">% </w:t>
      </w:r>
      <w:r w:rsidR="00CC2FEB" w:rsidRPr="005B3D77">
        <w:rPr>
          <w:rFonts w:ascii="Garamond" w:hAnsi="Garamond"/>
          <w:sz w:val="24"/>
          <w:szCs w:val="24"/>
        </w:rPr>
        <w:t>:</w:t>
      </w:r>
      <w:r w:rsidRPr="005B3D77">
        <w:rPr>
          <w:rFonts w:ascii="Garamond" w:hAnsi="Garamond"/>
          <w:sz w:val="24"/>
          <w:szCs w:val="24"/>
        </w:rPr>
        <w:t xml:space="preserve"> </w:t>
      </w:r>
      <w:r w:rsidR="00844CE1" w:rsidRPr="005B3D77">
        <w:rPr>
          <w:rFonts w:ascii="Garamond" w:hAnsi="Garamond"/>
          <w:sz w:val="24"/>
          <w:szCs w:val="24"/>
        </w:rPr>
        <w:t>100</w:t>
      </w:r>
      <w:proofErr w:type="gramEnd"/>
      <w:r w:rsidR="007C6B83" w:rsidRPr="005B3D77">
        <w:rPr>
          <w:rFonts w:ascii="Garamond" w:hAnsi="Garamond"/>
          <w:sz w:val="24"/>
          <w:szCs w:val="24"/>
        </w:rPr>
        <w:t> </w:t>
      </w:r>
      <w:r w:rsidR="009F6F8F" w:rsidRPr="005B3D77">
        <w:rPr>
          <w:rFonts w:ascii="Garamond" w:hAnsi="Garamond"/>
          <w:sz w:val="24"/>
          <w:szCs w:val="24"/>
        </w:rPr>
        <w:t>%</w:t>
      </w:r>
      <w:r w:rsidR="007C6B83" w:rsidRPr="005B3D77">
        <w:rPr>
          <w:rFonts w:ascii="Garamond" w:hAnsi="Garamond"/>
          <w:sz w:val="24"/>
          <w:szCs w:val="24"/>
        </w:rPr>
        <w:t xml:space="preserve"> </w:t>
      </w:r>
      <w:r w:rsidRPr="005B3D77">
        <w:rPr>
          <w:rFonts w:ascii="Garamond" w:hAnsi="Garamond"/>
          <w:sz w:val="24"/>
          <w:szCs w:val="24"/>
        </w:rPr>
        <w:t xml:space="preserve">: </w:t>
      </w:r>
      <w:r w:rsidR="00844CE1" w:rsidRPr="005B3D77">
        <w:rPr>
          <w:rFonts w:ascii="Garamond" w:hAnsi="Garamond"/>
          <w:sz w:val="24"/>
          <w:szCs w:val="24"/>
        </w:rPr>
        <w:t xml:space="preserve">100 </w:t>
      </w:r>
      <w:r w:rsidR="007C6B83" w:rsidRPr="00534B68">
        <w:rPr>
          <w:rFonts w:ascii="Garamond" w:hAnsi="Garamond"/>
          <w:sz w:val="24"/>
          <w:szCs w:val="24"/>
        </w:rPr>
        <w:t>%</w:t>
      </w:r>
      <w:r w:rsidRPr="00534B68">
        <w:rPr>
          <w:rFonts w:ascii="Garamond" w:hAnsi="Garamond"/>
          <w:sz w:val="24"/>
          <w:szCs w:val="24"/>
        </w:rPr>
        <w:t xml:space="preserve">. V soudních odděleních </w:t>
      </w:r>
      <w:r w:rsidR="00844CE1" w:rsidRPr="005B3D77">
        <w:rPr>
          <w:rFonts w:ascii="Garamond" w:hAnsi="Garamond"/>
          <w:sz w:val="24"/>
          <w:szCs w:val="24"/>
        </w:rPr>
        <w:t xml:space="preserve">51, </w:t>
      </w:r>
      <w:r w:rsidRPr="005B3D77">
        <w:rPr>
          <w:rFonts w:ascii="Garamond" w:hAnsi="Garamond"/>
          <w:sz w:val="24"/>
          <w:szCs w:val="24"/>
        </w:rPr>
        <w:t>57</w:t>
      </w:r>
      <w:r w:rsidR="007C6B83" w:rsidRPr="005B3D77">
        <w:rPr>
          <w:rFonts w:ascii="Garamond" w:hAnsi="Garamond"/>
          <w:sz w:val="24"/>
          <w:szCs w:val="24"/>
        </w:rPr>
        <w:t xml:space="preserve"> </w:t>
      </w:r>
      <w:r w:rsidR="007C6B83" w:rsidRPr="00534B68">
        <w:rPr>
          <w:rFonts w:ascii="Garamond" w:hAnsi="Garamond"/>
          <w:sz w:val="24"/>
          <w:szCs w:val="24"/>
        </w:rPr>
        <w:t>a</w:t>
      </w:r>
      <w:r w:rsidRPr="00534B68">
        <w:rPr>
          <w:rFonts w:ascii="Garamond" w:hAnsi="Garamond"/>
          <w:sz w:val="24"/>
          <w:szCs w:val="24"/>
        </w:rPr>
        <w:t xml:space="preserve"> 61 napadají nové věci pouze předsedovi senátu, a to v soudním oddělení </w:t>
      </w:r>
      <w:r w:rsidR="00844CE1" w:rsidRPr="005B3D77">
        <w:rPr>
          <w:rFonts w:ascii="Garamond" w:hAnsi="Garamond"/>
          <w:sz w:val="24"/>
          <w:szCs w:val="24"/>
        </w:rPr>
        <w:t>51 – JUDr. Trnkové</w:t>
      </w:r>
      <w:r w:rsidR="00844CE1">
        <w:rPr>
          <w:rFonts w:ascii="Garamond" w:hAnsi="Garamond"/>
          <w:sz w:val="24"/>
          <w:szCs w:val="24"/>
        </w:rPr>
        <w:t xml:space="preserve">, </w:t>
      </w:r>
      <w:r w:rsidRPr="00534B68">
        <w:rPr>
          <w:rFonts w:ascii="Garamond" w:hAnsi="Garamond"/>
          <w:sz w:val="24"/>
          <w:szCs w:val="24"/>
        </w:rPr>
        <w:t xml:space="preserve">57 - </w:t>
      </w:r>
      <w:r w:rsidR="00006211" w:rsidRPr="00534B68">
        <w:rPr>
          <w:rFonts w:ascii="Garamond" w:hAnsi="Garamond"/>
          <w:sz w:val="24"/>
          <w:szCs w:val="24"/>
        </w:rPr>
        <w:t xml:space="preserve">Mgr. </w:t>
      </w:r>
      <w:r w:rsidRPr="00534B68">
        <w:rPr>
          <w:rFonts w:ascii="Garamond" w:hAnsi="Garamond"/>
          <w:sz w:val="24"/>
          <w:szCs w:val="24"/>
        </w:rPr>
        <w:t xml:space="preserve">Nutilové, 61 - </w:t>
      </w:r>
      <w:r w:rsidR="00006211" w:rsidRPr="00534B68">
        <w:rPr>
          <w:rFonts w:ascii="Garamond" w:hAnsi="Garamond"/>
          <w:sz w:val="24"/>
          <w:szCs w:val="24"/>
        </w:rPr>
        <w:t xml:space="preserve">JUDr. </w:t>
      </w:r>
      <w:r w:rsidRPr="00534B68">
        <w:rPr>
          <w:rFonts w:ascii="Garamond" w:hAnsi="Garamond"/>
          <w:sz w:val="24"/>
          <w:szCs w:val="24"/>
        </w:rPr>
        <w:t>Hájkovi.</w:t>
      </w:r>
    </w:p>
    <w:p w14:paraId="735F6F64" w14:textId="7B6162EC"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Věci zapisované do rejstříku A, v nichž podle </w:t>
      </w:r>
      <w:r w:rsidR="00523D0D" w:rsidRPr="00534B68">
        <w:rPr>
          <w:rFonts w:ascii="Garamond" w:hAnsi="Garamond"/>
          <w:sz w:val="24"/>
          <w:szCs w:val="24"/>
        </w:rPr>
        <w:t>zák. č.</w:t>
      </w:r>
      <w:r w:rsidRPr="00534B68">
        <w:rPr>
          <w:rFonts w:ascii="Garamond" w:hAnsi="Garamond"/>
          <w:sz w:val="24"/>
          <w:szCs w:val="24"/>
        </w:rPr>
        <w:t xml:space="preserve"> 150/2002</w:t>
      </w:r>
      <w:r w:rsidR="000B4E37" w:rsidRPr="00534B68">
        <w:rPr>
          <w:rFonts w:ascii="Garamond" w:hAnsi="Garamond"/>
          <w:sz w:val="24"/>
          <w:szCs w:val="24"/>
        </w:rPr>
        <w:t> Sb.</w:t>
      </w:r>
      <w:r w:rsidRPr="00534B68">
        <w:rPr>
          <w:rFonts w:ascii="Garamond" w:hAnsi="Garamond"/>
          <w:sz w:val="24"/>
          <w:szCs w:val="24"/>
        </w:rPr>
        <w:t xml:space="preserve"> rozhoduje senát, o návrzích na zrušení opatření obecné povahy nebo jeho části, jsou přidělovány zvlášť do</w:t>
      </w:r>
      <w:r w:rsidR="00CC2FEB">
        <w:rPr>
          <w:rFonts w:ascii="Garamond" w:hAnsi="Garamond"/>
          <w:sz w:val="24"/>
          <w:szCs w:val="24"/>
        </w:rPr>
        <w:t xml:space="preserve"> soudních oddělení 51 : 57 : 61</w:t>
      </w:r>
      <w:r w:rsidRPr="00534B68">
        <w:rPr>
          <w:rFonts w:ascii="Garamond" w:hAnsi="Garamond"/>
          <w:sz w:val="24"/>
          <w:szCs w:val="24"/>
        </w:rPr>
        <w:t xml:space="preserve"> v poměru </w:t>
      </w:r>
      <w:proofErr w:type="gramStart"/>
      <w:r w:rsidR="002C158A" w:rsidRPr="00534B68">
        <w:rPr>
          <w:rFonts w:ascii="Garamond" w:hAnsi="Garamond"/>
          <w:sz w:val="24"/>
          <w:szCs w:val="24"/>
        </w:rPr>
        <w:t>1</w:t>
      </w:r>
      <w:r w:rsidR="007C6B83" w:rsidRPr="00534B68">
        <w:rPr>
          <w:rFonts w:ascii="Garamond" w:hAnsi="Garamond"/>
          <w:sz w:val="24"/>
          <w:szCs w:val="24"/>
        </w:rPr>
        <w:t>00 %</w:t>
      </w:r>
      <w:r w:rsidR="002C158A" w:rsidRPr="00534B68">
        <w:rPr>
          <w:rFonts w:ascii="Garamond" w:hAnsi="Garamond"/>
          <w:sz w:val="24"/>
          <w:szCs w:val="24"/>
        </w:rPr>
        <w:t xml:space="preserve"> : 1</w:t>
      </w:r>
      <w:r w:rsidR="007C6B83" w:rsidRPr="00534B68">
        <w:rPr>
          <w:rFonts w:ascii="Garamond" w:hAnsi="Garamond"/>
          <w:sz w:val="24"/>
          <w:szCs w:val="24"/>
        </w:rPr>
        <w:t>00</w:t>
      </w:r>
      <w:proofErr w:type="gramEnd"/>
      <w:r w:rsidR="007C6B83" w:rsidRPr="00534B68">
        <w:rPr>
          <w:rFonts w:ascii="Garamond" w:hAnsi="Garamond"/>
          <w:sz w:val="24"/>
          <w:szCs w:val="24"/>
        </w:rPr>
        <w:t> %</w:t>
      </w:r>
      <w:r w:rsidR="002C158A" w:rsidRPr="00534B68">
        <w:rPr>
          <w:rFonts w:ascii="Garamond" w:hAnsi="Garamond"/>
          <w:sz w:val="24"/>
          <w:szCs w:val="24"/>
        </w:rPr>
        <w:t xml:space="preserve"> : </w:t>
      </w:r>
      <w:r w:rsidR="00CC2FEB">
        <w:rPr>
          <w:rFonts w:ascii="Garamond" w:hAnsi="Garamond"/>
          <w:sz w:val="24"/>
          <w:szCs w:val="24"/>
        </w:rPr>
        <w:t>100 %</w:t>
      </w:r>
      <w:r w:rsidRPr="00534B68">
        <w:rPr>
          <w:rFonts w:ascii="Garamond" w:hAnsi="Garamond"/>
          <w:sz w:val="24"/>
          <w:szCs w:val="24"/>
        </w:rPr>
        <w:t>; pokud byla koncem předchozího roku na řadě jiná soudkyně než</w:t>
      </w:r>
      <w:r w:rsidR="00834818" w:rsidRPr="00534B68">
        <w:rPr>
          <w:rFonts w:ascii="Garamond" w:hAnsi="Garamond"/>
          <w:sz w:val="24"/>
          <w:szCs w:val="24"/>
        </w:rPr>
        <w:t xml:space="preserve"> </w:t>
      </w:r>
      <w:r w:rsidR="00006211" w:rsidRPr="00534B68">
        <w:rPr>
          <w:rFonts w:ascii="Garamond" w:hAnsi="Garamond"/>
          <w:sz w:val="24"/>
          <w:szCs w:val="24"/>
        </w:rPr>
        <w:t xml:space="preserve">JUDr. </w:t>
      </w:r>
      <w:r w:rsidRPr="00534B68">
        <w:rPr>
          <w:rFonts w:ascii="Garamond" w:hAnsi="Garamond"/>
          <w:sz w:val="24"/>
          <w:szCs w:val="24"/>
        </w:rPr>
        <w:t>Marie Trnková, pokračuje se od 1.</w:t>
      </w:r>
      <w:r w:rsidR="00D17303" w:rsidRPr="00534B68">
        <w:rPr>
          <w:rFonts w:ascii="Garamond" w:hAnsi="Garamond"/>
          <w:sz w:val="24"/>
          <w:szCs w:val="24"/>
        </w:rPr>
        <w:t> </w:t>
      </w:r>
      <w:r w:rsidRPr="00534B68">
        <w:rPr>
          <w:rFonts w:ascii="Garamond" w:hAnsi="Garamond"/>
          <w:sz w:val="24"/>
          <w:szCs w:val="24"/>
        </w:rPr>
        <w:t>1. v pořadí od tohoto jiného soudce. V soudních oddělení</w:t>
      </w:r>
      <w:r w:rsidR="00643490" w:rsidRPr="00534B68">
        <w:rPr>
          <w:rFonts w:ascii="Garamond" w:hAnsi="Garamond"/>
          <w:sz w:val="24"/>
          <w:szCs w:val="24"/>
        </w:rPr>
        <w:t>ch</w:t>
      </w:r>
      <w:r w:rsidRPr="00534B68">
        <w:rPr>
          <w:rFonts w:ascii="Garamond" w:hAnsi="Garamond"/>
          <w:sz w:val="24"/>
          <w:szCs w:val="24"/>
        </w:rPr>
        <w:t xml:space="preserve"> napadají věci pouze předsedovi senátu.</w:t>
      </w:r>
    </w:p>
    <w:p w14:paraId="2F4150E1" w14:textId="67B9D72D"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Věci zapisované do rejstříku Af, v nichž podle </w:t>
      </w:r>
      <w:r w:rsidR="00523D0D" w:rsidRPr="00534B68">
        <w:rPr>
          <w:rFonts w:ascii="Garamond" w:hAnsi="Garamond"/>
          <w:sz w:val="24"/>
          <w:szCs w:val="24"/>
        </w:rPr>
        <w:t>zák. č.</w:t>
      </w:r>
      <w:r w:rsidRPr="00534B68">
        <w:rPr>
          <w:rFonts w:ascii="Garamond" w:hAnsi="Garamond"/>
          <w:sz w:val="24"/>
          <w:szCs w:val="24"/>
        </w:rPr>
        <w:t xml:space="preserve"> 150/2002</w:t>
      </w:r>
      <w:r w:rsidR="000B4E37" w:rsidRPr="00534B68">
        <w:rPr>
          <w:rFonts w:ascii="Garamond" w:hAnsi="Garamond"/>
          <w:sz w:val="24"/>
          <w:szCs w:val="24"/>
        </w:rPr>
        <w:t> Sb.</w:t>
      </w:r>
      <w:r w:rsidRPr="00534B68">
        <w:rPr>
          <w:rFonts w:ascii="Garamond" w:hAnsi="Garamond"/>
          <w:sz w:val="24"/>
          <w:szCs w:val="24"/>
        </w:rPr>
        <w:t xml:space="preserve"> rozhoduje senát, jsou přidělovány zvlášť do soudních oddělení 51 : 57 : 61 </w:t>
      </w:r>
      <w:r w:rsidR="00372494">
        <w:rPr>
          <w:rFonts w:ascii="Garamond" w:hAnsi="Garamond"/>
          <w:sz w:val="24"/>
          <w:szCs w:val="24"/>
        </w:rPr>
        <w:t>v </w:t>
      </w:r>
      <w:r w:rsidRPr="00534B68">
        <w:rPr>
          <w:rFonts w:ascii="Garamond" w:hAnsi="Garamond"/>
          <w:sz w:val="24"/>
          <w:szCs w:val="24"/>
        </w:rPr>
        <w:t xml:space="preserve">poměru </w:t>
      </w:r>
      <w:proofErr w:type="gramStart"/>
      <w:r w:rsidR="002C158A" w:rsidRPr="00534B68">
        <w:rPr>
          <w:rFonts w:ascii="Garamond" w:hAnsi="Garamond"/>
          <w:sz w:val="24"/>
          <w:szCs w:val="24"/>
        </w:rPr>
        <w:t>1</w:t>
      </w:r>
      <w:r w:rsidR="007C6B83" w:rsidRPr="00534B68">
        <w:rPr>
          <w:rFonts w:ascii="Garamond" w:hAnsi="Garamond"/>
          <w:sz w:val="24"/>
          <w:szCs w:val="24"/>
        </w:rPr>
        <w:t>00 %</w:t>
      </w:r>
      <w:r w:rsidR="002C158A" w:rsidRPr="00534B68">
        <w:rPr>
          <w:rFonts w:ascii="Garamond" w:hAnsi="Garamond"/>
          <w:sz w:val="24"/>
          <w:szCs w:val="24"/>
        </w:rPr>
        <w:t xml:space="preserve"> : 1</w:t>
      </w:r>
      <w:r w:rsidR="007C6B83" w:rsidRPr="00534B68">
        <w:rPr>
          <w:rFonts w:ascii="Garamond" w:hAnsi="Garamond"/>
          <w:sz w:val="24"/>
          <w:szCs w:val="24"/>
        </w:rPr>
        <w:t>00</w:t>
      </w:r>
      <w:proofErr w:type="gramEnd"/>
      <w:r w:rsidR="007C6B83" w:rsidRPr="00534B68">
        <w:rPr>
          <w:rFonts w:ascii="Garamond" w:hAnsi="Garamond"/>
          <w:sz w:val="24"/>
          <w:szCs w:val="24"/>
        </w:rPr>
        <w:t> %</w:t>
      </w:r>
      <w:r w:rsidR="002C158A" w:rsidRPr="00534B68">
        <w:rPr>
          <w:rFonts w:ascii="Garamond" w:hAnsi="Garamond"/>
          <w:sz w:val="24"/>
          <w:szCs w:val="24"/>
        </w:rPr>
        <w:t xml:space="preserve"> : 1</w:t>
      </w:r>
      <w:r w:rsidR="007C6B83" w:rsidRPr="00534B68">
        <w:rPr>
          <w:rFonts w:ascii="Garamond" w:hAnsi="Garamond"/>
          <w:sz w:val="24"/>
          <w:szCs w:val="24"/>
        </w:rPr>
        <w:t>00 %</w:t>
      </w:r>
      <w:r w:rsidR="002C158A" w:rsidRPr="00534B68">
        <w:rPr>
          <w:rFonts w:ascii="Garamond" w:hAnsi="Garamond"/>
          <w:sz w:val="24"/>
          <w:szCs w:val="24"/>
        </w:rPr>
        <w:t xml:space="preserve">. </w:t>
      </w:r>
      <w:r w:rsidRPr="00534B68">
        <w:rPr>
          <w:rFonts w:ascii="Garamond" w:hAnsi="Garamond"/>
          <w:sz w:val="24"/>
          <w:szCs w:val="24"/>
        </w:rPr>
        <w:t>V soudních odděleních napadají nové věci pouz</w:t>
      </w:r>
      <w:r w:rsidR="005B2554" w:rsidRPr="00534B68">
        <w:rPr>
          <w:rFonts w:ascii="Garamond" w:hAnsi="Garamond"/>
          <w:sz w:val="24"/>
          <w:szCs w:val="24"/>
        </w:rPr>
        <w:t>e předsedovi senátu.</w:t>
      </w:r>
    </w:p>
    <w:p w14:paraId="77C8A3D2" w14:textId="49BDC811"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lastRenderedPageBreak/>
        <w:t xml:space="preserve">Věci zapisované do rejstříku Ad, v nichž podle </w:t>
      </w:r>
      <w:r w:rsidR="00523D0D" w:rsidRPr="00534B68">
        <w:rPr>
          <w:rFonts w:ascii="Garamond" w:hAnsi="Garamond"/>
          <w:sz w:val="24"/>
          <w:szCs w:val="24"/>
        </w:rPr>
        <w:t>zák. č.</w:t>
      </w:r>
      <w:r w:rsidRPr="00534B68">
        <w:rPr>
          <w:rFonts w:ascii="Garamond" w:hAnsi="Garamond"/>
          <w:sz w:val="24"/>
          <w:szCs w:val="24"/>
        </w:rPr>
        <w:t xml:space="preserve"> 150/2002</w:t>
      </w:r>
      <w:r w:rsidR="000B4E37" w:rsidRPr="00534B68">
        <w:rPr>
          <w:rFonts w:ascii="Garamond" w:hAnsi="Garamond"/>
          <w:sz w:val="24"/>
          <w:szCs w:val="24"/>
        </w:rPr>
        <w:t> Sb.</w:t>
      </w:r>
      <w:r w:rsidRPr="00534B68">
        <w:rPr>
          <w:rFonts w:ascii="Garamond" w:hAnsi="Garamond"/>
          <w:sz w:val="24"/>
          <w:szCs w:val="24"/>
        </w:rPr>
        <w:t xml:space="preserve"> rozhoduje senát, jsou přidělovány zvlášť do</w:t>
      </w:r>
      <w:r w:rsidR="00372494">
        <w:rPr>
          <w:rFonts w:ascii="Garamond" w:hAnsi="Garamond"/>
          <w:sz w:val="24"/>
          <w:szCs w:val="24"/>
        </w:rPr>
        <w:t xml:space="preserve"> soudních oddělení 51 : 57 : 61</w:t>
      </w:r>
      <w:r w:rsidR="009F6F8F" w:rsidRPr="00534B68">
        <w:rPr>
          <w:rFonts w:ascii="Garamond" w:hAnsi="Garamond"/>
          <w:sz w:val="24"/>
          <w:szCs w:val="24"/>
        </w:rPr>
        <w:t xml:space="preserve"> poměru </w:t>
      </w:r>
      <w:proofErr w:type="gramStart"/>
      <w:r w:rsidR="00844CE1" w:rsidRPr="005B3D77">
        <w:rPr>
          <w:rFonts w:ascii="Garamond" w:hAnsi="Garamond"/>
          <w:sz w:val="24"/>
          <w:szCs w:val="24"/>
        </w:rPr>
        <w:t>100 % : 100</w:t>
      </w:r>
      <w:proofErr w:type="gramEnd"/>
      <w:r w:rsidR="00844CE1" w:rsidRPr="005B3D77">
        <w:rPr>
          <w:rFonts w:ascii="Garamond" w:hAnsi="Garamond"/>
          <w:sz w:val="24"/>
          <w:szCs w:val="24"/>
        </w:rPr>
        <w:t xml:space="preserve"> % : 100 %. </w:t>
      </w:r>
      <w:r w:rsidR="009F6F8F" w:rsidRPr="005B3D77">
        <w:rPr>
          <w:rFonts w:ascii="Garamond" w:hAnsi="Garamond"/>
          <w:sz w:val="24"/>
          <w:szCs w:val="24"/>
        </w:rPr>
        <w:t xml:space="preserve">V soudních odděleních </w:t>
      </w:r>
      <w:r w:rsidR="00844CE1" w:rsidRPr="005B3D77">
        <w:rPr>
          <w:rFonts w:ascii="Garamond" w:hAnsi="Garamond"/>
          <w:sz w:val="24"/>
          <w:szCs w:val="24"/>
        </w:rPr>
        <w:t xml:space="preserve">51, </w:t>
      </w:r>
      <w:r w:rsidR="009F6F8F" w:rsidRPr="005B3D77">
        <w:rPr>
          <w:rFonts w:ascii="Garamond" w:hAnsi="Garamond"/>
          <w:sz w:val="24"/>
          <w:szCs w:val="24"/>
        </w:rPr>
        <w:t>57</w:t>
      </w:r>
      <w:r w:rsidR="008F5620" w:rsidRPr="005B3D77">
        <w:rPr>
          <w:rFonts w:ascii="Garamond" w:hAnsi="Garamond"/>
          <w:sz w:val="24"/>
          <w:szCs w:val="24"/>
        </w:rPr>
        <w:t xml:space="preserve"> a</w:t>
      </w:r>
      <w:r w:rsidR="009F6F8F" w:rsidRPr="005B3D77">
        <w:rPr>
          <w:rFonts w:ascii="Garamond" w:hAnsi="Garamond"/>
          <w:sz w:val="24"/>
          <w:szCs w:val="24"/>
        </w:rPr>
        <w:t xml:space="preserve"> 61 napadají nové věci </w:t>
      </w:r>
      <w:r w:rsidR="008F5620" w:rsidRPr="005B3D77">
        <w:rPr>
          <w:rFonts w:ascii="Garamond" w:hAnsi="Garamond"/>
          <w:sz w:val="24"/>
          <w:szCs w:val="24"/>
        </w:rPr>
        <w:t>pouze předsedovi senátu, a to v </w:t>
      </w:r>
      <w:r w:rsidR="009F6F8F" w:rsidRPr="005B3D77">
        <w:rPr>
          <w:rFonts w:ascii="Garamond" w:hAnsi="Garamond"/>
          <w:sz w:val="24"/>
          <w:szCs w:val="24"/>
        </w:rPr>
        <w:t>soudním oddělení</w:t>
      </w:r>
      <w:r w:rsidR="00844CE1" w:rsidRPr="005B3D77">
        <w:rPr>
          <w:rFonts w:ascii="Garamond" w:hAnsi="Garamond"/>
          <w:sz w:val="24"/>
          <w:szCs w:val="24"/>
        </w:rPr>
        <w:t xml:space="preserve"> 51 – JUDr. Trnkové, </w:t>
      </w:r>
      <w:r w:rsidR="009F6F8F" w:rsidRPr="005B3D77">
        <w:rPr>
          <w:rFonts w:ascii="Garamond" w:hAnsi="Garamond"/>
          <w:sz w:val="24"/>
          <w:szCs w:val="24"/>
        </w:rPr>
        <w:t xml:space="preserve">57 </w:t>
      </w:r>
      <w:r w:rsidR="009F6F8F" w:rsidRPr="00534B68">
        <w:rPr>
          <w:rFonts w:ascii="Garamond" w:hAnsi="Garamond"/>
          <w:sz w:val="24"/>
          <w:szCs w:val="24"/>
        </w:rPr>
        <w:t>- Mgr. Nutilové, 61 - JUDr. Hájkovi.</w:t>
      </w:r>
    </w:p>
    <w:p w14:paraId="6741B88E" w14:textId="2024BF80"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Věci zapisované do rejstříku A, v nichž podle </w:t>
      </w:r>
      <w:r w:rsidR="00523D0D" w:rsidRPr="00534B68">
        <w:rPr>
          <w:rFonts w:ascii="Garamond" w:hAnsi="Garamond"/>
          <w:sz w:val="24"/>
          <w:szCs w:val="24"/>
        </w:rPr>
        <w:t>zák. č.</w:t>
      </w:r>
      <w:r w:rsidRPr="00534B68">
        <w:rPr>
          <w:rFonts w:ascii="Garamond" w:hAnsi="Garamond"/>
          <w:sz w:val="24"/>
          <w:szCs w:val="24"/>
        </w:rPr>
        <w:t xml:space="preserve"> 150/2002</w:t>
      </w:r>
      <w:r w:rsidR="000B4E37" w:rsidRPr="00534B68">
        <w:rPr>
          <w:rFonts w:ascii="Garamond" w:hAnsi="Garamond"/>
          <w:sz w:val="24"/>
          <w:szCs w:val="24"/>
        </w:rPr>
        <w:t> Sb.</w:t>
      </w:r>
      <w:r w:rsidRPr="00534B68">
        <w:rPr>
          <w:rFonts w:ascii="Garamond" w:hAnsi="Garamond"/>
          <w:sz w:val="24"/>
          <w:szCs w:val="24"/>
        </w:rPr>
        <w:t xml:space="preserve"> rozhoduje senát o návrzích ve věcech voleb a referenda, jsou přidělovány zvlášť do soudního oddělení 52; pokud byl koncem předchozího roku na řadě jiný soudce než </w:t>
      </w:r>
      <w:r w:rsidR="00006211" w:rsidRPr="00534B68">
        <w:rPr>
          <w:rFonts w:ascii="Garamond" w:hAnsi="Garamond"/>
          <w:sz w:val="24"/>
          <w:szCs w:val="24"/>
        </w:rPr>
        <w:t xml:space="preserve">JUDr. </w:t>
      </w:r>
      <w:r w:rsidRPr="00534B68">
        <w:rPr>
          <w:rFonts w:ascii="Garamond" w:hAnsi="Garamond"/>
          <w:sz w:val="24"/>
          <w:szCs w:val="24"/>
        </w:rPr>
        <w:t>Marie Trnková, pokračuje se od 1.</w:t>
      </w:r>
      <w:r w:rsidR="00EC14A3" w:rsidRPr="00534B68">
        <w:rPr>
          <w:rFonts w:ascii="Garamond" w:hAnsi="Garamond"/>
          <w:sz w:val="24"/>
          <w:szCs w:val="24"/>
        </w:rPr>
        <w:t> </w:t>
      </w:r>
      <w:r w:rsidRPr="00534B68">
        <w:rPr>
          <w:rFonts w:ascii="Garamond" w:hAnsi="Garamond"/>
          <w:sz w:val="24"/>
          <w:szCs w:val="24"/>
        </w:rPr>
        <w:t xml:space="preserve">1. v pořadí od tohoto jiného soudce. Tyto věci jsou soudcům v soudním oddělení 52 přidělovány v pořadí: </w:t>
      </w:r>
      <w:r w:rsidR="00006211" w:rsidRPr="00534B68">
        <w:rPr>
          <w:rFonts w:ascii="Garamond" w:hAnsi="Garamond"/>
          <w:sz w:val="24"/>
          <w:szCs w:val="24"/>
        </w:rPr>
        <w:t xml:space="preserve">JUDr. </w:t>
      </w:r>
      <w:proofErr w:type="gramStart"/>
      <w:r w:rsidRPr="00534B68">
        <w:rPr>
          <w:rFonts w:ascii="Garamond" w:hAnsi="Garamond"/>
          <w:sz w:val="24"/>
          <w:szCs w:val="24"/>
        </w:rPr>
        <w:t xml:space="preserve">Trnková : </w:t>
      </w:r>
      <w:r w:rsidR="00006211" w:rsidRPr="00534B68">
        <w:rPr>
          <w:rFonts w:ascii="Garamond" w:hAnsi="Garamond"/>
          <w:sz w:val="24"/>
          <w:szCs w:val="24"/>
        </w:rPr>
        <w:t>Mgr.</w:t>
      </w:r>
      <w:proofErr w:type="gramEnd"/>
      <w:r w:rsidR="00006211" w:rsidRPr="00534B68">
        <w:rPr>
          <w:rFonts w:ascii="Garamond" w:hAnsi="Garamond"/>
          <w:sz w:val="24"/>
          <w:szCs w:val="24"/>
        </w:rPr>
        <w:t xml:space="preserve"> </w:t>
      </w:r>
      <w:r w:rsidRPr="00534B68">
        <w:rPr>
          <w:rFonts w:ascii="Garamond" w:hAnsi="Garamond"/>
          <w:sz w:val="24"/>
          <w:szCs w:val="24"/>
        </w:rPr>
        <w:t xml:space="preserve">Nutilová : </w:t>
      </w:r>
      <w:r w:rsidR="00006211" w:rsidRPr="00534B68">
        <w:rPr>
          <w:rFonts w:ascii="Garamond" w:hAnsi="Garamond"/>
          <w:sz w:val="24"/>
          <w:szCs w:val="24"/>
        </w:rPr>
        <w:t xml:space="preserve">JUDr. </w:t>
      </w:r>
      <w:r w:rsidR="00EC14A3" w:rsidRPr="00534B68">
        <w:rPr>
          <w:rFonts w:ascii="Garamond" w:hAnsi="Garamond"/>
          <w:sz w:val="24"/>
          <w:szCs w:val="24"/>
        </w:rPr>
        <w:t>Hájek, Ph.D.</w:t>
      </w:r>
      <w:r w:rsidRPr="00534B68">
        <w:rPr>
          <w:rFonts w:ascii="Garamond" w:hAnsi="Garamond"/>
          <w:sz w:val="24"/>
          <w:szCs w:val="24"/>
        </w:rPr>
        <w:t>, a to v po</w:t>
      </w:r>
      <w:r w:rsidR="005B2554" w:rsidRPr="00534B68">
        <w:rPr>
          <w:rFonts w:ascii="Garamond" w:hAnsi="Garamond"/>
          <w:sz w:val="24"/>
          <w:szCs w:val="24"/>
        </w:rPr>
        <w:t xml:space="preserve">měru </w:t>
      </w:r>
      <w:r w:rsidR="002C158A" w:rsidRPr="00534B68">
        <w:rPr>
          <w:rFonts w:ascii="Garamond" w:hAnsi="Garamond"/>
          <w:sz w:val="24"/>
          <w:szCs w:val="24"/>
        </w:rPr>
        <w:t>1</w:t>
      </w:r>
      <w:r w:rsidR="007C68FF" w:rsidRPr="00534B68">
        <w:rPr>
          <w:rFonts w:ascii="Garamond" w:hAnsi="Garamond"/>
          <w:sz w:val="24"/>
          <w:szCs w:val="24"/>
        </w:rPr>
        <w:t>00 %</w:t>
      </w:r>
      <w:r w:rsidR="002C158A" w:rsidRPr="00534B68">
        <w:rPr>
          <w:rFonts w:ascii="Garamond" w:hAnsi="Garamond"/>
          <w:sz w:val="24"/>
          <w:szCs w:val="24"/>
        </w:rPr>
        <w:t xml:space="preserve"> </w:t>
      </w:r>
      <w:r w:rsidR="005B2554" w:rsidRPr="00534B68">
        <w:rPr>
          <w:rFonts w:ascii="Garamond" w:hAnsi="Garamond"/>
          <w:sz w:val="24"/>
          <w:szCs w:val="24"/>
        </w:rPr>
        <w:t xml:space="preserve">: </w:t>
      </w:r>
      <w:r w:rsidR="002C158A" w:rsidRPr="00534B68">
        <w:rPr>
          <w:rFonts w:ascii="Garamond" w:hAnsi="Garamond"/>
          <w:sz w:val="24"/>
          <w:szCs w:val="24"/>
        </w:rPr>
        <w:t>1</w:t>
      </w:r>
      <w:r w:rsidR="007C68FF" w:rsidRPr="00534B68">
        <w:rPr>
          <w:rFonts w:ascii="Garamond" w:hAnsi="Garamond"/>
          <w:sz w:val="24"/>
          <w:szCs w:val="24"/>
        </w:rPr>
        <w:t>00 % </w:t>
      </w:r>
      <w:r w:rsidR="005B2554" w:rsidRPr="00534B68">
        <w:rPr>
          <w:rFonts w:ascii="Garamond" w:hAnsi="Garamond"/>
          <w:sz w:val="24"/>
          <w:szCs w:val="24"/>
        </w:rPr>
        <w:t xml:space="preserve">: </w:t>
      </w:r>
      <w:r w:rsidR="002C158A" w:rsidRPr="00534B68">
        <w:rPr>
          <w:rFonts w:ascii="Garamond" w:hAnsi="Garamond"/>
          <w:sz w:val="24"/>
          <w:szCs w:val="24"/>
        </w:rPr>
        <w:t>1</w:t>
      </w:r>
      <w:r w:rsidR="007C68FF" w:rsidRPr="00534B68">
        <w:rPr>
          <w:rFonts w:ascii="Garamond" w:hAnsi="Garamond"/>
          <w:sz w:val="24"/>
          <w:szCs w:val="24"/>
        </w:rPr>
        <w:t>00 %</w:t>
      </w:r>
      <w:r w:rsidR="005B2554" w:rsidRPr="00534B68">
        <w:rPr>
          <w:rFonts w:ascii="Garamond" w:hAnsi="Garamond"/>
          <w:sz w:val="24"/>
          <w:szCs w:val="24"/>
        </w:rPr>
        <w:t>.</w:t>
      </w:r>
    </w:p>
    <w:p w14:paraId="5F5216CC" w14:textId="2F511FC4" w:rsidR="00751D17" w:rsidRPr="00534B68" w:rsidRDefault="00751D17" w:rsidP="00E232BB">
      <w:pPr>
        <w:pStyle w:val="Odstavecseseznamem"/>
        <w:numPr>
          <w:ilvl w:val="2"/>
          <w:numId w:val="21"/>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Senát 52 A jedná ve složení z předsedkyně senátu </w:t>
      </w:r>
      <w:r w:rsidR="00006211" w:rsidRPr="00534B68">
        <w:rPr>
          <w:rFonts w:ascii="Garamond" w:hAnsi="Garamond"/>
          <w:sz w:val="24"/>
          <w:szCs w:val="24"/>
        </w:rPr>
        <w:t xml:space="preserve">JUDr. </w:t>
      </w:r>
      <w:r w:rsidRPr="00534B68">
        <w:rPr>
          <w:rFonts w:ascii="Garamond" w:hAnsi="Garamond"/>
          <w:sz w:val="24"/>
          <w:szCs w:val="24"/>
        </w:rPr>
        <w:t xml:space="preserve">Trnkové a soudců </w:t>
      </w:r>
      <w:r w:rsidR="00006211" w:rsidRPr="00534B68">
        <w:rPr>
          <w:rFonts w:ascii="Garamond" w:hAnsi="Garamond"/>
          <w:sz w:val="24"/>
          <w:szCs w:val="24"/>
        </w:rPr>
        <w:t xml:space="preserve">JUDr. Ing. </w:t>
      </w:r>
      <w:r w:rsidRPr="00534B68">
        <w:rPr>
          <w:rFonts w:ascii="Garamond" w:hAnsi="Garamond"/>
          <w:sz w:val="24"/>
          <w:szCs w:val="24"/>
        </w:rPr>
        <w:t xml:space="preserve">Strnada, Ph.D., MPA a </w:t>
      </w:r>
      <w:r w:rsidR="00006211" w:rsidRPr="00534B68">
        <w:rPr>
          <w:rFonts w:ascii="Garamond" w:hAnsi="Garamond"/>
          <w:sz w:val="24"/>
          <w:szCs w:val="24"/>
        </w:rPr>
        <w:t xml:space="preserve">Mgr. </w:t>
      </w:r>
      <w:r w:rsidRPr="00534B68">
        <w:rPr>
          <w:rFonts w:ascii="Garamond" w:hAnsi="Garamond"/>
          <w:sz w:val="24"/>
          <w:szCs w:val="24"/>
        </w:rPr>
        <w:t>Nutilové, p</w:t>
      </w:r>
      <w:r w:rsidR="005B2554" w:rsidRPr="00534B68">
        <w:rPr>
          <w:rFonts w:ascii="Garamond" w:hAnsi="Garamond"/>
          <w:sz w:val="24"/>
          <w:szCs w:val="24"/>
        </w:rPr>
        <w:t xml:space="preserve">okud napadne věc </w:t>
      </w:r>
      <w:r w:rsidR="00006211" w:rsidRPr="00534B68">
        <w:rPr>
          <w:rFonts w:ascii="Garamond" w:hAnsi="Garamond"/>
          <w:sz w:val="24"/>
          <w:szCs w:val="24"/>
        </w:rPr>
        <w:t xml:space="preserve">JUDr. </w:t>
      </w:r>
      <w:r w:rsidR="005B2554" w:rsidRPr="00534B68">
        <w:rPr>
          <w:rFonts w:ascii="Garamond" w:hAnsi="Garamond"/>
          <w:sz w:val="24"/>
          <w:szCs w:val="24"/>
        </w:rPr>
        <w:t>Trnkové.</w:t>
      </w:r>
    </w:p>
    <w:p w14:paraId="6B416992" w14:textId="1F2B2430" w:rsidR="00751D17" w:rsidRPr="00534B68" w:rsidRDefault="00751D17" w:rsidP="00E232BB">
      <w:pPr>
        <w:pStyle w:val="Odstavecseseznamem"/>
        <w:numPr>
          <w:ilvl w:val="2"/>
          <w:numId w:val="21"/>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Senát 52 A jedná ve složení z předsedkyně senátu </w:t>
      </w:r>
      <w:r w:rsidR="00006211" w:rsidRPr="00534B68">
        <w:rPr>
          <w:rFonts w:ascii="Garamond" w:hAnsi="Garamond"/>
          <w:sz w:val="24"/>
          <w:szCs w:val="24"/>
        </w:rPr>
        <w:t xml:space="preserve">Mgr. </w:t>
      </w:r>
      <w:r w:rsidRPr="00534B68">
        <w:rPr>
          <w:rFonts w:ascii="Garamond" w:hAnsi="Garamond"/>
          <w:sz w:val="24"/>
          <w:szCs w:val="24"/>
        </w:rPr>
        <w:t xml:space="preserve">Nutilové a soudců </w:t>
      </w:r>
      <w:r w:rsidR="00006211" w:rsidRPr="00534B68">
        <w:rPr>
          <w:rFonts w:ascii="Garamond" w:hAnsi="Garamond"/>
          <w:sz w:val="24"/>
          <w:szCs w:val="24"/>
        </w:rPr>
        <w:t xml:space="preserve">JUDr. Ing. </w:t>
      </w:r>
      <w:r w:rsidRPr="00534B68">
        <w:rPr>
          <w:rFonts w:ascii="Garamond" w:hAnsi="Garamond"/>
          <w:sz w:val="24"/>
          <w:szCs w:val="24"/>
        </w:rPr>
        <w:t xml:space="preserve">Strnada, Ph.D., MPA a </w:t>
      </w:r>
      <w:r w:rsidR="00006211" w:rsidRPr="00534B68">
        <w:rPr>
          <w:rFonts w:ascii="Garamond" w:hAnsi="Garamond"/>
          <w:sz w:val="24"/>
          <w:szCs w:val="24"/>
        </w:rPr>
        <w:t xml:space="preserve">JUDr. </w:t>
      </w:r>
      <w:r w:rsidRPr="00534B68">
        <w:rPr>
          <w:rFonts w:ascii="Garamond" w:hAnsi="Garamond"/>
          <w:sz w:val="24"/>
          <w:szCs w:val="24"/>
        </w:rPr>
        <w:t xml:space="preserve">Hájka, pokud napadne věc </w:t>
      </w:r>
      <w:r w:rsidR="00006211" w:rsidRPr="00534B68">
        <w:rPr>
          <w:rFonts w:ascii="Garamond" w:hAnsi="Garamond"/>
          <w:sz w:val="24"/>
          <w:szCs w:val="24"/>
        </w:rPr>
        <w:t xml:space="preserve">Mgr. </w:t>
      </w:r>
      <w:r w:rsidRPr="00534B68">
        <w:rPr>
          <w:rFonts w:ascii="Garamond" w:hAnsi="Garamond"/>
          <w:sz w:val="24"/>
          <w:szCs w:val="24"/>
        </w:rPr>
        <w:t>Nutilové.</w:t>
      </w:r>
    </w:p>
    <w:p w14:paraId="477C0198" w14:textId="517B056B" w:rsidR="00751D17" w:rsidRPr="00534B68" w:rsidRDefault="00751D17" w:rsidP="00E232BB">
      <w:pPr>
        <w:pStyle w:val="Odstavecseseznamem"/>
        <w:numPr>
          <w:ilvl w:val="2"/>
          <w:numId w:val="21"/>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Senát 52 A jedná ve složení z předsedy senátu </w:t>
      </w:r>
      <w:r w:rsidR="00006211" w:rsidRPr="00534B68">
        <w:rPr>
          <w:rFonts w:ascii="Garamond" w:hAnsi="Garamond"/>
          <w:sz w:val="24"/>
          <w:szCs w:val="24"/>
        </w:rPr>
        <w:t xml:space="preserve">JUDr. </w:t>
      </w:r>
      <w:r w:rsidRPr="00534B68">
        <w:rPr>
          <w:rFonts w:ascii="Garamond" w:hAnsi="Garamond"/>
          <w:sz w:val="24"/>
          <w:szCs w:val="24"/>
        </w:rPr>
        <w:t xml:space="preserve">Hájek, Ph.D. a soudců </w:t>
      </w:r>
      <w:r w:rsidR="00006211" w:rsidRPr="00534B68">
        <w:rPr>
          <w:rFonts w:ascii="Garamond" w:hAnsi="Garamond"/>
          <w:sz w:val="24"/>
          <w:szCs w:val="24"/>
        </w:rPr>
        <w:t xml:space="preserve">JUDr. Ing. </w:t>
      </w:r>
      <w:r w:rsidRPr="00534B68">
        <w:rPr>
          <w:rFonts w:ascii="Garamond" w:hAnsi="Garamond"/>
          <w:sz w:val="24"/>
          <w:szCs w:val="24"/>
        </w:rPr>
        <w:t xml:space="preserve">Strnada, Ph.D., MPA a </w:t>
      </w:r>
      <w:r w:rsidR="00006211" w:rsidRPr="00534B68">
        <w:rPr>
          <w:rFonts w:ascii="Garamond" w:hAnsi="Garamond"/>
          <w:sz w:val="24"/>
          <w:szCs w:val="24"/>
        </w:rPr>
        <w:t xml:space="preserve">JUDr. </w:t>
      </w:r>
      <w:r w:rsidRPr="00534B68">
        <w:rPr>
          <w:rFonts w:ascii="Garamond" w:hAnsi="Garamond"/>
          <w:sz w:val="24"/>
          <w:szCs w:val="24"/>
        </w:rPr>
        <w:t xml:space="preserve">Trnkové pokud napadne věc </w:t>
      </w:r>
      <w:r w:rsidR="00006211" w:rsidRPr="00534B68">
        <w:rPr>
          <w:rFonts w:ascii="Garamond" w:hAnsi="Garamond"/>
          <w:sz w:val="24"/>
          <w:szCs w:val="24"/>
        </w:rPr>
        <w:t xml:space="preserve">JUDr. </w:t>
      </w:r>
      <w:r w:rsidRPr="00534B68">
        <w:rPr>
          <w:rFonts w:ascii="Garamond" w:hAnsi="Garamond"/>
          <w:sz w:val="24"/>
          <w:szCs w:val="24"/>
        </w:rPr>
        <w:t>Hájkovi.</w:t>
      </w:r>
    </w:p>
    <w:p w14:paraId="30087434" w14:textId="7478174F" w:rsidR="00751D17" w:rsidRPr="00534B68" w:rsidRDefault="00751D17" w:rsidP="002C158A">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Věci zapisované do rejstříku A, v nichž podle </w:t>
      </w:r>
      <w:r w:rsidR="00523D0D" w:rsidRPr="00534B68">
        <w:rPr>
          <w:rFonts w:ascii="Garamond" w:hAnsi="Garamond"/>
          <w:sz w:val="24"/>
          <w:szCs w:val="24"/>
        </w:rPr>
        <w:t>zák. č.</w:t>
      </w:r>
      <w:r w:rsidRPr="00534B68">
        <w:rPr>
          <w:rFonts w:ascii="Garamond" w:hAnsi="Garamond"/>
          <w:sz w:val="24"/>
          <w:szCs w:val="24"/>
        </w:rPr>
        <w:t xml:space="preserve"> 150/2002</w:t>
      </w:r>
      <w:r w:rsidR="000B4E37" w:rsidRPr="00534B68">
        <w:rPr>
          <w:rFonts w:ascii="Garamond" w:hAnsi="Garamond"/>
          <w:sz w:val="24"/>
          <w:szCs w:val="24"/>
        </w:rPr>
        <w:t> Sb.</w:t>
      </w:r>
      <w:r w:rsidRPr="00534B68">
        <w:rPr>
          <w:rFonts w:ascii="Garamond" w:hAnsi="Garamond"/>
          <w:sz w:val="24"/>
          <w:szCs w:val="24"/>
        </w:rPr>
        <w:t xml:space="preserve"> </w:t>
      </w:r>
      <w:proofErr w:type="gramStart"/>
      <w:r w:rsidRPr="00534B68">
        <w:rPr>
          <w:rFonts w:ascii="Garamond" w:hAnsi="Garamond"/>
          <w:sz w:val="24"/>
          <w:szCs w:val="24"/>
        </w:rPr>
        <w:t>rozhoduje</w:t>
      </w:r>
      <w:proofErr w:type="gramEnd"/>
      <w:r w:rsidRPr="00534B68">
        <w:rPr>
          <w:rFonts w:ascii="Garamond" w:hAnsi="Garamond"/>
          <w:sz w:val="24"/>
          <w:szCs w:val="24"/>
        </w:rPr>
        <w:t xml:space="preserve"> senát o návrzích ve věcech shromáždění </w:t>
      </w:r>
      <w:proofErr w:type="gramStart"/>
      <w:r w:rsidRPr="00534B68">
        <w:rPr>
          <w:rFonts w:ascii="Garamond" w:hAnsi="Garamond"/>
          <w:sz w:val="24"/>
          <w:szCs w:val="24"/>
        </w:rPr>
        <w:t>jsou</w:t>
      </w:r>
      <w:proofErr w:type="gramEnd"/>
      <w:r w:rsidRPr="00534B68">
        <w:rPr>
          <w:rFonts w:ascii="Garamond" w:hAnsi="Garamond"/>
          <w:sz w:val="24"/>
          <w:szCs w:val="24"/>
        </w:rPr>
        <w:t xml:space="preserve"> přidělovány zvlášť do soudního oddělení 52; pokud byl koncem předchozího roku na řadě jiný soudce než </w:t>
      </w:r>
      <w:r w:rsidR="00006211" w:rsidRPr="00534B68">
        <w:rPr>
          <w:rFonts w:ascii="Garamond" w:hAnsi="Garamond"/>
          <w:sz w:val="24"/>
          <w:szCs w:val="24"/>
        </w:rPr>
        <w:t xml:space="preserve">JUDr. </w:t>
      </w:r>
      <w:r w:rsidRPr="00534B68">
        <w:rPr>
          <w:rFonts w:ascii="Garamond" w:hAnsi="Garamond"/>
          <w:sz w:val="24"/>
          <w:szCs w:val="24"/>
        </w:rPr>
        <w:t>Marie Trnková, pokračuje se od 1.</w:t>
      </w:r>
      <w:r w:rsidR="00EC14A3" w:rsidRPr="00534B68">
        <w:rPr>
          <w:rFonts w:ascii="Garamond" w:hAnsi="Garamond"/>
          <w:sz w:val="24"/>
          <w:szCs w:val="24"/>
        </w:rPr>
        <w:t> </w:t>
      </w:r>
      <w:r w:rsidRPr="00534B68">
        <w:rPr>
          <w:rFonts w:ascii="Garamond" w:hAnsi="Garamond"/>
          <w:sz w:val="24"/>
          <w:szCs w:val="24"/>
        </w:rPr>
        <w:t>1. v pořadí od tohoto jiného soudce. Tyto věci jsou soudcům v soudním oddělení 52 přidělovány v pořadí:</w:t>
      </w:r>
      <w:r w:rsidR="00834818" w:rsidRPr="00534B68">
        <w:rPr>
          <w:rFonts w:ascii="Garamond" w:hAnsi="Garamond"/>
          <w:sz w:val="24"/>
          <w:szCs w:val="24"/>
        </w:rPr>
        <w:t xml:space="preserve"> </w:t>
      </w:r>
      <w:r w:rsidR="00006211" w:rsidRPr="00534B68">
        <w:rPr>
          <w:rFonts w:ascii="Garamond" w:hAnsi="Garamond"/>
          <w:sz w:val="24"/>
          <w:szCs w:val="24"/>
        </w:rPr>
        <w:t xml:space="preserve">JUDr. </w:t>
      </w:r>
      <w:proofErr w:type="gramStart"/>
      <w:r w:rsidRPr="00534B68">
        <w:rPr>
          <w:rFonts w:ascii="Garamond" w:hAnsi="Garamond"/>
          <w:sz w:val="24"/>
          <w:szCs w:val="24"/>
        </w:rPr>
        <w:t xml:space="preserve">Trnková : </w:t>
      </w:r>
      <w:r w:rsidR="00006211" w:rsidRPr="00534B68">
        <w:rPr>
          <w:rFonts w:ascii="Garamond" w:hAnsi="Garamond"/>
          <w:sz w:val="24"/>
          <w:szCs w:val="24"/>
        </w:rPr>
        <w:t>Mgr.</w:t>
      </w:r>
      <w:proofErr w:type="gramEnd"/>
      <w:r w:rsidR="00006211" w:rsidRPr="00534B68">
        <w:rPr>
          <w:rFonts w:ascii="Garamond" w:hAnsi="Garamond"/>
          <w:sz w:val="24"/>
          <w:szCs w:val="24"/>
        </w:rPr>
        <w:t xml:space="preserve"> </w:t>
      </w:r>
      <w:r w:rsidRPr="00534B68">
        <w:rPr>
          <w:rFonts w:ascii="Garamond" w:hAnsi="Garamond"/>
          <w:sz w:val="24"/>
          <w:szCs w:val="24"/>
        </w:rPr>
        <w:t xml:space="preserve">Nutilová : </w:t>
      </w:r>
      <w:r w:rsidR="00006211" w:rsidRPr="00534B68">
        <w:rPr>
          <w:rFonts w:ascii="Garamond" w:hAnsi="Garamond"/>
          <w:sz w:val="24"/>
          <w:szCs w:val="24"/>
        </w:rPr>
        <w:t xml:space="preserve">JUDr. </w:t>
      </w:r>
      <w:r w:rsidR="00372494">
        <w:rPr>
          <w:rFonts w:ascii="Garamond" w:hAnsi="Garamond"/>
          <w:sz w:val="24"/>
          <w:szCs w:val="24"/>
        </w:rPr>
        <w:t>Hájek, Ph.D.</w:t>
      </w:r>
      <w:r w:rsidRPr="00534B68">
        <w:rPr>
          <w:rFonts w:ascii="Garamond" w:hAnsi="Garamond"/>
          <w:sz w:val="24"/>
          <w:szCs w:val="24"/>
        </w:rPr>
        <w:t xml:space="preserve">, a to v poměru </w:t>
      </w:r>
      <w:r w:rsidR="002C158A" w:rsidRPr="00534B68">
        <w:rPr>
          <w:rFonts w:ascii="Garamond" w:hAnsi="Garamond"/>
          <w:sz w:val="24"/>
          <w:szCs w:val="24"/>
        </w:rPr>
        <w:t>1</w:t>
      </w:r>
      <w:r w:rsidR="007C68FF" w:rsidRPr="00534B68">
        <w:rPr>
          <w:rFonts w:ascii="Garamond" w:hAnsi="Garamond"/>
          <w:sz w:val="24"/>
          <w:szCs w:val="24"/>
        </w:rPr>
        <w:t>00 %</w:t>
      </w:r>
      <w:r w:rsidR="002C158A" w:rsidRPr="00534B68">
        <w:rPr>
          <w:rFonts w:ascii="Garamond" w:hAnsi="Garamond"/>
          <w:sz w:val="24"/>
          <w:szCs w:val="24"/>
        </w:rPr>
        <w:t xml:space="preserve"> : 1</w:t>
      </w:r>
      <w:r w:rsidR="007C68FF" w:rsidRPr="00534B68">
        <w:rPr>
          <w:rFonts w:ascii="Garamond" w:hAnsi="Garamond"/>
          <w:sz w:val="24"/>
          <w:szCs w:val="24"/>
        </w:rPr>
        <w:t>00 % </w:t>
      </w:r>
      <w:r w:rsidR="002C158A" w:rsidRPr="00534B68">
        <w:rPr>
          <w:rFonts w:ascii="Garamond" w:hAnsi="Garamond"/>
          <w:sz w:val="24"/>
          <w:szCs w:val="24"/>
        </w:rPr>
        <w:t xml:space="preserve">: </w:t>
      </w:r>
      <w:r w:rsidR="00372494">
        <w:rPr>
          <w:rFonts w:ascii="Garamond" w:hAnsi="Garamond"/>
          <w:sz w:val="24"/>
          <w:szCs w:val="24"/>
        </w:rPr>
        <w:t>1</w:t>
      </w:r>
      <w:r w:rsidR="007C68FF" w:rsidRPr="00534B68">
        <w:rPr>
          <w:rFonts w:ascii="Garamond" w:hAnsi="Garamond"/>
          <w:sz w:val="24"/>
          <w:szCs w:val="24"/>
        </w:rPr>
        <w:t>00 %</w:t>
      </w:r>
      <w:r w:rsidR="002C158A" w:rsidRPr="00534B68">
        <w:rPr>
          <w:rFonts w:ascii="Garamond" w:hAnsi="Garamond"/>
          <w:sz w:val="24"/>
          <w:szCs w:val="24"/>
        </w:rPr>
        <w:t>.</w:t>
      </w:r>
    </w:p>
    <w:p w14:paraId="5BAAAC9A" w14:textId="77777777" w:rsidR="00171308" w:rsidRPr="00534B68" w:rsidRDefault="00751D17" w:rsidP="00E232BB">
      <w:pPr>
        <w:pStyle w:val="Odstavecseseznamem"/>
        <w:numPr>
          <w:ilvl w:val="2"/>
          <w:numId w:val="21"/>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Senát 52 A jedná ve složení z předsedkyně senátu </w:t>
      </w:r>
      <w:r w:rsidR="00006211" w:rsidRPr="00534B68">
        <w:rPr>
          <w:rFonts w:ascii="Garamond" w:hAnsi="Garamond"/>
          <w:sz w:val="24"/>
          <w:szCs w:val="24"/>
        </w:rPr>
        <w:t xml:space="preserve">JUDr. </w:t>
      </w:r>
      <w:r w:rsidRPr="00534B68">
        <w:rPr>
          <w:rFonts w:ascii="Garamond" w:hAnsi="Garamond"/>
          <w:sz w:val="24"/>
          <w:szCs w:val="24"/>
        </w:rPr>
        <w:t xml:space="preserve">Trnkové a soudců </w:t>
      </w:r>
      <w:r w:rsidR="00006211" w:rsidRPr="00534B68">
        <w:rPr>
          <w:rFonts w:ascii="Garamond" w:hAnsi="Garamond"/>
          <w:sz w:val="24"/>
          <w:szCs w:val="24"/>
        </w:rPr>
        <w:t xml:space="preserve">JUDr. Ing. </w:t>
      </w:r>
      <w:r w:rsidRPr="00534B68">
        <w:rPr>
          <w:rFonts w:ascii="Garamond" w:hAnsi="Garamond"/>
          <w:sz w:val="24"/>
          <w:szCs w:val="24"/>
        </w:rPr>
        <w:t xml:space="preserve">Strnada, Ph.D., MPA a </w:t>
      </w:r>
      <w:r w:rsidR="00006211" w:rsidRPr="00534B68">
        <w:rPr>
          <w:rFonts w:ascii="Garamond" w:hAnsi="Garamond"/>
          <w:sz w:val="24"/>
          <w:szCs w:val="24"/>
        </w:rPr>
        <w:t xml:space="preserve">Mgr. </w:t>
      </w:r>
      <w:r w:rsidRPr="00534B68">
        <w:rPr>
          <w:rFonts w:ascii="Garamond" w:hAnsi="Garamond"/>
          <w:sz w:val="24"/>
          <w:szCs w:val="24"/>
        </w:rPr>
        <w:t xml:space="preserve">Nutilové, pokud napadne věc </w:t>
      </w:r>
      <w:r w:rsidR="00006211" w:rsidRPr="00534B68">
        <w:rPr>
          <w:rFonts w:ascii="Garamond" w:hAnsi="Garamond"/>
          <w:sz w:val="24"/>
          <w:szCs w:val="24"/>
        </w:rPr>
        <w:t xml:space="preserve">JUDr. </w:t>
      </w:r>
      <w:r w:rsidRPr="00534B68">
        <w:rPr>
          <w:rFonts w:ascii="Garamond" w:hAnsi="Garamond"/>
          <w:sz w:val="24"/>
          <w:szCs w:val="24"/>
        </w:rPr>
        <w:t>Trnkové.</w:t>
      </w:r>
    </w:p>
    <w:p w14:paraId="023080A5" w14:textId="446B18FE" w:rsidR="00751D17" w:rsidRPr="00534B68" w:rsidRDefault="00751D17" w:rsidP="00E232BB">
      <w:pPr>
        <w:pStyle w:val="Odstavecseseznamem"/>
        <w:numPr>
          <w:ilvl w:val="2"/>
          <w:numId w:val="21"/>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Senát 52 A jedná ve složení z předsedkyně senátu </w:t>
      </w:r>
      <w:r w:rsidR="00006211" w:rsidRPr="00534B68">
        <w:rPr>
          <w:rFonts w:ascii="Garamond" w:hAnsi="Garamond"/>
          <w:sz w:val="24"/>
          <w:szCs w:val="24"/>
        </w:rPr>
        <w:t xml:space="preserve">Mgr. </w:t>
      </w:r>
      <w:r w:rsidRPr="00534B68">
        <w:rPr>
          <w:rFonts w:ascii="Garamond" w:hAnsi="Garamond"/>
          <w:sz w:val="24"/>
          <w:szCs w:val="24"/>
        </w:rPr>
        <w:t xml:space="preserve">Nutilové a soudců </w:t>
      </w:r>
      <w:r w:rsidR="00006211" w:rsidRPr="00534B68">
        <w:rPr>
          <w:rFonts w:ascii="Garamond" w:hAnsi="Garamond"/>
          <w:sz w:val="24"/>
          <w:szCs w:val="24"/>
        </w:rPr>
        <w:t xml:space="preserve">JUDr. Ing. </w:t>
      </w:r>
      <w:r w:rsidRPr="00534B68">
        <w:rPr>
          <w:rFonts w:ascii="Garamond" w:hAnsi="Garamond"/>
          <w:sz w:val="24"/>
          <w:szCs w:val="24"/>
        </w:rPr>
        <w:t xml:space="preserve">Strnada, Ph.D., MPA a </w:t>
      </w:r>
      <w:r w:rsidR="00006211" w:rsidRPr="00534B68">
        <w:rPr>
          <w:rFonts w:ascii="Garamond" w:hAnsi="Garamond"/>
          <w:sz w:val="24"/>
          <w:szCs w:val="24"/>
        </w:rPr>
        <w:t xml:space="preserve">JUDr. </w:t>
      </w:r>
      <w:r w:rsidRPr="00534B68">
        <w:rPr>
          <w:rFonts w:ascii="Garamond" w:hAnsi="Garamond"/>
          <w:sz w:val="24"/>
          <w:szCs w:val="24"/>
        </w:rPr>
        <w:t>Hájka, p</w:t>
      </w:r>
      <w:r w:rsidR="006F51CC" w:rsidRPr="00534B68">
        <w:rPr>
          <w:rFonts w:ascii="Garamond" w:hAnsi="Garamond"/>
          <w:sz w:val="24"/>
          <w:szCs w:val="24"/>
        </w:rPr>
        <w:t xml:space="preserve">okud napadne věc </w:t>
      </w:r>
      <w:r w:rsidR="00006211" w:rsidRPr="00534B68">
        <w:rPr>
          <w:rFonts w:ascii="Garamond" w:hAnsi="Garamond"/>
          <w:sz w:val="24"/>
          <w:szCs w:val="24"/>
        </w:rPr>
        <w:t xml:space="preserve">Mgr. </w:t>
      </w:r>
      <w:r w:rsidR="006F51CC" w:rsidRPr="00534B68">
        <w:rPr>
          <w:rFonts w:ascii="Garamond" w:hAnsi="Garamond"/>
          <w:sz w:val="24"/>
          <w:szCs w:val="24"/>
        </w:rPr>
        <w:t>Nutilové.</w:t>
      </w:r>
    </w:p>
    <w:p w14:paraId="19C3E793" w14:textId="59BAF6AD" w:rsidR="00751D17" w:rsidRPr="00534B68" w:rsidRDefault="00751D17" w:rsidP="00E232BB">
      <w:pPr>
        <w:pStyle w:val="Odstavecseseznamem"/>
        <w:numPr>
          <w:ilvl w:val="2"/>
          <w:numId w:val="21"/>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Senát 52 A jedná ve složení z předsedy senátu </w:t>
      </w:r>
      <w:r w:rsidR="00006211" w:rsidRPr="00534B68">
        <w:rPr>
          <w:rFonts w:ascii="Garamond" w:hAnsi="Garamond"/>
          <w:sz w:val="24"/>
          <w:szCs w:val="24"/>
        </w:rPr>
        <w:t xml:space="preserve">JUDr. </w:t>
      </w:r>
      <w:r w:rsidRPr="00534B68">
        <w:rPr>
          <w:rFonts w:ascii="Garamond" w:hAnsi="Garamond"/>
          <w:sz w:val="24"/>
          <w:szCs w:val="24"/>
        </w:rPr>
        <w:t xml:space="preserve">Hájka, Ph.D. a soudců </w:t>
      </w:r>
      <w:r w:rsidR="00006211" w:rsidRPr="00534B68">
        <w:rPr>
          <w:rFonts w:ascii="Garamond" w:hAnsi="Garamond"/>
          <w:sz w:val="24"/>
          <w:szCs w:val="24"/>
        </w:rPr>
        <w:t xml:space="preserve">JUDr. Ing. </w:t>
      </w:r>
      <w:r w:rsidRPr="00534B68">
        <w:rPr>
          <w:rFonts w:ascii="Garamond" w:hAnsi="Garamond"/>
          <w:sz w:val="24"/>
          <w:szCs w:val="24"/>
        </w:rPr>
        <w:t xml:space="preserve">Strnada, Ph.D., MPA a </w:t>
      </w:r>
      <w:r w:rsidR="00006211" w:rsidRPr="00534B68">
        <w:rPr>
          <w:rFonts w:ascii="Garamond" w:hAnsi="Garamond"/>
          <w:sz w:val="24"/>
          <w:szCs w:val="24"/>
        </w:rPr>
        <w:t xml:space="preserve">JUDr. </w:t>
      </w:r>
      <w:r w:rsidRPr="00534B68">
        <w:rPr>
          <w:rFonts w:ascii="Garamond" w:hAnsi="Garamond"/>
          <w:sz w:val="24"/>
          <w:szCs w:val="24"/>
        </w:rPr>
        <w:t xml:space="preserve">Trnkové, pokud napadne věc </w:t>
      </w:r>
      <w:r w:rsidR="00006211" w:rsidRPr="00534B68">
        <w:rPr>
          <w:rFonts w:ascii="Garamond" w:hAnsi="Garamond"/>
          <w:sz w:val="24"/>
          <w:szCs w:val="24"/>
        </w:rPr>
        <w:t xml:space="preserve">JUDr. </w:t>
      </w:r>
      <w:r w:rsidRPr="00534B68">
        <w:rPr>
          <w:rFonts w:ascii="Garamond" w:hAnsi="Garamond"/>
          <w:sz w:val="24"/>
          <w:szCs w:val="24"/>
        </w:rPr>
        <w:t>Hájkovi, Ph.D.</w:t>
      </w:r>
    </w:p>
    <w:p w14:paraId="5752C86A" w14:textId="2C90CDD2"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Vrátí-li se spis postoupený jinému soudu nebo dojde-li ke zrušení rozhodnutí Krajského soudu v Českých Budějovicích Ústavním soudem ČR, Nejvyšším správním soudem nebo zvláštním senátem zřízeným podle </w:t>
      </w:r>
      <w:r w:rsidR="00523D0D" w:rsidRPr="00534B68">
        <w:rPr>
          <w:rFonts w:ascii="Garamond" w:hAnsi="Garamond"/>
          <w:sz w:val="24"/>
          <w:szCs w:val="24"/>
        </w:rPr>
        <w:t>zák. č.</w:t>
      </w:r>
      <w:r w:rsidRPr="00534B68">
        <w:rPr>
          <w:rFonts w:ascii="Garamond" w:hAnsi="Garamond"/>
          <w:sz w:val="24"/>
          <w:szCs w:val="24"/>
        </w:rPr>
        <w:t xml:space="preserve"> 131/2002</w:t>
      </w:r>
      <w:r w:rsidR="000B4E37" w:rsidRPr="00534B68">
        <w:rPr>
          <w:rFonts w:ascii="Garamond" w:hAnsi="Garamond"/>
          <w:sz w:val="24"/>
          <w:szCs w:val="24"/>
        </w:rPr>
        <w:t> Sb.</w:t>
      </w:r>
      <w:r w:rsidRPr="00534B68">
        <w:rPr>
          <w:rFonts w:ascii="Garamond" w:hAnsi="Garamond"/>
          <w:sz w:val="24"/>
          <w:szCs w:val="24"/>
        </w:rPr>
        <w:t>, jakož i v případě návrhu na obnovu řízení, bude věc přidělena soudci, který ji vyřizoval před jejím postoupením, resp. před zrušením rozhodnutí, i kdyby mu byl zastaven nápad nových věcí. Nebude-li možné takto přidělit vrácenou věc původnímu soudci, bude přidělena jako nový nápad podle obecných pravidel.</w:t>
      </w:r>
    </w:p>
    <w:p w14:paraId="1DDF7F2C" w14:textId="77777777"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 kde je napadáno rozhodnutí správního orgánu, jakož i přezkum všech rozhodnutí vydaných v rámci téhož správního řízení, znovu poté, kdy původní rozhodnutí správního orgánu bylo krajským soudem, Ústavním soudem ČR, Nejvyšším správním soudem zrušeno a vráceno správnímu </w:t>
      </w:r>
      <w:r w:rsidRPr="00534B68">
        <w:rPr>
          <w:rFonts w:ascii="Garamond" w:hAnsi="Garamond"/>
          <w:sz w:val="24"/>
          <w:szCs w:val="24"/>
        </w:rPr>
        <w:lastRenderedPageBreak/>
        <w:t>orgánu k novému rozhodnutí, bude přidělena do soudního oddělení a soudci, který ji původně vyřizoval, a to bez ohledu na pořadí přidělovaných věcí, bez ohledu na zastavení nápadu. Tato věc bude zohledněna v dalším kole přidělování nápadu tak, aby zůstal zachován stanovený klíč pro rozdělování nápadu. Nebude-li možné takto přidělit věc původnímu soudci, bude přidělena jako nový nápad podle obecných pravidel.</w:t>
      </w:r>
    </w:p>
    <w:p w14:paraId="221E8DB5" w14:textId="7B966CF8"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Věc vyloučená k samostatnému projednání podle </w:t>
      </w:r>
      <w:r w:rsidR="000F467D" w:rsidRPr="00534B68">
        <w:rPr>
          <w:rFonts w:ascii="Garamond" w:hAnsi="Garamond"/>
          <w:sz w:val="24"/>
          <w:szCs w:val="24"/>
        </w:rPr>
        <w:t>§ </w:t>
      </w:r>
      <w:r w:rsidRPr="00534B68">
        <w:rPr>
          <w:rFonts w:ascii="Garamond" w:hAnsi="Garamond"/>
          <w:sz w:val="24"/>
          <w:szCs w:val="24"/>
        </w:rPr>
        <w:t xml:space="preserve">39 odst. 2 </w:t>
      </w:r>
      <w:r w:rsidR="000B4E37" w:rsidRPr="00534B68">
        <w:rPr>
          <w:rFonts w:ascii="Garamond" w:hAnsi="Garamond"/>
          <w:sz w:val="24"/>
          <w:szCs w:val="24"/>
        </w:rPr>
        <w:t>s. ř. s.</w:t>
      </w:r>
      <w:r w:rsidRPr="00534B68">
        <w:rPr>
          <w:rFonts w:ascii="Garamond" w:hAnsi="Garamond"/>
          <w:sz w:val="24"/>
          <w:szCs w:val="24"/>
        </w:rPr>
        <w:t xml:space="preserve"> bude jako nový nápad přidělena témuž soudci, i kdyby mu byl zastaven nápad nových věcí. Při dalším nápadu bude při při</w:t>
      </w:r>
      <w:r w:rsidR="005B2554" w:rsidRPr="00534B68">
        <w:rPr>
          <w:rFonts w:ascii="Garamond" w:hAnsi="Garamond"/>
          <w:sz w:val="24"/>
          <w:szCs w:val="24"/>
        </w:rPr>
        <w:t>dělování tento soudce vynechán.</w:t>
      </w:r>
    </w:p>
    <w:p w14:paraId="092F209D" w14:textId="77777777"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Dojde-li soudu téhož dne do rejstříku Af několik žalob téhož žalobce proti témuž žalovanému, přidělí se všechny tomu soudci, jemuž náleží přidělení první z nich. Při dalším nápadu bude při přidělování tento soudce vynechán.</w:t>
      </w:r>
    </w:p>
    <w:p w14:paraId="7002E1ED" w14:textId="632D7712"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Pokud napadne věc, v níž zákon ukládá rozhodnout ve lhůtě počítané na dny, která by se měla v souladu s pravidly pro rozdělování nápadu přidělit soudci, který čerpá dovolenou či je v pracovní neschopnosti, a věc by nemohla být vyřízena v zákonné lhůtě, přidělí j</w:t>
      </w:r>
      <w:r w:rsidR="0008262A" w:rsidRPr="00534B68">
        <w:rPr>
          <w:rFonts w:ascii="Garamond" w:hAnsi="Garamond"/>
          <w:sz w:val="24"/>
          <w:szCs w:val="24"/>
        </w:rPr>
        <w:t>i předseda soudu jinému soudci.</w:t>
      </w:r>
    </w:p>
    <w:p w14:paraId="39A23876" w14:textId="005956B7"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Při pracovní neschopnosti soudce nebo při ošetřování člena jeho rodiny, kdy soudce pobírá ošetřovné, se nepřítomnému soudci zastavuje nápad dnem, který bezprostředně následuje po dni oznámení jeho pracovní neschopnosti krajskému soudu. Po skončení pracovní neschopnosti nebo ošetřování člena rodiny se m</w:t>
      </w:r>
      <w:r w:rsidR="006F51CC" w:rsidRPr="00534B68">
        <w:rPr>
          <w:rFonts w:ascii="Garamond" w:hAnsi="Garamond"/>
          <w:sz w:val="24"/>
          <w:szCs w:val="24"/>
        </w:rPr>
        <w:t>u nápad obnoví.</w:t>
      </w:r>
    </w:p>
    <w:p w14:paraId="4570BC1A" w14:textId="234BCCE9"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Všeobecná podání zapisovaná do rejstříku Na jsou přidělována zvlášť do soudních oddělení 54 : 55 : 60 v </w:t>
      </w:r>
      <w:r w:rsidR="000A617A" w:rsidRPr="00534B68">
        <w:rPr>
          <w:rFonts w:ascii="Garamond" w:hAnsi="Garamond"/>
          <w:sz w:val="24"/>
          <w:szCs w:val="24"/>
        </w:rPr>
        <w:t xml:space="preserve">poměrech </w:t>
      </w:r>
      <w:proofErr w:type="gramStart"/>
      <w:r w:rsidR="00643490" w:rsidRPr="00534B68">
        <w:rPr>
          <w:rFonts w:ascii="Garamond" w:hAnsi="Garamond"/>
          <w:sz w:val="24"/>
          <w:szCs w:val="24"/>
        </w:rPr>
        <w:t>1</w:t>
      </w:r>
      <w:r w:rsidR="007C68FF" w:rsidRPr="00534B68">
        <w:rPr>
          <w:rFonts w:ascii="Garamond" w:hAnsi="Garamond"/>
          <w:sz w:val="24"/>
          <w:szCs w:val="24"/>
        </w:rPr>
        <w:t>00 % </w:t>
      </w:r>
      <w:r w:rsidR="000A617A" w:rsidRPr="00534B68">
        <w:rPr>
          <w:rFonts w:ascii="Garamond" w:hAnsi="Garamond"/>
          <w:sz w:val="24"/>
          <w:szCs w:val="24"/>
        </w:rPr>
        <w:t xml:space="preserve">: </w:t>
      </w:r>
      <w:r w:rsidR="00643490" w:rsidRPr="00534B68">
        <w:rPr>
          <w:rFonts w:ascii="Garamond" w:hAnsi="Garamond"/>
          <w:sz w:val="24"/>
          <w:szCs w:val="24"/>
        </w:rPr>
        <w:t>1</w:t>
      </w:r>
      <w:r w:rsidR="007C68FF" w:rsidRPr="00534B68">
        <w:rPr>
          <w:rFonts w:ascii="Garamond" w:hAnsi="Garamond"/>
          <w:sz w:val="24"/>
          <w:szCs w:val="24"/>
        </w:rPr>
        <w:t>00</w:t>
      </w:r>
      <w:proofErr w:type="gramEnd"/>
      <w:r w:rsidR="007C68FF" w:rsidRPr="00534B68">
        <w:rPr>
          <w:rFonts w:ascii="Garamond" w:hAnsi="Garamond"/>
          <w:sz w:val="24"/>
          <w:szCs w:val="24"/>
        </w:rPr>
        <w:t> % </w:t>
      </w:r>
      <w:r w:rsidR="000A617A" w:rsidRPr="00534B68">
        <w:rPr>
          <w:rFonts w:ascii="Garamond" w:hAnsi="Garamond"/>
          <w:sz w:val="24"/>
          <w:szCs w:val="24"/>
        </w:rPr>
        <w:t xml:space="preserve">: </w:t>
      </w:r>
      <w:r w:rsidR="009F6F8F" w:rsidRPr="00534B68">
        <w:rPr>
          <w:rFonts w:ascii="Garamond" w:hAnsi="Garamond"/>
          <w:sz w:val="24"/>
          <w:szCs w:val="24"/>
        </w:rPr>
        <w:t>1</w:t>
      </w:r>
      <w:r w:rsidR="007C68FF" w:rsidRPr="00534B68">
        <w:rPr>
          <w:rFonts w:ascii="Garamond" w:hAnsi="Garamond"/>
          <w:sz w:val="24"/>
          <w:szCs w:val="24"/>
        </w:rPr>
        <w:t>00 %</w:t>
      </w:r>
      <w:r w:rsidRPr="00534B68">
        <w:rPr>
          <w:rFonts w:ascii="Garamond" w:hAnsi="Garamond"/>
          <w:sz w:val="24"/>
          <w:szCs w:val="24"/>
        </w:rPr>
        <w:t>.</w:t>
      </w:r>
      <w:r w:rsidR="00372494">
        <w:rPr>
          <w:rFonts w:ascii="Garamond" w:hAnsi="Garamond"/>
          <w:sz w:val="24"/>
          <w:szCs w:val="24"/>
        </w:rPr>
        <w:t xml:space="preserve"> V </w:t>
      </w:r>
      <w:r w:rsidRPr="00534B68">
        <w:rPr>
          <w:rFonts w:ascii="Garamond" w:hAnsi="Garamond"/>
          <w:sz w:val="24"/>
          <w:szCs w:val="24"/>
        </w:rPr>
        <w:t>případě, že příslušný soudce udělil pokyn k převedení všeobecného podání do jiného rejstříku správního soudnictví, přidělí se věc jako nový nápad; pro účely nového přidělení věci se má za to, že věc napadla v okamžiku, kdy byla s pokynem k přidělení podle rozvrhu práce předána soudní kanceláři.</w:t>
      </w:r>
    </w:p>
    <w:p w14:paraId="10ED1C12" w14:textId="4DC1F0F5"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Dožádání zapisovaná do rejstříku Na jsou přidělována do soudních oddělení 54 : 55 : 60 </w:t>
      </w:r>
      <w:r w:rsidR="009F6F8F" w:rsidRPr="00534B68">
        <w:rPr>
          <w:rFonts w:ascii="Garamond" w:hAnsi="Garamond"/>
          <w:sz w:val="24"/>
          <w:szCs w:val="24"/>
        </w:rPr>
        <w:t xml:space="preserve">v poměrech </w:t>
      </w:r>
      <w:proofErr w:type="gramStart"/>
      <w:r w:rsidR="009F6F8F" w:rsidRPr="00534B68">
        <w:rPr>
          <w:rFonts w:ascii="Garamond" w:hAnsi="Garamond"/>
          <w:sz w:val="24"/>
          <w:szCs w:val="24"/>
        </w:rPr>
        <w:t>1</w:t>
      </w:r>
      <w:r w:rsidR="007C68FF" w:rsidRPr="00534B68">
        <w:rPr>
          <w:rFonts w:ascii="Garamond" w:hAnsi="Garamond"/>
          <w:sz w:val="24"/>
          <w:szCs w:val="24"/>
        </w:rPr>
        <w:t>00 % </w:t>
      </w:r>
      <w:r w:rsidR="009F6F8F" w:rsidRPr="00534B68">
        <w:rPr>
          <w:rFonts w:ascii="Garamond" w:hAnsi="Garamond"/>
          <w:sz w:val="24"/>
          <w:szCs w:val="24"/>
        </w:rPr>
        <w:t>: 1</w:t>
      </w:r>
      <w:r w:rsidR="007C68FF" w:rsidRPr="00534B68">
        <w:rPr>
          <w:rFonts w:ascii="Garamond" w:hAnsi="Garamond"/>
          <w:sz w:val="24"/>
          <w:szCs w:val="24"/>
        </w:rPr>
        <w:t>00</w:t>
      </w:r>
      <w:proofErr w:type="gramEnd"/>
      <w:r w:rsidR="007C68FF" w:rsidRPr="00534B68">
        <w:rPr>
          <w:rFonts w:ascii="Garamond" w:hAnsi="Garamond"/>
          <w:sz w:val="24"/>
          <w:szCs w:val="24"/>
        </w:rPr>
        <w:t> % </w:t>
      </w:r>
      <w:r w:rsidR="009F6F8F" w:rsidRPr="00534B68">
        <w:rPr>
          <w:rFonts w:ascii="Garamond" w:hAnsi="Garamond"/>
          <w:sz w:val="24"/>
          <w:szCs w:val="24"/>
        </w:rPr>
        <w:t>: 1</w:t>
      </w:r>
      <w:r w:rsidR="007C68FF" w:rsidRPr="00534B68">
        <w:rPr>
          <w:rFonts w:ascii="Garamond" w:hAnsi="Garamond"/>
          <w:sz w:val="24"/>
          <w:szCs w:val="24"/>
        </w:rPr>
        <w:t>00 %</w:t>
      </w:r>
      <w:r w:rsidR="009F6F8F" w:rsidRPr="00534B68">
        <w:rPr>
          <w:rFonts w:ascii="Garamond" w:hAnsi="Garamond"/>
          <w:sz w:val="24"/>
          <w:szCs w:val="24"/>
        </w:rPr>
        <w:t xml:space="preserve">. </w:t>
      </w:r>
      <w:r w:rsidRPr="00534B68">
        <w:rPr>
          <w:rFonts w:ascii="Garamond" w:hAnsi="Garamond"/>
          <w:sz w:val="24"/>
          <w:szCs w:val="24"/>
        </w:rPr>
        <w:t>V případě, že příslušný soudce udělil pokyn k převedení všeobecného podání do jiného rejstříku správního soudnictví, přidělí se věc jako nový nápad; pro účely nového přidělení věci se má za to, že věc napadla v okamžiku, kdy byla s pokynem k přidělení podle rozvrhu práce předána soudní kanceláři.</w:t>
      </w:r>
    </w:p>
    <w:p w14:paraId="735AA438" w14:textId="0B572059"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Ve věcech, které se týkají žalob proti rozhodnutí Krajského úřadu Jihočeského kraje, v nichž jako oprávněná úřední osoba vystupovala </w:t>
      </w:r>
      <w:r w:rsidR="00006211" w:rsidRPr="00534B68">
        <w:rPr>
          <w:rFonts w:ascii="Garamond" w:hAnsi="Garamond"/>
          <w:sz w:val="24"/>
          <w:szCs w:val="24"/>
        </w:rPr>
        <w:t xml:space="preserve">Mgr. </w:t>
      </w:r>
      <w:r w:rsidRPr="00534B68">
        <w:rPr>
          <w:rFonts w:ascii="Garamond" w:hAnsi="Garamond"/>
          <w:sz w:val="24"/>
          <w:szCs w:val="24"/>
        </w:rPr>
        <w:t xml:space="preserve">Petra Urbanová, je z projednávání a rozhodování vyloučena </w:t>
      </w:r>
      <w:r w:rsidR="00006211" w:rsidRPr="00534B68">
        <w:rPr>
          <w:rFonts w:ascii="Garamond" w:hAnsi="Garamond"/>
          <w:sz w:val="24"/>
          <w:szCs w:val="24"/>
        </w:rPr>
        <w:t xml:space="preserve">JUDr. </w:t>
      </w:r>
      <w:r w:rsidRPr="00534B68">
        <w:rPr>
          <w:rFonts w:ascii="Garamond" w:hAnsi="Garamond"/>
          <w:sz w:val="24"/>
          <w:szCs w:val="24"/>
        </w:rPr>
        <w:t xml:space="preserve">Trnková (viz usnesení Nejvyššího správního soudu čj. Nao 63/2016 </w:t>
      </w:r>
      <w:r w:rsidR="0051031A" w:rsidRPr="00534B68">
        <w:rPr>
          <w:rFonts w:ascii="Garamond" w:hAnsi="Garamond"/>
          <w:sz w:val="24"/>
          <w:szCs w:val="24"/>
        </w:rPr>
        <w:t>-</w:t>
      </w:r>
      <w:r w:rsidR="000A617A" w:rsidRPr="00534B68">
        <w:rPr>
          <w:rFonts w:ascii="Garamond" w:hAnsi="Garamond"/>
          <w:sz w:val="24"/>
          <w:szCs w:val="24"/>
        </w:rPr>
        <w:t xml:space="preserve"> 26 ze dne 22. </w:t>
      </w:r>
      <w:r w:rsidRPr="00534B68">
        <w:rPr>
          <w:rFonts w:ascii="Garamond" w:hAnsi="Garamond"/>
          <w:sz w:val="24"/>
          <w:szCs w:val="24"/>
        </w:rPr>
        <w:t xml:space="preserve">3. 2016). Při nápadu takové věci se </w:t>
      </w:r>
      <w:r w:rsidR="00006211" w:rsidRPr="00534B68">
        <w:rPr>
          <w:rFonts w:ascii="Garamond" w:hAnsi="Garamond"/>
          <w:sz w:val="24"/>
          <w:szCs w:val="24"/>
        </w:rPr>
        <w:t xml:space="preserve">JUDr. </w:t>
      </w:r>
      <w:r w:rsidRPr="00534B68">
        <w:rPr>
          <w:rFonts w:ascii="Garamond" w:hAnsi="Garamond"/>
          <w:sz w:val="24"/>
          <w:szCs w:val="24"/>
        </w:rPr>
        <w:t xml:space="preserve">Trnková vynechá a v případě, že se jedná o věc zapisovanou do rejstříku A, v němž podle </w:t>
      </w:r>
      <w:r w:rsidR="000F467D" w:rsidRPr="00534B68">
        <w:rPr>
          <w:rFonts w:ascii="Garamond" w:hAnsi="Garamond"/>
          <w:sz w:val="24"/>
          <w:szCs w:val="24"/>
        </w:rPr>
        <w:t>§ </w:t>
      </w:r>
      <w:r w:rsidRPr="00534B68">
        <w:rPr>
          <w:rFonts w:ascii="Garamond" w:hAnsi="Garamond"/>
          <w:sz w:val="24"/>
          <w:szCs w:val="24"/>
        </w:rPr>
        <w:t xml:space="preserve">31/2 </w:t>
      </w:r>
      <w:r w:rsidR="00523D0D" w:rsidRPr="00534B68">
        <w:rPr>
          <w:rFonts w:ascii="Garamond" w:hAnsi="Garamond"/>
          <w:sz w:val="24"/>
          <w:szCs w:val="24"/>
        </w:rPr>
        <w:t>zák. č.</w:t>
      </w:r>
      <w:r w:rsidRPr="00534B68">
        <w:rPr>
          <w:rFonts w:ascii="Garamond" w:hAnsi="Garamond"/>
          <w:sz w:val="24"/>
          <w:szCs w:val="24"/>
        </w:rPr>
        <w:t> 150/2002</w:t>
      </w:r>
      <w:r w:rsidR="000B4E37" w:rsidRPr="00534B68">
        <w:rPr>
          <w:rFonts w:ascii="Garamond" w:hAnsi="Garamond"/>
          <w:sz w:val="24"/>
          <w:szCs w:val="24"/>
        </w:rPr>
        <w:t> Sb.</w:t>
      </w:r>
      <w:r w:rsidRPr="00534B68">
        <w:rPr>
          <w:rFonts w:ascii="Garamond" w:hAnsi="Garamond"/>
          <w:sz w:val="24"/>
          <w:szCs w:val="24"/>
        </w:rPr>
        <w:t xml:space="preserve"> rozhoduje o přestupcích samosoudce, bude tato věc přidělena do soudního oddělení 55A - </w:t>
      </w:r>
      <w:r w:rsidR="00006211" w:rsidRPr="00534B68">
        <w:rPr>
          <w:rFonts w:ascii="Garamond" w:hAnsi="Garamond"/>
          <w:sz w:val="24"/>
          <w:szCs w:val="24"/>
        </w:rPr>
        <w:t xml:space="preserve">JUDr. </w:t>
      </w:r>
      <w:r w:rsidRPr="00534B68">
        <w:rPr>
          <w:rFonts w:ascii="Garamond" w:hAnsi="Garamond"/>
          <w:sz w:val="24"/>
          <w:szCs w:val="24"/>
        </w:rPr>
        <w:t xml:space="preserve">Nutilová, a v případě, že se jedná o věc zapisovanou do rejstříku A, v němž podle </w:t>
      </w:r>
      <w:r w:rsidR="00523D0D" w:rsidRPr="00534B68">
        <w:rPr>
          <w:rFonts w:ascii="Garamond" w:hAnsi="Garamond"/>
          <w:sz w:val="24"/>
          <w:szCs w:val="24"/>
        </w:rPr>
        <w:t>zák. č.</w:t>
      </w:r>
      <w:r w:rsidRPr="00534B68">
        <w:rPr>
          <w:rFonts w:ascii="Garamond" w:hAnsi="Garamond"/>
          <w:sz w:val="24"/>
          <w:szCs w:val="24"/>
        </w:rPr>
        <w:t xml:space="preserve"> 150/2002</w:t>
      </w:r>
      <w:r w:rsidR="000B4E37" w:rsidRPr="00534B68">
        <w:rPr>
          <w:rFonts w:ascii="Garamond" w:hAnsi="Garamond"/>
          <w:sz w:val="24"/>
          <w:szCs w:val="24"/>
        </w:rPr>
        <w:t> Sb.</w:t>
      </w:r>
      <w:r w:rsidRPr="00534B68">
        <w:rPr>
          <w:rFonts w:ascii="Garamond" w:hAnsi="Garamond"/>
          <w:sz w:val="24"/>
          <w:szCs w:val="24"/>
        </w:rPr>
        <w:t xml:space="preserve"> rozhoduje senát, bude tato věc přidělena do soudního oddělení 61 A</w:t>
      </w:r>
      <w:r w:rsidR="00834818" w:rsidRPr="00534B68">
        <w:rPr>
          <w:rFonts w:ascii="Garamond" w:hAnsi="Garamond"/>
          <w:sz w:val="24"/>
          <w:szCs w:val="24"/>
        </w:rPr>
        <w:t xml:space="preserve"> </w:t>
      </w:r>
      <w:r w:rsidR="00006211" w:rsidRPr="00534B68">
        <w:rPr>
          <w:rFonts w:ascii="Garamond" w:hAnsi="Garamond"/>
          <w:sz w:val="24"/>
          <w:szCs w:val="24"/>
        </w:rPr>
        <w:t xml:space="preserve">JUDr. </w:t>
      </w:r>
      <w:r w:rsidRPr="00534B68">
        <w:rPr>
          <w:rFonts w:ascii="Garamond" w:hAnsi="Garamond"/>
          <w:sz w:val="24"/>
          <w:szCs w:val="24"/>
        </w:rPr>
        <w:t>Hájek. Tato skutečnost bude zohledněna při dalším nápadu tak, aby zůstal zachován stanovený klíč pro rozdělování nápadu.</w:t>
      </w:r>
    </w:p>
    <w:p w14:paraId="775AF5B2" w14:textId="77777777" w:rsidR="00751D17" w:rsidRPr="00534B68" w:rsidRDefault="00751D17" w:rsidP="00E232BB">
      <w:pPr>
        <w:pStyle w:val="Odstavecseseznamem"/>
        <w:numPr>
          <w:ilvl w:val="1"/>
          <w:numId w:val="21"/>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Dojde-li ke spojení věcí, pokračuje se nadále v řízení v dříve napadlé věci.</w:t>
      </w:r>
    </w:p>
    <w:p w14:paraId="4BA8C521" w14:textId="77777777" w:rsidR="00FA410D" w:rsidRPr="00534B68" w:rsidRDefault="00FA410D" w:rsidP="00FA410D">
      <w:pPr>
        <w:pStyle w:val="Odstavecseseznamem"/>
        <w:spacing w:after="120" w:line="240" w:lineRule="auto"/>
        <w:ind w:left="567"/>
        <w:contextualSpacing w:val="0"/>
        <w:jc w:val="both"/>
        <w:rPr>
          <w:rFonts w:ascii="Garamond" w:hAnsi="Garamond"/>
          <w:sz w:val="24"/>
          <w:szCs w:val="24"/>
        </w:rPr>
      </w:pPr>
    </w:p>
    <w:p w14:paraId="4804A9B7" w14:textId="68566CD7" w:rsidR="00751D17" w:rsidRPr="00534B68" w:rsidRDefault="00751D17" w:rsidP="00E232BB">
      <w:pPr>
        <w:pStyle w:val="Odstavecseseznamem"/>
        <w:numPr>
          <w:ilvl w:val="0"/>
          <w:numId w:val="20"/>
        </w:numPr>
        <w:spacing w:after="120" w:line="276" w:lineRule="auto"/>
        <w:ind w:left="567" w:hanging="567"/>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Přechodná ustanovení</w:t>
      </w:r>
    </w:p>
    <w:p w14:paraId="75EFB31C" w14:textId="77777777" w:rsidR="00751D17" w:rsidRPr="00534B68" w:rsidRDefault="00751D17" w:rsidP="00E232BB">
      <w:pPr>
        <w:pStyle w:val="Odstavecseseznamem"/>
        <w:numPr>
          <w:ilvl w:val="1"/>
          <w:numId w:val="20"/>
        </w:numPr>
        <w:spacing w:after="120"/>
        <w:ind w:left="567" w:hanging="573"/>
        <w:contextualSpacing w:val="0"/>
        <w:jc w:val="both"/>
        <w:rPr>
          <w:rFonts w:ascii="Garamond" w:hAnsi="Garamond"/>
          <w:sz w:val="24"/>
          <w:szCs w:val="24"/>
        </w:rPr>
      </w:pPr>
      <w:r w:rsidRPr="00534B68">
        <w:rPr>
          <w:rFonts w:ascii="Garamond" w:hAnsi="Garamond"/>
          <w:sz w:val="24"/>
          <w:szCs w:val="24"/>
        </w:rPr>
        <w:lastRenderedPageBreak/>
        <w:t>V senátech 51 a 57 se nevyřízené věci, které do 19. 11. 2017 napadly do rejstříků A/Af/Ad uvedených senátů, dosoudí ve složení senátu stanoveném rozvrhem práce do 19. 11. 2017.</w:t>
      </w:r>
    </w:p>
    <w:p w14:paraId="07B72D04" w14:textId="77777777" w:rsidR="00751D17" w:rsidRPr="00534B68" w:rsidRDefault="00751D17"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V senátech 50, 51 a 57 se nevyřízené věci, které do 30. 9. 2018 napadly do rejstříků A/Af/Ad uvedených senátů, dosoudí ve složení senátu stanoveném rozvrhem práce do 30. 9. 2018.</w:t>
      </w:r>
    </w:p>
    <w:p w14:paraId="19469F0A" w14:textId="09F9D3B4" w:rsidR="00751D17" w:rsidRPr="00534B68" w:rsidRDefault="00751D17"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 senátech 50, 51, 57 a 59 se nevyřízené věci, které do 16. 10. 2018 napadly do rejstříků A/Af/Ad uvedených senátů, dosoudí ve složení senátu stanoveném rozvrhem práce do 16. 10. 2018, vyjma věcí, které byly opatřením předsedy soudu přiděleny </w:t>
      </w:r>
      <w:r w:rsidR="00006211" w:rsidRPr="00534B68">
        <w:rPr>
          <w:rFonts w:ascii="Garamond" w:hAnsi="Garamond"/>
          <w:sz w:val="24"/>
          <w:szCs w:val="24"/>
        </w:rPr>
        <w:t xml:space="preserve">JUDr. </w:t>
      </w:r>
      <w:r w:rsidRPr="00534B68">
        <w:rPr>
          <w:rFonts w:ascii="Garamond" w:hAnsi="Garamond"/>
          <w:sz w:val="24"/>
          <w:szCs w:val="24"/>
        </w:rPr>
        <w:t xml:space="preserve">Hájkovi, Ph.D. V senátních věcech, které byly opatřením předsedy soudu přiděleny </w:t>
      </w:r>
      <w:r w:rsidR="00006211" w:rsidRPr="00534B68">
        <w:rPr>
          <w:rFonts w:ascii="Garamond" w:hAnsi="Garamond"/>
          <w:sz w:val="24"/>
          <w:szCs w:val="24"/>
        </w:rPr>
        <w:t xml:space="preserve">JUDr. </w:t>
      </w:r>
      <w:r w:rsidRPr="00534B68">
        <w:rPr>
          <w:rFonts w:ascii="Garamond" w:hAnsi="Garamond"/>
          <w:sz w:val="24"/>
          <w:szCs w:val="24"/>
        </w:rPr>
        <w:t xml:space="preserve">Hájkovi, Ph.D. v soudním oddělení 57 a v soudním oddělení 50, pokud byla předsedkyní senátu </w:t>
      </w:r>
      <w:r w:rsidR="00006211" w:rsidRPr="00534B68">
        <w:rPr>
          <w:rFonts w:ascii="Garamond" w:hAnsi="Garamond"/>
          <w:sz w:val="24"/>
          <w:szCs w:val="24"/>
        </w:rPr>
        <w:t xml:space="preserve">Mgr. </w:t>
      </w:r>
      <w:r w:rsidRPr="00534B68">
        <w:rPr>
          <w:rFonts w:ascii="Garamond" w:hAnsi="Garamond"/>
          <w:sz w:val="24"/>
          <w:szCs w:val="24"/>
        </w:rPr>
        <w:t xml:space="preserve">Nutilová, bude senát jednat ve složení: </w:t>
      </w:r>
      <w:r w:rsidR="00006211" w:rsidRPr="00534B68">
        <w:rPr>
          <w:rFonts w:ascii="Garamond" w:hAnsi="Garamond"/>
          <w:sz w:val="24"/>
          <w:szCs w:val="24"/>
        </w:rPr>
        <w:t xml:space="preserve">Mgr. </w:t>
      </w:r>
      <w:r w:rsidRPr="00534B68">
        <w:rPr>
          <w:rFonts w:ascii="Garamond" w:hAnsi="Garamond"/>
          <w:sz w:val="24"/>
          <w:szCs w:val="24"/>
        </w:rPr>
        <w:t xml:space="preserve">Helena Nutilová (předsedkyně senátu), </w:t>
      </w:r>
      <w:r w:rsidR="00006211" w:rsidRPr="00534B68">
        <w:rPr>
          <w:rFonts w:ascii="Garamond" w:hAnsi="Garamond"/>
          <w:sz w:val="24"/>
          <w:szCs w:val="24"/>
        </w:rPr>
        <w:t xml:space="preserve">JUDr. </w:t>
      </w:r>
      <w:r w:rsidRPr="00534B68">
        <w:rPr>
          <w:rFonts w:ascii="Garamond" w:hAnsi="Garamond"/>
          <w:sz w:val="24"/>
          <w:szCs w:val="24"/>
        </w:rPr>
        <w:t>Věra Balejová (členka se</w:t>
      </w:r>
      <w:r w:rsidR="00851FDF" w:rsidRPr="00534B68">
        <w:rPr>
          <w:rFonts w:ascii="Garamond" w:hAnsi="Garamond"/>
          <w:sz w:val="24"/>
          <w:szCs w:val="24"/>
        </w:rPr>
        <w:t xml:space="preserve">nátu), </w:t>
      </w:r>
      <w:r w:rsidR="00910702" w:rsidRPr="00534B68">
        <w:rPr>
          <w:rFonts w:ascii="Garamond" w:hAnsi="Garamond"/>
          <w:sz w:val="24"/>
          <w:szCs w:val="24"/>
        </w:rPr>
        <w:t>JUDr. </w:t>
      </w:r>
      <w:r w:rsidR="00851FDF" w:rsidRPr="00534B68">
        <w:rPr>
          <w:rFonts w:ascii="Garamond" w:hAnsi="Garamond"/>
          <w:sz w:val="24"/>
          <w:szCs w:val="24"/>
        </w:rPr>
        <w:t>Michal </w:t>
      </w:r>
      <w:r w:rsidRPr="00534B68">
        <w:rPr>
          <w:rFonts w:ascii="Garamond" w:hAnsi="Garamond"/>
          <w:sz w:val="24"/>
          <w:szCs w:val="24"/>
        </w:rPr>
        <w:t xml:space="preserve">Hájek (člen senátu) s náhradníky 1. </w:t>
      </w:r>
      <w:r w:rsidR="00006211" w:rsidRPr="00534B68">
        <w:rPr>
          <w:rFonts w:ascii="Garamond" w:hAnsi="Garamond"/>
          <w:sz w:val="24"/>
          <w:szCs w:val="24"/>
        </w:rPr>
        <w:t xml:space="preserve">JUDr. </w:t>
      </w:r>
      <w:r w:rsidRPr="00534B68">
        <w:rPr>
          <w:rFonts w:ascii="Garamond" w:hAnsi="Garamond"/>
          <w:sz w:val="24"/>
          <w:szCs w:val="24"/>
        </w:rPr>
        <w:t xml:space="preserve">Marií Trnkovou, 2. </w:t>
      </w:r>
      <w:r w:rsidR="00006211" w:rsidRPr="00534B68">
        <w:rPr>
          <w:rFonts w:ascii="Garamond" w:hAnsi="Garamond"/>
          <w:sz w:val="24"/>
          <w:szCs w:val="24"/>
        </w:rPr>
        <w:t xml:space="preserve">JUDr. Ing. </w:t>
      </w:r>
      <w:r w:rsidRPr="00534B68">
        <w:rPr>
          <w:rFonts w:ascii="Garamond" w:hAnsi="Garamond"/>
          <w:sz w:val="24"/>
          <w:szCs w:val="24"/>
        </w:rPr>
        <w:t>Zdeňkem Strnadem, Ph.D., MPA.</w:t>
      </w:r>
    </w:p>
    <w:p w14:paraId="454FF908" w14:textId="01F06F37" w:rsidR="00751D17" w:rsidRPr="00534B68" w:rsidRDefault="00751D17"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V senátech 51, 57 a 61 se nevyřízené věci, které do 31. 12. 2019 napadly do rejstříků A/Af/Ad uvedených senátů, dosoudí v senátních věcech v soudním oddělení 51 ve složení senátu: </w:t>
      </w:r>
      <w:r w:rsidR="00006211" w:rsidRPr="00534B68">
        <w:rPr>
          <w:rFonts w:ascii="Garamond" w:hAnsi="Garamond"/>
          <w:sz w:val="24"/>
          <w:szCs w:val="24"/>
        </w:rPr>
        <w:t xml:space="preserve">JUDr. </w:t>
      </w:r>
      <w:r w:rsidRPr="00534B68">
        <w:rPr>
          <w:rFonts w:ascii="Garamond" w:hAnsi="Garamond"/>
          <w:sz w:val="24"/>
          <w:szCs w:val="24"/>
        </w:rPr>
        <w:t xml:space="preserve">Marie Trnková (předsedkyně senátu), </w:t>
      </w:r>
      <w:r w:rsidR="00006211" w:rsidRPr="00534B68">
        <w:rPr>
          <w:rFonts w:ascii="Garamond" w:hAnsi="Garamond"/>
          <w:sz w:val="24"/>
          <w:szCs w:val="24"/>
        </w:rPr>
        <w:t xml:space="preserve">JUDr. </w:t>
      </w:r>
      <w:r w:rsidRPr="00534B68">
        <w:rPr>
          <w:rFonts w:ascii="Garamond" w:hAnsi="Garamond"/>
          <w:sz w:val="24"/>
          <w:szCs w:val="24"/>
        </w:rPr>
        <w:t>Michal Hájek, P</w:t>
      </w:r>
      <w:r w:rsidR="00851FDF" w:rsidRPr="00534B68">
        <w:rPr>
          <w:rFonts w:ascii="Garamond" w:hAnsi="Garamond"/>
          <w:sz w:val="24"/>
          <w:szCs w:val="24"/>
        </w:rPr>
        <w:t xml:space="preserve">h.D. (člen senátu), </w:t>
      </w:r>
      <w:r w:rsidR="00006211" w:rsidRPr="00534B68">
        <w:rPr>
          <w:rFonts w:ascii="Garamond" w:hAnsi="Garamond"/>
          <w:sz w:val="24"/>
          <w:szCs w:val="24"/>
        </w:rPr>
        <w:t>Mgr.</w:t>
      </w:r>
      <w:r w:rsidR="00910702" w:rsidRPr="00534B68">
        <w:rPr>
          <w:rFonts w:ascii="Garamond" w:hAnsi="Garamond"/>
          <w:sz w:val="24"/>
          <w:szCs w:val="24"/>
        </w:rPr>
        <w:t> </w:t>
      </w:r>
      <w:r w:rsidR="00006211" w:rsidRPr="00534B68">
        <w:rPr>
          <w:rFonts w:ascii="Garamond" w:hAnsi="Garamond"/>
          <w:sz w:val="24"/>
          <w:szCs w:val="24"/>
        </w:rPr>
        <w:t>Bc.</w:t>
      </w:r>
      <w:r w:rsidR="00910702" w:rsidRPr="00534B68">
        <w:rPr>
          <w:rFonts w:ascii="Garamond" w:hAnsi="Garamond"/>
          <w:sz w:val="24"/>
          <w:szCs w:val="24"/>
        </w:rPr>
        <w:t> </w:t>
      </w:r>
      <w:r w:rsidR="00851FDF" w:rsidRPr="00534B68">
        <w:rPr>
          <w:rFonts w:ascii="Garamond" w:hAnsi="Garamond"/>
          <w:sz w:val="24"/>
          <w:szCs w:val="24"/>
        </w:rPr>
        <w:t>et </w:t>
      </w:r>
      <w:r w:rsidR="00006211" w:rsidRPr="00534B68">
        <w:rPr>
          <w:rFonts w:ascii="Garamond" w:hAnsi="Garamond"/>
          <w:sz w:val="24"/>
          <w:szCs w:val="24"/>
        </w:rPr>
        <w:t>Bc.</w:t>
      </w:r>
      <w:r w:rsidR="00910702" w:rsidRPr="00534B68">
        <w:rPr>
          <w:rFonts w:ascii="Garamond" w:hAnsi="Garamond"/>
          <w:sz w:val="24"/>
          <w:szCs w:val="24"/>
        </w:rPr>
        <w:t> </w:t>
      </w:r>
      <w:r w:rsidR="00851FDF" w:rsidRPr="00534B68">
        <w:rPr>
          <w:rFonts w:ascii="Garamond" w:hAnsi="Garamond"/>
          <w:sz w:val="24"/>
          <w:szCs w:val="24"/>
        </w:rPr>
        <w:t>Petr </w:t>
      </w:r>
      <w:r w:rsidRPr="00534B68">
        <w:rPr>
          <w:rFonts w:ascii="Garamond" w:hAnsi="Garamond"/>
          <w:sz w:val="24"/>
          <w:szCs w:val="24"/>
        </w:rPr>
        <w:t xml:space="preserve">Jiřík (člen senátu) s náhradníky 1. </w:t>
      </w:r>
      <w:r w:rsidR="00006211" w:rsidRPr="00534B68">
        <w:rPr>
          <w:rFonts w:ascii="Garamond" w:hAnsi="Garamond"/>
          <w:sz w:val="24"/>
          <w:szCs w:val="24"/>
        </w:rPr>
        <w:t xml:space="preserve">Mgr. </w:t>
      </w:r>
      <w:r w:rsidRPr="00534B68">
        <w:rPr>
          <w:rFonts w:ascii="Garamond" w:hAnsi="Garamond"/>
          <w:sz w:val="24"/>
          <w:szCs w:val="24"/>
        </w:rPr>
        <w:t xml:space="preserve">Helena Nutilová 2. </w:t>
      </w:r>
      <w:r w:rsidR="00006211" w:rsidRPr="00534B68">
        <w:rPr>
          <w:rFonts w:ascii="Garamond" w:hAnsi="Garamond"/>
          <w:sz w:val="24"/>
          <w:szCs w:val="24"/>
        </w:rPr>
        <w:t xml:space="preserve">JUDr. Ing. </w:t>
      </w:r>
      <w:r w:rsidRPr="00534B68">
        <w:rPr>
          <w:rFonts w:ascii="Garamond" w:hAnsi="Garamond"/>
          <w:sz w:val="24"/>
          <w:szCs w:val="24"/>
        </w:rPr>
        <w:t xml:space="preserve">Zdeněk Strnad, Ph.D., MPA; v soudním oddělení 57 bude jednat ve složení senátu: </w:t>
      </w:r>
      <w:r w:rsidR="00006211" w:rsidRPr="00534B68">
        <w:rPr>
          <w:rFonts w:ascii="Garamond" w:hAnsi="Garamond"/>
          <w:sz w:val="24"/>
          <w:szCs w:val="24"/>
        </w:rPr>
        <w:t xml:space="preserve">Mgr. </w:t>
      </w:r>
      <w:r w:rsidRPr="00534B68">
        <w:rPr>
          <w:rFonts w:ascii="Garamond" w:hAnsi="Garamond"/>
          <w:sz w:val="24"/>
          <w:szCs w:val="24"/>
        </w:rPr>
        <w:t xml:space="preserve">Helena Nutilová (předsedkyně senátu), </w:t>
      </w:r>
      <w:r w:rsidR="00006211" w:rsidRPr="00534B68">
        <w:rPr>
          <w:rFonts w:ascii="Garamond" w:hAnsi="Garamond"/>
          <w:sz w:val="24"/>
          <w:szCs w:val="24"/>
        </w:rPr>
        <w:t xml:space="preserve">Mgr. Bc. </w:t>
      </w:r>
      <w:r w:rsidRPr="00534B68">
        <w:rPr>
          <w:rFonts w:ascii="Garamond" w:hAnsi="Garamond"/>
          <w:sz w:val="24"/>
          <w:szCs w:val="24"/>
        </w:rPr>
        <w:t xml:space="preserve">et. </w:t>
      </w:r>
      <w:r w:rsidR="00006211" w:rsidRPr="00534B68">
        <w:rPr>
          <w:rFonts w:ascii="Garamond" w:hAnsi="Garamond"/>
          <w:sz w:val="24"/>
          <w:szCs w:val="24"/>
        </w:rPr>
        <w:t xml:space="preserve">Bc. </w:t>
      </w:r>
      <w:r w:rsidRPr="00534B68">
        <w:rPr>
          <w:rFonts w:ascii="Garamond" w:hAnsi="Garamond"/>
          <w:sz w:val="24"/>
          <w:szCs w:val="24"/>
        </w:rPr>
        <w:t xml:space="preserve">Petr Jiřík (člen senátu), </w:t>
      </w:r>
      <w:r w:rsidR="00006211" w:rsidRPr="00534B68">
        <w:rPr>
          <w:rFonts w:ascii="Garamond" w:hAnsi="Garamond"/>
          <w:sz w:val="24"/>
          <w:szCs w:val="24"/>
        </w:rPr>
        <w:t xml:space="preserve">JUDr. </w:t>
      </w:r>
      <w:r w:rsidR="00737FD6" w:rsidRPr="00534B68">
        <w:rPr>
          <w:rFonts w:ascii="Garamond" w:hAnsi="Garamond"/>
          <w:sz w:val="24"/>
          <w:szCs w:val="24"/>
        </w:rPr>
        <w:t xml:space="preserve">Marie Trnková (členka senátu), </w:t>
      </w:r>
      <w:r w:rsidRPr="00534B68">
        <w:rPr>
          <w:rFonts w:ascii="Garamond" w:hAnsi="Garamond"/>
          <w:sz w:val="24"/>
          <w:szCs w:val="24"/>
        </w:rPr>
        <w:t xml:space="preserve">s náhradníky 1. </w:t>
      </w:r>
      <w:r w:rsidR="00006211" w:rsidRPr="00534B68">
        <w:rPr>
          <w:rFonts w:ascii="Garamond" w:hAnsi="Garamond"/>
          <w:sz w:val="24"/>
          <w:szCs w:val="24"/>
        </w:rPr>
        <w:t xml:space="preserve">JUDr. </w:t>
      </w:r>
      <w:r w:rsidRPr="00534B68">
        <w:rPr>
          <w:rFonts w:ascii="Garamond" w:hAnsi="Garamond"/>
          <w:sz w:val="24"/>
          <w:szCs w:val="24"/>
        </w:rPr>
        <w:t xml:space="preserve">Michal Hájek, Ph.D. 2. </w:t>
      </w:r>
      <w:r w:rsidR="00006211" w:rsidRPr="00534B68">
        <w:rPr>
          <w:rFonts w:ascii="Garamond" w:hAnsi="Garamond"/>
          <w:sz w:val="24"/>
          <w:szCs w:val="24"/>
        </w:rPr>
        <w:t xml:space="preserve">JUDr. Ing. </w:t>
      </w:r>
      <w:r w:rsidRPr="00534B68">
        <w:rPr>
          <w:rFonts w:ascii="Garamond" w:hAnsi="Garamond"/>
          <w:sz w:val="24"/>
          <w:szCs w:val="24"/>
        </w:rPr>
        <w:t xml:space="preserve">Zdeněk Strnad, Ph.D., MPA; v soudním oddělení 61 bude jednat ve složení senátu: </w:t>
      </w:r>
      <w:r w:rsidR="00006211" w:rsidRPr="00534B68">
        <w:rPr>
          <w:rFonts w:ascii="Garamond" w:hAnsi="Garamond"/>
          <w:sz w:val="24"/>
          <w:szCs w:val="24"/>
        </w:rPr>
        <w:t xml:space="preserve">JUDr. </w:t>
      </w:r>
      <w:r w:rsidRPr="00534B68">
        <w:rPr>
          <w:rFonts w:ascii="Garamond" w:hAnsi="Garamond"/>
          <w:sz w:val="24"/>
          <w:szCs w:val="24"/>
        </w:rPr>
        <w:t xml:space="preserve">Michal Hájek, Ph.D. (předseda senátu), </w:t>
      </w:r>
      <w:r w:rsidR="00006211" w:rsidRPr="00534B68">
        <w:rPr>
          <w:rFonts w:ascii="Garamond" w:hAnsi="Garamond"/>
          <w:sz w:val="24"/>
          <w:szCs w:val="24"/>
        </w:rPr>
        <w:t xml:space="preserve">Mgr. </w:t>
      </w:r>
      <w:r w:rsidRPr="00534B68">
        <w:rPr>
          <w:rFonts w:ascii="Garamond" w:hAnsi="Garamond"/>
          <w:sz w:val="24"/>
          <w:szCs w:val="24"/>
        </w:rPr>
        <w:t xml:space="preserve">Helena Nutilová (členka senátu), </w:t>
      </w:r>
      <w:r w:rsidR="00006211" w:rsidRPr="00534B68">
        <w:rPr>
          <w:rFonts w:ascii="Garamond" w:hAnsi="Garamond"/>
          <w:sz w:val="24"/>
          <w:szCs w:val="24"/>
        </w:rPr>
        <w:t xml:space="preserve">Mgr. Bc. </w:t>
      </w:r>
      <w:r w:rsidRPr="00534B68">
        <w:rPr>
          <w:rFonts w:ascii="Garamond" w:hAnsi="Garamond"/>
          <w:sz w:val="24"/>
          <w:szCs w:val="24"/>
        </w:rPr>
        <w:t xml:space="preserve">et. </w:t>
      </w:r>
      <w:r w:rsidR="00006211" w:rsidRPr="00534B68">
        <w:rPr>
          <w:rFonts w:ascii="Garamond" w:hAnsi="Garamond"/>
          <w:sz w:val="24"/>
          <w:szCs w:val="24"/>
        </w:rPr>
        <w:t xml:space="preserve">Bc. </w:t>
      </w:r>
      <w:r w:rsidRPr="00534B68">
        <w:rPr>
          <w:rFonts w:ascii="Garamond" w:hAnsi="Garamond"/>
          <w:sz w:val="24"/>
          <w:szCs w:val="24"/>
        </w:rPr>
        <w:t>Petr Jiřík (člen senátu), s náhradníky 1. </w:t>
      </w:r>
      <w:r w:rsidR="00006211" w:rsidRPr="00534B68">
        <w:rPr>
          <w:rFonts w:ascii="Garamond" w:hAnsi="Garamond"/>
          <w:sz w:val="24"/>
          <w:szCs w:val="24"/>
        </w:rPr>
        <w:t xml:space="preserve">JUDr. </w:t>
      </w:r>
      <w:r w:rsidRPr="00534B68">
        <w:rPr>
          <w:rFonts w:ascii="Garamond" w:hAnsi="Garamond"/>
          <w:sz w:val="24"/>
          <w:szCs w:val="24"/>
        </w:rPr>
        <w:t xml:space="preserve">Marie Trnková 2. </w:t>
      </w:r>
      <w:r w:rsidR="00006211" w:rsidRPr="00534B68">
        <w:rPr>
          <w:rFonts w:ascii="Garamond" w:hAnsi="Garamond"/>
          <w:sz w:val="24"/>
          <w:szCs w:val="24"/>
        </w:rPr>
        <w:t xml:space="preserve">JUDr. Ing. </w:t>
      </w:r>
      <w:r w:rsidRPr="00534B68">
        <w:rPr>
          <w:rFonts w:ascii="Garamond" w:hAnsi="Garamond"/>
          <w:sz w:val="24"/>
          <w:szCs w:val="24"/>
        </w:rPr>
        <w:t xml:space="preserve">Zdeněk Strnad, Ph.D., MPA. Senátní věci přidělené </w:t>
      </w:r>
      <w:r w:rsidR="00006211" w:rsidRPr="00534B68">
        <w:rPr>
          <w:rFonts w:ascii="Garamond" w:hAnsi="Garamond"/>
          <w:sz w:val="24"/>
          <w:szCs w:val="24"/>
        </w:rPr>
        <w:t xml:space="preserve">Mgr. Bc. </w:t>
      </w:r>
      <w:r w:rsidRPr="00534B68">
        <w:rPr>
          <w:rFonts w:ascii="Garamond" w:hAnsi="Garamond"/>
          <w:sz w:val="24"/>
          <w:szCs w:val="24"/>
        </w:rPr>
        <w:t xml:space="preserve">et. </w:t>
      </w:r>
      <w:r w:rsidR="00006211" w:rsidRPr="00534B68">
        <w:rPr>
          <w:rFonts w:ascii="Garamond" w:hAnsi="Garamond"/>
          <w:sz w:val="24"/>
          <w:szCs w:val="24"/>
        </w:rPr>
        <w:t xml:space="preserve">Bc. </w:t>
      </w:r>
      <w:r w:rsidRPr="00534B68">
        <w:rPr>
          <w:rFonts w:ascii="Garamond" w:hAnsi="Garamond"/>
          <w:sz w:val="24"/>
          <w:szCs w:val="24"/>
        </w:rPr>
        <w:t>Petru Jiříkovi (</w:t>
      </w:r>
      <w:hyperlink r:id="rId8" w:history="1">
        <w:r w:rsidRPr="000C0ABF">
          <w:rPr>
            <w:rStyle w:val="Hypertextovodkaz"/>
            <w:rFonts w:ascii="Garamond" w:hAnsi="Garamond"/>
            <w:sz w:val="24"/>
            <w:szCs w:val="24"/>
          </w:rPr>
          <w:t>Spr 1467/2019</w:t>
        </w:r>
      </w:hyperlink>
      <w:r w:rsidRPr="00534B68">
        <w:rPr>
          <w:rFonts w:ascii="Garamond" w:hAnsi="Garamond"/>
          <w:sz w:val="24"/>
          <w:szCs w:val="24"/>
        </w:rPr>
        <w:t xml:space="preserve">) budou dosouzeny v soudním oddělení 51 a senát bude jednat ve složení: </w:t>
      </w:r>
      <w:r w:rsidR="00006211" w:rsidRPr="00534B68">
        <w:rPr>
          <w:rFonts w:ascii="Garamond" w:hAnsi="Garamond"/>
          <w:sz w:val="24"/>
          <w:szCs w:val="24"/>
        </w:rPr>
        <w:t xml:space="preserve">JUDr. </w:t>
      </w:r>
      <w:r w:rsidRPr="00534B68">
        <w:rPr>
          <w:rFonts w:ascii="Garamond" w:hAnsi="Garamond"/>
          <w:sz w:val="24"/>
          <w:szCs w:val="24"/>
        </w:rPr>
        <w:t xml:space="preserve">Marie Trnková (předsedkyně senátu), </w:t>
      </w:r>
      <w:r w:rsidR="00006211" w:rsidRPr="00534B68">
        <w:rPr>
          <w:rFonts w:ascii="Garamond" w:hAnsi="Garamond"/>
          <w:sz w:val="24"/>
          <w:szCs w:val="24"/>
        </w:rPr>
        <w:t xml:space="preserve">JUDr. </w:t>
      </w:r>
      <w:r w:rsidRPr="00534B68">
        <w:rPr>
          <w:rFonts w:ascii="Garamond" w:hAnsi="Garamond"/>
          <w:sz w:val="24"/>
          <w:szCs w:val="24"/>
        </w:rPr>
        <w:t xml:space="preserve">Michal Hájek, Ph.D. (člen senátu), </w:t>
      </w:r>
      <w:r w:rsidR="00006211" w:rsidRPr="00534B68">
        <w:rPr>
          <w:rFonts w:ascii="Garamond" w:hAnsi="Garamond"/>
          <w:sz w:val="24"/>
          <w:szCs w:val="24"/>
        </w:rPr>
        <w:t xml:space="preserve">Mgr. Bc. </w:t>
      </w:r>
      <w:r w:rsidRPr="00534B68">
        <w:rPr>
          <w:rFonts w:ascii="Garamond" w:hAnsi="Garamond"/>
          <w:sz w:val="24"/>
          <w:szCs w:val="24"/>
        </w:rPr>
        <w:t xml:space="preserve">et. </w:t>
      </w:r>
      <w:r w:rsidR="00006211" w:rsidRPr="00534B68">
        <w:rPr>
          <w:rFonts w:ascii="Garamond" w:hAnsi="Garamond"/>
          <w:sz w:val="24"/>
          <w:szCs w:val="24"/>
        </w:rPr>
        <w:t xml:space="preserve">Bc. </w:t>
      </w:r>
      <w:r w:rsidRPr="00534B68">
        <w:rPr>
          <w:rFonts w:ascii="Garamond" w:hAnsi="Garamond"/>
          <w:sz w:val="24"/>
          <w:szCs w:val="24"/>
        </w:rPr>
        <w:t xml:space="preserve">Petr Jiřík (člen senátu), s náhradníky 1. </w:t>
      </w:r>
      <w:r w:rsidR="00006211" w:rsidRPr="00534B68">
        <w:rPr>
          <w:rFonts w:ascii="Garamond" w:hAnsi="Garamond"/>
          <w:sz w:val="24"/>
          <w:szCs w:val="24"/>
        </w:rPr>
        <w:t xml:space="preserve">Mgr. </w:t>
      </w:r>
      <w:r w:rsidRPr="00534B68">
        <w:rPr>
          <w:rFonts w:ascii="Garamond" w:hAnsi="Garamond"/>
          <w:sz w:val="24"/>
          <w:szCs w:val="24"/>
        </w:rPr>
        <w:t xml:space="preserve">Helena Nutilová 2. </w:t>
      </w:r>
      <w:r w:rsidR="00006211" w:rsidRPr="00534B68">
        <w:rPr>
          <w:rFonts w:ascii="Garamond" w:hAnsi="Garamond"/>
          <w:sz w:val="24"/>
          <w:szCs w:val="24"/>
        </w:rPr>
        <w:t xml:space="preserve">JUDr. Ing. </w:t>
      </w:r>
      <w:r w:rsidRPr="00534B68">
        <w:rPr>
          <w:rFonts w:ascii="Garamond" w:hAnsi="Garamond"/>
          <w:sz w:val="24"/>
          <w:szCs w:val="24"/>
        </w:rPr>
        <w:t>Zdeněk Strnad, Ph.D., MPA.</w:t>
      </w:r>
    </w:p>
    <w:p w14:paraId="28117CCD" w14:textId="0D9353D6" w:rsidR="00751D17" w:rsidRPr="00534B68" w:rsidRDefault="00751D17"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Nevyřízené věci, které do 31. 7. 2017 napadly do senátu 50A/50Af/50Ad </w:t>
      </w:r>
      <w:r w:rsidR="00006211" w:rsidRPr="00534B68">
        <w:rPr>
          <w:rFonts w:ascii="Garamond" w:hAnsi="Garamond"/>
          <w:sz w:val="24"/>
          <w:szCs w:val="24"/>
        </w:rPr>
        <w:t xml:space="preserve">Mgr. </w:t>
      </w:r>
      <w:r w:rsidRPr="00534B68">
        <w:rPr>
          <w:rFonts w:ascii="Garamond" w:hAnsi="Garamond"/>
          <w:sz w:val="24"/>
          <w:szCs w:val="24"/>
        </w:rPr>
        <w:t>Nutilové, budou od 1.</w:t>
      </w:r>
      <w:r w:rsidR="000A617A" w:rsidRPr="00534B68">
        <w:rPr>
          <w:rFonts w:ascii="Garamond" w:hAnsi="Garamond"/>
          <w:sz w:val="24"/>
          <w:szCs w:val="24"/>
        </w:rPr>
        <w:t> </w:t>
      </w:r>
      <w:r w:rsidRPr="00534B68">
        <w:rPr>
          <w:rFonts w:ascii="Garamond" w:hAnsi="Garamond"/>
          <w:sz w:val="24"/>
          <w:szCs w:val="24"/>
        </w:rPr>
        <w:t>8.</w:t>
      </w:r>
      <w:r w:rsidR="000A617A" w:rsidRPr="00534B68">
        <w:rPr>
          <w:rFonts w:ascii="Garamond" w:hAnsi="Garamond"/>
          <w:sz w:val="24"/>
          <w:szCs w:val="24"/>
        </w:rPr>
        <w:t> </w:t>
      </w:r>
      <w:r w:rsidRPr="00534B68">
        <w:rPr>
          <w:rFonts w:ascii="Garamond" w:hAnsi="Garamond"/>
          <w:sz w:val="24"/>
          <w:szCs w:val="24"/>
        </w:rPr>
        <w:t xml:space="preserve">2017 vyřízeny v tomtéž senátu </w:t>
      </w:r>
      <w:r w:rsidR="000A617A" w:rsidRPr="00534B68">
        <w:rPr>
          <w:rFonts w:ascii="Garamond" w:hAnsi="Garamond"/>
          <w:sz w:val="24"/>
          <w:szCs w:val="24"/>
        </w:rPr>
        <w:t>Mgr. </w:t>
      </w:r>
      <w:r w:rsidRPr="00534B68">
        <w:rPr>
          <w:rFonts w:ascii="Garamond" w:hAnsi="Garamond"/>
          <w:sz w:val="24"/>
          <w:szCs w:val="24"/>
        </w:rPr>
        <w:t>Nutilovou jakožto předsedkyní senátu.</w:t>
      </w:r>
    </w:p>
    <w:p w14:paraId="41ED9698" w14:textId="7BCE97E3" w:rsidR="00751D17" w:rsidRPr="00534B68" w:rsidRDefault="00751D17"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Nevyřízené věci, které do 23. 7. 2019 napadly do senátu 50A/50Af/50Ad </w:t>
      </w:r>
      <w:r w:rsidR="00006211" w:rsidRPr="00534B68">
        <w:rPr>
          <w:rFonts w:ascii="Garamond" w:hAnsi="Garamond"/>
          <w:sz w:val="24"/>
          <w:szCs w:val="24"/>
        </w:rPr>
        <w:t xml:space="preserve">JUDr. </w:t>
      </w:r>
      <w:r w:rsidRPr="00534B68">
        <w:rPr>
          <w:rFonts w:ascii="Garamond" w:hAnsi="Garamond"/>
          <w:sz w:val="24"/>
          <w:szCs w:val="24"/>
        </w:rPr>
        <w:t>Hájkovi, Ph.D., budou od 24.</w:t>
      </w:r>
      <w:r w:rsidR="000A617A" w:rsidRPr="00534B68">
        <w:rPr>
          <w:rFonts w:ascii="Garamond" w:hAnsi="Garamond"/>
          <w:sz w:val="24"/>
          <w:szCs w:val="24"/>
        </w:rPr>
        <w:t> </w:t>
      </w:r>
      <w:r w:rsidRPr="00534B68">
        <w:rPr>
          <w:rFonts w:ascii="Garamond" w:hAnsi="Garamond"/>
          <w:sz w:val="24"/>
          <w:szCs w:val="24"/>
        </w:rPr>
        <w:t>7.</w:t>
      </w:r>
      <w:r w:rsidR="000A617A" w:rsidRPr="00534B68">
        <w:rPr>
          <w:rFonts w:ascii="Garamond" w:hAnsi="Garamond"/>
          <w:sz w:val="24"/>
          <w:szCs w:val="24"/>
        </w:rPr>
        <w:t> </w:t>
      </w:r>
      <w:r w:rsidRPr="00534B68">
        <w:rPr>
          <w:rFonts w:ascii="Garamond" w:hAnsi="Garamond"/>
          <w:sz w:val="24"/>
          <w:szCs w:val="24"/>
        </w:rPr>
        <w:t xml:space="preserve">2019 vyřízeny v tomtéž senátu </w:t>
      </w:r>
      <w:r w:rsidR="00006211" w:rsidRPr="00534B68">
        <w:rPr>
          <w:rFonts w:ascii="Garamond" w:hAnsi="Garamond"/>
          <w:sz w:val="24"/>
          <w:szCs w:val="24"/>
        </w:rPr>
        <w:t xml:space="preserve">JUDr. </w:t>
      </w:r>
      <w:r w:rsidRPr="00534B68">
        <w:rPr>
          <w:rFonts w:ascii="Garamond" w:hAnsi="Garamond"/>
          <w:sz w:val="24"/>
          <w:szCs w:val="24"/>
        </w:rPr>
        <w:t>Hájkem, Ph.D. jakožto předsedou senátu.</w:t>
      </w:r>
    </w:p>
    <w:p w14:paraId="52B7220E" w14:textId="263EEB09" w:rsidR="00751D17" w:rsidRPr="00534B68" w:rsidRDefault="00751D17"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Nevyřízené věci, které do 23. 7. 2019 napadly do senátu 59A/59Af/59Ad </w:t>
      </w:r>
      <w:r w:rsidR="00006211" w:rsidRPr="00534B68">
        <w:rPr>
          <w:rFonts w:ascii="Garamond" w:hAnsi="Garamond"/>
          <w:sz w:val="24"/>
          <w:szCs w:val="24"/>
        </w:rPr>
        <w:t xml:space="preserve">JUDr. </w:t>
      </w:r>
      <w:r w:rsidRPr="00534B68">
        <w:rPr>
          <w:rFonts w:ascii="Garamond" w:hAnsi="Garamond"/>
          <w:sz w:val="24"/>
          <w:szCs w:val="24"/>
        </w:rPr>
        <w:t>Kučerové, budou po tomto datu převedeny do senátu 50 (</w:t>
      </w:r>
      <w:hyperlink r:id="rId9" w:history="1">
        <w:r w:rsidRPr="000C0ABF">
          <w:rPr>
            <w:rStyle w:val="Hypertextovodkaz"/>
            <w:rFonts w:ascii="Garamond" w:hAnsi="Garamond"/>
            <w:sz w:val="24"/>
            <w:szCs w:val="24"/>
          </w:rPr>
          <w:t>Spr 771/2019</w:t>
        </w:r>
      </w:hyperlink>
      <w:r w:rsidRPr="00534B68">
        <w:rPr>
          <w:rFonts w:ascii="Garamond" w:hAnsi="Garamond"/>
          <w:sz w:val="24"/>
          <w:szCs w:val="24"/>
        </w:rPr>
        <w:t>).</w:t>
      </w:r>
    </w:p>
    <w:p w14:paraId="56A24EF2" w14:textId="6ACFD385" w:rsidR="00751D17" w:rsidRPr="00534B68" w:rsidRDefault="00751D17"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 xml:space="preserve">Nevyřízené věci, které do 23. 7. 2019 napadly do senátu 58A/58Af/58Ad/58Az </w:t>
      </w:r>
      <w:r w:rsidR="00006211" w:rsidRPr="00534B68">
        <w:rPr>
          <w:rFonts w:ascii="Garamond" w:hAnsi="Garamond"/>
          <w:sz w:val="24"/>
          <w:szCs w:val="24"/>
        </w:rPr>
        <w:t xml:space="preserve">JUDr. </w:t>
      </w:r>
      <w:r w:rsidRPr="00534B68">
        <w:rPr>
          <w:rFonts w:ascii="Garamond" w:hAnsi="Garamond"/>
          <w:sz w:val="24"/>
          <w:szCs w:val="24"/>
        </w:rPr>
        <w:t>Kučerové, budou po tomto datu převedeny do senátu 53 (</w:t>
      </w:r>
      <w:hyperlink r:id="rId10" w:history="1">
        <w:r w:rsidRPr="000C0ABF">
          <w:rPr>
            <w:rStyle w:val="Hypertextovodkaz"/>
            <w:rFonts w:ascii="Garamond" w:hAnsi="Garamond"/>
            <w:sz w:val="24"/>
            <w:szCs w:val="24"/>
          </w:rPr>
          <w:t>Spr 771/2019</w:t>
        </w:r>
      </w:hyperlink>
      <w:r w:rsidRPr="00534B68">
        <w:rPr>
          <w:rFonts w:ascii="Garamond" w:hAnsi="Garamond"/>
          <w:sz w:val="24"/>
          <w:szCs w:val="24"/>
        </w:rPr>
        <w:t>).</w:t>
      </w:r>
    </w:p>
    <w:p w14:paraId="2BBB8E47" w14:textId="0A2515AF" w:rsidR="00751D17" w:rsidRPr="00534B68" w:rsidRDefault="00751D17"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t>Nevyřízené věci, které do 31. 12. 2019</w:t>
      </w:r>
      <w:r w:rsidR="000A617A" w:rsidRPr="00534B68">
        <w:rPr>
          <w:rFonts w:ascii="Garamond" w:hAnsi="Garamond"/>
          <w:sz w:val="24"/>
          <w:szCs w:val="24"/>
        </w:rPr>
        <w:t xml:space="preserve"> </w:t>
      </w:r>
      <w:r w:rsidRPr="00534B68">
        <w:rPr>
          <w:rFonts w:ascii="Garamond" w:hAnsi="Garamond"/>
          <w:sz w:val="24"/>
          <w:szCs w:val="24"/>
        </w:rPr>
        <w:t xml:space="preserve">napadly nebo byly vyřizovány v senátu 50A/50Af/50Ad </w:t>
      </w:r>
      <w:r w:rsidR="00006211" w:rsidRPr="00534B68">
        <w:rPr>
          <w:rFonts w:ascii="Garamond" w:hAnsi="Garamond"/>
          <w:sz w:val="24"/>
          <w:szCs w:val="24"/>
        </w:rPr>
        <w:t xml:space="preserve">JUDr. </w:t>
      </w:r>
      <w:r w:rsidRPr="00534B68">
        <w:rPr>
          <w:rFonts w:ascii="Garamond" w:hAnsi="Garamond"/>
          <w:sz w:val="24"/>
          <w:szCs w:val="24"/>
        </w:rPr>
        <w:t>Balejové, budou po tomto datu převedeny do senátů 51, 57 a 61 (</w:t>
      </w:r>
      <w:hyperlink r:id="rId11" w:history="1">
        <w:r w:rsidRPr="000C0ABF">
          <w:rPr>
            <w:rStyle w:val="Hypertextovodkaz"/>
            <w:rFonts w:ascii="Garamond" w:hAnsi="Garamond"/>
            <w:sz w:val="24"/>
            <w:szCs w:val="24"/>
          </w:rPr>
          <w:t>Spr 1467/2019</w:t>
        </w:r>
      </w:hyperlink>
      <w:r w:rsidRPr="00534B68">
        <w:rPr>
          <w:rFonts w:ascii="Garamond" w:hAnsi="Garamond"/>
          <w:sz w:val="24"/>
          <w:szCs w:val="24"/>
        </w:rPr>
        <w:t>).</w:t>
      </w:r>
    </w:p>
    <w:p w14:paraId="554E1701" w14:textId="1113EBBC" w:rsidR="00751D17" w:rsidRDefault="00751D17"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34B68">
        <w:rPr>
          <w:rFonts w:ascii="Garamond" w:hAnsi="Garamond"/>
          <w:sz w:val="24"/>
          <w:szCs w:val="24"/>
        </w:rPr>
        <w:lastRenderedPageBreak/>
        <w:t>Nevyříz</w:t>
      </w:r>
      <w:r w:rsidR="000A617A" w:rsidRPr="00534B68">
        <w:rPr>
          <w:rFonts w:ascii="Garamond" w:hAnsi="Garamond"/>
          <w:sz w:val="24"/>
          <w:szCs w:val="24"/>
        </w:rPr>
        <w:t xml:space="preserve">ené věci, které do 31. 12. 2019 </w:t>
      </w:r>
      <w:r w:rsidRPr="00534B68">
        <w:rPr>
          <w:rFonts w:ascii="Garamond" w:hAnsi="Garamond"/>
          <w:sz w:val="24"/>
          <w:szCs w:val="24"/>
        </w:rPr>
        <w:t xml:space="preserve">napadly nebo byly vyřizovány v senátu 53A/53Af/53Ad </w:t>
      </w:r>
      <w:r w:rsidR="00006211" w:rsidRPr="00534B68">
        <w:rPr>
          <w:rFonts w:ascii="Garamond" w:hAnsi="Garamond"/>
          <w:sz w:val="24"/>
          <w:szCs w:val="24"/>
        </w:rPr>
        <w:t xml:space="preserve">JUDr. </w:t>
      </w:r>
      <w:r w:rsidRPr="00534B68">
        <w:rPr>
          <w:rFonts w:ascii="Garamond" w:hAnsi="Garamond"/>
          <w:sz w:val="24"/>
          <w:szCs w:val="24"/>
        </w:rPr>
        <w:t>Balejové, budou po tomto datu převedeny do senátů 54, 55, 60 a 62 (</w:t>
      </w:r>
      <w:hyperlink r:id="rId12" w:history="1">
        <w:r w:rsidRPr="000C0ABF">
          <w:rPr>
            <w:rStyle w:val="Hypertextovodkaz"/>
            <w:rFonts w:ascii="Garamond" w:hAnsi="Garamond"/>
            <w:sz w:val="24"/>
            <w:szCs w:val="24"/>
          </w:rPr>
          <w:t>Spr 1467/2019</w:t>
        </w:r>
      </w:hyperlink>
      <w:r w:rsidRPr="00534B68">
        <w:rPr>
          <w:rFonts w:ascii="Garamond" w:hAnsi="Garamond"/>
          <w:sz w:val="24"/>
          <w:szCs w:val="24"/>
        </w:rPr>
        <w:t>).</w:t>
      </w:r>
    </w:p>
    <w:p w14:paraId="197F3D32" w14:textId="5A78CBF7" w:rsidR="00844CE1" w:rsidRPr="005B3D77" w:rsidRDefault="00821903" w:rsidP="00E232BB">
      <w:pPr>
        <w:pStyle w:val="Odstavecseseznamem"/>
        <w:numPr>
          <w:ilvl w:val="1"/>
          <w:numId w:val="20"/>
        </w:numPr>
        <w:spacing w:after="120" w:line="240" w:lineRule="auto"/>
        <w:ind w:left="567" w:hanging="573"/>
        <w:contextualSpacing w:val="0"/>
        <w:jc w:val="both"/>
        <w:rPr>
          <w:rFonts w:ascii="Garamond" w:hAnsi="Garamond"/>
          <w:sz w:val="24"/>
          <w:szCs w:val="24"/>
        </w:rPr>
      </w:pPr>
      <w:r w:rsidRPr="005B3D77">
        <w:rPr>
          <w:rFonts w:ascii="Garamond" w:hAnsi="Garamond"/>
          <w:sz w:val="24"/>
          <w:szCs w:val="24"/>
        </w:rPr>
        <w:t>Ve věcech pravomocně neskončených i pravomocně skončených senátu 63 A, 63 Af, 63 Ad, 64 Ad, 64 A, 64 Az, 64 Na bude od 9. 7. 2021 činit veškeré úkony JUDr. Tereza Kučerová.</w:t>
      </w:r>
    </w:p>
    <w:p w14:paraId="17C069D5" w14:textId="77777777" w:rsidR="00FA410D" w:rsidRPr="00821903" w:rsidRDefault="00FA410D" w:rsidP="00821903">
      <w:pPr>
        <w:spacing w:after="120" w:line="240" w:lineRule="auto"/>
        <w:ind w:left="-6"/>
        <w:jc w:val="both"/>
        <w:rPr>
          <w:rFonts w:ascii="Garamond" w:hAnsi="Garamond"/>
          <w:sz w:val="24"/>
          <w:szCs w:val="24"/>
        </w:rPr>
      </w:pPr>
    </w:p>
    <w:p w14:paraId="26DF2E27" w14:textId="77777777" w:rsidR="00751D17" w:rsidRPr="00534B68" w:rsidRDefault="00751D17" w:rsidP="00E232BB">
      <w:pPr>
        <w:pStyle w:val="Odstavecseseznamem"/>
        <w:numPr>
          <w:ilvl w:val="0"/>
          <w:numId w:val="20"/>
        </w:numPr>
        <w:spacing w:after="120" w:line="276" w:lineRule="auto"/>
        <w:ind w:left="567" w:hanging="567"/>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Poznámky</w:t>
      </w:r>
    </w:p>
    <w:p w14:paraId="6124DCC5" w14:textId="47198D03" w:rsidR="00751D17" w:rsidRPr="00534B68" w:rsidRDefault="00751D17" w:rsidP="00E232BB">
      <w:pPr>
        <w:pStyle w:val="Odstavecseseznamem"/>
        <w:numPr>
          <w:ilvl w:val="1"/>
          <w:numId w:val="20"/>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Vyšší soudní úřednice, asistenti soudce a soudní tajemníci jsou pověřeni k vyznačování právní moci na základě </w:t>
      </w:r>
      <w:r w:rsidR="000F467D" w:rsidRPr="00534B68">
        <w:rPr>
          <w:rFonts w:ascii="Garamond" w:hAnsi="Garamond"/>
          <w:sz w:val="24"/>
          <w:szCs w:val="24"/>
        </w:rPr>
        <w:t>§ </w:t>
      </w:r>
      <w:r w:rsidRPr="00534B68">
        <w:rPr>
          <w:rFonts w:ascii="Garamond" w:hAnsi="Garamond"/>
          <w:sz w:val="24"/>
          <w:szCs w:val="24"/>
        </w:rPr>
        <w:t>23 vyhl</w:t>
      </w:r>
      <w:r w:rsidR="000A617A" w:rsidRPr="00534B68">
        <w:rPr>
          <w:rFonts w:ascii="Garamond" w:hAnsi="Garamond"/>
          <w:sz w:val="24"/>
          <w:szCs w:val="24"/>
        </w:rPr>
        <w:t>.</w:t>
      </w:r>
      <w:r w:rsidRPr="00534B68">
        <w:rPr>
          <w:rFonts w:ascii="Garamond" w:hAnsi="Garamond"/>
          <w:sz w:val="24"/>
          <w:szCs w:val="24"/>
        </w:rPr>
        <w:t xml:space="preserve"> č. 37/1992</w:t>
      </w:r>
      <w:r w:rsidR="000B4E37" w:rsidRPr="00534B68">
        <w:rPr>
          <w:rFonts w:ascii="Garamond" w:hAnsi="Garamond"/>
          <w:sz w:val="24"/>
          <w:szCs w:val="24"/>
        </w:rPr>
        <w:t> Sb.</w:t>
      </w:r>
    </w:p>
    <w:p w14:paraId="5E365A04" w14:textId="7B7F9F5C" w:rsidR="00751D17" w:rsidRPr="00534B68" w:rsidRDefault="00751D17" w:rsidP="00E232BB">
      <w:pPr>
        <w:pStyle w:val="Odstavecseseznamem"/>
        <w:numPr>
          <w:ilvl w:val="1"/>
          <w:numId w:val="20"/>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Zjistí-li referent, že vyřizovaná věc byla do soudního oddělení nebo soudci přidělena v rozporu s rozvrhem práce s</w:t>
      </w:r>
      <w:r w:rsidR="0049772C" w:rsidRPr="00534B68">
        <w:rPr>
          <w:rFonts w:ascii="Garamond" w:hAnsi="Garamond"/>
          <w:sz w:val="24"/>
          <w:szCs w:val="24"/>
        </w:rPr>
        <w:t xml:space="preserve"> odůvodněným </w:t>
      </w:r>
      <w:r w:rsidRPr="00534B68">
        <w:rPr>
          <w:rFonts w:ascii="Garamond" w:hAnsi="Garamond"/>
          <w:sz w:val="24"/>
          <w:szCs w:val="24"/>
        </w:rPr>
        <w:t xml:space="preserve">oznámením věc předloží bez zbytečného odkladu </w:t>
      </w:r>
      <w:r w:rsidR="008C46BD" w:rsidRPr="00534B68">
        <w:rPr>
          <w:rFonts w:ascii="Garamond" w:hAnsi="Garamond"/>
          <w:sz w:val="24"/>
          <w:szCs w:val="24"/>
        </w:rPr>
        <w:t>příslušnému místopředsedovi k dalšímu postupu.</w:t>
      </w:r>
    </w:p>
    <w:p w14:paraId="17A46C68" w14:textId="0B3E3B24" w:rsidR="007131BD" w:rsidRPr="00534B68" w:rsidRDefault="00751D17" w:rsidP="00751D17">
      <w:pPr>
        <w:spacing w:after="120" w:line="240" w:lineRule="auto"/>
        <w:rPr>
          <w:rFonts w:ascii="Garamond" w:hAnsi="Garamond"/>
          <w:sz w:val="24"/>
          <w:szCs w:val="24"/>
        </w:rPr>
      </w:pPr>
      <w:r w:rsidRPr="00534B68">
        <w:rPr>
          <w:rFonts w:ascii="Garamond" w:hAnsi="Garamond"/>
          <w:sz w:val="24"/>
          <w:szCs w:val="24"/>
        </w:rPr>
        <w:br w:type="page"/>
      </w:r>
    </w:p>
    <w:p w14:paraId="59D015E1" w14:textId="10FA8BDA" w:rsidR="00751D17" w:rsidRPr="00534B68" w:rsidRDefault="00DA507A" w:rsidP="00DA507A">
      <w:pPr>
        <w:pStyle w:val="Nadpis2"/>
        <w:rPr>
          <w:sz w:val="24"/>
        </w:rPr>
      </w:pPr>
      <w:bookmarkStart w:id="21" w:name="_Toc69823015"/>
      <w:r w:rsidRPr="00534B68">
        <w:lastRenderedPageBreak/>
        <w:t xml:space="preserve">B. </w:t>
      </w:r>
      <w:r w:rsidR="00751D17" w:rsidRPr="00534B68">
        <w:t>Agenda obchodní</w:t>
      </w:r>
      <w:bookmarkEnd w:id="21"/>
    </w:p>
    <w:tbl>
      <w:tblPr>
        <w:tblStyle w:val="Mkatabulky"/>
        <w:tblW w:w="14081" w:type="dxa"/>
        <w:tblLayout w:type="fixed"/>
        <w:tblCellMar>
          <w:left w:w="0" w:type="dxa"/>
          <w:right w:w="0" w:type="dxa"/>
        </w:tblCellMar>
        <w:tblLook w:val="04A0" w:firstRow="1" w:lastRow="0" w:firstColumn="1" w:lastColumn="0" w:noHBand="0" w:noVBand="1"/>
      </w:tblPr>
      <w:tblGrid>
        <w:gridCol w:w="794"/>
        <w:gridCol w:w="991"/>
        <w:gridCol w:w="5955"/>
        <w:gridCol w:w="2409"/>
        <w:gridCol w:w="1998"/>
        <w:gridCol w:w="1934"/>
      </w:tblGrid>
      <w:tr w:rsidR="00534B68" w:rsidRPr="00534B68" w14:paraId="716F1E2B" w14:textId="77777777" w:rsidTr="00511C53">
        <w:trPr>
          <w:tblHeader/>
        </w:trPr>
        <w:tc>
          <w:tcPr>
            <w:tcW w:w="794" w:type="dxa"/>
            <w:shd w:val="clear" w:color="auto" w:fill="FFC000"/>
            <w:tcMar>
              <w:top w:w="142" w:type="dxa"/>
              <w:left w:w="28" w:type="dxa"/>
              <w:bottom w:w="142" w:type="dxa"/>
              <w:right w:w="28" w:type="dxa"/>
            </w:tcMar>
            <w:vAlign w:val="center"/>
          </w:tcPr>
          <w:p w14:paraId="5C9BECF9" w14:textId="77777777" w:rsidR="00751D17" w:rsidRPr="00534B68" w:rsidRDefault="00751D17" w:rsidP="00AC20E4">
            <w:pPr>
              <w:jc w:val="center"/>
              <w:rPr>
                <w:rFonts w:ascii="Garamond" w:hAnsi="Garamond"/>
                <w:i/>
              </w:rPr>
            </w:pPr>
            <w:r w:rsidRPr="00534B68">
              <w:rPr>
                <w:rFonts w:ascii="Garamond" w:hAnsi="Garamond"/>
                <w:b/>
              </w:rPr>
              <w:t>Soudní odd.</w:t>
            </w:r>
          </w:p>
        </w:tc>
        <w:tc>
          <w:tcPr>
            <w:tcW w:w="991" w:type="dxa"/>
            <w:shd w:val="clear" w:color="auto" w:fill="FFC000"/>
            <w:tcMar>
              <w:top w:w="142" w:type="dxa"/>
              <w:left w:w="28" w:type="dxa"/>
              <w:bottom w:w="142" w:type="dxa"/>
              <w:right w:w="28" w:type="dxa"/>
            </w:tcMar>
            <w:vAlign w:val="center"/>
          </w:tcPr>
          <w:p w14:paraId="64DF01A5" w14:textId="77777777" w:rsidR="00751D17" w:rsidRPr="00534B68" w:rsidRDefault="00751D17" w:rsidP="00AC20E4">
            <w:pPr>
              <w:jc w:val="center"/>
              <w:rPr>
                <w:rFonts w:ascii="Garamond" w:hAnsi="Garamond"/>
                <w:b/>
              </w:rPr>
            </w:pPr>
            <w:r w:rsidRPr="00534B68">
              <w:rPr>
                <w:rFonts w:ascii="Garamond" w:hAnsi="Garamond"/>
                <w:b/>
              </w:rPr>
              <w:t>Agenda</w:t>
            </w:r>
          </w:p>
        </w:tc>
        <w:tc>
          <w:tcPr>
            <w:tcW w:w="5955" w:type="dxa"/>
            <w:shd w:val="clear" w:color="auto" w:fill="FFC000"/>
            <w:tcMar>
              <w:top w:w="142" w:type="dxa"/>
              <w:left w:w="28" w:type="dxa"/>
              <w:bottom w:w="142" w:type="dxa"/>
              <w:right w:w="28" w:type="dxa"/>
            </w:tcMar>
            <w:vAlign w:val="center"/>
          </w:tcPr>
          <w:p w14:paraId="5A4EF413"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2409" w:type="dxa"/>
            <w:shd w:val="clear" w:color="auto" w:fill="FFC000"/>
            <w:tcMar>
              <w:top w:w="142" w:type="dxa"/>
              <w:left w:w="28" w:type="dxa"/>
              <w:bottom w:w="142" w:type="dxa"/>
              <w:right w:w="28" w:type="dxa"/>
            </w:tcMar>
            <w:vAlign w:val="center"/>
          </w:tcPr>
          <w:p w14:paraId="21F674A4" w14:textId="77777777" w:rsidR="00751D17" w:rsidRPr="00534B68" w:rsidRDefault="00751D17" w:rsidP="00AC20E4">
            <w:pPr>
              <w:jc w:val="center"/>
              <w:rPr>
                <w:rFonts w:ascii="Garamond" w:hAnsi="Garamond"/>
                <w:b/>
              </w:rPr>
            </w:pPr>
            <w:r w:rsidRPr="00534B68">
              <w:rPr>
                <w:rFonts w:ascii="Garamond" w:hAnsi="Garamond"/>
                <w:b/>
              </w:rPr>
              <w:t>Samosoudce/referent</w:t>
            </w:r>
          </w:p>
          <w:p w14:paraId="06E57519"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1998" w:type="dxa"/>
            <w:shd w:val="clear" w:color="auto" w:fill="FFC000"/>
            <w:tcMar>
              <w:top w:w="142" w:type="dxa"/>
              <w:left w:w="28" w:type="dxa"/>
              <w:bottom w:w="142" w:type="dxa"/>
              <w:right w:w="28" w:type="dxa"/>
            </w:tcMar>
            <w:vAlign w:val="center"/>
          </w:tcPr>
          <w:p w14:paraId="2BC9F86E" w14:textId="77777777" w:rsidR="00751D17" w:rsidRPr="00534B68" w:rsidRDefault="00751D17" w:rsidP="00AC20E4">
            <w:pPr>
              <w:jc w:val="center"/>
              <w:rPr>
                <w:rFonts w:ascii="Garamond" w:hAnsi="Garamond"/>
                <w:b/>
              </w:rPr>
            </w:pPr>
            <w:r w:rsidRPr="00534B68">
              <w:rPr>
                <w:rFonts w:ascii="Garamond" w:hAnsi="Garamond"/>
                <w:b/>
              </w:rPr>
              <w:t>Asistent/VSÚ</w:t>
            </w:r>
          </w:p>
        </w:tc>
        <w:tc>
          <w:tcPr>
            <w:tcW w:w="1934" w:type="dxa"/>
            <w:shd w:val="clear" w:color="auto" w:fill="FFC000"/>
            <w:tcMar>
              <w:top w:w="142" w:type="dxa"/>
              <w:left w:w="28" w:type="dxa"/>
              <w:bottom w:w="142" w:type="dxa"/>
              <w:right w:w="28" w:type="dxa"/>
            </w:tcMar>
            <w:vAlign w:val="center"/>
          </w:tcPr>
          <w:p w14:paraId="7E4C5E36" w14:textId="77777777" w:rsidR="00751D17" w:rsidRPr="00534B68" w:rsidRDefault="00751D17" w:rsidP="00AC20E4">
            <w:pPr>
              <w:jc w:val="center"/>
              <w:rPr>
                <w:rFonts w:ascii="Garamond" w:hAnsi="Garamond"/>
                <w:b/>
              </w:rPr>
            </w:pPr>
            <w:r w:rsidRPr="00534B68">
              <w:rPr>
                <w:rFonts w:ascii="Garamond" w:hAnsi="Garamond"/>
                <w:b/>
              </w:rPr>
              <w:t>Soudní kancelář</w:t>
            </w:r>
          </w:p>
          <w:p w14:paraId="52C73E0B" w14:textId="77777777" w:rsidR="00751D17" w:rsidRPr="00534B68" w:rsidRDefault="00751D17" w:rsidP="00AC20E4">
            <w:pPr>
              <w:jc w:val="center"/>
              <w:rPr>
                <w:rFonts w:ascii="Garamond" w:hAnsi="Garamond"/>
                <w:b/>
              </w:rPr>
            </w:pPr>
            <w:r w:rsidRPr="00534B68">
              <w:rPr>
                <w:rFonts w:ascii="Garamond" w:hAnsi="Garamond"/>
                <w:b/>
              </w:rPr>
              <w:t>vedoucí kanceláře</w:t>
            </w:r>
          </w:p>
          <w:p w14:paraId="40A412B9" w14:textId="77777777" w:rsidR="00751D17" w:rsidRPr="00534B68" w:rsidRDefault="00751D17" w:rsidP="00AC20E4">
            <w:pPr>
              <w:jc w:val="center"/>
              <w:rPr>
                <w:rFonts w:ascii="Garamond" w:hAnsi="Garamond"/>
                <w:b/>
              </w:rPr>
            </w:pPr>
            <w:r w:rsidRPr="00534B68">
              <w:rPr>
                <w:rFonts w:ascii="Garamond" w:hAnsi="Garamond"/>
                <w:b/>
              </w:rPr>
              <w:t>zapisovatelky</w:t>
            </w:r>
          </w:p>
        </w:tc>
      </w:tr>
      <w:tr w:rsidR="00534B68" w:rsidRPr="00534B68" w14:paraId="2FFB9DA3" w14:textId="77777777" w:rsidTr="00511C53">
        <w:tc>
          <w:tcPr>
            <w:tcW w:w="794" w:type="dxa"/>
            <w:vMerge w:val="restart"/>
            <w:tcMar>
              <w:top w:w="142" w:type="dxa"/>
              <w:left w:w="28" w:type="dxa"/>
              <w:bottom w:w="142" w:type="dxa"/>
              <w:right w:w="28" w:type="dxa"/>
            </w:tcMar>
            <w:vAlign w:val="center"/>
          </w:tcPr>
          <w:p w14:paraId="4EE54517"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37</w:t>
            </w:r>
          </w:p>
        </w:tc>
        <w:tc>
          <w:tcPr>
            <w:tcW w:w="991" w:type="dxa"/>
            <w:tcMar>
              <w:top w:w="142" w:type="dxa"/>
              <w:left w:w="28" w:type="dxa"/>
              <w:bottom w:w="142" w:type="dxa"/>
              <w:right w:w="28" w:type="dxa"/>
            </w:tcMar>
          </w:tcPr>
          <w:p w14:paraId="4C986BBB" w14:textId="77777777" w:rsidR="00751D17" w:rsidRPr="00534B68" w:rsidRDefault="00751D17" w:rsidP="00AC20E4">
            <w:pPr>
              <w:jc w:val="center"/>
              <w:rPr>
                <w:rFonts w:ascii="Garamond" w:hAnsi="Garamond"/>
                <w:b/>
                <w:bCs/>
              </w:rPr>
            </w:pPr>
            <w:r w:rsidRPr="00534B68">
              <w:rPr>
                <w:rFonts w:ascii="Garamond" w:hAnsi="Garamond"/>
                <w:b/>
                <w:bCs/>
              </w:rPr>
              <w:t>Cm</w:t>
            </w:r>
          </w:p>
        </w:tc>
        <w:tc>
          <w:tcPr>
            <w:tcW w:w="5955" w:type="dxa"/>
            <w:tcMar>
              <w:top w:w="142" w:type="dxa"/>
              <w:left w:w="28" w:type="dxa"/>
              <w:bottom w:w="142" w:type="dxa"/>
              <w:right w:w="28" w:type="dxa"/>
            </w:tcMar>
          </w:tcPr>
          <w:p w14:paraId="0E69BFC0" w14:textId="7F3C5292" w:rsidR="00751D17" w:rsidRPr="00534B68" w:rsidRDefault="00751D17" w:rsidP="00AC20E4">
            <w:pPr>
              <w:rPr>
                <w:rFonts w:ascii="Garamond" w:hAnsi="Garamond"/>
              </w:rPr>
            </w:pPr>
            <w:r w:rsidRPr="00534B68">
              <w:rPr>
                <w:rFonts w:ascii="Garamond" w:hAnsi="Garamond"/>
                <w:b/>
                <w:bCs/>
              </w:rPr>
              <w:t>1.</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 xml:space="preserve">9/2 </w:t>
            </w:r>
            <w:r w:rsidR="000F467D" w:rsidRPr="00534B68">
              <w:rPr>
                <w:rFonts w:ascii="Garamond" w:hAnsi="Garamond"/>
              </w:rPr>
              <w:t>písm. e, f, k, l, m, n, o, p, q, r</w:t>
            </w:r>
            <w:r w:rsidR="00834818" w:rsidRPr="00534B68">
              <w:rPr>
                <w:rFonts w:ascii="Garamond" w:hAnsi="Garamond"/>
              </w:rPr>
              <w:t xml:space="preserve"> </w:t>
            </w:r>
            <w:r w:rsidR="000B4E37" w:rsidRPr="00534B68">
              <w:rPr>
                <w:rFonts w:ascii="Garamond" w:hAnsi="Garamond"/>
              </w:rPr>
              <w:t>o. s. ř.</w:t>
            </w:r>
            <w:r w:rsidR="00834818" w:rsidRPr="00534B68">
              <w:rPr>
                <w:rFonts w:ascii="Garamond" w:hAnsi="Garamond"/>
              </w:rPr>
              <w:t xml:space="preserve"> </w:t>
            </w:r>
            <w:r w:rsidRPr="00534B68">
              <w:rPr>
                <w:rFonts w:ascii="Garamond" w:hAnsi="Garamond"/>
              </w:rPr>
              <w:t xml:space="preserve">a </w:t>
            </w:r>
            <w:r w:rsidR="000A617A" w:rsidRPr="00534B68">
              <w:rPr>
                <w:rFonts w:ascii="Garamond" w:hAnsi="Garamond"/>
              </w:rPr>
              <w:t xml:space="preserve">rozhodování ve věcech podle </w:t>
            </w:r>
            <w:r w:rsidR="000F467D" w:rsidRPr="00534B68">
              <w:rPr>
                <w:rFonts w:ascii="Garamond" w:hAnsi="Garamond"/>
              </w:rPr>
              <w:t>§ </w:t>
            </w:r>
            <w:r w:rsidR="000A617A" w:rsidRPr="00534B68">
              <w:rPr>
                <w:rFonts w:ascii="Garamond" w:hAnsi="Garamond"/>
              </w:rPr>
              <w:t>3</w:t>
            </w:r>
            <w:r w:rsidRPr="00534B68">
              <w:rPr>
                <w:rFonts w:ascii="Garamond" w:hAnsi="Garamond"/>
              </w:rPr>
              <w:t xml:space="preserve"> odst. 2 písm. a) z</w:t>
            </w:r>
            <w:r w:rsidR="000A617A" w:rsidRPr="00534B68">
              <w:rPr>
                <w:rFonts w:ascii="Garamond" w:hAnsi="Garamond"/>
              </w:rPr>
              <w:t>ák</w:t>
            </w:r>
            <w:r w:rsidRPr="00534B68">
              <w:rPr>
                <w:rFonts w:ascii="Garamond" w:hAnsi="Garamond"/>
              </w:rPr>
              <w:t>. č. 292/2013</w:t>
            </w:r>
            <w:r w:rsidR="000B4E37" w:rsidRPr="00534B68">
              <w:rPr>
                <w:rFonts w:ascii="Garamond" w:hAnsi="Garamond"/>
              </w:rPr>
              <w:t> Sb.</w:t>
            </w:r>
          </w:p>
          <w:p w14:paraId="09EDE1ED" w14:textId="1F19B7E5" w:rsidR="00751D17" w:rsidRPr="00534B68" w:rsidRDefault="00751D17" w:rsidP="00AC20E4">
            <w:pPr>
              <w:rPr>
                <w:rFonts w:ascii="Garamond" w:hAnsi="Garamond"/>
              </w:rPr>
            </w:pPr>
            <w:r w:rsidRPr="00534B68">
              <w:rPr>
                <w:rFonts w:ascii="Garamond" w:hAnsi="Garamond"/>
              </w:rPr>
              <w:t>R</w:t>
            </w:r>
            <w:r w:rsidR="000A617A" w:rsidRPr="00534B68">
              <w:rPr>
                <w:rFonts w:ascii="Garamond" w:hAnsi="Garamond"/>
              </w:rPr>
              <w:t xml:space="preserve">ozhodování ve věcech podle </w:t>
            </w:r>
            <w:r w:rsidR="000F467D" w:rsidRPr="00534B68">
              <w:rPr>
                <w:rFonts w:ascii="Garamond" w:hAnsi="Garamond"/>
              </w:rPr>
              <w:t>§ </w:t>
            </w:r>
            <w:r w:rsidR="000A617A" w:rsidRPr="00534B68">
              <w:rPr>
                <w:rFonts w:ascii="Garamond" w:hAnsi="Garamond"/>
              </w:rPr>
              <w:t xml:space="preserve">3 </w:t>
            </w:r>
            <w:r w:rsidRPr="00534B68">
              <w:rPr>
                <w:rFonts w:ascii="Garamond" w:hAnsi="Garamond"/>
              </w:rPr>
              <w:t>odst. 2 písm. b) zák. č. 292/2013</w:t>
            </w:r>
            <w:r w:rsidR="000B4E37" w:rsidRPr="00534B68">
              <w:rPr>
                <w:rFonts w:ascii="Garamond" w:hAnsi="Garamond"/>
              </w:rPr>
              <w:t> Sb.</w:t>
            </w:r>
            <w:r w:rsidRPr="00534B68">
              <w:rPr>
                <w:rFonts w:ascii="Garamond" w:hAnsi="Garamond"/>
              </w:rPr>
              <w:t xml:space="preserve"> a ve sporech vyv</w:t>
            </w:r>
            <w:r w:rsidR="002A35A2" w:rsidRPr="00534B68">
              <w:rPr>
                <w:rFonts w:ascii="Garamond" w:hAnsi="Garamond"/>
              </w:rPr>
              <w:t>olaných žalobou na zmatečnost v </w:t>
            </w:r>
            <w:r w:rsidRPr="00534B68">
              <w:rPr>
                <w:rFonts w:ascii="Garamond" w:hAnsi="Garamond"/>
              </w:rPr>
              <w:t>řízeních vedených podle zák</w:t>
            </w:r>
            <w:r w:rsidR="000A617A" w:rsidRPr="00534B68">
              <w:rPr>
                <w:rFonts w:ascii="Garamond" w:hAnsi="Garamond"/>
              </w:rPr>
              <w:t>.</w:t>
            </w:r>
            <w:r w:rsidRPr="00534B68">
              <w:rPr>
                <w:rFonts w:ascii="Garamond" w:hAnsi="Garamond"/>
              </w:rPr>
              <w:t xml:space="preserve"> č. 328/1991</w:t>
            </w:r>
            <w:r w:rsidR="000B4E37" w:rsidRPr="00534B68">
              <w:rPr>
                <w:rFonts w:ascii="Garamond" w:hAnsi="Garamond"/>
              </w:rPr>
              <w:t> Sb.</w:t>
            </w:r>
            <w:r w:rsidRPr="00534B68">
              <w:rPr>
                <w:rFonts w:ascii="Garamond" w:hAnsi="Garamond"/>
              </w:rPr>
              <w:t>, ve sporech vyvolaných konkurzem a vyrovnáním dle zák</w:t>
            </w:r>
            <w:r w:rsidR="00B612A4" w:rsidRPr="00534B68">
              <w:rPr>
                <w:rFonts w:ascii="Garamond" w:hAnsi="Garamond"/>
              </w:rPr>
              <w:t xml:space="preserve">. </w:t>
            </w:r>
            <w:r w:rsidRPr="00534B68">
              <w:rPr>
                <w:rFonts w:ascii="Garamond" w:hAnsi="Garamond"/>
              </w:rPr>
              <w:t>č. 328/1991</w:t>
            </w:r>
            <w:r w:rsidR="000B4E37" w:rsidRPr="00534B68">
              <w:rPr>
                <w:rFonts w:ascii="Garamond" w:hAnsi="Garamond"/>
              </w:rPr>
              <w:t> Sb.</w:t>
            </w:r>
            <w:r w:rsidRPr="00534B68">
              <w:rPr>
                <w:rFonts w:ascii="Garamond" w:hAnsi="Garamond"/>
              </w:rPr>
              <w:t xml:space="preserve"> a ve</w:t>
            </w:r>
            <w:r w:rsidR="009461C4">
              <w:rPr>
                <w:rFonts w:ascii="Garamond" w:hAnsi="Garamond"/>
              </w:rPr>
              <w:t> </w:t>
            </w:r>
            <w:r w:rsidRPr="00534B68">
              <w:rPr>
                <w:rFonts w:ascii="Garamond" w:hAnsi="Garamond"/>
              </w:rPr>
              <w:t>věcech dle zák</w:t>
            </w:r>
            <w:r w:rsidR="000A617A" w:rsidRPr="00534B68">
              <w:rPr>
                <w:rFonts w:ascii="Garamond" w:hAnsi="Garamond"/>
              </w:rPr>
              <w:t>.</w:t>
            </w:r>
            <w:r w:rsidRPr="00534B68">
              <w:rPr>
                <w:rFonts w:ascii="Garamond" w:hAnsi="Garamond"/>
              </w:rPr>
              <w:t xml:space="preserve"> č. 262/2017</w:t>
            </w:r>
            <w:r w:rsidR="000B4E37" w:rsidRPr="00534B68">
              <w:rPr>
                <w:rFonts w:ascii="Garamond" w:hAnsi="Garamond"/>
              </w:rPr>
              <w:t> Sb.</w:t>
            </w:r>
          </w:p>
          <w:p w14:paraId="0600E4EB" w14:textId="4D250D5D" w:rsidR="00751D17" w:rsidRPr="00534B68" w:rsidRDefault="00751D17" w:rsidP="00AC20E4">
            <w:pPr>
              <w:rPr>
                <w:rFonts w:ascii="Garamond" w:hAnsi="Garamond"/>
              </w:rPr>
            </w:pPr>
            <w:r w:rsidRPr="00534B68">
              <w:rPr>
                <w:rFonts w:ascii="Garamond" w:hAnsi="Garamond"/>
                <w:b/>
                <w:bCs/>
              </w:rPr>
              <w:t>2.</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9/2 písm. g) vyjma věcí spadajících do soudního oddělení 12 C, h), i)</w:t>
            </w:r>
            <w:r w:rsidR="00834818" w:rsidRPr="00534B68">
              <w:rPr>
                <w:rFonts w:ascii="Garamond" w:hAnsi="Garamond"/>
              </w:rPr>
              <w:t xml:space="preserve"> </w:t>
            </w:r>
            <w:r w:rsidR="000B4E37" w:rsidRPr="00534B68">
              <w:rPr>
                <w:rFonts w:ascii="Garamond" w:hAnsi="Garamond"/>
              </w:rPr>
              <w:t>o. s. ř.</w:t>
            </w:r>
          </w:p>
          <w:p w14:paraId="6B5AB81A" w14:textId="730A9FB4" w:rsidR="00751D17" w:rsidRPr="00534B68" w:rsidRDefault="00751D17" w:rsidP="00AC20E4">
            <w:pPr>
              <w:rPr>
                <w:rFonts w:ascii="Garamond" w:hAnsi="Garamond"/>
              </w:rPr>
            </w:pPr>
            <w:r w:rsidRPr="00534B68">
              <w:rPr>
                <w:rFonts w:ascii="Garamond" w:hAnsi="Garamond"/>
                <w:b/>
                <w:bCs/>
              </w:rPr>
              <w:t>3.</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 xml:space="preserve">9/2 písm. j) </w:t>
            </w:r>
            <w:r w:rsidR="000B4E37" w:rsidRPr="00534B68">
              <w:rPr>
                <w:rFonts w:ascii="Garamond" w:hAnsi="Garamond"/>
              </w:rPr>
              <w:t>o. s. ř.</w:t>
            </w:r>
          </w:p>
          <w:p w14:paraId="4E6010F6" w14:textId="77777777" w:rsidR="00171308" w:rsidRPr="00534B68" w:rsidRDefault="00751D17" w:rsidP="00AC20E4">
            <w:pPr>
              <w:rPr>
                <w:rFonts w:ascii="Garamond" w:hAnsi="Garamond"/>
              </w:rPr>
            </w:pPr>
            <w:r w:rsidRPr="00534B68">
              <w:rPr>
                <w:rFonts w:ascii="Garamond" w:hAnsi="Garamond"/>
                <w:b/>
                <w:bCs/>
              </w:rPr>
              <w:t>4.</w:t>
            </w:r>
            <w:r w:rsidRPr="00534B68">
              <w:rPr>
                <w:rFonts w:ascii="Garamond" w:hAnsi="Garamond"/>
              </w:rPr>
              <w:t xml:space="preserve"> Rozhodování ve věcech sporů podle </w:t>
            </w:r>
            <w:r w:rsidR="000F467D" w:rsidRPr="00534B68">
              <w:rPr>
                <w:rFonts w:ascii="Garamond" w:hAnsi="Garamond"/>
              </w:rPr>
              <w:t>§ </w:t>
            </w:r>
            <w:r w:rsidRPr="00534B68">
              <w:rPr>
                <w:rFonts w:ascii="Garamond" w:hAnsi="Garamond"/>
              </w:rPr>
              <w:t>7a písm. c), d), e)</w:t>
            </w:r>
          </w:p>
          <w:p w14:paraId="012A5029" w14:textId="0B89F224" w:rsidR="009461C4" w:rsidRPr="000F0AAF" w:rsidRDefault="00B612A4" w:rsidP="009461C4">
            <w:pPr>
              <w:rPr>
                <w:rFonts w:ascii="Garamond" w:hAnsi="Garamond"/>
              </w:rPr>
            </w:pPr>
            <w:r w:rsidRPr="00534B68">
              <w:rPr>
                <w:rFonts w:ascii="Garamond" w:hAnsi="Garamond"/>
              </w:rPr>
              <w:t>z</w:t>
            </w:r>
            <w:r w:rsidR="00751D17" w:rsidRPr="00534B68">
              <w:rPr>
                <w:rFonts w:ascii="Garamond" w:hAnsi="Garamond"/>
              </w:rPr>
              <w:t>ák</w:t>
            </w:r>
            <w:r w:rsidRPr="00534B68">
              <w:rPr>
                <w:rFonts w:ascii="Garamond" w:hAnsi="Garamond"/>
              </w:rPr>
              <w:t xml:space="preserve">. </w:t>
            </w:r>
            <w:r w:rsidR="00751D17" w:rsidRPr="00534B68">
              <w:rPr>
                <w:rFonts w:ascii="Garamond" w:hAnsi="Garamond"/>
              </w:rPr>
              <w:t>č. 182/2006</w:t>
            </w:r>
            <w:r w:rsidR="000B4E37" w:rsidRPr="00534B68">
              <w:rPr>
                <w:rFonts w:ascii="Garamond" w:hAnsi="Garamond"/>
              </w:rPr>
              <w:t> Sb.</w:t>
            </w:r>
            <w:r w:rsidR="00751D17" w:rsidRPr="00534B68">
              <w:rPr>
                <w:rFonts w:ascii="Garamond" w:hAnsi="Garamond"/>
              </w:rPr>
              <w:t xml:space="preserve"> a </w:t>
            </w:r>
            <w:r w:rsidR="000F467D" w:rsidRPr="00534B68">
              <w:rPr>
                <w:rFonts w:ascii="Garamond" w:hAnsi="Garamond"/>
              </w:rPr>
              <w:t>§ </w:t>
            </w:r>
            <w:r w:rsidR="00751D17" w:rsidRPr="00534B68">
              <w:rPr>
                <w:rFonts w:ascii="Garamond" w:hAnsi="Garamond"/>
              </w:rPr>
              <w:t>63 zák</w:t>
            </w:r>
            <w:r w:rsidR="000A617A" w:rsidRPr="00534B68">
              <w:rPr>
                <w:rFonts w:ascii="Garamond" w:hAnsi="Garamond"/>
              </w:rPr>
              <w:t>.</w:t>
            </w:r>
            <w:r w:rsidR="00751D17" w:rsidRPr="00534B68">
              <w:rPr>
                <w:rFonts w:ascii="Garamond" w:hAnsi="Garamond"/>
              </w:rPr>
              <w:t xml:space="preserve"> č. 90/2012</w:t>
            </w:r>
            <w:r w:rsidR="000B4E37" w:rsidRPr="00534B68">
              <w:rPr>
                <w:rFonts w:ascii="Garamond" w:hAnsi="Garamond"/>
              </w:rPr>
              <w:t> Sb.</w:t>
            </w:r>
          </w:p>
          <w:p w14:paraId="7B206017" w14:textId="4F51DE1B" w:rsidR="00956FEB" w:rsidRPr="00534B68" w:rsidRDefault="009461C4" w:rsidP="009461C4">
            <w:pPr>
              <w:rPr>
                <w:rFonts w:ascii="Garamond" w:hAnsi="Garamond"/>
              </w:rPr>
            </w:pPr>
            <w:r w:rsidRPr="000F0AAF">
              <w:rPr>
                <w:rFonts w:ascii="Garamond" w:hAnsi="Garamond"/>
                <w:b/>
              </w:rPr>
              <w:t xml:space="preserve">5. </w:t>
            </w:r>
            <w:r w:rsidRPr="000F0AAF">
              <w:rPr>
                <w:rFonts w:ascii="Garamond" w:hAnsi="Garamond"/>
              </w:rPr>
              <w:t>Rozhodování ve věcech dle § 44 odst. 1 zák.  č. 37/2021 Sb.</w:t>
            </w:r>
          </w:p>
        </w:tc>
        <w:tc>
          <w:tcPr>
            <w:tcW w:w="2409" w:type="dxa"/>
            <w:vMerge w:val="restart"/>
            <w:tcMar>
              <w:top w:w="142" w:type="dxa"/>
              <w:left w:w="28" w:type="dxa"/>
              <w:bottom w:w="142" w:type="dxa"/>
              <w:right w:w="28" w:type="dxa"/>
            </w:tcMar>
          </w:tcPr>
          <w:p w14:paraId="24134B97" w14:textId="4C5D4759" w:rsidR="00751D17" w:rsidRPr="00534B68" w:rsidRDefault="00006211" w:rsidP="00AC20E4">
            <w:pPr>
              <w:rPr>
                <w:rFonts w:ascii="Garamond" w:hAnsi="Garamond"/>
                <w:b/>
                <w:bCs/>
              </w:rPr>
            </w:pPr>
            <w:r w:rsidRPr="00534B68">
              <w:rPr>
                <w:rFonts w:ascii="Garamond" w:hAnsi="Garamond"/>
                <w:b/>
                <w:bCs/>
              </w:rPr>
              <w:t xml:space="preserve">JUDr. </w:t>
            </w:r>
            <w:r w:rsidR="00751D17" w:rsidRPr="00534B68">
              <w:rPr>
                <w:rFonts w:ascii="Garamond" w:hAnsi="Garamond"/>
                <w:b/>
                <w:bCs/>
              </w:rPr>
              <w:t>Lidmila McAvoy</w:t>
            </w:r>
          </w:p>
          <w:p w14:paraId="1347B5CD" w14:textId="22DFF2D7" w:rsidR="00751D17" w:rsidRPr="00534B68" w:rsidRDefault="00751D17" w:rsidP="00AC20E4">
            <w:pPr>
              <w:rPr>
                <w:rFonts w:ascii="Garamond" w:hAnsi="Garamond"/>
                <w:i/>
                <w:iCs/>
              </w:rPr>
            </w:pPr>
            <w:r w:rsidRPr="00534B68">
              <w:rPr>
                <w:rFonts w:ascii="Garamond" w:hAnsi="Garamond"/>
                <w:i/>
                <w:iCs/>
              </w:rPr>
              <w:t xml:space="preserve">1. </w:t>
            </w:r>
            <w:r w:rsidR="00006211" w:rsidRPr="00534B68">
              <w:rPr>
                <w:rFonts w:ascii="Garamond" w:hAnsi="Garamond"/>
                <w:i/>
                <w:iCs/>
              </w:rPr>
              <w:t xml:space="preserve">JUDr. </w:t>
            </w:r>
            <w:r w:rsidRPr="00534B68">
              <w:rPr>
                <w:rFonts w:ascii="Garamond" w:hAnsi="Garamond"/>
                <w:i/>
                <w:iCs/>
              </w:rPr>
              <w:t>Nerad</w:t>
            </w:r>
          </w:p>
          <w:p w14:paraId="40A7E3A7" w14:textId="77777777" w:rsidR="00171308" w:rsidRPr="00534B68" w:rsidRDefault="00751D17" w:rsidP="00AC20E4">
            <w:pPr>
              <w:rPr>
                <w:rFonts w:ascii="Garamond" w:hAnsi="Garamond"/>
                <w:i/>
                <w:iCs/>
              </w:rPr>
            </w:pPr>
            <w:r w:rsidRPr="00534B68">
              <w:rPr>
                <w:rFonts w:ascii="Garamond" w:hAnsi="Garamond"/>
                <w:i/>
                <w:iCs/>
              </w:rPr>
              <w:t xml:space="preserve">2. </w:t>
            </w:r>
            <w:r w:rsidR="00006211" w:rsidRPr="00534B68">
              <w:rPr>
                <w:rFonts w:ascii="Garamond" w:hAnsi="Garamond"/>
                <w:i/>
                <w:iCs/>
              </w:rPr>
              <w:t xml:space="preserve">JUDr. Ing. </w:t>
            </w:r>
            <w:r w:rsidRPr="00534B68">
              <w:rPr>
                <w:rFonts w:ascii="Garamond" w:hAnsi="Garamond"/>
                <w:i/>
                <w:iCs/>
              </w:rPr>
              <w:t>Hrabánek</w:t>
            </w:r>
          </w:p>
          <w:p w14:paraId="0CBE4152" w14:textId="6A675975" w:rsidR="00751D17" w:rsidRPr="00534B68" w:rsidRDefault="00751D17" w:rsidP="00AC20E4">
            <w:pPr>
              <w:rPr>
                <w:rFonts w:ascii="Garamond" w:hAnsi="Garamond"/>
              </w:rPr>
            </w:pPr>
            <w:r w:rsidRPr="00534B68">
              <w:rPr>
                <w:rFonts w:ascii="Garamond" w:hAnsi="Garamond"/>
                <w:i/>
                <w:iCs/>
              </w:rPr>
              <w:t xml:space="preserve">3. </w:t>
            </w:r>
            <w:r w:rsidR="00006211" w:rsidRPr="00534B68">
              <w:rPr>
                <w:rFonts w:ascii="Garamond" w:hAnsi="Garamond"/>
                <w:i/>
                <w:iCs/>
              </w:rPr>
              <w:t>Mgr. Bc.</w:t>
            </w:r>
            <w:r w:rsidR="00512D9B" w:rsidRPr="00534B68">
              <w:rPr>
                <w:rFonts w:ascii="Garamond" w:hAnsi="Garamond"/>
                <w:i/>
                <w:iCs/>
              </w:rPr>
              <w:t xml:space="preserve"> </w:t>
            </w:r>
            <w:r w:rsidRPr="00534B68">
              <w:rPr>
                <w:rFonts w:ascii="Garamond" w:hAnsi="Garamond"/>
                <w:i/>
                <w:iCs/>
              </w:rPr>
              <w:t>Kořínková</w:t>
            </w:r>
          </w:p>
        </w:tc>
        <w:tc>
          <w:tcPr>
            <w:tcW w:w="1998" w:type="dxa"/>
            <w:vMerge w:val="restart"/>
            <w:tcMar>
              <w:top w:w="142" w:type="dxa"/>
              <w:left w:w="28" w:type="dxa"/>
              <w:bottom w:w="142" w:type="dxa"/>
              <w:right w:w="28" w:type="dxa"/>
            </w:tcMar>
          </w:tcPr>
          <w:p w14:paraId="79DCA188" w14:textId="77777777" w:rsidR="00751D17" w:rsidRPr="00534B68" w:rsidRDefault="00751D17" w:rsidP="00AC20E4">
            <w:pPr>
              <w:rPr>
                <w:rFonts w:ascii="Garamond" w:hAnsi="Garamond"/>
              </w:rPr>
            </w:pPr>
            <w:r w:rsidRPr="00534B68">
              <w:rPr>
                <w:rFonts w:ascii="Garamond" w:hAnsi="Garamond"/>
              </w:rPr>
              <w:t>vyšší soudní úřednice:</w:t>
            </w:r>
          </w:p>
          <w:p w14:paraId="202DC7D5" w14:textId="220334C6" w:rsidR="00751D17" w:rsidRPr="00534B68" w:rsidRDefault="00751D17" w:rsidP="00AC20E4">
            <w:pPr>
              <w:rPr>
                <w:rFonts w:ascii="Garamond" w:hAnsi="Garamond"/>
              </w:rPr>
            </w:pPr>
            <w:r w:rsidRPr="00534B68">
              <w:rPr>
                <w:rFonts w:ascii="Garamond" w:hAnsi="Garamond"/>
                <w:b/>
                <w:bCs/>
              </w:rPr>
              <w:t>Markéta Klimošková</w:t>
            </w:r>
            <w:r w:rsidR="006D2B14" w:rsidRPr="00534B68">
              <w:rPr>
                <w:rFonts w:ascii="Garamond" w:hAnsi="Garamond"/>
                <w:b/>
                <w:bCs/>
              </w:rPr>
              <w:t xml:space="preserve"> (1/2)</w:t>
            </w:r>
            <w:r w:rsidRPr="00534B68">
              <w:rPr>
                <w:rFonts w:ascii="Garamond" w:hAnsi="Garamond"/>
              </w:rPr>
              <w:t xml:space="preserve"> - porozs</w:t>
            </w:r>
            <w:r w:rsidR="00956FEB" w:rsidRPr="00534B68">
              <w:rPr>
                <w:rFonts w:ascii="Garamond" w:hAnsi="Garamond"/>
              </w:rPr>
              <w:t xml:space="preserve">udková agenda Cm a činnosti dle </w:t>
            </w:r>
            <w:proofErr w:type="gramStart"/>
            <w:r w:rsidR="00956FEB" w:rsidRPr="00534B68">
              <w:rPr>
                <w:rFonts w:ascii="Garamond" w:hAnsi="Garamond"/>
              </w:rPr>
              <w:t>zák.č.</w:t>
            </w:r>
            <w:proofErr w:type="gramEnd"/>
            <w:r w:rsidRPr="00534B68">
              <w:rPr>
                <w:rFonts w:ascii="Garamond" w:hAnsi="Garamond"/>
              </w:rPr>
              <w:t>121/2008</w:t>
            </w:r>
            <w:r w:rsidR="000B4E37" w:rsidRPr="00534B68">
              <w:rPr>
                <w:rFonts w:ascii="Garamond" w:hAnsi="Garamond"/>
              </w:rPr>
              <w:t> Sb.</w:t>
            </w:r>
          </w:p>
          <w:p w14:paraId="1757FFBD" w14:textId="77777777" w:rsidR="00751D17" w:rsidRPr="00534B68" w:rsidRDefault="00751D17" w:rsidP="00AC20E4">
            <w:pPr>
              <w:rPr>
                <w:rFonts w:ascii="Garamond" w:hAnsi="Garamond"/>
              </w:rPr>
            </w:pPr>
          </w:p>
          <w:p w14:paraId="228852B0" w14:textId="017F7D34" w:rsidR="00956FEB" w:rsidRPr="00534B68" w:rsidRDefault="00956FEB" w:rsidP="00956FEB">
            <w:pPr>
              <w:rPr>
                <w:rFonts w:ascii="Garamond" w:hAnsi="Garamond"/>
              </w:rPr>
            </w:pPr>
            <w:r w:rsidRPr="00534B68">
              <w:rPr>
                <w:rFonts w:ascii="Garamond" w:hAnsi="Garamond"/>
                <w:b/>
              </w:rPr>
              <w:t>Jana Kořínková (2/5</w:t>
            </w:r>
            <w:r w:rsidR="0088709B" w:rsidRPr="00534B68">
              <w:rPr>
                <w:rFonts w:ascii="Garamond" w:hAnsi="Garamond"/>
              </w:rPr>
              <w:t xml:space="preserve">) </w:t>
            </w:r>
            <w:r w:rsidRPr="00534B68">
              <w:rPr>
                <w:rFonts w:ascii="Garamond" w:hAnsi="Garamond"/>
              </w:rPr>
              <w:t>- porozsudková agen</w:t>
            </w:r>
            <w:r w:rsidR="0088709B" w:rsidRPr="00534B68">
              <w:rPr>
                <w:rFonts w:ascii="Garamond" w:hAnsi="Garamond"/>
              </w:rPr>
              <w:t>da Cm a činnosti dle zák. č. 121/2008 Sb.</w:t>
            </w:r>
          </w:p>
          <w:p w14:paraId="73A9AA70" w14:textId="77777777" w:rsidR="00511C53" w:rsidRPr="00534B68" w:rsidRDefault="00511C53" w:rsidP="00956FEB">
            <w:pPr>
              <w:rPr>
                <w:rFonts w:ascii="Garamond" w:hAnsi="Garamond"/>
                <w:i/>
              </w:rPr>
            </w:pPr>
          </w:p>
          <w:p w14:paraId="12F2DE74" w14:textId="24411B7D" w:rsidR="0088709B" w:rsidRPr="00534B68" w:rsidRDefault="0088709B" w:rsidP="00956FEB">
            <w:pPr>
              <w:rPr>
                <w:rFonts w:ascii="Garamond" w:hAnsi="Garamond"/>
                <w:i/>
              </w:rPr>
            </w:pPr>
            <w:r w:rsidRPr="00534B68">
              <w:rPr>
                <w:rFonts w:ascii="Garamond" w:hAnsi="Garamond"/>
                <w:i/>
              </w:rPr>
              <w:t>vzájemný zástup</w:t>
            </w:r>
          </w:p>
          <w:p w14:paraId="1B37A0E6" w14:textId="5AE15B9B" w:rsidR="00751D17" w:rsidRPr="00534B68" w:rsidRDefault="00751D17" w:rsidP="00511C53">
            <w:pPr>
              <w:rPr>
                <w:rFonts w:ascii="Garamond" w:hAnsi="Garamond"/>
                <w:i/>
                <w:strike/>
              </w:rPr>
            </w:pPr>
          </w:p>
          <w:p w14:paraId="40246016" w14:textId="77777777" w:rsidR="00751D17" w:rsidRPr="00534B68" w:rsidRDefault="00751D17" w:rsidP="00AC20E4">
            <w:pPr>
              <w:rPr>
                <w:rFonts w:ascii="Garamond" w:hAnsi="Garamond"/>
              </w:rPr>
            </w:pPr>
          </w:p>
          <w:p w14:paraId="4E86FF3D" w14:textId="77777777" w:rsidR="00751D17" w:rsidRPr="00534B68" w:rsidRDefault="00751D17" w:rsidP="00AC20E4">
            <w:pPr>
              <w:rPr>
                <w:rFonts w:ascii="Garamond" w:hAnsi="Garamond"/>
              </w:rPr>
            </w:pPr>
            <w:r w:rsidRPr="00534B68">
              <w:rPr>
                <w:rFonts w:ascii="Garamond" w:hAnsi="Garamond"/>
              </w:rPr>
              <w:t>asistentka soudce:</w:t>
            </w:r>
          </w:p>
          <w:p w14:paraId="47DCFBBC" w14:textId="288F8A34" w:rsidR="00751D17" w:rsidRPr="00534B68" w:rsidRDefault="00006211" w:rsidP="00AC20E4">
            <w:pPr>
              <w:rPr>
                <w:rFonts w:ascii="Garamond" w:hAnsi="Garamond"/>
                <w:b/>
              </w:rPr>
            </w:pPr>
            <w:r w:rsidRPr="00534B68">
              <w:rPr>
                <w:rFonts w:ascii="Garamond" w:hAnsi="Garamond"/>
                <w:b/>
              </w:rPr>
              <w:t xml:space="preserve">Mgr. </w:t>
            </w:r>
            <w:r w:rsidR="006D2B14" w:rsidRPr="00534B68">
              <w:rPr>
                <w:rFonts w:ascii="Garamond" w:hAnsi="Garamond"/>
                <w:b/>
              </w:rPr>
              <w:t>Linda Kramářová (1/6</w:t>
            </w:r>
            <w:r w:rsidR="00751D17" w:rsidRPr="00534B68">
              <w:rPr>
                <w:rFonts w:ascii="Garamond" w:hAnsi="Garamond"/>
                <w:b/>
              </w:rPr>
              <w:t>, celkový úvazek 3</w:t>
            </w:r>
            <w:r w:rsidR="0088709B" w:rsidRPr="00534B68">
              <w:rPr>
                <w:rFonts w:ascii="Garamond" w:hAnsi="Garamond"/>
                <w:b/>
              </w:rPr>
              <w:t>/8)</w:t>
            </w:r>
          </w:p>
          <w:p w14:paraId="03B22EEC" w14:textId="12842C71" w:rsidR="00751D17" w:rsidRPr="00534B68" w:rsidRDefault="00751D17" w:rsidP="00AC20E4">
            <w:pPr>
              <w:rPr>
                <w:rFonts w:ascii="Garamond" w:hAnsi="Garamond"/>
                <w:i/>
                <w:strike/>
              </w:rPr>
            </w:pPr>
          </w:p>
          <w:p w14:paraId="4EFC7E27" w14:textId="77777777" w:rsidR="00511C53" w:rsidRPr="00534B68" w:rsidRDefault="00511C53" w:rsidP="00AC20E4">
            <w:pPr>
              <w:rPr>
                <w:rFonts w:ascii="Garamond" w:hAnsi="Garamond"/>
                <w:i/>
              </w:rPr>
            </w:pPr>
          </w:p>
          <w:p w14:paraId="6ADB6A3A" w14:textId="49F4949D" w:rsidR="0088709B" w:rsidRPr="00534B68" w:rsidRDefault="0088709B" w:rsidP="00AC20E4">
            <w:pPr>
              <w:rPr>
                <w:rFonts w:ascii="Garamond" w:hAnsi="Garamond"/>
              </w:rPr>
            </w:pPr>
            <w:r w:rsidRPr="00534B68">
              <w:rPr>
                <w:rFonts w:ascii="Garamond" w:hAnsi="Garamond"/>
                <w:i/>
              </w:rPr>
              <w:t>vzájemný zástup</w:t>
            </w:r>
          </w:p>
        </w:tc>
        <w:tc>
          <w:tcPr>
            <w:tcW w:w="1934" w:type="dxa"/>
            <w:vMerge w:val="restart"/>
            <w:tcMar>
              <w:top w:w="142" w:type="dxa"/>
              <w:left w:w="28" w:type="dxa"/>
              <w:bottom w:w="142" w:type="dxa"/>
              <w:right w:w="28" w:type="dxa"/>
            </w:tcMar>
          </w:tcPr>
          <w:p w14:paraId="6EAA04F8" w14:textId="77777777" w:rsidR="00956FEB" w:rsidRPr="00534B68" w:rsidRDefault="00956FEB" w:rsidP="00956FEB">
            <w:pPr>
              <w:rPr>
                <w:rFonts w:ascii="Garamond" w:hAnsi="Garamond"/>
                <w:u w:val="single"/>
              </w:rPr>
            </w:pPr>
            <w:r w:rsidRPr="00534B68">
              <w:rPr>
                <w:rFonts w:ascii="Garamond" w:hAnsi="Garamond"/>
                <w:u w:val="single"/>
              </w:rPr>
              <w:t>Shodně pro všechna soudní oddělení:</w:t>
            </w:r>
          </w:p>
          <w:p w14:paraId="0B8DA019" w14:textId="77777777" w:rsidR="00956FEB" w:rsidRPr="00534B68" w:rsidRDefault="00956FEB" w:rsidP="00956FEB">
            <w:pPr>
              <w:rPr>
                <w:rFonts w:ascii="Garamond" w:hAnsi="Garamond"/>
              </w:rPr>
            </w:pPr>
          </w:p>
          <w:p w14:paraId="53439840" w14:textId="77777777" w:rsidR="00956FEB" w:rsidRPr="00534B68" w:rsidRDefault="00956FEB" w:rsidP="00956FEB">
            <w:pPr>
              <w:rPr>
                <w:rFonts w:ascii="Garamond" w:hAnsi="Garamond"/>
              </w:rPr>
            </w:pPr>
            <w:r w:rsidRPr="00534B68">
              <w:rPr>
                <w:rFonts w:ascii="Garamond" w:hAnsi="Garamond"/>
              </w:rPr>
              <w:t>vedoucí kanceláře:</w:t>
            </w:r>
          </w:p>
          <w:p w14:paraId="6334BFCA" w14:textId="77777777" w:rsidR="00956FEB" w:rsidRPr="00534B68" w:rsidRDefault="00956FEB" w:rsidP="00956FEB">
            <w:pPr>
              <w:rPr>
                <w:rFonts w:ascii="Garamond" w:hAnsi="Garamond"/>
                <w:b/>
              </w:rPr>
            </w:pPr>
            <w:r w:rsidRPr="00534B68">
              <w:rPr>
                <w:rFonts w:ascii="Garamond" w:hAnsi="Garamond"/>
                <w:b/>
              </w:rPr>
              <w:t>Jana Kadlecová</w:t>
            </w:r>
          </w:p>
          <w:p w14:paraId="79AEA1D7" w14:textId="77777777" w:rsidR="00956FEB" w:rsidRPr="00534B68" w:rsidRDefault="00956FEB" w:rsidP="00956FEB">
            <w:pPr>
              <w:rPr>
                <w:rFonts w:ascii="Garamond" w:hAnsi="Garamond"/>
                <w:bCs/>
                <w:i/>
                <w:iCs/>
              </w:rPr>
            </w:pPr>
            <w:r w:rsidRPr="00534B68">
              <w:rPr>
                <w:rFonts w:ascii="Garamond" w:hAnsi="Garamond"/>
                <w:bCs/>
                <w:i/>
                <w:iCs/>
              </w:rPr>
              <w:t>zástup:</w:t>
            </w:r>
          </w:p>
          <w:p w14:paraId="3B839FCE" w14:textId="77777777" w:rsidR="00956FEB" w:rsidRPr="00534B68" w:rsidRDefault="00956FEB" w:rsidP="00956FEB">
            <w:pPr>
              <w:rPr>
                <w:rFonts w:ascii="Garamond" w:hAnsi="Garamond"/>
                <w:bCs/>
                <w:i/>
                <w:iCs/>
              </w:rPr>
            </w:pPr>
            <w:r w:rsidRPr="00534B68">
              <w:rPr>
                <w:rFonts w:ascii="Garamond" w:hAnsi="Garamond"/>
                <w:bCs/>
                <w:i/>
                <w:iCs/>
              </w:rPr>
              <w:t>Irena Kroupová</w:t>
            </w:r>
          </w:p>
          <w:p w14:paraId="43966E7D" w14:textId="77777777" w:rsidR="00956FEB" w:rsidRPr="00534B68" w:rsidRDefault="00956FEB" w:rsidP="00956FEB">
            <w:pPr>
              <w:rPr>
                <w:rFonts w:ascii="Garamond" w:hAnsi="Garamond"/>
                <w:bCs/>
                <w:i/>
                <w:iCs/>
              </w:rPr>
            </w:pPr>
          </w:p>
          <w:p w14:paraId="7D198447" w14:textId="77777777" w:rsidR="00956FEB" w:rsidRPr="00534B68" w:rsidRDefault="00956FEB" w:rsidP="00956FEB">
            <w:pPr>
              <w:rPr>
                <w:rFonts w:ascii="Garamond" w:hAnsi="Garamond"/>
                <w:bCs/>
              </w:rPr>
            </w:pPr>
            <w:r w:rsidRPr="00534B68">
              <w:rPr>
                <w:rFonts w:ascii="Garamond" w:hAnsi="Garamond"/>
                <w:bCs/>
              </w:rPr>
              <w:t>vedoucí rejstříku:</w:t>
            </w:r>
          </w:p>
          <w:p w14:paraId="56F493F3" w14:textId="77777777" w:rsidR="00956FEB" w:rsidRPr="00534B68" w:rsidRDefault="00956FEB" w:rsidP="00956FEB">
            <w:pPr>
              <w:rPr>
                <w:rFonts w:ascii="Garamond" w:hAnsi="Garamond"/>
                <w:b/>
              </w:rPr>
            </w:pPr>
            <w:r w:rsidRPr="00534B68">
              <w:rPr>
                <w:rFonts w:ascii="Garamond" w:hAnsi="Garamond"/>
                <w:b/>
              </w:rPr>
              <w:t>Jana Kadlecová</w:t>
            </w:r>
          </w:p>
          <w:p w14:paraId="7FDCAA5D" w14:textId="77777777" w:rsidR="00956FEB" w:rsidRPr="00534B68" w:rsidRDefault="00956FEB" w:rsidP="00956FEB">
            <w:pPr>
              <w:rPr>
                <w:rFonts w:ascii="Garamond" w:hAnsi="Garamond"/>
                <w:i/>
              </w:rPr>
            </w:pPr>
            <w:r w:rsidRPr="00534B68">
              <w:rPr>
                <w:rFonts w:ascii="Garamond" w:hAnsi="Garamond"/>
                <w:i/>
              </w:rPr>
              <w:t>zástup:</w:t>
            </w:r>
          </w:p>
          <w:p w14:paraId="4F80B0DD" w14:textId="77777777" w:rsidR="00956FEB" w:rsidRPr="00534B68" w:rsidRDefault="00956FEB" w:rsidP="00956FEB">
            <w:pPr>
              <w:rPr>
                <w:rFonts w:ascii="Garamond" w:hAnsi="Garamond"/>
                <w:i/>
              </w:rPr>
            </w:pPr>
            <w:r w:rsidRPr="00534B68">
              <w:rPr>
                <w:rFonts w:ascii="Garamond" w:hAnsi="Garamond"/>
                <w:i/>
              </w:rPr>
              <w:t>Irena Kroupová</w:t>
            </w:r>
          </w:p>
          <w:p w14:paraId="170DEA86" w14:textId="77777777" w:rsidR="00956FEB" w:rsidRPr="00534B68" w:rsidRDefault="00956FEB" w:rsidP="00956FEB">
            <w:pPr>
              <w:rPr>
                <w:rFonts w:ascii="Garamond" w:hAnsi="Garamond"/>
              </w:rPr>
            </w:pPr>
          </w:p>
          <w:p w14:paraId="0BEAE129" w14:textId="77777777" w:rsidR="00956FEB" w:rsidRPr="00534B68" w:rsidRDefault="00956FEB" w:rsidP="00956FEB">
            <w:pPr>
              <w:rPr>
                <w:rFonts w:ascii="Garamond" w:hAnsi="Garamond"/>
              </w:rPr>
            </w:pPr>
            <w:r w:rsidRPr="00534B68">
              <w:rPr>
                <w:rFonts w:ascii="Garamond" w:hAnsi="Garamond"/>
              </w:rPr>
              <w:t>Zapisovatel/-ky:</w:t>
            </w:r>
          </w:p>
          <w:p w14:paraId="4CCCAA80" w14:textId="77777777" w:rsidR="00956FEB" w:rsidRPr="00534B68" w:rsidRDefault="00956FEB" w:rsidP="00956FEB">
            <w:pPr>
              <w:rPr>
                <w:rFonts w:ascii="Garamond" w:hAnsi="Garamond"/>
                <w:b/>
              </w:rPr>
            </w:pPr>
            <w:r w:rsidRPr="00534B68">
              <w:rPr>
                <w:rFonts w:ascii="Garamond" w:hAnsi="Garamond"/>
                <w:b/>
              </w:rPr>
              <w:t>Eva Laurynová (1/3)</w:t>
            </w:r>
          </w:p>
          <w:p w14:paraId="62B5CAB6" w14:textId="77777777" w:rsidR="00956FEB" w:rsidRPr="00534B68" w:rsidRDefault="00956FEB" w:rsidP="00956FEB">
            <w:pPr>
              <w:rPr>
                <w:rFonts w:ascii="Garamond" w:hAnsi="Garamond"/>
                <w:b/>
              </w:rPr>
            </w:pPr>
            <w:r w:rsidRPr="00534B68">
              <w:rPr>
                <w:rFonts w:ascii="Garamond" w:hAnsi="Garamond"/>
                <w:b/>
              </w:rPr>
              <w:t>Jana Megová (2/3)</w:t>
            </w:r>
          </w:p>
          <w:p w14:paraId="732E9CA1" w14:textId="77777777" w:rsidR="00956FEB" w:rsidRPr="00534B68" w:rsidRDefault="00956FEB" w:rsidP="00956FEB">
            <w:pPr>
              <w:rPr>
                <w:rFonts w:ascii="Garamond" w:hAnsi="Garamond"/>
                <w:b/>
              </w:rPr>
            </w:pPr>
            <w:r w:rsidRPr="00534B68">
              <w:rPr>
                <w:rFonts w:ascii="Garamond" w:hAnsi="Garamond"/>
                <w:b/>
              </w:rPr>
              <w:t>Iva Plachá (2/3) Pavel Zabranský (2/3)</w:t>
            </w:r>
          </w:p>
          <w:p w14:paraId="5E3BB7A2" w14:textId="77777777" w:rsidR="00956FEB" w:rsidRPr="00534B68" w:rsidRDefault="00956FEB" w:rsidP="00956FEB">
            <w:pPr>
              <w:rPr>
                <w:rFonts w:ascii="Garamond" w:hAnsi="Garamond"/>
              </w:rPr>
            </w:pPr>
            <w:r w:rsidRPr="00534B68">
              <w:rPr>
                <w:rFonts w:ascii="Garamond" w:hAnsi="Garamond"/>
                <w:b/>
              </w:rPr>
              <w:t>Irena Kroupová (2/3)</w:t>
            </w:r>
          </w:p>
          <w:p w14:paraId="3400B877" w14:textId="77777777" w:rsidR="00956FEB" w:rsidRPr="00534B68" w:rsidRDefault="00956FEB" w:rsidP="00956FEB">
            <w:pPr>
              <w:rPr>
                <w:rFonts w:ascii="Garamond" w:hAnsi="Garamond"/>
                <w:i/>
              </w:rPr>
            </w:pPr>
          </w:p>
          <w:p w14:paraId="72EAACFF" w14:textId="1AB17550" w:rsidR="00751D17" w:rsidRPr="00534B68" w:rsidRDefault="00956FEB" w:rsidP="00956FEB">
            <w:pPr>
              <w:rPr>
                <w:rFonts w:ascii="Garamond" w:hAnsi="Garamond"/>
              </w:rPr>
            </w:pPr>
            <w:r w:rsidRPr="00534B68">
              <w:rPr>
                <w:rFonts w:ascii="Garamond" w:hAnsi="Garamond"/>
                <w:i/>
              </w:rPr>
              <w:t>Vzájemný zástup</w:t>
            </w:r>
          </w:p>
        </w:tc>
      </w:tr>
      <w:tr w:rsidR="00534B68" w:rsidRPr="00534B68" w14:paraId="41489CDB" w14:textId="77777777" w:rsidTr="00511C53">
        <w:tc>
          <w:tcPr>
            <w:tcW w:w="794" w:type="dxa"/>
            <w:vMerge/>
            <w:tcMar>
              <w:top w:w="142" w:type="dxa"/>
              <w:left w:w="28" w:type="dxa"/>
              <w:bottom w:w="142" w:type="dxa"/>
              <w:right w:w="28" w:type="dxa"/>
            </w:tcMar>
          </w:tcPr>
          <w:p w14:paraId="62DB3860" w14:textId="62D8E5A7" w:rsidR="00751D17" w:rsidRPr="00534B68" w:rsidRDefault="00751D17" w:rsidP="00AC20E4">
            <w:pPr>
              <w:rPr>
                <w:rFonts w:ascii="Garamond" w:hAnsi="Garamond"/>
              </w:rPr>
            </w:pPr>
          </w:p>
        </w:tc>
        <w:tc>
          <w:tcPr>
            <w:tcW w:w="991" w:type="dxa"/>
            <w:tcMar>
              <w:top w:w="142" w:type="dxa"/>
              <w:left w:w="28" w:type="dxa"/>
              <w:bottom w:w="142" w:type="dxa"/>
              <w:right w:w="28" w:type="dxa"/>
            </w:tcMar>
          </w:tcPr>
          <w:p w14:paraId="0F0EA3A1" w14:textId="77777777" w:rsidR="00751D17" w:rsidRPr="00534B68" w:rsidRDefault="00751D17" w:rsidP="00AC20E4">
            <w:pPr>
              <w:jc w:val="center"/>
              <w:rPr>
                <w:rFonts w:ascii="Garamond" w:hAnsi="Garamond"/>
                <w:b/>
                <w:bCs/>
              </w:rPr>
            </w:pPr>
            <w:r w:rsidRPr="00534B68">
              <w:rPr>
                <w:rFonts w:ascii="Garamond" w:hAnsi="Garamond"/>
                <w:b/>
                <w:bCs/>
              </w:rPr>
              <w:t>ECm</w:t>
            </w:r>
          </w:p>
          <w:p w14:paraId="3FA8086B" w14:textId="77777777" w:rsidR="00751D17" w:rsidRPr="00534B68" w:rsidRDefault="00751D17" w:rsidP="00AC20E4">
            <w:pPr>
              <w:jc w:val="center"/>
              <w:rPr>
                <w:rFonts w:ascii="Garamond" w:hAnsi="Garamond"/>
                <w:b/>
                <w:bCs/>
              </w:rPr>
            </w:pPr>
            <w:r w:rsidRPr="00534B68">
              <w:rPr>
                <w:rFonts w:ascii="Garamond" w:hAnsi="Garamond"/>
                <w:b/>
                <w:bCs/>
              </w:rPr>
              <w:t>EVCm</w:t>
            </w:r>
          </w:p>
        </w:tc>
        <w:tc>
          <w:tcPr>
            <w:tcW w:w="5955" w:type="dxa"/>
            <w:tcMar>
              <w:top w:w="142" w:type="dxa"/>
              <w:left w:w="28" w:type="dxa"/>
              <w:bottom w:w="142" w:type="dxa"/>
              <w:right w:w="28" w:type="dxa"/>
            </w:tcMar>
          </w:tcPr>
          <w:p w14:paraId="2C57BBCD" w14:textId="758FC6E1" w:rsidR="00751D17" w:rsidRPr="00534B68" w:rsidRDefault="00751D17" w:rsidP="00AC20E4">
            <w:pPr>
              <w:rPr>
                <w:rFonts w:ascii="Garamond" w:hAnsi="Garamond"/>
              </w:rPr>
            </w:pPr>
            <w:r w:rsidRPr="00534B68">
              <w:rPr>
                <w:rFonts w:ascii="Garamond" w:hAnsi="Garamond"/>
              </w:rPr>
              <w:t xml:space="preserve">Rozhodování ve věcech dle </w:t>
            </w:r>
            <w:r w:rsidR="000F467D" w:rsidRPr="00534B68">
              <w:rPr>
                <w:rFonts w:ascii="Garamond" w:hAnsi="Garamond"/>
              </w:rPr>
              <w:t>§ </w:t>
            </w:r>
            <w:r w:rsidRPr="00534B68">
              <w:rPr>
                <w:rFonts w:ascii="Garamond" w:hAnsi="Garamond"/>
              </w:rPr>
              <w:t>9/2 písm. e,</w:t>
            </w:r>
            <w:r w:rsidR="000B4E37" w:rsidRPr="00534B68">
              <w:rPr>
                <w:rFonts w:ascii="Garamond" w:hAnsi="Garamond"/>
              </w:rPr>
              <w:t xml:space="preserve"> </w:t>
            </w:r>
            <w:r w:rsidRPr="00534B68">
              <w:rPr>
                <w:rFonts w:ascii="Garamond" w:hAnsi="Garamond"/>
              </w:rPr>
              <w:t>f,</w:t>
            </w:r>
            <w:r w:rsidR="000B4E37" w:rsidRPr="00534B68">
              <w:rPr>
                <w:rFonts w:ascii="Garamond" w:hAnsi="Garamond"/>
              </w:rPr>
              <w:t xml:space="preserve"> </w:t>
            </w:r>
            <w:r w:rsidRPr="00534B68">
              <w:rPr>
                <w:rFonts w:ascii="Garamond" w:hAnsi="Garamond"/>
              </w:rPr>
              <w:t>k,</w:t>
            </w:r>
            <w:r w:rsidR="000B4E37" w:rsidRPr="00534B68">
              <w:rPr>
                <w:rFonts w:ascii="Garamond" w:hAnsi="Garamond"/>
              </w:rPr>
              <w:t xml:space="preserve"> </w:t>
            </w:r>
            <w:r w:rsidRPr="00534B68">
              <w:rPr>
                <w:rFonts w:ascii="Garamond" w:hAnsi="Garamond"/>
              </w:rPr>
              <w:t>l,</w:t>
            </w:r>
            <w:r w:rsidR="000B4E37" w:rsidRPr="00534B68">
              <w:rPr>
                <w:rFonts w:ascii="Garamond" w:hAnsi="Garamond"/>
              </w:rPr>
              <w:t xml:space="preserve"> </w:t>
            </w:r>
            <w:r w:rsidRPr="00534B68">
              <w:rPr>
                <w:rFonts w:ascii="Garamond" w:hAnsi="Garamond"/>
              </w:rPr>
              <w:t>m,</w:t>
            </w:r>
            <w:r w:rsidR="000B4E37" w:rsidRPr="00534B68">
              <w:rPr>
                <w:rFonts w:ascii="Garamond" w:hAnsi="Garamond"/>
              </w:rPr>
              <w:t xml:space="preserve"> </w:t>
            </w:r>
            <w:r w:rsidRPr="00534B68">
              <w:rPr>
                <w:rFonts w:ascii="Garamond" w:hAnsi="Garamond"/>
              </w:rPr>
              <w:t>n,</w:t>
            </w:r>
            <w:r w:rsidR="000B4E37" w:rsidRPr="00534B68">
              <w:rPr>
                <w:rFonts w:ascii="Garamond" w:hAnsi="Garamond"/>
              </w:rPr>
              <w:t xml:space="preserve"> o, p, q, r o. s. ř.</w:t>
            </w:r>
          </w:p>
        </w:tc>
        <w:tc>
          <w:tcPr>
            <w:tcW w:w="2409" w:type="dxa"/>
            <w:vMerge/>
            <w:tcMar>
              <w:top w:w="142" w:type="dxa"/>
              <w:left w:w="28" w:type="dxa"/>
              <w:bottom w:w="142" w:type="dxa"/>
              <w:right w:w="28" w:type="dxa"/>
            </w:tcMar>
          </w:tcPr>
          <w:p w14:paraId="3CCC7387" w14:textId="77777777" w:rsidR="00751D17" w:rsidRPr="00534B68" w:rsidRDefault="00751D17" w:rsidP="00AC20E4">
            <w:pPr>
              <w:rPr>
                <w:rFonts w:ascii="Garamond" w:hAnsi="Garamond"/>
              </w:rPr>
            </w:pPr>
          </w:p>
        </w:tc>
        <w:tc>
          <w:tcPr>
            <w:tcW w:w="1998" w:type="dxa"/>
            <w:vMerge/>
            <w:tcMar>
              <w:top w:w="142" w:type="dxa"/>
              <w:left w:w="28" w:type="dxa"/>
              <w:bottom w:w="142" w:type="dxa"/>
              <w:right w:w="28" w:type="dxa"/>
            </w:tcMar>
          </w:tcPr>
          <w:p w14:paraId="0A78C389" w14:textId="77777777" w:rsidR="00751D17" w:rsidRPr="00534B68" w:rsidRDefault="00751D17" w:rsidP="00AC20E4">
            <w:pPr>
              <w:rPr>
                <w:rFonts w:ascii="Garamond" w:hAnsi="Garamond"/>
              </w:rPr>
            </w:pPr>
          </w:p>
        </w:tc>
        <w:tc>
          <w:tcPr>
            <w:tcW w:w="1934" w:type="dxa"/>
            <w:vMerge/>
            <w:tcMar>
              <w:top w:w="142" w:type="dxa"/>
              <w:left w:w="28" w:type="dxa"/>
              <w:bottom w:w="142" w:type="dxa"/>
              <w:right w:w="28" w:type="dxa"/>
            </w:tcMar>
          </w:tcPr>
          <w:p w14:paraId="55F208CE" w14:textId="77777777" w:rsidR="00751D17" w:rsidRPr="00534B68" w:rsidRDefault="00751D17" w:rsidP="00AC20E4">
            <w:pPr>
              <w:rPr>
                <w:rFonts w:ascii="Garamond" w:hAnsi="Garamond"/>
              </w:rPr>
            </w:pPr>
          </w:p>
        </w:tc>
      </w:tr>
      <w:tr w:rsidR="00534B68" w:rsidRPr="00534B68" w14:paraId="4B2C3440" w14:textId="77777777" w:rsidTr="00511C53">
        <w:tc>
          <w:tcPr>
            <w:tcW w:w="794" w:type="dxa"/>
            <w:vMerge/>
            <w:tcMar>
              <w:top w:w="142" w:type="dxa"/>
              <w:left w:w="28" w:type="dxa"/>
              <w:bottom w:w="142" w:type="dxa"/>
              <w:right w:w="28" w:type="dxa"/>
            </w:tcMar>
          </w:tcPr>
          <w:p w14:paraId="19B6451E" w14:textId="77777777" w:rsidR="00751D17" w:rsidRPr="00534B68" w:rsidRDefault="00751D17" w:rsidP="00AC20E4">
            <w:pPr>
              <w:rPr>
                <w:rFonts w:ascii="Garamond" w:hAnsi="Garamond"/>
              </w:rPr>
            </w:pPr>
          </w:p>
        </w:tc>
        <w:tc>
          <w:tcPr>
            <w:tcW w:w="991" w:type="dxa"/>
            <w:tcMar>
              <w:top w:w="142" w:type="dxa"/>
              <w:left w:w="28" w:type="dxa"/>
              <w:bottom w:w="142" w:type="dxa"/>
              <w:right w:w="28" w:type="dxa"/>
            </w:tcMar>
          </w:tcPr>
          <w:p w14:paraId="00865549" w14:textId="77777777" w:rsidR="00751D17" w:rsidRPr="00534B68" w:rsidRDefault="00751D17" w:rsidP="00AC20E4">
            <w:pPr>
              <w:jc w:val="center"/>
              <w:rPr>
                <w:rFonts w:ascii="Garamond" w:hAnsi="Garamond"/>
                <w:b/>
                <w:bCs/>
              </w:rPr>
            </w:pPr>
            <w:r w:rsidRPr="00534B68">
              <w:rPr>
                <w:rFonts w:ascii="Garamond" w:hAnsi="Garamond"/>
                <w:b/>
                <w:bCs/>
              </w:rPr>
              <w:t>Nc</w:t>
            </w:r>
          </w:p>
        </w:tc>
        <w:tc>
          <w:tcPr>
            <w:tcW w:w="5955" w:type="dxa"/>
            <w:tcMar>
              <w:top w:w="142" w:type="dxa"/>
              <w:left w:w="28" w:type="dxa"/>
              <w:bottom w:w="142" w:type="dxa"/>
              <w:right w:w="28" w:type="dxa"/>
            </w:tcMar>
          </w:tcPr>
          <w:p w14:paraId="3C828CA3" w14:textId="77777777" w:rsidR="00751D17" w:rsidRPr="00534B68" w:rsidRDefault="00751D17" w:rsidP="00AC20E4">
            <w:pPr>
              <w:rPr>
                <w:rFonts w:ascii="Garamond" w:hAnsi="Garamond"/>
              </w:rPr>
            </w:pPr>
            <w:r w:rsidRPr="00534B68">
              <w:rPr>
                <w:rFonts w:ascii="Garamond" w:hAnsi="Garamond"/>
                <w:b/>
              </w:rPr>
              <w:t>1.</w:t>
            </w:r>
            <w:r w:rsidRPr="00534B68">
              <w:rPr>
                <w:rFonts w:ascii="Garamond" w:hAnsi="Garamond"/>
              </w:rPr>
              <w:t xml:space="preserve"> předběžná opatření</w:t>
            </w:r>
          </w:p>
          <w:p w14:paraId="775A2F1E" w14:textId="77777777" w:rsidR="00751D17" w:rsidRPr="00534B68" w:rsidRDefault="00751D17" w:rsidP="00AC20E4">
            <w:pPr>
              <w:rPr>
                <w:rFonts w:ascii="Garamond" w:hAnsi="Garamond"/>
              </w:rPr>
            </w:pPr>
            <w:r w:rsidRPr="00534B68">
              <w:rPr>
                <w:rFonts w:ascii="Garamond" w:hAnsi="Garamond"/>
                <w:b/>
              </w:rPr>
              <w:t>2.</w:t>
            </w:r>
            <w:r w:rsidRPr="00534B68">
              <w:rPr>
                <w:rFonts w:ascii="Garamond" w:hAnsi="Garamond"/>
              </w:rPr>
              <w:t xml:space="preserve"> zajištění důkazů</w:t>
            </w:r>
          </w:p>
          <w:p w14:paraId="59CE7866" w14:textId="77777777" w:rsidR="00751D17" w:rsidRPr="00534B68" w:rsidRDefault="00751D17" w:rsidP="00AC20E4">
            <w:pPr>
              <w:rPr>
                <w:rFonts w:ascii="Garamond" w:hAnsi="Garamond"/>
              </w:rPr>
            </w:pPr>
            <w:r w:rsidRPr="00534B68">
              <w:rPr>
                <w:rFonts w:ascii="Garamond" w:hAnsi="Garamond"/>
                <w:b/>
                <w:bCs/>
              </w:rPr>
              <w:t>3.</w:t>
            </w:r>
            <w:r w:rsidRPr="00534B68">
              <w:rPr>
                <w:rFonts w:ascii="Garamond" w:hAnsi="Garamond"/>
              </w:rPr>
              <w:t xml:space="preserve"> návrhy na uzavření soudního smíru</w:t>
            </w:r>
          </w:p>
          <w:p w14:paraId="60EDCD79" w14:textId="13D7892B" w:rsidR="00751D17" w:rsidRPr="00534B68" w:rsidRDefault="00751D17" w:rsidP="00AC20E4">
            <w:pPr>
              <w:rPr>
                <w:rFonts w:ascii="Garamond" w:hAnsi="Garamond"/>
              </w:rPr>
            </w:pPr>
            <w:r w:rsidRPr="00534B68">
              <w:rPr>
                <w:rFonts w:ascii="Garamond" w:hAnsi="Garamond"/>
                <w:b/>
                <w:bCs/>
              </w:rPr>
              <w:t>4.</w:t>
            </w:r>
            <w:r w:rsidRPr="00534B68">
              <w:rPr>
                <w:rFonts w:ascii="Garamond" w:hAnsi="Garamond"/>
              </w:rPr>
              <w:t xml:space="preserve"> opatrovnictví právnických osob podle </w:t>
            </w:r>
            <w:r w:rsidR="000F467D" w:rsidRPr="00534B68">
              <w:rPr>
                <w:rFonts w:ascii="Garamond" w:hAnsi="Garamond"/>
              </w:rPr>
              <w:t>§ </w:t>
            </w:r>
            <w:r w:rsidRPr="00534B68">
              <w:rPr>
                <w:rFonts w:ascii="Garamond" w:hAnsi="Garamond"/>
              </w:rPr>
              <w:t>3 odst. 2 písm. d) z</w:t>
            </w:r>
            <w:r w:rsidR="00B612A4" w:rsidRPr="00534B68">
              <w:rPr>
                <w:rFonts w:ascii="Garamond" w:hAnsi="Garamond"/>
              </w:rPr>
              <w:t>ák</w:t>
            </w:r>
            <w:r w:rsidRPr="00534B68">
              <w:rPr>
                <w:rFonts w:ascii="Garamond" w:hAnsi="Garamond"/>
              </w:rPr>
              <w:t>. č. 292/2013</w:t>
            </w:r>
            <w:r w:rsidR="000B4E37" w:rsidRPr="00534B68">
              <w:rPr>
                <w:rFonts w:ascii="Garamond" w:hAnsi="Garamond"/>
              </w:rPr>
              <w:t> Sb.</w:t>
            </w:r>
          </w:p>
          <w:p w14:paraId="1DF094CB" w14:textId="348C2B20" w:rsidR="00751D17" w:rsidRPr="00534B68" w:rsidRDefault="00751D17" w:rsidP="00AC20E4">
            <w:pPr>
              <w:rPr>
                <w:rFonts w:ascii="Garamond" w:hAnsi="Garamond"/>
              </w:rPr>
            </w:pPr>
            <w:r w:rsidRPr="00534B68">
              <w:rPr>
                <w:rFonts w:ascii="Garamond" w:hAnsi="Garamond"/>
                <w:b/>
                <w:bCs/>
              </w:rPr>
              <w:t>5.</w:t>
            </w:r>
            <w:r w:rsidRPr="00534B68">
              <w:rPr>
                <w:rFonts w:ascii="Garamond" w:hAnsi="Garamond"/>
              </w:rPr>
              <w:t xml:space="preserve"> povinné úschovy v řízení o některých otázkách týkajících se právnických osob podle </w:t>
            </w:r>
            <w:r w:rsidR="000F467D" w:rsidRPr="00534B68">
              <w:rPr>
                <w:rFonts w:ascii="Garamond" w:hAnsi="Garamond"/>
              </w:rPr>
              <w:t>§ </w:t>
            </w:r>
            <w:r w:rsidRPr="00534B68">
              <w:rPr>
                <w:rFonts w:ascii="Garamond" w:hAnsi="Garamond"/>
              </w:rPr>
              <w:t>3 odst. 2 písm. e) z</w:t>
            </w:r>
            <w:r w:rsidR="00B612A4" w:rsidRPr="00534B68">
              <w:rPr>
                <w:rFonts w:ascii="Garamond" w:hAnsi="Garamond"/>
              </w:rPr>
              <w:t>ák</w:t>
            </w:r>
            <w:r w:rsidRPr="00534B68">
              <w:rPr>
                <w:rFonts w:ascii="Garamond" w:hAnsi="Garamond"/>
              </w:rPr>
              <w:t>. č. 292/2013</w:t>
            </w:r>
            <w:r w:rsidR="000B4E37" w:rsidRPr="00534B68">
              <w:rPr>
                <w:rFonts w:ascii="Garamond" w:hAnsi="Garamond"/>
              </w:rPr>
              <w:t> Sb.</w:t>
            </w:r>
          </w:p>
          <w:p w14:paraId="3188F08F" w14:textId="005F370E" w:rsidR="00751D17" w:rsidRPr="00534B68" w:rsidRDefault="00751D17" w:rsidP="00AC20E4">
            <w:pPr>
              <w:rPr>
                <w:rFonts w:ascii="Garamond" w:hAnsi="Garamond"/>
              </w:rPr>
            </w:pPr>
            <w:r w:rsidRPr="00534B68">
              <w:rPr>
                <w:rFonts w:ascii="Garamond" w:hAnsi="Garamond"/>
                <w:b/>
                <w:bCs/>
              </w:rPr>
              <w:t>6.</w:t>
            </w:r>
            <w:r w:rsidRPr="00534B68">
              <w:rPr>
                <w:rFonts w:ascii="Garamond" w:hAnsi="Garamond"/>
              </w:rPr>
              <w:t xml:space="preserve"> věci kapitálového trhu podle </w:t>
            </w:r>
            <w:r w:rsidR="000F467D" w:rsidRPr="00534B68">
              <w:rPr>
                <w:rFonts w:ascii="Garamond" w:hAnsi="Garamond"/>
              </w:rPr>
              <w:t>§ </w:t>
            </w:r>
            <w:r w:rsidRPr="00534B68">
              <w:rPr>
                <w:rFonts w:ascii="Garamond" w:hAnsi="Garamond"/>
              </w:rPr>
              <w:t>3 odst. 2 písm. f) z</w:t>
            </w:r>
            <w:r w:rsidR="00B612A4" w:rsidRPr="00534B68">
              <w:rPr>
                <w:rFonts w:ascii="Garamond" w:hAnsi="Garamond"/>
              </w:rPr>
              <w:t>ák</w:t>
            </w:r>
            <w:r w:rsidRPr="00534B68">
              <w:rPr>
                <w:rFonts w:ascii="Garamond" w:hAnsi="Garamond"/>
              </w:rPr>
              <w:t>.</w:t>
            </w:r>
            <w:r w:rsidR="000F467D" w:rsidRPr="00534B68">
              <w:rPr>
                <w:rFonts w:ascii="Garamond" w:hAnsi="Garamond"/>
              </w:rPr>
              <w:t xml:space="preserve"> č.</w:t>
            </w:r>
            <w:r w:rsidRPr="00534B68">
              <w:rPr>
                <w:rFonts w:ascii="Garamond" w:hAnsi="Garamond"/>
              </w:rPr>
              <w:t> 292/2013</w:t>
            </w:r>
            <w:r w:rsidR="000B4E37" w:rsidRPr="00534B68">
              <w:rPr>
                <w:rFonts w:ascii="Garamond" w:hAnsi="Garamond"/>
              </w:rPr>
              <w:t> Sb.</w:t>
            </w:r>
          </w:p>
          <w:p w14:paraId="6D817C5B" w14:textId="77777777" w:rsidR="00751D17" w:rsidRPr="00534B68" w:rsidRDefault="00751D17" w:rsidP="00AC20E4">
            <w:pPr>
              <w:rPr>
                <w:rFonts w:ascii="Garamond" w:hAnsi="Garamond"/>
              </w:rPr>
            </w:pPr>
            <w:r w:rsidRPr="00534B68">
              <w:rPr>
                <w:rFonts w:ascii="Garamond" w:hAnsi="Garamond"/>
                <w:b/>
                <w:bCs/>
              </w:rPr>
              <w:t>7.</w:t>
            </w:r>
            <w:r w:rsidRPr="00534B68">
              <w:rPr>
                <w:rFonts w:ascii="Garamond" w:hAnsi="Garamond"/>
              </w:rPr>
              <w:t xml:space="preserve"> předběžný souhlas s provedením šetření ve věcech ochrany</w:t>
            </w:r>
          </w:p>
          <w:p w14:paraId="1A65106A" w14:textId="77777777" w:rsidR="00FE25DD" w:rsidRPr="00534B68" w:rsidRDefault="00751D17" w:rsidP="00AC20E4">
            <w:pPr>
              <w:rPr>
                <w:rFonts w:ascii="Garamond" w:hAnsi="Garamond"/>
              </w:rPr>
            </w:pPr>
            <w:r w:rsidRPr="00534B68">
              <w:rPr>
                <w:rFonts w:ascii="Garamond" w:hAnsi="Garamond"/>
              </w:rPr>
              <w:t>hospodářské soutě</w:t>
            </w:r>
            <w:r w:rsidR="00B612A4" w:rsidRPr="00534B68">
              <w:rPr>
                <w:rFonts w:ascii="Garamond" w:hAnsi="Garamond"/>
              </w:rPr>
              <w:t xml:space="preserve">že podle </w:t>
            </w:r>
            <w:r w:rsidR="000F467D" w:rsidRPr="00534B68">
              <w:rPr>
                <w:rFonts w:ascii="Garamond" w:hAnsi="Garamond"/>
              </w:rPr>
              <w:t>§ </w:t>
            </w:r>
            <w:r w:rsidR="00B612A4" w:rsidRPr="00534B68">
              <w:rPr>
                <w:rFonts w:ascii="Garamond" w:hAnsi="Garamond"/>
              </w:rPr>
              <w:t>3 odst. 2 písm. g) zák</w:t>
            </w:r>
            <w:r w:rsidR="000B4E37" w:rsidRPr="00534B68">
              <w:rPr>
                <w:rFonts w:ascii="Garamond" w:hAnsi="Garamond"/>
              </w:rPr>
              <w:t>.</w:t>
            </w:r>
            <w:r w:rsidRPr="00534B68">
              <w:rPr>
                <w:rFonts w:ascii="Garamond" w:hAnsi="Garamond"/>
              </w:rPr>
              <w:t> č. 292/2013</w:t>
            </w:r>
            <w:r w:rsidR="000B4E37" w:rsidRPr="00534B68">
              <w:rPr>
                <w:rFonts w:ascii="Garamond" w:hAnsi="Garamond"/>
              </w:rPr>
              <w:t> Sb.</w:t>
            </w:r>
          </w:p>
          <w:p w14:paraId="1B8CAA2B" w14:textId="48DA8D6A" w:rsidR="000A416B" w:rsidRPr="00534B68" w:rsidRDefault="000A416B" w:rsidP="000A416B">
            <w:pPr>
              <w:rPr>
                <w:rFonts w:ascii="Garamond" w:hAnsi="Garamond"/>
              </w:rPr>
            </w:pPr>
            <w:r w:rsidRPr="00534B68">
              <w:rPr>
                <w:rFonts w:ascii="Garamond" w:hAnsi="Garamond"/>
                <w:b/>
              </w:rPr>
              <w:lastRenderedPageBreak/>
              <w:t>8.</w:t>
            </w:r>
            <w:r w:rsidRPr="00534B68">
              <w:rPr>
                <w:rFonts w:ascii="Garamond" w:hAnsi="Garamond"/>
              </w:rPr>
              <w:t xml:space="preserve"> jmenování znalce v řízení o některých otázkách týk</w:t>
            </w:r>
            <w:r w:rsidR="00AE4789" w:rsidRPr="00534B68">
              <w:rPr>
                <w:rFonts w:ascii="Garamond" w:hAnsi="Garamond"/>
              </w:rPr>
              <w:t>ajících se právnických osob pod</w:t>
            </w:r>
            <w:r w:rsidRPr="00534B68">
              <w:rPr>
                <w:rFonts w:ascii="Garamond" w:hAnsi="Garamond"/>
              </w:rPr>
              <w:t>le § 3 odst. 2 písm. c) zák. č. 292/2013 Sb.</w:t>
            </w:r>
          </w:p>
        </w:tc>
        <w:tc>
          <w:tcPr>
            <w:tcW w:w="2409" w:type="dxa"/>
            <w:vMerge/>
            <w:tcMar>
              <w:top w:w="142" w:type="dxa"/>
              <w:left w:w="28" w:type="dxa"/>
              <w:bottom w:w="142" w:type="dxa"/>
              <w:right w:w="28" w:type="dxa"/>
            </w:tcMar>
          </w:tcPr>
          <w:p w14:paraId="7E68F7E1" w14:textId="77777777" w:rsidR="00751D17" w:rsidRPr="00534B68" w:rsidRDefault="00751D17" w:rsidP="00AC20E4">
            <w:pPr>
              <w:rPr>
                <w:rFonts w:ascii="Garamond" w:hAnsi="Garamond"/>
              </w:rPr>
            </w:pPr>
          </w:p>
        </w:tc>
        <w:tc>
          <w:tcPr>
            <w:tcW w:w="1998" w:type="dxa"/>
            <w:vMerge/>
            <w:tcMar>
              <w:top w:w="142" w:type="dxa"/>
              <w:left w:w="28" w:type="dxa"/>
              <w:bottom w:w="142" w:type="dxa"/>
              <w:right w:w="28" w:type="dxa"/>
            </w:tcMar>
          </w:tcPr>
          <w:p w14:paraId="1BFA5ECA" w14:textId="77777777" w:rsidR="00751D17" w:rsidRPr="00534B68" w:rsidRDefault="00751D17" w:rsidP="00AC20E4">
            <w:pPr>
              <w:rPr>
                <w:rFonts w:ascii="Garamond" w:hAnsi="Garamond"/>
              </w:rPr>
            </w:pPr>
          </w:p>
        </w:tc>
        <w:tc>
          <w:tcPr>
            <w:tcW w:w="1934" w:type="dxa"/>
            <w:vMerge/>
            <w:tcMar>
              <w:top w:w="142" w:type="dxa"/>
              <w:left w:w="28" w:type="dxa"/>
              <w:bottom w:w="142" w:type="dxa"/>
              <w:right w:w="28" w:type="dxa"/>
            </w:tcMar>
          </w:tcPr>
          <w:p w14:paraId="6F131C29" w14:textId="77777777" w:rsidR="00751D17" w:rsidRPr="00534B68" w:rsidRDefault="00751D17" w:rsidP="00AC20E4">
            <w:pPr>
              <w:rPr>
                <w:rFonts w:ascii="Garamond" w:hAnsi="Garamond"/>
              </w:rPr>
            </w:pPr>
          </w:p>
        </w:tc>
      </w:tr>
      <w:tr w:rsidR="00534B68" w:rsidRPr="00534B68" w14:paraId="4FA31FFC" w14:textId="77777777" w:rsidTr="00511C53">
        <w:tblPrEx>
          <w:tblCellMar>
            <w:left w:w="108" w:type="dxa"/>
            <w:right w:w="108" w:type="dxa"/>
          </w:tblCellMar>
        </w:tblPrEx>
        <w:tc>
          <w:tcPr>
            <w:tcW w:w="794" w:type="dxa"/>
            <w:vMerge w:val="restart"/>
            <w:vAlign w:val="center"/>
          </w:tcPr>
          <w:p w14:paraId="79DD4FB1"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39</w:t>
            </w:r>
          </w:p>
        </w:tc>
        <w:tc>
          <w:tcPr>
            <w:tcW w:w="991" w:type="dxa"/>
          </w:tcPr>
          <w:p w14:paraId="3A472E57" w14:textId="77777777" w:rsidR="00751D17" w:rsidRPr="00534B68" w:rsidRDefault="00751D17" w:rsidP="00AC20E4">
            <w:pPr>
              <w:jc w:val="center"/>
              <w:rPr>
                <w:rFonts w:ascii="Garamond" w:hAnsi="Garamond"/>
                <w:b/>
                <w:bCs/>
              </w:rPr>
            </w:pPr>
            <w:r w:rsidRPr="00534B68">
              <w:rPr>
                <w:rFonts w:ascii="Garamond" w:hAnsi="Garamond"/>
                <w:b/>
                <w:bCs/>
              </w:rPr>
              <w:t>Cm</w:t>
            </w:r>
          </w:p>
        </w:tc>
        <w:tc>
          <w:tcPr>
            <w:tcW w:w="5955" w:type="dxa"/>
          </w:tcPr>
          <w:p w14:paraId="69202D0B" w14:textId="77777777" w:rsidR="000F0AAF" w:rsidRPr="000F0AAF" w:rsidRDefault="00751D17" w:rsidP="00AC20E4">
            <w:pPr>
              <w:rPr>
                <w:rFonts w:ascii="Garamond" w:hAnsi="Garamond"/>
                <w:strike/>
              </w:rPr>
            </w:pPr>
            <w:r w:rsidRPr="00534B68">
              <w:rPr>
                <w:rFonts w:ascii="Garamond" w:hAnsi="Garamond"/>
                <w:b/>
                <w:bCs/>
              </w:rPr>
              <w:t>1.</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 xml:space="preserve">9/2 </w:t>
            </w:r>
            <w:r w:rsidR="000F467D" w:rsidRPr="00534B68">
              <w:rPr>
                <w:rFonts w:ascii="Garamond" w:hAnsi="Garamond"/>
              </w:rPr>
              <w:t>písm. e, f, k, l, m, n, o, p, q, r</w:t>
            </w:r>
            <w:r w:rsidR="00512D9B" w:rsidRPr="00534B68">
              <w:rPr>
                <w:rFonts w:ascii="Garamond" w:hAnsi="Garamond"/>
              </w:rPr>
              <w:t xml:space="preserve"> </w:t>
            </w:r>
            <w:r w:rsidR="000B4E37" w:rsidRPr="00534B68">
              <w:rPr>
                <w:rFonts w:ascii="Garamond" w:hAnsi="Garamond"/>
              </w:rPr>
              <w:t>o. s. ř.</w:t>
            </w:r>
            <w:r w:rsidRPr="00534B68">
              <w:rPr>
                <w:rFonts w:ascii="Garamond" w:hAnsi="Garamond"/>
              </w:rPr>
              <w:t xml:space="preserve"> a rozhodování ve věcech podle </w:t>
            </w:r>
            <w:r w:rsidR="000F467D" w:rsidRPr="00534B68">
              <w:rPr>
                <w:rFonts w:ascii="Garamond" w:hAnsi="Garamond"/>
              </w:rPr>
              <w:t>§ </w:t>
            </w:r>
            <w:r w:rsidRPr="00534B68">
              <w:rPr>
                <w:rFonts w:ascii="Garamond" w:hAnsi="Garamond"/>
              </w:rPr>
              <w:t>3 odst. 2 písm. a) z</w:t>
            </w:r>
            <w:r w:rsidR="00B612A4" w:rsidRPr="00534B68">
              <w:rPr>
                <w:rFonts w:ascii="Garamond" w:hAnsi="Garamond"/>
              </w:rPr>
              <w:t>ák</w:t>
            </w:r>
            <w:r w:rsidRPr="00534B68">
              <w:rPr>
                <w:rFonts w:ascii="Garamond" w:hAnsi="Garamond"/>
              </w:rPr>
              <w:t>. č. 292/2013</w:t>
            </w:r>
            <w:r w:rsidR="000B4E37" w:rsidRPr="00534B68">
              <w:rPr>
                <w:rFonts w:ascii="Garamond" w:hAnsi="Garamond"/>
              </w:rPr>
              <w:t> Sb</w:t>
            </w:r>
            <w:r w:rsidR="000B4E37" w:rsidRPr="000F0AAF">
              <w:rPr>
                <w:rFonts w:ascii="Garamond" w:hAnsi="Garamond"/>
              </w:rPr>
              <w:t>.</w:t>
            </w:r>
          </w:p>
          <w:p w14:paraId="57C98EF4" w14:textId="126CE055" w:rsidR="00751D17" w:rsidRPr="00534B68" w:rsidRDefault="00751D17" w:rsidP="00AC20E4">
            <w:pPr>
              <w:rPr>
                <w:rFonts w:ascii="Garamond" w:hAnsi="Garamond"/>
              </w:rPr>
            </w:pPr>
            <w:r w:rsidRPr="00534B68">
              <w:rPr>
                <w:rFonts w:ascii="Garamond" w:hAnsi="Garamond"/>
              </w:rPr>
              <w:t xml:space="preserve">Rozhodování ve věcech podle </w:t>
            </w:r>
            <w:r w:rsidR="000F467D" w:rsidRPr="00534B68">
              <w:rPr>
                <w:rFonts w:ascii="Garamond" w:hAnsi="Garamond"/>
              </w:rPr>
              <w:t>§ </w:t>
            </w:r>
            <w:r w:rsidRPr="00534B68">
              <w:rPr>
                <w:rFonts w:ascii="Garamond" w:hAnsi="Garamond"/>
              </w:rPr>
              <w:t>3 odst. 2 písm. b) zák. č. 292/2013</w:t>
            </w:r>
            <w:r w:rsidR="000B4E37" w:rsidRPr="00534B68">
              <w:rPr>
                <w:rFonts w:ascii="Garamond" w:hAnsi="Garamond"/>
              </w:rPr>
              <w:t> Sb.</w:t>
            </w:r>
            <w:r w:rsidRPr="00534B68">
              <w:rPr>
                <w:rFonts w:ascii="Garamond" w:hAnsi="Garamond"/>
              </w:rPr>
              <w:t xml:space="preserve"> a ve sporech vyvolaných žalobou na zmatečnost v řízeních vedených podle zák</w:t>
            </w:r>
            <w:r w:rsidR="00B612A4" w:rsidRPr="00534B68">
              <w:rPr>
                <w:rFonts w:ascii="Garamond" w:hAnsi="Garamond"/>
              </w:rPr>
              <w:t xml:space="preserve">. </w:t>
            </w:r>
            <w:r w:rsidRPr="00534B68">
              <w:rPr>
                <w:rFonts w:ascii="Garamond" w:hAnsi="Garamond"/>
              </w:rPr>
              <w:t>č. 328/1991</w:t>
            </w:r>
            <w:r w:rsidR="000B4E37" w:rsidRPr="00534B68">
              <w:rPr>
                <w:rFonts w:ascii="Garamond" w:hAnsi="Garamond"/>
              </w:rPr>
              <w:t> Sb.</w:t>
            </w:r>
            <w:r w:rsidRPr="00534B68">
              <w:rPr>
                <w:rFonts w:ascii="Garamond" w:hAnsi="Garamond"/>
              </w:rPr>
              <w:t>, ve sporech vyvolaných konkurzem a vyrovnáním dle zák</w:t>
            </w:r>
            <w:r w:rsidR="00B612A4" w:rsidRPr="00534B68">
              <w:rPr>
                <w:rFonts w:ascii="Garamond" w:hAnsi="Garamond"/>
              </w:rPr>
              <w:t>.</w:t>
            </w:r>
            <w:r w:rsidRPr="00534B68">
              <w:rPr>
                <w:rFonts w:ascii="Garamond" w:hAnsi="Garamond"/>
              </w:rPr>
              <w:t xml:space="preserve"> č. 328/1991</w:t>
            </w:r>
            <w:r w:rsidR="000B4E37" w:rsidRPr="00534B68">
              <w:rPr>
                <w:rFonts w:ascii="Garamond" w:hAnsi="Garamond"/>
              </w:rPr>
              <w:t> Sb.</w:t>
            </w:r>
            <w:r w:rsidRPr="00534B68">
              <w:rPr>
                <w:rFonts w:ascii="Garamond" w:hAnsi="Garamond"/>
              </w:rPr>
              <w:t xml:space="preserve"> a ve věcech dle zák</w:t>
            </w:r>
            <w:r w:rsidR="00B612A4" w:rsidRPr="00534B68">
              <w:rPr>
                <w:rFonts w:ascii="Garamond" w:hAnsi="Garamond"/>
              </w:rPr>
              <w:t xml:space="preserve">. </w:t>
            </w:r>
            <w:r w:rsidRPr="00534B68">
              <w:rPr>
                <w:rFonts w:ascii="Garamond" w:hAnsi="Garamond"/>
              </w:rPr>
              <w:t>č. 262/2017</w:t>
            </w:r>
            <w:r w:rsidR="000B4E37" w:rsidRPr="00534B68">
              <w:rPr>
                <w:rFonts w:ascii="Garamond" w:hAnsi="Garamond"/>
              </w:rPr>
              <w:t> Sb.</w:t>
            </w:r>
          </w:p>
          <w:p w14:paraId="6A7E0E30" w14:textId="68354C32" w:rsidR="00751D17" w:rsidRPr="00534B68" w:rsidRDefault="00751D17" w:rsidP="00AC20E4">
            <w:pPr>
              <w:rPr>
                <w:rFonts w:ascii="Garamond" w:hAnsi="Garamond"/>
              </w:rPr>
            </w:pPr>
            <w:r w:rsidRPr="00534B68">
              <w:rPr>
                <w:rFonts w:ascii="Garamond" w:hAnsi="Garamond"/>
                <w:b/>
                <w:bCs/>
              </w:rPr>
              <w:t>2.</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9/2 písm. g) vyjma věcí spadajících do soudního oddělení 12 C, h), i)</w:t>
            </w:r>
            <w:r w:rsidR="00512D9B" w:rsidRPr="00534B68">
              <w:rPr>
                <w:rFonts w:ascii="Garamond" w:hAnsi="Garamond"/>
              </w:rPr>
              <w:t xml:space="preserve"> </w:t>
            </w:r>
            <w:r w:rsidR="000B4E37" w:rsidRPr="00534B68">
              <w:rPr>
                <w:rFonts w:ascii="Garamond" w:hAnsi="Garamond"/>
              </w:rPr>
              <w:t>o. s. ř.</w:t>
            </w:r>
          </w:p>
          <w:p w14:paraId="00F348B1" w14:textId="4AB11D68" w:rsidR="00751D17" w:rsidRPr="00534B68" w:rsidRDefault="00751D17" w:rsidP="00AC20E4">
            <w:pPr>
              <w:rPr>
                <w:rFonts w:ascii="Garamond" w:hAnsi="Garamond"/>
              </w:rPr>
            </w:pPr>
            <w:r w:rsidRPr="00534B68">
              <w:rPr>
                <w:rFonts w:ascii="Garamond" w:hAnsi="Garamond"/>
                <w:b/>
                <w:bCs/>
              </w:rPr>
              <w:t>3.</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9/2 písm. j)</w:t>
            </w:r>
            <w:r w:rsidR="00512D9B" w:rsidRPr="00534B68">
              <w:rPr>
                <w:rFonts w:ascii="Garamond" w:hAnsi="Garamond"/>
              </w:rPr>
              <w:t xml:space="preserve"> </w:t>
            </w:r>
            <w:r w:rsidR="000B4E37" w:rsidRPr="00534B68">
              <w:rPr>
                <w:rFonts w:ascii="Garamond" w:hAnsi="Garamond"/>
              </w:rPr>
              <w:t>o. s. ř.</w:t>
            </w:r>
          </w:p>
          <w:p w14:paraId="2ABEA592" w14:textId="77777777" w:rsidR="00171308" w:rsidRPr="00534B68" w:rsidRDefault="00751D17" w:rsidP="00AC20E4">
            <w:pPr>
              <w:rPr>
                <w:rFonts w:ascii="Garamond" w:hAnsi="Garamond"/>
              </w:rPr>
            </w:pPr>
            <w:r w:rsidRPr="00534B68">
              <w:rPr>
                <w:rFonts w:ascii="Garamond" w:hAnsi="Garamond"/>
                <w:b/>
                <w:bCs/>
              </w:rPr>
              <w:t>4.</w:t>
            </w:r>
            <w:r w:rsidRPr="00534B68">
              <w:rPr>
                <w:rFonts w:ascii="Garamond" w:hAnsi="Garamond"/>
              </w:rPr>
              <w:t xml:space="preserve"> Rozhodování ve věcech sporů podle </w:t>
            </w:r>
            <w:r w:rsidR="000F467D" w:rsidRPr="00534B68">
              <w:rPr>
                <w:rFonts w:ascii="Garamond" w:hAnsi="Garamond"/>
              </w:rPr>
              <w:t>§ </w:t>
            </w:r>
            <w:r w:rsidRPr="00534B68">
              <w:rPr>
                <w:rFonts w:ascii="Garamond" w:hAnsi="Garamond"/>
              </w:rPr>
              <w:t>7a písm. c), d), e)</w:t>
            </w:r>
          </w:p>
          <w:p w14:paraId="246000D0" w14:textId="77777777" w:rsidR="00751D17" w:rsidRPr="00534B68" w:rsidRDefault="00B612A4" w:rsidP="00B612A4">
            <w:pPr>
              <w:rPr>
                <w:rFonts w:ascii="Garamond" w:hAnsi="Garamond"/>
              </w:rPr>
            </w:pPr>
            <w:r w:rsidRPr="00534B68">
              <w:rPr>
                <w:rFonts w:ascii="Garamond" w:hAnsi="Garamond"/>
              </w:rPr>
              <w:t>z</w:t>
            </w:r>
            <w:r w:rsidR="00751D17" w:rsidRPr="00534B68">
              <w:rPr>
                <w:rFonts w:ascii="Garamond" w:hAnsi="Garamond"/>
              </w:rPr>
              <w:t>ák</w:t>
            </w:r>
            <w:r w:rsidRPr="00534B68">
              <w:rPr>
                <w:rFonts w:ascii="Garamond" w:hAnsi="Garamond"/>
              </w:rPr>
              <w:t>.</w:t>
            </w:r>
            <w:r w:rsidR="00751D17" w:rsidRPr="00534B68">
              <w:rPr>
                <w:rFonts w:ascii="Garamond" w:hAnsi="Garamond"/>
              </w:rPr>
              <w:t xml:space="preserve"> č. 182/2006</w:t>
            </w:r>
            <w:r w:rsidR="000B4E37" w:rsidRPr="00534B68">
              <w:rPr>
                <w:rFonts w:ascii="Garamond" w:hAnsi="Garamond"/>
              </w:rPr>
              <w:t> Sb.</w:t>
            </w:r>
            <w:r w:rsidR="00751D17" w:rsidRPr="00534B68">
              <w:rPr>
                <w:rFonts w:ascii="Garamond" w:hAnsi="Garamond"/>
              </w:rPr>
              <w:t xml:space="preserve"> a </w:t>
            </w:r>
            <w:r w:rsidR="000F467D" w:rsidRPr="00534B68">
              <w:rPr>
                <w:rFonts w:ascii="Garamond" w:hAnsi="Garamond"/>
              </w:rPr>
              <w:t>§ </w:t>
            </w:r>
            <w:r w:rsidR="00751D17" w:rsidRPr="00534B68">
              <w:rPr>
                <w:rFonts w:ascii="Garamond" w:hAnsi="Garamond"/>
              </w:rPr>
              <w:t>63 zák</w:t>
            </w:r>
            <w:r w:rsidRPr="00534B68">
              <w:rPr>
                <w:rFonts w:ascii="Garamond" w:hAnsi="Garamond"/>
              </w:rPr>
              <w:t xml:space="preserve">. </w:t>
            </w:r>
            <w:r w:rsidR="00751D17" w:rsidRPr="00534B68">
              <w:rPr>
                <w:rFonts w:ascii="Garamond" w:hAnsi="Garamond"/>
              </w:rPr>
              <w:t>č. 90/2012</w:t>
            </w:r>
            <w:r w:rsidR="000B4E37" w:rsidRPr="00534B68">
              <w:rPr>
                <w:rFonts w:ascii="Garamond" w:hAnsi="Garamond"/>
              </w:rPr>
              <w:t> Sb.</w:t>
            </w:r>
          </w:p>
          <w:p w14:paraId="5FF1AB1C" w14:textId="5EF91FC4" w:rsidR="009461C4" w:rsidRPr="009461C4" w:rsidRDefault="009461C4" w:rsidP="000F0AAF">
            <w:pPr>
              <w:rPr>
                <w:rFonts w:ascii="Garamond" w:hAnsi="Garamond"/>
                <w:strike/>
              </w:rPr>
            </w:pPr>
            <w:r w:rsidRPr="000F0AAF">
              <w:rPr>
                <w:rFonts w:ascii="Garamond" w:hAnsi="Garamond"/>
                <w:b/>
              </w:rPr>
              <w:t xml:space="preserve">5. </w:t>
            </w:r>
            <w:r w:rsidRPr="000F0AAF">
              <w:rPr>
                <w:rFonts w:ascii="Garamond" w:hAnsi="Garamond"/>
              </w:rPr>
              <w:t>Rozhodování ve věcech dle § 44 odst. 1 zák.  č. 37/2021 Sb</w:t>
            </w:r>
            <w:r w:rsidR="000F0AAF">
              <w:rPr>
                <w:rFonts w:ascii="Garamond" w:hAnsi="Garamond"/>
              </w:rPr>
              <w:t>.</w:t>
            </w:r>
          </w:p>
        </w:tc>
        <w:tc>
          <w:tcPr>
            <w:tcW w:w="2409" w:type="dxa"/>
            <w:vMerge w:val="restart"/>
          </w:tcPr>
          <w:p w14:paraId="553E3024" w14:textId="75A88F87" w:rsidR="00751D17" w:rsidRPr="00534B68" w:rsidRDefault="00006211" w:rsidP="00AC20E4">
            <w:pPr>
              <w:rPr>
                <w:rFonts w:ascii="Garamond" w:hAnsi="Garamond"/>
                <w:b/>
                <w:bCs/>
              </w:rPr>
            </w:pPr>
            <w:r w:rsidRPr="00534B68">
              <w:rPr>
                <w:rFonts w:ascii="Garamond" w:hAnsi="Garamond"/>
                <w:b/>
                <w:bCs/>
              </w:rPr>
              <w:t xml:space="preserve">JUDr. </w:t>
            </w:r>
            <w:r w:rsidR="00751D17" w:rsidRPr="00534B68">
              <w:rPr>
                <w:rFonts w:ascii="Garamond" w:hAnsi="Garamond"/>
                <w:b/>
                <w:bCs/>
              </w:rPr>
              <w:t>Jiří Nerad</w:t>
            </w:r>
          </w:p>
          <w:p w14:paraId="4DC9CADD" w14:textId="6546C1B4" w:rsidR="00751D17" w:rsidRPr="00534B68" w:rsidRDefault="00751D17" w:rsidP="00AC20E4">
            <w:pPr>
              <w:rPr>
                <w:rFonts w:ascii="Garamond" w:hAnsi="Garamond"/>
                <w:i/>
                <w:iCs/>
              </w:rPr>
            </w:pPr>
            <w:r w:rsidRPr="00534B68">
              <w:rPr>
                <w:rFonts w:ascii="Garamond" w:hAnsi="Garamond"/>
                <w:i/>
                <w:iCs/>
              </w:rPr>
              <w:t xml:space="preserve">1. </w:t>
            </w:r>
            <w:r w:rsidR="00006211" w:rsidRPr="00534B68">
              <w:rPr>
                <w:rFonts w:ascii="Garamond" w:hAnsi="Garamond"/>
                <w:i/>
                <w:iCs/>
              </w:rPr>
              <w:t xml:space="preserve">JUDr. </w:t>
            </w:r>
            <w:r w:rsidRPr="00534B68">
              <w:rPr>
                <w:rFonts w:ascii="Garamond" w:hAnsi="Garamond"/>
                <w:i/>
                <w:iCs/>
              </w:rPr>
              <w:t>McAvoy</w:t>
            </w:r>
          </w:p>
          <w:p w14:paraId="093924CB" w14:textId="77777777" w:rsidR="00171308" w:rsidRPr="00534B68" w:rsidRDefault="00751D17" w:rsidP="00AC20E4">
            <w:pPr>
              <w:rPr>
                <w:rFonts w:ascii="Garamond" w:hAnsi="Garamond"/>
                <w:i/>
                <w:iCs/>
              </w:rPr>
            </w:pPr>
            <w:r w:rsidRPr="00534B68">
              <w:rPr>
                <w:rFonts w:ascii="Garamond" w:hAnsi="Garamond"/>
                <w:i/>
                <w:iCs/>
              </w:rPr>
              <w:t xml:space="preserve">2. </w:t>
            </w:r>
            <w:r w:rsidR="00006211" w:rsidRPr="00534B68">
              <w:rPr>
                <w:rFonts w:ascii="Garamond" w:hAnsi="Garamond"/>
                <w:i/>
                <w:iCs/>
              </w:rPr>
              <w:t xml:space="preserve">Mgr. Bc. </w:t>
            </w:r>
            <w:r w:rsidRPr="00534B68">
              <w:rPr>
                <w:rFonts w:ascii="Garamond" w:hAnsi="Garamond"/>
                <w:i/>
                <w:iCs/>
              </w:rPr>
              <w:t>Kořínková</w:t>
            </w:r>
          </w:p>
          <w:p w14:paraId="143FAB9B" w14:textId="6EE2ADF9" w:rsidR="00751D17" w:rsidRPr="00534B68" w:rsidRDefault="00751D17" w:rsidP="00AC20E4">
            <w:pPr>
              <w:rPr>
                <w:rFonts w:ascii="Garamond" w:hAnsi="Garamond"/>
              </w:rPr>
            </w:pPr>
            <w:r w:rsidRPr="00534B68">
              <w:rPr>
                <w:rFonts w:ascii="Garamond" w:hAnsi="Garamond"/>
                <w:i/>
                <w:iCs/>
              </w:rPr>
              <w:t xml:space="preserve">3. </w:t>
            </w:r>
            <w:r w:rsidR="00006211" w:rsidRPr="00534B68">
              <w:rPr>
                <w:rFonts w:ascii="Garamond" w:hAnsi="Garamond"/>
                <w:i/>
                <w:iCs/>
              </w:rPr>
              <w:t xml:space="preserve">JUDr. Ing. </w:t>
            </w:r>
            <w:r w:rsidRPr="00534B68">
              <w:rPr>
                <w:rFonts w:ascii="Garamond" w:hAnsi="Garamond"/>
                <w:i/>
                <w:iCs/>
              </w:rPr>
              <w:t>Hrabánek</w:t>
            </w:r>
          </w:p>
        </w:tc>
        <w:tc>
          <w:tcPr>
            <w:tcW w:w="1998" w:type="dxa"/>
            <w:vMerge w:val="restart"/>
          </w:tcPr>
          <w:p w14:paraId="69A719D2" w14:textId="77777777" w:rsidR="00751D17" w:rsidRPr="00534B68" w:rsidRDefault="00751D17" w:rsidP="00AC20E4">
            <w:pPr>
              <w:rPr>
                <w:rFonts w:ascii="Garamond" w:hAnsi="Garamond"/>
              </w:rPr>
            </w:pPr>
            <w:r w:rsidRPr="00534B68">
              <w:rPr>
                <w:rFonts w:ascii="Garamond" w:hAnsi="Garamond"/>
              </w:rPr>
              <w:t>vyšší soudní úřednice:</w:t>
            </w:r>
          </w:p>
          <w:p w14:paraId="4A967630" w14:textId="666A4234" w:rsidR="00751D17" w:rsidRPr="00534B68" w:rsidRDefault="00751D17" w:rsidP="00AC20E4">
            <w:pPr>
              <w:rPr>
                <w:rFonts w:ascii="Garamond" w:hAnsi="Garamond"/>
              </w:rPr>
            </w:pPr>
            <w:r w:rsidRPr="00534B68">
              <w:rPr>
                <w:rFonts w:ascii="Garamond" w:hAnsi="Garamond"/>
                <w:b/>
                <w:bCs/>
              </w:rPr>
              <w:t>Jana Titlová</w:t>
            </w:r>
            <w:r w:rsidR="00691A1E" w:rsidRPr="00534B68">
              <w:rPr>
                <w:rFonts w:ascii="Garamond" w:hAnsi="Garamond"/>
                <w:b/>
                <w:bCs/>
              </w:rPr>
              <w:t xml:space="preserve"> (1/4)</w:t>
            </w:r>
            <w:r w:rsidRPr="00534B68">
              <w:rPr>
                <w:rFonts w:ascii="Garamond" w:hAnsi="Garamond"/>
              </w:rPr>
              <w:t xml:space="preserve"> - porozsudková agenda Cm a činnosti dle zák. č. 121/2008</w:t>
            </w:r>
            <w:r w:rsidR="000B4E37" w:rsidRPr="00534B68">
              <w:rPr>
                <w:rFonts w:ascii="Garamond" w:hAnsi="Garamond"/>
              </w:rPr>
              <w:t> Sb.</w:t>
            </w:r>
          </w:p>
          <w:p w14:paraId="1B4C6C4D" w14:textId="77777777" w:rsidR="003D70E9" w:rsidRPr="00534B68" w:rsidRDefault="003D70E9" w:rsidP="00AC20E4">
            <w:pPr>
              <w:rPr>
                <w:rFonts w:ascii="Garamond" w:hAnsi="Garamond"/>
              </w:rPr>
            </w:pPr>
          </w:p>
          <w:p w14:paraId="5DE376F9" w14:textId="22D228C7" w:rsidR="003D70E9" w:rsidRPr="00534B68" w:rsidRDefault="003D70E9" w:rsidP="00AC20E4">
            <w:pPr>
              <w:rPr>
                <w:rFonts w:ascii="Garamond" w:hAnsi="Garamond"/>
              </w:rPr>
            </w:pPr>
            <w:r w:rsidRPr="00534B68">
              <w:rPr>
                <w:rFonts w:ascii="Garamond" w:hAnsi="Garamond"/>
                <w:b/>
              </w:rPr>
              <w:t>Jana Kořínková (2/5</w:t>
            </w:r>
            <w:r w:rsidRPr="00534B68">
              <w:rPr>
                <w:rFonts w:ascii="Garamond" w:hAnsi="Garamond"/>
              </w:rPr>
              <w:t>) - porozsudková agenda Cm a činnosti dle zák. č. 121/2008 Sb.</w:t>
            </w:r>
          </w:p>
          <w:p w14:paraId="0940F4AB" w14:textId="77777777" w:rsidR="00751D17" w:rsidRPr="00534B68" w:rsidRDefault="00751D17" w:rsidP="00AC20E4">
            <w:pPr>
              <w:rPr>
                <w:rFonts w:ascii="Garamond" w:hAnsi="Garamond"/>
              </w:rPr>
            </w:pPr>
          </w:p>
          <w:p w14:paraId="73731C27" w14:textId="6D6A3CE0" w:rsidR="003D70E9" w:rsidRPr="00534B68" w:rsidRDefault="003D70E9" w:rsidP="00AC20E4">
            <w:pPr>
              <w:rPr>
                <w:rFonts w:ascii="Garamond" w:hAnsi="Garamond"/>
                <w:i/>
              </w:rPr>
            </w:pPr>
            <w:r w:rsidRPr="00534B68">
              <w:rPr>
                <w:rFonts w:ascii="Garamond" w:hAnsi="Garamond"/>
                <w:i/>
              </w:rPr>
              <w:t>vzájemný zástup</w:t>
            </w:r>
          </w:p>
          <w:p w14:paraId="300E32C0" w14:textId="77777777" w:rsidR="00751D17" w:rsidRPr="00534B68" w:rsidRDefault="00751D17" w:rsidP="00AC20E4">
            <w:pPr>
              <w:rPr>
                <w:rFonts w:ascii="Garamond" w:hAnsi="Garamond"/>
              </w:rPr>
            </w:pPr>
          </w:p>
          <w:p w14:paraId="2BBDC984" w14:textId="77777777" w:rsidR="00751D17" w:rsidRPr="00534B68" w:rsidRDefault="00751D17" w:rsidP="00AC20E4">
            <w:pPr>
              <w:rPr>
                <w:rFonts w:ascii="Garamond" w:hAnsi="Garamond"/>
              </w:rPr>
            </w:pPr>
            <w:r w:rsidRPr="00534B68">
              <w:rPr>
                <w:rFonts w:ascii="Garamond" w:hAnsi="Garamond"/>
              </w:rPr>
              <w:t>asistent soudce:</w:t>
            </w:r>
          </w:p>
          <w:p w14:paraId="2AE897A9" w14:textId="44306647" w:rsidR="00751D17" w:rsidRPr="00534B68" w:rsidRDefault="00006211" w:rsidP="00AC20E4">
            <w:pPr>
              <w:rPr>
                <w:rFonts w:ascii="Garamond" w:hAnsi="Garamond"/>
                <w:b/>
              </w:rPr>
            </w:pPr>
            <w:r w:rsidRPr="00534B68">
              <w:rPr>
                <w:rFonts w:ascii="Garamond" w:hAnsi="Garamond"/>
                <w:b/>
              </w:rPr>
              <w:t xml:space="preserve">Mgr. </w:t>
            </w:r>
            <w:r w:rsidR="00691A1E" w:rsidRPr="00534B68">
              <w:rPr>
                <w:rFonts w:ascii="Garamond" w:hAnsi="Garamond"/>
                <w:b/>
              </w:rPr>
              <w:t>Lukáš Malý (1/7</w:t>
            </w:r>
            <w:r w:rsidR="00751D17" w:rsidRPr="00534B68">
              <w:rPr>
                <w:rFonts w:ascii="Garamond" w:hAnsi="Garamond"/>
                <w:b/>
              </w:rPr>
              <w:t>)</w:t>
            </w:r>
          </w:p>
          <w:p w14:paraId="380EE58B" w14:textId="77777777" w:rsidR="00751D17" w:rsidRPr="00534B68" w:rsidRDefault="00751D17" w:rsidP="00AC20E4">
            <w:pPr>
              <w:rPr>
                <w:rFonts w:ascii="Garamond" w:hAnsi="Garamond"/>
                <w:b/>
              </w:rPr>
            </w:pPr>
          </w:p>
          <w:p w14:paraId="7D5A5EC1" w14:textId="0EF204C2" w:rsidR="003D70E9" w:rsidRPr="00534B68" w:rsidRDefault="003D70E9" w:rsidP="00AC20E4">
            <w:pPr>
              <w:rPr>
                <w:rFonts w:ascii="Garamond" w:hAnsi="Garamond"/>
                <w:b/>
              </w:rPr>
            </w:pPr>
            <w:r w:rsidRPr="00534B68">
              <w:rPr>
                <w:rFonts w:ascii="Garamond" w:hAnsi="Garamond"/>
                <w:b/>
              </w:rPr>
              <w:t>Mgr. Linda Kramářová (1/24, celkový úvazek 3/8)</w:t>
            </w:r>
          </w:p>
          <w:p w14:paraId="75AD36A7" w14:textId="5A489904" w:rsidR="003D70E9" w:rsidRPr="00534B68" w:rsidRDefault="003D70E9" w:rsidP="00AC20E4">
            <w:pPr>
              <w:rPr>
                <w:rFonts w:ascii="Garamond" w:hAnsi="Garamond"/>
                <w:i/>
              </w:rPr>
            </w:pPr>
            <w:r w:rsidRPr="00534B68">
              <w:rPr>
                <w:rFonts w:ascii="Garamond" w:hAnsi="Garamond"/>
                <w:i/>
              </w:rPr>
              <w:t>vzájemný zástup</w:t>
            </w:r>
          </w:p>
          <w:p w14:paraId="3984A7D7" w14:textId="77777777" w:rsidR="00751D17" w:rsidRPr="00534B68" w:rsidRDefault="00751D17" w:rsidP="00AC20E4">
            <w:pPr>
              <w:rPr>
                <w:rFonts w:ascii="Garamond" w:hAnsi="Garamond"/>
                <w:i/>
              </w:rPr>
            </w:pPr>
          </w:p>
          <w:p w14:paraId="3127A2DF" w14:textId="77777777" w:rsidR="00751D17" w:rsidRPr="00534B68" w:rsidRDefault="00751D17" w:rsidP="00AC20E4">
            <w:pPr>
              <w:rPr>
                <w:rFonts w:ascii="Garamond" w:hAnsi="Garamond"/>
                <w:i/>
              </w:rPr>
            </w:pPr>
          </w:p>
          <w:p w14:paraId="58A00E97" w14:textId="77777777" w:rsidR="00751D17" w:rsidRPr="00534B68" w:rsidRDefault="00751D17" w:rsidP="00AC20E4">
            <w:pPr>
              <w:rPr>
                <w:rFonts w:ascii="Garamond" w:hAnsi="Garamond"/>
              </w:rPr>
            </w:pPr>
          </w:p>
        </w:tc>
        <w:tc>
          <w:tcPr>
            <w:tcW w:w="1934" w:type="dxa"/>
            <w:vMerge w:val="restart"/>
          </w:tcPr>
          <w:p w14:paraId="5440A913" w14:textId="77777777" w:rsidR="00751D17" w:rsidRPr="00534B68" w:rsidRDefault="00751D17">
            <w:pPr>
              <w:rPr>
                <w:rFonts w:ascii="Garamond" w:hAnsi="Garamond"/>
              </w:rPr>
            </w:pPr>
          </w:p>
        </w:tc>
      </w:tr>
      <w:tr w:rsidR="00534B68" w:rsidRPr="00534B68" w14:paraId="5A9DC0AD" w14:textId="77777777" w:rsidTr="00511C53">
        <w:tblPrEx>
          <w:tblCellMar>
            <w:left w:w="108" w:type="dxa"/>
            <w:right w:w="108" w:type="dxa"/>
          </w:tblCellMar>
        </w:tblPrEx>
        <w:tc>
          <w:tcPr>
            <w:tcW w:w="794" w:type="dxa"/>
            <w:vMerge/>
          </w:tcPr>
          <w:p w14:paraId="400ED778" w14:textId="77777777" w:rsidR="00751D17" w:rsidRPr="00534B68" w:rsidRDefault="00751D17" w:rsidP="00AC20E4">
            <w:pPr>
              <w:rPr>
                <w:rFonts w:ascii="Garamond" w:hAnsi="Garamond"/>
              </w:rPr>
            </w:pPr>
          </w:p>
        </w:tc>
        <w:tc>
          <w:tcPr>
            <w:tcW w:w="991" w:type="dxa"/>
          </w:tcPr>
          <w:p w14:paraId="146CF708" w14:textId="77777777" w:rsidR="00751D17" w:rsidRPr="00534B68" w:rsidRDefault="00751D17" w:rsidP="00AC20E4">
            <w:pPr>
              <w:jc w:val="center"/>
              <w:rPr>
                <w:rFonts w:ascii="Garamond" w:hAnsi="Garamond"/>
                <w:b/>
                <w:bCs/>
              </w:rPr>
            </w:pPr>
            <w:r w:rsidRPr="00534B68">
              <w:rPr>
                <w:rFonts w:ascii="Garamond" w:hAnsi="Garamond"/>
                <w:b/>
                <w:bCs/>
              </w:rPr>
              <w:t>ECm</w:t>
            </w:r>
          </w:p>
          <w:p w14:paraId="334D989E" w14:textId="77777777" w:rsidR="00751D17" w:rsidRPr="00534B68" w:rsidRDefault="00751D17" w:rsidP="00AC20E4">
            <w:pPr>
              <w:jc w:val="center"/>
              <w:rPr>
                <w:rFonts w:ascii="Garamond" w:hAnsi="Garamond"/>
                <w:b/>
                <w:bCs/>
              </w:rPr>
            </w:pPr>
            <w:r w:rsidRPr="00534B68">
              <w:rPr>
                <w:rFonts w:ascii="Garamond" w:hAnsi="Garamond"/>
                <w:b/>
                <w:bCs/>
              </w:rPr>
              <w:t>EVCm</w:t>
            </w:r>
          </w:p>
        </w:tc>
        <w:tc>
          <w:tcPr>
            <w:tcW w:w="5955" w:type="dxa"/>
          </w:tcPr>
          <w:p w14:paraId="42E4AD68" w14:textId="3D885CB6" w:rsidR="00751D17" w:rsidRPr="00534B68" w:rsidRDefault="00751D17" w:rsidP="000F467D">
            <w:pPr>
              <w:rPr>
                <w:rFonts w:ascii="Garamond" w:hAnsi="Garamond"/>
              </w:rPr>
            </w:pPr>
            <w:r w:rsidRPr="00534B68">
              <w:rPr>
                <w:rFonts w:ascii="Garamond" w:hAnsi="Garamond"/>
              </w:rPr>
              <w:t xml:space="preserve">Rozhodování ve věcech dle </w:t>
            </w:r>
            <w:r w:rsidR="000F467D" w:rsidRPr="00534B68">
              <w:rPr>
                <w:rFonts w:ascii="Garamond" w:hAnsi="Garamond"/>
              </w:rPr>
              <w:t>§ </w:t>
            </w:r>
            <w:r w:rsidRPr="00534B68">
              <w:rPr>
                <w:rFonts w:ascii="Garamond" w:hAnsi="Garamond"/>
              </w:rPr>
              <w:t xml:space="preserve">9/2 </w:t>
            </w:r>
            <w:r w:rsidR="000F467D" w:rsidRPr="00534B68">
              <w:rPr>
                <w:rFonts w:ascii="Garamond" w:hAnsi="Garamond"/>
              </w:rPr>
              <w:t xml:space="preserve">písm. e, f, k, l, m, n, o, p, q, r </w:t>
            </w:r>
            <w:r w:rsidR="000B4E37" w:rsidRPr="00534B68">
              <w:rPr>
                <w:rFonts w:ascii="Garamond" w:hAnsi="Garamond"/>
              </w:rPr>
              <w:t>o. s. ř.</w:t>
            </w:r>
          </w:p>
        </w:tc>
        <w:tc>
          <w:tcPr>
            <w:tcW w:w="2409" w:type="dxa"/>
            <w:vMerge/>
          </w:tcPr>
          <w:p w14:paraId="59DD379C" w14:textId="77777777" w:rsidR="00751D17" w:rsidRPr="00534B68" w:rsidRDefault="00751D17" w:rsidP="00AC20E4">
            <w:pPr>
              <w:rPr>
                <w:rFonts w:ascii="Garamond" w:hAnsi="Garamond"/>
              </w:rPr>
            </w:pPr>
          </w:p>
        </w:tc>
        <w:tc>
          <w:tcPr>
            <w:tcW w:w="1998" w:type="dxa"/>
            <w:vMerge/>
          </w:tcPr>
          <w:p w14:paraId="16AB4ACB" w14:textId="77777777" w:rsidR="00751D17" w:rsidRPr="00534B68" w:rsidRDefault="00751D17" w:rsidP="00AC20E4">
            <w:pPr>
              <w:rPr>
                <w:rFonts w:ascii="Garamond" w:hAnsi="Garamond"/>
              </w:rPr>
            </w:pPr>
          </w:p>
        </w:tc>
        <w:tc>
          <w:tcPr>
            <w:tcW w:w="1934" w:type="dxa"/>
            <w:vMerge/>
          </w:tcPr>
          <w:p w14:paraId="44610F88" w14:textId="77777777" w:rsidR="00751D17" w:rsidRPr="00534B68" w:rsidRDefault="00751D17" w:rsidP="00AC20E4">
            <w:pPr>
              <w:rPr>
                <w:rFonts w:ascii="Garamond" w:hAnsi="Garamond"/>
              </w:rPr>
            </w:pPr>
          </w:p>
        </w:tc>
      </w:tr>
      <w:tr w:rsidR="00751D17" w:rsidRPr="00534B68" w14:paraId="5194ACCD" w14:textId="77777777" w:rsidTr="00511C53">
        <w:tblPrEx>
          <w:tblCellMar>
            <w:left w:w="108" w:type="dxa"/>
            <w:right w:w="108" w:type="dxa"/>
          </w:tblCellMar>
        </w:tblPrEx>
        <w:tc>
          <w:tcPr>
            <w:tcW w:w="794" w:type="dxa"/>
            <w:vMerge/>
          </w:tcPr>
          <w:p w14:paraId="70F598BE" w14:textId="77777777" w:rsidR="00751D17" w:rsidRPr="00534B68" w:rsidRDefault="00751D17" w:rsidP="00AC20E4">
            <w:pPr>
              <w:rPr>
                <w:rFonts w:ascii="Garamond" w:hAnsi="Garamond"/>
              </w:rPr>
            </w:pPr>
          </w:p>
        </w:tc>
        <w:tc>
          <w:tcPr>
            <w:tcW w:w="991" w:type="dxa"/>
          </w:tcPr>
          <w:p w14:paraId="18F1A072" w14:textId="77777777" w:rsidR="00751D17" w:rsidRPr="00534B68" w:rsidRDefault="00751D17" w:rsidP="00AC20E4">
            <w:pPr>
              <w:jc w:val="center"/>
              <w:rPr>
                <w:rFonts w:ascii="Garamond" w:hAnsi="Garamond"/>
                <w:b/>
                <w:bCs/>
              </w:rPr>
            </w:pPr>
            <w:r w:rsidRPr="00534B68">
              <w:rPr>
                <w:rFonts w:ascii="Garamond" w:hAnsi="Garamond"/>
                <w:b/>
                <w:bCs/>
              </w:rPr>
              <w:t>Nc</w:t>
            </w:r>
          </w:p>
        </w:tc>
        <w:tc>
          <w:tcPr>
            <w:tcW w:w="5955" w:type="dxa"/>
          </w:tcPr>
          <w:p w14:paraId="08A4ECCA" w14:textId="77777777" w:rsidR="00751D17" w:rsidRPr="00534B68" w:rsidRDefault="00751D17" w:rsidP="00AC20E4">
            <w:pPr>
              <w:rPr>
                <w:rFonts w:ascii="Garamond" w:hAnsi="Garamond"/>
              </w:rPr>
            </w:pPr>
            <w:r w:rsidRPr="00534B68">
              <w:rPr>
                <w:rFonts w:ascii="Garamond" w:hAnsi="Garamond"/>
                <w:b/>
              </w:rPr>
              <w:t>1.</w:t>
            </w:r>
            <w:r w:rsidRPr="00534B68">
              <w:rPr>
                <w:rFonts w:ascii="Garamond" w:hAnsi="Garamond"/>
              </w:rPr>
              <w:t xml:space="preserve"> předběžná opatření</w:t>
            </w:r>
          </w:p>
          <w:p w14:paraId="3A1CBDC7" w14:textId="77777777" w:rsidR="00751D17" w:rsidRPr="00534B68" w:rsidRDefault="00751D17" w:rsidP="00AC20E4">
            <w:pPr>
              <w:rPr>
                <w:rFonts w:ascii="Garamond" w:hAnsi="Garamond"/>
              </w:rPr>
            </w:pPr>
            <w:r w:rsidRPr="00534B68">
              <w:rPr>
                <w:rFonts w:ascii="Garamond" w:hAnsi="Garamond"/>
                <w:b/>
              </w:rPr>
              <w:t>2.</w:t>
            </w:r>
            <w:r w:rsidRPr="00534B68">
              <w:rPr>
                <w:rFonts w:ascii="Garamond" w:hAnsi="Garamond"/>
              </w:rPr>
              <w:t xml:space="preserve"> zajištění důkazů</w:t>
            </w:r>
          </w:p>
          <w:p w14:paraId="7BA93E33" w14:textId="77777777" w:rsidR="00751D17" w:rsidRPr="00534B68" w:rsidRDefault="00751D17" w:rsidP="00AC20E4">
            <w:pPr>
              <w:rPr>
                <w:rFonts w:ascii="Garamond" w:hAnsi="Garamond"/>
              </w:rPr>
            </w:pPr>
            <w:r w:rsidRPr="00534B68">
              <w:rPr>
                <w:rFonts w:ascii="Garamond" w:hAnsi="Garamond"/>
                <w:b/>
                <w:bCs/>
              </w:rPr>
              <w:t>3.</w:t>
            </w:r>
            <w:r w:rsidRPr="00534B68">
              <w:rPr>
                <w:rFonts w:ascii="Garamond" w:hAnsi="Garamond"/>
              </w:rPr>
              <w:t xml:space="preserve"> návrhy na uzavření soudního smíru</w:t>
            </w:r>
          </w:p>
          <w:p w14:paraId="26C43299" w14:textId="54C78166" w:rsidR="00751D17" w:rsidRPr="00534B68" w:rsidRDefault="00751D17" w:rsidP="00AC20E4">
            <w:pPr>
              <w:rPr>
                <w:rFonts w:ascii="Garamond" w:hAnsi="Garamond"/>
              </w:rPr>
            </w:pPr>
            <w:r w:rsidRPr="00534B68">
              <w:rPr>
                <w:rFonts w:ascii="Garamond" w:hAnsi="Garamond"/>
                <w:b/>
                <w:bCs/>
              </w:rPr>
              <w:t>4.</w:t>
            </w:r>
            <w:r w:rsidRPr="00534B68">
              <w:rPr>
                <w:rFonts w:ascii="Garamond" w:hAnsi="Garamond"/>
              </w:rPr>
              <w:t xml:space="preserve"> opatrovnictví právnických osob podle </w:t>
            </w:r>
            <w:r w:rsidR="000F467D" w:rsidRPr="00534B68">
              <w:rPr>
                <w:rFonts w:ascii="Garamond" w:hAnsi="Garamond"/>
              </w:rPr>
              <w:t>§ </w:t>
            </w:r>
            <w:r w:rsidRPr="00534B68">
              <w:rPr>
                <w:rFonts w:ascii="Garamond" w:hAnsi="Garamond"/>
              </w:rPr>
              <w:t>3 odst. 2 písm. d) zák. č. 292/2013</w:t>
            </w:r>
            <w:r w:rsidR="000B4E37" w:rsidRPr="00534B68">
              <w:rPr>
                <w:rFonts w:ascii="Garamond" w:hAnsi="Garamond"/>
              </w:rPr>
              <w:t> Sb.</w:t>
            </w:r>
          </w:p>
          <w:p w14:paraId="4FD5EC07" w14:textId="3A5D90FC" w:rsidR="00751D17" w:rsidRPr="00534B68" w:rsidRDefault="00751D17" w:rsidP="00AC20E4">
            <w:pPr>
              <w:rPr>
                <w:rFonts w:ascii="Garamond" w:hAnsi="Garamond"/>
              </w:rPr>
            </w:pPr>
            <w:r w:rsidRPr="00534B68">
              <w:rPr>
                <w:rFonts w:ascii="Garamond" w:hAnsi="Garamond"/>
                <w:b/>
                <w:bCs/>
              </w:rPr>
              <w:t>5.</w:t>
            </w:r>
            <w:r w:rsidRPr="00534B68">
              <w:rPr>
                <w:rFonts w:ascii="Garamond" w:hAnsi="Garamond"/>
              </w:rPr>
              <w:t xml:space="preserve"> povinné úschovy v řízení o některých otázkách týkajících se právnických osob podle </w:t>
            </w:r>
            <w:r w:rsidR="000F467D" w:rsidRPr="00534B68">
              <w:rPr>
                <w:rFonts w:ascii="Garamond" w:hAnsi="Garamond"/>
              </w:rPr>
              <w:t>§ </w:t>
            </w:r>
            <w:r w:rsidRPr="00534B68">
              <w:rPr>
                <w:rFonts w:ascii="Garamond" w:hAnsi="Garamond"/>
              </w:rPr>
              <w:t>3 odst. 2 písm. e) zák. č. 292/2013</w:t>
            </w:r>
            <w:r w:rsidR="000B4E37" w:rsidRPr="00534B68">
              <w:rPr>
                <w:rFonts w:ascii="Garamond" w:hAnsi="Garamond"/>
              </w:rPr>
              <w:t> Sb.</w:t>
            </w:r>
          </w:p>
          <w:p w14:paraId="5CCC9737" w14:textId="57E031A2" w:rsidR="00751D17" w:rsidRPr="00534B68" w:rsidRDefault="00751D17" w:rsidP="00AC20E4">
            <w:pPr>
              <w:rPr>
                <w:rFonts w:ascii="Garamond" w:hAnsi="Garamond"/>
              </w:rPr>
            </w:pPr>
            <w:r w:rsidRPr="00534B68">
              <w:rPr>
                <w:rFonts w:ascii="Garamond" w:hAnsi="Garamond"/>
                <w:b/>
                <w:bCs/>
              </w:rPr>
              <w:t>6.</w:t>
            </w:r>
            <w:r w:rsidRPr="00534B68">
              <w:rPr>
                <w:rFonts w:ascii="Garamond" w:hAnsi="Garamond"/>
              </w:rPr>
              <w:t xml:space="preserve"> věci kapitálového trhu podle </w:t>
            </w:r>
            <w:r w:rsidR="000F467D" w:rsidRPr="00534B68">
              <w:rPr>
                <w:rFonts w:ascii="Garamond" w:hAnsi="Garamond"/>
              </w:rPr>
              <w:t>§ </w:t>
            </w:r>
            <w:r w:rsidRPr="00534B68">
              <w:rPr>
                <w:rFonts w:ascii="Garamond" w:hAnsi="Garamond"/>
              </w:rPr>
              <w:t>3 odst. 2 písm. f) zák. 292/2013</w:t>
            </w:r>
            <w:r w:rsidR="000B4E37" w:rsidRPr="00534B68">
              <w:rPr>
                <w:rFonts w:ascii="Garamond" w:hAnsi="Garamond"/>
              </w:rPr>
              <w:t> Sb.</w:t>
            </w:r>
          </w:p>
          <w:p w14:paraId="2FD20E8B" w14:textId="77777777" w:rsidR="00751D17" w:rsidRPr="00534B68" w:rsidRDefault="00751D17" w:rsidP="00AC20E4">
            <w:pPr>
              <w:rPr>
                <w:rFonts w:ascii="Garamond" w:hAnsi="Garamond"/>
              </w:rPr>
            </w:pPr>
            <w:r w:rsidRPr="00534B68">
              <w:rPr>
                <w:rFonts w:ascii="Garamond" w:hAnsi="Garamond"/>
                <w:b/>
                <w:bCs/>
              </w:rPr>
              <w:t>7.</w:t>
            </w:r>
            <w:r w:rsidRPr="00534B68">
              <w:rPr>
                <w:rFonts w:ascii="Garamond" w:hAnsi="Garamond"/>
              </w:rPr>
              <w:t xml:space="preserve"> předběžný souhlas s provedením šetření ve věcech ochrany</w:t>
            </w:r>
          </w:p>
          <w:p w14:paraId="7D0CF18B" w14:textId="77777777" w:rsidR="00751D17" w:rsidRPr="00534B68" w:rsidRDefault="00751D17" w:rsidP="00AC20E4">
            <w:pPr>
              <w:rPr>
                <w:rFonts w:ascii="Garamond" w:hAnsi="Garamond"/>
              </w:rPr>
            </w:pPr>
            <w:r w:rsidRPr="00534B68">
              <w:rPr>
                <w:rFonts w:ascii="Garamond" w:hAnsi="Garamond"/>
              </w:rPr>
              <w:t xml:space="preserve">hospodářské soutěže podle </w:t>
            </w:r>
            <w:r w:rsidR="000F467D" w:rsidRPr="00534B68">
              <w:rPr>
                <w:rFonts w:ascii="Garamond" w:hAnsi="Garamond"/>
              </w:rPr>
              <w:t>§ </w:t>
            </w:r>
            <w:r w:rsidRPr="00534B68">
              <w:rPr>
                <w:rFonts w:ascii="Garamond" w:hAnsi="Garamond"/>
              </w:rPr>
              <w:t>3 odst. 2 písm. g) zák. č. 292/2013</w:t>
            </w:r>
            <w:r w:rsidR="000B4E37" w:rsidRPr="00534B68">
              <w:rPr>
                <w:rFonts w:ascii="Garamond" w:hAnsi="Garamond"/>
              </w:rPr>
              <w:t> Sb.</w:t>
            </w:r>
          </w:p>
          <w:p w14:paraId="2884C41D" w14:textId="7BEA290F" w:rsidR="000A416B" w:rsidRPr="00534B68" w:rsidRDefault="000A416B" w:rsidP="00AC20E4">
            <w:pPr>
              <w:rPr>
                <w:rFonts w:ascii="Garamond" w:hAnsi="Garamond"/>
              </w:rPr>
            </w:pPr>
            <w:r w:rsidRPr="00534B68">
              <w:rPr>
                <w:rFonts w:ascii="Garamond" w:hAnsi="Garamond"/>
                <w:b/>
              </w:rPr>
              <w:lastRenderedPageBreak/>
              <w:t>8.</w:t>
            </w:r>
            <w:r w:rsidRPr="00534B68">
              <w:rPr>
                <w:rFonts w:ascii="Garamond" w:hAnsi="Garamond"/>
              </w:rPr>
              <w:t xml:space="preserve"> jmenování znalce v řízení o některých otázkách týk</w:t>
            </w:r>
            <w:r w:rsidR="00AE4789" w:rsidRPr="00534B68">
              <w:rPr>
                <w:rFonts w:ascii="Garamond" w:hAnsi="Garamond"/>
              </w:rPr>
              <w:t>ajících se právnických osob pod</w:t>
            </w:r>
            <w:r w:rsidRPr="00534B68">
              <w:rPr>
                <w:rFonts w:ascii="Garamond" w:hAnsi="Garamond"/>
              </w:rPr>
              <w:t>le § 3 odst. 2 písm. c) zák. č. 292/2013 Sb.</w:t>
            </w:r>
          </w:p>
        </w:tc>
        <w:tc>
          <w:tcPr>
            <w:tcW w:w="2409" w:type="dxa"/>
            <w:vMerge/>
          </w:tcPr>
          <w:p w14:paraId="0864494E" w14:textId="77777777" w:rsidR="00751D17" w:rsidRPr="00534B68" w:rsidRDefault="00751D17" w:rsidP="00AC20E4">
            <w:pPr>
              <w:rPr>
                <w:rFonts w:ascii="Garamond" w:hAnsi="Garamond"/>
              </w:rPr>
            </w:pPr>
          </w:p>
        </w:tc>
        <w:tc>
          <w:tcPr>
            <w:tcW w:w="1998" w:type="dxa"/>
            <w:vMerge/>
          </w:tcPr>
          <w:p w14:paraId="0A5CF4BB" w14:textId="77777777" w:rsidR="00751D17" w:rsidRPr="00534B68" w:rsidRDefault="00751D17" w:rsidP="00AC20E4">
            <w:pPr>
              <w:rPr>
                <w:rFonts w:ascii="Garamond" w:hAnsi="Garamond"/>
              </w:rPr>
            </w:pPr>
          </w:p>
        </w:tc>
        <w:tc>
          <w:tcPr>
            <w:tcW w:w="1934" w:type="dxa"/>
            <w:vMerge/>
          </w:tcPr>
          <w:p w14:paraId="2B2550AC" w14:textId="77777777" w:rsidR="00751D17" w:rsidRPr="00534B68" w:rsidRDefault="00751D17" w:rsidP="00AC20E4">
            <w:pPr>
              <w:rPr>
                <w:rFonts w:ascii="Garamond" w:hAnsi="Garamond"/>
              </w:rPr>
            </w:pPr>
          </w:p>
        </w:tc>
      </w:tr>
    </w:tbl>
    <w:p w14:paraId="4FB617E7" w14:textId="77777777" w:rsidR="00751D17" w:rsidRPr="00534B68" w:rsidRDefault="00751D17" w:rsidP="00751D17">
      <w:pPr>
        <w:rPr>
          <w:rFonts w:ascii="Garamond" w:hAnsi="Garamond"/>
          <w:sz w:val="24"/>
          <w:szCs w:val="24"/>
        </w:rPr>
      </w:pPr>
    </w:p>
    <w:tbl>
      <w:tblPr>
        <w:tblStyle w:val="Mkatabulky"/>
        <w:tblW w:w="0" w:type="auto"/>
        <w:tblLayout w:type="fixed"/>
        <w:tblCellMar>
          <w:left w:w="0" w:type="dxa"/>
          <w:right w:w="0" w:type="dxa"/>
        </w:tblCellMar>
        <w:tblLook w:val="04A0" w:firstRow="1" w:lastRow="0" w:firstColumn="1" w:lastColumn="0" w:noHBand="0" w:noVBand="1"/>
      </w:tblPr>
      <w:tblGrid>
        <w:gridCol w:w="737"/>
        <w:gridCol w:w="991"/>
        <w:gridCol w:w="5672"/>
        <w:gridCol w:w="2835"/>
        <w:gridCol w:w="2127"/>
        <w:gridCol w:w="1805"/>
      </w:tblGrid>
      <w:tr w:rsidR="00534B68" w:rsidRPr="00534B68" w14:paraId="695E7D85" w14:textId="77777777" w:rsidTr="002A35A2">
        <w:trPr>
          <w:tblHeader/>
        </w:trPr>
        <w:tc>
          <w:tcPr>
            <w:tcW w:w="737" w:type="dxa"/>
            <w:shd w:val="clear" w:color="auto" w:fill="FFC000"/>
            <w:tcMar>
              <w:top w:w="142" w:type="dxa"/>
              <w:left w:w="28" w:type="dxa"/>
              <w:bottom w:w="142" w:type="dxa"/>
              <w:right w:w="28" w:type="dxa"/>
            </w:tcMar>
            <w:vAlign w:val="center"/>
          </w:tcPr>
          <w:p w14:paraId="17BFD42F" w14:textId="77777777" w:rsidR="00751D17" w:rsidRPr="00534B68" w:rsidRDefault="00751D17" w:rsidP="00AC20E4">
            <w:pPr>
              <w:jc w:val="center"/>
              <w:rPr>
                <w:rFonts w:ascii="Garamond" w:hAnsi="Garamond"/>
                <w:b/>
              </w:rPr>
            </w:pPr>
            <w:r w:rsidRPr="00534B68">
              <w:rPr>
                <w:rFonts w:ascii="Garamond" w:hAnsi="Garamond"/>
                <w:b/>
              </w:rPr>
              <w:t>Soudní odd.</w:t>
            </w:r>
          </w:p>
          <w:p w14:paraId="353BCBB1" w14:textId="2A280CDF" w:rsidR="00751D17" w:rsidRPr="00534B68" w:rsidRDefault="00751D17" w:rsidP="002141AD">
            <w:pPr>
              <w:rPr>
                <w:rFonts w:ascii="Garamond" w:hAnsi="Garamond"/>
                <w:i/>
              </w:rPr>
            </w:pPr>
          </w:p>
        </w:tc>
        <w:tc>
          <w:tcPr>
            <w:tcW w:w="991" w:type="dxa"/>
            <w:shd w:val="clear" w:color="auto" w:fill="FFC000"/>
            <w:tcMar>
              <w:top w:w="142" w:type="dxa"/>
              <w:left w:w="28" w:type="dxa"/>
              <w:bottom w:w="142" w:type="dxa"/>
              <w:right w:w="28" w:type="dxa"/>
            </w:tcMar>
            <w:vAlign w:val="center"/>
          </w:tcPr>
          <w:p w14:paraId="52021D1E" w14:textId="77777777" w:rsidR="00751D17" w:rsidRPr="00534B68" w:rsidRDefault="00751D17" w:rsidP="00AC20E4">
            <w:pPr>
              <w:jc w:val="center"/>
              <w:rPr>
                <w:rFonts w:ascii="Garamond" w:hAnsi="Garamond"/>
                <w:b/>
              </w:rPr>
            </w:pPr>
            <w:r w:rsidRPr="00534B68">
              <w:rPr>
                <w:rFonts w:ascii="Garamond" w:hAnsi="Garamond"/>
                <w:b/>
              </w:rPr>
              <w:t>Agenda</w:t>
            </w:r>
          </w:p>
        </w:tc>
        <w:tc>
          <w:tcPr>
            <w:tcW w:w="5672" w:type="dxa"/>
            <w:shd w:val="clear" w:color="auto" w:fill="FFC000"/>
            <w:tcMar>
              <w:top w:w="142" w:type="dxa"/>
              <w:left w:w="28" w:type="dxa"/>
              <w:bottom w:w="142" w:type="dxa"/>
              <w:right w:w="28" w:type="dxa"/>
            </w:tcMar>
            <w:vAlign w:val="center"/>
          </w:tcPr>
          <w:p w14:paraId="3623DD3E"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2835" w:type="dxa"/>
            <w:shd w:val="clear" w:color="auto" w:fill="FFC000"/>
            <w:tcMar>
              <w:top w:w="142" w:type="dxa"/>
              <w:left w:w="28" w:type="dxa"/>
              <w:bottom w:w="142" w:type="dxa"/>
              <w:right w:w="28" w:type="dxa"/>
            </w:tcMar>
            <w:vAlign w:val="center"/>
          </w:tcPr>
          <w:p w14:paraId="18EB6918" w14:textId="77777777" w:rsidR="00751D17" w:rsidRPr="00534B68" w:rsidRDefault="00751D17" w:rsidP="00AC20E4">
            <w:pPr>
              <w:jc w:val="center"/>
              <w:rPr>
                <w:rFonts w:ascii="Garamond" w:hAnsi="Garamond"/>
                <w:b/>
              </w:rPr>
            </w:pPr>
            <w:r w:rsidRPr="00534B68">
              <w:rPr>
                <w:rFonts w:ascii="Garamond" w:hAnsi="Garamond"/>
                <w:b/>
              </w:rPr>
              <w:t>Samosoudce/referent</w:t>
            </w:r>
          </w:p>
          <w:p w14:paraId="1A2B81D5"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2127" w:type="dxa"/>
            <w:shd w:val="clear" w:color="auto" w:fill="FFC000"/>
            <w:tcMar>
              <w:top w:w="142" w:type="dxa"/>
              <w:left w:w="28" w:type="dxa"/>
              <w:bottom w:w="142" w:type="dxa"/>
              <w:right w:w="28" w:type="dxa"/>
            </w:tcMar>
            <w:vAlign w:val="center"/>
          </w:tcPr>
          <w:p w14:paraId="12208021" w14:textId="77777777" w:rsidR="00751D17" w:rsidRPr="00534B68" w:rsidRDefault="00751D17" w:rsidP="00AC20E4">
            <w:pPr>
              <w:jc w:val="center"/>
              <w:rPr>
                <w:rFonts w:ascii="Garamond" w:hAnsi="Garamond"/>
                <w:b/>
              </w:rPr>
            </w:pPr>
            <w:r w:rsidRPr="00534B68">
              <w:rPr>
                <w:rFonts w:ascii="Garamond" w:hAnsi="Garamond"/>
                <w:b/>
              </w:rPr>
              <w:t>Asistent/VSÚ</w:t>
            </w:r>
          </w:p>
        </w:tc>
        <w:tc>
          <w:tcPr>
            <w:tcW w:w="1805" w:type="dxa"/>
            <w:shd w:val="clear" w:color="auto" w:fill="FFC000"/>
            <w:tcMar>
              <w:top w:w="142" w:type="dxa"/>
              <w:left w:w="28" w:type="dxa"/>
              <w:bottom w:w="142" w:type="dxa"/>
              <w:right w:w="28" w:type="dxa"/>
            </w:tcMar>
            <w:vAlign w:val="center"/>
          </w:tcPr>
          <w:p w14:paraId="03E02ADD" w14:textId="77777777" w:rsidR="00751D17" w:rsidRPr="00534B68" w:rsidRDefault="00751D17" w:rsidP="00AC20E4">
            <w:pPr>
              <w:jc w:val="center"/>
              <w:rPr>
                <w:rFonts w:ascii="Garamond" w:hAnsi="Garamond"/>
                <w:b/>
              </w:rPr>
            </w:pPr>
            <w:r w:rsidRPr="00534B68">
              <w:rPr>
                <w:rFonts w:ascii="Garamond" w:hAnsi="Garamond"/>
                <w:b/>
              </w:rPr>
              <w:t>Soudní kancelář</w:t>
            </w:r>
          </w:p>
          <w:p w14:paraId="49D90E97" w14:textId="77777777" w:rsidR="00751D17" w:rsidRPr="00534B68" w:rsidRDefault="00751D17" w:rsidP="00AC20E4">
            <w:pPr>
              <w:jc w:val="center"/>
              <w:rPr>
                <w:rFonts w:ascii="Garamond" w:hAnsi="Garamond"/>
                <w:b/>
              </w:rPr>
            </w:pPr>
            <w:r w:rsidRPr="00534B68">
              <w:rPr>
                <w:rFonts w:ascii="Garamond" w:hAnsi="Garamond"/>
                <w:b/>
              </w:rPr>
              <w:t>vedoucí kanceláře</w:t>
            </w:r>
          </w:p>
          <w:p w14:paraId="27119A70" w14:textId="77777777" w:rsidR="00751D17" w:rsidRPr="00534B68" w:rsidRDefault="00751D17" w:rsidP="00AC20E4">
            <w:pPr>
              <w:jc w:val="center"/>
              <w:rPr>
                <w:rFonts w:ascii="Garamond" w:hAnsi="Garamond"/>
                <w:b/>
              </w:rPr>
            </w:pPr>
            <w:r w:rsidRPr="00534B68">
              <w:rPr>
                <w:rFonts w:ascii="Garamond" w:hAnsi="Garamond"/>
                <w:b/>
              </w:rPr>
              <w:t>zapisovatelky</w:t>
            </w:r>
          </w:p>
        </w:tc>
      </w:tr>
      <w:tr w:rsidR="00534B68" w:rsidRPr="00534B68" w14:paraId="25227424" w14:textId="77777777" w:rsidTr="002A35A2">
        <w:tc>
          <w:tcPr>
            <w:tcW w:w="737" w:type="dxa"/>
            <w:vMerge w:val="restart"/>
            <w:tcMar>
              <w:top w:w="142" w:type="dxa"/>
              <w:left w:w="28" w:type="dxa"/>
              <w:bottom w:w="142" w:type="dxa"/>
              <w:right w:w="28" w:type="dxa"/>
            </w:tcMar>
            <w:vAlign w:val="center"/>
          </w:tcPr>
          <w:p w14:paraId="6902586A"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40</w:t>
            </w:r>
          </w:p>
        </w:tc>
        <w:tc>
          <w:tcPr>
            <w:tcW w:w="991" w:type="dxa"/>
            <w:tcMar>
              <w:top w:w="142" w:type="dxa"/>
              <w:left w:w="28" w:type="dxa"/>
              <w:bottom w:w="142" w:type="dxa"/>
              <w:right w:w="28" w:type="dxa"/>
            </w:tcMar>
          </w:tcPr>
          <w:p w14:paraId="1A06D970" w14:textId="77777777" w:rsidR="00751D17" w:rsidRPr="00534B68" w:rsidRDefault="00751D17" w:rsidP="00AC20E4">
            <w:pPr>
              <w:jc w:val="center"/>
              <w:rPr>
                <w:rFonts w:ascii="Garamond" w:hAnsi="Garamond"/>
                <w:b/>
                <w:bCs/>
              </w:rPr>
            </w:pPr>
            <w:r w:rsidRPr="00534B68">
              <w:rPr>
                <w:rFonts w:ascii="Garamond" w:hAnsi="Garamond"/>
                <w:b/>
                <w:bCs/>
              </w:rPr>
              <w:t>Cm</w:t>
            </w:r>
          </w:p>
        </w:tc>
        <w:tc>
          <w:tcPr>
            <w:tcW w:w="5672" w:type="dxa"/>
            <w:tcMar>
              <w:top w:w="142" w:type="dxa"/>
              <w:left w:w="28" w:type="dxa"/>
              <w:bottom w:w="142" w:type="dxa"/>
              <w:right w:w="28" w:type="dxa"/>
            </w:tcMar>
          </w:tcPr>
          <w:p w14:paraId="13D06BFE" w14:textId="0F0D21C9" w:rsidR="00751D17" w:rsidRPr="00534B68" w:rsidRDefault="00751D17" w:rsidP="00AC20E4">
            <w:pPr>
              <w:rPr>
                <w:rFonts w:ascii="Garamond" w:hAnsi="Garamond"/>
              </w:rPr>
            </w:pPr>
            <w:r w:rsidRPr="00534B68">
              <w:rPr>
                <w:rFonts w:ascii="Garamond" w:hAnsi="Garamond"/>
                <w:b/>
                <w:bCs/>
              </w:rPr>
              <w:t>1.</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 xml:space="preserve">9/2 </w:t>
            </w:r>
            <w:proofErr w:type="gramStart"/>
            <w:r w:rsidR="000F467D" w:rsidRPr="00534B68">
              <w:rPr>
                <w:rFonts w:ascii="Garamond" w:hAnsi="Garamond"/>
              </w:rPr>
              <w:t>písm. e, f, k, l, m, n, o, p, q, r</w:t>
            </w:r>
            <w:r w:rsidRPr="00534B68">
              <w:rPr>
                <w:rFonts w:ascii="Garamond" w:hAnsi="Garamond"/>
              </w:rPr>
              <w:t xml:space="preserve">  </w:t>
            </w:r>
            <w:r w:rsidR="000B4E37" w:rsidRPr="00534B68">
              <w:rPr>
                <w:rFonts w:ascii="Garamond" w:hAnsi="Garamond"/>
              </w:rPr>
              <w:t>o.</w:t>
            </w:r>
            <w:proofErr w:type="gramEnd"/>
            <w:r w:rsidR="000B4E37" w:rsidRPr="00534B68">
              <w:rPr>
                <w:rFonts w:ascii="Garamond" w:hAnsi="Garamond"/>
              </w:rPr>
              <w:t> s. ř.</w:t>
            </w:r>
            <w:r w:rsidRPr="00534B68">
              <w:rPr>
                <w:rFonts w:ascii="Garamond" w:hAnsi="Garamond"/>
              </w:rPr>
              <w:t xml:space="preserve"> a rozhodování ve věcech podle </w:t>
            </w:r>
            <w:r w:rsidR="000F467D" w:rsidRPr="00534B68">
              <w:rPr>
                <w:rFonts w:ascii="Garamond" w:hAnsi="Garamond"/>
              </w:rPr>
              <w:t>§ </w:t>
            </w:r>
            <w:r w:rsidRPr="00534B68">
              <w:rPr>
                <w:rFonts w:ascii="Garamond" w:hAnsi="Garamond"/>
              </w:rPr>
              <w:t>3 odst. 2 písm. a) zák</w:t>
            </w:r>
            <w:r w:rsidR="00BB01E9" w:rsidRPr="00534B68">
              <w:rPr>
                <w:rFonts w:ascii="Garamond" w:hAnsi="Garamond"/>
              </w:rPr>
              <w:t>.</w:t>
            </w:r>
            <w:r w:rsidRPr="00534B68">
              <w:rPr>
                <w:rFonts w:ascii="Garamond" w:hAnsi="Garamond"/>
              </w:rPr>
              <w:t xml:space="preserve"> č. 292/2013</w:t>
            </w:r>
            <w:r w:rsidR="000B4E37" w:rsidRPr="00534B68">
              <w:rPr>
                <w:rFonts w:ascii="Garamond" w:hAnsi="Garamond"/>
              </w:rPr>
              <w:t> Sb.</w:t>
            </w:r>
            <w:r w:rsidRPr="00534B68">
              <w:rPr>
                <w:rFonts w:ascii="Garamond" w:hAnsi="Garamond"/>
              </w:rPr>
              <w:t>, s výjimkou rozhodování o zrušení a likvidaci právnických osob, jmenování a odvolání likvidátora a přeměn.</w:t>
            </w:r>
          </w:p>
          <w:p w14:paraId="3DCB9BA2" w14:textId="620A4DA4" w:rsidR="00751D17" w:rsidRPr="00534B68" w:rsidRDefault="00751D17" w:rsidP="00AC20E4">
            <w:pPr>
              <w:rPr>
                <w:rFonts w:ascii="Garamond" w:hAnsi="Garamond"/>
              </w:rPr>
            </w:pPr>
            <w:r w:rsidRPr="00534B68">
              <w:rPr>
                <w:rFonts w:ascii="Garamond" w:hAnsi="Garamond"/>
              </w:rPr>
              <w:t xml:space="preserve">Rozhodování ve věcech podle </w:t>
            </w:r>
            <w:r w:rsidR="000F467D" w:rsidRPr="00534B68">
              <w:rPr>
                <w:rFonts w:ascii="Garamond" w:hAnsi="Garamond"/>
              </w:rPr>
              <w:t>§ </w:t>
            </w:r>
            <w:r w:rsidRPr="00534B68">
              <w:rPr>
                <w:rFonts w:ascii="Garamond" w:hAnsi="Garamond"/>
              </w:rPr>
              <w:t>3 odst. 2 písm. b) zák. č. 292/2013</w:t>
            </w:r>
            <w:r w:rsidR="000B4E37" w:rsidRPr="00534B68">
              <w:rPr>
                <w:rFonts w:ascii="Garamond" w:hAnsi="Garamond"/>
              </w:rPr>
              <w:t> Sb.</w:t>
            </w:r>
            <w:r w:rsidRPr="00534B68">
              <w:rPr>
                <w:rFonts w:ascii="Garamond" w:hAnsi="Garamond"/>
              </w:rPr>
              <w:t xml:space="preserve"> a ve sporech vyv</w:t>
            </w:r>
            <w:r w:rsidR="00BB01E9" w:rsidRPr="00534B68">
              <w:rPr>
                <w:rFonts w:ascii="Garamond" w:hAnsi="Garamond"/>
              </w:rPr>
              <w:t>olaných žalobou na zmatečnost v </w:t>
            </w:r>
            <w:r w:rsidRPr="00534B68">
              <w:rPr>
                <w:rFonts w:ascii="Garamond" w:hAnsi="Garamond"/>
              </w:rPr>
              <w:t>řízeních vedených podle zák</w:t>
            </w:r>
            <w:r w:rsidR="00BB01E9" w:rsidRPr="00534B68">
              <w:rPr>
                <w:rFonts w:ascii="Garamond" w:hAnsi="Garamond"/>
              </w:rPr>
              <w:t>.</w:t>
            </w:r>
            <w:r w:rsidRPr="00534B68">
              <w:rPr>
                <w:rFonts w:ascii="Garamond" w:hAnsi="Garamond"/>
              </w:rPr>
              <w:t xml:space="preserve"> č. 328/1991</w:t>
            </w:r>
            <w:r w:rsidR="000B4E37" w:rsidRPr="00534B68">
              <w:rPr>
                <w:rFonts w:ascii="Garamond" w:hAnsi="Garamond"/>
              </w:rPr>
              <w:t> Sb.</w:t>
            </w:r>
            <w:r w:rsidRPr="00534B68">
              <w:rPr>
                <w:rFonts w:ascii="Garamond" w:hAnsi="Garamond"/>
              </w:rPr>
              <w:t>, ve sporech vyvolaných konkurzem a vyrovnáním dle zák</w:t>
            </w:r>
            <w:r w:rsidR="00BB01E9" w:rsidRPr="00534B68">
              <w:rPr>
                <w:rFonts w:ascii="Garamond" w:hAnsi="Garamond"/>
              </w:rPr>
              <w:t>. č. 328/1991</w:t>
            </w:r>
            <w:r w:rsidR="000B4E37" w:rsidRPr="00534B68">
              <w:rPr>
                <w:rFonts w:ascii="Garamond" w:hAnsi="Garamond"/>
              </w:rPr>
              <w:t> Sb.</w:t>
            </w:r>
            <w:r w:rsidR="00BB01E9" w:rsidRPr="00534B68">
              <w:rPr>
                <w:rFonts w:ascii="Garamond" w:hAnsi="Garamond"/>
              </w:rPr>
              <w:t xml:space="preserve"> a </w:t>
            </w:r>
            <w:r w:rsidRPr="00534B68">
              <w:rPr>
                <w:rFonts w:ascii="Garamond" w:hAnsi="Garamond"/>
              </w:rPr>
              <w:t>ve věcech dle zák</w:t>
            </w:r>
            <w:r w:rsidR="00BB01E9" w:rsidRPr="00534B68">
              <w:rPr>
                <w:rFonts w:ascii="Garamond" w:hAnsi="Garamond"/>
              </w:rPr>
              <w:t>.</w:t>
            </w:r>
            <w:r w:rsidRPr="00534B68">
              <w:rPr>
                <w:rFonts w:ascii="Garamond" w:hAnsi="Garamond"/>
              </w:rPr>
              <w:t xml:space="preserve"> č. 262/2017</w:t>
            </w:r>
            <w:r w:rsidR="000B4E37" w:rsidRPr="00534B68">
              <w:rPr>
                <w:rFonts w:ascii="Garamond" w:hAnsi="Garamond"/>
              </w:rPr>
              <w:t> Sb.</w:t>
            </w:r>
          </w:p>
          <w:p w14:paraId="471E5DB5" w14:textId="125F142B" w:rsidR="00751D17" w:rsidRPr="00534B68" w:rsidRDefault="00751D17" w:rsidP="00AC20E4">
            <w:pPr>
              <w:rPr>
                <w:rFonts w:ascii="Garamond" w:hAnsi="Garamond"/>
              </w:rPr>
            </w:pPr>
            <w:r w:rsidRPr="00534B68">
              <w:rPr>
                <w:rFonts w:ascii="Garamond" w:hAnsi="Garamond"/>
                <w:b/>
                <w:bCs/>
              </w:rPr>
              <w:t>2.</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 xml:space="preserve">9/2 písm. g) vyjma věcí spadajících do soudního oddělení 12 C, h), i) </w:t>
            </w:r>
            <w:r w:rsidR="000B4E37" w:rsidRPr="00534B68">
              <w:rPr>
                <w:rFonts w:ascii="Garamond" w:hAnsi="Garamond"/>
              </w:rPr>
              <w:t>o. s. ř.</w:t>
            </w:r>
          </w:p>
          <w:p w14:paraId="72FDCA02" w14:textId="55B3B5CF" w:rsidR="00751D17" w:rsidRPr="00534B68" w:rsidRDefault="00751D17" w:rsidP="00AC20E4">
            <w:pPr>
              <w:rPr>
                <w:rFonts w:ascii="Garamond" w:hAnsi="Garamond"/>
              </w:rPr>
            </w:pPr>
            <w:r w:rsidRPr="00534B68">
              <w:rPr>
                <w:rFonts w:ascii="Garamond" w:hAnsi="Garamond"/>
                <w:b/>
                <w:bCs/>
              </w:rPr>
              <w:t>3.</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 xml:space="preserve">9/2 písm. j) </w:t>
            </w:r>
            <w:r w:rsidR="000B4E37" w:rsidRPr="00534B68">
              <w:rPr>
                <w:rFonts w:ascii="Garamond" w:hAnsi="Garamond"/>
              </w:rPr>
              <w:t>o. s. ř.</w:t>
            </w:r>
          </w:p>
          <w:p w14:paraId="612A01D5" w14:textId="77777777" w:rsidR="00171308" w:rsidRPr="00534B68" w:rsidRDefault="00751D17" w:rsidP="00AC20E4">
            <w:pPr>
              <w:rPr>
                <w:rFonts w:ascii="Garamond" w:hAnsi="Garamond"/>
              </w:rPr>
            </w:pPr>
            <w:r w:rsidRPr="00534B68">
              <w:rPr>
                <w:rFonts w:ascii="Garamond" w:hAnsi="Garamond"/>
                <w:b/>
                <w:bCs/>
              </w:rPr>
              <w:t>4.</w:t>
            </w:r>
            <w:r w:rsidRPr="00534B68">
              <w:rPr>
                <w:rFonts w:ascii="Garamond" w:hAnsi="Garamond"/>
              </w:rPr>
              <w:t xml:space="preserve"> Rozhodování ve věcech sporů podle </w:t>
            </w:r>
            <w:r w:rsidR="000F467D" w:rsidRPr="00534B68">
              <w:rPr>
                <w:rFonts w:ascii="Garamond" w:hAnsi="Garamond"/>
              </w:rPr>
              <w:t>§ </w:t>
            </w:r>
            <w:r w:rsidRPr="00534B68">
              <w:rPr>
                <w:rFonts w:ascii="Garamond" w:hAnsi="Garamond"/>
              </w:rPr>
              <w:t>7a písm. c), d), e)</w:t>
            </w:r>
          </w:p>
          <w:p w14:paraId="187EDDE4" w14:textId="77777777" w:rsidR="00751D17" w:rsidRDefault="00BB01E9" w:rsidP="00BB01E9">
            <w:pPr>
              <w:rPr>
                <w:rFonts w:ascii="Garamond" w:hAnsi="Garamond"/>
              </w:rPr>
            </w:pPr>
            <w:r w:rsidRPr="00534B68">
              <w:rPr>
                <w:rFonts w:ascii="Garamond" w:hAnsi="Garamond"/>
              </w:rPr>
              <w:t>z</w:t>
            </w:r>
            <w:r w:rsidR="00751D17" w:rsidRPr="00534B68">
              <w:rPr>
                <w:rFonts w:ascii="Garamond" w:hAnsi="Garamond"/>
              </w:rPr>
              <w:t>ák</w:t>
            </w:r>
            <w:r w:rsidRPr="00534B68">
              <w:rPr>
                <w:rFonts w:ascii="Garamond" w:hAnsi="Garamond"/>
              </w:rPr>
              <w:t xml:space="preserve">. </w:t>
            </w:r>
            <w:r w:rsidR="00751D17" w:rsidRPr="00534B68">
              <w:rPr>
                <w:rFonts w:ascii="Garamond" w:hAnsi="Garamond"/>
              </w:rPr>
              <w:t>č. 182/2006</w:t>
            </w:r>
            <w:r w:rsidR="000B4E37" w:rsidRPr="00534B68">
              <w:rPr>
                <w:rFonts w:ascii="Garamond" w:hAnsi="Garamond"/>
              </w:rPr>
              <w:t> Sb.</w:t>
            </w:r>
            <w:r w:rsidR="00751D17" w:rsidRPr="00534B68">
              <w:rPr>
                <w:rFonts w:ascii="Garamond" w:hAnsi="Garamond"/>
              </w:rPr>
              <w:t xml:space="preserve"> a </w:t>
            </w:r>
            <w:r w:rsidR="000F467D" w:rsidRPr="00534B68">
              <w:rPr>
                <w:rFonts w:ascii="Garamond" w:hAnsi="Garamond"/>
              </w:rPr>
              <w:t>§ </w:t>
            </w:r>
            <w:r w:rsidR="00751D17" w:rsidRPr="00534B68">
              <w:rPr>
                <w:rFonts w:ascii="Garamond" w:hAnsi="Garamond"/>
              </w:rPr>
              <w:t>63 zák</w:t>
            </w:r>
            <w:r w:rsidRPr="00534B68">
              <w:rPr>
                <w:rFonts w:ascii="Garamond" w:hAnsi="Garamond"/>
              </w:rPr>
              <w:t>.</w:t>
            </w:r>
            <w:r w:rsidR="00751D17" w:rsidRPr="00534B68">
              <w:rPr>
                <w:rFonts w:ascii="Garamond" w:hAnsi="Garamond"/>
              </w:rPr>
              <w:t xml:space="preserve"> č. 90/2012</w:t>
            </w:r>
            <w:r w:rsidR="000B4E37" w:rsidRPr="00534B68">
              <w:rPr>
                <w:rFonts w:ascii="Garamond" w:hAnsi="Garamond"/>
              </w:rPr>
              <w:t> Sb.</w:t>
            </w:r>
          </w:p>
          <w:p w14:paraId="445F8178" w14:textId="561344F9" w:rsidR="009461C4" w:rsidRPr="00534B68" w:rsidRDefault="009461C4" w:rsidP="00BB01E9">
            <w:pPr>
              <w:rPr>
                <w:rFonts w:ascii="Garamond" w:hAnsi="Garamond"/>
              </w:rPr>
            </w:pPr>
            <w:r w:rsidRPr="000F0AAF">
              <w:rPr>
                <w:rFonts w:ascii="Garamond" w:hAnsi="Garamond"/>
                <w:b/>
              </w:rPr>
              <w:t xml:space="preserve">5. </w:t>
            </w:r>
            <w:r w:rsidRPr="000F0AAF">
              <w:rPr>
                <w:rFonts w:ascii="Garamond" w:hAnsi="Garamond"/>
              </w:rPr>
              <w:t>Rozhodování ve věcech dle § 44 odst. 1 zák.  č. 37/2021 Sb.</w:t>
            </w:r>
          </w:p>
        </w:tc>
        <w:tc>
          <w:tcPr>
            <w:tcW w:w="2835" w:type="dxa"/>
            <w:vMerge w:val="restart"/>
            <w:tcMar>
              <w:top w:w="142" w:type="dxa"/>
              <w:left w:w="28" w:type="dxa"/>
              <w:bottom w:w="142" w:type="dxa"/>
              <w:right w:w="28" w:type="dxa"/>
            </w:tcMar>
          </w:tcPr>
          <w:p w14:paraId="1EF6AC84" w14:textId="4E69FA99" w:rsidR="00751D17" w:rsidRPr="00534B68" w:rsidRDefault="00006211" w:rsidP="00AC20E4">
            <w:pPr>
              <w:rPr>
                <w:rFonts w:ascii="Garamond" w:hAnsi="Garamond"/>
                <w:b/>
                <w:bCs/>
              </w:rPr>
            </w:pPr>
            <w:r w:rsidRPr="00534B68">
              <w:rPr>
                <w:rFonts w:ascii="Garamond" w:hAnsi="Garamond"/>
                <w:b/>
                <w:bCs/>
              </w:rPr>
              <w:t xml:space="preserve">JUDr. Ing. </w:t>
            </w:r>
            <w:r w:rsidR="00751D17" w:rsidRPr="00534B68">
              <w:rPr>
                <w:rFonts w:ascii="Garamond" w:hAnsi="Garamond"/>
                <w:b/>
                <w:bCs/>
              </w:rPr>
              <w:t>Dušan Hrabánek</w:t>
            </w:r>
          </w:p>
          <w:p w14:paraId="2C3485AC" w14:textId="77777777" w:rsidR="00171308" w:rsidRPr="00534B68" w:rsidRDefault="00751D17" w:rsidP="00AC20E4">
            <w:pPr>
              <w:rPr>
                <w:rFonts w:ascii="Garamond" w:hAnsi="Garamond"/>
                <w:i/>
                <w:iCs/>
              </w:rPr>
            </w:pPr>
            <w:r w:rsidRPr="00534B68">
              <w:rPr>
                <w:rFonts w:ascii="Garamond" w:hAnsi="Garamond"/>
                <w:i/>
                <w:iCs/>
              </w:rPr>
              <w:t xml:space="preserve">1. </w:t>
            </w:r>
            <w:r w:rsidR="00006211" w:rsidRPr="00534B68">
              <w:rPr>
                <w:rFonts w:ascii="Garamond" w:hAnsi="Garamond"/>
                <w:i/>
                <w:iCs/>
              </w:rPr>
              <w:t xml:space="preserve">Mgr. Bc. </w:t>
            </w:r>
            <w:r w:rsidRPr="00534B68">
              <w:rPr>
                <w:rFonts w:ascii="Garamond" w:hAnsi="Garamond"/>
                <w:i/>
                <w:iCs/>
              </w:rPr>
              <w:t>Kořínková</w:t>
            </w:r>
          </w:p>
          <w:p w14:paraId="0B58EBAB" w14:textId="23952837" w:rsidR="00751D17" w:rsidRPr="00534B68" w:rsidRDefault="00751D17" w:rsidP="00AC20E4">
            <w:pPr>
              <w:rPr>
                <w:rFonts w:ascii="Garamond" w:hAnsi="Garamond"/>
                <w:i/>
                <w:iCs/>
              </w:rPr>
            </w:pPr>
            <w:r w:rsidRPr="00534B68">
              <w:rPr>
                <w:rFonts w:ascii="Garamond" w:hAnsi="Garamond"/>
                <w:i/>
                <w:iCs/>
              </w:rPr>
              <w:t xml:space="preserve">2. </w:t>
            </w:r>
            <w:r w:rsidR="00006211" w:rsidRPr="00534B68">
              <w:rPr>
                <w:rFonts w:ascii="Garamond" w:hAnsi="Garamond"/>
                <w:i/>
                <w:iCs/>
              </w:rPr>
              <w:t xml:space="preserve">JUDr. </w:t>
            </w:r>
            <w:r w:rsidRPr="00534B68">
              <w:rPr>
                <w:rFonts w:ascii="Garamond" w:hAnsi="Garamond"/>
                <w:i/>
                <w:iCs/>
              </w:rPr>
              <w:t>McAvoy,</w:t>
            </w:r>
          </w:p>
          <w:p w14:paraId="6D55AFE6" w14:textId="1DE7EA55" w:rsidR="00751D17" w:rsidRPr="00534B68" w:rsidRDefault="00751D17" w:rsidP="00AC20E4">
            <w:pPr>
              <w:rPr>
                <w:rFonts w:ascii="Garamond" w:hAnsi="Garamond"/>
              </w:rPr>
            </w:pPr>
            <w:r w:rsidRPr="00534B68">
              <w:rPr>
                <w:rFonts w:ascii="Garamond" w:hAnsi="Garamond"/>
                <w:i/>
                <w:iCs/>
              </w:rPr>
              <w:t xml:space="preserve">3. </w:t>
            </w:r>
            <w:r w:rsidR="00006211" w:rsidRPr="00534B68">
              <w:rPr>
                <w:rFonts w:ascii="Garamond" w:hAnsi="Garamond"/>
                <w:i/>
                <w:iCs/>
              </w:rPr>
              <w:t xml:space="preserve">JUDr. </w:t>
            </w:r>
            <w:r w:rsidRPr="00534B68">
              <w:rPr>
                <w:rFonts w:ascii="Garamond" w:hAnsi="Garamond"/>
                <w:i/>
                <w:iCs/>
              </w:rPr>
              <w:t>Nerad</w:t>
            </w:r>
          </w:p>
        </w:tc>
        <w:tc>
          <w:tcPr>
            <w:tcW w:w="2127" w:type="dxa"/>
            <w:vMerge w:val="restart"/>
            <w:tcMar>
              <w:top w:w="142" w:type="dxa"/>
              <w:left w:w="28" w:type="dxa"/>
              <w:bottom w:w="142" w:type="dxa"/>
              <w:right w:w="28" w:type="dxa"/>
            </w:tcMar>
          </w:tcPr>
          <w:p w14:paraId="0B49EDEA" w14:textId="77777777" w:rsidR="00751D17" w:rsidRPr="00534B68" w:rsidRDefault="00751D17" w:rsidP="00AC20E4">
            <w:pPr>
              <w:rPr>
                <w:rFonts w:ascii="Garamond" w:hAnsi="Garamond"/>
              </w:rPr>
            </w:pPr>
            <w:r w:rsidRPr="00534B68">
              <w:rPr>
                <w:rFonts w:ascii="Garamond" w:hAnsi="Garamond"/>
              </w:rPr>
              <w:t>vyšší soudní úřednice:</w:t>
            </w:r>
          </w:p>
          <w:p w14:paraId="2E38D817" w14:textId="3AC8DACC" w:rsidR="00751D17" w:rsidRPr="00534B68" w:rsidRDefault="00751D17" w:rsidP="00AC20E4">
            <w:pPr>
              <w:rPr>
                <w:rFonts w:ascii="Garamond" w:hAnsi="Garamond"/>
              </w:rPr>
            </w:pPr>
            <w:r w:rsidRPr="00534B68">
              <w:rPr>
                <w:rFonts w:ascii="Garamond" w:hAnsi="Garamond"/>
                <w:b/>
                <w:bCs/>
              </w:rPr>
              <w:t>Jana Titlová</w:t>
            </w:r>
            <w:r w:rsidR="00691A1E" w:rsidRPr="00534B68">
              <w:rPr>
                <w:rFonts w:ascii="Garamond" w:hAnsi="Garamond"/>
                <w:b/>
                <w:bCs/>
              </w:rPr>
              <w:t xml:space="preserve"> (1/4)</w:t>
            </w:r>
            <w:r w:rsidRPr="00534B68">
              <w:rPr>
                <w:rFonts w:ascii="Garamond" w:hAnsi="Garamond"/>
              </w:rPr>
              <w:t xml:space="preserve"> - porozsudková agenda Cm a činnosti dle zák. č. 121/2008</w:t>
            </w:r>
            <w:r w:rsidR="000B4E37" w:rsidRPr="00534B68">
              <w:rPr>
                <w:rFonts w:ascii="Garamond" w:hAnsi="Garamond"/>
              </w:rPr>
              <w:t> Sb.</w:t>
            </w:r>
          </w:p>
          <w:p w14:paraId="55C6B907" w14:textId="77777777" w:rsidR="00751D17" w:rsidRPr="00534B68" w:rsidRDefault="00751D17" w:rsidP="00AC20E4">
            <w:pPr>
              <w:rPr>
                <w:rFonts w:ascii="Garamond" w:hAnsi="Garamond"/>
              </w:rPr>
            </w:pPr>
          </w:p>
          <w:p w14:paraId="43B5371B" w14:textId="77777777" w:rsidR="00751D17" w:rsidRPr="00534B68" w:rsidRDefault="00751D17" w:rsidP="00AC20E4">
            <w:pPr>
              <w:rPr>
                <w:rFonts w:ascii="Garamond" w:hAnsi="Garamond"/>
              </w:rPr>
            </w:pPr>
          </w:p>
          <w:p w14:paraId="1A0FE06D" w14:textId="77777777" w:rsidR="00751D17" w:rsidRPr="00534B68" w:rsidRDefault="00751D17" w:rsidP="00AC20E4">
            <w:pPr>
              <w:rPr>
                <w:rFonts w:ascii="Garamond" w:hAnsi="Garamond"/>
                <w:i/>
              </w:rPr>
            </w:pPr>
            <w:r w:rsidRPr="00534B68">
              <w:rPr>
                <w:rFonts w:ascii="Garamond" w:hAnsi="Garamond"/>
                <w:i/>
              </w:rPr>
              <w:t>Zástup: Klimošková→</w:t>
            </w:r>
          </w:p>
          <w:p w14:paraId="6E21725D" w14:textId="77777777" w:rsidR="00751D17" w:rsidRPr="00534B68" w:rsidRDefault="00751D17" w:rsidP="00AC20E4">
            <w:pPr>
              <w:rPr>
                <w:rFonts w:ascii="Garamond" w:hAnsi="Garamond"/>
                <w:i/>
              </w:rPr>
            </w:pPr>
            <w:r w:rsidRPr="00534B68">
              <w:rPr>
                <w:rFonts w:ascii="Garamond" w:hAnsi="Garamond"/>
                <w:i/>
              </w:rPr>
              <w:t>→Kořínková</w:t>
            </w:r>
          </w:p>
          <w:p w14:paraId="142D3F8A" w14:textId="77777777" w:rsidR="00751D17" w:rsidRPr="00534B68" w:rsidRDefault="00751D17" w:rsidP="00AC20E4">
            <w:pPr>
              <w:rPr>
                <w:rFonts w:ascii="Garamond" w:hAnsi="Garamond"/>
              </w:rPr>
            </w:pPr>
          </w:p>
          <w:p w14:paraId="26EB5E63" w14:textId="77777777" w:rsidR="00751D17" w:rsidRPr="00534B68" w:rsidRDefault="00751D17" w:rsidP="00AC20E4">
            <w:pPr>
              <w:rPr>
                <w:rFonts w:ascii="Garamond" w:hAnsi="Garamond"/>
              </w:rPr>
            </w:pPr>
          </w:p>
          <w:p w14:paraId="2E90B9DB" w14:textId="77777777" w:rsidR="00751D17" w:rsidRPr="00534B68" w:rsidRDefault="00751D17" w:rsidP="00AC20E4">
            <w:pPr>
              <w:rPr>
                <w:rFonts w:ascii="Garamond" w:hAnsi="Garamond"/>
              </w:rPr>
            </w:pPr>
            <w:r w:rsidRPr="00534B68">
              <w:rPr>
                <w:rFonts w:ascii="Garamond" w:hAnsi="Garamond"/>
              </w:rPr>
              <w:t>asistent soudce:</w:t>
            </w:r>
          </w:p>
          <w:p w14:paraId="0136E1C0" w14:textId="4E82C5D2"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Lukáš Malý</w:t>
            </w:r>
            <w:r w:rsidR="00691A1E" w:rsidRPr="00534B68">
              <w:rPr>
                <w:rFonts w:ascii="Garamond" w:hAnsi="Garamond"/>
                <w:b/>
              </w:rPr>
              <w:t xml:space="preserve"> (1/7)</w:t>
            </w:r>
          </w:p>
          <w:p w14:paraId="317F3866" w14:textId="77777777" w:rsidR="00751D17" w:rsidRPr="00534B68" w:rsidRDefault="00751D17" w:rsidP="00AC20E4">
            <w:pPr>
              <w:rPr>
                <w:rFonts w:ascii="Garamond" w:hAnsi="Garamond"/>
                <w:b/>
              </w:rPr>
            </w:pPr>
          </w:p>
          <w:p w14:paraId="32FEFCBF" w14:textId="05BB7E60" w:rsidR="00751D17" w:rsidRPr="00534B68" w:rsidRDefault="00751D17" w:rsidP="005B1724">
            <w:pPr>
              <w:rPr>
                <w:rFonts w:ascii="Garamond" w:hAnsi="Garamond"/>
                <w:i/>
                <w:strike/>
              </w:rPr>
            </w:pPr>
            <w:r w:rsidRPr="00534B68">
              <w:rPr>
                <w:rFonts w:ascii="Garamond" w:hAnsi="Garamond"/>
                <w:i/>
              </w:rPr>
              <w:t>Zástup: Kramářová</w:t>
            </w:r>
          </w:p>
          <w:p w14:paraId="7B32ECCC" w14:textId="77777777" w:rsidR="00751D17" w:rsidRPr="00534B68" w:rsidRDefault="00751D17" w:rsidP="00AC20E4">
            <w:pPr>
              <w:rPr>
                <w:rFonts w:ascii="Garamond" w:hAnsi="Garamond"/>
                <w:i/>
              </w:rPr>
            </w:pPr>
          </w:p>
          <w:p w14:paraId="6BB33DE6" w14:textId="77777777" w:rsidR="00751D17" w:rsidRPr="00534B68" w:rsidRDefault="00751D17" w:rsidP="00AC20E4">
            <w:pPr>
              <w:rPr>
                <w:rFonts w:ascii="Garamond" w:hAnsi="Garamond"/>
                <w:i/>
              </w:rPr>
            </w:pPr>
          </w:p>
          <w:p w14:paraId="565AA10E" w14:textId="77777777" w:rsidR="00751D17" w:rsidRPr="00534B68" w:rsidRDefault="00751D17" w:rsidP="00AC20E4">
            <w:pPr>
              <w:rPr>
                <w:rFonts w:ascii="Garamond" w:hAnsi="Garamond"/>
              </w:rPr>
            </w:pPr>
          </w:p>
        </w:tc>
        <w:tc>
          <w:tcPr>
            <w:tcW w:w="1805" w:type="dxa"/>
            <w:vMerge w:val="restart"/>
            <w:tcMar>
              <w:top w:w="142" w:type="dxa"/>
              <w:left w:w="28" w:type="dxa"/>
              <w:bottom w:w="142" w:type="dxa"/>
              <w:right w:w="28" w:type="dxa"/>
            </w:tcMar>
          </w:tcPr>
          <w:p w14:paraId="6176C9A4" w14:textId="77777777" w:rsidR="00751D17" w:rsidRPr="00534B68" w:rsidRDefault="00751D17">
            <w:pPr>
              <w:rPr>
                <w:rFonts w:ascii="Garamond" w:hAnsi="Garamond"/>
              </w:rPr>
            </w:pPr>
          </w:p>
        </w:tc>
      </w:tr>
      <w:tr w:rsidR="00534B68" w:rsidRPr="00534B68" w14:paraId="3413F0D4" w14:textId="77777777" w:rsidTr="002A35A2">
        <w:tc>
          <w:tcPr>
            <w:tcW w:w="737" w:type="dxa"/>
            <w:vMerge/>
            <w:tcMar>
              <w:top w:w="142" w:type="dxa"/>
              <w:left w:w="28" w:type="dxa"/>
              <w:bottom w:w="142" w:type="dxa"/>
              <w:right w:w="28" w:type="dxa"/>
            </w:tcMar>
          </w:tcPr>
          <w:p w14:paraId="35CE6192" w14:textId="77777777" w:rsidR="00751D17" w:rsidRPr="00534B68" w:rsidRDefault="00751D17" w:rsidP="00AC20E4">
            <w:pPr>
              <w:rPr>
                <w:rFonts w:ascii="Garamond" w:hAnsi="Garamond"/>
              </w:rPr>
            </w:pPr>
          </w:p>
        </w:tc>
        <w:tc>
          <w:tcPr>
            <w:tcW w:w="991" w:type="dxa"/>
            <w:tcMar>
              <w:top w:w="142" w:type="dxa"/>
              <w:left w:w="28" w:type="dxa"/>
              <w:bottom w:w="142" w:type="dxa"/>
              <w:right w:w="28" w:type="dxa"/>
            </w:tcMar>
          </w:tcPr>
          <w:p w14:paraId="4981E55F" w14:textId="77777777" w:rsidR="00751D17" w:rsidRPr="00534B68" w:rsidRDefault="00751D17" w:rsidP="00AC20E4">
            <w:pPr>
              <w:jc w:val="center"/>
              <w:rPr>
                <w:rFonts w:ascii="Garamond" w:hAnsi="Garamond"/>
                <w:b/>
                <w:bCs/>
              </w:rPr>
            </w:pPr>
            <w:r w:rsidRPr="00534B68">
              <w:rPr>
                <w:rFonts w:ascii="Garamond" w:hAnsi="Garamond"/>
                <w:b/>
                <w:bCs/>
              </w:rPr>
              <w:t>ECm</w:t>
            </w:r>
          </w:p>
          <w:p w14:paraId="1749445B" w14:textId="77777777" w:rsidR="00751D17" w:rsidRPr="00534B68" w:rsidRDefault="00751D17" w:rsidP="00AC20E4">
            <w:pPr>
              <w:jc w:val="center"/>
              <w:rPr>
                <w:rFonts w:ascii="Garamond" w:hAnsi="Garamond"/>
                <w:b/>
                <w:bCs/>
              </w:rPr>
            </w:pPr>
            <w:r w:rsidRPr="00534B68">
              <w:rPr>
                <w:rFonts w:ascii="Garamond" w:hAnsi="Garamond"/>
                <w:b/>
                <w:bCs/>
              </w:rPr>
              <w:t>EVCm</w:t>
            </w:r>
          </w:p>
        </w:tc>
        <w:tc>
          <w:tcPr>
            <w:tcW w:w="5672" w:type="dxa"/>
            <w:tcMar>
              <w:top w:w="142" w:type="dxa"/>
              <w:left w:w="28" w:type="dxa"/>
              <w:bottom w:w="142" w:type="dxa"/>
              <w:right w:w="28" w:type="dxa"/>
            </w:tcMar>
          </w:tcPr>
          <w:p w14:paraId="70D01E8A" w14:textId="38D5ED24" w:rsidR="00751D17" w:rsidRPr="00534B68" w:rsidRDefault="00751D17" w:rsidP="00AC20E4">
            <w:pPr>
              <w:rPr>
                <w:rFonts w:ascii="Garamond" w:hAnsi="Garamond"/>
              </w:rPr>
            </w:pPr>
            <w:r w:rsidRPr="00534B68">
              <w:rPr>
                <w:rFonts w:ascii="Garamond" w:hAnsi="Garamond"/>
              </w:rPr>
              <w:t xml:space="preserve">Rozhodování ve věcech dle </w:t>
            </w:r>
            <w:r w:rsidR="000F467D" w:rsidRPr="00534B68">
              <w:rPr>
                <w:rFonts w:ascii="Garamond" w:hAnsi="Garamond"/>
              </w:rPr>
              <w:t>§ </w:t>
            </w:r>
            <w:r w:rsidRPr="00534B68">
              <w:rPr>
                <w:rFonts w:ascii="Garamond" w:hAnsi="Garamond"/>
              </w:rPr>
              <w:t xml:space="preserve">9/2 </w:t>
            </w:r>
            <w:r w:rsidR="000F467D" w:rsidRPr="00534B68">
              <w:rPr>
                <w:rFonts w:ascii="Garamond" w:hAnsi="Garamond"/>
              </w:rPr>
              <w:t xml:space="preserve">písm. e, f, k, l, m, n, o, p, q, r </w:t>
            </w:r>
            <w:r w:rsidR="000B4E37" w:rsidRPr="00534B68">
              <w:rPr>
                <w:rFonts w:ascii="Garamond" w:hAnsi="Garamond"/>
              </w:rPr>
              <w:t>o. s. ř.</w:t>
            </w:r>
            <w:r w:rsidR="00512D9B" w:rsidRPr="00534B68">
              <w:rPr>
                <w:rFonts w:ascii="Garamond" w:hAnsi="Garamond"/>
              </w:rPr>
              <w:t xml:space="preserve"> </w:t>
            </w:r>
          </w:p>
        </w:tc>
        <w:tc>
          <w:tcPr>
            <w:tcW w:w="2835" w:type="dxa"/>
            <w:vMerge/>
            <w:tcMar>
              <w:top w:w="142" w:type="dxa"/>
              <w:left w:w="28" w:type="dxa"/>
              <w:bottom w:w="142" w:type="dxa"/>
              <w:right w:w="28" w:type="dxa"/>
            </w:tcMar>
          </w:tcPr>
          <w:p w14:paraId="7B3078E8" w14:textId="77777777" w:rsidR="00751D17" w:rsidRPr="00534B68" w:rsidRDefault="00751D17" w:rsidP="00AC20E4">
            <w:pPr>
              <w:rPr>
                <w:rFonts w:ascii="Garamond" w:hAnsi="Garamond"/>
              </w:rPr>
            </w:pPr>
          </w:p>
        </w:tc>
        <w:tc>
          <w:tcPr>
            <w:tcW w:w="2127" w:type="dxa"/>
            <w:vMerge/>
            <w:tcMar>
              <w:top w:w="142" w:type="dxa"/>
              <w:left w:w="28" w:type="dxa"/>
              <w:bottom w:w="142" w:type="dxa"/>
              <w:right w:w="28" w:type="dxa"/>
            </w:tcMar>
          </w:tcPr>
          <w:p w14:paraId="0D9B6853" w14:textId="77777777" w:rsidR="00751D17" w:rsidRPr="00534B68" w:rsidRDefault="00751D17" w:rsidP="00AC20E4">
            <w:pPr>
              <w:rPr>
                <w:rFonts w:ascii="Garamond" w:hAnsi="Garamond"/>
              </w:rPr>
            </w:pPr>
          </w:p>
        </w:tc>
        <w:tc>
          <w:tcPr>
            <w:tcW w:w="1805" w:type="dxa"/>
            <w:vMerge/>
            <w:tcMar>
              <w:top w:w="142" w:type="dxa"/>
              <w:left w:w="28" w:type="dxa"/>
              <w:bottom w:w="142" w:type="dxa"/>
              <w:right w:w="28" w:type="dxa"/>
            </w:tcMar>
          </w:tcPr>
          <w:p w14:paraId="1DFDFE5D" w14:textId="77777777" w:rsidR="00751D17" w:rsidRPr="00534B68" w:rsidRDefault="00751D17" w:rsidP="00AC20E4">
            <w:pPr>
              <w:rPr>
                <w:rFonts w:ascii="Garamond" w:hAnsi="Garamond"/>
              </w:rPr>
            </w:pPr>
          </w:p>
        </w:tc>
      </w:tr>
      <w:tr w:rsidR="00534B68" w:rsidRPr="00534B68" w14:paraId="173EC2D8" w14:textId="77777777" w:rsidTr="002A35A2">
        <w:tc>
          <w:tcPr>
            <w:tcW w:w="737" w:type="dxa"/>
            <w:vMerge/>
            <w:tcMar>
              <w:top w:w="142" w:type="dxa"/>
              <w:left w:w="28" w:type="dxa"/>
              <w:bottom w:w="142" w:type="dxa"/>
              <w:right w:w="28" w:type="dxa"/>
            </w:tcMar>
          </w:tcPr>
          <w:p w14:paraId="7C0AD3F2" w14:textId="77777777" w:rsidR="00751D17" w:rsidRPr="00534B68" w:rsidRDefault="00751D17" w:rsidP="00AC20E4">
            <w:pPr>
              <w:rPr>
                <w:rFonts w:ascii="Garamond" w:hAnsi="Garamond"/>
              </w:rPr>
            </w:pPr>
          </w:p>
        </w:tc>
        <w:tc>
          <w:tcPr>
            <w:tcW w:w="991" w:type="dxa"/>
            <w:tcMar>
              <w:top w:w="142" w:type="dxa"/>
              <w:left w:w="28" w:type="dxa"/>
              <w:bottom w:w="142" w:type="dxa"/>
              <w:right w:w="28" w:type="dxa"/>
            </w:tcMar>
          </w:tcPr>
          <w:p w14:paraId="4671F070" w14:textId="77777777" w:rsidR="00751D17" w:rsidRPr="00534B68" w:rsidRDefault="00751D17" w:rsidP="00AC20E4">
            <w:pPr>
              <w:jc w:val="center"/>
              <w:rPr>
                <w:rFonts w:ascii="Garamond" w:hAnsi="Garamond"/>
                <w:b/>
                <w:bCs/>
              </w:rPr>
            </w:pPr>
            <w:r w:rsidRPr="00534B68">
              <w:rPr>
                <w:rFonts w:ascii="Garamond" w:hAnsi="Garamond"/>
                <w:b/>
                <w:bCs/>
              </w:rPr>
              <w:t>Nc</w:t>
            </w:r>
          </w:p>
        </w:tc>
        <w:tc>
          <w:tcPr>
            <w:tcW w:w="5672" w:type="dxa"/>
            <w:tcMar>
              <w:top w:w="142" w:type="dxa"/>
              <w:left w:w="28" w:type="dxa"/>
              <w:bottom w:w="142" w:type="dxa"/>
              <w:right w:w="28" w:type="dxa"/>
            </w:tcMar>
          </w:tcPr>
          <w:p w14:paraId="1C21C68A" w14:textId="77777777" w:rsidR="00751D17" w:rsidRPr="00534B68" w:rsidRDefault="00751D17" w:rsidP="00AC20E4">
            <w:pPr>
              <w:rPr>
                <w:rFonts w:ascii="Garamond" w:hAnsi="Garamond"/>
              </w:rPr>
            </w:pPr>
            <w:r w:rsidRPr="00534B68">
              <w:rPr>
                <w:rFonts w:ascii="Garamond" w:hAnsi="Garamond"/>
                <w:b/>
              </w:rPr>
              <w:t>1.</w:t>
            </w:r>
            <w:r w:rsidRPr="00534B68">
              <w:rPr>
                <w:rFonts w:ascii="Garamond" w:hAnsi="Garamond"/>
              </w:rPr>
              <w:t xml:space="preserve"> předběžná opatření</w:t>
            </w:r>
          </w:p>
          <w:p w14:paraId="56CA6B68" w14:textId="77777777" w:rsidR="00751D17" w:rsidRPr="00534B68" w:rsidRDefault="00751D17" w:rsidP="00AC20E4">
            <w:pPr>
              <w:rPr>
                <w:rFonts w:ascii="Garamond" w:hAnsi="Garamond"/>
              </w:rPr>
            </w:pPr>
            <w:r w:rsidRPr="00534B68">
              <w:rPr>
                <w:rFonts w:ascii="Garamond" w:hAnsi="Garamond"/>
                <w:b/>
              </w:rPr>
              <w:t>2.</w:t>
            </w:r>
            <w:r w:rsidRPr="00534B68">
              <w:rPr>
                <w:rFonts w:ascii="Garamond" w:hAnsi="Garamond"/>
              </w:rPr>
              <w:t xml:space="preserve"> zajištění důkazů</w:t>
            </w:r>
          </w:p>
          <w:p w14:paraId="2E87555D" w14:textId="77777777" w:rsidR="00751D17" w:rsidRPr="00534B68" w:rsidRDefault="00751D17" w:rsidP="00AC20E4">
            <w:pPr>
              <w:rPr>
                <w:rFonts w:ascii="Garamond" w:hAnsi="Garamond"/>
              </w:rPr>
            </w:pPr>
            <w:r w:rsidRPr="00534B68">
              <w:rPr>
                <w:rFonts w:ascii="Garamond" w:hAnsi="Garamond"/>
                <w:b/>
                <w:bCs/>
              </w:rPr>
              <w:t>3.</w:t>
            </w:r>
            <w:r w:rsidRPr="00534B68">
              <w:rPr>
                <w:rFonts w:ascii="Garamond" w:hAnsi="Garamond"/>
              </w:rPr>
              <w:t xml:space="preserve"> návrhy na uzavření soudního smíru</w:t>
            </w:r>
          </w:p>
          <w:p w14:paraId="18E2AFCC" w14:textId="7AFAB654" w:rsidR="00751D17" w:rsidRPr="00534B68" w:rsidRDefault="00751D17" w:rsidP="00AC20E4">
            <w:pPr>
              <w:rPr>
                <w:rFonts w:ascii="Garamond" w:hAnsi="Garamond"/>
              </w:rPr>
            </w:pPr>
            <w:r w:rsidRPr="00534B68">
              <w:rPr>
                <w:rFonts w:ascii="Garamond" w:hAnsi="Garamond"/>
                <w:b/>
                <w:bCs/>
              </w:rPr>
              <w:lastRenderedPageBreak/>
              <w:t>4.</w:t>
            </w:r>
            <w:r w:rsidRPr="00534B68">
              <w:rPr>
                <w:rFonts w:ascii="Garamond" w:hAnsi="Garamond"/>
              </w:rPr>
              <w:t xml:space="preserve"> opatrovnictví právnických osob podle </w:t>
            </w:r>
            <w:r w:rsidR="000F467D" w:rsidRPr="00534B68">
              <w:rPr>
                <w:rFonts w:ascii="Garamond" w:hAnsi="Garamond"/>
              </w:rPr>
              <w:t>§ </w:t>
            </w:r>
            <w:r w:rsidRPr="00534B68">
              <w:rPr>
                <w:rFonts w:ascii="Garamond" w:hAnsi="Garamond"/>
              </w:rPr>
              <w:t>3 odst. 2 písm. d) zák. č. 292/2013</w:t>
            </w:r>
            <w:r w:rsidR="000B4E37" w:rsidRPr="00534B68">
              <w:rPr>
                <w:rFonts w:ascii="Garamond" w:hAnsi="Garamond"/>
              </w:rPr>
              <w:t> Sb.</w:t>
            </w:r>
          </w:p>
          <w:p w14:paraId="4B7EE4DF" w14:textId="31958117" w:rsidR="00751D17" w:rsidRPr="00534B68" w:rsidRDefault="00751D17" w:rsidP="00AC20E4">
            <w:pPr>
              <w:rPr>
                <w:rFonts w:ascii="Garamond" w:hAnsi="Garamond"/>
              </w:rPr>
            </w:pPr>
            <w:r w:rsidRPr="00534B68">
              <w:rPr>
                <w:rFonts w:ascii="Garamond" w:hAnsi="Garamond"/>
                <w:b/>
                <w:bCs/>
              </w:rPr>
              <w:t>5.</w:t>
            </w:r>
            <w:r w:rsidRPr="00534B68">
              <w:rPr>
                <w:rFonts w:ascii="Garamond" w:hAnsi="Garamond"/>
              </w:rPr>
              <w:t xml:space="preserve"> povinné úschovy v řízení o některých otázkách týkajících se právnických osob podle </w:t>
            </w:r>
            <w:r w:rsidR="000F467D" w:rsidRPr="00534B68">
              <w:rPr>
                <w:rFonts w:ascii="Garamond" w:hAnsi="Garamond"/>
              </w:rPr>
              <w:t>§ </w:t>
            </w:r>
            <w:r w:rsidRPr="00534B68">
              <w:rPr>
                <w:rFonts w:ascii="Garamond" w:hAnsi="Garamond"/>
              </w:rPr>
              <w:t>3 odst. 2 písm. e) zák. č. 292/2013</w:t>
            </w:r>
            <w:r w:rsidR="000B4E37" w:rsidRPr="00534B68">
              <w:rPr>
                <w:rFonts w:ascii="Garamond" w:hAnsi="Garamond"/>
              </w:rPr>
              <w:t> Sb.</w:t>
            </w:r>
          </w:p>
          <w:p w14:paraId="5E1F2EF4" w14:textId="6890F8B7" w:rsidR="00751D17" w:rsidRPr="00534B68" w:rsidRDefault="00751D17" w:rsidP="00AC20E4">
            <w:pPr>
              <w:rPr>
                <w:rFonts w:ascii="Garamond" w:hAnsi="Garamond"/>
              </w:rPr>
            </w:pPr>
            <w:r w:rsidRPr="00534B68">
              <w:rPr>
                <w:rFonts w:ascii="Garamond" w:hAnsi="Garamond"/>
                <w:b/>
                <w:bCs/>
              </w:rPr>
              <w:t>6.</w:t>
            </w:r>
            <w:r w:rsidRPr="00534B68">
              <w:rPr>
                <w:rFonts w:ascii="Garamond" w:hAnsi="Garamond"/>
              </w:rPr>
              <w:t xml:space="preserve"> věci kapitálového trhu podle </w:t>
            </w:r>
            <w:r w:rsidR="000F467D" w:rsidRPr="00534B68">
              <w:rPr>
                <w:rFonts w:ascii="Garamond" w:hAnsi="Garamond"/>
              </w:rPr>
              <w:t>§ </w:t>
            </w:r>
            <w:r w:rsidRPr="00534B68">
              <w:rPr>
                <w:rFonts w:ascii="Garamond" w:hAnsi="Garamond"/>
              </w:rPr>
              <w:t>3 odst. 2 písm. f) zák. 292/2013</w:t>
            </w:r>
            <w:r w:rsidR="000B4E37" w:rsidRPr="00534B68">
              <w:rPr>
                <w:rFonts w:ascii="Garamond" w:hAnsi="Garamond"/>
              </w:rPr>
              <w:t> Sb.</w:t>
            </w:r>
          </w:p>
          <w:p w14:paraId="6D592EB7" w14:textId="77777777" w:rsidR="00751D17" w:rsidRPr="00534B68" w:rsidRDefault="00751D17" w:rsidP="00AC20E4">
            <w:pPr>
              <w:rPr>
                <w:rFonts w:ascii="Garamond" w:hAnsi="Garamond"/>
              </w:rPr>
            </w:pPr>
            <w:r w:rsidRPr="00534B68">
              <w:rPr>
                <w:rFonts w:ascii="Garamond" w:hAnsi="Garamond"/>
                <w:b/>
                <w:bCs/>
              </w:rPr>
              <w:t>7.</w:t>
            </w:r>
            <w:r w:rsidRPr="00534B68">
              <w:rPr>
                <w:rFonts w:ascii="Garamond" w:hAnsi="Garamond"/>
              </w:rPr>
              <w:t xml:space="preserve"> předběžný souhlas s provedením šetření ve věcech ochrany</w:t>
            </w:r>
          </w:p>
          <w:p w14:paraId="116207C9" w14:textId="1D3FB37F" w:rsidR="00751D17" w:rsidRPr="00534B68" w:rsidRDefault="00751D17" w:rsidP="00AC20E4">
            <w:pPr>
              <w:rPr>
                <w:rFonts w:ascii="Garamond" w:hAnsi="Garamond"/>
              </w:rPr>
            </w:pPr>
            <w:r w:rsidRPr="00534B68">
              <w:rPr>
                <w:rFonts w:ascii="Garamond" w:hAnsi="Garamond"/>
              </w:rPr>
              <w:t xml:space="preserve">hospodářské soutěže podle </w:t>
            </w:r>
            <w:r w:rsidR="000F467D" w:rsidRPr="00534B68">
              <w:rPr>
                <w:rFonts w:ascii="Garamond" w:hAnsi="Garamond"/>
              </w:rPr>
              <w:t>§ </w:t>
            </w:r>
            <w:r w:rsidRPr="00534B68">
              <w:rPr>
                <w:rFonts w:ascii="Garamond" w:hAnsi="Garamond"/>
              </w:rPr>
              <w:t>3 odst. 2 písm. g) zák. č. 292/2013</w:t>
            </w:r>
            <w:r w:rsidR="000B4E37" w:rsidRPr="00534B68">
              <w:rPr>
                <w:rFonts w:ascii="Garamond" w:hAnsi="Garamond"/>
              </w:rPr>
              <w:t> Sb.</w:t>
            </w:r>
          </w:p>
        </w:tc>
        <w:tc>
          <w:tcPr>
            <w:tcW w:w="2835" w:type="dxa"/>
            <w:vMerge/>
            <w:tcMar>
              <w:top w:w="142" w:type="dxa"/>
              <w:left w:w="28" w:type="dxa"/>
              <w:bottom w:w="142" w:type="dxa"/>
              <w:right w:w="28" w:type="dxa"/>
            </w:tcMar>
          </w:tcPr>
          <w:p w14:paraId="78D173AC" w14:textId="77777777" w:rsidR="00751D17" w:rsidRPr="00534B68" w:rsidRDefault="00751D17" w:rsidP="00AC20E4">
            <w:pPr>
              <w:rPr>
                <w:rFonts w:ascii="Garamond" w:hAnsi="Garamond"/>
              </w:rPr>
            </w:pPr>
          </w:p>
        </w:tc>
        <w:tc>
          <w:tcPr>
            <w:tcW w:w="2127" w:type="dxa"/>
            <w:vMerge/>
            <w:tcMar>
              <w:top w:w="142" w:type="dxa"/>
              <w:left w:w="28" w:type="dxa"/>
              <w:bottom w:w="142" w:type="dxa"/>
              <w:right w:w="28" w:type="dxa"/>
            </w:tcMar>
          </w:tcPr>
          <w:p w14:paraId="164F7C88" w14:textId="77777777" w:rsidR="00751D17" w:rsidRPr="00534B68" w:rsidRDefault="00751D17" w:rsidP="00AC20E4">
            <w:pPr>
              <w:rPr>
                <w:rFonts w:ascii="Garamond" w:hAnsi="Garamond"/>
              </w:rPr>
            </w:pPr>
          </w:p>
        </w:tc>
        <w:tc>
          <w:tcPr>
            <w:tcW w:w="1805" w:type="dxa"/>
            <w:vMerge/>
            <w:tcMar>
              <w:top w:w="142" w:type="dxa"/>
              <w:left w:w="28" w:type="dxa"/>
              <w:bottom w:w="142" w:type="dxa"/>
              <w:right w:w="28" w:type="dxa"/>
            </w:tcMar>
          </w:tcPr>
          <w:p w14:paraId="02692861" w14:textId="77777777" w:rsidR="00751D17" w:rsidRPr="00534B68" w:rsidRDefault="00751D17" w:rsidP="00AC20E4">
            <w:pPr>
              <w:rPr>
                <w:rFonts w:ascii="Garamond" w:hAnsi="Garamond"/>
              </w:rPr>
            </w:pPr>
          </w:p>
        </w:tc>
      </w:tr>
      <w:tr w:rsidR="00534B68" w:rsidRPr="00534B68" w14:paraId="22EE6286" w14:textId="77777777" w:rsidTr="002A35A2">
        <w:tblPrEx>
          <w:tblCellMar>
            <w:left w:w="108" w:type="dxa"/>
            <w:right w:w="108" w:type="dxa"/>
          </w:tblCellMar>
        </w:tblPrEx>
        <w:tc>
          <w:tcPr>
            <w:tcW w:w="737" w:type="dxa"/>
            <w:vMerge w:val="restart"/>
            <w:vAlign w:val="center"/>
          </w:tcPr>
          <w:p w14:paraId="5DC59563"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30</w:t>
            </w:r>
          </w:p>
        </w:tc>
        <w:tc>
          <w:tcPr>
            <w:tcW w:w="991" w:type="dxa"/>
          </w:tcPr>
          <w:p w14:paraId="0000DB4C" w14:textId="77777777" w:rsidR="00751D17" w:rsidRPr="00534B68" w:rsidRDefault="00751D17" w:rsidP="00AC20E4">
            <w:pPr>
              <w:jc w:val="center"/>
              <w:rPr>
                <w:rFonts w:ascii="Garamond" w:hAnsi="Garamond"/>
                <w:b/>
                <w:bCs/>
              </w:rPr>
            </w:pPr>
            <w:r w:rsidRPr="00534B68">
              <w:rPr>
                <w:rFonts w:ascii="Garamond" w:hAnsi="Garamond"/>
                <w:b/>
                <w:bCs/>
              </w:rPr>
              <w:t>Cm</w:t>
            </w:r>
          </w:p>
        </w:tc>
        <w:tc>
          <w:tcPr>
            <w:tcW w:w="5672" w:type="dxa"/>
          </w:tcPr>
          <w:p w14:paraId="40AFE217" w14:textId="1A54BF34" w:rsidR="0087465A" w:rsidRDefault="0087465A" w:rsidP="00AC20E4">
            <w:pPr>
              <w:rPr>
                <w:rFonts w:ascii="Garamond" w:hAnsi="Garamond"/>
                <w:b/>
                <w:bCs/>
              </w:rPr>
            </w:pPr>
            <w:r w:rsidRPr="006D0E60">
              <w:rPr>
                <w:rFonts w:ascii="Garamond" w:hAnsi="Garamond"/>
                <w:b/>
                <w:bCs/>
              </w:rPr>
              <w:t xml:space="preserve">od 1. 7. 2021 zastaven nápad </w:t>
            </w:r>
          </w:p>
          <w:p w14:paraId="3BE9AE67" w14:textId="047606EA" w:rsidR="00751D17" w:rsidRPr="00534B68" w:rsidRDefault="00751D17" w:rsidP="00AC20E4">
            <w:pPr>
              <w:rPr>
                <w:rFonts w:ascii="Garamond" w:hAnsi="Garamond"/>
              </w:rPr>
            </w:pPr>
            <w:r w:rsidRPr="00534B68">
              <w:rPr>
                <w:rFonts w:ascii="Garamond" w:hAnsi="Garamond"/>
                <w:b/>
                <w:bCs/>
              </w:rPr>
              <w:t>1.</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 xml:space="preserve">9/2 </w:t>
            </w:r>
            <w:r w:rsidR="000F467D" w:rsidRPr="00534B68">
              <w:rPr>
                <w:rFonts w:ascii="Garamond" w:hAnsi="Garamond"/>
              </w:rPr>
              <w:t xml:space="preserve">písm. e, f, k, l, m, n, o, p, q, r </w:t>
            </w:r>
            <w:r w:rsidR="000B4E37" w:rsidRPr="00534B68">
              <w:rPr>
                <w:rFonts w:ascii="Garamond" w:hAnsi="Garamond"/>
              </w:rPr>
              <w:t>o. s. ř.</w:t>
            </w:r>
            <w:r w:rsidR="009C0EDA" w:rsidRPr="00534B68">
              <w:rPr>
                <w:rFonts w:ascii="Garamond" w:hAnsi="Garamond"/>
              </w:rPr>
              <w:t xml:space="preserve"> </w:t>
            </w:r>
            <w:r w:rsidRPr="00534B68">
              <w:rPr>
                <w:rFonts w:ascii="Garamond" w:hAnsi="Garamond"/>
              </w:rPr>
              <w:t xml:space="preserve">a rozhodování ve věcech podle </w:t>
            </w:r>
            <w:r w:rsidR="000F467D" w:rsidRPr="00534B68">
              <w:rPr>
                <w:rFonts w:ascii="Garamond" w:hAnsi="Garamond"/>
              </w:rPr>
              <w:t>§ </w:t>
            </w:r>
            <w:r w:rsidRPr="00534B68">
              <w:rPr>
                <w:rFonts w:ascii="Garamond" w:hAnsi="Garamond"/>
              </w:rPr>
              <w:t>3</w:t>
            </w:r>
            <w:r w:rsidR="000F467D" w:rsidRPr="00534B68">
              <w:rPr>
                <w:rFonts w:ascii="Garamond" w:hAnsi="Garamond"/>
              </w:rPr>
              <w:t xml:space="preserve"> </w:t>
            </w:r>
            <w:r w:rsidRPr="00534B68">
              <w:rPr>
                <w:rFonts w:ascii="Garamond" w:hAnsi="Garamond"/>
              </w:rPr>
              <w:t>odst. 2 písm. a) z</w:t>
            </w:r>
            <w:r w:rsidR="009C0EDA" w:rsidRPr="00534B68">
              <w:rPr>
                <w:rFonts w:ascii="Garamond" w:hAnsi="Garamond"/>
              </w:rPr>
              <w:t>ák</w:t>
            </w:r>
            <w:r w:rsidRPr="00534B68">
              <w:rPr>
                <w:rFonts w:ascii="Garamond" w:hAnsi="Garamond"/>
              </w:rPr>
              <w:t>.</w:t>
            </w:r>
            <w:r w:rsidR="009C0EDA" w:rsidRPr="00534B68">
              <w:rPr>
                <w:rFonts w:ascii="Garamond" w:hAnsi="Garamond"/>
              </w:rPr>
              <w:t xml:space="preserve"> č. </w:t>
            </w:r>
            <w:r w:rsidRPr="00534B68">
              <w:rPr>
                <w:rFonts w:ascii="Garamond" w:hAnsi="Garamond"/>
              </w:rPr>
              <w:t>292/2013</w:t>
            </w:r>
            <w:r w:rsidR="000B4E37" w:rsidRPr="00534B68">
              <w:rPr>
                <w:rFonts w:ascii="Garamond" w:hAnsi="Garamond"/>
              </w:rPr>
              <w:t> Sb.</w:t>
            </w:r>
            <w:r w:rsidRPr="00534B68">
              <w:rPr>
                <w:rFonts w:ascii="Garamond" w:hAnsi="Garamond"/>
              </w:rPr>
              <w:t>, s výjimkou rozhodování o zrušení a likvidaci právnických osob, jmenování a odvolání likvidátora a přeměn.</w:t>
            </w:r>
          </w:p>
          <w:p w14:paraId="0ED47D50" w14:textId="43FA2BD4" w:rsidR="00751D17" w:rsidRPr="00534B68" w:rsidRDefault="00751D17" w:rsidP="00AC20E4">
            <w:pPr>
              <w:rPr>
                <w:rFonts w:ascii="Garamond" w:hAnsi="Garamond"/>
              </w:rPr>
            </w:pPr>
            <w:r w:rsidRPr="00534B68">
              <w:rPr>
                <w:rFonts w:ascii="Garamond" w:hAnsi="Garamond"/>
              </w:rPr>
              <w:t xml:space="preserve">Rozhodování ve věcech podle </w:t>
            </w:r>
            <w:r w:rsidR="000F467D" w:rsidRPr="00534B68">
              <w:rPr>
                <w:rFonts w:ascii="Garamond" w:hAnsi="Garamond"/>
              </w:rPr>
              <w:t>§ </w:t>
            </w:r>
            <w:r w:rsidRPr="00534B68">
              <w:rPr>
                <w:rFonts w:ascii="Garamond" w:hAnsi="Garamond"/>
              </w:rPr>
              <w:t>3 odst. 2 písm. b) zák. č. 292/2013</w:t>
            </w:r>
            <w:r w:rsidR="000B4E37" w:rsidRPr="00534B68">
              <w:rPr>
                <w:rFonts w:ascii="Garamond" w:hAnsi="Garamond"/>
              </w:rPr>
              <w:t> Sb.</w:t>
            </w:r>
            <w:r w:rsidRPr="00534B68">
              <w:rPr>
                <w:rFonts w:ascii="Garamond" w:hAnsi="Garamond"/>
              </w:rPr>
              <w:t xml:space="preserve"> a ve sporech vyvolaných žalobou na zmatečnost v řízeních vedených podle zák</w:t>
            </w:r>
            <w:r w:rsidR="009C0EDA" w:rsidRPr="00534B68">
              <w:rPr>
                <w:rFonts w:ascii="Garamond" w:hAnsi="Garamond"/>
              </w:rPr>
              <w:t>.</w:t>
            </w:r>
            <w:r w:rsidRPr="00534B68">
              <w:rPr>
                <w:rFonts w:ascii="Garamond" w:hAnsi="Garamond"/>
              </w:rPr>
              <w:t xml:space="preserve"> č. 328/1991</w:t>
            </w:r>
            <w:r w:rsidR="000B4E37" w:rsidRPr="00534B68">
              <w:rPr>
                <w:rFonts w:ascii="Garamond" w:hAnsi="Garamond"/>
              </w:rPr>
              <w:t> Sb.</w:t>
            </w:r>
            <w:r w:rsidRPr="00534B68">
              <w:rPr>
                <w:rFonts w:ascii="Garamond" w:hAnsi="Garamond"/>
              </w:rPr>
              <w:t>, ve sporech vyvolaných konkurzem a vyrovnáním dle zák</w:t>
            </w:r>
            <w:r w:rsidR="009C0EDA" w:rsidRPr="00534B68">
              <w:rPr>
                <w:rFonts w:ascii="Garamond" w:hAnsi="Garamond"/>
              </w:rPr>
              <w:t>.</w:t>
            </w:r>
            <w:r w:rsidRPr="00534B68">
              <w:rPr>
                <w:rFonts w:ascii="Garamond" w:hAnsi="Garamond"/>
              </w:rPr>
              <w:t xml:space="preserve"> č. 328/1</w:t>
            </w:r>
            <w:r w:rsidR="009C0EDA" w:rsidRPr="00534B68">
              <w:rPr>
                <w:rFonts w:ascii="Garamond" w:hAnsi="Garamond"/>
              </w:rPr>
              <w:t>991</w:t>
            </w:r>
            <w:r w:rsidR="000B4E37" w:rsidRPr="00534B68">
              <w:rPr>
                <w:rFonts w:ascii="Garamond" w:hAnsi="Garamond"/>
              </w:rPr>
              <w:t> Sb.</w:t>
            </w:r>
            <w:r w:rsidR="009C0EDA" w:rsidRPr="00534B68">
              <w:rPr>
                <w:rFonts w:ascii="Garamond" w:hAnsi="Garamond"/>
              </w:rPr>
              <w:t xml:space="preserve"> a ve věcech dle zák. </w:t>
            </w:r>
            <w:r w:rsidRPr="00534B68">
              <w:rPr>
                <w:rFonts w:ascii="Garamond" w:hAnsi="Garamond"/>
              </w:rPr>
              <w:t>č. 262/2017</w:t>
            </w:r>
            <w:r w:rsidR="000B4E37" w:rsidRPr="00534B68">
              <w:rPr>
                <w:rFonts w:ascii="Garamond" w:hAnsi="Garamond"/>
              </w:rPr>
              <w:t> Sb.</w:t>
            </w:r>
          </w:p>
          <w:p w14:paraId="08D829CD" w14:textId="3114806D" w:rsidR="00751D17" w:rsidRPr="00534B68" w:rsidRDefault="00751D17" w:rsidP="00AC20E4">
            <w:pPr>
              <w:rPr>
                <w:rFonts w:ascii="Garamond" w:hAnsi="Garamond"/>
              </w:rPr>
            </w:pPr>
            <w:r w:rsidRPr="00534B68">
              <w:rPr>
                <w:rFonts w:ascii="Garamond" w:hAnsi="Garamond"/>
                <w:b/>
                <w:bCs/>
              </w:rPr>
              <w:t>2.</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9/2 písm. g) vyjma věcí spadajících do soudního oddělení 12 C, h), i)</w:t>
            </w:r>
            <w:r w:rsidR="000F467D" w:rsidRPr="00534B68">
              <w:rPr>
                <w:rFonts w:ascii="Garamond" w:hAnsi="Garamond"/>
              </w:rPr>
              <w:t xml:space="preserve"> </w:t>
            </w:r>
            <w:r w:rsidR="000B4E37" w:rsidRPr="00534B68">
              <w:rPr>
                <w:rFonts w:ascii="Garamond" w:hAnsi="Garamond"/>
              </w:rPr>
              <w:t>o. s. ř.</w:t>
            </w:r>
          </w:p>
          <w:p w14:paraId="67C858BD" w14:textId="72255191" w:rsidR="00751D17" w:rsidRPr="00534B68" w:rsidRDefault="00751D17" w:rsidP="00AC20E4">
            <w:pPr>
              <w:rPr>
                <w:rFonts w:ascii="Garamond" w:hAnsi="Garamond"/>
              </w:rPr>
            </w:pPr>
            <w:r w:rsidRPr="00534B68">
              <w:rPr>
                <w:rFonts w:ascii="Garamond" w:hAnsi="Garamond"/>
                <w:b/>
                <w:bCs/>
              </w:rPr>
              <w:t>3.</w:t>
            </w:r>
            <w:r w:rsidRPr="00534B68">
              <w:rPr>
                <w:rFonts w:ascii="Garamond" w:hAnsi="Garamond"/>
              </w:rPr>
              <w:t xml:space="preserve"> Rozhodování ve věcech dle </w:t>
            </w:r>
            <w:r w:rsidR="000F467D" w:rsidRPr="00534B68">
              <w:rPr>
                <w:rFonts w:ascii="Garamond" w:hAnsi="Garamond"/>
              </w:rPr>
              <w:t>§ </w:t>
            </w:r>
            <w:r w:rsidRPr="00534B68">
              <w:rPr>
                <w:rFonts w:ascii="Garamond" w:hAnsi="Garamond"/>
              </w:rPr>
              <w:t>9/2 písm. j)</w:t>
            </w:r>
            <w:r w:rsidR="000F467D" w:rsidRPr="00534B68">
              <w:rPr>
                <w:rFonts w:ascii="Garamond" w:hAnsi="Garamond"/>
              </w:rPr>
              <w:t xml:space="preserve"> </w:t>
            </w:r>
            <w:r w:rsidR="000B4E37" w:rsidRPr="00534B68">
              <w:rPr>
                <w:rFonts w:ascii="Garamond" w:hAnsi="Garamond"/>
              </w:rPr>
              <w:t>o. s. ř.</w:t>
            </w:r>
          </w:p>
          <w:p w14:paraId="66D3B6EA" w14:textId="77777777" w:rsidR="00171308" w:rsidRPr="00534B68" w:rsidRDefault="00751D17" w:rsidP="00AC20E4">
            <w:pPr>
              <w:rPr>
                <w:rFonts w:ascii="Garamond" w:hAnsi="Garamond"/>
              </w:rPr>
            </w:pPr>
            <w:r w:rsidRPr="00534B68">
              <w:rPr>
                <w:rFonts w:ascii="Garamond" w:hAnsi="Garamond"/>
                <w:b/>
                <w:bCs/>
              </w:rPr>
              <w:t>4.</w:t>
            </w:r>
            <w:r w:rsidRPr="00534B68">
              <w:rPr>
                <w:rFonts w:ascii="Garamond" w:hAnsi="Garamond"/>
              </w:rPr>
              <w:t xml:space="preserve"> Rozhodování ve věcech sporů podle </w:t>
            </w:r>
            <w:r w:rsidR="000F467D" w:rsidRPr="00534B68">
              <w:rPr>
                <w:rFonts w:ascii="Garamond" w:hAnsi="Garamond"/>
              </w:rPr>
              <w:t>§ </w:t>
            </w:r>
            <w:r w:rsidRPr="00534B68">
              <w:rPr>
                <w:rFonts w:ascii="Garamond" w:hAnsi="Garamond"/>
              </w:rPr>
              <w:t>7a písm. c), d), e)</w:t>
            </w:r>
          </w:p>
          <w:p w14:paraId="3C49F9CC" w14:textId="77777777" w:rsidR="00751D17" w:rsidRDefault="00751D17" w:rsidP="009C0EDA">
            <w:pPr>
              <w:rPr>
                <w:rFonts w:ascii="Garamond" w:hAnsi="Garamond"/>
              </w:rPr>
            </w:pPr>
            <w:r w:rsidRPr="00534B68">
              <w:rPr>
                <w:rFonts w:ascii="Garamond" w:hAnsi="Garamond"/>
              </w:rPr>
              <w:t>zák</w:t>
            </w:r>
            <w:r w:rsidR="009C0EDA" w:rsidRPr="00534B68">
              <w:rPr>
                <w:rFonts w:ascii="Garamond" w:hAnsi="Garamond"/>
              </w:rPr>
              <w:t>. č. 182/2006</w:t>
            </w:r>
            <w:r w:rsidR="000B4E37" w:rsidRPr="00534B68">
              <w:rPr>
                <w:rFonts w:ascii="Garamond" w:hAnsi="Garamond"/>
              </w:rPr>
              <w:t> Sb.</w:t>
            </w:r>
            <w:r w:rsidR="009C0EDA" w:rsidRPr="00534B68">
              <w:rPr>
                <w:rFonts w:ascii="Garamond" w:hAnsi="Garamond"/>
              </w:rPr>
              <w:t xml:space="preserve"> </w:t>
            </w:r>
            <w:r w:rsidRPr="00534B68">
              <w:rPr>
                <w:rFonts w:ascii="Garamond" w:hAnsi="Garamond"/>
              </w:rPr>
              <w:t xml:space="preserve">a </w:t>
            </w:r>
            <w:r w:rsidR="000F467D" w:rsidRPr="00534B68">
              <w:rPr>
                <w:rFonts w:ascii="Garamond" w:hAnsi="Garamond"/>
              </w:rPr>
              <w:t>§ </w:t>
            </w:r>
            <w:r w:rsidRPr="00534B68">
              <w:rPr>
                <w:rFonts w:ascii="Garamond" w:hAnsi="Garamond"/>
              </w:rPr>
              <w:t>63 zák</w:t>
            </w:r>
            <w:r w:rsidR="009C0EDA" w:rsidRPr="00534B68">
              <w:rPr>
                <w:rFonts w:ascii="Garamond" w:hAnsi="Garamond"/>
              </w:rPr>
              <w:t>.</w:t>
            </w:r>
            <w:r w:rsidRPr="00534B68">
              <w:rPr>
                <w:rFonts w:ascii="Garamond" w:hAnsi="Garamond"/>
              </w:rPr>
              <w:t xml:space="preserve"> č. 90/2012</w:t>
            </w:r>
            <w:r w:rsidR="000B4E37" w:rsidRPr="00534B68">
              <w:rPr>
                <w:rFonts w:ascii="Garamond" w:hAnsi="Garamond"/>
              </w:rPr>
              <w:t> Sb.</w:t>
            </w:r>
          </w:p>
          <w:p w14:paraId="26C7874C" w14:textId="7D00CBD1" w:rsidR="009461C4" w:rsidRPr="00534B68" w:rsidRDefault="009461C4" w:rsidP="009C0EDA">
            <w:pPr>
              <w:rPr>
                <w:rFonts w:ascii="Garamond" w:hAnsi="Garamond"/>
              </w:rPr>
            </w:pPr>
            <w:r w:rsidRPr="000F0AAF">
              <w:rPr>
                <w:rFonts w:ascii="Garamond" w:hAnsi="Garamond"/>
                <w:b/>
              </w:rPr>
              <w:t xml:space="preserve">5. </w:t>
            </w:r>
            <w:r w:rsidRPr="000F0AAF">
              <w:rPr>
                <w:rFonts w:ascii="Garamond" w:hAnsi="Garamond"/>
              </w:rPr>
              <w:t>Rozhodování ve věcech dle § 44 odst. 1 zák.  č. 37/2021 Sb.</w:t>
            </w:r>
          </w:p>
        </w:tc>
        <w:tc>
          <w:tcPr>
            <w:tcW w:w="2835" w:type="dxa"/>
            <w:vMerge w:val="restart"/>
          </w:tcPr>
          <w:p w14:paraId="4F9E3D6F" w14:textId="403079DA" w:rsidR="00751D17" w:rsidRPr="00534B68" w:rsidRDefault="00006211" w:rsidP="00AC20E4">
            <w:pPr>
              <w:rPr>
                <w:rFonts w:ascii="Garamond" w:hAnsi="Garamond"/>
                <w:b/>
                <w:bCs/>
              </w:rPr>
            </w:pPr>
            <w:r w:rsidRPr="00534B68">
              <w:rPr>
                <w:rFonts w:ascii="Garamond" w:hAnsi="Garamond"/>
                <w:b/>
                <w:bCs/>
              </w:rPr>
              <w:t xml:space="preserve">Mgr. Bc. </w:t>
            </w:r>
            <w:r w:rsidR="00751D17" w:rsidRPr="00534B68">
              <w:rPr>
                <w:rFonts w:ascii="Garamond" w:hAnsi="Garamond"/>
                <w:b/>
                <w:bCs/>
              </w:rPr>
              <w:t>Petra Kořínková</w:t>
            </w:r>
          </w:p>
          <w:p w14:paraId="04A7A877" w14:textId="1700FFFB" w:rsidR="00751D17" w:rsidRPr="00534B68" w:rsidRDefault="00045810" w:rsidP="00AC20E4">
            <w:pPr>
              <w:rPr>
                <w:rFonts w:ascii="Garamond" w:hAnsi="Garamond"/>
              </w:rPr>
            </w:pPr>
            <w:r w:rsidRPr="00534B68">
              <w:rPr>
                <w:rFonts w:ascii="Garamond" w:hAnsi="Garamond"/>
              </w:rPr>
              <w:t>stáž od 1. 9. 2020 do 31. </w:t>
            </w:r>
            <w:r w:rsidR="00751D17" w:rsidRPr="00534B68">
              <w:rPr>
                <w:rFonts w:ascii="Garamond" w:hAnsi="Garamond"/>
              </w:rPr>
              <w:t>8.</w:t>
            </w:r>
            <w:r w:rsidRPr="00534B68">
              <w:rPr>
                <w:rFonts w:ascii="Garamond" w:hAnsi="Garamond"/>
              </w:rPr>
              <w:t> </w:t>
            </w:r>
            <w:r w:rsidR="00751D17" w:rsidRPr="00534B68">
              <w:rPr>
                <w:rFonts w:ascii="Garamond" w:hAnsi="Garamond"/>
              </w:rPr>
              <w:t>2021</w:t>
            </w:r>
          </w:p>
          <w:p w14:paraId="2EF6883E" w14:textId="1EFCCCEA" w:rsidR="00751D17" w:rsidRPr="00534B68" w:rsidRDefault="00751D17" w:rsidP="00AC20E4">
            <w:pPr>
              <w:rPr>
                <w:rFonts w:ascii="Garamond" w:hAnsi="Garamond"/>
                <w:i/>
              </w:rPr>
            </w:pPr>
            <w:r w:rsidRPr="00534B68">
              <w:rPr>
                <w:rFonts w:ascii="Garamond" w:hAnsi="Garamond"/>
                <w:i/>
              </w:rPr>
              <w:t xml:space="preserve">1. </w:t>
            </w:r>
            <w:r w:rsidR="00006211" w:rsidRPr="00534B68">
              <w:rPr>
                <w:rFonts w:ascii="Garamond" w:hAnsi="Garamond"/>
                <w:i/>
              </w:rPr>
              <w:t xml:space="preserve">JUDr. Ing. </w:t>
            </w:r>
            <w:r w:rsidRPr="00534B68">
              <w:rPr>
                <w:rFonts w:ascii="Garamond" w:hAnsi="Garamond"/>
                <w:i/>
              </w:rPr>
              <w:t>Hrabánek</w:t>
            </w:r>
          </w:p>
          <w:p w14:paraId="42D5700A" w14:textId="7841BD8D" w:rsidR="00751D17" w:rsidRPr="00534B68" w:rsidRDefault="00751D17" w:rsidP="00AC20E4">
            <w:pPr>
              <w:rPr>
                <w:rFonts w:ascii="Garamond" w:hAnsi="Garamond"/>
                <w:i/>
              </w:rPr>
            </w:pPr>
            <w:r w:rsidRPr="00534B68">
              <w:rPr>
                <w:rFonts w:ascii="Garamond" w:hAnsi="Garamond"/>
                <w:i/>
              </w:rPr>
              <w:t xml:space="preserve">2. </w:t>
            </w:r>
            <w:r w:rsidR="00006211" w:rsidRPr="00534B68">
              <w:rPr>
                <w:rFonts w:ascii="Garamond" w:hAnsi="Garamond"/>
                <w:i/>
              </w:rPr>
              <w:t xml:space="preserve">JUDr. </w:t>
            </w:r>
            <w:r w:rsidRPr="00534B68">
              <w:rPr>
                <w:rFonts w:ascii="Garamond" w:hAnsi="Garamond"/>
                <w:i/>
              </w:rPr>
              <w:t>Nerad</w:t>
            </w:r>
          </w:p>
          <w:p w14:paraId="11380E58" w14:textId="7EE5C576" w:rsidR="00751D17" w:rsidRPr="00534B68" w:rsidRDefault="00094E3C" w:rsidP="00AC20E4">
            <w:pPr>
              <w:rPr>
                <w:rFonts w:ascii="Garamond" w:hAnsi="Garamond"/>
                <w:i/>
              </w:rPr>
            </w:pPr>
            <w:r w:rsidRPr="00534B68">
              <w:rPr>
                <w:rFonts w:ascii="Garamond" w:hAnsi="Garamond"/>
                <w:i/>
              </w:rPr>
              <w:t xml:space="preserve">3. </w:t>
            </w:r>
            <w:r w:rsidR="00006211" w:rsidRPr="00534B68">
              <w:rPr>
                <w:rFonts w:ascii="Garamond" w:hAnsi="Garamond"/>
                <w:i/>
              </w:rPr>
              <w:t xml:space="preserve">JUDr. </w:t>
            </w:r>
            <w:r w:rsidRPr="00534B68">
              <w:rPr>
                <w:rFonts w:ascii="Garamond" w:hAnsi="Garamond"/>
                <w:i/>
              </w:rPr>
              <w:t>McAvoy</w:t>
            </w:r>
          </w:p>
          <w:p w14:paraId="2E8B1039" w14:textId="77777777" w:rsidR="00751D17" w:rsidRPr="00534B68" w:rsidRDefault="00751D17" w:rsidP="00AC20E4">
            <w:pPr>
              <w:rPr>
                <w:rFonts w:ascii="Garamond" w:hAnsi="Garamond"/>
              </w:rPr>
            </w:pPr>
          </w:p>
          <w:p w14:paraId="27FA34C6" w14:textId="77777777" w:rsidR="00751D17" w:rsidRPr="00534B68" w:rsidRDefault="00751D17" w:rsidP="00AC20E4">
            <w:pPr>
              <w:rPr>
                <w:rFonts w:ascii="Garamond" w:hAnsi="Garamond"/>
              </w:rPr>
            </w:pPr>
          </w:p>
        </w:tc>
        <w:tc>
          <w:tcPr>
            <w:tcW w:w="2127" w:type="dxa"/>
            <w:vMerge w:val="restart"/>
          </w:tcPr>
          <w:p w14:paraId="44C75025" w14:textId="77777777" w:rsidR="00751D17" w:rsidRPr="00534B68" w:rsidRDefault="00751D17" w:rsidP="00AC20E4">
            <w:pPr>
              <w:rPr>
                <w:rFonts w:ascii="Garamond" w:hAnsi="Garamond"/>
              </w:rPr>
            </w:pPr>
            <w:r w:rsidRPr="00534B68">
              <w:rPr>
                <w:rFonts w:ascii="Garamond" w:hAnsi="Garamond"/>
              </w:rPr>
              <w:t>vyšší soudní úřednice:</w:t>
            </w:r>
          </w:p>
          <w:p w14:paraId="2D5A6878" w14:textId="550BEE4F" w:rsidR="00751D17" w:rsidRPr="00534B68" w:rsidRDefault="00751D17" w:rsidP="00AC20E4">
            <w:pPr>
              <w:rPr>
                <w:rFonts w:ascii="Garamond" w:hAnsi="Garamond"/>
              </w:rPr>
            </w:pPr>
            <w:r w:rsidRPr="00534B68">
              <w:rPr>
                <w:rFonts w:ascii="Garamond" w:hAnsi="Garamond"/>
                <w:b/>
                <w:bCs/>
              </w:rPr>
              <w:t>Jana Titlová</w:t>
            </w:r>
            <w:r w:rsidR="008D2CE9" w:rsidRPr="00534B68">
              <w:rPr>
                <w:rFonts w:ascii="Garamond" w:hAnsi="Garamond"/>
                <w:b/>
                <w:bCs/>
              </w:rPr>
              <w:t xml:space="preserve"> (1/4)</w:t>
            </w:r>
            <w:r w:rsidRPr="00534B68">
              <w:rPr>
                <w:rFonts w:ascii="Garamond" w:hAnsi="Garamond"/>
              </w:rPr>
              <w:t xml:space="preserve"> - porozsudková agenda Cm a činnosti dle zák. č. 121/2008</w:t>
            </w:r>
            <w:r w:rsidR="000B4E37" w:rsidRPr="00534B68">
              <w:rPr>
                <w:rFonts w:ascii="Garamond" w:hAnsi="Garamond"/>
              </w:rPr>
              <w:t> Sb.</w:t>
            </w:r>
          </w:p>
          <w:p w14:paraId="006692F2" w14:textId="77777777" w:rsidR="00751D17" w:rsidRPr="00534B68" w:rsidRDefault="00751D17" w:rsidP="00AC20E4">
            <w:pPr>
              <w:rPr>
                <w:rFonts w:ascii="Garamond" w:hAnsi="Garamond"/>
              </w:rPr>
            </w:pPr>
          </w:p>
          <w:p w14:paraId="7A200F19" w14:textId="77777777" w:rsidR="00751D17" w:rsidRPr="00534B68" w:rsidRDefault="00751D17" w:rsidP="00AC20E4">
            <w:pPr>
              <w:rPr>
                <w:rFonts w:ascii="Garamond" w:hAnsi="Garamond"/>
                <w:i/>
              </w:rPr>
            </w:pPr>
            <w:r w:rsidRPr="00534B68">
              <w:rPr>
                <w:rFonts w:ascii="Garamond" w:hAnsi="Garamond"/>
                <w:i/>
              </w:rPr>
              <w:t>Zástup: Klimošková→</w:t>
            </w:r>
          </w:p>
          <w:p w14:paraId="3AF03356" w14:textId="77777777" w:rsidR="00751D17" w:rsidRPr="00534B68" w:rsidRDefault="00751D17" w:rsidP="00AC20E4">
            <w:pPr>
              <w:rPr>
                <w:rFonts w:ascii="Garamond" w:hAnsi="Garamond"/>
                <w:i/>
              </w:rPr>
            </w:pPr>
            <w:r w:rsidRPr="00534B68">
              <w:rPr>
                <w:rFonts w:ascii="Garamond" w:hAnsi="Garamond"/>
                <w:i/>
              </w:rPr>
              <w:t>→Kořínková</w:t>
            </w:r>
          </w:p>
          <w:p w14:paraId="2BEE38D8" w14:textId="77777777" w:rsidR="00751D17" w:rsidRPr="00534B68" w:rsidRDefault="00751D17" w:rsidP="00AC20E4">
            <w:pPr>
              <w:rPr>
                <w:rFonts w:ascii="Garamond" w:hAnsi="Garamond"/>
              </w:rPr>
            </w:pPr>
          </w:p>
          <w:p w14:paraId="6D077EB2" w14:textId="77777777" w:rsidR="00751D17" w:rsidRPr="00534B68" w:rsidRDefault="00751D17" w:rsidP="00AC20E4">
            <w:pPr>
              <w:rPr>
                <w:rFonts w:ascii="Garamond" w:hAnsi="Garamond"/>
              </w:rPr>
            </w:pPr>
          </w:p>
          <w:p w14:paraId="539476C3" w14:textId="77777777" w:rsidR="00751D17" w:rsidRPr="00534B68" w:rsidRDefault="00751D17" w:rsidP="00AC20E4">
            <w:pPr>
              <w:rPr>
                <w:rFonts w:ascii="Garamond" w:hAnsi="Garamond"/>
              </w:rPr>
            </w:pPr>
            <w:r w:rsidRPr="00534B68">
              <w:rPr>
                <w:rFonts w:ascii="Garamond" w:hAnsi="Garamond"/>
              </w:rPr>
              <w:t>asistent soudce:</w:t>
            </w:r>
          </w:p>
          <w:p w14:paraId="019CF9AD" w14:textId="41A5B678"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Lukáš Malý (1/</w:t>
            </w:r>
            <w:r w:rsidR="00C26AD2" w:rsidRPr="00534B68">
              <w:rPr>
                <w:rFonts w:ascii="Garamond" w:hAnsi="Garamond"/>
                <w:b/>
              </w:rPr>
              <w:t>7</w:t>
            </w:r>
            <w:r w:rsidR="00751D17" w:rsidRPr="00534B68">
              <w:rPr>
                <w:rFonts w:ascii="Garamond" w:hAnsi="Garamond"/>
                <w:b/>
              </w:rPr>
              <w:t>)</w:t>
            </w:r>
          </w:p>
          <w:p w14:paraId="7E23055C" w14:textId="77777777" w:rsidR="00751D17" w:rsidRPr="00534B68" w:rsidRDefault="00751D17" w:rsidP="00AC20E4">
            <w:pPr>
              <w:rPr>
                <w:rFonts w:ascii="Garamond" w:hAnsi="Garamond"/>
                <w:b/>
              </w:rPr>
            </w:pPr>
          </w:p>
          <w:p w14:paraId="6D92AB5C" w14:textId="77777777" w:rsidR="00171308" w:rsidRPr="00534B68" w:rsidRDefault="00751D17" w:rsidP="00AC20E4">
            <w:pPr>
              <w:rPr>
                <w:rFonts w:ascii="Garamond" w:hAnsi="Garamond"/>
                <w:i/>
              </w:rPr>
            </w:pPr>
            <w:r w:rsidRPr="00534B68">
              <w:rPr>
                <w:rFonts w:ascii="Garamond" w:hAnsi="Garamond"/>
                <w:i/>
              </w:rPr>
              <w:t>Zástup:</w:t>
            </w:r>
          </w:p>
          <w:p w14:paraId="702D4EFC" w14:textId="72DF909B" w:rsidR="00751D17" w:rsidRPr="00534B68" w:rsidRDefault="00751D17" w:rsidP="005B1724">
            <w:pPr>
              <w:rPr>
                <w:rFonts w:ascii="Garamond" w:hAnsi="Garamond"/>
                <w:i/>
              </w:rPr>
            </w:pPr>
            <w:r w:rsidRPr="00534B68">
              <w:rPr>
                <w:rFonts w:ascii="Garamond" w:hAnsi="Garamond"/>
                <w:i/>
              </w:rPr>
              <w:t>Kramářová</w:t>
            </w:r>
          </w:p>
          <w:p w14:paraId="153C07EB" w14:textId="77777777" w:rsidR="00751D17" w:rsidRPr="00534B68" w:rsidRDefault="00751D17" w:rsidP="00AC20E4">
            <w:pPr>
              <w:rPr>
                <w:rFonts w:ascii="Garamond" w:hAnsi="Garamond"/>
                <w:i/>
              </w:rPr>
            </w:pPr>
          </w:p>
          <w:p w14:paraId="3B088B47" w14:textId="77777777" w:rsidR="00751D17" w:rsidRPr="00534B68" w:rsidRDefault="00751D17" w:rsidP="00AC20E4">
            <w:pPr>
              <w:rPr>
                <w:rFonts w:ascii="Garamond" w:hAnsi="Garamond"/>
                <w:i/>
              </w:rPr>
            </w:pPr>
          </w:p>
          <w:p w14:paraId="51D3F284" w14:textId="77777777" w:rsidR="00751D17" w:rsidRPr="00534B68" w:rsidRDefault="00751D17" w:rsidP="00AC20E4">
            <w:pPr>
              <w:rPr>
                <w:rFonts w:ascii="Garamond" w:hAnsi="Garamond"/>
              </w:rPr>
            </w:pPr>
          </w:p>
        </w:tc>
        <w:tc>
          <w:tcPr>
            <w:tcW w:w="1805" w:type="dxa"/>
            <w:vMerge w:val="restart"/>
          </w:tcPr>
          <w:p w14:paraId="1E183D24" w14:textId="77777777" w:rsidR="00751D17" w:rsidRPr="00534B68" w:rsidRDefault="00751D17">
            <w:pPr>
              <w:rPr>
                <w:rFonts w:ascii="Garamond" w:hAnsi="Garamond"/>
              </w:rPr>
            </w:pPr>
          </w:p>
        </w:tc>
      </w:tr>
      <w:tr w:rsidR="00534B68" w:rsidRPr="00534B68" w14:paraId="07ABC249" w14:textId="77777777" w:rsidTr="002A35A2">
        <w:tblPrEx>
          <w:tblCellMar>
            <w:left w:w="108" w:type="dxa"/>
            <w:right w:w="108" w:type="dxa"/>
          </w:tblCellMar>
        </w:tblPrEx>
        <w:tc>
          <w:tcPr>
            <w:tcW w:w="737" w:type="dxa"/>
            <w:vMerge/>
          </w:tcPr>
          <w:p w14:paraId="2E467D5B" w14:textId="77777777" w:rsidR="00751D17" w:rsidRPr="00534B68" w:rsidRDefault="00751D17" w:rsidP="00AC20E4">
            <w:pPr>
              <w:rPr>
                <w:rFonts w:ascii="Garamond" w:hAnsi="Garamond"/>
              </w:rPr>
            </w:pPr>
          </w:p>
        </w:tc>
        <w:tc>
          <w:tcPr>
            <w:tcW w:w="991" w:type="dxa"/>
          </w:tcPr>
          <w:p w14:paraId="6143DB42" w14:textId="77777777" w:rsidR="00751D17" w:rsidRPr="00534B68" w:rsidRDefault="00751D17" w:rsidP="00AC20E4">
            <w:pPr>
              <w:jc w:val="center"/>
              <w:rPr>
                <w:rFonts w:ascii="Garamond" w:hAnsi="Garamond"/>
                <w:b/>
                <w:bCs/>
              </w:rPr>
            </w:pPr>
            <w:r w:rsidRPr="00534B68">
              <w:rPr>
                <w:rFonts w:ascii="Garamond" w:hAnsi="Garamond"/>
                <w:b/>
                <w:bCs/>
              </w:rPr>
              <w:t>ECm</w:t>
            </w:r>
          </w:p>
          <w:p w14:paraId="033F4C98" w14:textId="15D65DB8" w:rsidR="00751D17" w:rsidRPr="00534B68" w:rsidRDefault="0087159A" w:rsidP="00AC20E4">
            <w:pPr>
              <w:jc w:val="center"/>
              <w:rPr>
                <w:rFonts w:ascii="Garamond" w:hAnsi="Garamond"/>
                <w:b/>
                <w:bCs/>
              </w:rPr>
            </w:pPr>
            <w:r w:rsidRPr="00534B68">
              <w:rPr>
                <w:rFonts w:ascii="Garamond" w:hAnsi="Garamond"/>
                <w:b/>
                <w:bCs/>
              </w:rPr>
              <w:t>EVC</w:t>
            </w:r>
            <w:r w:rsidR="00751D17" w:rsidRPr="00534B68">
              <w:rPr>
                <w:rFonts w:ascii="Garamond" w:hAnsi="Garamond"/>
                <w:b/>
                <w:bCs/>
              </w:rPr>
              <w:t>m</w:t>
            </w:r>
          </w:p>
        </w:tc>
        <w:tc>
          <w:tcPr>
            <w:tcW w:w="5672" w:type="dxa"/>
          </w:tcPr>
          <w:p w14:paraId="3ED87643" w14:textId="77777777" w:rsidR="0087465A" w:rsidRPr="006D0E60" w:rsidRDefault="0087465A" w:rsidP="0087465A">
            <w:pPr>
              <w:rPr>
                <w:rFonts w:ascii="Garamond" w:hAnsi="Garamond"/>
                <w:b/>
                <w:bCs/>
              </w:rPr>
            </w:pPr>
            <w:r w:rsidRPr="006D0E60">
              <w:rPr>
                <w:rFonts w:ascii="Garamond" w:hAnsi="Garamond"/>
                <w:b/>
                <w:bCs/>
              </w:rPr>
              <w:t xml:space="preserve">od 1. 7. 2021 zastaven nápad </w:t>
            </w:r>
          </w:p>
          <w:p w14:paraId="2E6A1FFD" w14:textId="39E92FD4" w:rsidR="00751D17" w:rsidRPr="00534B68" w:rsidRDefault="00751D17" w:rsidP="00AC20E4">
            <w:pPr>
              <w:rPr>
                <w:rFonts w:ascii="Garamond" w:hAnsi="Garamond"/>
              </w:rPr>
            </w:pPr>
            <w:r w:rsidRPr="00534B68">
              <w:rPr>
                <w:rFonts w:ascii="Garamond" w:hAnsi="Garamond"/>
              </w:rPr>
              <w:t xml:space="preserve">Rozhodování ve věcech dle </w:t>
            </w:r>
            <w:r w:rsidR="000F467D" w:rsidRPr="00534B68">
              <w:rPr>
                <w:rFonts w:ascii="Garamond" w:hAnsi="Garamond"/>
              </w:rPr>
              <w:t>§ </w:t>
            </w:r>
            <w:r w:rsidRPr="00534B68">
              <w:rPr>
                <w:rFonts w:ascii="Garamond" w:hAnsi="Garamond"/>
              </w:rPr>
              <w:t xml:space="preserve">9/2 </w:t>
            </w:r>
            <w:r w:rsidR="000F467D" w:rsidRPr="00534B68">
              <w:rPr>
                <w:rFonts w:ascii="Garamond" w:hAnsi="Garamond"/>
              </w:rPr>
              <w:t xml:space="preserve">písm. e, f, k, l, m, n, o, p, q, r </w:t>
            </w:r>
            <w:r w:rsidR="000B4E37" w:rsidRPr="00534B68">
              <w:rPr>
                <w:rFonts w:ascii="Garamond" w:hAnsi="Garamond"/>
              </w:rPr>
              <w:t>o. s. ř.</w:t>
            </w:r>
          </w:p>
        </w:tc>
        <w:tc>
          <w:tcPr>
            <w:tcW w:w="2835" w:type="dxa"/>
            <w:vMerge/>
          </w:tcPr>
          <w:p w14:paraId="3859EC4D" w14:textId="77777777" w:rsidR="00751D17" w:rsidRPr="00534B68" w:rsidRDefault="00751D17" w:rsidP="00AC20E4">
            <w:pPr>
              <w:rPr>
                <w:rFonts w:ascii="Garamond" w:hAnsi="Garamond"/>
              </w:rPr>
            </w:pPr>
          </w:p>
        </w:tc>
        <w:tc>
          <w:tcPr>
            <w:tcW w:w="2127" w:type="dxa"/>
            <w:vMerge/>
          </w:tcPr>
          <w:p w14:paraId="6CCB2A13" w14:textId="77777777" w:rsidR="00751D17" w:rsidRPr="00534B68" w:rsidRDefault="00751D17" w:rsidP="00AC20E4">
            <w:pPr>
              <w:rPr>
                <w:rFonts w:ascii="Garamond" w:hAnsi="Garamond"/>
              </w:rPr>
            </w:pPr>
          </w:p>
        </w:tc>
        <w:tc>
          <w:tcPr>
            <w:tcW w:w="1805" w:type="dxa"/>
            <w:vMerge/>
          </w:tcPr>
          <w:p w14:paraId="491A0E84" w14:textId="77777777" w:rsidR="00751D17" w:rsidRPr="00534B68" w:rsidRDefault="00751D17" w:rsidP="00AC20E4">
            <w:pPr>
              <w:rPr>
                <w:rFonts w:ascii="Garamond" w:hAnsi="Garamond"/>
              </w:rPr>
            </w:pPr>
          </w:p>
        </w:tc>
      </w:tr>
      <w:tr w:rsidR="00751D17" w:rsidRPr="00534B68" w14:paraId="75F3AEA5" w14:textId="77777777" w:rsidTr="002A35A2">
        <w:tblPrEx>
          <w:tblCellMar>
            <w:left w:w="108" w:type="dxa"/>
            <w:right w:w="108" w:type="dxa"/>
          </w:tblCellMar>
        </w:tblPrEx>
        <w:tc>
          <w:tcPr>
            <w:tcW w:w="737" w:type="dxa"/>
            <w:vMerge/>
          </w:tcPr>
          <w:p w14:paraId="6349264F" w14:textId="77777777" w:rsidR="00751D17" w:rsidRPr="00534B68" w:rsidRDefault="00751D17" w:rsidP="00AC20E4">
            <w:pPr>
              <w:rPr>
                <w:rFonts w:ascii="Garamond" w:hAnsi="Garamond"/>
              </w:rPr>
            </w:pPr>
          </w:p>
        </w:tc>
        <w:tc>
          <w:tcPr>
            <w:tcW w:w="991" w:type="dxa"/>
          </w:tcPr>
          <w:p w14:paraId="084FA2F5" w14:textId="77777777" w:rsidR="00751D17" w:rsidRPr="00534B68" w:rsidRDefault="00751D17" w:rsidP="00AC20E4">
            <w:pPr>
              <w:jc w:val="center"/>
              <w:rPr>
                <w:rFonts w:ascii="Garamond" w:hAnsi="Garamond"/>
                <w:b/>
                <w:bCs/>
              </w:rPr>
            </w:pPr>
            <w:r w:rsidRPr="00534B68">
              <w:rPr>
                <w:rFonts w:ascii="Garamond" w:hAnsi="Garamond"/>
                <w:b/>
                <w:bCs/>
              </w:rPr>
              <w:t>Nc</w:t>
            </w:r>
          </w:p>
        </w:tc>
        <w:tc>
          <w:tcPr>
            <w:tcW w:w="5672" w:type="dxa"/>
          </w:tcPr>
          <w:p w14:paraId="0B20DB6F" w14:textId="77777777" w:rsidR="0087465A" w:rsidRPr="006D0E60" w:rsidRDefault="0087465A" w:rsidP="0087465A">
            <w:pPr>
              <w:rPr>
                <w:rFonts w:ascii="Garamond" w:hAnsi="Garamond"/>
                <w:b/>
                <w:bCs/>
              </w:rPr>
            </w:pPr>
            <w:r w:rsidRPr="006D0E60">
              <w:rPr>
                <w:rFonts w:ascii="Garamond" w:hAnsi="Garamond"/>
                <w:b/>
                <w:bCs/>
              </w:rPr>
              <w:t xml:space="preserve">od 1. 7. 2021 zastaven nápad </w:t>
            </w:r>
          </w:p>
          <w:p w14:paraId="722B46F3" w14:textId="77777777" w:rsidR="00751D17" w:rsidRPr="00534B68" w:rsidRDefault="00751D17" w:rsidP="00AC20E4">
            <w:pPr>
              <w:rPr>
                <w:rFonts w:ascii="Garamond" w:hAnsi="Garamond"/>
              </w:rPr>
            </w:pPr>
            <w:r w:rsidRPr="00534B68">
              <w:rPr>
                <w:rFonts w:ascii="Garamond" w:hAnsi="Garamond"/>
                <w:b/>
              </w:rPr>
              <w:t>1.</w:t>
            </w:r>
            <w:r w:rsidRPr="00534B68">
              <w:rPr>
                <w:rFonts w:ascii="Garamond" w:hAnsi="Garamond"/>
              </w:rPr>
              <w:t xml:space="preserve"> předběžná opatření</w:t>
            </w:r>
          </w:p>
          <w:p w14:paraId="014DD018" w14:textId="77777777" w:rsidR="00751D17" w:rsidRPr="00534B68" w:rsidRDefault="00751D17" w:rsidP="00AC20E4">
            <w:pPr>
              <w:rPr>
                <w:rFonts w:ascii="Garamond" w:hAnsi="Garamond"/>
              </w:rPr>
            </w:pPr>
            <w:r w:rsidRPr="00534B68">
              <w:rPr>
                <w:rFonts w:ascii="Garamond" w:hAnsi="Garamond"/>
                <w:b/>
              </w:rPr>
              <w:t>2.</w:t>
            </w:r>
            <w:r w:rsidRPr="00534B68">
              <w:rPr>
                <w:rFonts w:ascii="Garamond" w:hAnsi="Garamond"/>
              </w:rPr>
              <w:t xml:space="preserve"> zajištění důkazů</w:t>
            </w:r>
          </w:p>
          <w:p w14:paraId="2134C6EB" w14:textId="77777777" w:rsidR="00751D17" w:rsidRPr="00534B68" w:rsidRDefault="00751D17" w:rsidP="00AC20E4">
            <w:pPr>
              <w:rPr>
                <w:rFonts w:ascii="Garamond" w:hAnsi="Garamond"/>
              </w:rPr>
            </w:pPr>
            <w:r w:rsidRPr="00534B68">
              <w:rPr>
                <w:rFonts w:ascii="Garamond" w:hAnsi="Garamond"/>
                <w:b/>
                <w:bCs/>
              </w:rPr>
              <w:lastRenderedPageBreak/>
              <w:t>3.</w:t>
            </w:r>
            <w:r w:rsidRPr="00534B68">
              <w:rPr>
                <w:rFonts w:ascii="Garamond" w:hAnsi="Garamond"/>
              </w:rPr>
              <w:t xml:space="preserve"> návrhy na uzavření soudního smíru</w:t>
            </w:r>
          </w:p>
          <w:p w14:paraId="00BFE092" w14:textId="60BB69DD" w:rsidR="00751D17" w:rsidRPr="00534B68" w:rsidRDefault="00751D17" w:rsidP="00AC20E4">
            <w:pPr>
              <w:rPr>
                <w:rFonts w:ascii="Garamond" w:hAnsi="Garamond"/>
              </w:rPr>
            </w:pPr>
            <w:r w:rsidRPr="00534B68">
              <w:rPr>
                <w:rFonts w:ascii="Garamond" w:hAnsi="Garamond"/>
                <w:b/>
                <w:bCs/>
              </w:rPr>
              <w:t>4.</w:t>
            </w:r>
            <w:r w:rsidRPr="00534B68">
              <w:rPr>
                <w:rFonts w:ascii="Garamond" w:hAnsi="Garamond"/>
              </w:rPr>
              <w:t xml:space="preserve"> opatrovnictví právnických osob podle </w:t>
            </w:r>
            <w:r w:rsidR="000F467D" w:rsidRPr="00534B68">
              <w:rPr>
                <w:rFonts w:ascii="Garamond" w:hAnsi="Garamond"/>
              </w:rPr>
              <w:t>§ </w:t>
            </w:r>
            <w:r w:rsidRPr="00534B68">
              <w:rPr>
                <w:rFonts w:ascii="Garamond" w:hAnsi="Garamond"/>
              </w:rPr>
              <w:t>3 odst. 2 písm. d) zák. č. 292/2013</w:t>
            </w:r>
            <w:r w:rsidR="000B4E37" w:rsidRPr="00534B68">
              <w:rPr>
                <w:rFonts w:ascii="Garamond" w:hAnsi="Garamond"/>
              </w:rPr>
              <w:t> Sb.</w:t>
            </w:r>
          </w:p>
          <w:p w14:paraId="5C16ECAF" w14:textId="7918EE6D" w:rsidR="00751D17" w:rsidRPr="00534B68" w:rsidRDefault="00751D17" w:rsidP="00AC20E4">
            <w:pPr>
              <w:rPr>
                <w:rFonts w:ascii="Garamond" w:hAnsi="Garamond"/>
              </w:rPr>
            </w:pPr>
            <w:r w:rsidRPr="00534B68">
              <w:rPr>
                <w:rFonts w:ascii="Garamond" w:hAnsi="Garamond"/>
                <w:b/>
                <w:bCs/>
              </w:rPr>
              <w:t>5.</w:t>
            </w:r>
            <w:r w:rsidRPr="00534B68">
              <w:rPr>
                <w:rFonts w:ascii="Garamond" w:hAnsi="Garamond"/>
              </w:rPr>
              <w:t xml:space="preserve"> povinné úschovy v řízení o některých otázkách týkajících se právnických osob podle </w:t>
            </w:r>
            <w:r w:rsidR="000F467D" w:rsidRPr="00534B68">
              <w:rPr>
                <w:rFonts w:ascii="Garamond" w:hAnsi="Garamond"/>
              </w:rPr>
              <w:t>§ </w:t>
            </w:r>
            <w:r w:rsidRPr="00534B68">
              <w:rPr>
                <w:rFonts w:ascii="Garamond" w:hAnsi="Garamond"/>
              </w:rPr>
              <w:t>3 odst. 2 písm. e) zák. č. 292/2013</w:t>
            </w:r>
            <w:r w:rsidR="000B4E37" w:rsidRPr="00534B68">
              <w:rPr>
                <w:rFonts w:ascii="Garamond" w:hAnsi="Garamond"/>
              </w:rPr>
              <w:t> Sb.</w:t>
            </w:r>
          </w:p>
          <w:p w14:paraId="7682DB23" w14:textId="5B5324E5" w:rsidR="00751D17" w:rsidRPr="00534B68" w:rsidRDefault="00751D17" w:rsidP="00AC20E4">
            <w:pPr>
              <w:rPr>
                <w:rFonts w:ascii="Garamond" w:hAnsi="Garamond"/>
              </w:rPr>
            </w:pPr>
            <w:r w:rsidRPr="00534B68">
              <w:rPr>
                <w:rFonts w:ascii="Garamond" w:hAnsi="Garamond"/>
                <w:b/>
                <w:bCs/>
              </w:rPr>
              <w:t>6.</w:t>
            </w:r>
            <w:r w:rsidRPr="00534B68">
              <w:rPr>
                <w:rFonts w:ascii="Garamond" w:hAnsi="Garamond"/>
              </w:rPr>
              <w:t xml:space="preserve"> věci kapitálového trhu podle </w:t>
            </w:r>
            <w:r w:rsidR="000F467D" w:rsidRPr="00534B68">
              <w:rPr>
                <w:rFonts w:ascii="Garamond" w:hAnsi="Garamond"/>
              </w:rPr>
              <w:t>§ </w:t>
            </w:r>
            <w:r w:rsidRPr="00534B68">
              <w:rPr>
                <w:rFonts w:ascii="Garamond" w:hAnsi="Garamond"/>
              </w:rPr>
              <w:t>3 odst. 2 písm. f) zák. 292/2013</w:t>
            </w:r>
            <w:r w:rsidR="000B4E37" w:rsidRPr="00534B68">
              <w:rPr>
                <w:rFonts w:ascii="Garamond" w:hAnsi="Garamond"/>
              </w:rPr>
              <w:t> Sb.</w:t>
            </w:r>
          </w:p>
          <w:p w14:paraId="151DCE72" w14:textId="77777777" w:rsidR="00751D17" w:rsidRPr="00534B68" w:rsidRDefault="00751D17" w:rsidP="00AC20E4">
            <w:pPr>
              <w:rPr>
                <w:rFonts w:ascii="Garamond" w:hAnsi="Garamond"/>
              </w:rPr>
            </w:pPr>
            <w:r w:rsidRPr="00534B68">
              <w:rPr>
                <w:rFonts w:ascii="Garamond" w:hAnsi="Garamond"/>
                <w:b/>
                <w:bCs/>
              </w:rPr>
              <w:t>7.</w:t>
            </w:r>
            <w:r w:rsidRPr="00534B68">
              <w:rPr>
                <w:rFonts w:ascii="Garamond" w:hAnsi="Garamond"/>
              </w:rPr>
              <w:t xml:space="preserve"> předběžný souhlas s provedením šetření ve věcech ochrany</w:t>
            </w:r>
          </w:p>
          <w:p w14:paraId="3385A14A" w14:textId="6E56BD1A" w:rsidR="00751D17" w:rsidRPr="00534B68" w:rsidRDefault="00751D17" w:rsidP="00AC20E4">
            <w:pPr>
              <w:rPr>
                <w:rFonts w:ascii="Garamond" w:hAnsi="Garamond"/>
              </w:rPr>
            </w:pPr>
            <w:r w:rsidRPr="00534B68">
              <w:rPr>
                <w:rFonts w:ascii="Garamond" w:hAnsi="Garamond"/>
              </w:rPr>
              <w:t xml:space="preserve">hospodářské soutěže podle </w:t>
            </w:r>
            <w:r w:rsidR="000F467D" w:rsidRPr="00534B68">
              <w:rPr>
                <w:rFonts w:ascii="Garamond" w:hAnsi="Garamond"/>
              </w:rPr>
              <w:t>§ </w:t>
            </w:r>
            <w:r w:rsidRPr="00534B68">
              <w:rPr>
                <w:rFonts w:ascii="Garamond" w:hAnsi="Garamond"/>
              </w:rPr>
              <w:t>3 odst. 2 písm. g) zák. č. 292/2013</w:t>
            </w:r>
            <w:r w:rsidR="000B4E37" w:rsidRPr="00534B68">
              <w:rPr>
                <w:rFonts w:ascii="Garamond" w:hAnsi="Garamond"/>
              </w:rPr>
              <w:t> Sb.</w:t>
            </w:r>
          </w:p>
        </w:tc>
        <w:tc>
          <w:tcPr>
            <w:tcW w:w="2835" w:type="dxa"/>
            <w:vMerge/>
          </w:tcPr>
          <w:p w14:paraId="28895E5D" w14:textId="77777777" w:rsidR="00751D17" w:rsidRPr="00534B68" w:rsidRDefault="00751D17" w:rsidP="00AC20E4">
            <w:pPr>
              <w:rPr>
                <w:rFonts w:ascii="Garamond" w:hAnsi="Garamond"/>
              </w:rPr>
            </w:pPr>
          </w:p>
        </w:tc>
        <w:tc>
          <w:tcPr>
            <w:tcW w:w="2127" w:type="dxa"/>
            <w:vMerge/>
          </w:tcPr>
          <w:p w14:paraId="38F5DE64" w14:textId="77777777" w:rsidR="00751D17" w:rsidRPr="00534B68" w:rsidRDefault="00751D17" w:rsidP="00AC20E4">
            <w:pPr>
              <w:rPr>
                <w:rFonts w:ascii="Garamond" w:hAnsi="Garamond"/>
              </w:rPr>
            </w:pPr>
          </w:p>
        </w:tc>
        <w:tc>
          <w:tcPr>
            <w:tcW w:w="1805" w:type="dxa"/>
            <w:vMerge/>
          </w:tcPr>
          <w:p w14:paraId="4B617C8B" w14:textId="77777777" w:rsidR="00751D17" w:rsidRPr="00534B68" w:rsidRDefault="00751D17" w:rsidP="00AC20E4">
            <w:pPr>
              <w:rPr>
                <w:rFonts w:ascii="Garamond" w:hAnsi="Garamond"/>
              </w:rPr>
            </w:pPr>
          </w:p>
        </w:tc>
      </w:tr>
    </w:tbl>
    <w:p w14:paraId="207FDB17" w14:textId="77777777" w:rsidR="00751D17" w:rsidRPr="00534B68" w:rsidRDefault="00751D17" w:rsidP="00751D17">
      <w:pPr>
        <w:spacing w:after="120" w:line="240" w:lineRule="auto"/>
        <w:rPr>
          <w:rFonts w:ascii="Garamond" w:hAnsi="Garamond"/>
          <w:sz w:val="24"/>
          <w:szCs w:val="24"/>
        </w:rPr>
      </w:pPr>
    </w:p>
    <w:tbl>
      <w:tblPr>
        <w:tblStyle w:val="Mkatabulky"/>
        <w:tblW w:w="5000" w:type="pct"/>
        <w:tblLayout w:type="fixed"/>
        <w:tblCellMar>
          <w:left w:w="0" w:type="dxa"/>
          <w:right w:w="0" w:type="dxa"/>
        </w:tblCellMar>
        <w:tblLook w:val="04A0" w:firstRow="1" w:lastRow="0" w:firstColumn="1" w:lastColumn="0" w:noHBand="0" w:noVBand="1"/>
      </w:tblPr>
      <w:tblGrid>
        <w:gridCol w:w="712"/>
        <w:gridCol w:w="773"/>
        <w:gridCol w:w="5600"/>
        <w:gridCol w:w="2267"/>
        <w:gridCol w:w="2835"/>
        <w:gridCol w:w="1805"/>
      </w:tblGrid>
      <w:tr w:rsidR="00534B68" w:rsidRPr="00534B68" w14:paraId="4F8C66E6" w14:textId="77777777" w:rsidTr="00637A5E">
        <w:trPr>
          <w:tblHeader/>
        </w:trPr>
        <w:tc>
          <w:tcPr>
            <w:tcW w:w="254" w:type="pct"/>
            <w:shd w:val="clear" w:color="auto" w:fill="FFC000"/>
            <w:tcMar>
              <w:top w:w="142" w:type="dxa"/>
              <w:left w:w="28" w:type="dxa"/>
              <w:bottom w:w="142" w:type="dxa"/>
              <w:right w:w="28" w:type="dxa"/>
            </w:tcMar>
            <w:vAlign w:val="center"/>
          </w:tcPr>
          <w:p w14:paraId="6404D19A" w14:textId="77777777" w:rsidR="00751D17" w:rsidRPr="00534B68" w:rsidRDefault="00751D17" w:rsidP="00AC20E4">
            <w:pPr>
              <w:jc w:val="center"/>
              <w:rPr>
                <w:rFonts w:ascii="Garamond" w:hAnsi="Garamond"/>
                <w:b/>
              </w:rPr>
            </w:pPr>
            <w:r w:rsidRPr="00534B68">
              <w:rPr>
                <w:rFonts w:ascii="Garamond" w:hAnsi="Garamond"/>
                <w:b/>
              </w:rPr>
              <w:t>Soudní odd.</w:t>
            </w:r>
          </w:p>
          <w:p w14:paraId="27E9EF64" w14:textId="57B4D071" w:rsidR="00751D17" w:rsidRPr="00534B68" w:rsidRDefault="00751D17" w:rsidP="00AC20E4">
            <w:pPr>
              <w:jc w:val="center"/>
              <w:rPr>
                <w:rFonts w:ascii="Garamond" w:hAnsi="Garamond"/>
                <w:i/>
              </w:rPr>
            </w:pPr>
          </w:p>
        </w:tc>
        <w:tc>
          <w:tcPr>
            <w:tcW w:w="276" w:type="pct"/>
            <w:shd w:val="clear" w:color="auto" w:fill="FFC000"/>
            <w:tcMar>
              <w:top w:w="142" w:type="dxa"/>
              <w:left w:w="28" w:type="dxa"/>
              <w:bottom w:w="142" w:type="dxa"/>
              <w:right w:w="28" w:type="dxa"/>
            </w:tcMar>
            <w:vAlign w:val="center"/>
          </w:tcPr>
          <w:p w14:paraId="54919F20" w14:textId="77777777" w:rsidR="00751D17" w:rsidRPr="00534B68" w:rsidRDefault="00751D17" w:rsidP="00AC20E4">
            <w:pPr>
              <w:jc w:val="center"/>
              <w:rPr>
                <w:rFonts w:ascii="Garamond" w:hAnsi="Garamond"/>
                <w:b/>
              </w:rPr>
            </w:pPr>
            <w:r w:rsidRPr="00534B68">
              <w:rPr>
                <w:rFonts w:ascii="Garamond" w:hAnsi="Garamond"/>
                <w:b/>
              </w:rPr>
              <w:t>Agenda</w:t>
            </w:r>
          </w:p>
        </w:tc>
        <w:tc>
          <w:tcPr>
            <w:tcW w:w="2001" w:type="pct"/>
            <w:shd w:val="clear" w:color="auto" w:fill="FFC000"/>
            <w:tcMar>
              <w:top w:w="142" w:type="dxa"/>
              <w:left w:w="28" w:type="dxa"/>
              <w:bottom w:w="142" w:type="dxa"/>
              <w:right w:w="28" w:type="dxa"/>
            </w:tcMar>
            <w:vAlign w:val="center"/>
          </w:tcPr>
          <w:p w14:paraId="7192799F"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810" w:type="pct"/>
            <w:shd w:val="clear" w:color="auto" w:fill="FFC000"/>
            <w:tcMar>
              <w:top w:w="142" w:type="dxa"/>
              <w:left w:w="28" w:type="dxa"/>
              <w:bottom w:w="142" w:type="dxa"/>
              <w:right w:w="28" w:type="dxa"/>
            </w:tcMar>
            <w:vAlign w:val="center"/>
          </w:tcPr>
          <w:p w14:paraId="1B50B14A" w14:textId="77777777" w:rsidR="00751D17" w:rsidRPr="00534B68" w:rsidRDefault="00751D17" w:rsidP="00AC20E4">
            <w:pPr>
              <w:jc w:val="center"/>
              <w:rPr>
                <w:rFonts w:ascii="Garamond" w:hAnsi="Garamond"/>
                <w:b/>
              </w:rPr>
            </w:pPr>
            <w:r w:rsidRPr="00534B68">
              <w:rPr>
                <w:rFonts w:ascii="Garamond" w:hAnsi="Garamond"/>
                <w:b/>
              </w:rPr>
              <w:t>Samosoudce/referent</w:t>
            </w:r>
          </w:p>
          <w:p w14:paraId="01AE2659" w14:textId="77777777" w:rsidR="00751D17" w:rsidRPr="00534B68" w:rsidRDefault="00751D17" w:rsidP="00AC20E4">
            <w:pPr>
              <w:jc w:val="center"/>
              <w:rPr>
                <w:rFonts w:ascii="Garamond" w:hAnsi="Garamond"/>
                <w:i/>
              </w:rPr>
            </w:pPr>
            <w:r w:rsidRPr="00534B68">
              <w:rPr>
                <w:rFonts w:ascii="Garamond" w:hAnsi="Garamond"/>
                <w:i/>
              </w:rPr>
              <w:t>zástup v pořadí</w:t>
            </w:r>
          </w:p>
        </w:tc>
        <w:tc>
          <w:tcPr>
            <w:tcW w:w="1013" w:type="pct"/>
            <w:shd w:val="clear" w:color="auto" w:fill="FFC000"/>
            <w:tcMar>
              <w:top w:w="142" w:type="dxa"/>
              <w:left w:w="28" w:type="dxa"/>
              <w:bottom w:w="142" w:type="dxa"/>
              <w:right w:w="28" w:type="dxa"/>
            </w:tcMar>
            <w:vAlign w:val="center"/>
          </w:tcPr>
          <w:p w14:paraId="1101DC3B" w14:textId="77777777" w:rsidR="00751D17" w:rsidRPr="00534B68" w:rsidRDefault="00751D17" w:rsidP="00AC20E4">
            <w:pPr>
              <w:jc w:val="center"/>
              <w:rPr>
                <w:rFonts w:ascii="Garamond" w:hAnsi="Garamond"/>
                <w:b/>
              </w:rPr>
            </w:pPr>
            <w:r w:rsidRPr="00534B68">
              <w:rPr>
                <w:rFonts w:ascii="Garamond" w:hAnsi="Garamond"/>
                <w:b/>
              </w:rPr>
              <w:t>Asistent/VSÚ</w:t>
            </w:r>
          </w:p>
        </w:tc>
        <w:tc>
          <w:tcPr>
            <w:tcW w:w="645" w:type="pct"/>
            <w:shd w:val="clear" w:color="auto" w:fill="FFC000"/>
            <w:tcMar>
              <w:top w:w="142" w:type="dxa"/>
              <w:left w:w="28" w:type="dxa"/>
              <w:bottom w:w="142" w:type="dxa"/>
              <w:right w:w="28" w:type="dxa"/>
            </w:tcMar>
            <w:vAlign w:val="center"/>
          </w:tcPr>
          <w:p w14:paraId="0F6A8A3F" w14:textId="77777777" w:rsidR="00751D17" w:rsidRPr="00534B68" w:rsidRDefault="00751D17" w:rsidP="00AC20E4">
            <w:pPr>
              <w:jc w:val="center"/>
              <w:rPr>
                <w:rFonts w:ascii="Garamond" w:hAnsi="Garamond"/>
                <w:b/>
              </w:rPr>
            </w:pPr>
            <w:r w:rsidRPr="00534B68">
              <w:rPr>
                <w:rFonts w:ascii="Garamond" w:hAnsi="Garamond"/>
                <w:b/>
              </w:rPr>
              <w:t>Soudní kancelář</w:t>
            </w:r>
          </w:p>
          <w:p w14:paraId="05464FF5" w14:textId="77777777" w:rsidR="00751D17" w:rsidRPr="00534B68" w:rsidRDefault="00751D17" w:rsidP="00AC20E4">
            <w:pPr>
              <w:jc w:val="center"/>
              <w:rPr>
                <w:rFonts w:ascii="Garamond" w:hAnsi="Garamond"/>
                <w:b/>
              </w:rPr>
            </w:pPr>
            <w:r w:rsidRPr="00534B68">
              <w:rPr>
                <w:rFonts w:ascii="Garamond" w:hAnsi="Garamond"/>
                <w:b/>
              </w:rPr>
              <w:t>vedoucí kanceláře</w:t>
            </w:r>
          </w:p>
          <w:p w14:paraId="75761EE6" w14:textId="77777777" w:rsidR="00751D17" w:rsidRPr="00534B68" w:rsidRDefault="00751D17" w:rsidP="00AC20E4">
            <w:pPr>
              <w:jc w:val="center"/>
              <w:rPr>
                <w:rFonts w:ascii="Garamond" w:hAnsi="Garamond"/>
                <w:b/>
              </w:rPr>
            </w:pPr>
            <w:r w:rsidRPr="00534B68">
              <w:rPr>
                <w:rFonts w:ascii="Garamond" w:hAnsi="Garamond"/>
                <w:b/>
              </w:rPr>
              <w:t>zapisovatelky</w:t>
            </w:r>
          </w:p>
        </w:tc>
      </w:tr>
      <w:tr w:rsidR="00534B68" w:rsidRPr="00534B68" w14:paraId="43C14117" w14:textId="77777777" w:rsidTr="00637A5E">
        <w:tc>
          <w:tcPr>
            <w:tcW w:w="254" w:type="pct"/>
            <w:tcMar>
              <w:top w:w="142" w:type="dxa"/>
              <w:left w:w="28" w:type="dxa"/>
              <w:bottom w:w="142" w:type="dxa"/>
              <w:right w:w="28" w:type="dxa"/>
            </w:tcMar>
          </w:tcPr>
          <w:p w14:paraId="58545D72" w14:textId="77777777" w:rsidR="00751D17" w:rsidRPr="00534B68" w:rsidRDefault="00751D17" w:rsidP="00AC20E4">
            <w:pPr>
              <w:rPr>
                <w:rFonts w:ascii="Garamond" w:hAnsi="Garamond"/>
              </w:rPr>
            </w:pPr>
          </w:p>
        </w:tc>
        <w:tc>
          <w:tcPr>
            <w:tcW w:w="276" w:type="pct"/>
            <w:tcMar>
              <w:top w:w="142" w:type="dxa"/>
              <w:left w:w="28" w:type="dxa"/>
              <w:bottom w:w="142" w:type="dxa"/>
              <w:right w:w="28" w:type="dxa"/>
            </w:tcMar>
          </w:tcPr>
          <w:p w14:paraId="3791BABA" w14:textId="77777777" w:rsidR="00751D17" w:rsidRPr="00534B68" w:rsidRDefault="00751D17" w:rsidP="00AC20E4">
            <w:pPr>
              <w:jc w:val="center"/>
              <w:rPr>
                <w:rFonts w:ascii="Garamond" w:hAnsi="Garamond"/>
                <w:b/>
                <w:bCs/>
              </w:rPr>
            </w:pPr>
            <w:r w:rsidRPr="00534B68">
              <w:rPr>
                <w:rFonts w:ascii="Garamond" w:hAnsi="Garamond"/>
                <w:b/>
                <w:bCs/>
              </w:rPr>
              <w:t>EPR</w:t>
            </w:r>
          </w:p>
        </w:tc>
        <w:tc>
          <w:tcPr>
            <w:tcW w:w="2001" w:type="pct"/>
            <w:tcMar>
              <w:top w:w="142" w:type="dxa"/>
              <w:left w:w="28" w:type="dxa"/>
              <w:bottom w:w="142" w:type="dxa"/>
              <w:right w:w="28" w:type="dxa"/>
            </w:tcMar>
          </w:tcPr>
          <w:p w14:paraId="6CB54304" w14:textId="1CD11755" w:rsidR="00751D17" w:rsidRPr="00534B68" w:rsidRDefault="00751D17" w:rsidP="00AC20E4">
            <w:pPr>
              <w:rPr>
                <w:rFonts w:ascii="Garamond" w:hAnsi="Garamond"/>
              </w:rPr>
            </w:pPr>
            <w:r w:rsidRPr="00534B68">
              <w:rPr>
                <w:rFonts w:ascii="Garamond" w:hAnsi="Garamond"/>
              </w:rPr>
              <w:t xml:space="preserve">Rozhodování o návrzích na vydání elektr. platebního rozkazu podaného žalobcem podle </w:t>
            </w:r>
            <w:r w:rsidR="000F467D" w:rsidRPr="00534B68">
              <w:rPr>
                <w:rFonts w:ascii="Garamond" w:hAnsi="Garamond"/>
              </w:rPr>
              <w:t>§ </w:t>
            </w:r>
            <w:r w:rsidR="000033B9" w:rsidRPr="00534B68">
              <w:rPr>
                <w:rFonts w:ascii="Garamond" w:hAnsi="Garamond"/>
              </w:rPr>
              <w:t xml:space="preserve">174a </w:t>
            </w:r>
            <w:r w:rsidR="000B4E37" w:rsidRPr="00534B68">
              <w:rPr>
                <w:rFonts w:ascii="Garamond" w:hAnsi="Garamond"/>
              </w:rPr>
              <w:t>o. s. ř.</w:t>
            </w:r>
            <w:r w:rsidR="000033B9" w:rsidRPr="00534B68">
              <w:rPr>
                <w:rFonts w:ascii="Garamond" w:hAnsi="Garamond"/>
              </w:rPr>
              <w:t xml:space="preserve"> včetně pobočky KS v </w:t>
            </w:r>
            <w:r w:rsidRPr="00534B68">
              <w:rPr>
                <w:rFonts w:ascii="Garamond" w:hAnsi="Garamond"/>
              </w:rPr>
              <w:t>Táboře</w:t>
            </w:r>
          </w:p>
        </w:tc>
        <w:tc>
          <w:tcPr>
            <w:tcW w:w="810" w:type="pct"/>
            <w:tcMar>
              <w:top w:w="142" w:type="dxa"/>
              <w:left w:w="28" w:type="dxa"/>
              <w:bottom w:w="142" w:type="dxa"/>
              <w:right w:w="28" w:type="dxa"/>
            </w:tcMar>
          </w:tcPr>
          <w:p w14:paraId="00D8DB4E" w14:textId="722C1F34" w:rsidR="00751D17" w:rsidRPr="00534B68" w:rsidRDefault="00751D17" w:rsidP="00AC20E4">
            <w:pPr>
              <w:rPr>
                <w:rFonts w:ascii="Garamond" w:hAnsi="Garamond"/>
              </w:rPr>
            </w:pPr>
            <w:r w:rsidRPr="00534B68">
              <w:rPr>
                <w:rFonts w:ascii="Garamond" w:hAnsi="Garamond"/>
                <w:b/>
                <w:bCs/>
              </w:rPr>
              <w:t xml:space="preserve">Jana Titlová </w:t>
            </w:r>
            <w:r w:rsidR="00A23761" w:rsidRPr="00534B68">
              <w:rPr>
                <w:rFonts w:ascii="Garamond" w:hAnsi="Garamond"/>
                <w:b/>
                <w:bCs/>
              </w:rPr>
              <w:t>(</w:t>
            </w:r>
            <w:proofErr w:type="gramStart"/>
            <w:r w:rsidR="00A23761" w:rsidRPr="00534B68">
              <w:rPr>
                <w:rFonts w:ascii="Garamond" w:hAnsi="Garamond"/>
                <w:b/>
                <w:bCs/>
              </w:rPr>
              <w:t xml:space="preserve">1/4) </w:t>
            </w:r>
            <w:r w:rsidRPr="00534B68">
              <w:rPr>
                <w:rFonts w:ascii="Garamond" w:hAnsi="Garamond"/>
              </w:rPr>
              <w:t>(referent</w:t>
            </w:r>
            <w:proofErr w:type="gramEnd"/>
            <w:r w:rsidRPr="00534B68">
              <w:rPr>
                <w:rFonts w:ascii="Garamond" w:hAnsi="Garamond"/>
              </w:rPr>
              <w:t>)</w:t>
            </w:r>
          </w:p>
          <w:p w14:paraId="2E2307B2" w14:textId="77777777" w:rsidR="00751D17" w:rsidRPr="00534B68" w:rsidRDefault="00751D17" w:rsidP="00AC20E4">
            <w:pPr>
              <w:rPr>
                <w:rFonts w:ascii="Garamond" w:hAnsi="Garamond"/>
                <w:i/>
                <w:iCs/>
              </w:rPr>
            </w:pPr>
            <w:r w:rsidRPr="00534B68">
              <w:rPr>
                <w:rFonts w:ascii="Garamond" w:hAnsi="Garamond"/>
                <w:i/>
                <w:iCs/>
              </w:rPr>
              <w:t>Markéta Klimošková</w:t>
            </w:r>
          </w:p>
          <w:p w14:paraId="10EAF7F5" w14:textId="77777777" w:rsidR="003D70E9" w:rsidRPr="00534B68" w:rsidRDefault="003D70E9" w:rsidP="00AC20E4">
            <w:pPr>
              <w:rPr>
                <w:rFonts w:ascii="Garamond" w:hAnsi="Garamond"/>
                <w:i/>
                <w:iCs/>
              </w:rPr>
            </w:pPr>
          </w:p>
          <w:p w14:paraId="21371FA3" w14:textId="77777777" w:rsidR="003D70E9" w:rsidRPr="00534B68" w:rsidRDefault="003D70E9" w:rsidP="00AC20E4">
            <w:pPr>
              <w:rPr>
                <w:rFonts w:ascii="Garamond" w:hAnsi="Garamond"/>
                <w:b/>
                <w:iCs/>
              </w:rPr>
            </w:pPr>
            <w:r w:rsidRPr="00534B68">
              <w:rPr>
                <w:rFonts w:ascii="Garamond" w:hAnsi="Garamond"/>
                <w:b/>
                <w:iCs/>
              </w:rPr>
              <w:t xml:space="preserve">JUDr. Ing. Dušan Hrabánek </w:t>
            </w:r>
          </w:p>
          <w:p w14:paraId="1A61F3B7" w14:textId="626F0580" w:rsidR="003D70E9" w:rsidRPr="00534B68" w:rsidRDefault="009E5C58" w:rsidP="00AC20E4">
            <w:pPr>
              <w:rPr>
                <w:rFonts w:ascii="Garamond" w:hAnsi="Garamond"/>
                <w:i/>
                <w:iCs/>
              </w:rPr>
            </w:pPr>
            <w:r w:rsidRPr="00534B68">
              <w:rPr>
                <w:rFonts w:ascii="Garamond" w:hAnsi="Garamond"/>
                <w:i/>
                <w:iCs/>
              </w:rPr>
              <w:t>JUDr. Lidmila McAvoy</w:t>
            </w:r>
          </w:p>
        </w:tc>
        <w:tc>
          <w:tcPr>
            <w:tcW w:w="1013" w:type="pct"/>
            <w:tcMar>
              <w:top w:w="142" w:type="dxa"/>
              <w:left w:w="28" w:type="dxa"/>
              <w:bottom w:w="142" w:type="dxa"/>
              <w:right w:w="28" w:type="dxa"/>
            </w:tcMar>
          </w:tcPr>
          <w:p w14:paraId="3ACF65AF" w14:textId="77777777" w:rsidR="00751D17" w:rsidRPr="00534B68" w:rsidRDefault="00751D17" w:rsidP="00AC20E4">
            <w:pPr>
              <w:rPr>
                <w:rFonts w:ascii="Garamond" w:hAnsi="Garamond"/>
              </w:rPr>
            </w:pPr>
          </w:p>
        </w:tc>
        <w:tc>
          <w:tcPr>
            <w:tcW w:w="645" w:type="pct"/>
            <w:tcMar>
              <w:top w:w="142" w:type="dxa"/>
              <w:left w:w="28" w:type="dxa"/>
              <w:bottom w:w="142" w:type="dxa"/>
              <w:right w:w="28" w:type="dxa"/>
            </w:tcMar>
          </w:tcPr>
          <w:p w14:paraId="6A867848" w14:textId="2A7D28C3" w:rsidR="00637A5E" w:rsidRPr="00534B68" w:rsidRDefault="00637A5E" w:rsidP="00AC20E4">
            <w:pPr>
              <w:rPr>
                <w:rFonts w:ascii="Garamond" w:hAnsi="Garamond"/>
                <w:bCs/>
              </w:rPr>
            </w:pPr>
          </w:p>
        </w:tc>
      </w:tr>
      <w:tr w:rsidR="00534B68" w:rsidRPr="00534B68" w14:paraId="7C81C9EB" w14:textId="77777777" w:rsidTr="00637A5E">
        <w:tc>
          <w:tcPr>
            <w:tcW w:w="254" w:type="pct"/>
            <w:tcMar>
              <w:top w:w="142" w:type="dxa"/>
              <w:left w:w="28" w:type="dxa"/>
              <w:bottom w:w="142" w:type="dxa"/>
              <w:right w:w="28" w:type="dxa"/>
            </w:tcMar>
            <w:vAlign w:val="center"/>
          </w:tcPr>
          <w:p w14:paraId="67EAEE83" w14:textId="5AC57B71" w:rsidR="00751D17" w:rsidRPr="00534B68" w:rsidRDefault="00751D17" w:rsidP="00AC20E4">
            <w:pPr>
              <w:jc w:val="center"/>
              <w:rPr>
                <w:rFonts w:ascii="Garamond" w:hAnsi="Garamond"/>
                <w:b/>
                <w:bCs/>
                <w:sz w:val="32"/>
                <w:szCs w:val="32"/>
              </w:rPr>
            </w:pPr>
            <w:r w:rsidRPr="00534B68">
              <w:rPr>
                <w:rFonts w:ascii="Garamond" w:hAnsi="Garamond"/>
                <w:b/>
                <w:bCs/>
                <w:sz w:val="32"/>
                <w:szCs w:val="32"/>
              </w:rPr>
              <w:t>13</w:t>
            </w:r>
          </w:p>
        </w:tc>
        <w:tc>
          <w:tcPr>
            <w:tcW w:w="276" w:type="pct"/>
            <w:tcMar>
              <w:top w:w="142" w:type="dxa"/>
              <w:left w:w="28" w:type="dxa"/>
              <w:bottom w:w="142" w:type="dxa"/>
              <w:right w:w="28" w:type="dxa"/>
            </w:tcMar>
          </w:tcPr>
          <w:p w14:paraId="3ACD0BA8" w14:textId="77777777" w:rsidR="00751D17" w:rsidRPr="00534B68" w:rsidRDefault="00751D17" w:rsidP="00AC20E4">
            <w:pPr>
              <w:jc w:val="center"/>
              <w:rPr>
                <w:rFonts w:ascii="Garamond" w:hAnsi="Garamond"/>
                <w:b/>
              </w:rPr>
            </w:pPr>
            <w:r w:rsidRPr="00534B68">
              <w:rPr>
                <w:rFonts w:ascii="Garamond" w:hAnsi="Garamond"/>
                <w:b/>
              </w:rPr>
              <w:t>Nc</w:t>
            </w:r>
          </w:p>
        </w:tc>
        <w:tc>
          <w:tcPr>
            <w:tcW w:w="2001" w:type="pct"/>
            <w:tcMar>
              <w:top w:w="142" w:type="dxa"/>
              <w:left w:w="28" w:type="dxa"/>
              <w:bottom w:w="142" w:type="dxa"/>
              <w:right w:w="28" w:type="dxa"/>
            </w:tcMar>
          </w:tcPr>
          <w:p w14:paraId="6744ED5E" w14:textId="77777777" w:rsidR="00751D17" w:rsidRPr="00534B68" w:rsidRDefault="00751D17" w:rsidP="00AC20E4">
            <w:pPr>
              <w:rPr>
                <w:rFonts w:ascii="Garamond" w:hAnsi="Garamond"/>
              </w:rPr>
            </w:pPr>
            <w:r w:rsidRPr="00534B68">
              <w:rPr>
                <w:rFonts w:ascii="Garamond" w:hAnsi="Garamond"/>
                <w:b/>
                <w:bCs/>
              </w:rPr>
              <w:t>1.</w:t>
            </w:r>
            <w:r w:rsidRPr="00534B68">
              <w:rPr>
                <w:rFonts w:ascii="Garamond" w:hAnsi="Garamond"/>
              </w:rPr>
              <w:t xml:space="preserve"> konkurzy</w:t>
            </w:r>
          </w:p>
          <w:p w14:paraId="5A5317F9" w14:textId="77777777" w:rsidR="00751D17" w:rsidRPr="00534B68" w:rsidRDefault="00751D17" w:rsidP="00AC20E4">
            <w:pPr>
              <w:rPr>
                <w:rFonts w:ascii="Garamond" w:hAnsi="Garamond"/>
              </w:rPr>
            </w:pPr>
            <w:r w:rsidRPr="00534B68">
              <w:rPr>
                <w:rFonts w:ascii="Garamond" w:hAnsi="Garamond"/>
                <w:b/>
                <w:bCs/>
              </w:rPr>
              <w:t>2.</w:t>
            </w:r>
            <w:r w:rsidRPr="00534B68">
              <w:rPr>
                <w:rFonts w:ascii="Garamond" w:hAnsi="Garamond"/>
              </w:rPr>
              <w:t xml:space="preserve"> insolvence</w:t>
            </w:r>
          </w:p>
          <w:p w14:paraId="40CB89B8" w14:textId="77777777" w:rsidR="00751D17" w:rsidRPr="00534B68" w:rsidRDefault="00751D17" w:rsidP="00AC20E4">
            <w:pPr>
              <w:rPr>
                <w:rFonts w:ascii="Garamond" w:hAnsi="Garamond"/>
                <w:b/>
              </w:rPr>
            </w:pPr>
            <w:r w:rsidRPr="00534B68">
              <w:rPr>
                <w:rFonts w:ascii="Garamond" w:hAnsi="Garamond"/>
                <w:b/>
                <w:bCs/>
              </w:rPr>
              <w:t>3.</w:t>
            </w:r>
            <w:r w:rsidRPr="00534B68">
              <w:rPr>
                <w:rFonts w:ascii="Garamond" w:hAnsi="Garamond"/>
              </w:rPr>
              <w:t xml:space="preserve"> zveřejnění úpadku z EU</w:t>
            </w:r>
          </w:p>
        </w:tc>
        <w:tc>
          <w:tcPr>
            <w:tcW w:w="810" w:type="pct"/>
            <w:tcMar>
              <w:top w:w="142" w:type="dxa"/>
              <w:left w:w="28" w:type="dxa"/>
              <w:bottom w:w="142" w:type="dxa"/>
              <w:right w:w="28" w:type="dxa"/>
            </w:tcMar>
          </w:tcPr>
          <w:p w14:paraId="5B6F1EA6" w14:textId="42BA27B4" w:rsidR="00751D17" w:rsidRPr="00534B68" w:rsidRDefault="00006211" w:rsidP="00AC20E4">
            <w:pPr>
              <w:rPr>
                <w:rFonts w:ascii="Garamond" w:hAnsi="Garamond"/>
                <w:b/>
                <w:bCs/>
              </w:rPr>
            </w:pPr>
            <w:r w:rsidRPr="00534B68">
              <w:rPr>
                <w:rFonts w:ascii="Garamond" w:hAnsi="Garamond"/>
                <w:b/>
                <w:bCs/>
              </w:rPr>
              <w:t xml:space="preserve">JUDr. </w:t>
            </w:r>
            <w:r w:rsidR="00751D17" w:rsidRPr="00534B68">
              <w:rPr>
                <w:rFonts w:ascii="Garamond" w:hAnsi="Garamond"/>
                <w:b/>
                <w:bCs/>
              </w:rPr>
              <w:t>Miroslav Veselý</w:t>
            </w:r>
          </w:p>
          <w:p w14:paraId="50F7B918" w14:textId="4D2F167A" w:rsidR="00751D17" w:rsidRPr="00534B68" w:rsidRDefault="00006211" w:rsidP="00AC20E4">
            <w:pPr>
              <w:rPr>
                <w:rFonts w:ascii="Garamond" w:hAnsi="Garamond"/>
                <w:i/>
                <w:iCs/>
              </w:rPr>
            </w:pPr>
            <w:r w:rsidRPr="00534B68">
              <w:rPr>
                <w:rFonts w:ascii="Garamond" w:hAnsi="Garamond"/>
                <w:i/>
                <w:iCs/>
              </w:rPr>
              <w:t xml:space="preserve">JUDr. </w:t>
            </w:r>
            <w:r w:rsidR="00751D17" w:rsidRPr="00534B68">
              <w:rPr>
                <w:rFonts w:ascii="Garamond" w:hAnsi="Garamond"/>
                <w:i/>
                <w:iCs/>
              </w:rPr>
              <w:t>Vondráček</w:t>
            </w:r>
          </w:p>
        </w:tc>
        <w:tc>
          <w:tcPr>
            <w:tcW w:w="1013" w:type="pct"/>
            <w:tcMar>
              <w:top w:w="142" w:type="dxa"/>
              <w:left w:w="28" w:type="dxa"/>
              <w:bottom w:w="142" w:type="dxa"/>
              <w:right w:w="28" w:type="dxa"/>
            </w:tcMar>
          </w:tcPr>
          <w:p w14:paraId="4A84B20C" w14:textId="77777777" w:rsidR="00751D17" w:rsidRPr="00534B68" w:rsidRDefault="00751D17" w:rsidP="00AC20E4">
            <w:pPr>
              <w:rPr>
                <w:rFonts w:ascii="Garamond" w:hAnsi="Garamond"/>
                <w:b/>
                <w:bCs/>
                <w:u w:val="single"/>
              </w:rPr>
            </w:pPr>
            <w:r w:rsidRPr="00534B68">
              <w:rPr>
                <w:rFonts w:ascii="Garamond" w:hAnsi="Garamond"/>
                <w:u w:val="single"/>
              </w:rPr>
              <w:t>vyšší soudní úřednice</w:t>
            </w:r>
            <w:r w:rsidRPr="00534B68">
              <w:rPr>
                <w:rFonts w:ascii="Garamond" w:hAnsi="Garamond"/>
                <w:b/>
                <w:bCs/>
                <w:u w:val="single"/>
              </w:rPr>
              <w:t>:</w:t>
            </w:r>
          </w:p>
          <w:p w14:paraId="5FAF5884" w14:textId="77777777" w:rsidR="00751D17" w:rsidRPr="00534B68" w:rsidRDefault="00751D17" w:rsidP="00AC20E4">
            <w:pPr>
              <w:rPr>
                <w:rFonts w:ascii="Garamond" w:hAnsi="Garamond"/>
                <w:b/>
                <w:bCs/>
              </w:rPr>
            </w:pPr>
            <w:r w:rsidRPr="00534B68">
              <w:rPr>
                <w:rFonts w:ascii="Garamond" w:hAnsi="Garamond"/>
                <w:b/>
                <w:bCs/>
              </w:rPr>
              <w:t>Jana Šmídová</w:t>
            </w:r>
          </w:p>
          <w:p w14:paraId="64E397D8" w14:textId="32A55DD9" w:rsidR="00751D17" w:rsidRPr="00534B68" w:rsidRDefault="00006211" w:rsidP="00AC20E4">
            <w:pPr>
              <w:rPr>
                <w:rFonts w:ascii="Garamond" w:hAnsi="Garamond"/>
                <w:b/>
                <w:bCs/>
              </w:rPr>
            </w:pPr>
            <w:r w:rsidRPr="00534B68">
              <w:rPr>
                <w:rFonts w:ascii="Garamond" w:hAnsi="Garamond"/>
                <w:b/>
                <w:bCs/>
              </w:rPr>
              <w:t xml:space="preserve">Bc. </w:t>
            </w:r>
            <w:r w:rsidR="00751D17" w:rsidRPr="00534B68">
              <w:rPr>
                <w:rFonts w:ascii="Garamond" w:hAnsi="Garamond"/>
                <w:b/>
                <w:bCs/>
              </w:rPr>
              <w:t>Petra Kottová</w:t>
            </w:r>
          </w:p>
          <w:p w14:paraId="0A4515C9" w14:textId="77777777" w:rsidR="00751D17" w:rsidRPr="00534B68" w:rsidRDefault="00751D17" w:rsidP="00AC20E4">
            <w:pPr>
              <w:rPr>
                <w:rFonts w:ascii="Garamond" w:hAnsi="Garamond"/>
                <w:b/>
                <w:bCs/>
              </w:rPr>
            </w:pPr>
            <w:r w:rsidRPr="00534B68">
              <w:rPr>
                <w:rFonts w:ascii="Garamond" w:hAnsi="Garamond"/>
                <w:b/>
                <w:bCs/>
              </w:rPr>
              <w:t>Růžena Hazuková</w:t>
            </w:r>
          </w:p>
          <w:p w14:paraId="53A14DEC" w14:textId="77777777" w:rsidR="00171308" w:rsidRPr="00534B68" w:rsidRDefault="00006211" w:rsidP="00AC20E4">
            <w:pPr>
              <w:rPr>
                <w:rFonts w:ascii="Garamond" w:hAnsi="Garamond"/>
                <w:b/>
                <w:bCs/>
              </w:rPr>
            </w:pPr>
            <w:r w:rsidRPr="00534B68">
              <w:rPr>
                <w:rFonts w:ascii="Garamond" w:hAnsi="Garamond"/>
                <w:b/>
                <w:bCs/>
              </w:rPr>
              <w:t xml:space="preserve">Bc. </w:t>
            </w:r>
            <w:r w:rsidR="00751D17" w:rsidRPr="00534B68">
              <w:rPr>
                <w:rFonts w:ascii="Garamond" w:hAnsi="Garamond"/>
                <w:b/>
                <w:bCs/>
              </w:rPr>
              <w:t>Šárka Vondřejcová</w:t>
            </w:r>
          </w:p>
          <w:p w14:paraId="17616B1B" w14:textId="2EC4EC12" w:rsidR="00751D17" w:rsidRPr="00534B68" w:rsidRDefault="00751D17" w:rsidP="00AC20E4">
            <w:pPr>
              <w:rPr>
                <w:rFonts w:ascii="Garamond" w:hAnsi="Garamond"/>
                <w:b/>
                <w:bCs/>
              </w:rPr>
            </w:pPr>
            <w:r w:rsidRPr="00534B68">
              <w:rPr>
                <w:rFonts w:ascii="Garamond" w:hAnsi="Garamond"/>
                <w:b/>
                <w:bCs/>
              </w:rPr>
              <w:t>Václava Bočková</w:t>
            </w:r>
          </w:p>
          <w:p w14:paraId="579F99F1" w14:textId="2A31C5EA" w:rsidR="00171308" w:rsidRPr="00534B68" w:rsidRDefault="000C6C10" w:rsidP="00AC20E4">
            <w:pPr>
              <w:rPr>
                <w:rFonts w:ascii="Garamond" w:hAnsi="Garamond"/>
                <w:b/>
                <w:bCs/>
              </w:rPr>
            </w:pPr>
            <w:r w:rsidRPr="00C806D1">
              <w:rPr>
                <w:rFonts w:ascii="Garamond" w:hAnsi="Garamond"/>
                <w:b/>
                <w:bCs/>
              </w:rPr>
              <w:lastRenderedPageBreak/>
              <w:t xml:space="preserve">Bc. </w:t>
            </w:r>
            <w:r w:rsidR="00751D17" w:rsidRPr="00C806D1">
              <w:rPr>
                <w:rFonts w:ascii="Garamond" w:hAnsi="Garamond"/>
                <w:b/>
                <w:bCs/>
              </w:rPr>
              <w:t xml:space="preserve">Michaela </w:t>
            </w:r>
            <w:r w:rsidR="00751D17" w:rsidRPr="00534B68">
              <w:rPr>
                <w:rFonts w:ascii="Garamond" w:hAnsi="Garamond"/>
                <w:b/>
                <w:bCs/>
              </w:rPr>
              <w:t>Brožová</w:t>
            </w:r>
          </w:p>
          <w:p w14:paraId="0B8FAAD7" w14:textId="6E373956" w:rsidR="00751D17" w:rsidRPr="00534B68" w:rsidRDefault="00751D17" w:rsidP="00AC20E4">
            <w:pPr>
              <w:rPr>
                <w:rFonts w:ascii="Garamond" w:hAnsi="Garamond"/>
                <w:b/>
                <w:bCs/>
              </w:rPr>
            </w:pPr>
            <w:r w:rsidRPr="00534B68">
              <w:rPr>
                <w:rFonts w:ascii="Garamond" w:hAnsi="Garamond"/>
                <w:b/>
                <w:bCs/>
              </w:rPr>
              <w:t>Lenka Pouzarová</w:t>
            </w:r>
          </w:p>
          <w:p w14:paraId="0A408E12" w14:textId="77777777" w:rsidR="00171308" w:rsidRPr="00534B68" w:rsidRDefault="001E738E" w:rsidP="00AC20E4">
            <w:pPr>
              <w:rPr>
                <w:rFonts w:ascii="Garamond" w:hAnsi="Garamond"/>
                <w:b/>
                <w:bCs/>
              </w:rPr>
            </w:pPr>
            <w:r w:rsidRPr="00534B68">
              <w:rPr>
                <w:rFonts w:ascii="Garamond" w:hAnsi="Garamond"/>
                <w:b/>
                <w:bCs/>
              </w:rPr>
              <w:t xml:space="preserve">Bc. </w:t>
            </w:r>
            <w:r w:rsidR="00751D17" w:rsidRPr="00534B68">
              <w:rPr>
                <w:rFonts w:ascii="Garamond" w:hAnsi="Garamond"/>
                <w:b/>
                <w:bCs/>
              </w:rPr>
              <w:t>Iveta Turková</w:t>
            </w:r>
          </w:p>
          <w:p w14:paraId="1D5D790E" w14:textId="20E19C94" w:rsidR="00751D17" w:rsidRPr="00534B68" w:rsidRDefault="00751D17" w:rsidP="00AC20E4">
            <w:pPr>
              <w:rPr>
                <w:rFonts w:ascii="Garamond" w:hAnsi="Garamond"/>
                <w:b/>
                <w:bCs/>
              </w:rPr>
            </w:pPr>
            <w:r w:rsidRPr="00534B68">
              <w:rPr>
                <w:rFonts w:ascii="Garamond" w:hAnsi="Garamond"/>
                <w:b/>
                <w:bCs/>
              </w:rPr>
              <w:t>Dana Jandová</w:t>
            </w:r>
          </w:p>
          <w:p w14:paraId="25F9E00F" w14:textId="77777777" w:rsidR="00751D17" w:rsidRPr="00534B68" w:rsidRDefault="00751D17" w:rsidP="00AC20E4">
            <w:pPr>
              <w:rPr>
                <w:rFonts w:ascii="Garamond" w:hAnsi="Garamond"/>
                <w:b/>
                <w:bCs/>
              </w:rPr>
            </w:pPr>
            <w:r w:rsidRPr="00534B68">
              <w:rPr>
                <w:rFonts w:ascii="Garamond" w:hAnsi="Garamond"/>
                <w:b/>
                <w:bCs/>
              </w:rPr>
              <w:t>Stanislava Bauerová</w:t>
            </w:r>
          </w:p>
          <w:p w14:paraId="7E156E58" w14:textId="77777777" w:rsidR="00751D17" w:rsidRPr="00534B68" w:rsidRDefault="00751D17" w:rsidP="00AC20E4">
            <w:pPr>
              <w:rPr>
                <w:rFonts w:ascii="Garamond" w:hAnsi="Garamond"/>
                <w:b/>
                <w:bCs/>
              </w:rPr>
            </w:pPr>
            <w:r w:rsidRPr="00534B68">
              <w:rPr>
                <w:rFonts w:ascii="Garamond" w:hAnsi="Garamond"/>
                <w:b/>
                <w:bCs/>
              </w:rPr>
              <w:t>Renata Trnková</w:t>
            </w:r>
          </w:p>
          <w:p w14:paraId="4D18E3E4" w14:textId="4EEB8C00" w:rsidR="00B43200" w:rsidRPr="00534B68" w:rsidRDefault="00B43200" w:rsidP="00AC20E4">
            <w:pPr>
              <w:rPr>
                <w:rFonts w:ascii="Garamond" w:hAnsi="Garamond"/>
                <w:b/>
                <w:bCs/>
              </w:rPr>
            </w:pPr>
            <w:r w:rsidRPr="00534B68">
              <w:rPr>
                <w:rFonts w:ascii="Garamond" w:hAnsi="Garamond"/>
                <w:b/>
                <w:bCs/>
              </w:rPr>
              <w:t>Lucie Korešová</w:t>
            </w:r>
          </w:p>
          <w:p w14:paraId="2CA759A4" w14:textId="05A8C783" w:rsidR="00B96470" w:rsidRDefault="00D04458" w:rsidP="00B43200">
            <w:pPr>
              <w:rPr>
                <w:rFonts w:ascii="Garamond" w:hAnsi="Garamond"/>
              </w:rPr>
            </w:pPr>
            <w:r w:rsidRPr="00534B68">
              <w:rPr>
                <w:rFonts w:ascii="Garamond" w:hAnsi="Garamond"/>
              </w:rPr>
              <w:t xml:space="preserve">- činnosti dle </w:t>
            </w:r>
            <w:r w:rsidR="00B43200" w:rsidRPr="00534B68">
              <w:rPr>
                <w:rFonts w:ascii="Garamond" w:hAnsi="Garamond"/>
              </w:rPr>
              <w:t xml:space="preserve">zák. </w:t>
            </w:r>
            <w:r w:rsidR="00523D0D" w:rsidRPr="00534B68">
              <w:rPr>
                <w:rFonts w:ascii="Garamond" w:hAnsi="Garamond"/>
              </w:rPr>
              <w:t>č.</w:t>
            </w:r>
            <w:r w:rsidR="00751D17" w:rsidRPr="00534B68">
              <w:rPr>
                <w:rFonts w:ascii="Garamond" w:hAnsi="Garamond"/>
              </w:rPr>
              <w:t> 121/2008</w:t>
            </w:r>
            <w:r w:rsidR="000B4E37" w:rsidRPr="00534B68">
              <w:rPr>
                <w:rFonts w:ascii="Garamond" w:hAnsi="Garamond"/>
              </w:rPr>
              <w:t> Sb.</w:t>
            </w:r>
          </w:p>
          <w:p w14:paraId="45A81732" w14:textId="77777777" w:rsidR="00DE0471" w:rsidRPr="00DE0471" w:rsidRDefault="00DE0471" w:rsidP="00B43200">
            <w:pPr>
              <w:rPr>
                <w:rFonts w:ascii="Garamond" w:hAnsi="Garamond"/>
              </w:rPr>
            </w:pPr>
          </w:p>
          <w:p w14:paraId="21D2AC72" w14:textId="77777777" w:rsidR="00751D17" w:rsidRPr="00534B68" w:rsidRDefault="00751D17" w:rsidP="00B43200">
            <w:pPr>
              <w:rPr>
                <w:rFonts w:ascii="Garamond" w:hAnsi="Garamond"/>
                <w:u w:val="single"/>
              </w:rPr>
            </w:pPr>
            <w:r w:rsidRPr="00534B68">
              <w:rPr>
                <w:rFonts w:ascii="Garamond" w:hAnsi="Garamond"/>
                <w:u w:val="single"/>
              </w:rPr>
              <w:t>asistent soudce:</w:t>
            </w:r>
          </w:p>
          <w:p w14:paraId="4C496E2C" w14:textId="06D6877A" w:rsidR="00751D17" w:rsidRPr="00B96470" w:rsidRDefault="002D1A81" w:rsidP="00B43200">
            <w:pPr>
              <w:rPr>
                <w:rFonts w:ascii="Garamond" w:hAnsi="Garamond"/>
                <w:b/>
                <w:bCs/>
              </w:rPr>
            </w:pPr>
            <w:r w:rsidRPr="00534B68">
              <w:rPr>
                <w:rFonts w:ascii="Garamond" w:hAnsi="Garamond"/>
                <w:b/>
                <w:bCs/>
              </w:rPr>
              <w:t>Mgr. Marek Všetečka</w:t>
            </w:r>
          </w:p>
          <w:p w14:paraId="5F12C559" w14:textId="15D539C7" w:rsidR="00171308" w:rsidRPr="00534B68" w:rsidRDefault="00006211" w:rsidP="00AC20E4">
            <w:pPr>
              <w:rPr>
                <w:rFonts w:ascii="Garamond" w:hAnsi="Garamond"/>
                <w:b/>
                <w:bCs/>
              </w:rPr>
            </w:pPr>
            <w:r w:rsidRPr="00534B68">
              <w:rPr>
                <w:rFonts w:ascii="Garamond" w:hAnsi="Garamond"/>
                <w:b/>
                <w:bCs/>
              </w:rPr>
              <w:t xml:space="preserve">JUDr. </w:t>
            </w:r>
            <w:r w:rsidR="002A35A2" w:rsidRPr="00534B68">
              <w:rPr>
                <w:rFonts w:ascii="Garamond" w:hAnsi="Garamond"/>
                <w:b/>
                <w:bCs/>
              </w:rPr>
              <w:t>Kateřina Masopustová</w:t>
            </w:r>
            <w:r w:rsidR="00751D17" w:rsidRPr="00534B68">
              <w:rPr>
                <w:rFonts w:ascii="Garamond" w:hAnsi="Garamond"/>
                <w:b/>
                <w:bCs/>
              </w:rPr>
              <w:t xml:space="preserve"> </w:t>
            </w:r>
            <w:r w:rsidRPr="00534B68">
              <w:rPr>
                <w:rFonts w:ascii="Garamond" w:hAnsi="Garamond"/>
                <w:b/>
                <w:bCs/>
              </w:rPr>
              <w:t xml:space="preserve">Mgr. </w:t>
            </w:r>
            <w:r w:rsidR="002A35A2" w:rsidRPr="00534B68">
              <w:rPr>
                <w:rFonts w:ascii="Garamond" w:hAnsi="Garamond"/>
                <w:b/>
                <w:bCs/>
              </w:rPr>
              <w:t>Michaela Krepsová</w:t>
            </w:r>
          </w:p>
          <w:p w14:paraId="5784D15F" w14:textId="77777777" w:rsidR="00171308" w:rsidRPr="00534B68" w:rsidRDefault="00006211" w:rsidP="00AC20E4">
            <w:pPr>
              <w:rPr>
                <w:rFonts w:ascii="Garamond" w:hAnsi="Garamond"/>
                <w:b/>
                <w:bCs/>
              </w:rPr>
            </w:pPr>
            <w:r w:rsidRPr="00534B68">
              <w:rPr>
                <w:rFonts w:ascii="Garamond" w:hAnsi="Garamond"/>
                <w:b/>
                <w:bCs/>
              </w:rPr>
              <w:t xml:space="preserve">Mgr. </w:t>
            </w:r>
            <w:r w:rsidR="00751D17" w:rsidRPr="00534B68">
              <w:rPr>
                <w:rFonts w:ascii="Garamond" w:hAnsi="Garamond"/>
                <w:b/>
                <w:bCs/>
              </w:rPr>
              <w:t>Petra Svobodová</w:t>
            </w:r>
          </w:p>
          <w:p w14:paraId="2B26B216" w14:textId="36FA9161" w:rsidR="00B96470" w:rsidRPr="00B96470" w:rsidRDefault="00006211" w:rsidP="00AC20E4">
            <w:pPr>
              <w:rPr>
                <w:rFonts w:ascii="Garamond" w:hAnsi="Garamond"/>
                <w:b/>
                <w:bCs/>
              </w:rPr>
            </w:pPr>
            <w:r w:rsidRPr="00534B68">
              <w:rPr>
                <w:rFonts w:ascii="Garamond" w:hAnsi="Garamond"/>
                <w:b/>
                <w:bCs/>
              </w:rPr>
              <w:t xml:space="preserve">Mgr. </w:t>
            </w:r>
            <w:r w:rsidR="002A35A2" w:rsidRPr="00534B68">
              <w:rPr>
                <w:rFonts w:ascii="Garamond" w:hAnsi="Garamond"/>
                <w:b/>
                <w:bCs/>
              </w:rPr>
              <w:t>Lucie Tomčíková</w:t>
            </w:r>
          </w:p>
          <w:p w14:paraId="03819C9D" w14:textId="057DB73C" w:rsidR="00751D17" w:rsidRPr="00534B68" w:rsidRDefault="00751D17" w:rsidP="00AC20E4">
            <w:pPr>
              <w:rPr>
                <w:rFonts w:ascii="Garamond" w:hAnsi="Garamond"/>
              </w:rPr>
            </w:pPr>
            <w:r w:rsidRPr="00534B68">
              <w:rPr>
                <w:rFonts w:ascii="Garamond" w:hAnsi="Garamond"/>
              </w:rPr>
              <w:t xml:space="preserve">- úkony v rozsahu </w:t>
            </w:r>
            <w:r w:rsidR="00523D0D" w:rsidRPr="00534B68">
              <w:rPr>
                <w:rFonts w:ascii="Garamond" w:hAnsi="Garamond"/>
              </w:rPr>
              <w:t>zák. č.</w:t>
            </w:r>
            <w:r w:rsidR="00D04458" w:rsidRPr="00534B68">
              <w:rPr>
                <w:rFonts w:ascii="Garamond" w:hAnsi="Garamond"/>
              </w:rPr>
              <w:t xml:space="preserve"> </w:t>
            </w:r>
            <w:r w:rsidRPr="00534B68">
              <w:rPr>
                <w:rFonts w:ascii="Garamond" w:hAnsi="Garamond"/>
              </w:rPr>
              <w:t>1</w:t>
            </w:r>
            <w:r w:rsidR="00D04458" w:rsidRPr="00534B68">
              <w:rPr>
                <w:rFonts w:ascii="Garamond" w:hAnsi="Garamond"/>
              </w:rPr>
              <w:t>21/2008</w:t>
            </w:r>
            <w:r w:rsidR="000B4E37" w:rsidRPr="00534B68">
              <w:rPr>
                <w:rFonts w:ascii="Garamond" w:hAnsi="Garamond"/>
              </w:rPr>
              <w:t> Sb.</w:t>
            </w:r>
            <w:r w:rsidR="00D04458" w:rsidRPr="00534B68">
              <w:rPr>
                <w:rFonts w:ascii="Garamond" w:hAnsi="Garamond"/>
              </w:rPr>
              <w:t xml:space="preserve"> dle pověření soudce</w:t>
            </w:r>
            <w:r w:rsidR="00881A0E" w:rsidRPr="00534B68">
              <w:rPr>
                <w:rFonts w:ascii="Garamond" w:hAnsi="Garamond"/>
              </w:rPr>
              <w:t xml:space="preserve">; </w:t>
            </w:r>
            <w:r w:rsidRPr="00534B68">
              <w:rPr>
                <w:rFonts w:ascii="Garamond" w:hAnsi="Garamond"/>
                <w:i/>
                <w:iCs/>
              </w:rPr>
              <w:t xml:space="preserve">Zástup: </w:t>
            </w:r>
            <w:r w:rsidRPr="00534B68">
              <w:rPr>
                <w:rFonts w:ascii="Garamond" w:hAnsi="Garamond"/>
                <w:i/>
              </w:rPr>
              <w:t>→asistent/VSÚ</w:t>
            </w:r>
          </w:p>
        </w:tc>
        <w:tc>
          <w:tcPr>
            <w:tcW w:w="645" w:type="pct"/>
            <w:tcMar>
              <w:top w:w="142" w:type="dxa"/>
              <w:left w:w="28" w:type="dxa"/>
              <w:bottom w:w="142" w:type="dxa"/>
              <w:right w:w="28" w:type="dxa"/>
            </w:tcMar>
          </w:tcPr>
          <w:p w14:paraId="637AE3CB" w14:textId="78ED41D1" w:rsidR="00751D17" w:rsidRPr="00534B68" w:rsidRDefault="00751D17" w:rsidP="00AC20E4">
            <w:pPr>
              <w:rPr>
                <w:rFonts w:ascii="Garamond" w:hAnsi="Garamond"/>
                <w:i/>
                <w:iCs/>
                <w:highlight w:val="yellow"/>
              </w:rPr>
            </w:pPr>
          </w:p>
        </w:tc>
      </w:tr>
    </w:tbl>
    <w:p w14:paraId="30D8635C" w14:textId="77777777" w:rsidR="00511C53" w:rsidRPr="00534B68" w:rsidRDefault="00511C53">
      <w:pPr>
        <w:rPr>
          <w:rFonts w:ascii="Garamond" w:eastAsiaTheme="majorEastAsia" w:hAnsi="Garamond" w:cstheme="majorBidi"/>
          <w:b/>
          <w:sz w:val="28"/>
          <w:szCs w:val="26"/>
        </w:rPr>
      </w:pPr>
      <w:r w:rsidRPr="00534B68">
        <w:br w:type="page"/>
      </w:r>
    </w:p>
    <w:p w14:paraId="1A2C4126" w14:textId="77777777" w:rsidR="00751D17" w:rsidRPr="00534B68" w:rsidRDefault="00751D17" w:rsidP="00DA507A">
      <w:pPr>
        <w:pStyle w:val="Nadpis2"/>
        <w:rPr>
          <w:sz w:val="24"/>
          <w:szCs w:val="24"/>
        </w:rPr>
      </w:pPr>
      <w:bookmarkStart w:id="22" w:name="_Toc69823016"/>
      <w:r w:rsidRPr="00534B68">
        <w:lastRenderedPageBreak/>
        <w:t>Pravidla pro přidělování věcí</w:t>
      </w:r>
      <w:bookmarkEnd w:id="22"/>
    </w:p>
    <w:p w14:paraId="2ECBFD30" w14:textId="77777777" w:rsidR="00751D17" w:rsidRPr="00534B68" w:rsidRDefault="00751D17" w:rsidP="00E232BB">
      <w:pPr>
        <w:pStyle w:val="Odstavecseseznamem"/>
        <w:numPr>
          <w:ilvl w:val="0"/>
          <w:numId w:val="8"/>
        </w:numPr>
        <w:spacing w:after="120" w:line="240" w:lineRule="auto"/>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Všeobecné informace</w:t>
      </w:r>
    </w:p>
    <w:p w14:paraId="62BCDE9F" w14:textId="4102F6C5" w:rsidR="00751D17" w:rsidRPr="00534B68" w:rsidRDefault="00751D17" w:rsidP="00E232BB">
      <w:pPr>
        <w:pStyle w:val="Odstavecseseznamem"/>
        <w:numPr>
          <w:ilvl w:val="1"/>
          <w:numId w:val="22"/>
        </w:numPr>
        <w:spacing w:after="120" w:line="240" w:lineRule="auto"/>
        <w:ind w:left="567" w:hanging="567"/>
        <w:contextualSpacing w:val="0"/>
        <w:jc w:val="both"/>
      </w:pPr>
      <w:r w:rsidRPr="00534B68">
        <w:rPr>
          <w:rFonts w:ascii="Garamond" w:hAnsi="Garamond"/>
          <w:sz w:val="24"/>
          <w:szCs w:val="24"/>
        </w:rPr>
        <w:t xml:space="preserve">Věci došlé na soud ve stejný časový okamžik se pro účely zápisu do rejstříku seřadí abecedně podle příjmení fyzické osoby nebo názvu právnické osoby </w:t>
      </w:r>
      <w:r w:rsidR="00A64384" w:rsidRPr="00534B68">
        <w:rPr>
          <w:rFonts w:ascii="Garamond" w:hAnsi="Garamond"/>
          <w:sz w:val="24"/>
          <w:szCs w:val="24"/>
        </w:rPr>
        <w:t xml:space="preserve">prvního </w:t>
      </w:r>
      <w:r w:rsidRPr="00534B68">
        <w:rPr>
          <w:rFonts w:ascii="Garamond" w:hAnsi="Garamond"/>
          <w:sz w:val="24"/>
          <w:szCs w:val="24"/>
        </w:rPr>
        <w:t>žalovaného.</w:t>
      </w:r>
    </w:p>
    <w:p w14:paraId="02B55ED8" w14:textId="29C1C98C" w:rsidR="00751D17" w:rsidRPr="00534B68" w:rsidRDefault="00A64384" w:rsidP="00737FD6">
      <w:pPr>
        <w:pStyle w:val="Odstavecseseznamem"/>
        <w:spacing w:after="120" w:line="240" w:lineRule="auto"/>
        <w:ind w:left="567"/>
        <w:contextualSpacing w:val="0"/>
        <w:jc w:val="both"/>
        <w:rPr>
          <w:rFonts w:ascii="Garamond" w:hAnsi="Garamond"/>
          <w:sz w:val="24"/>
          <w:szCs w:val="24"/>
        </w:rPr>
      </w:pPr>
      <w:r w:rsidRPr="00534B68">
        <w:rPr>
          <w:rFonts w:ascii="Garamond" w:hAnsi="Garamond" w:cs="Times New Roman"/>
          <w:sz w:val="24"/>
          <w:szCs w:val="24"/>
        </w:rPr>
        <w:t>Za stejný časový okamžik je považováno hromadné doručení více věcí (například poštou, svozem); při časové shodě takového doručení s doručením elektronickou formou má elektronická forma přednost.</w:t>
      </w:r>
    </w:p>
    <w:p w14:paraId="06F4689A" w14:textId="74792330" w:rsidR="00171308" w:rsidRPr="008C64FE"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Věci napadlé do agendy Cm dle </w:t>
      </w:r>
      <w:r w:rsidR="000F467D" w:rsidRPr="00534B68">
        <w:rPr>
          <w:rFonts w:ascii="Garamond" w:hAnsi="Garamond"/>
          <w:sz w:val="24"/>
          <w:szCs w:val="24"/>
        </w:rPr>
        <w:t>§ </w:t>
      </w:r>
      <w:r w:rsidRPr="00534B68">
        <w:rPr>
          <w:rFonts w:ascii="Garamond" w:hAnsi="Garamond"/>
          <w:sz w:val="24"/>
          <w:szCs w:val="24"/>
        </w:rPr>
        <w:t xml:space="preserve">9/2 písm. e), f), k), l), m), n), o), p), q), r) </w:t>
      </w:r>
      <w:r w:rsidR="000B4E37" w:rsidRPr="00534B68">
        <w:rPr>
          <w:rFonts w:ascii="Garamond" w:hAnsi="Garamond"/>
          <w:sz w:val="24"/>
          <w:szCs w:val="24"/>
        </w:rPr>
        <w:t>o. s. ř.</w:t>
      </w:r>
      <w:r w:rsidRPr="00534B68">
        <w:rPr>
          <w:rFonts w:ascii="Garamond" w:hAnsi="Garamond"/>
          <w:sz w:val="24"/>
          <w:szCs w:val="24"/>
        </w:rPr>
        <w:t xml:space="preserve"> a </w:t>
      </w:r>
      <w:r w:rsidR="000F467D" w:rsidRPr="00534B68">
        <w:rPr>
          <w:rFonts w:ascii="Garamond" w:hAnsi="Garamond"/>
          <w:sz w:val="24"/>
          <w:szCs w:val="24"/>
        </w:rPr>
        <w:t>§ </w:t>
      </w:r>
      <w:r w:rsidRPr="00534B68">
        <w:rPr>
          <w:rFonts w:ascii="Garamond" w:hAnsi="Garamond"/>
          <w:sz w:val="24"/>
          <w:szCs w:val="24"/>
        </w:rPr>
        <w:t>3/2 písm. a), b) zák.</w:t>
      </w:r>
      <w:r w:rsidR="00045810" w:rsidRPr="00534B68">
        <w:rPr>
          <w:rFonts w:ascii="Garamond" w:hAnsi="Garamond"/>
          <w:sz w:val="24"/>
          <w:szCs w:val="24"/>
        </w:rPr>
        <w:t xml:space="preserve"> </w:t>
      </w:r>
      <w:r w:rsidRPr="00534B68">
        <w:rPr>
          <w:rFonts w:ascii="Garamond" w:hAnsi="Garamond"/>
          <w:sz w:val="24"/>
          <w:szCs w:val="24"/>
        </w:rPr>
        <w:t>č.</w:t>
      </w:r>
      <w:r w:rsidR="00045810" w:rsidRPr="00534B68">
        <w:rPr>
          <w:rFonts w:ascii="Garamond" w:hAnsi="Garamond"/>
          <w:sz w:val="24"/>
          <w:szCs w:val="24"/>
        </w:rPr>
        <w:t xml:space="preserve"> </w:t>
      </w:r>
      <w:r w:rsidRPr="00534B68">
        <w:rPr>
          <w:rFonts w:ascii="Garamond" w:hAnsi="Garamond"/>
          <w:sz w:val="24"/>
          <w:szCs w:val="24"/>
        </w:rPr>
        <w:t>292/2013</w:t>
      </w:r>
      <w:r w:rsidR="000B4E37" w:rsidRPr="00534B68">
        <w:rPr>
          <w:rFonts w:ascii="Garamond" w:hAnsi="Garamond"/>
          <w:sz w:val="24"/>
          <w:szCs w:val="24"/>
        </w:rPr>
        <w:t> Sb.</w:t>
      </w:r>
      <w:r w:rsidRPr="00534B68">
        <w:rPr>
          <w:rFonts w:ascii="Garamond" w:hAnsi="Garamond"/>
          <w:sz w:val="24"/>
          <w:szCs w:val="24"/>
        </w:rPr>
        <w:t xml:space="preserve"> a ve sporech vyvolaných žalobou na zmatečnost v řízeních vedených podle </w:t>
      </w:r>
      <w:r w:rsidR="00523D0D" w:rsidRPr="00534B68">
        <w:rPr>
          <w:rFonts w:ascii="Garamond" w:hAnsi="Garamond"/>
          <w:sz w:val="24"/>
          <w:szCs w:val="24"/>
        </w:rPr>
        <w:t>zák. č.</w:t>
      </w:r>
      <w:r w:rsidRPr="00534B68">
        <w:rPr>
          <w:rFonts w:ascii="Garamond" w:hAnsi="Garamond"/>
          <w:sz w:val="24"/>
          <w:szCs w:val="24"/>
        </w:rPr>
        <w:t xml:space="preserve"> 328/1991</w:t>
      </w:r>
      <w:r w:rsidR="000B4E37" w:rsidRPr="00534B68">
        <w:rPr>
          <w:rFonts w:ascii="Garamond" w:hAnsi="Garamond"/>
          <w:sz w:val="24"/>
          <w:szCs w:val="24"/>
        </w:rPr>
        <w:t> Sb.</w:t>
      </w:r>
      <w:r w:rsidRPr="00534B68">
        <w:rPr>
          <w:rFonts w:ascii="Garamond" w:hAnsi="Garamond"/>
          <w:sz w:val="24"/>
          <w:szCs w:val="24"/>
        </w:rPr>
        <w:t xml:space="preserve"> a spory vyvolané konkurzem a vyrovnáním dle zák</w:t>
      </w:r>
      <w:r w:rsidR="000033B9" w:rsidRPr="00534B68">
        <w:rPr>
          <w:rFonts w:ascii="Garamond" w:hAnsi="Garamond"/>
          <w:sz w:val="24"/>
          <w:szCs w:val="24"/>
        </w:rPr>
        <w:t>. č. 328/1991</w:t>
      </w:r>
      <w:r w:rsidR="000B4E37" w:rsidRPr="00534B68">
        <w:rPr>
          <w:rFonts w:ascii="Garamond" w:hAnsi="Garamond"/>
          <w:sz w:val="24"/>
          <w:szCs w:val="24"/>
        </w:rPr>
        <w:t> Sb.</w:t>
      </w:r>
      <w:r w:rsidR="000033B9" w:rsidRPr="00534B68">
        <w:rPr>
          <w:rFonts w:ascii="Garamond" w:hAnsi="Garamond"/>
          <w:sz w:val="24"/>
          <w:szCs w:val="24"/>
        </w:rPr>
        <w:t xml:space="preserve"> a </w:t>
      </w:r>
      <w:r w:rsidRPr="00534B68">
        <w:rPr>
          <w:rFonts w:ascii="Garamond" w:hAnsi="Garamond"/>
          <w:sz w:val="24"/>
          <w:szCs w:val="24"/>
        </w:rPr>
        <w:t>ve věcech dle zák</w:t>
      </w:r>
      <w:r w:rsidR="000033B9" w:rsidRPr="00534B68">
        <w:rPr>
          <w:rFonts w:ascii="Garamond" w:hAnsi="Garamond"/>
          <w:sz w:val="24"/>
          <w:szCs w:val="24"/>
        </w:rPr>
        <w:t>.</w:t>
      </w:r>
      <w:r w:rsidRPr="00534B68">
        <w:rPr>
          <w:rFonts w:ascii="Garamond" w:hAnsi="Garamond"/>
          <w:sz w:val="24"/>
          <w:szCs w:val="24"/>
        </w:rPr>
        <w:t xml:space="preserve"> č. 262/2017</w:t>
      </w:r>
      <w:r w:rsidR="000B4E37" w:rsidRPr="00534B68">
        <w:rPr>
          <w:rFonts w:ascii="Garamond" w:hAnsi="Garamond"/>
          <w:sz w:val="24"/>
          <w:szCs w:val="24"/>
        </w:rPr>
        <w:t> Sb.</w:t>
      </w:r>
      <w:r w:rsidRPr="00534B68">
        <w:rPr>
          <w:rFonts w:ascii="Garamond" w:hAnsi="Garamond"/>
          <w:sz w:val="24"/>
          <w:szCs w:val="24"/>
        </w:rPr>
        <w:t xml:space="preserve"> jsou přidělovány do soudních oddělení 37 : 39 : 40</w:t>
      </w:r>
      <w:r w:rsidR="008C64FE">
        <w:rPr>
          <w:rFonts w:ascii="Garamond" w:hAnsi="Garamond"/>
          <w:sz w:val="24"/>
          <w:szCs w:val="24"/>
        </w:rPr>
        <w:t xml:space="preserve"> </w:t>
      </w:r>
      <w:r w:rsidRPr="00534B68">
        <w:rPr>
          <w:rFonts w:ascii="Garamond" w:hAnsi="Garamond"/>
          <w:sz w:val="24"/>
          <w:szCs w:val="24"/>
        </w:rPr>
        <w:t xml:space="preserve">v postupném časovém pořadí v poměru </w:t>
      </w:r>
      <w:proofErr w:type="gramStart"/>
      <w:r w:rsidR="00DB7EAF" w:rsidRPr="008C64FE">
        <w:rPr>
          <w:rFonts w:ascii="Garamond" w:hAnsi="Garamond"/>
          <w:sz w:val="24"/>
          <w:szCs w:val="24"/>
        </w:rPr>
        <w:t>100</w:t>
      </w:r>
      <w:r w:rsidR="008C64FE" w:rsidRPr="008C64FE">
        <w:rPr>
          <w:rFonts w:ascii="Garamond" w:hAnsi="Garamond"/>
          <w:sz w:val="24"/>
          <w:szCs w:val="24"/>
        </w:rPr>
        <w:t> </w:t>
      </w:r>
      <w:r w:rsidRPr="008C64FE">
        <w:rPr>
          <w:rFonts w:ascii="Garamond" w:hAnsi="Garamond"/>
          <w:sz w:val="24"/>
          <w:szCs w:val="24"/>
        </w:rPr>
        <w:t xml:space="preserve">% : </w:t>
      </w:r>
      <w:r w:rsidR="00DB7EAF" w:rsidRPr="008C64FE">
        <w:rPr>
          <w:rFonts w:ascii="Garamond" w:hAnsi="Garamond"/>
          <w:sz w:val="24"/>
          <w:szCs w:val="24"/>
        </w:rPr>
        <w:t>100</w:t>
      </w:r>
      <w:proofErr w:type="gramEnd"/>
      <w:r w:rsidRPr="008C64FE">
        <w:rPr>
          <w:rFonts w:ascii="Garamond" w:hAnsi="Garamond"/>
          <w:sz w:val="24"/>
          <w:szCs w:val="24"/>
        </w:rPr>
        <w:t xml:space="preserve"> % : </w:t>
      </w:r>
      <w:r w:rsidR="00DB7EAF" w:rsidRPr="008C64FE">
        <w:rPr>
          <w:rFonts w:ascii="Garamond" w:hAnsi="Garamond"/>
          <w:sz w:val="24"/>
          <w:szCs w:val="24"/>
        </w:rPr>
        <w:t>100</w:t>
      </w:r>
      <w:r w:rsidR="008C64FE" w:rsidRPr="008C64FE">
        <w:rPr>
          <w:rFonts w:ascii="Garamond" w:hAnsi="Garamond"/>
          <w:sz w:val="24"/>
          <w:szCs w:val="24"/>
        </w:rPr>
        <w:t> </w:t>
      </w:r>
      <w:r w:rsidRPr="008C64FE">
        <w:rPr>
          <w:rFonts w:ascii="Garamond" w:hAnsi="Garamond"/>
          <w:sz w:val="24"/>
          <w:szCs w:val="24"/>
        </w:rPr>
        <w:t xml:space="preserve"> %</w:t>
      </w:r>
    </w:p>
    <w:p w14:paraId="60F10110" w14:textId="3111C9CC" w:rsidR="00751D17" w:rsidRPr="008C64FE"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Věci napadlé do agendy Cm dle </w:t>
      </w:r>
      <w:r w:rsidR="000F467D" w:rsidRPr="00534B68">
        <w:rPr>
          <w:rFonts w:ascii="Garamond" w:hAnsi="Garamond"/>
          <w:sz w:val="24"/>
          <w:szCs w:val="24"/>
        </w:rPr>
        <w:t>§ </w:t>
      </w:r>
      <w:r w:rsidRPr="00534B68">
        <w:rPr>
          <w:rFonts w:ascii="Garamond" w:hAnsi="Garamond"/>
          <w:sz w:val="24"/>
          <w:szCs w:val="24"/>
        </w:rPr>
        <w:t xml:space="preserve">9/2 písm. g) vyjma věcí, které spadají do soudního oddělení 12 C, h) a i) </w:t>
      </w:r>
      <w:r w:rsidR="000B4E37" w:rsidRPr="00534B68">
        <w:rPr>
          <w:rFonts w:ascii="Garamond" w:hAnsi="Garamond"/>
          <w:sz w:val="24"/>
          <w:szCs w:val="24"/>
        </w:rPr>
        <w:t>o. s. ř.</w:t>
      </w:r>
      <w:r w:rsidRPr="00534B68">
        <w:rPr>
          <w:rFonts w:ascii="Garamond" w:hAnsi="Garamond"/>
          <w:sz w:val="24"/>
          <w:szCs w:val="24"/>
        </w:rPr>
        <w:t xml:space="preserve"> jsou přidělovány do soudních oddělení 37 : 39 : 40</w:t>
      </w:r>
      <w:r w:rsidR="008C64FE">
        <w:rPr>
          <w:rFonts w:ascii="Garamond" w:hAnsi="Garamond"/>
          <w:sz w:val="24"/>
          <w:szCs w:val="24"/>
        </w:rPr>
        <w:t xml:space="preserve"> </w:t>
      </w:r>
      <w:r w:rsidRPr="00534B68">
        <w:rPr>
          <w:rFonts w:ascii="Garamond" w:hAnsi="Garamond"/>
          <w:sz w:val="24"/>
          <w:szCs w:val="24"/>
        </w:rPr>
        <w:t xml:space="preserve">v postupném časovém pořadí v </w:t>
      </w:r>
      <w:r w:rsidRPr="008C64FE">
        <w:rPr>
          <w:rFonts w:ascii="Garamond" w:hAnsi="Garamond"/>
          <w:sz w:val="24"/>
          <w:szCs w:val="24"/>
        </w:rPr>
        <w:t xml:space="preserve">poměru </w:t>
      </w:r>
      <w:proofErr w:type="gramStart"/>
      <w:r w:rsidR="00DB7EAF" w:rsidRPr="008C64FE">
        <w:rPr>
          <w:rFonts w:ascii="Garamond" w:hAnsi="Garamond"/>
          <w:sz w:val="24"/>
          <w:szCs w:val="24"/>
        </w:rPr>
        <w:t>100</w:t>
      </w:r>
      <w:r w:rsidR="008C64FE" w:rsidRPr="008C64FE">
        <w:rPr>
          <w:rFonts w:ascii="Garamond" w:hAnsi="Garamond"/>
          <w:sz w:val="24"/>
          <w:szCs w:val="24"/>
        </w:rPr>
        <w:t> </w:t>
      </w:r>
      <w:r w:rsidR="00DB7EAF" w:rsidRPr="008C64FE">
        <w:rPr>
          <w:rFonts w:ascii="Garamond" w:hAnsi="Garamond"/>
          <w:sz w:val="24"/>
          <w:szCs w:val="24"/>
        </w:rPr>
        <w:t>%</w:t>
      </w:r>
      <w:r w:rsidR="008C64FE">
        <w:rPr>
          <w:rFonts w:ascii="Garamond" w:hAnsi="Garamond"/>
          <w:sz w:val="24"/>
          <w:szCs w:val="24"/>
        </w:rPr>
        <w:t xml:space="preserve"> :</w:t>
      </w:r>
      <w:r w:rsidR="00DB7EAF" w:rsidRPr="008C64FE">
        <w:rPr>
          <w:rFonts w:ascii="Garamond" w:hAnsi="Garamond"/>
          <w:sz w:val="24"/>
          <w:szCs w:val="24"/>
        </w:rPr>
        <w:t>100</w:t>
      </w:r>
      <w:proofErr w:type="gramEnd"/>
      <w:r w:rsidR="00DB7EAF" w:rsidRPr="008C64FE">
        <w:rPr>
          <w:rFonts w:ascii="Garamond" w:hAnsi="Garamond"/>
          <w:sz w:val="24"/>
          <w:szCs w:val="24"/>
        </w:rPr>
        <w:t> % : 100</w:t>
      </w:r>
      <w:r w:rsidR="008C64FE" w:rsidRPr="008C64FE">
        <w:rPr>
          <w:rFonts w:ascii="Garamond" w:hAnsi="Garamond"/>
          <w:sz w:val="24"/>
          <w:szCs w:val="24"/>
        </w:rPr>
        <w:t> </w:t>
      </w:r>
      <w:r w:rsidR="00DB7EAF" w:rsidRPr="008C64FE">
        <w:rPr>
          <w:rFonts w:ascii="Garamond" w:hAnsi="Garamond"/>
          <w:sz w:val="24"/>
          <w:szCs w:val="24"/>
        </w:rPr>
        <w:t>%</w:t>
      </w:r>
      <w:r w:rsidR="008C64FE" w:rsidRPr="008C64FE">
        <w:rPr>
          <w:rFonts w:ascii="Garamond" w:hAnsi="Garamond"/>
          <w:sz w:val="24"/>
          <w:szCs w:val="24"/>
        </w:rPr>
        <w:t>.</w:t>
      </w:r>
    </w:p>
    <w:p w14:paraId="00421ED7" w14:textId="3C3CAE49" w:rsidR="00751D17" w:rsidRPr="008C64FE" w:rsidRDefault="00751D17" w:rsidP="00AD556A">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Věci napadlé do agendy Cm dle </w:t>
      </w:r>
      <w:r w:rsidR="000F467D" w:rsidRPr="00534B68">
        <w:rPr>
          <w:rFonts w:ascii="Garamond" w:hAnsi="Garamond"/>
          <w:sz w:val="24"/>
          <w:szCs w:val="24"/>
        </w:rPr>
        <w:t>§ </w:t>
      </w:r>
      <w:r w:rsidRPr="00534B68">
        <w:rPr>
          <w:rFonts w:ascii="Garamond" w:hAnsi="Garamond"/>
          <w:sz w:val="24"/>
          <w:szCs w:val="24"/>
        </w:rPr>
        <w:t xml:space="preserve">9/2 písm. j) </w:t>
      </w:r>
      <w:r w:rsidR="000B4E37" w:rsidRPr="00534B68">
        <w:rPr>
          <w:rFonts w:ascii="Garamond" w:hAnsi="Garamond"/>
          <w:sz w:val="24"/>
          <w:szCs w:val="24"/>
        </w:rPr>
        <w:t>o. s. ř.</w:t>
      </w:r>
      <w:r w:rsidRPr="00534B68">
        <w:rPr>
          <w:rFonts w:ascii="Garamond" w:hAnsi="Garamond"/>
          <w:sz w:val="24"/>
          <w:szCs w:val="24"/>
        </w:rPr>
        <w:t xml:space="preserve"> jsou přidělovány do soudních oddělení 37 : 39 : 40</w:t>
      </w:r>
      <w:r w:rsidRPr="00DB7EAF">
        <w:rPr>
          <w:rFonts w:ascii="Garamond" w:hAnsi="Garamond"/>
          <w:color w:val="FF0000"/>
          <w:sz w:val="24"/>
          <w:szCs w:val="24"/>
        </w:rPr>
        <w:t xml:space="preserve"> </w:t>
      </w:r>
      <w:r w:rsidRPr="00534B68">
        <w:rPr>
          <w:rFonts w:ascii="Garamond" w:hAnsi="Garamond"/>
          <w:sz w:val="24"/>
          <w:szCs w:val="24"/>
        </w:rPr>
        <w:t>v postupném časovém pořadí</w:t>
      </w:r>
      <w:r w:rsidR="00512D9B" w:rsidRPr="00534B68">
        <w:rPr>
          <w:rFonts w:ascii="Garamond" w:hAnsi="Garamond"/>
          <w:sz w:val="24"/>
          <w:szCs w:val="24"/>
        </w:rPr>
        <w:t xml:space="preserve"> </w:t>
      </w:r>
      <w:r w:rsidRPr="00534B68">
        <w:rPr>
          <w:rFonts w:ascii="Garamond" w:hAnsi="Garamond"/>
          <w:sz w:val="24"/>
          <w:szCs w:val="24"/>
        </w:rPr>
        <w:t xml:space="preserve">poměru </w:t>
      </w:r>
      <w:r w:rsidRPr="008C64FE">
        <w:rPr>
          <w:rFonts w:ascii="Garamond" w:hAnsi="Garamond"/>
          <w:sz w:val="24"/>
          <w:szCs w:val="24"/>
        </w:rPr>
        <w:t>v</w:t>
      </w:r>
      <w:r w:rsidR="008C64FE" w:rsidRPr="008C64FE">
        <w:rPr>
          <w:rFonts w:ascii="Garamond" w:hAnsi="Garamond"/>
          <w:sz w:val="24"/>
          <w:szCs w:val="24"/>
        </w:rPr>
        <w:t> </w:t>
      </w:r>
      <w:proofErr w:type="gramStart"/>
      <w:r w:rsidR="00AD556A" w:rsidRPr="008C64FE">
        <w:rPr>
          <w:rFonts w:ascii="Garamond" w:hAnsi="Garamond"/>
          <w:sz w:val="24"/>
          <w:szCs w:val="24"/>
        </w:rPr>
        <w:t>100</w:t>
      </w:r>
      <w:r w:rsidR="008C64FE" w:rsidRPr="008C64FE">
        <w:rPr>
          <w:rFonts w:ascii="Garamond" w:hAnsi="Garamond"/>
          <w:sz w:val="24"/>
          <w:szCs w:val="24"/>
        </w:rPr>
        <w:t> </w:t>
      </w:r>
      <w:r w:rsidR="00AD556A" w:rsidRPr="008C64FE">
        <w:rPr>
          <w:rFonts w:ascii="Garamond" w:hAnsi="Garamond"/>
          <w:sz w:val="24"/>
          <w:szCs w:val="24"/>
        </w:rPr>
        <w:t>%</w:t>
      </w:r>
      <w:r w:rsidR="008C64FE">
        <w:rPr>
          <w:rFonts w:ascii="Garamond" w:hAnsi="Garamond"/>
          <w:sz w:val="24"/>
          <w:szCs w:val="24"/>
        </w:rPr>
        <w:t xml:space="preserve"> : </w:t>
      </w:r>
      <w:r w:rsidR="00AD556A" w:rsidRPr="008C64FE">
        <w:rPr>
          <w:rFonts w:ascii="Garamond" w:hAnsi="Garamond"/>
          <w:sz w:val="24"/>
          <w:szCs w:val="24"/>
        </w:rPr>
        <w:t>100</w:t>
      </w:r>
      <w:proofErr w:type="gramEnd"/>
      <w:r w:rsidR="008C64FE" w:rsidRPr="008C64FE">
        <w:rPr>
          <w:rFonts w:ascii="Garamond" w:hAnsi="Garamond"/>
          <w:sz w:val="24"/>
          <w:szCs w:val="24"/>
        </w:rPr>
        <w:t> </w:t>
      </w:r>
      <w:r w:rsidR="00AD556A" w:rsidRPr="008C64FE">
        <w:rPr>
          <w:rFonts w:ascii="Garamond" w:hAnsi="Garamond"/>
          <w:sz w:val="24"/>
          <w:szCs w:val="24"/>
        </w:rPr>
        <w:t>% : 100</w:t>
      </w:r>
      <w:r w:rsidR="008C64FE" w:rsidRPr="008C64FE">
        <w:rPr>
          <w:rFonts w:ascii="Garamond" w:hAnsi="Garamond"/>
          <w:sz w:val="24"/>
          <w:szCs w:val="24"/>
        </w:rPr>
        <w:t> </w:t>
      </w:r>
      <w:r w:rsidR="00AD556A" w:rsidRPr="008C64FE">
        <w:rPr>
          <w:rFonts w:ascii="Garamond" w:hAnsi="Garamond"/>
          <w:sz w:val="24"/>
          <w:szCs w:val="24"/>
        </w:rPr>
        <w:t>%.</w:t>
      </w:r>
    </w:p>
    <w:p w14:paraId="0A749DAB" w14:textId="73D51E5C" w:rsidR="00751D17" w:rsidRPr="008C64FE"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Věci napadlé do agendy Cm dle </w:t>
      </w:r>
      <w:r w:rsidR="000F467D" w:rsidRPr="00534B68">
        <w:rPr>
          <w:rFonts w:ascii="Garamond" w:hAnsi="Garamond"/>
          <w:sz w:val="24"/>
          <w:szCs w:val="24"/>
        </w:rPr>
        <w:t>§ </w:t>
      </w:r>
      <w:r w:rsidRPr="00534B68">
        <w:rPr>
          <w:rFonts w:ascii="Garamond" w:hAnsi="Garamond"/>
          <w:sz w:val="24"/>
          <w:szCs w:val="24"/>
        </w:rPr>
        <w:t xml:space="preserve">7a písm. c), d), e) </w:t>
      </w:r>
      <w:r w:rsidR="00523D0D" w:rsidRPr="00534B68">
        <w:rPr>
          <w:rFonts w:ascii="Garamond" w:hAnsi="Garamond"/>
          <w:sz w:val="24"/>
          <w:szCs w:val="24"/>
        </w:rPr>
        <w:t>zák. č.</w:t>
      </w:r>
      <w:r w:rsidRPr="00534B68">
        <w:rPr>
          <w:rFonts w:ascii="Garamond" w:hAnsi="Garamond"/>
          <w:sz w:val="24"/>
          <w:szCs w:val="24"/>
        </w:rPr>
        <w:t xml:space="preserve"> 182/2006</w:t>
      </w:r>
      <w:r w:rsidR="000B4E37" w:rsidRPr="00534B68">
        <w:rPr>
          <w:rFonts w:ascii="Garamond" w:hAnsi="Garamond"/>
          <w:sz w:val="24"/>
          <w:szCs w:val="24"/>
        </w:rPr>
        <w:t> Sb.</w:t>
      </w:r>
      <w:r w:rsidRPr="00534B68">
        <w:rPr>
          <w:rFonts w:ascii="Garamond" w:hAnsi="Garamond"/>
          <w:sz w:val="24"/>
          <w:szCs w:val="24"/>
        </w:rPr>
        <w:t xml:space="preserve"> a </w:t>
      </w:r>
      <w:r w:rsidR="000F467D" w:rsidRPr="00534B68">
        <w:rPr>
          <w:rFonts w:ascii="Garamond" w:hAnsi="Garamond"/>
          <w:sz w:val="24"/>
          <w:szCs w:val="24"/>
        </w:rPr>
        <w:t>§ </w:t>
      </w:r>
      <w:r w:rsidRPr="00534B68">
        <w:rPr>
          <w:rFonts w:ascii="Garamond" w:hAnsi="Garamond"/>
          <w:sz w:val="24"/>
          <w:szCs w:val="24"/>
        </w:rPr>
        <w:t xml:space="preserve">63 </w:t>
      </w:r>
      <w:r w:rsidR="00523D0D" w:rsidRPr="00534B68">
        <w:rPr>
          <w:rFonts w:ascii="Garamond" w:hAnsi="Garamond"/>
          <w:sz w:val="24"/>
          <w:szCs w:val="24"/>
        </w:rPr>
        <w:t>zák. č.</w:t>
      </w:r>
      <w:r w:rsidRPr="00534B68">
        <w:rPr>
          <w:rFonts w:ascii="Garamond" w:hAnsi="Garamond"/>
          <w:sz w:val="24"/>
          <w:szCs w:val="24"/>
        </w:rPr>
        <w:t xml:space="preserve"> 90/2012</w:t>
      </w:r>
      <w:r w:rsidR="000B4E37" w:rsidRPr="00534B68">
        <w:rPr>
          <w:rFonts w:ascii="Garamond" w:hAnsi="Garamond"/>
          <w:sz w:val="24"/>
          <w:szCs w:val="24"/>
        </w:rPr>
        <w:t> Sb.</w:t>
      </w:r>
      <w:r w:rsidRPr="00534B68">
        <w:rPr>
          <w:rFonts w:ascii="Garamond" w:hAnsi="Garamond"/>
          <w:sz w:val="24"/>
          <w:szCs w:val="24"/>
        </w:rPr>
        <w:t xml:space="preserve"> jsou přidělovány do soudních oddělení 37 : 39 : 40</w:t>
      </w:r>
      <w:r w:rsidR="00512D9B" w:rsidRPr="0047440D">
        <w:rPr>
          <w:rFonts w:ascii="Garamond" w:hAnsi="Garamond"/>
          <w:color w:val="FF0000"/>
          <w:sz w:val="24"/>
          <w:szCs w:val="24"/>
        </w:rPr>
        <w:t xml:space="preserve"> </w:t>
      </w:r>
      <w:r w:rsidRPr="00534B68">
        <w:rPr>
          <w:rFonts w:ascii="Garamond" w:hAnsi="Garamond"/>
          <w:sz w:val="24"/>
          <w:szCs w:val="24"/>
        </w:rPr>
        <w:t xml:space="preserve">v postupném časovém pořadí </w:t>
      </w:r>
      <w:r w:rsidRPr="008C64FE">
        <w:rPr>
          <w:rFonts w:ascii="Garamond" w:hAnsi="Garamond"/>
          <w:sz w:val="24"/>
          <w:szCs w:val="24"/>
        </w:rPr>
        <w:t xml:space="preserve">v poměru </w:t>
      </w:r>
      <w:proofErr w:type="gramStart"/>
      <w:r w:rsidR="00DB7EAF" w:rsidRPr="008C64FE">
        <w:rPr>
          <w:rFonts w:ascii="Garamond" w:hAnsi="Garamond"/>
          <w:sz w:val="24"/>
          <w:szCs w:val="24"/>
        </w:rPr>
        <w:t>100</w:t>
      </w:r>
      <w:r w:rsidR="008C64FE" w:rsidRPr="008C64FE">
        <w:rPr>
          <w:rFonts w:ascii="Garamond" w:hAnsi="Garamond"/>
          <w:sz w:val="24"/>
          <w:szCs w:val="24"/>
        </w:rPr>
        <w:t> </w:t>
      </w:r>
      <w:r w:rsidR="00DB7EAF" w:rsidRPr="008C64FE">
        <w:rPr>
          <w:rFonts w:ascii="Garamond" w:hAnsi="Garamond"/>
          <w:sz w:val="24"/>
          <w:szCs w:val="24"/>
        </w:rPr>
        <w:t>% : 100</w:t>
      </w:r>
      <w:proofErr w:type="gramEnd"/>
      <w:r w:rsidR="008C64FE" w:rsidRPr="008C64FE">
        <w:rPr>
          <w:rFonts w:ascii="Garamond" w:hAnsi="Garamond"/>
          <w:sz w:val="24"/>
          <w:szCs w:val="24"/>
        </w:rPr>
        <w:t> </w:t>
      </w:r>
      <w:r w:rsidR="00DB7EAF" w:rsidRPr="008C64FE">
        <w:rPr>
          <w:rFonts w:ascii="Garamond" w:hAnsi="Garamond"/>
          <w:sz w:val="24"/>
          <w:szCs w:val="24"/>
        </w:rPr>
        <w:t>% : 100</w:t>
      </w:r>
      <w:r w:rsidR="008C64FE" w:rsidRPr="008C64FE">
        <w:rPr>
          <w:rFonts w:ascii="Garamond" w:hAnsi="Garamond"/>
          <w:sz w:val="24"/>
          <w:szCs w:val="24"/>
        </w:rPr>
        <w:t> </w:t>
      </w:r>
      <w:r w:rsidR="00DB7EAF" w:rsidRPr="008C64FE">
        <w:rPr>
          <w:rFonts w:ascii="Garamond" w:hAnsi="Garamond"/>
          <w:sz w:val="24"/>
          <w:szCs w:val="24"/>
        </w:rPr>
        <w:t>%.</w:t>
      </w:r>
    </w:p>
    <w:p w14:paraId="5832FD27" w14:textId="4C333ECC" w:rsidR="009E5C58" w:rsidRPr="00534B68" w:rsidRDefault="009E5C58"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Věci týkající se agendy zrušení a likvidace </w:t>
      </w:r>
      <w:r w:rsidR="00D16C9F" w:rsidRPr="00534B68">
        <w:rPr>
          <w:rFonts w:ascii="Garamond" w:hAnsi="Garamond"/>
          <w:sz w:val="24"/>
          <w:szCs w:val="24"/>
        </w:rPr>
        <w:t>právnických</w:t>
      </w:r>
      <w:r w:rsidRPr="00534B68">
        <w:rPr>
          <w:rFonts w:ascii="Garamond" w:hAnsi="Garamond"/>
          <w:sz w:val="24"/>
          <w:szCs w:val="24"/>
        </w:rPr>
        <w:t xml:space="preserve"> osob, včetně jmenování a odvolání likvidátora podle § 3 odst. 2 písm. a) zák. č. 292/2013 Sb., a přeměn jsou přidělovány do soudních oddělení 37 : 39 v postupném pořadí v poměru </w:t>
      </w:r>
      <w:proofErr w:type="gramStart"/>
      <w:r w:rsidRPr="00534B68">
        <w:rPr>
          <w:rFonts w:ascii="Garamond" w:hAnsi="Garamond"/>
          <w:sz w:val="24"/>
          <w:szCs w:val="24"/>
        </w:rPr>
        <w:t>50 % : 50</w:t>
      </w:r>
      <w:proofErr w:type="gramEnd"/>
      <w:r w:rsidRPr="00534B68">
        <w:rPr>
          <w:rFonts w:ascii="Garamond" w:hAnsi="Garamond"/>
          <w:sz w:val="24"/>
          <w:szCs w:val="24"/>
        </w:rPr>
        <w:t xml:space="preserve"> %.</w:t>
      </w:r>
    </w:p>
    <w:p w14:paraId="1B12C7AB" w14:textId="224F5EB1" w:rsidR="00751D17" w:rsidRPr="00534B68"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Věci napadlé do agendy ECm jsou přidělovány do soudních oddělení 37 : 39 : 40</w:t>
      </w:r>
      <w:r w:rsidR="00512D9B" w:rsidRPr="00DB7EAF">
        <w:rPr>
          <w:rFonts w:ascii="Garamond" w:hAnsi="Garamond"/>
          <w:color w:val="FF0000"/>
          <w:sz w:val="24"/>
          <w:szCs w:val="24"/>
        </w:rPr>
        <w:t xml:space="preserve"> </w:t>
      </w:r>
      <w:r w:rsidRPr="00534B68">
        <w:rPr>
          <w:rFonts w:ascii="Garamond" w:hAnsi="Garamond"/>
          <w:sz w:val="24"/>
          <w:szCs w:val="24"/>
        </w:rPr>
        <w:t xml:space="preserve">v postupném časovém pořadí v poměru </w:t>
      </w:r>
      <w:proofErr w:type="gramStart"/>
      <w:r w:rsidR="00DB7EAF" w:rsidRPr="00C95A27">
        <w:rPr>
          <w:rFonts w:ascii="Garamond" w:hAnsi="Garamond"/>
          <w:sz w:val="24"/>
          <w:szCs w:val="24"/>
        </w:rPr>
        <w:t>100</w:t>
      </w:r>
      <w:r w:rsidR="008C64FE" w:rsidRPr="00C95A27">
        <w:rPr>
          <w:rFonts w:ascii="Garamond" w:hAnsi="Garamond"/>
          <w:sz w:val="24"/>
          <w:szCs w:val="24"/>
        </w:rPr>
        <w:t> </w:t>
      </w:r>
      <w:r w:rsidR="00DB7EAF" w:rsidRPr="00C95A27">
        <w:rPr>
          <w:rFonts w:ascii="Garamond" w:hAnsi="Garamond"/>
          <w:sz w:val="24"/>
          <w:szCs w:val="24"/>
        </w:rPr>
        <w:t>% : 100</w:t>
      </w:r>
      <w:proofErr w:type="gramEnd"/>
      <w:r w:rsidR="00DB7EAF" w:rsidRPr="00C95A27">
        <w:rPr>
          <w:rFonts w:ascii="Garamond" w:hAnsi="Garamond"/>
          <w:sz w:val="24"/>
          <w:szCs w:val="24"/>
        </w:rPr>
        <w:t> % : 100</w:t>
      </w:r>
      <w:r w:rsidR="008C64FE" w:rsidRPr="00C95A27">
        <w:rPr>
          <w:rFonts w:ascii="Garamond" w:hAnsi="Garamond"/>
          <w:sz w:val="24"/>
          <w:szCs w:val="24"/>
        </w:rPr>
        <w:t> </w:t>
      </w:r>
      <w:r w:rsidR="00DB7EAF" w:rsidRPr="00534B68">
        <w:rPr>
          <w:rFonts w:ascii="Garamond" w:hAnsi="Garamond"/>
          <w:sz w:val="24"/>
          <w:szCs w:val="24"/>
        </w:rPr>
        <w:t>%</w:t>
      </w:r>
      <w:r w:rsidR="00C95A27">
        <w:rPr>
          <w:rFonts w:ascii="Garamond" w:hAnsi="Garamond"/>
          <w:sz w:val="24"/>
          <w:szCs w:val="24"/>
        </w:rPr>
        <w:t>.</w:t>
      </w:r>
      <w:r w:rsidR="00DB7EAF" w:rsidRPr="00534B68">
        <w:rPr>
          <w:rFonts w:ascii="Garamond" w:hAnsi="Garamond"/>
          <w:sz w:val="24"/>
          <w:szCs w:val="24"/>
        </w:rPr>
        <w:t xml:space="preserve"> </w:t>
      </w:r>
      <w:r w:rsidRPr="00534B68">
        <w:rPr>
          <w:rFonts w:ascii="Garamond" w:hAnsi="Garamond"/>
          <w:sz w:val="24"/>
          <w:szCs w:val="24"/>
        </w:rPr>
        <w:t xml:space="preserve"> Pokud bylo koncem předchozího roku na řadě jiné oddělení než 37, pokračuje se od 1.</w:t>
      </w:r>
      <w:r w:rsidR="005663A5" w:rsidRPr="00534B68">
        <w:rPr>
          <w:rFonts w:ascii="Garamond" w:hAnsi="Garamond"/>
          <w:sz w:val="24"/>
          <w:szCs w:val="24"/>
        </w:rPr>
        <w:t xml:space="preserve"> </w:t>
      </w:r>
      <w:r w:rsidRPr="00534B68">
        <w:rPr>
          <w:rFonts w:ascii="Garamond" w:hAnsi="Garamond"/>
          <w:sz w:val="24"/>
          <w:szCs w:val="24"/>
        </w:rPr>
        <w:t>1. v po</w:t>
      </w:r>
      <w:r w:rsidR="00045810" w:rsidRPr="00534B68">
        <w:rPr>
          <w:rFonts w:ascii="Garamond" w:hAnsi="Garamond"/>
          <w:sz w:val="24"/>
          <w:szCs w:val="24"/>
        </w:rPr>
        <w:t>řadí od tohoto jiného oddělení.</w:t>
      </w:r>
    </w:p>
    <w:p w14:paraId="46006C26" w14:textId="0A33E5B1" w:rsidR="00171308" w:rsidRPr="00534B68"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Věci napadlé do agendy EVCm jsou přidělovány do soudních oddělení 37 : 39 : 40 v postupném časovém pořadí v </w:t>
      </w:r>
      <w:r w:rsidRPr="00C95A27">
        <w:rPr>
          <w:rFonts w:ascii="Garamond" w:hAnsi="Garamond"/>
          <w:sz w:val="24"/>
          <w:szCs w:val="24"/>
        </w:rPr>
        <w:t xml:space="preserve">poměru </w:t>
      </w:r>
      <w:proofErr w:type="gramStart"/>
      <w:r w:rsidR="00DB7EAF" w:rsidRPr="00C95A27">
        <w:rPr>
          <w:rFonts w:ascii="Garamond" w:hAnsi="Garamond"/>
          <w:sz w:val="24"/>
          <w:szCs w:val="24"/>
        </w:rPr>
        <w:t>100</w:t>
      </w:r>
      <w:r w:rsidR="00C95A27" w:rsidRPr="00C95A27">
        <w:rPr>
          <w:rFonts w:ascii="Garamond" w:hAnsi="Garamond"/>
          <w:sz w:val="24"/>
          <w:szCs w:val="24"/>
        </w:rPr>
        <w:t> </w:t>
      </w:r>
      <w:r w:rsidR="00DB7EAF" w:rsidRPr="00C95A27">
        <w:rPr>
          <w:rFonts w:ascii="Garamond" w:hAnsi="Garamond"/>
          <w:sz w:val="24"/>
          <w:szCs w:val="24"/>
        </w:rPr>
        <w:t>%</w:t>
      </w:r>
      <w:r w:rsidR="00C95A27">
        <w:rPr>
          <w:rFonts w:ascii="Garamond" w:hAnsi="Garamond"/>
          <w:sz w:val="24"/>
          <w:szCs w:val="24"/>
        </w:rPr>
        <w:t xml:space="preserve"> : </w:t>
      </w:r>
      <w:r w:rsidR="00DB7EAF" w:rsidRPr="00C95A27">
        <w:rPr>
          <w:rFonts w:ascii="Garamond" w:hAnsi="Garamond"/>
          <w:sz w:val="24"/>
          <w:szCs w:val="24"/>
        </w:rPr>
        <w:t>100</w:t>
      </w:r>
      <w:proofErr w:type="gramEnd"/>
      <w:r w:rsidR="00C95A27" w:rsidRPr="00C95A27">
        <w:rPr>
          <w:rFonts w:ascii="Garamond" w:hAnsi="Garamond"/>
          <w:sz w:val="24"/>
          <w:szCs w:val="24"/>
        </w:rPr>
        <w:t> </w:t>
      </w:r>
      <w:r w:rsidR="00DB7EAF" w:rsidRPr="00C95A27">
        <w:rPr>
          <w:rFonts w:ascii="Garamond" w:hAnsi="Garamond"/>
          <w:sz w:val="24"/>
          <w:szCs w:val="24"/>
        </w:rPr>
        <w:t>% : 100</w:t>
      </w:r>
      <w:r w:rsidR="00C95A27">
        <w:rPr>
          <w:rFonts w:ascii="Garamond" w:hAnsi="Garamond"/>
          <w:sz w:val="24"/>
          <w:szCs w:val="24"/>
        </w:rPr>
        <w:t> </w:t>
      </w:r>
      <w:r w:rsidR="00DB7EAF" w:rsidRPr="00534B68">
        <w:rPr>
          <w:rFonts w:ascii="Garamond" w:hAnsi="Garamond"/>
          <w:sz w:val="24"/>
          <w:szCs w:val="24"/>
        </w:rPr>
        <w:t>%</w:t>
      </w:r>
      <w:r w:rsidR="00C95A27">
        <w:rPr>
          <w:rFonts w:ascii="Garamond" w:hAnsi="Garamond"/>
          <w:sz w:val="24"/>
          <w:szCs w:val="24"/>
        </w:rPr>
        <w:t xml:space="preserve">. </w:t>
      </w:r>
      <w:r w:rsidRPr="00534B68">
        <w:rPr>
          <w:rFonts w:ascii="Garamond" w:hAnsi="Garamond"/>
          <w:sz w:val="24"/>
          <w:szCs w:val="24"/>
        </w:rPr>
        <w:t>Pokud bylo koncem předchozího roku na řadě jiné oddělení než 37, pokračuje se od 1.</w:t>
      </w:r>
      <w:r w:rsidR="005663A5" w:rsidRPr="00534B68">
        <w:rPr>
          <w:rFonts w:ascii="Garamond" w:hAnsi="Garamond"/>
          <w:sz w:val="24"/>
          <w:szCs w:val="24"/>
        </w:rPr>
        <w:t xml:space="preserve"> </w:t>
      </w:r>
      <w:r w:rsidRPr="00534B68">
        <w:rPr>
          <w:rFonts w:ascii="Garamond" w:hAnsi="Garamond"/>
          <w:sz w:val="24"/>
          <w:szCs w:val="24"/>
        </w:rPr>
        <w:t>1. v pořadí od tohoto jiného oddělení.</w:t>
      </w:r>
    </w:p>
    <w:p w14:paraId="38EDB839" w14:textId="2804D410" w:rsidR="00751D17" w:rsidRPr="00C95A27"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Věci napadlé do soudních oddělení 37, 39, 40</w:t>
      </w:r>
      <w:r w:rsidRPr="00DB7EAF">
        <w:rPr>
          <w:rFonts w:ascii="Garamond" w:hAnsi="Garamond"/>
          <w:color w:val="FF0000"/>
          <w:sz w:val="24"/>
          <w:szCs w:val="24"/>
        </w:rPr>
        <w:t xml:space="preserve"> </w:t>
      </w:r>
      <w:r w:rsidRPr="00534B68">
        <w:rPr>
          <w:rFonts w:ascii="Garamond" w:hAnsi="Garamond"/>
          <w:sz w:val="24"/>
          <w:szCs w:val="24"/>
        </w:rPr>
        <w:t>do agendy Nc týkající se oddílu 1,2,3,4,5,6,7 jsou přidělovány do soudních oddělení 37 : 39 : 40 v</w:t>
      </w:r>
      <w:r w:rsidR="00C95A27">
        <w:rPr>
          <w:rFonts w:ascii="Garamond" w:hAnsi="Garamond"/>
          <w:sz w:val="24"/>
          <w:szCs w:val="24"/>
        </w:rPr>
        <w:t> </w:t>
      </w:r>
      <w:r w:rsidRPr="00534B68">
        <w:rPr>
          <w:rFonts w:ascii="Garamond" w:hAnsi="Garamond"/>
          <w:sz w:val="24"/>
          <w:szCs w:val="24"/>
        </w:rPr>
        <w:t xml:space="preserve"> postupném časovém pořadí v </w:t>
      </w:r>
      <w:r w:rsidRPr="00C95A27">
        <w:rPr>
          <w:rFonts w:ascii="Garamond" w:hAnsi="Garamond"/>
          <w:sz w:val="24"/>
          <w:szCs w:val="24"/>
        </w:rPr>
        <w:t xml:space="preserve">poměru </w:t>
      </w:r>
      <w:proofErr w:type="gramStart"/>
      <w:r w:rsidR="00DB7EAF" w:rsidRPr="00C95A27">
        <w:rPr>
          <w:rFonts w:ascii="Garamond" w:hAnsi="Garamond"/>
          <w:sz w:val="24"/>
          <w:szCs w:val="24"/>
        </w:rPr>
        <w:t>100</w:t>
      </w:r>
      <w:r w:rsidR="00C95A27" w:rsidRPr="00C95A27">
        <w:rPr>
          <w:rFonts w:ascii="Garamond" w:hAnsi="Garamond"/>
          <w:sz w:val="24"/>
          <w:szCs w:val="24"/>
        </w:rPr>
        <w:t> </w:t>
      </w:r>
      <w:r w:rsidR="00DB7EAF" w:rsidRPr="00C95A27">
        <w:rPr>
          <w:rFonts w:ascii="Garamond" w:hAnsi="Garamond"/>
          <w:sz w:val="24"/>
          <w:szCs w:val="24"/>
        </w:rPr>
        <w:t>% : 100</w:t>
      </w:r>
      <w:proofErr w:type="gramEnd"/>
      <w:r w:rsidR="00C95A27" w:rsidRPr="00C95A27">
        <w:rPr>
          <w:rFonts w:ascii="Garamond" w:hAnsi="Garamond"/>
          <w:sz w:val="24"/>
          <w:szCs w:val="24"/>
        </w:rPr>
        <w:t> </w:t>
      </w:r>
      <w:r w:rsidR="00DB7EAF" w:rsidRPr="00C95A27">
        <w:rPr>
          <w:rFonts w:ascii="Garamond" w:hAnsi="Garamond"/>
          <w:sz w:val="24"/>
          <w:szCs w:val="24"/>
        </w:rPr>
        <w:t>% : 100</w:t>
      </w:r>
      <w:r w:rsidR="00C95A27" w:rsidRPr="00C95A27">
        <w:rPr>
          <w:rFonts w:ascii="Garamond" w:hAnsi="Garamond"/>
          <w:sz w:val="24"/>
          <w:szCs w:val="24"/>
        </w:rPr>
        <w:t> </w:t>
      </w:r>
      <w:r w:rsidR="00DB7EAF" w:rsidRPr="00C95A27">
        <w:rPr>
          <w:rFonts w:ascii="Garamond" w:hAnsi="Garamond"/>
          <w:sz w:val="24"/>
          <w:szCs w:val="24"/>
        </w:rPr>
        <w:t>%</w:t>
      </w:r>
      <w:r w:rsidR="00C95A27" w:rsidRPr="00C95A27">
        <w:rPr>
          <w:rFonts w:ascii="Garamond" w:hAnsi="Garamond"/>
          <w:sz w:val="24"/>
          <w:szCs w:val="24"/>
        </w:rPr>
        <w:t>.</w:t>
      </w:r>
    </w:p>
    <w:p w14:paraId="19D7AEB3" w14:textId="1D88D856" w:rsidR="009E5C58" w:rsidRPr="00534B68" w:rsidRDefault="009E5C58"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Věci napadlé do soudních oddělení 37, 39 do agendy Nc týkající se oddílu 8 jsou přidělovány do soudních oddělení 37 : 39 v postupném časovém pořadí v poměru </w:t>
      </w:r>
      <w:proofErr w:type="gramStart"/>
      <w:r w:rsidRPr="00534B68">
        <w:rPr>
          <w:rFonts w:ascii="Garamond" w:hAnsi="Garamond"/>
          <w:sz w:val="24"/>
          <w:szCs w:val="24"/>
        </w:rPr>
        <w:t>50 % : 50</w:t>
      </w:r>
      <w:proofErr w:type="gramEnd"/>
      <w:r w:rsidRPr="00534B68">
        <w:rPr>
          <w:rFonts w:ascii="Garamond" w:hAnsi="Garamond"/>
          <w:sz w:val="24"/>
          <w:szCs w:val="24"/>
        </w:rPr>
        <w:t xml:space="preserve"> %.</w:t>
      </w:r>
    </w:p>
    <w:p w14:paraId="16BEA0C1" w14:textId="77777777" w:rsidR="00751D17" w:rsidRPr="00534B68"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Návrhy na zahájení insolvenčního řízení, ke kterým se nepřihlíží a zapisují se do rejstříku Nc, budou přidělovány do soudního oddělení 13 Nc. Zjistí-li toto soudní oddělení, že věc byla v rejstříku Nc zapsána nesprávně, předloží ji podatelně s písemným pokynem k jejímu zápisu do rejstříku </w:t>
      </w:r>
      <w:r w:rsidRPr="00534B68">
        <w:rPr>
          <w:rFonts w:ascii="Garamond" w:hAnsi="Garamond"/>
          <w:sz w:val="24"/>
          <w:szCs w:val="24"/>
        </w:rPr>
        <w:lastRenderedPageBreak/>
        <w:t>INS. Podatelna tento pokyn opatří podacím razítkem (s vyznačením data a času jeho předložení) a věc bude následně přidělena dle pravidel pro přidělování platných pro rejstřík INS.</w:t>
      </w:r>
    </w:p>
    <w:p w14:paraId="20EF5B47" w14:textId="5F3B19C9" w:rsidR="00751D17" w:rsidRPr="00534B68"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Žaloba pro zmatečnost, již je napadeno rozhodnutí vydané v agendě Cm, ECm, EVCm nebo Nc v soudním oddělení 37, bude přidělena soudnímu oddělení 39. Žaloba pro zmatečnost již je napadeno rozhodnutí vydané v agendě Cm, ECm, EVCm nebo Nc v soudním oddělení 39, bude přidělena soudnímu oddělení 40. Žaloba pro zmatečnost, již je napadeno rozhodnutí vydané v agendě Cm, ECm, EVCm nebo Nc v soudním oddělení 40, bude</w:t>
      </w:r>
      <w:r w:rsidR="00716E76" w:rsidRPr="00534B68">
        <w:rPr>
          <w:rFonts w:ascii="Garamond" w:hAnsi="Garamond"/>
          <w:sz w:val="24"/>
          <w:szCs w:val="24"/>
        </w:rPr>
        <w:t xml:space="preserve"> přidělena soudnímu oddělení </w:t>
      </w:r>
      <w:r w:rsidR="00DB7EAF" w:rsidRPr="00C95A27">
        <w:rPr>
          <w:rFonts w:ascii="Garamond" w:hAnsi="Garamond"/>
          <w:sz w:val="24"/>
          <w:szCs w:val="24"/>
        </w:rPr>
        <w:t>37</w:t>
      </w:r>
      <w:r w:rsidRPr="00534B68">
        <w:rPr>
          <w:rFonts w:ascii="Garamond" w:hAnsi="Garamond"/>
          <w:sz w:val="24"/>
          <w:szCs w:val="24"/>
        </w:rPr>
        <w:t>.</w:t>
      </w:r>
      <w:r w:rsidR="00512D9B" w:rsidRPr="00534B68">
        <w:rPr>
          <w:rFonts w:ascii="Garamond" w:hAnsi="Garamond"/>
          <w:sz w:val="24"/>
          <w:szCs w:val="24"/>
        </w:rPr>
        <w:t xml:space="preserve"> </w:t>
      </w:r>
      <w:r w:rsidRPr="00534B68">
        <w:rPr>
          <w:rFonts w:ascii="Garamond" w:hAnsi="Garamond"/>
          <w:sz w:val="24"/>
          <w:szCs w:val="24"/>
        </w:rPr>
        <w:t>Žaloba pro zmatečnost, již je napadeno rozhodnutí vydané v agendě Cm, ECm, EVCm nebo Nc v soudním oddělení 30, bude přidělena soudnímu oddělení</w:t>
      </w:r>
      <w:r w:rsidR="00DB7EAF">
        <w:rPr>
          <w:rFonts w:ascii="Garamond" w:hAnsi="Garamond"/>
          <w:sz w:val="24"/>
          <w:szCs w:val="24"/>
        </w:rPr>
        <w:t xml:space="preserve"> </w:t>
      </w:r>
      <w:r w:rsidR="00DB7EAF" w:rsidRPr="00C95A27">
        <w:rPr>
          <w:rFonts w:ascii="Garamond" w:hAnsi="Garamond"/>
          <w:sz w:val="24"/>
          <w:szCs w:val="24"/>
        </w:rPr>
        <w:t>40</w:t>
      </w:r>
      <w:r w:rsidRPr="00534B68">
        <w:rPr>
          <w:rFonts w:ascii="Garamond" w:hAnsi="Garamond"/>
          <w:sz w:val="24"/>
          <w:szCs w:val="24"/>
        </w:rPr>
        <w:t>.</w:t>
      </w:r>
      <w:r w:rsidR="00512D9B" w:rsidRPr="00534B68">
        <w:rPr>
          <w:rFonts w:ascii="Garamond" w:hAnsi="Garamond"/>
          <w:sz w:val="24"/>
          <w:szCs w:val="24"/>
        </w:rPr>
        <w:t xml:space="preserve"> </w:t>
      </w:r>
      <w:r w:rsidRPr="00534B68">
        <w:rPr>
          <w:rFonts w:ascii="Garamond" w:hAnsi="Garamond"/>
          <w:sz w:val="24"/>
          <w:szCs w:val="24"/>
        </w:rPr>
        <w:t>V případě, že napadené rozhodnutí bylo vydáno v soudním oddělení, které zaniklo, věc projedná soudní oddělení, v němž jako samosoudce působí soudce, který do 31.</w:t>
      </w:r>
      <w:r w:rsidR="00045810" w:rsidRPr="00534B68">
        <w:rPr>
          <w:rFonts w:ascii="Garamond" w:hAnsi="Garamond"/>
          <w:sz w:val="24"/>
          <w:szCs w:val="24"/>
        </w:rPr>
        <w:t> </w:t>
      </w:r>
      <w:r w:rsidRPr="00534B68">
        <w:rPr>
          <w:rFonts w:ascii="Garamond" w:hAnsi="Garamond"/>
          <w:sz w:val="24"/>
          <w:szCs w:val="24"/>
        </w:rPr>
        <w:t>12.</w:t>
      </w:r>
      <w:r w:rsidR="00045810" w:rsidRPr="00534B68">
        <w:rPr>
          <w:rFonts w:ascii="Garamond" w:hAnsi="Garamond"/>
          <w:sz w:val="24"/>
          <w:szCs w:val="24"/>
        </w:rPr>
        <w:t> </w:t>
      </w:r>
      <w:r w:rsidRPr="00534B68">
        <w:rPr>
          <w:rFonts w:ascii="Garamond" w:hAnsi="Garamond"/>
          <w:sz w:val="24"/>
          <w:szCs w:val="24"/>
        </w:rPr>
        <w:t>2019 zastupoval vyřizujícího soudce v zaniklém soudním oddělení.</w:t>
      </w:r>
      <w:r w:rsidR="00512D9B" w:rsidRPr="00534B68">
        <w:rPr>
          <w:rFonts w:ascii="Garamond" w:hAnsi="Garamond"/>
          <w:sz w:val="24"/>
          <w:szCs w:val="24"/>
        </w:rPr>
        <w:t xml:space="preserve"> </w:t>
      </w:r>
      <w:r w:rsidRPr="00534B68">
        <w:rPr>
          <w:rFonts w:ascii="Garamond" w:hAnsi="Garamond"/>
          <w:sz w:val="24"/>
          <w:szCs w:val="24"/>
        </w:rPr>
        <w:t xml:space="preserve">Žaloby pro zmatečnost agendy Cm, ECm, EVCm nebo Nc směřující proti rozhodnutí vydané </w:t>
      </w:r>
      <w:r w:rsidR="00006211" w:rsidRPr="00534B68">
        <w:rPr>
          <w:rFonts w:ascii="Garamond" w:hAnsi="Garamond"/>
          <w:sz w:val="24"/>
          <w:szCs w:val="24"/>
        </w:rPr>
        <w:t xml:space="preserve">Mgr. </w:t>
      </w:r>
      <w:r w:rsidRPr="00534B68">
        <w:rPr>
          <w:rFonts w:ascii="Garamond" w:hAnsi="Garamond"/>
          <w:sz w:val="24"/>
          <w:szCs w:val="24"/>
        </w:rPr>
        <w:t xml:space="preserve">Zvěřinovou nebo </w:t>
      </w:r>
      <w:r w:rsidR="00910702" w:rsidRPr="00534B68">
        <w:rPr>
          <w:rFonts w:ascii="Garamond" w:hAnsi="Garamond"/>
          <w:sz w:val="24"/>
          <w:szCs w:val="24"/>
        </w:rPr>
        <w:t>JUDr. </w:t>
      </w:r>
      <w:r w:rsidRPr="00534B68">
        <w:rPr>
          <w:rFonts w:ascii="Garamond" w:hAnsi="Garamond"/>
          <w:sz w:val="24"/>
          <w:szCs w:val="24"/>
        </w:rPr>
        <w:t xml:space="preserve">Veselým budou přiděleny do soudního oddělení 40. Zástupce dle pořadí </w:t>
      </w:r>
      <w:r w:rsidR="00006211" w:rsidRPr="00534B68">
        <w:rPr>
          <w:rFonts w:ascii="Garamond" w:hAnsi="Garamond"/>
          <w:sz w:val="24"/>
          <w:szCs w:val="24"/>
        </w:rPr>
        <w:t xml:space="preserve">JUDr. </w:t>
      </w:r>
      <w:r w:rsidRPr="00534B68">
        <w:rPr>
          <w:rFonts w:ascii="Garamond" w:hAnsi="Garamond"/>
          <w:sz w:val="24"/>
          <w:szCs w:val="24"/>
        </w:rPr>
        <w:t xml:space="preserve">Veselého - 1. </w:t>
      </w:r>
      <w:r w:rsidR="00006211" w:rsidRPr="00534B68">
        <w:rPr>
          <w:rFonts w:ascii="Garamond" w:hAnsi="Garamond"/>
          <w:sz w:val="24"/>
          <w:szCs w:val="24"/>
        </w:rPr>
        <w:t xml:space="preserve">JUDr. </w:t>
      </w:r>
      <w:r w:rsidRPr="00534B68">
        <w:rPr>
          <w:rFonts w:ascii="Garamond" w:hAnsi="Garamond"/>
          <w:sz w:val="24"/>
          <w:szCs w:val="24"/>
        </w:rPr>
        <w:t xml:space="preserve">Hrabánek, 2. </w:t>
      </w:r>
      <w:r w:rsidR="00006211" w:rsidRPr="00534B68">
        <w:rPr>
          <w:rFonts w:ascii="Garamond" w:hAnsi="Garamond"/>
          <w:sz w:val="24"/>
          <w:szCs w:val="24"/>
        </w:rPr>
        <w:t xml:space="preserve">JUDr. </w:t>
      </w:r>
      <w:r w:rsidRPr="00534B68">
        <w:rPr>
          <w:rFonts w:ascii="Garamond" w:hAnsi="Garamond"/>
          <w:sz w:val="24"/>
          <w:szCs w:val="24"/>
        </w:rPr>
        <w:t>McAvoy, 3. </w:t>
      </w:r>
      <w:r w:rsidR="00910702" w:rsidRPr="00534B68">
        <w:rPr>
          <w:rFonts w:ascii="Garamond" w:hAnsi="Garamond"/>
          <w:sz w:val="24"/>
          <w:szCs w:val="24"/>
        </w:rPr>
        <w:t>JUDr. </w:t>
      </w:r>
      <w:r w:rsidRPr="00534B68">
        <w:rPr>
          <w:rFonts w:ascii="Garamond" w:hAnsi="Garamond"/>
          <w:sz w:val="24"/>
          <w:szCs w:val="24"/>
        </w:rPr>
        <w:t>Nerad.</w:t>
      </w:r>
    </w:p>
    <w:p w14:paraId="61A48AB6" w14:textId="48898A84" w:rsidR="00751D17" w:rsidRPr="00534B68"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Žaloba na obnovu řízení, již je napadeno rozhodnutí vydané v agendě Cm, ECm, EVCm nebo Nc bude přidělena soudnímu oddělení, které vydalo rozhodnutí, proti kterému žaloba směřuje. V případě, že napadené rozhodnutí bylo vydáno v soudním oddělení, které zaniklo, věc projedná soudní oddělení, v němž jako samosoudce působí soudce, který věc vyřizoval v zaniklém soudním oddělení. Žaloby na obnovu řízení agendy Cm, ECm, EVCm, Nc, Sm směřující proti rozhodnutí vydanému samosoudcem, kterému již není přidělován nápad v této agendě, budou přidělovány do </w:t>
      </w:r>
      <w:r w:rsidR="00CC5C14" w:rsidRPr="00534B68">
        <w:rPr>
          <w:rFonts w:ascii="Garamond" w:hAnsi="Garamond"/>
          <w:sz w:val="24"/>
          <w:szCs w:val="24"/>
        </w:rPr>
        <w:t xml:space="preserve">soudního oddělení 40 </w:t>
      </w:r>
      <w:r w:rsidRPr="00534B68">
        <w:rPr>
          <w:rFonts w:ascii="Garamond" w:hAnsi="Garamond"/>
          <w:sz w:val="24"/>
          <w:szCs w:val="24"/>
        </w:rPr>
        <w:t>(</w:t>
      </w:r>
      <w:r w:rsidR="00006211" w:rsidRPr="00534B68">
        <w:rPr>
          <w:rFonts w:ascii="Garamond" w:hAnsi="Garamond"/>
          <w:sz w:val="24"/>
          <w:szCs w:val="24"/>
        </w:rPr>
        <w:t xml:space="preserve">JUDr. </w:t>
      </w:r>
      <w:r w:rsidR="00045810" w:rsidRPr="00534B68">
        <w:rPr>
          <w:rFonts w:ascii="Garamond" w:hAnsi="Garamond"/>
          <w:sz w:val="24"/>
          <w:szCs w:val="24"/>
        </w:rPr>
        <w:t>Hrabánek).</w:t>
      </w:r>
    </w:p>
    <w:p w14:paraId="249F5809" w14:textId="38597518" w:rsidR="00FA410D" w:rsidRPr="00534B68"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Dojde-li ke spojení věcí, pokračuje se nadále v řízení v dříve napadlé věci.</w:t>
      </w:r>
    </w:p>
    <w:p w14:paraId="3E2C94A4" w14:textId="77777777" w:rsidR="00751D17" w:rsidRPr="00534B68" w:rsidRDefault="00751D17" w:rsidP="00E232BB">
      <w:pPr>
        <w:pStyle w:val="Odstavecseseznamem"/>
        <w:numPr>
          <w:ilvl w:val="0"/>
          <w:numId w:val="8"/>
        </w:numPr>
        <w:spacing w:after="120" w:line="240" w:lineRule="auto"/>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Přechodná ustanovení</w:t>
      </w:r>
    </w:p>
    <w:p w14:paraId="10010AF8" w14:textId="4DC4342D" w:rsidR="00FA410D" w:rsidRPr="00534B68"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Obživlé nebo pravomocně neskončené věci, které nebyly přiděleny po rezignaci </w:t>
      </w:r>
      <w:r w:rsidR="00006211" w:rsidRPr="00534B68">
        <w:rPr>
          <w:rFonts w:ascii="Garamond" w:hAnsi="Garamond"/>
          <w:sz w:val="24"/>
          <w:szCs w:val="24"/>
        </w:rPr>
        <w:t xml:space="preserve">Mgr. </w:t>
      </w:r>
      <w:r w:rsidRPr="00534B68">
        <w:rPr>
          <w:rFonts w:ascii="Garamond" w:hAnsi="Garamond"/>
          <w:sz w:val="24"/>
          <w:szCs w:val="24"/>
        </w:rPr>
        <w:t xml:space="preserve">Zvěřinové dle </w:t>
      </w:r>
      <w:hyperlink r:id="rId13" w:history="1">
        <w:r w:rsidRPr="00FA3A62">
          <w:rPr>
            <w:rStyle w:val="Hypertextovodkaz"/>
            <w:rFonts w:ascii="Garamond" w:hAnsi="Garamond"/>
            <w:sz w:val="24"/>
            <w:szCs w:val="24"/>
          </w:rPr>
          <w:t>Spr 404/2020</w:t>
        </w:r>
      </w:hyperlink>
      <w:r w:rsidRPr="00534B68">
        <w:rPr>
          <w:rFonts w:ascii="Garamond" w:hAnsi="Garamond"/>
          <w:sz w:val="24"/>
          <w:szCs w:val="24"/>
        </w:rPr>
        <w:t>, budou přidělovány do soudního oddělení 40 (</w:t>
      </w:r>
      <w:r w:rsidR="00006211" w:rsidRPr="00534B68">
        <w:rPr>
          <w:rFonts w:ascii="Garamond" w:hAnsi="Garamond"/>
          <w:sz w:val="24"/>
          <w:szCs w:val="24"/>
        </w:rPr>
        <w:t xml:space="preserve">JUDr. </w:t>
      </w:r>
      <w:r w:rsidRPr="00534B68">
        <w:rPr>
          <w:rFonts w:ascii="Garamond" w:hAnsi="Garamond"/>
          <w:sz w:val="24"/>
          <w:szCs w:val="24"/>
        </w:rPr>
        <w:t>Hrabánek).</w:t>
      </w:r>
    </w:p>
    <w:p w14:paraId="1845280A" w14:textId="77777777" w:rsidR="00751D17" w:rsidRPr="00534B68" w:rsidRDefault="00751D17" w:rsidP="00E232BB">
      <w:pPr>
        <w:pStyle w:val="Odstavecseseznamem"/>
        <w:numPr>
          <w:ilvl w:val="0"/>
          <w:numId w:val="8"/>
        </w:numPr>
        <w:spacing w:after="120" w:line="240" w:lineRule="auto"/>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Poznámky</w:t>
      </w:r>
    </w:p>
    <w:p w14:paraId="301DD602" w14:textId="71D72743" w:rsidR="00751D17" w:rsidRPr="00534B68"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Pověření k provádění úkonů v soudním řízení udělené soudci je založeno pro Markétu Klimoškovou pod </w:t>
      </w:r>
      <w:hyperlink r:id="rId14" w:history="1">
        <w:r w:rsidRPr="00590F96">
          <w:rPr>
            <w:rStyle w:val="Hypertextovodkaz"/>
            <w:rFonts w:ascii="Garamond" w:hAnsi="Garamond"/>
            <w:sz w:val="24"/>
            <w:szCs w:val="24"/>
          </w:rPr>
          <w:t>Spr 1424/2016</w:t>
        </w:r>
      </w:hyperlink>
      <w:r w:rsidRPr="00534B68">
        <w:rPr>
          <w:rFonts w:ascii="Garamond" w:hAnsi="Garamond"/>
          <w:sz w:val="24"/>
          <w:szCs w:val="24"/>
        </w:rPr>
        <w:t>, pro Janu Titlovou pod </w:t>
      </w:r>
      <w:hyperlink r:id="rId15" w:history="1">
        <w:r w:rsidRPr="00590F96">
          <w:rPr>
            <w:rStyle w:val="Hypertextovodkaz"/>
            <w:rFonts w:ascii="Garamond" w:hAnsi="Garamond"/>
            <w:sz w:val="24"/>
            <w:szCs w:val="24"/>
          </w:rPr>
          <w:t>Spr 1425/2016</w:t>
        </w:r>
      </w:hyperlink>
      <w:r w:rsidRPr="00534B68">
        <w:rPr>
          <w:rFonts w:ascii="Garamond" w:hAnsi="Garamond"/>
          <w:sz w:val="24"/>
          <w:szCs w:val="24"/>
        </w:rPr>
        <w:t xml:space="preserve">, pro Lucii Rygleviczovou pod </w:t>
      </w:r>
      <w:hyperlink r:id="rId16" w:history="1">
        <w:r w:rsidRPr="00405409">
          <w:rPr>
            <w:rStyle w:val="Hypertextovodkaz"/>
            <w:rFonts w:ascii="Garamond" w:hAnsi="Garamond"/>
            <w:sz w:val="24"/>
            <w:szCs w:val="24"/>
          </w:rPr>
          <w:t>Spr 712/2018</w:t>
        </w:r>
      </w:hyperlink>
      <w:r w:rsidRPr="00534B68">
        <w:rPr>
          <w:rFonts w:ascii="Garamond" w:hAnsi="Garamond"/>
          <w:sz w:val="24"/>
          <w:szCs w:val="24"/>
        </w:rPr>
        <w:t xml:space="preserve">, pro Janu Kořínkovou </w:t>
      </w:r>
      <w:hyperlink r:id="rId17" w:history="1">
        <w:r w:rsidRPr="00FB5E1B">
          <w:rPr>
            <w:rStyle w:val="Hypertextovodkaz"/>
            <w:rFonts w:ascii="Garamond" w:hAnsi="Garamond"/>
            <w:sz w:val="24"/>
            <w:szCs w:val="24"/>
          </w:rPr>
          <w:t>Spr 1141/2020</w:t>
        </w:r>
      </w:hyperlink>
      <w:r w:rsidRPr="00534B68">
        <w:rPr>
          <w:rFonts w:ascii="Garamond" w:hAnsi="Garamond"/>
          <w:sz w:val="24"/>
          <w:szCs w:val="24"/>
        </w:rPr>
        <w:t>.</w:t>
      </w:r>
    </w:p>
    <w:p w14:paraId="5AF2A09B" w14:textId="24BCF58D" w:rsidR="00751D17" w:rsidRPr="00534B68" w:rsidRDefault="0049772C"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Zjistí-li referent, že vyřizovaná věc byla do soudního oddělení nebo soudci přidělena v rozporu s rozvrhem práce s odůvodněným oznámením věc předloží bez zbytečného odkladu příslušnému místopředsedovi k dalšímu postupu.</w:t>
      </w:r>
    </w:p>
    <w:p w14:paraId="3BF05A07" w14:textId="074528EE" w:rsidR="00751D17" w:rsidRPr="00534B68" w:rsidRDefault="00751D17" w:rsidP="00E232BB">
      <w:pPr>
        <w:pStyle w:val="Odstavecseseznamem"/>
        <w:numPr>
          <w:ilvl w:val="1"/>
          <w:numId w:val="22"/>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Vyšší soudní úředníci, asistenti soudce a soudní tajemníci jsou pověřeni k vyznačování právní moci na základě </w:t>
      </w:r>
      <w:r w:rsidR="000F467D" w:rsidRPr="00534B68">
        <w:rPr>
          <w:rFonts w:ascii="Garamond" w:hAnsi="Garamond"/>
          <w:sz w:val="24"/>
          <w:szCs w:val="24"/>
        </w:rPr>
        <w:t>§ </w:t>
      </w:r>
      <w:r w:rsidRPr="00534B68">
        <w:rPr>
          <w:rFonts w:ascii="Garamond" w:hAnsi="Garamond"/>
          <w:sz w:val="24"/>
          <w:szCs w:val="24"/>
        </w:rPr>
        <w:t>23 vyhl. č. 37/1992</w:t>
      </w:r>
      <w:r w:rsidR="000B4E37" w:rsidRPr="00534B68">
        <w:rPr>
          <w:rFonts w:ascii="Garamond" w:hAnsi="Garamond"/>
          <w:sz w:val="24"/>
          <w:szCs w:val="24"/>
        </w:rPr>
        <w:t> Sb.</w:t>
      </w:r>
    </w:p>
    <w:p w14:paraId="254B0D96"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p w14:paraId="08F434E1" w14:textId="77777777" w:rsidR="00171308" w:rsidRPr="00534B68" w:rsidRDefault="00A033B4" w:rsidP="00DA507A">
      <w:pPr>
        <w:pStyle w:val="Nadpis1"/>
        <w:rPr>
          <w:color w:val="auto"/>
        </w:rPr>
      </w:pPr>
      <w:bookmarkStart w:id="23" w:name="_Toc69823017"/>
      <w:r w:rsidRPr="00534B68">
        <w:rPr>
          <w:color w:val="auto"/>
        </w:rPr>
        <w:lastRenderedPageBreak/>
        <w:t>6. Úsek insolvenční</w:t>
      </w:r>
      <w:bookmarkEnd w:id="23"/>
    </w:p>
    <w:p w14:paraId="13642750" w14:textId="1941B61D" w:rsidR="00751D17" w:rsidRPr="00534B68" w:rsidRDefault="00DA507A" w:rsidP="00DA507A">
      <w:pPr>
        <w:pStyle w:val="Nadpis2"/>
        <w:rPr>
          <w:sz w:val="24"/>
        </w:rPr>
      </w:pPr>
      <w:bookmarkStart w:id="24" w:name="_Toc69823018"/>
      <w:r w:rsidRPr="00534B68">
        <w:t xml:space="preserve">C. </w:t>
      </w:r>
      <w:r w:rsidR="00751D17" w:rsidRPr="00534B68">
        <w:t>Agenda insolvenční (rejstřík INS)</w:t>
      </w:r>
      <w:bookmarkEnd w:id="24"/>
    </w:p>
    <w:tbl>
      <w:tblPr>
        <w:tblStyle w:val="Mkatabulky"/>
        <w:tblW w:w="14170" w:type="dxa"/>
        <w:tblLayout w:type="fixed"/>
        <w:tblCellMar>
          <w:left w:w="0" w:type="dxa"/>
          <w:right w:w="0" w:type="dxa"/>
        </w:tblCellMar>
        <w:tblLook w:val="04A0" w:firstRow="1" w:lastRow="0" w:firstColumn="1" w:lastColumn="0" w:noHBand="0" w:noVBand="1"/>
      </w:tblPr>
      <w:tblGrid>
        <w:gridCol w:w="672"/>
        <w:gridCol w:w="752"/>
        <w:gridCol w:w="1832"/>
        <w:gridCol w:w="2835"/>
        <w:gridCol w:w="3260"/>
        <w:gridCol w:w="2268"/>
        <w:gridCol w:w="2551"/>
      </w:tblGrid>
      <w:tr w:rsidR="007E7E10" w:rsidRPr="00534B68" w14:paraId="132A6FFB" w14:textId="77777777" w:rsidTr="00317ED2">
        <w:trPr>
          <w:trHeight w:val="623"/>
          <w:tblHeader/>
        </w:trPr>
        <w:tc>
          <w:tcPr>
            <w:tcW w:w="672" w:type="dxa"/>
            <w:vMerge w:val="restart"/>
            <w:shd w:val="clear" w:color="auto" w:fill="FFC000"/>
            <w:vAlign w:val="center"/>
          </w:tcPr>
          <w:p w14:paraId="0444D985" w14:textId="77777777" w:rsidR="007E7E10" w:rsidRPr="00534B68" w:rsidRDefault="007E7E10" w:rsidP="00AC20E4">
            <w:pPr>
              <w:jc w:val="center"/>
              <w:rPr>
                <w:rFonts w:ascii="Garamond" w:hAnsi="Garamond"/>
                <w:b/>
              </w:rPr>
            </w:pPr>
            <w:r w:rsidRPr="00534B68">
              <w:rPr>
                <w:rFonts w:ascii="Garamond" w:hAnsi="Garamond"/>
                <w:b/>
              </w:rPr>
              <w:t>Soudní odd.</w:t>
            </w:r>
          </w:p>
          <w:p w14:paraId="6059724B" w14:textId="6C489A55" w:rsidR="007E7E10" w:rsidRPr="00534B68" w:rsidRDefault="007E7E10" w:rsidP="00E77BBE">
            <w:pPr>
              <w:jc w:val="center"/>
              <w:rPr>
                <w:rFonts w:ascii="Garamond" w:hAnsi="Garamond"/>
                <w:bCs/>
                <w:i/>
                <w:iCs/>
              </w:rPr>
            </w:pPr>
            <w:r w:rsidRPr="00534B68">
              <w:rPr>
                <w:rFonts w:ascii="Garamond" w:hAnsi="Garamond"/>
                <w:i/>
              </w:rPr>
              <w:t>zástup v pořadí</w:t>
            </w:r>
          </w:p>
        </w:tc>
        <w:tc>
          <w:tcPr>
            <w:tcW w:w="752" w:type="dxa"/>
            <w:vMerge w:val="restart"/>
            <w:shd w:val="clear" w:color="auto" w:fill="FFC000"/>
            <w:vAlign w:val="center"/>
          </w:tcPr>
          <w:p w14:paraId="6282A32D" w14:textId="77777777" w:rsidR="007E7E10" w:rsidRPr="00534B68" w:rsidRDefault="007E7E10" w:rsidP="00AC20E4">
            <w:pPr>
              <w:jc w:val="center"/>
              <w:rPr>
                <w:rFonts w:ascii="Garamond" w:hAnsi="Garamond"/>
                <w:b/>
              </w:rPr>
            </w:pPr>
            <w:r w:rsidRPr="00534B68">
              <w:rPr>
                <w:rFonts w:ascii="Garamond" w:hAnsi="Garamond"/>
                <w:b/>
              </w:rPr>
              <w:t>Agenda</w:t>
            </w:r>
          </w:p>
        </w:tc>
        <w:tc>
          <w:tcPr>
            <w:tcW w:w="1832" w:type="dxa"/>
            <w:vMerge w:val="restart"/>
            <w:shd w:val="clear" w:color="auto" w:fill="FFC000"/>
            <w:vAlign w:val="center"/>
          </w:tcPr>
          <w:p w14:paraId="48BADFD2" w14:textId="77777777" w:rsidR="007E7E10" w:rsidRPr="00534B68" w:rsidRDefault="007E7E10" w:rsidP="00AC20E4">
            <w:pPr>
              <w:jc w:val="center"/>
              <w:rPr>
                <w:rFonts w:ascii="Garamond" w:hAnsi="Garamond"/>
                <w:b/>
              </w:rPr>
            </w:pPr>
            <w:r w:rsidRPr="00534B68">
              <w:rPr>
                <w:rFonts w:ascii="Garamond" w:hAnsi="Garamond"/>
                <w:b/>
              </w:rPr>
              <w:t>Obor působnosti</w:t>
            </w:r>
          </w:p>
        </w:tc>
        <w:tc>
          <w:tcPr>
            <w:tcW w:w="2835" w:type="dxa"/>
            <w:vMerge w:val="restart"/>
            <w:shd w:val="clear" w:color="auto" w:fill="FFC000"/>
            <w:vAlign w:val="center"/>
          </w:tcPr>
          <w:p w14:paraId="44295966" w14:textId="77777777" w:rsidR="007E7E10" w:rsidRPr="00534B68" w:rsidRDefault="007E7E10" w:rsidP="00AC20E4">
            <w:pPr>
              <w:jc w:val="center"/>
              <w:rPr>
                <w:rFonts w:ascii="Garamond" w:hAnsi="Garamond"/>
                <w:b/>
              </w:rPr>
            </w:pPr>
            <w:r w:rsidRPr="00534B68">
              <w:rPr>
                <w:rFonts w:ascii="Garamond" w:hAnsi="Garamond"/>
                <w:b/>
              </w:rPr>
              <w:t>Samosoudce</w:t>
            </w:r>
          </w:p>
        </w:tc>
        <w:tc>
          <w:tcPr>
            <w:tcW w:w="3260" w:type="dxa"/>
            <w:vMerge w:val="restart"/>
            <w:shd w:val="clear" w:color="auto" w:fill="FFC000"/>
            <w:vAlign w:val="center"/>
          </w:tcPr>
          <w:p w14:paraId="01577D4B" w14:textId="5C8EB4A6" w:rsidR="007E7E10" w:rsidRPr="00534B68" w:rsidRDefault="007E7E10" w:rsidP="00AC20E4">
            <w:pPr>
              <w:jc w:val="center"/>
              <w:rPr>
                <w:rFonts w:ascii="Garamond" w:hAnsi="Garamond"/>
                <w:b/>
              </w:rPr>
            </w:pPr>
            <w:r w:rsidRPr="00534B68">
              <w:rPr>
                <w:rFonts w:ascii="Garamond" w:hAnsi="Garamond"/>
                <w:b/>
              </w:rPr>
              <w:t>Asistent/VSÚ</w:t>
            </w:r>
          </w:p>
          <w:p w14:paraId="146E548E" w14:textId="77777777" w:rsidR="007E7E10" w:rsidRPr="00534B68" w:rsidRDefault="007E7E10" w:rsidP="00AC20E4">
            <w:pPr>
              <w:jc w:val="center"/>
              <w:rPr>
                <w:rFonts w:ascii="Garamond" w:hAnsi="Garamond"/>
                <w:bCs/>
                <w:i/>
                <w:iCs/>
              </w:rPr>
            </w:pPr>
            <w:r w:rsidRPr="00534B68">
              <w:rPr>
                <w:rFonts w:ascii="Garamond" w:hAnsi="Garamond"/>
                <w:bCs/>
                <w:i/>
                <w:iCs/>
              </w:rPr>
              <w:t>zástup</w:t>
            </w:r>
          </w:p>
        </w:tc>
        <w:tc>
          <w:tcPr>
            <w:tcW w:w="2268" w:type="dxa"/>
            <w:vMerge w:val="restart"/>
            <w:shd w:val="clear" w:color="auto" w:fill="FFC000"/>
            <w:vAlign w:val="center"/>
          </w:tcPr>
          <w:p w14:paraId="67AE88CD" w14:textId="77777777" w:rsidR="007E7E10" w:rsidRPr="00534B68" w:rsidRDefault="007E7E10" w:rsidP="00AC20E4">
            <w:pPr>
              <w:jc w:val="center"/>
              <w:rPr>
                <w:rFonts w:ascii="Garamond" w:hAnsi="Garamond"/>
                <w:b/>
              </w:rPr>
            </w:pPr>
            <w:r w:rsidRPr="00534B68">
              <w:rPr>
                <w:rFonts w:ascii="Garamond" w:hAnsi="Garamond"/>
                <w:b/>
              </w:rPr>
              <w:t>Soudní kancelář</w:t>
            </w:r>
          </w:p>
          <w:p w14:paraId="2DC3152D" w14:textId="77777777" w:rsidR="007E7E10" w:rsidRPr="00534B68" w:rsidRDefault="007E7E10" w:rsidP="00AC20E4">
            <w:pPr>
              <w:jc w:val="center"/>
              <w:rPr>
                <w:rFonts w:ascii="Garamond" w:hAnsi="Garamond"/>
                <w:b/>
              </w:rPr>
            </w:pPr>
            <w:r w:rsidRPr="00534B68">
              <w:rPr>
                <w:rFonts w:ascii="Garamond" w:hAnsi="Garamond"/>
                <w:b/>
              </w:rPr>
              <w:t>vedoucí kanceláře</w:t>
            </w:r>
          </w:p>
          <w:p w14:paraId="30102256" w14:textId="77777777" w:rsidR="007E7E10" w:rsidRPr="00534B68" w:rsidRDefault="007E7E10" w:rsidP="00AC20E4">
            <w:pPr>
              <w:jc w:val="center"/>
              <w:rPr>
                <w:rFonts w:ascii="Garamond" w:hAnsi="Garamond"/>
                <w:b/>
              </w:rPr>
            </w:pPr>
            <w:r w:rsidRPr="00534B68">
              <w:rPr>
                <w:rFonts w:ascii="Garamond" w:hAnsi="Garamond"/>
                <w:b/>
              </w:rPr>
              <w:t>vedoucí rejstříku</w:t>
            </w:r>
          </w:p>
          <w:p w14:paraId="7601FF8D" w14:textId="77777777" w:rsidR="007E7E10" w:rsidRPr="00534B68" w:rsidRDefault="007E7E10" w:rsidP="00AC20E4">
            <w:pPr>
              <w:jc w:val="center"/>
              <w:rPr>
                <w:rFonts w:ascii="Garamond" w:hAnsi="Garamond"/>
                <w:b/>
              </w:rPr>
            </w:pPr>
            <w:r w:rsidRPr="00534B68">
              <w:rPr>
                <w:rFonts w:ascii="Garamond" w:hAnsi="Garamond"/>
                <w:b/>
              </w:rPr>
              <w:t>zapisovatelky</w:t>
            </w:r>
          </w:p>
          <w:p w14:paraId="45B5BAE9" w14:textId="77777777" w:rsidR="007E7E10" w:rsidRPr="00534B68" w:rsidRDefault="007E7E10" w:rsidP="00AC20E4">
            <w:pPr>
              <w:jc w:val="center"/>
              <w:rPr>
                <w:rFonts w:ascii="Garamond" w:hAnsi="Garamond"/>
                <w:bCs/>
                <w:i/>
                <w:iCs/>
              </w:rPr>
            </w:pPr>
            <w:r w:rsidRPr="00534B68">
              <w:rPr>
                <w:rFonts w:ascii="Garamond" w:hAnsi="Garamond"/>
                <w:bCs/>
                <w:i/>
                <w:iCs/>
              </w:rPr>
              <w:t>zástup</w:t>
            </w:r>
          </w:p>
        </w:tc>
        <w:tc>
          <w:tcPr>
            <w:tcW w:w="2551" w:type="dxa"/>
            <w:shd w:val="clear" w:color="auto" w:fill="FFC000"/>
            <w:vAlign w:val="center"/>
          </w:tcPr>
          <w:p w14:paraId="35B14B17" w14:textId="67BB0876" w:rsidR="007E7E10" w:rsidRPr="007E7E10" w:rsidRDefault="007E7E10" w:rsidP="007E7E10">
            <w:pPr>
              <w:jc w:val="center"/>
              <w:rPr>
                <w:rFonts w:ascii="Garamond" w:hAnsi="Garamond"/>
                <w:b/>
                <w:color w:val="FF0000"/>
              </w:rPr>
            </w:pPr>
            <w:r w:rsidRPr="00534B68">
              <w:rPr>
                <w:rFonts w:ascii="Garamond" w:hAnsi="Garamond"/>
                <w:b/>
              </w:rPr>
              <w:t>Přihláškové odd.</w:t>
            </w:r>
          </w:p>
          <w:p w14:paraId="3CF4B758" w14:textId="77777777" w:rsidR="007E7E10" w:rsidRPr="00534B68" w:rsidRDefault="007E7E10" w:rsidP="00AC20E4">
            <w:pPr>
              <w:jc w:val="center"/>
              <w:rPr>
                <w:rFonts w:ascii="Garamond" w:hAnsi="Garamond"/>
                <w:bCs/>
                <w:i/>
                <w:iCs/>
              </w:rPr>
            </w:pPr>
            <w:r w:rsidRPr="00534B68">
              <w:rPr>
                <w:rFonts w:ascii="Garamond" w:hAnsi="Garamond"/>
                <w:bCs/>
                <w:i/>
                <w:iCs/>
              </w:rPr>
              <w:t>zástup</w:t>
            </w:r>
          </w:p>
        </w:tc>
      </w:tr>
      <w:tr w:rsidR="007E7E10" w:rsidRPr="00534B68" w14:paraId="48A80AFA" w14:textId="77777777" w:rsidTr="00317ED2">
        <w:trPr>
          <w:trHeight w:val="622"/>
          <w:tblHeader/>
        </w:trPr>
        <w:tc>
          <w:tcPr>
            <w:tcW w:w="672" w:type="dxa"/>
            <w:vMerge/>
            <w:shd w:val="clear" w:color="auto" w:fill="FFC000"/>
            <w:vAlign w:val="center"/>
          </w:tcPr>
          <w:p w14:paraId="1339CEC8" w14:textId="77777777" w:rsidR="007E7E10" w:rsidRPr="00534B68" w:rsidRDefault="007E7E10" w:rsidP="00AC20E4">
            <w:pPr>
              <w:jc w:val="center"/>
              <w:rPr>
                <w:rFonts w:ascii="Garamond" w:hAnsi="Garamond"/>
                <w:b/>
              </w:rPr>
            </w:pPr>
          </w:p>
        </w:tc>
        <w:tc>
          <w:tcPr>
            <w:tcW w:w="752" w:type="dxa"/>
            <w:vMerge/>
            <w:shd w:val="clear" w:color="auto" w:fill="FFC000"/>
            <w:vAlign w:val="center"/>
          </w:tcPr>
          <w:p w14:paraId="2BBE982A" w14:textId="77777777" w:rsidR="007E7E10" w:rsidRPr="00534B68" w:rsidRDefault="007E7E10" w:rsidP="00AC20E4">
            <w:pPr>
              <w:jc w:val="center"/>
              <w:rPr>
                <w:rFonts w:ascii="Garamond" w:hAnsi="Garamond"/>
                <w:b/>
              </w:rPr>
            </w:pPr>
          </w:p>
        </w:tc>
        <w:tc>
          <w:tcPr>
            <w:tcW w:w="1832" w:type="dxa"/>
            <w:vMerge/>
            <w:shd w:val="clear" w:color="auto" w:fill="FFC000"/>
            <w:vAlign w:val="center"/>
          </w:tcPr>
          <w:p w14:paraId="49E03E00" w14:textId="77777777" w:rsidR="007E7E10" w:rsidRPr="00534B68" w:rsidRDefault="007E7E10" w:rsidP="00AC20E4">
            <w:pPr>
              <w:jc w:val="center"/>
              <w:rPr>
                <w:rFonts w:ascii="Garamond" w:hAnsi="Garamond"/>
                <w:b/>
              </w:rPr>
            </w:pPr>
          </w:p>
        </w:tc>
        <w:tc>
          <w:tcPr>
            <w:tcW w:w="2835" w:type="dxa"/>
            <w:vMerge/>
            <w:shd w:val="clear" w:color="auto" w:fill="FFC000"/>
            <w:vAlign w:val="center"/>
          </w:tcPr>
          <w:p w14:paraId="3AB76F6D" w14:textId="77777777" w:rsidR="007E7E10" w:rsidRPr="00534B68" w:rsidRDefault="007E7E10" w:rsidP="00AC20E4">
            <w:pPr>
              <w:jc w:val="center"/>
              <w:rPr>
                <w:rFonts w:ascii="Garamond" w:hAnsi="Garamond"/>
                <w:b/>
              </w:rPr>
            </w:pPr>
          </w:p>
        </w:tc>
        <w:tc>
          <w:tcPr>
            <w:tcW w:w="3260" w:type="dxa"/>
            <w:vMerge/>
            <w:shd w:val="clear" w:color="auto" w:fill="FFC000"/>
            <w:vAlign w:val="center"/>
          </w:tcPr>
          <w:p w14:paraId="2A3A71E1" w14:textId="77777777" w:rsidR="007E7E10" w:rsidRPr="00534B68" w:rsidRDefault="007E7E10" w:rsidP="00AC20E4">
            <w:pPr>
              <w:jc w:val="center"/>
              <w:rPr>
                <w:rFonts w:ascii="Garamond" w:hAnsi="Garamond"/>
                <w:b/>
              </w:rPr>
            </w:pPr>
          </w:p>
        </w:tc>
        <w:tc>
          <w:tcPr>
            <w:tcW w:w="2268" w:type="dxa"/>
            <w:vMerge/>
            <w:shd w:val="clear" w:color="auto" w:fill="FFC000"/>
            <w:vAlign w:val="center"/>
          </w:tcPr>
          <w:p w14:paraId="1F2F90F1" w14:textId="77777777" w:rsidR="007E7E10" w:rsidRPr="00534B68" w:rsidRDefault="007E7E10" w:rsidP="00AC20E4">
            <w:pPr>
              <w:jc w:val="center"/>
              <w:rPr>
                <w:rFonts w:ascii="Garamond" w:hAnsi="Garamond"/>
                <w:b/>
              </w:rPr>
            </w:pPr>
          </w:p>
        </w:tc>
        <w:tc>
          <w:tcPr>
            <w:tcW w:w="2551" w:type="dxa"/>
            <w:shd w:val="clear" w:color="auto" w:fill="FFC000"/>
            <w:vAlign w:val="center"/>
          </w:tcPr>
          <w:p w14:paraId="4651E101" w14:textId="77777777" w:rsidR="007E7E10" w:rsidRPr="00DE0471" w:rsidRDefault="007E7E10" w:rsidP="007E7E10">
            <w:pPr>
              <w:jc w:val="center"/>
              <w:rPr>
                <w:rFonts w:ascii="Garamond" w:hAnsi="Garamond"/>
                <w:b/>
              </w:rPr>
            </w:pPr>
            <w:r w:rsidRPr="00DE0471">
              <w:rPr>
                <w:rFonts w:ascii="Garamond" w:hAnsi="Garamond"/>
                <w:b/>
              </w:rPr>
              <w:t>Úpadkové odd.</w:t>
            </w:r>
          </w:p>
          <w:p w14:paraId="7ED83CF9" w14:textId="4E31CE10" w:rsidR="007E7E10" w:rsidRPr="007E7E10" w:rsidRDefault="007E7E10" w:rsidP="007E7E10">
            <w:pPr>
              <w:jc w:val="center"/>
              <w:rPr>
                <w:rFonts w:ascii="Garamond" w:hAnsi="Garamond"/>
                <w:i/>
              </w:rPr>
            </w:pPr>
            <w:r w:rsidRPr="00DE0471">
              <w:rPr>
                <w:rFonts w:ascii="Garamond" w:hAnsi="Garamond"/>
                <w:i/>
              </w:rPr>
              <w:t>zástup</w:t>
            </w:r>
          </w:p>
        </w:tc>
      </w:tr>
      <w:tr w:rsidR="00751D17" w:rsidRPr="00534B68" w14:paraId="7699F3C3" w14:textId="77777777" w:rsidTr="00317ED2">
        <w:tc>
          <w:tcPr>
            <w:tcW w:w="672" w:type="dxa"/>
            <w:vAlign w:val="center"/>
          </w:tcPr>
          <w:p w14:paraId="5E16AED2"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26</w:t>
            </w:r>
          </w:p>
          <w:p w14:paraId="273DA8CC"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28</w:t>
            </w:r>
          </w:p>
          <w:p w14:paraId="03817347"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27</w:t>
            </w:r>
          </w:p>
          <w:p w14:paraId="1830241E"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46</w:t>
            </w:r>
          </w:p>
          <w:p w14:paraId="09E644A8"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41</w:t>
            </w:r>
          </w:p>
          <w:p w14:paraId="16E32AC4" w14:textId="6961C565" w:rsidR="00751D17" w:rsidRPr="00534B68" w:rsidRDefault="00751D17" w:rsidP="00FE00DF">
            <w:pPr>
              <w:jc w:val="center"/>
              <w:rPr>
                <w:rFonts w:ascii="Garamond" w:hAnsi="Garamond"/>
                <w:i/>
                <w:iCs/>
                <w:sz w:val="24"/>
                <w:szCs w:val="24"/>
              </w:rPr>
            </w:pPr>
            <w:r w:rsidRPr="00534B68">
              <w:rPr>
                <w:rFonts w:ascii="Garamond" w:hAnsi="Garamond"/>
                <w:i/>
                <w:iCs/>
                <w:sz w:val="24"/>
                <w:szCs w:val="24"/>
              </w:rPr>
              <w:t>44</w:t>
            </w:r>
          </w:p>
        </w:tc>
        <w:tc>
          <w:tcPr>
            <w:tcW w:w="752" w:type="dxa"/>
          </w:tcPr>
          <w:p w14:paraId="23EC66D0" w14:textId="77777777" w:rsidR="00751D17" w:rsidRPr="00534B68" w:rsidRDefault="00751D17" w:rsidP="00AC20E4">
            <w:pPr>
              <w:jc w:val="center"/>
              <w:rPr>
                <w:rFonts w:ascii="Garamond" w:hAnsi="Garamond"/>
                <w:b/>
                <w:bCs/>
              </w:rPr>
            </w:pPr>
            <w:r w:rsidRPr="00534B68">
              <w:rPr>
                <w:rFonts w:ascii="Garamond" w:hAnsi="Garamond"/>
                <w:b/>
                <w:bCs/>
              </w:rPr>
              <w:t>INS</w:t>
            </w:r>
          </w:p>
        </w:tc>
        <w:tc>
          <w:tcPr>
            <w:tcW w:w="1832" w:type="dxa"/>
          </w:tcPr>
          <w:p w14:paraId="3F310996" w14:textId="442E87D4" w:rsidR="00751D17" w:rsidRPr="00534B68" w:rsidRDefault="00751D17" w:rsidP="00AC20E4">
            <w:pPr>
              <w:rPr>
                <w:rFonts w:ascii="Garamond" w:hAnsi="Garamond"/>
              </w:rPr>
            </w:pPr>
            <w:r w:rsidRPr="00534B68">
              <w:rPr>
                <w:rFonts w:ascii="Garamond" w:hAnsi="Garamond"/>
              </w:rPr>
              <w:t>Rozhodování ve věcech uvedených v </w:t>
            </w:r>
            <w:r w:rsidR="000F467D" w:rsidRPr="00534B68">
              <w:rPr>
                <w:rFonts w:ascii="Garamond" w:hAnsi="Garamond"/>
              </w:rPr>
              <w:t>§ </w:t>
            </w:r>
            <w:r w:rsidRPr="00534B68">
              <w:rPr>
                <w:rFonts w:ascii="Garamond" w:hAnsi="Garamond"/>
              </w:rPr>
              <w:t>7a písm. a)</w:t>
            </w:r>
          </w:p>
          <w:p w14:paraId="57499908" w14:textId="54B0F849" w:rsidR="00751D17" w:rsidRPr="00534B68" w:rsidRDefault="00751D17" w:rsidP="00AC20E4">
            <w:pPr>
              <w:rPr>
                <w:rFonts w:ascii="Garamond" w:hAnsi="Garamond"/>
              </w:rPr>
            </w:pPr>
            <w:r w:rsidRPr="00534B68">
              <w:rPr>
                <w:rFonts w:ascii="Garamond" w:hAnsi="Garamond"/>
              </w:rPr>
              <w:t>zák. č. 182/2006</w:t>
            </w:r>
            <w:r w:rsidR="000B4E37" w:rsidRPr="00534B68">
              <w:rPr>
                <w:rFonts w:ascii="Garamond" w:hAnsi="Garamond"/>
              </w:rPr>
              <w:t> Sb.</w:t>
            </w:r>
          </w:p>
        </w:tc>
        <w:tc>
          <w:tcPr>
            <w:tcW w:w="2835" w:type="dxa"/>
          </w:tcPr>
          <w:p w14:paraId="3D80A412" w14:textId="3D4AEAFD" w:rsidR="00751D17" w:rsidRPr="00534B68" w:rsidRDefault="00006211" w:rsidP="00AC20E4">
            <w:pPr>
              <w:rPr>
                <w:rFonts w:ascii="Garamond" w:hAnsi="Garamond"/>
                <w:b/>
                <w:bCs/>
              </w:rPr>
            </w:pPr>
            <w:r w:rsidRPr="00534B68">
              <w:rPr>
                <w:rFonts w:ascii="Garamond" w:hAnsi="Garamond"/>
                <w:b/>
                <w:bCs/>
              </w:rPr>
              <w:t xml:space="preserve">JUDr. Ing. </w:t>
            </w:r>
            <w:r w:rsidR="00751D17" w:rsidRPr="00534B68">
              <w:rPr>
                <w:rFonts w:ascii="Garamond" w:hAnsi="Garamond"/>
                <w:b/>
                <w:bCs/>
              </w:rPr>
              <w:t>Zdeněk Strnad, Ph.D., MPA</w:t>
            </w:r>
          </w:p>
        </w:tc>
        <w:tc>
          <w:tcPr>
            <w:tcW w:w="3260" w:type="dxa"/>
          </w:tcPr>
          <w:p w14:paraId="0B230A0E" w14:textId="32AE7A65" w:rsidR="00751D17" w:rsidRPr="00534B68" w:rsidRDefault="00751D17" w:rsidP="00731CBD">
            <w:pPr>
              <w:spacing w:after="120"/>
              <w:rPr>
                <w:rFonts w:ascii="Garamond" w:hAnsi="Garamond"/>
              </w:rPr>
            </w:pPr>
            <w:r w:rsidRPr="00534B68">
              <w:rPr>
                <w:rFonts w:ascii="Garamond" w:hAnsi="Garamond"/>
              </w:rPr>
              <w:t xml:space="preserve">vyšší soudní úřednice </w:t>
            </w:r>
            <w:r w:rsidR="00E63728" w:rsidRPr="00534B68">
              <w:rPr>
                <w:rFonts w:ascii="Garamond" w:hAnsi="Garamond"/>
              </w:rPr>
              <w:t>(</w:t>
            </w:r>
            <w:r w:rsidR="000F467D" w:rsidRPr="00534B68">
              <w:rPr>
                <w:rFonts w:ascii="Garamond" w:hAnsi="Garamond"/>
              </w:rPr>
              <w:t>§ </w:t>
            </w:r>
            <w:r w:rsidR="00E63728" w:rsidRPr="00534B68">
              <w:rPr>
                <w:rFonts w:ascii="Garamond" w:hAnsi="Garamond"/>
              </w:rPr>
              <w:t>11 z</w:t>
            </w:r>
            <w:r w:rsidR="00731CBD" w:rsidRPr="00534B68">
              <w:rPr>
                <w:rFonts w:ascii="Garamond" w:hAnsi="Garamond"/>
              </w:rPr>
              <w:t>ák</w:t>
            </w:r>
            <w:r w:rsidR="00E63728" w:rsidRPr="00534B68">
              <w:rPr>
                <w:rFonts w:ascii="Garamond" w:hAnsi="Garamond"/>
              </w:rPr>
              <w:t>. č. </w:t>
            </w:r>
            <w:r w:rsidRPr="00534B68">
              <w:rPr>
                <w:rFonts w:ascii="Garamond" w:hAnsi="Garamond"/>
              </w:rPr>
              <w:t>121/2008 Sb):</w:t>
            </w:r>
          </w:p>
          <w:p w14:paraId="5A456173" w14:textId="77777777" w:rsidR="00751D17" w:rsidRPr="00534B68" w:rsidRDefault="00751D17" w:rsidP="00AC20E4">
            <w:pPr>
              <w:rPr>
                <w:rFonts w:ascii="Garamond" w:hAnsi="Garamond"/>
                <w:b/>
                <w:bCs/>
              </w:rPr>
            </w:pPr>
            <w:r w:rsidRPr="00534B68">
              <w:rPr>
                <w:rFonts w:ascii="Garamond" w:hAnsi="Garamond"/>
                <w:b/>
                <w:bCs/>
              </w:rPr>
              <w:t>Jana Šmídová</w:t>
            </w:r>
          </w:p>
          <w:p w14:paraId="32B8529E" w14:textId="77777777" w:rsidR="00751D17" w:rsidRPr="00534B68" w:rsidRDefault="00751D17" w:rsidP="00AC20E4">
            <w:pPr>
              <w:rPr>
                <w:rFonts w:ascii="Garamond" w:hAnsi="Garamond"/>
              </w:rPr>
            </w:pPr>
            <w:r w:rsidRPr="00534B68">
              <w:rPr>
                <w:rFonts w:ascii="Garamond" w:hAnsi="Garamond"/>
              </w:rPr>
              <w:t>- provádí úkony dle pokynu soudce</w:t>
            </w:r>
          </w:p>
          <w:p w14:paraId="69B53C30" w14:textId="77777777" w:rsidR="00DE0471" w:rsidRDefault="00DE0471" w:rsidP="00AC20E4">
            <w:pPr>
              <w:rPr>
                <w:rFonts w:ascii="Garamond" w:hAnsi="Garamond"/>
              </w:rPr>
            </w:pPr>
          </w:p>
          <w:p w14:paraId="5F330062" w14:textId="33AC4C9B" w:rsidR="00146DC7" w:rsidRPr="00DE0471" w:rsidRDefault="00DE0471" w:rsidP="00AC20E4">
            <w:pPr>
              <w:rPr>
                <w:rFonts w:ascii="Garamond" w:hAnsi="Garamond"/>
              </w:rPr>
            </w:pPr>
            <w:r>
              <w:rPr>
                <w:rFonts w:ascii="Garamond" w:hAnsi="Garamond"/>
              </w:rPr>
              <w:t>asistent soudce:</w:t>
            </w:r>
          </w:p>
          <w:p w14:paraId="129E68FC" w14:textId="77777777" w:rsidR="00171308" w:rsidRPr="00534B68" w:rsidRDefault="00006211" w:rsidP="00AC20E4">
            <w:pPr>
              <w:rPr>
                <w:rFonts w:ascii="Garamond" w:hAnsi="Garamond"/>
                <w:b/>
                <w:bCs/>
              </w:rPr>
            </w:pPr>
            <w:r w:rsidRPr="00534B68">
              <w:rPr>
                <w:rFonts w:ascii="Garamond" w:hAnsi="Garamond"/>
                <w:b/>
                <w:bCs/>
              </w:rPr>
              <w:t xml:space="preserve">JUDr. </w:t>
            </w:r>
            <w:r w:rsidR="00751D17" w:rsidRPr="00534B68">
              <w:rPr>
                <w:rFonts w:ascii="Garamond" w:hAnsi="Garamond"/>
                <w:b/>
                <w:bCs/>
              </w:rPr>
              <w:t>Kateřina Masopustová</w:t>
            </w:r>
          </w:p>
          <w:p w14:paraId="2351907A" w14:textId="7403AD39" w:rsidR="00751D17" w:rsidRPr="00534B68" w:rsidRDefault="00006211" w:rsidP="00AC20E4">
            <w:pPr>
              <w:rPr>
                <w:rFonts w:ascii="Garamond" w:hAnsi="Garamond"/>
                <w:b/>
                <w:bCs/>
              </w:rPr>
            </w:pPr>
            <w:r w:rsidRPr="00534B68">
              <w:rPr>
                <w:rFonts w:ascii="Garamond" w:hAnsi="Garamond"/>
                <w:b/>
                <w:bCs/>
              </w:rPr>
              <w:t xml:space="preserve">Mgr. </w:t>
            </w:r>
            <w:r w:rsidR="00751D17" w:rsidRPr="00534B68">
              <w:rPr>
                <w:rFonts w:ascii="Garamond" w:hAnsi="Garamond"/>
                <w:b/>
                <w:bCs/>
              </w:rPr>
              <w:t xml:space="preserve">Lucie Tomčíková </w:t>
            </w:r>
          </w:p>
          <w:p w14:paraId="0B205CF5" w14:textId="3E7665FA" w:rsidR="00751D17" w:rsidRPr="00534B68" w:rsidRDefault="00751D17" w:rsidP="00AC20E4">
            <w:pPr>
              <w:rPr>
                <w:rFonts w:ascii="Garamond" w:hAnsi="Garamond"/>
              </w:rPr>
            </w:pPr>
            <w:r w:rsidRPr="00534B68">
              <w:rPr>
                <w:rFonts w:ascii="Garamond" w:hAnsi="Garamond"/>
              </w:rPr>
              <w:t>- úkony v rozsahu z</w:t>
            </w:r>
            <w:r w:rsidR="00731CBD" w:rsidRPr="00534B68">
              <w:rPr>
                <w:rFonts w:ascii="Garamond" w:hAnsi="Garamond"/>
              </w:rPr>
              <w:t>ák</w:t>
            </w:r>
            <w:r w:rsidR="00146DC7" w:rsidRPr="00534B68">
              <w:rPr>
                <w:rFonts w:ascii="Garamond" w:hAnsi="Garamond"/>
              </w:rPr>
              <w:t xml:space="preserve">. </w:t>
            </w:r>
            <w:r w:rsidRPr="00534B68">
              <w:rPr>
                <w:rFonts w:ascii="Garamond" w:hAnsi="Garamond"/>
              </w:rPr>
              <w:t>č.</w:t>
            </w:r>
            <w:r w:rsidR="00731CBD" w:rsidRPr="00534B68">
              <w:rPr>
                <w:rFonts w:ascii="Garamond" w:hAnsi="Garamond"/>
              </w:rPr>
              <w:t> </w:t>
            </w:r>
            <w:r w:rsidRPr="00534B68">
              <w:rPr>
                <w:rFonts w:ascii="Garamond" w:hAnsi="Garamond"/>
              </w:rPr>
              <w:t>121/2008</w:t>
            </w:r>
            <w:r w:rsidR="000B4E37" w:rsidRPr="00534B68">
              <w:rPr>
                <w:rFonts w:ascii="Garamond" w:hAnsi="Garamond"/>
              </w:rPr>
              <w:t> Sb.</w:t>
            </w:r>
            <w:r w:rsidRPr="00534B68">
              <w:rPr>
                <w:rFonts w:ascii="Garamond" w:hAnsi="Garamond"/>
              </w:rPr>
              <w:t xml:space="preserve"> dle pověření soudce</w:t>
            </w:r>
          </w:p>
          <w:p w14:paraId="739AE52A" w14:textId="16E3EC52" w:rsidR="00751D17" w:rsidRPr="00534B68" w:rsidRDefault="00751D17" w:rsidP="00AC20E4">
            <w:pPr>
              <w:rPr>
                <w:rFonts w:ascii="Garamond" w:hAnsi="Garamond"/>
                <w:i/>
                <w:iCs/>
              </w:rPr>
            </w:pPr>
            <w:r w:rsidRPr="00534B68">
              <w:rPr>
                <w:rFonts w:ascii="Garamond" w:hAnsi="Garamond"/>
                <w:i/>
                <w:iCs/>
              </w:rPr>
              <w:t>vzájemný zástup</w:t>
            </w:r>
            <w:r w:rsidR="00F92BEA">
              <w:rPr>
                <w:rFonts w:ascii="Garamond" w:hAnsi="Garamond"/>
                <w:i/>
                <w:iCs/>
              </w:rPr>
              <w:t xml:space="preserve"> VSÚ/asistent</w:t>
            </w:r>
          </w:p>
        </w:tc>
        <w:tc>
          <w:tcPr>
            <w:tcW w:w="2268" w:type="dxa"/>
          </w:tcPr>
          <w:p w14:paraId="18566503" w14:textId="77777777" w:rsidR="00751D17" w:rsidRPr="00534B68" w:rsidRDefault="00751D17" w:rsidP="00AC20E4">
            <w:pPr>
              <w:rPr>
                <w:rFonts w:ascii="Garamond" w:hAnsi="Garamond"/>
              </w:rPr>
            </w:pPr>
            <w:r w:rsidRPr="00534B68">
              <w:rPr>
                <w:rFonts w:ascii="Garamond" w:hAnsi="Garamond"/>
              </w:rPr>
              <w:t>vedoucí kanceláře:</w:t>
            </w:r>
          </w:p>
          <w:p w14:paraId="456DD52B" w14:textId="77777777" w:rsidR="00751D17" w:rsidRPr="00534B68" w:rsidRDefault="00751D17" w:rsidP="00AC20E4">
            <w:pPr>
              <w:rPr>
                <w:rFonts w:ascii="Garamond" w:hAnsi="Garamond"/>
                <w:b/>
                <w:bCs/>
              </w:rPr>
            </w:pPr>
            <w:r w:rsidRPr="00534B68">
              <w:rPr>
                <w:rFonts w:ascii="Garamond" w:hAnsi="Garamond"/>
                <w:b/>
                <w:bCs/>
              </w:rPr>
              <w:t>Lucie Šimková</w:t>
            </w:r>
          </w:p>
          <w:p w14:paraId="2197AB7D" w14:textId="77777777" w:rsidR="00751D17" w:rsidRPr="00534B68" w:rsidRDefault="00751D17" w:rsidP="00AC20E4">
            <w:pPr>
              <w:rPr>
                <w:rFonts w:ascii="Garamond" w:hAnsi="Garamond"/>
                <w:i/>
                <w:iCs/>
              </w:rPr>
            </w:pPr>
            <w:r w:rsidRPr="00534B68">
              <w:rPr>
                <w:rFonts w:ascii="Garamond" w:hAnsi="Garamond"/>
                <w:i/>
                <w:iCs/>
              </w:rPr>
              <w:t>zástup: Filausová</w:t>
            </w:r>
          </w:p>
          <w:p w14:paraId="529A9E38" w14:textId="77777777" w:rsidR="00751D17" w:rsidRPr="00534B68" w:rsidRDefault="00751D17" w:rsidP="00AC20E4">
            <w:pPr>
              <w:rPr>
                <w:rFonts w:ascii="Garamond" w:hAnsi="Garamond"/>
                <w:i/>
                <w:iCs/>
              </w:rPr>
            </w:pPr>
          </w:p>
          <w:p w14:paraId="10B4B2F2" w14:textId="77777777" w:rsidR="00751D17" w:rsidRPr="00534B68" w:rsidRDefault="00751D17" w:rsidP="00AC20E4">
            <w:pPr>
              <w:rPr>
                <w:rFonts w:ascii="Garamond" w:hAnsi="Garamond"/>
              </w:rPr>
            </w:pPr>
            <w:r w:rsidRPr="00534B68">
              <w:rPr>
                <w:rFonts w:ascii="Garamond" w:hAnsi="Garamond"/>
              </w:rPr>
              <w:t>vedoucí rejstříku:</w:t>
            </w:r>
          </w:p>
          <w:p w14:paraId="7F41B744" w14:textId="77777777" w:rsidR="00751D17" w:rsidRPr="00534B68" w:rsidRDefault="00751D17" w:rsidP="00AC20E4">
            <w:pPr>
              <w:rPr>
                <w:rFonts w:ascii="Garamond" w:hAnsi="Garamond"/>
                <w:b/>
                <w:bCs/>
              </w:rPr>
            </w:pPr>
            <w:r w:rsidRPr="00534B68">
              <w:rPr>
                <w:rFonts w:ascii="Garamond" w:hAnsi="Garamond"/>
                <w:b/>
                <w:bCs/>
              </w:rPr>
              <w:t>Lucie Šimková</w:t>
            </w:r>
          </w:p>
          <w:p w14:paraId="1720A53D" w14:textId="77777777" w:rsidR="00751D17" w:rsidRPr="00534B68" w:rsidRDefault="00751D17" w:rsidP="00AC20E4">
            <w:pPr>
              <w:rPr>
                <w:rFonts w:ascii="Garamond" w:hAnsi="Garamond"/>
              </w:rPr>
            </w:pPr>
            <w:r w:rsidRPr="00534B68">
              <w:rPr>
                <w:rFonts w:ascii="Garamond" w:hAnsi="Garamond"/>
                <w:i/>
                <w:iCs/>
              </w:rPr>
              <w:t xml:space="preserve">zástup: Lončáková </w:t>
            </w:r>
            <w:r w:rsidRPr="00534B68">
              <w:rPr>
                <w:rFonts w:ascii="Garamond" w:hAnsi="Garamond"/>
              </w:rPr>
              <w:t>→</w:t>
            </w:r>
          </w:p>
          <w:p w14:paraId="5A6FE09D" w14:textId="77777777" w:rsidR="00751D17" w:rsidRPr="00534B68" w:rsidRDefault="00751D17" w:rsidP="00AC20E4">
            <w:pPr>
              <w:rPr>
                <w:rFonts w:ascii="Garamond" w:hAnsi="Garamond"/>
                <w:i/>
                <w:iCs/>
              </w:rPr>
            </w:pPr>
            <w:r w:rsidRPr="00534B68">
              <w:rPr>
                <w:rFonts w:ascii="Garamond" w:hAnsi="Garamond"/>
                <w:i/>
                <w:iCs/>
              </w:rPr>
              <w:t>→ Sýkorová → Fialová</w:t>
            </w:r>
          </w:p>
          <w:p w14:paraId="1108BD81" w14:textId="77777777" w:rsidR="00751D17" w:rsidRPr="00534B68" w:rsidRDefault="00751D17" w:rsidP="00AC20E4">
            <w:pPr>
              <w:rPr>
                <w:rFonts w:ascii="Garamond" w:hAnsi="Garamond"/>
                <w:b/>
                <w:bCs/>
              </w:rPr>
            </w:pPr>
          </w:p>
          <w:p w14:paraId="175AC8DF" w14:textId="77777777" w:rsidR="00751D17" w:rsidRPr="00534B68" w:rsidRDefault="00751D17" w:rsidP="00AC20E4">
            <w:pPr>
              <w:rPr>
                <w:rFonts w:ascii="Garamond" w:hAnsi="Garamond"/>
              </w:rPr>
            </w:pPr>
            <w:r w:rsidRPr="00534B68">
              <w:rPr>
                <w:rFonts w:ascii="Garamond" w:hAnsi="Garamond"/>
              </w:rPr>
              <w:t>zapisovatelka:</w:t>
            </w:r>
          </w:p>
          <w:p w14:paraId="10D8BFAC" w14:textId="77777777" w:rsidR="00751D17" w:rsidRPr="00534B68" w:rsidRDefault="00751D17" w:rsidP="00AC20E4">
            <w:pPr>
              <w:rPr>
                <w:rFonts w:ascii="Garamond" w:hAnsi="Garamond"/>
                <w:b/>
                <w:bCs/>
              </w:rPr>
            </w:pPr>
            <w:r w:rsidRPr="00534B68">
              <w:rPr>
                <w:rFonts w:ascii="Garamond" w:hAnsi="Garamond"/>
                <w:b/>
                <w:bCs/>
              </w:rPr>
              <w:t>Markéta Nigrínová</w:t>
            </w:r>
          </w:p>
          <w:p w14:paraId="663DE6D9" w14:textId="429FBE41" w:rsidR="00751D17" w:rsidRPr="00534B68" w:rsidRDefault="00751D17" w:rsidP="00AC20E4">
            <w:pPr>
              <w:rPr>
                <w:rFonts w:ascii="Garamond" w:hAnsi="Garamond"/>
                <w:i/>
                <w:iCs/>
              </w:rPr>
            </w:pPr>
            <w:r w:rsidRPr="00534B68">
              <w:rPr>
                <w:rFonts w:ascii="Garamond" w:hAnsi="Garamond"/>
                <w:i/>
                <w:iCs/>
              </w:rPr>
              <w:t xml:space="preserve">zástup: Lohonková, Horáková, Hošková, </w:t>
            </w:r>
            <w:r w:rsidR="001C4C69" w:rsidRPr="00534B68">
              <w:rPr>
                <w:rFonts w:ascii="Garamond" w:hAnsi="Garamond"/>
                <w:i/>
                <w:iCs/>
              </w:rPr>
              <w:t>Szökeová, Havlenová, Laurynová</w:t>
            </w:r>
          </w:p>
          <w:p w14:paraId="6FCE09F7" w14:textId="77777777" w:rsidR="00751D17" w:rsidRPr="00534B68" w:rsidRDefault="00751D17" w:rsidP="00AC20E4">
            <w:pPr>
              <w:rPr>
                <w:rFonts w:ascii="Garamond" w:hAnsi="Garamond"/>
                <w:i/>
                <w:iCs/>
              </w:rPr>
            </w:pPr>
          </w:p>
          <w:p w14:paraId="4E614197" w14:textId="77777777" w:rsidR="00751D17" w:rsidRPr="00534B68" w:rsidRDefault="00751D17" w:rsidP="00AC20E4">
            <w:pPr>
              <w:rPr>
                <w:rFonts w:ascii="Garamond" w:hAnsi="Garamond"/>
                <w:i/>
                <w:iCs/>
              </w:rPr>
            </w:pPr>
          </w:p>
          <w:p w14:paraId="37AF9824" w14:textId="77777777" w:rsidR="004C51C1" w:rsidRPr="00534B68" w:rsidRDefault="00751D17" w:rsidP="00AC20E4">
            <w:pPr>
              <w:rPr>
                <w:rFonts w:ascii="Garamond" w:hAnsi="Garamond"/>
                <w:u w:val="single"/>
              </w:rPr>
            </w:pPr>
            <w:r w:rsidRPr="00534B68">
              <w:rPr>
                <w:rFonts w:ascii="Garamond" w:hAnsi="Garamond"/>
                <w:u w:val="single"/>
              </w:rPr>
              <w:t>Poznámk</w:t>
            </w:r>
            <w:r w:rsidRPr="00534B68">
              <w:rPr>
                <w:rFonts w:ascii="Garamond" w:hAnsi="Garamond"/>
              </w:rPr>
              <w:t>y</w:t>
            </w:r>
            <w:r w:rsidRPr="00534B68">
              <w:rPr>
                <w:rFonts w:ascii="Garamond" w:hAnsi="Garamond"/>
                <w:u w:val="single"/>
              </w:rPr>
              <w:t>:</w:t>
            </w:r>
          </w:p>
          <w:p w14:paraId="4078027D" w14:textId="77777777" w:rsidR="004C51C1" w:rsidRPr="00534B68" w:rsidRDefault="004C51C1" w:rsidP="00AC20E4">
            <w:pPr>
              <w:rPr>
                <w:rFonts w:ascii="Garamond" w:hAnsi="Garamond"/>
                <w:u w:val="single"/>
              </w:rPr>
            </w:pPr>
          </w:p>
          <w:p w14:paraId="116E9A1D" w14:textId="77777777" w:rsidR="00751D17" w:rsidRPr="00534B68" w:rsidRDefault="00751D17" w:rsidP="00AC20E4">
            <w:pPr>
              <w:rPr>
                <w:rFonts w:ascii="Garamond" w:hAnsi="Garamond"/>
              </w:rPr>
            </w:pPr>
            <w:r w:rsidRPr="00534B68">
              <w:rPr>
                <w:rFonts w:ascii="Garamond" w:hAnsi="Garamond"/>
              </w:rPr>
              <w:t>1. Vedoucí kanceláře může v případě potřeby rozhodnout o zastupování tajemnic, Rygleviczové a Fialové i mimo pořadí.</w:t>
            </w:r>
          </w:p>
          <w:p w14:paraId="5B1B1649" w14:textId="77777777" w:rsidR="00751D17" w:rsidRPr="00534B68" w:rsidRDefault="00751D17" w:rsidP="00AC20E4">
            <w:pPr>
              <w:rPr>
                <w:rFonts w:ascii="Garamond" w:hAnsi="Garamond"/>
                <w:highlight w:val="yellow"/>
              </w:rPr>
            </w:pPr>
            <w:r w:rsidRPr="00534B68">
              <w:rPr>
                <w:rFonts w:ascii="Garamond" w:hAnsi="Garamond"/>
              </w:rPr>
              <w:t xml:space="preserve">2. Dozorový soudce: každý v jemu přidělené věci </w:t>
            </w:r>
          </w:p>
        </w:tc>
        <w:tc>
          <w:tcPr>
            <w:tcW w:w="2551" w:type="dxa"/>
          </w:tcPr>
          <w:p w14:paraId="0366A1F6" w14:textId="77777777" w:rsidR="00E74E40" w:rsidRPr="00534B68" w:rsidRDefault="00E74E40" w:rsidP="006B4FC5">
            <w:pPr>
              <w:spacing w:after="120"/>
              <w:rPr>
                <w:rFonts w:ascii="Garamond" w:hAnsi="Garamond"/>
                <w:u w:val="single"/>
              </w:rPr>
            </w:pPr>
            <w:r w:rsidRPr="00534B68">
              <w:rPr>
                <w:rFonts w:ascii="Garamond" w:hAnsi="Garamond"/>
                <w:u w:val="single"/>
              </w:rPr>
              <w:t>Shodně pro všechna soudní oddělení:</w:t>
            </w:r>
          </w:p>
          <w:p w14:paraId="2670759C" w14:textId="77777777" w:rsidR="00171308" w:rsidRPr="00534B68" w:rsidRDefault="00751D17" w:rsidP="006B4FC5">
            <w:pPr>
              <w:rPr>
                <w:rFonts w:ascii="Garamond" w:hAnsi="Garamond"/>
              </w:rPr>
            </w:pPr>
            <w:r w:rsidRPr="00534B68">
              <w:rPr>
                <w:rFonts w:ascii="Garamond" w:hAnsi="Garamond"/>
              </w:rPr>
              <w:t>vedoucí rejstříku:</w:t>
            </w:r>
          </w:p>
          <w:p w14:paraId="6FE938CD" w14:textId="622E549A" w:rsidR="00751D17" w:rsidRPr="00534B68" w:rsidRDefault="00751D17" w:rsidP="006B4FC5">
            <w:pPr>
              <w:rPr>
                <w:rFonts w:ascii="Garamond" w:hAnsi="Garamond"/>
                <w:b/>
                <w:bCs/>
              </w:rPr>
            </w:pPr>
            <w:r w:rsidRPr="00534B68">
              <w:rPr>
                <w:rFonts w:ascii="Garamond" w:hAnsi="Garamond"/>
                <w:b/>
                <w:bCs/>
              </w:rPr>
              <w:t>Lenka Schwarzová</w:t>
            </w:r>
          </w:p>
          <w:p w14:paraId="61350B5A" w14:textId="77777777" w:rsidR="00751D17" w:rsidRPr="00534B68" w:rsidRDefault="00751D17" w:rsidP="00AC20E4">
            <w:pPr>
              <w:rPr>
                <w:rFonts w:ascii="Garamond" w:hAnsi="Garamond"/>
                <w:i/>
                <w:iCs/>
              </w:rPr>
            </w:pPr>
            <w:r w:rsidRPr="00534B68">
              <w:rPr>
                <w:rFonts w:ascii="Garamond" w:hAnsi="Garamond"/>
                <w:i/>
                <w:iCs/>
              </w:rPr>
              <w:t>zástup: Jana Svobodová, DiS.</w:t>
            </w:r>
          </w:p>
          <w:p w14:paraId="3A41F6D7" w14:textId="77777777" w:rsidR="006B4FC5" w:rsidRDefault="006B4FC5" w:rsidP="00AC20E4">
            <w:pPr>
              <w:rPr>
                <w:rFonts w:ascii="Garamond" w:hAnsi="Garamond"/>
              </w:rPr>
            </w:pPr>
          </w:p>
          <w:p w14:paraId="1259FF79" w14:textId="77777777" w:rsidR="00751D17" w:rsidRPr="00534B68" w:rsidRDefault="00751D17" w:rsidP="00AC20E4">
            <w:pPr>
              <w:rPr>
                <w:rFonts w:ascii="Garamond" w:hAnsi="Garamond"/>
              </w:rPr>
            </w:pPr>
            <w:r w:rsidRPr="00534B68">
              <w:rPr>
                <w:rFonts w:ascii="Garamond" w:hAnsi="Garamond"/>
              </w:rPr>
              <w:t>zapisovatelky:</w:t>
            </w:r>
          </w:p>
          <w:p w14:paraId="21AA7896" w14:textId="77777777" w:rsidR="00751D17" w:rsidRPr="00534B68" w:rsidRDefault="00751D17" w:rsidP="00AC20E4">
            <w:pPr>
              <w:rPr>
                <w:rFonts w:ascii="Garamond" w:hAnsi="Garamond"/>
                <w:b/>
                <w:bCs/>
              </w:rPr>
            </w:pPr>
            <w:r w:rsidRPr="00534B68">
              <w:rPr>
                <w:rFonts w:ascii="Garamond" w:hAnsi="Garamond"/>
                <w:b/>
                <w:bCs/>
              </w:rPr>
              <w:t>Štěpánka Podlahová</w:t>
            </w:r>
          </w:p>
          <w:p w14:paraId="23E0CBBD" w14:textId="0A70E1E5" w:rsidR="00751D17" w:rsidRPr="00C806D1" w:rsidRDefault="00751D17" w:rsidP="00AC20E4">
            <w:pPr>
              <w:rPr>
                <w:rFonts w:ascii="Garamond" w:hAnsi="Garamond"/>
                <w:b/>
                <w:bCs/>
              </w:rPr>
            </w:pPr>
            <w:r w:rsidRPr="00534B68">
              <w:rPr>
                <w:rFonts w:ascii="Garamond" w:hAnsi="Garamond"/>
                <w:b/>
                <w:bCs/>
              </w:rPr>
              <w:t xml:space="preserve">Jitka </w:t>
            </w:r>
            <w:r w:rsidR="00317ED2" w:rsidRPr="00C806D1">
              <w:rPr>
                <w:rFonts w:ascii="Garamond" w:hAnsi="Garamond"/>
                <w:b/>
                <w:bCs/>
              </w:rPr>
              <w:t>Návarová</w:t>
            </w:r>
          </w:p>
          <w:p w14:paraId="01F4E2D0" w14:textId="77777777" w:rsidR="00751D17" w:rsidRPr="00534B68" w:rsidRDefault="00751D17" w:rsidP="00AC20E4">
            <w:pPr>
              <w:rPr>
                <w:rFonts w:ascii="Garamond" w:hAnsi="Garamond"/>
                <w:b/>
                <w:bCs/>
              </w:rPr>
            </w:pPr>
            <w:r w:rsidRPr="00534B68">
              <w:rPr>
                <w:rFonts w:ascii="Garamond" w:hAnsi="Garamond"/>
                <w:b/>
                <w:bCs/>
              </w:rPr>
              <w:t>Martina Brůžková</w:t>
            </w:r>
          </w:p>
          <w:p w14:paraId="2AADEE2D" w14:textId="5E603CAE" w:rsidR="00751D17" w:rsidRPr="00534B68" w:rsidRDefault="00006211" w:rsidP="00AC20E4">
            <w:pPr>
              <w:rPr>
                <w:rFonts w:ascii="Garamond" w:hAnsi="Garamond"/>
                <w:b/>
                <w:bCs/>
              </w:rPr>
            </w:pPr>
            <w:r w:rsidRPr="00534B68">
              <w:rPr>
                <w:rFonts w:ascii="Garamond" w:hAnsi="Garamond"/>
                <w:b/>
                <w:bCs/>
              </w:rPr>
              <w:t xml:space="preserve">Bc. </w:t>
            </w:r>
            <w:r w:rsidR="00751D17" w:rsidRPr="00534B68">
              <w:rPr>
                <w:rFonts w:ascii="Garamond" w:hAnsi="Garamond"/>
                <w:b/>
                <w:bCs/>
              </w:rPr>
              <w:t>Jana Svobodová, DiS.</w:t>
            </w:r>
          </w:p>
          <w:p w14:paraId="521D611D" w14:textId="77777777" w:rsidR="00171308" w:rsidRPr="00534B68" w:rsidRDefault="00751D17" w:rsidP="00AC20E4">
            <w:pPr>
              <w:rPr>
                <w:rFonts w:ascii="Garamond" w:hAnsi="Garamond"/>
                <w:b/>
                <w:bCs/>
              </w:rPr>
            </w:pPr>
            <w:r w:rsidRPr="00534B68">
              <w:rPr>
                <w:rFonts w:ascii="Garamond" w:hAnsi="Garamond"/>
                <w:b/>
                <w:bCs/>
              </w:rPr>
              <w:t>Irena Maršálková</w:t>
            </w:r>
          </w:p>
          <w:p w14:paraId="3FD361E5" w14:textId="49DA7CAE" w:rsidR="00461C93" w:rsidRPr="006B4FC5" w:rsidRDefault="00751D17" w:rsidP="006B4FC5">
            <w:pPr>
              <w:pBdr>
                <w:bottom w:val="single" w:sz="12" w:space="1" w:color="auto"/>
              </w:pBdr>
              <w:rPr>
                <w:rFonts w:ascii="Garamond" w:hAnsi="Garamond"/>
                <w:i/>
                <w:iCs/>
              </w:rPr>
            </w:pPr>
            <w:r w:rsidRPr="00534B68">
              <w:rPr>
                <w:rFonts w:ascii="Garamond" w:hAnsi="Garamond"/>
                <w:i/>
                <w:iCs/>
              </w:rPr>
              <w:t>vzájemný zástup</w:t>
            </w:r>
          </w:p>
          <w:p w14:paraId="3AA0A47F" w14:textId="77777777" w:rsidR="00461C93" w:rsidRPr="00DE0471" w:rsidRDefault="00461C93" w:rsidP="006B4FC5">
            <w:pPr>
              <w:spacing w:after="120"/>
              <w:rPr>
                <w:rFonts w:ascii="Garamond" w:hAnsi="Garamond"/>
                <w:u w:val="single"/>
              </w:rPr>
            </w:pPr>
            <w:r w:rsidRPr="00DE0471">
              <w:rPr>
                <w:rFonts w:ascii="Garamond" w:hAnsi="Garamond"/>
                <w:u w:val="single"/>
              </w:rPr>
              <w:t>Shodně pro všechna soudní oddělení:</w:t>
            </w:r>
          </w:p>
          <w:p w14:paraId="289EB283" w14:textId="2183BD1D" w:rsidR="006B4FC5" w:rsidRPr="00DE0471" w:rsidRDefault="006B4FC5" w:rsidP="006B4FC5">
            <w:pPr>
              <w:rPr>
                <w:rFonts w:ascii="Garamond" w:hAnsi="Garamond"/>
                <w:bCs/>
              </w:rPr>
            </w:pPr>
            <w:r w:rsidRPr="00DE0471">
              <w:rPr>
                <w:rFonts w:ascii="Garamond" w:hAnsi="Garamond"/>
                <w:bCs/>
              </w:rPr>
              <w:t>vyšší soudní úřednice:</w:t>
            </w:r>
          </w:p>
          <w:p w14:paraId="607F7E65" w14:textId="2A6CBD16" w:rsidR="007E7E10" w:rsidRPr="00DE0471" w:rsidRDefault="007E7E10" w:rsidP="006B4FC5">
            <w:pPr>
              <w:rPr>
                <w:rFonts w:ascii="Garamond" w:hAnsi="Garamond"/>
                <w:b/>
                <w:bCs/>
              </w:rPr>
            </w:pPr>
            <w:r w:rsidRPr="00DE0471">
              <w:rPr>
                <w:rFonts w:ascii="Garamond" w:hAnsi="Garamond"/>
                <w:b/>
                <w:bCs/>
              </w:rPr>
              <w:t>Lucie Rygleviczová</w:t>
            </w:r>
          </w:p>
          <w:p w14:paraId="72FD5D61" w14:textId="4205DEBB" w:rsidR="007E7E10" w:rsidRPr="00DE0471" w:rsidRDefault="00F92BEA" w:rsidP="006B4FC5">
            <w:pPr>
              <w:spacing w:before="120"/>
              <w:rPr>
                <w:rFonts w:ascii="Garamond" w:hAnsi="Garamond"/>
                <w:b/>
                <w:bCs/>
              </w:rPr>
            </w:pPr>
            <w:r w:rsidRPr="00DE0471">
              <w:rPr>
                <w:rFonts w:ascii="Garamond" w:hAnsi="Garamond"/>
                <w:bCs/>
              </w:rPr>
              <w:t>soudní tajemnice</w:t>
            </w:r>
            <w:r w:rsidR="006B4FC5" w:rsidRPr="00DE0471">
              <w:rPr>
                <w:rFonts w:ascii="Garamond" w:hAnsi="Garamond"/>
                <w:bCs/>
              </w:rPr>
              <w:t>:</w:t>
            </w:r>
          </w:p>
          <w:p w14:paraId="21BF7BBC" w14:textId="49FA9165" w:rsidR="006B4FC5" w:rsidRPr="00DE0471" w:rsidRDefault="006B4FC5" w:rsidP="007E7E10">
            <w:pPr>
              <w:rPr>
                <w:rFonts w:ascii="Garamond" w:hAnsi="Garamond"/>
                <w:b/>
                <w:bCs/>
              </w:rPr>
            </w:pPr>
            <w:r w:rsidRPr="00DE0471">
              <w:rPr>
                <w:rFonts w:ascii="Garamond" w:hAnsi="Garamond"/>
                <w:b/>
                <w:bCs/>
              </w:rPr>
              <w:t>Mgr. Alena Gettingerová</w:t>
            </w:r>
          </w:p>
          <w:p w14:paraId="38D240DF" w14:textId="703DAC90" w:rsidR="00F92BEA" w:rsidRPr="00DE0471" w:rsidRDefault="007E7E10" w:rsidP="007E7E10">
            <w:pPr>
              <w:rPr>
                <w:rFonts w:ascii="Garamond" w:hAnsi="Garamond"/>
                <w:b/>
                <w:bCs/>
              </w:rPr>
            </w:pPr>
            <w:r w:rsidRPr="00DE0471">
              <w:rPr>
                <w:rFonts w:ascii="Garamond" w:hAnsi="Garamond"/>
                <w:b/>
                <w:bCs/>
              </w:rPr>
              <w:t>Michaela Fialová, DiS</w:t>
            </w:r>
          </w:p>
          <w:p w14:paraId="2102F748" w14:textId="77777777" w:rsidR="006B4FC5" w:rsidRPr="00DE0471" w:rsidRDefault="006B4FC5" w:rsidP="007E7E10">
            <w:pPr>
              <w:rPr>
                <w:rFonts w:ascii="Garamond" w:hAnsi="Garamond"/>
                <w:b/>
                <w:bCs/>
              </w:rPr>
            </w:pPr>
          </w:p>
          <w:p w14:paraId="4AA3E324" w14:textId="65AE00A8" w:rsidR="00461C93" w:rsidRPr="00DE0471" w:rsidRDefault="00461C93" w:rsidP="007E7E10">
            <w:pPr>
              <w:rPr>
                <w:rFonts w:ascii="Garamond" w:hAnsi="Garamond"/>
                <w:strike/>
              </w:rPr>
            </w:pPr>
            <w:r w:rsidRPr="00DE0471">
              <w:rPr>
                <w:rFonts w:ascii="Garamond" w:hAnsi="Garamond"/>
              </w:rPr>
              <w:t>- vyhlášky, úpadky, hromadné postupování pohledávek</w:t>
            </w:r>
            <w:r w:rsidRPr="00DE0471">
              <w:t xml:space="preserve"> </w:t>
            </w:r>
            <w:r w:rsidRPr="00DE0471">
              <w:rPr>
                <w:rFonts w:ascii="Garamond" w:hAnsi="Garamond"/>
              </w:rPr>
              <w:t>a dále dle pokynu soudce</w:t>
            </w:r>
          </w:p>
          <w:p w14:paraId="53DD9495" w14:textId="2BE967FB" w:rsidR="007E7E10" w:rsidRPr="004A7136" w:rsidRDefault="007E7E10" w:rsidP="007E7E10">
            <w:pPr>
              <w:rPr>
                <w:rFonts w:ascii="Garamond" w:hAnsi="Garamond"/>
                <w:i/>
                <w:iCs/>
              </w:rPr>
            </w:pPr>
            <w:r w:rsidRPr="00DE0471">
              <w:rPr>
                <w:rFonts w:ascii="Garamond" w:hAnsi="Garamond"/>
                <w:bCs/>
                <w:i/>
              </w:rPr>
              <w:t>vzájemný zástup</w:t>
            </w:r>
          </w:p>
        </w:tc>
      </w:tr>
    </w:tbl>
    <w:p w14:paraId="0B2985AA" w14:textId="1A7FE726" w:rsidR="00751D17" w:rsidRPr="00534B68" w:rsidRDefault="00751D17" w:rsidP="00751D17">
      <w:pPr>
        <w:rPr>
          <w:rFonts w:ascii="Garamond" w:hAnsi="Garamond"/>
          <w:sz w:val="24"/>
          <w:szCs w:val="24"/>
          <w:highlight w:val="yellow"/>
        </w:rPr>
      </w:pPr>
    </w:p>
    <w:tbl>
      <w:tblPr>
        <w:tblStyle w:val="Mkatabulky"/>
        <w:tblW w:w="14029" w:type="dxa"/>
        <w:tblLayout w:type="fixed"/>
        <w:tblCellMar>
          <w:left w:w="0" w:type="dxa"/>
          <w:right w:w="0" w:type="dxa"/>
        </w:tblCellMar>
        <w:tblLook w:val="04A0" w:firstRow="1" w:lastRow="0" w:firstColumn="1" w:lastColumn="0" w:noHBand="0" w:noVBand="1"/>
      </w:tblPr>
      <w:tblGrid>
        <w:gridCol w:w="672"/>
        <w:gridCol w:w="752"/>
        <w:gridCol w:w="1832"/>
        <w:gridCol w:w="2835"/>
        <w:gridCol w:w="3260"/>
        <w:gridCol w:w="2268"/>
        <w:gridCol w:w="2410"/>
      </w:tblGrid>
      <w:tr w:rsidR="00461C93" w:rsidRPr="00534B68" w14:paraId="5FA2E4E0" w14:textId="77777777" w:rsidTr="00461C93">
        <w:trPr>
          <w:trHeight w:val="623"/>
          <w:tblHeader/>
        </w:trPr>
        <w:tc>
          <w:tcPr>
            <w:tcW w:w="672" w:type="dxa"/>
            <w:vMerge w:val="restart"/>
            <w:shd w:val="clear" w:color="auto" w:fill="FFC000"/>
            <w:vAlign w:val="center"/>
          </w:tcPr>
          <w:p w14:paraId="52F98E1E" w14:textId="77777777" w:rsidR="00461C93" w:rsidRPr="00534B68" w:rsidRDefault="00461C93" w:rsidP="00461C93">
            <w:pPr>
              <w:jc w:val="center"/>
              <w:rPr>
                <w:rFonts w:ascii="Garamond" w:hAnsi="Garamond"/>
                <w:b/>
              </w:rPr>
            </w:pPr>
            <w:r w:rsidRPr="00534B68">
              <w:rPr>
                <w:rFonts w:ascii="Garamond" w:hAnsi="Garamond"/>
                <w:b/>
              </w:rPr>
              <w:t>Soudní odd.</w:t>
            </w:r>
          </w:p>
          <w:p w14:paraId="4ACDFA0D" w14:textId="485BBF46" w:rsidR="00461C93" w:rsidRPr="00534B68" w:rsidRDefault="00461C93" w:rsidP="00461C93">
            <w:pPr>
              <w:jc w:val="center"/>
              <w:rPr>
                <w:rFonts w:ascii="Garamond" w:hAnsi="Garamond"/>
                <w:b/>
              </w:rPr>
            </w:pPr>
            <w:r w:rsidRPr="00534B68">
              <w:rPr>
                <w:rFonts w:ascii="Garamond" w:hAnsi="Garamond"/>
                <w:i/>
              </w:rPr>
              <w:t>zástup v pořadí</w:t>
            </w:r>
          </w:p>
        </w:tc>
        <w:tc>
          <w:tcPr>
            <w:tcW w:w="752" w:type="dxa"/>
            <w:vMerge w:val="restart"/>
            <w:shd w:val="clear" w:color="auto" w:fill="FFC000"/>
            <w:vAlign w:val="center"/>
          </w:tcPr>
          <w:p w14:paraId="5AFEA6CD" w14:textId="77777777" w:rsidR="00461C93" w:rsidRPr="00534B68" w:rsidRDefault="00461C93" w:rsidP="00461C93">
            <w:pPr>
              <w:jc w:val="center"/>
              <w:rPr>
                <w:rFonts w:ascii="Garamond" w:hAnsi="Garamond"/>
                <w:b/>
              </w:rPr>
            </w:pPr>
            <w:r w:rsidRPr="00534B68">
              <w:rPr>
                <w:rFonts w:ascii="Garamond" w:hAnsi="Garamond"/>
                <w:b/>
              </w:rPr>
              <w:t>Agenda</w:t>
            </w:r>
          </w:p>
        </w:tc>
        <w:tc>
          <w:tcPr>
            <w:tcW w:w="1832" w:type="dxa"/>
            <w:vMerge w:val="restart"/>
            <w:shd w:val="clear" w:color="auto" w:fill="FFC000"/>
            <w:vAlign w:val="center"/>
          </w:tcPr>
          <w:p w14:paraId="7651FDC1" w14:textId="77777777" w:rsidR="00461C93" w:rsidRPr="00534B68" w:rsidRDefault="00461C93" w:rsidP="00461C93">
            <w:pPr>
              <w:jc w:val="center"/>
              <w:rPr>
                <w:rFonts w:ascii="Garamond" w:hAnsi="Garamond"/>
                <w:b/>
              </w:rPr>
            </w:pPr>
            <w:r w:rsidRPr="00534B68">
              <w:rPr>
                <w:rFonts w:ascii="Garamond" w:hAnsi="Garamond"/>
                <w:b/>
              </w:rPr>
              <w:t>Obor působnosti</w:t>
            </w:r>
          </w:p>
        </w:tc>
        <w:tc>
          <w:tcPr>
            <w:tcW w:w="2835" w:type="dxa"/>
            <w:vMerge w:val="restart"/>
            <w:shd w:val="clear" w:color="auto" w:fill="FFC000"/>
            <w:vAlign w:val="center"/>
          </w:tcPr>
          <w:p w14:paraId="4280DBE9" w14:textId="77777777" w:rsidR="00461C93" w:rsidRPr="00534B68" w:rsidRDefault="00461C93" w:rsidP="00461C93">
            <w:pPr>
              <w:jc w:val="center"/>
              <w:rPr>
                <w:rFonts w:ascii="Garamond" w:hAnsi="Garamond"/>
                <w:b/>
              </w:rPr>
            </w:pPr>
            <w:r w:rsidRPr="00534B68">
              <w:rPr>
                <w:rFonts w:ascii="Garamond" w:hAnsi="Garamond"/>
                <w:b/>
              </w:rPr>
              <w:t>Samosoudce</w:t>
            </w:r>
          </w:p>
        </w:tc>
        <w:tc>
          <w:tcPr>
            <w:tcW w:w="3260" w:type="dxa"/>
            <w:vMerge w:val="restart"/>
            <w:shd w:val="clear" w:color="auto" w:fill="FFC000"/>
            <w:vAlign w:val="center"/>
          </w:tcPr>
          <w:p w14:paraId="64814ACA" w14:textId="4C195885" w:rsidR="00461C93" w:rsidRPr="00534B68" w:rsidRDefault="00461C93" w:rsidP="00461C93">
            <w:pPr>
              <w:jc w:val="center"/>
              <w:rPr>
                <w:rFonts w:ascii="Garamond" w:hAnsi="Garamond"/>
                <w:b/>
              </w:rPr>
            </w:pPr>
            <w:r w:rsidRPr="00534B68">
              <w:rPr>
                <w:rFonts w:ascii="Garamond" w:hAnsi="Garamond"/>
                <w:b/>
              </w:rPr>
              <w:t>Asistent/VSÚ</w:t>
            </w:r>
          </w:p>
          <w:p w14:paraId="4F1F1CB8" w14:textId="77777777" w:rsidR="00461C93" w:rsidRPr="00534B68" w:rsidRDefault="00461C93" w:rsidP="00461C93">
            <w:pPr>
              <w:jc w:val="center"/>
              <w:rPr>
                <w:rFonts w:ascii="Garamond" w:hAnsi="Garamond"/>
                <w:b/>
              </w:rPr>
            </w:pPr>
            <w:r w:rsidRPr="00534B68">
              <w:rPr>
                <w:rFonts w:ascii="Garamond" w:hAnsi="Garamond"/>
                <w:bCs/>
                <w:i/>
                <w:iCs/>
              </w:rPr>
              <w:t>zástup</w:t>
            </w:r>
          </w:p>
        </w:tc>
        <w:tc>
          <w:tcPr>
            <w:tcW w:w="2268" w:type="dxa"/>
            <w:vMerge w:val="restart"/>
            <w:shd w:val="clear" w:color="auto" w:fill="FFC000"/>
            <w:vAlign w:val="center"/>
          </w:tcPr>
          <w:p w14:paraId="779DA9EA" w14:textId="77777777" w:rsidR="00461C93" w:rsidRPr="00534B68" w:rsidRDefault="00461C93" w:rsidP="00461C93">
            <w:pPr>
              <w:jc w:val="center"/>
              <w:rPr>
                <w:rFonts w:ascii="Garamond" w:hAnsi="Garamond"/>
                <w:b/>
              </w:rPr>
            </w:pPr>
            <w:r w:rsidRPr="00534B68">
              <w:rPr>
                <w:rFonts w:ascii="Garamond" w:hAnsi="Garamond"/>
                <w:b/>
              </w:rPr>
              <w:t>Soudní kancelář</w:t>
            </w:r>
          </w:p>
          <w:p w14:paraId="768C6580" w14:textId="77777777" w:rsidR="00461C93" w:rsidRPr="00534B68" w:rsidRDefault="00461C93" w:rsidP="00461C93">
            <w:pPr>
              <w:jc w:val="center"/>
              <w:rPr>
                <w:rFonts w:ascii="Garamond" w:hAnsi="Garamond"/>
                <w:b/>
              </w:rPr>
            </w:pPr>
            <w:r w:rsidRPr="00534B68">
              <w:rPr>
                <w:rFonts w:ascii="Garamond" w:hAnsi="Garamond"/>
                <w:b/>
              </w:rPr>
              <w:t>vedoucí kanceláře</w:t>
            </w:r>
          </w:p>
          <w:p w14:paraId="031EC422" w14:textId="77777777" w:rsidR="00461C93" w:rsidRPr="00534B68" w:rsidRDefault="00461C93" w:rsidP="00461C93">
            <w:pPr>
              <w:jc w:val="center"/>
              <w:rPr>
                <w:rFonts w:ascii="Garamond" w:hAnsi="Garamond"/>
                <w:b/>
              </w:rPr>
            </w:pPr>
            <w:r w:rsidRPr="00534B68">
              <w:rPr>
                <w:rFonts w:ascii="Garamond" w:hAnsi="Garamond"/>
                <w:b/>
              </w:rPr>
              <w:t>vedoucí rejstříku</w:t>
            </w:r>
          </w:p>
          <w:p w14:paraId="4E56FDBB" w14:textId="77777777" w:rsidR="00461C93" w:rsidRPr="00534B68" w:rsidRDefault="00461C93" w:rsidP="00461C93">
            <w:pPr>
              <w:jc w:val="center"/>
              <w:rPr>
                <w:rFonts w:ascii="Garamond" w:hAnsi="Garamond"/>
                <w:b/>
              </w:rPr>
            </w:pPr>
            <w:r w:rsidRPr="00534B68">
              <w:rPr>
                <w:rFonts w:ascii="Garamond" w:hAnsi="Garamond"/>
                <w:b/>
              </w:rPr>
              <w:t>zapisovatelky</w:t>
            </w:r>
          </w:p>
          <w:p w14:paraId="7A50BD4F" w14:textId="77777777" w:rsidR="00461C93" w:rsidRPr="00534B68" w:rsidRDefault="00461C93" w:rsidP="00461C93">
            <w:pPr>
              <w:jc w:val="center"/>
              <w:rPr>
                <w:rFonts w:ascii="Garamond" w:hAnsi="Garamond"/>
                <w:b/>
              </w:rPr>
            </w:pPr>
            <w:r w:rsidRPr="00534B68">
              <w:rPr>
                <w:rFonts w:ascii="Garamond" w:hAnsi="Garamond"/>
                <w:bCs/>
                <w:i/>
                <w:iCs/>
              </w:rPr>
              <w:t>zástup</w:t>
            </w:r>
          </w:p>
        </w:tc>
        <w:tc>
          <w:tcPr>
            <w:tcW w:w="2410" w:type="dxa"/>
            <w:shd w:val="clear" w:color="auto" w:fill="FFC000"/>
            <w:vAlign w:val="center"/>
          </w:tcPr>
          <w:p w14:paraId="595EF111" w14:textId="77777777" w:rsidR="00461C93" w:rsidRPr="000F0AAF" w:rsidRDefault="00461C93" w:rsidP="00461C93">
            <w:pPr>
              <w:jc w:val="center"/>
              <w:rPr>
                <w:rFonts w:ascii="Garamond" w:hAnsi="Garamond"/>
                <w:b/>
              </w:rPr>
            </w:pPr>
            <w:r w:rsidRPr="00534B68">
              <w:rPr>
                <w:rFonts w:ascii="Garamond" w:hAnsi="Garamond"/>
                <w:b/>
              </w:rPr>
              <w:t>Přihláškové odd.</w:t>
            </w:r>
          </w:p>
          <w:p w14:paraId="48938D5C" w14:textId="2A53060C" w:rsidR="00461C93" w:rsidRPr="00534B68" w:rsidRDefault="00461C93" w:rsidP="00461C93">
            <w:pPr>
              <w:jc w:val="center"/>
              <w:rPr>
                <w:rFonts w:ascii="Garamond" w:hAnsi="Garamond"/>
                <w:b/>
              </w:rPr>
            </w:pPr>
            <w:r w:rsidRPr="00534B68">
              <w:rPr>
                <w:rFonts w:ascii="Garamond" w:hAnsi="Garamond"/>
                <w:bCs/>
                <w:i/>
                <w:iCs/>
              </w:rPr>
              <w:t>zástup</w:t>
            </w:r>
          </w:p>
        </w:tc>
      </w:tr>
      <w:tr w:rsidR="00461C93" w:rsidRPr="00534B68" w14:paraId="502115FD" w14:textId="77777777" w:rsidTr="00AC20E4">
        <w:trPr>
          <w:trHeight w:val="622"/>
          <w:tblHeader/>
        </w:trPr>
        <w:tc>
          <w:tcPr>
            <w:tcW w:w="672" w:type="dxa"/>
            <w:vMerge/>
            <w:shd w:val="clear" w:color="auto" w:fill="FFC000"/>
            <w:vAlign w:val="center"/>
          </w:tcPr>
          <w:p w14:paraId="03F4633E" w14:textId="77777777" w:rsidR="00461C93" w:rsidRPr="00534B68" w:rsidRDefault="00461C93" w:rsidP="00461C93">
            <w:pPr>
              <w:jc w:val="center"/>
              <w:rPr>
                <w:rFonts w:ascii="Garamond" w:hAnsi="Garamond"/>
                <w:b/>
              </w:rPr>
            </w:pPr>
          </w:p>
        </w:tc>
        <w:tc>
          <w:tcPr>
            <w:tcW w:w="752" w:type="dxa"/>
            <w:vMerge/>
            <w:shd w:val="clear" w:color="auto" w:fill="FFC000"/>
            <w:vAlign w:val="center"/>
          </w:tcPr>
          <w:p w14:paraId="519004E2" w14:textId="77777777" w:rsidR="00461C93" w:rsidRPr="00534B68" w:rsidRDefault="00461C93" w:rsidP="00461C93">
            <w:pPr>
              <w:jc w:val="center"/>
              <w:rPr>
                <w:rFonts w:ascii="Garamond" w:hAnsi="Garamond"/>
                <w:b/>
              </w:rPr>
            </w:pPr>
          </w:p>
        </w:tc>
        <w:tc>
          <w:tcPr>
            <w:tcW w:w="1832" w:type="dxa"/>
            <w:vMerge/>
            <w:shd w:val="clear" w:color="auto" w:fill="FFC000"/>
            <w:vAlign w:val="center"/>
          </w:tcPr>
          <w:p w14:paraId="1D183742" w14:textId="77777777" w:rsidR="00461C93" w:rsidRPr="00534B68" w:rsidRDefault="00461C93" w:rsidP="00461C93">
            <w:pPr>
              <w:jc w:val="center"/>
              <w:rPr>
                <w:rFonts w:ascii="Garamond" w:hAnsi="Garamond"/>
                <w:b/>
              </w:rPr>
            </w:pPr>
          </w:p>
        </w:tc>
        <w:tc>
          <w:tcPr>
            <w:tcW w:w="2835" w:type="dxa"/>
            <w:vMerge/>
            <w:shd w:val="clear" w:color="auto" w:fill="FFC000"/>
            <w:vAlign w:val="center"/>
          </w:tcPr>
          <w:p w14:paraId="450C9AB2" w14:textId="77777777" w:rsidR="00461C93" w:rsidRPr="00534B68" w:rsidRDefault="00461C93" w:rsidP="00461C93">
            <w:pPr>
              <w:jc w:val="center"/>
              <w:rPr>
                <w:rFonts w:ascii="Garamond" w:hAnsi="Garamond"/>
                <w:b/>
              </w:rPr>
            </w:pPr>
          </w:p>
        </w:tc>
        <w:tc>
          <w:tcPr>
            <w:tcW w:w="3260" w:type="dxa"/>
            <w:vMerge/>
            <w:shd w:val="clear" w:color="auto" w:fill="FFC000"/>
            <w:vAlign w:val="center"/>
          </w:tcPr>
          <w:p w14:paraId="0F976F97" w14:textId="77777777" w:rsidR="00461C93" w:rsidRPr="00534B68" w:rsidRDefault="00461C93" w:rsidP="00461C93">
            <w:pPr>
              <w:jc w:val="center"/>
              <w:rPr>
                <w:rFonts w:ascii="Garamond" w:hAnsi="Garamond"/>
                <w:b/>
              </w:rPr>
            </w:pPr>
          </w:p>
        </w:tc>
        <w:tc>
          <w:tcPr>
            <w:tcW w:w="2268" w:type="dxa"/>
            <w:vMerge/>
            <w:shd w:val="clear" w:color="auto" w:fill="FFC000"/>
            <w:vAlign w:val="center"/>
          </w:tcPr>
          <w:p w14:paraId="3FA0ADED" w14:textId="77777777" w:rsidR="00461C93" w:rsidRPr="00534B68" w:rsidRDefault="00461C93" w:rsidP="00461C93">
            <w:pPr>
              <w:jc w:val="center"/>
              <w:rPr>
                <w:rFonts w:ascii="Garamond" w:hAnsi="Garamond"/>
                <w:b/>
              </w:rPr>
            </w:pPr>
          </w:p>
        </w:tc>
        <w:tc>
          <w:tcPr>
            <w:tcW w:w="2410" w:type="dxa"/>
            <w:shd w:val="clear" w:color="auto" w:fill="FFC000"/>
            <w:vAlign w:val="center"/>
          </w:tcPr>
          <w:p w14:paraId="26987C88" w14:textId="77777777" w:rsidR="00461C93" w:rsidRPr="00DE0471" w:rsidRDefault="00461C93" w:rsidP="00461C93">
            <w:pPr>
              <w:jc w:val="center"/>
              <w:rPr>
                <w:rFonts w:ascii="Garamond" w:hAnsi="Garamond"/>
                <w:b/>
              </w:rPr>
            </w:pPr>
            <w:r w:rsidRPr="00DE0471">
              <w:rPr>
                <w:rFonts w:ascii="Garamond" w:hAnsi="Garamond"/>
                <w:b/>
              </w:rPr>
              <w:t>Úpadkové odd.</w:t>
            </w:r>
          </w:p>
          <w:p w14:paraId="123D2E2C" w14:textId="42EE4632" w:rsidR="00461C93" w:rsidRPr="00534B68" w:rsidRDefault="00461C93" w:rsidP="00461C93">
            <w:pPr>
              <w:jc w:val="center"/>
              <w:rPr>
                <w:rFonts w:ascii="Garamond" w:hAnsi="Garamond"/>
                <w:b/>
              </w:rPr>
            </w:pPr>
            <w:r w:rsidRPr="00DE0471">
              <w:rPr>
                <w:rFonts w:ascii="Garamond" w:hAnsi="Garamond"/>
                <w:i/>
              </w:rPr>
              <w:t>zástup</w:t>
            </w:r>
          </w:p>
        </w:tc>
      </w:tr>
      <w:tr w:rsidR="00461C93" w:rsidRPr="00534B68" w14:paraId="3B93C54C" w14:textId="77777777" w:rsidTr="004D0D75">
        <w:tc>
          <w:tcPr>
            <w:tcW w:w="672" w:type="dxa"/>
            <w:vAlign w:val="center"/>
          </w:tcPr>
          <w:p w14:paraId="07335925" w14:textId="77777777" w:rsidR="00461C93" w:rsidRPr="00534B68" w:rsidRDefault="00461C93" w:rsidP="00461C93">
            <w:pPr>
              <w:jc w:val="center"/>
              <w:rPr>
                <w:rFonts w:ascii="Garamond" w:hAnsi="Garamond"/>
                <w:b/>
                <w:bCs/>
                <w:sz w:val="32"/>
                <w:szCs w:val="32"/>
              </w:rPr>
            </w:pPr>
            <w:r w:rsidRPr="00534B68">
              <w:rPr>
                <w:rFonts w:ascii="Garamond" w:hAnsi="Garamond"/>
                <w:b/>
                <w:bCs/>
                <w:sz w:val="32"/>
                <w:szCs w:val="32"/>
              </w:rPr>
              <w:t>27</w:t>
            </w:r>
          </w:p>
          <w:p w14:paraId="57EF85E8" w14:textId="77777777" w:rsidR="00461C93" w:rsidRPr="00534B68" w:rsidRDefault="00461C93" w:rsidP="00461C93">
            <w:pPr>
              <w:jc w:val="center"/>
              <w:rPr>
                <w:rFonts w:ascii="Garamond" w:hAnsi="Garamond"/>
                <w:i/>
                <w:iCs/>
                <w:sz w:val="24"/>
                <w:szCs w:val="24"/>
              </w:rPr>
            </w:pPr>
            <w:r w:rsidRPr="00534B68">
              <w:rPr>
                <w:rFonts w:ascii="Garamond" w:hAnsi="Garamond"/>
                <w:i/>
                <w:iCs/>
                <w:sz w:val="24"/>
                <w:szCs w:val="24"/>
              </w:rPr>
              <w:t>46</w:t>
            </w:r>
          </w:p>
          <w:p w14:paraId="1AF0E83B" w14:textId="77777777" w:rsidR="00461C93" w:rsidRPr="00534B68" w:rsidRDefault="00461C93" w:rsidP="00461C93">
            <w:pPr>
              <w:jc w:val="center"/>
              <w:rPr>
                <w:rFonts w:ascii="Garamond" w:hAnsi="Garamond"/>
                <w:i/>
                <w:iCs/>
                <w:sz w:val="24"/>
                <w:szCs w:val="24"/>
              </w:rPr>
            </w:pPr>
            <w:r w:rsidRPr="00534B68">
              <w:rPr>
                <w:rFonts w:ascii="Garamond" w:hAnsi="Garamond"/>
                <w:i/>
                <w:iCs/>
                <w:sz w:val="24"/>
                <w:szCs w:val="24"/>
              </w:rPr>
              <w:t>44</w:t>
            </w:r>
          </w:p>
          <w:p w14:paraId="2709D5D5" w14:textId="77777777" w:rsidR="00461C93" w:rsidRPr="00534B68" w:rsidRDefault="00461C93" w:rsidP="00461C93">
            <w:pPr>
              <w:jc w:val="center"/>
              <w:rPr>
                <w:rFonts w:ascii="Garamond" w:hAnsi="Garamond"/>
                <w:i/>
                <w:iCs/>
                <w:sz w:val="24"/>
                <w:szCs w:val="24"/>
              </w:rPr>
            </w:pPr>
            <w:r w:rsidRPr="00534B68">
              <w:rPr>
                <w:rFonts w:ascii="Garamond" w:hAnsi="Garamond"/>
                <w:i/>
                <w:iCs/>
                <w:sz w:val="24"/>
                <w:szCs w:val="24"/>
              </w:rPr>
              <w:t>28</w:t>
            </w:r>
          </w:p>
          <w:p w14:paraId="3F5D2146" w14:textId="77777777" w:rsidR="00461C93" w:rsidRPr="00534B68" w:rsidRDefault="00461C93" w:rsidP="00461C93">
            <w:pPr>
              <w:jc w:val="center"/>
              <w:rPr>
                <w:rFonts w:ascii="Garamond" w:hAnsi="Garamond"/>
                <w:i/>
                <w:iCs/>
                <w:sz w:val="24"/>
                <w:szCs w:val="24"/>
              </w:rPr>
            </w:pPr>
            <w:r w:rsidRPr="00534B68">
              <w:rPr>
                <w:rFonts w:ascii="Garamond" w:hAnsi="Garamond"/>
                <w:i/>
                <w:iCs/>
                <w:sz w:val="24"/>
                <w:szCs w:val="24"/>
              </w:rPr>
              <w:t>41</w:t>
            </w:r>
          </w:p>
          <w:p w14:paraId="72D24C8C" w14:textId="77777777" w:rsidR="00461C93" w:rsidRPr="00534B68" w:rsidRDefault="00461C93" w:rsidP="00461C93">
            <w:pPr>
              <w:jc w:val="center"/>
              <w:rPr>
                <w:rFonts w:ascii="Garamond" w:hAnsi="Garamond"/>
                <w:i/>
                <w:iCs/>
                <w:sz w:val="24"/>
                <w:szCs w:val="24"/>
              </w:rPr>
            </w:pPr>
            <w:r w:rsidRPr="00534B68">
              <w:rPr>
                <w:rFonts w:ascii="Garamond" w:hAnsi="Garamond"/>
                <w:i/>
                <w:iCs/>
                <w:sz w:val="24"/>
                <w:szCs w:val="24"/>
              </w:rPr>
              <w:t>26</w:t>
            </w:r>
          </w:p>
          <w:p w14:paraId="08CF9A10" w14:textId="77777777" w:rsidR="00461C93" w:rsidRPr="00534B68" w:rsidRDefault="00461C93" w:rsidP="00461C93">
            <w:pPr>
              <w:jc w:val="center"/>
              <w:rPr>
                <w:rFonts w:ascii="Garamond" w:hAnsi="Garamond"/>
                <w:sz w:val="24"/>
                <w:szCs w:val="24"/>
                <w:highlight w:val="yellow"/>
              </w:rPr>
            </w:pPr>
          </w:p>
        </w:tc>
        <w:tc>
          <w:tcPr>
            <w:tcW w:w="752" w:type="dxa"/>
          </w:tcPr>
          <w:p w14:paraId="1F560D63" w14:textId="77777777" w:rsidR="00461C93" w:rsidRPr="00534B68" w:rsidRDefault="00461C93" w:rsidP="00461C93">
            <w:pPr>
              <w:jc w:val="center"/>
              <w:rPr>
                <w:rFonts w:ascii="Garamond" w:hAnsi="Garamond"/>
                <w:b/>
                <w:bCs/>
              </w:rPr>
            </w:pPr>
            <w:r w:rsidRPr="00534B68">
              <w:rPr>
                <w:rFonts w:ascii="Garamond" w:hAnsi="Garamond"/>
                <w:b/>
                <w:bCs/>
              </w:rPr>
              <w:t>INS</w:t>
            </w:r>
          </w:p>
        </w:tc>
        <w:tc>
          <w:tcPr>
            <w:tcW w:w="1832" w:type="dxa"/>
          </w:tcPr>
          <w:p w14:paraId="434C63EF" w14:textId="06686CAF" w:rsidR="00461C93" w:rsidRPr="00534B68" w:rsidRDefault="00461C93" w:rsidP="00461C93">
            <w:pPr>
              <w:rPr>
                <w:rFonts w:ascii="Garamond" w:hAnsi="Garamond"/>
              </w:rPr>
            </w:pPr>
            <w:r w:rsidRPr="00534B68">
              <w:rPr>
                <w:rFonts w:ascii="Garamond" w:hAnsi="Garamond"/>
              </w:rPr>
              <w:t>Rozhodování ve věcech uvedených v § 7a písm. a)</w:t>
            </w:r>
          </w:p>
          <w:p w14:paraId="64A2A0E9" w14:textId="6AB3A5B0" w:rsidR="00461C93" w:rsidRPr="00534B68" w:rsidRDefault="00461C93" w:rsidP="00461C93">
            <w:pPr>
              <w:rPr>
                <w:rFonts w:ascii="Garamond" w:hAnsi="Garamond"/>
              </w:rPr>
            </w:pPr>
            <w:r w:rsidRPr="00534B68">
              <w:rPr>
                <w:rFonts w:ascii="Garamond" w:hAnsi="Garamond"/>
              </w:rPr>
              <w:t>zák. č. 182/2006 Sb.</w:t>
            </w:r>
          </w:p>
        </w:tc>
        <w:tc>
          <w:tcPr>
            <w:tcW w:w="2835" w:type="dxa"/>
          </w:tcPr>
          <w:p w14:paraId="4E0409B9" w14:textId="7263C9D2" w:rsidR="00461C93" w:rsidRPr="00534B68" w:rsidRDefault="00461C93" w:rsidP="00461C93">
            <w:pPr>
              <w:rPr>
                <w:rFonts w:ascii="Garamond" w:hAnsi="Garamond"/>
                <w:b/>
                <w:bCs/>
              </w:rPr>
            </w:pPr>
            <w:r w:rsidRPr="00534B68">
              <w:rPr>
                <w:rFonts w:ascii="Garamond" w:hAnsi="Garamond"/>
                <w:b/>
                <w:bCs/>
              </w:rPr>
              <w:t>Mgr. Pavlína Glaser Hrůzová</w:t>
            </w:r>
          </w:p>
        </w:tc>
        <w:tc>
          <w:tcPr>
            <w:tcW w:w="3260" w:type="dxa"/>
          </w:tcPr>
          <w:p w14:paraId="0BF5DA72" w14:textId="735046EF" w:rsidR="00461C93" w:rsidRPr="00534B68" w:rsidRDefault="00461C93" w:rsidP="00461C93">
            <w:pPr>
              <w:rPr>
                <w:rFonts w:ascii="Garamond" w:hAnsi="Garamond"/>
              </w:rPr>
            </w:pPr>
            <w:r w:rsidRPr="00534B68">
              <w:rPr>
                <w:rFonts w:ascii="Garamond" w:hAnsi="Garamond"/>
              </w:rPr>
              <w:t>vyšší soudní úřednice (§ 11 zák. č. 121/2008 Sb.)</w:t>
            </w:r>
          </w:p>
          <w:p w14:paraId="71CA11E4" w14:textId="77777777" w:rsidR="00461C93" w:rsidRPr="00534B68" w:rsidRDefault="00461C93" w:rsidP="00461C93">
            <w:pPr>
              <w:rPr>
                <w:rFonts w:ascii="Garamond" w:hAnsi="Garamond"/>
                <w:b/>
                <w:bCs/>
              </w:rPr>
            </w:pPr>
            <w:r w:rsidRPr="00534B68">
              <w:rPr>
                <w:rFonts w:ascii="Garamond" w:hAnsi="Garamond"/>
                <w:b/>
                <w:bCs/>
              </w:rPr>
              <w:t>Renata Trnková</w:t>
            </w:r>
          </w:p>
          <w:p w14:paraId="701D46CB" w14:textId="77777777" w:rsidR="00461C93" w:rsidRPr="00534B68" w:rsidRDefault="00461C93" w:rsidP="00461C93">
            <w:pPr>
              <w:rPr>
                <w:rFonts w:ascii="Garamond" w:hAnsi="Garamond"/>
                <w:b/>
                <w:bCs/>
              </w:rPr>
            </w:pPr>
            <w:r w:rsidRPr="00534B68">
              <w:rPr>
                <w:rFonts w:ascii="Garamond" w:hAnsi="Garamond"/>
                <w:b/>
                <w:bCs/>
              </w:rPr>
              <w:t>Václava Bočková</w:t>
            </w:r>
          </w:p>
          <w:p w14:paraId="2E31DA66" w14:textId="77777777" w:rsidR="00461C93" w:rsidRPr="00534B68" w:rsidRDefault="00461C93" w:rsidP="00461C93">
            <w:pPr>
              <w:rPr>
                <w:rFonts w:ascii="Garamond" w:hAnsi="Garamond"/>
              </w:rPr>
            </w:pPr>
            <w:r w:rsidRPr="00534B68">
              <w:rPr>
                <w:rFonts w:ascii="Garamond" w:hAnsi="Garamond"/>
              </w:rPr>
              <w:t>- provádějí úkony dle pokynu soudce</w:t>
            </w:r>
          </w:p>
          <w:p w14:paraId="30E45CD1" w14:textId="77777777" w:rsidR="00461C93" w:rsidRPr="000F0AAF" w:rsidRDefault="00461C93" w:rsidP="00461C93">
            <w:pPr>
              <w:rPr>
                <w:rFonts w:ascii="Garamond" w:hAnsi="Garamond"/>
                <w:strike/>
              </w:rPr>
            </w:pPr>
          </w:p>
          <w:p w14:paraId="5C1B0168" w14:textId="77777777" w:rsidR="00DE0471" w:rsidRPr="000F0AAF" w:rsidRDefault="00DE0471" w:rsidP="00461C93">
            <w:pPr>
              <w:rPr>
                <w:rFonts w:ascii="Garamond" w:hAnsi="Garamond"/>
                <w:strike/>
              </w:rPr>
            </w:pPr>
          </w:p>
          <w:p w14:paraId="0793FA9E" w14:textId="77777777" w:rsidR="00461C93" w:rsidRPr="00534B68" w:rsidRDefault="00461C93" w:rsidP="00461C93">
            <w:pPr>
              <w:rPr>
                <w:rFonts w:ascii="Garamond" w:hAnsi="Garamond"/>
              </w:rPr>
            </w:pPr>
            <w:r w:rsidRPr="00534B68">
              <w:rPr>
                <w:rFonts w:ascii="Garamond" w:hAnsi="Garamond"/>
              </w:rPr>
              <w:t>asistent soudce:</w:t>
            </w:r>
          </w:p>
          <w:p w14:paraId="2BD316B6" w14:textId="4793E1CD" w:rsidR="00DE0471" w:rsidRPr="00DE0471" w:rsidRDefault="00DE0471" w:rsidP="00461C93">
            <w:pPr>
              <w:rPr>
                <w:rFonts w:ascii="Garamond" w:hAnsi="Garamond"/>
                <w:b/>
                <w:bCs/>
              </w:rPr>
            </w:pPr>
            <w:r>
              <w:rPr>
                <w:rFonts w:ascii="Garamond" w:hAnsi="Garamond"/>
                <w:b/>
                <w:bCs/>
              </w:rPr>
              <w:t>Mgr. Michaela Krepsová</w:t>
            </w:r>
          </w:p>
          <w:p w14:paraId="529760FD" w14:textId="7D374D8D" w:rsidR="00461C93" w:rsidRPr="00534B68" w:rsidRDefault="00461C93" w:rsidP="00461C93">
            <w:pPr>
              <w:rPr>
                <w:rFonts w:ascii="Garamond" w:hAnsi="Garamond"/>
              </w:rPr>
            </w:pPr>
            <w:r w:rsidRPr="00534B68">
              <w:rPr>
                <w:rFonts w:ascii="Garamond" w:hAnsi="Garamond"/>
              </w:rPr>
              <w:t>- úkony v rozsahu zák. č. 121/2008 Sb. dle pověření soudce</w:t>
            </w:r>
          </w:p>
          <w:p w14:paraId="434EEB81" w14:textId="0C1791C3" w:rsidR="00461C93" w:rsidRPr="00534B68" w:rsidRDefault="00F92BEA" w:rsidP="00461C93">
            <w:pPr>
              <w:rPr>
                <w:rFonts w:ascii="Garamond" w:hAnsi="Garamond"/>
                <w:i/>
                <w:iCs/>
              </w:rPr>
            </w:pPr>
            <w:r w:rsidRPr="00534B68">
              <w:rPr>
                <w:rFonts w:ascii="Garamond" w:hAnsi="Garamond"/>
                <w:i/>
                <w:iCs/>
              </w:rPr>
              <w:t>vzájemný zástup</w:t>
            </w:r>
            <w:r>
              <w:rPr>
                <w:rFonts w:ascii="Garamond" w:hAnsi="Garamond"/>
                <w:i/>
                <w:iCs/>
              </w:rPr>
              <w:t xml:space="preserve"> VSÚ/asistent</w:t>
            </w:r>
            <w:r w:rsidRPr="00534B68">
              <w:rPr>
                <w:rFonts w:ascii="Garamond" w:hAnsi="Garamond"/>
                <w:i/>
                <w:iCs/>
              </w:rPr>
              <w:t xml:space="preserve"> </w:t>
            </w:r>
          </w:p>
        </w:tc>
        <w:tc>
          <w:tcPr>
            <w:tcW w:w="2268" w:type="dxa"/>
          </w:tcPr>
          <w:p w14:paraId="45AD8D1A" w14:textId="77777777" w:rsidR="00461C93" w:rsidRPr="00534B68" w:rsidRDefault="00461C93" w:rsidP="00461C93">
            <w:pPr>
              <w:rPr>
                <w:rFonts w:ascii="Garamond" w:hAnsi="Garamond"/>
              </w:rPr>
            </w:pPr>
            <w:r w:rsidRPr="00534B68">
              <w:rPr>
                <w:rFonts w:ascii="Garamond" w:hAnsi="Garamond"/>
              </w:rPr>
              <w:t>vedoucí kanceláře:</w:t>
            </w:r>
          </w:p>
          <w:p w14:paraId="2E0B0519" w14:textId="77777777" w:rsidR="00461C93" w:rsidRPr="00534B68" w:rsidRDefault="00461C93" w:rsidP="00461C93">
            <w:pPr>
              <w:rPr>
                <w:rFonts w:ascii="Garamond" w:hAnsi="Garamond"/>
                <w:b/>
                <w:bCs/>
              </w:rPr>
            </w:pPr>
            <w:r w:rsidRPr="00534B68">
              <w:rPr>
                <w:rFonts w:ascii="Garamond" w:hAnsi="Garamond"/>
                <w:b/>
                <w:bCs/>
              </w:rPr>
              <w:t>Jana Filausová</w:t>
            </w:r>
          </w:p>
          <w:p w14:paraId="77CF6413" w14:textId="77777777" w:rsidR="00461C93" w:rsidRPr="00534B68" w:rsidRDefault="00461C93" w:rsidP="00461C93">
            <w:pPr>
              <w:rPr>
                <w:rFonts w:ascii="Garamond" w:hAnsi="Garamond"/>
                <w:i/>
                <w:iCs/>
              </w:rPr>
            </w:pPr>
            <w:r w:rsidRPr="00534B68">
              <w:rPr>
                <w:rFonts w:ascii="Garamond" w:hAnsi="Garamond"/>
                <w:i/>
                <w:iCs/>
              </w:rPr>
              <w:t>zástup: Šimková</w:t>
            </w:r>
          </w:p>
          <w:p w14:paraId="6A3F1E7E" w14:textId="77777777" w:rsidR="00461C93" w:rsidRPr="00534B68" w:rsidRDefault="00461C93" w:rsidP="00461C93">
            <w:pPr>
              <w:rPr>
                <w:rFonts w:ascii="Garamond" w:hAnsi="Garamond"/>
                <w:i/>
                <w:iCs/>
              </w:rPr>
            </w:pPr>
          </w:p>
          <w:p w14:paraId="1281AFB4" w14:textId="77777777" w:rsidR="00461C93" w:rsidRPr="00534B68" w:rsidRDefault="00461C93" w:rsidP="00461C93">
            <w:pPr>
              <w:rPr>
                <w:rFonts w:ascii="Garamond" w:hAnsi="Garamond"/>
              </w:rPr>
            </w:pPr>
            <w:r w:rsidRPr="00534B68">
              <w:rPr>
                <w:rFonts w:ascii="Garamond" w:hAnsi="Garamond"/>
              </w:rPr>
              <w:t>vedoucí rejstříku:</w:t>
            </w:r>
          </w:p>
          <w:p w14:paraId="143E3D66" w14:textId="77777777" w:rsidR="00461C93" w:rsidRPr="00534B68" w:rsidRDefault="00461C93" w:rsidP="00461C93">
            <w:pPr>
              <w:rPr>
                <w:rFonts w:ascii="Garamond" w:hAnsi="Garamond"/>
                <w:b/>
                <w:bCs/>
              </w:rPr>
            </w:pPr>
            <w:r w:rsidRPr="00534B68">
              <w:rPr>
                <w:rFonts w:ascii="Garamond" w:hAnsi="Garamond"/>
                <w:b/>
                <w:bCs/>
              </w:rPr>
              <w:t>Kateřina Johnová</w:t>
            </w:r>
          </w:p>
          <w:p w14:paraId="32C61D97" w14:textId="77777777" w:rsidR="00461C93" w:rsidRPr="00534B68" w:rsidRDefault="00461C93" w:rsidP="00461C93">
            <w:pPr>
              <w:rPr>
                <w:rFonts w:ascii="Garamond" w:hAnsi="Garamond"/>
                <w:i/>
                <w:iCs/>
              </w:rPr>
            </w:pPr>
            <w:r w:rsidRPr="00534B68">
              <w:rPr>
                <w:rFonts w:ascii="Garamond" w:hAnsi="Garamond"/>
                <w:i/>
                <w:iCs/>
              </w:rPr>
              <w:t>zástup: Mačkalová →</w:t>
            </w:r>
          </w:p>
          <w:p w14:paraId="7569F1C9" w14:textId="77777777" w:rsidR="00461C93" w:rsidRPr="00534B68" w:rsidRDefault="00461C93" w:rsidP="00461C93">
            <w:pPr>
              <w:jc w:val="both"/>
              <w:rPr>
                <w:rFonts w:ascii="Garamond" w:hAnsi="Garamond"/>
                <w:i/>
                <w:iCs/>
              </w:rPr>
            </w:pPr>
            <w:r w:rsidRPr="00534B68">
              <w:rPr>
                <w:rFonts w:ascii="Garamond" w:hAnsi="Garamond"/>
                <w:i/>
                <w:iCs/>
              </w:rPr>
              <w:t>→ Filausová → Johnová</w:t>
            </w:r>
          </w:p>
          <w:p w14:paraId="7C6D943E" w14:textId="77777777" w:rsidR="00461C93" w:rsidRPr="00534B68" w:rsidRDefault="00461C93" w:rsidP="00461C93">
            <w:pPr>
              <w:rPr>
                <w:rFonts w:ascii="Garamond" w:hAnsi="Garamond"/>
                <w:b/>
                <w:bCs/>
              </w:rPr>
            </w:pPr>
          </w:p>
          <w:p w14:paraId="12DD01D7" w14:textId="77777777" w:rsidR="00461C93" w:rsidRPr="00534B68" w:rsidRDefault="00461C93" w:rsidP="00461C93">
            <w:pPr>
              <w:rPr>
                <w:rFonts w:ascii="Garamond" w:hAnsi="Garamond"/>
              </w:rPr>
            </w:pPr>
            <w:r w:rsidRPr="00534B68">
              <w:rPr>
                <w:rFonts w:ascii="Garamond" w:hAnsi="Garamond"/>
              </w:rPr>
              <w:t>zapisovatelka:</w:t>
            </w:r>
          </w:p>
          <w:p w14:paraId="439C5D90" w14:textId="77777777" w:rsidR="00461C93" w:rsidRPr="00534B68" w:rsidRDefault="00461C93" w:rsidP="00461C93">
            <w:pPr>
              <w:rPr>
                <w:rFonts w:ascii="Garamond" w:hAnsi="Garamond"/>
                <w:b/>
                <w:bCs/>
              </w:rPr>
            </w:pPr>
            <w:r w:rsidRPr="00534B68">
              <w:rPr>
                <w:rFonts w:ascii="Garamond" w:hAnsi="Garamond"/>
                <w:b/>
                <w:bCs/>
              </w:rPr>
              <w:t>Jana Havlenová</w:t>
            </w:r>
          </w:p>
          <w:p w14:paraId="60BE2996" w14:textId="77777777" w:rsidR="00461C93" w:rsidRPr="00534B68" w:rsidRDefault="00461C93" w:rsidP="00461C93">
            <w:pPr>
              <w:rPr>
                <w:rFonts w:ascii="Garamond" w:hAnsi="Garamond"/>
                <w:i/>
                <w:iCs/>
              </w:rPr>
            </w:pPr>
            <w:r w:rsidRPr="00534B68">
              <w:rPr>
                <w:rFonts w:ascii="Garamond" w:hAnsi="Garamond"/>
                <w:i/>
                <w:iCs/>
              </w:rPr>
              <w:t>zástup: Lohonková, Horáková, Nigrínová</w:t>
            </w:r>
          </w:p>
          <w:p w14:paraId="17D0BCC1" w14:textId="1F38B187" w:rsidR="00461C93" w:rsidRPr="00534B68" w:rsidRDefault="00461C93" w:rsidP="00461C93">
            <w:pPr>
              <w:rPr>
                <w:rFonts w:ascii="Garamond" w:hAnsi="Garamond"/>
                <w:i/>
                <w:iCs/>
              </w:rPr>
            </w:pPr>
            <w:r w:rsidRPr="00534B68">
              <w:rPr>
                <w:rFonts w:ascii="Garamond" w:hAnsi="Garamond"/>
                <w:i/>
                <w:iCs/>
              </w:rPr>
              <w:t>Hošková, Szökeová, Laurynová</w:t>
            </w:r>
          </w:p>
          <w:p w14:paraId="2B35C749" w14:textId="53023C50" w:rsidR="00461C93" w:rsidRPr="00534B68" w:rsidRDefault="00461C93" w:rsidP="00461C93">
            <w:pPr>
              <w:rPr>
                <w:rFonts w:ascii="Garamond" w:hAnsi="Garamond"/>
                <w:i/>
                <w:iCs/>
              </w:rPr>
            </w:pPr>
          </w:p>
          <w:p w14:paraId="492B12A9" w14:textId="77777777" w:rsidR="00461C93" w:rsidRPr="00534B68" w:rsidRDefault="00461C93" w:rsidP="00461C93">
            <w:pPr>
              <w:rPr>
                <w:rFonts w:ascii="Garamond" w:hAnsi="Garamond"/>
                <w:i/>
                <w:iCs/>
              </w:rPr>
            </w:pPr>
          </w:p>
          <w:p w14:paraId="57044FEC" w14:textId="77777777" w:rsidR="00461C93" w:rsidRPr="00534B68" w:rsidRDefault="00461C93" w:rsidP="00461C93">
            <w:pPr>
              <w:rPr>
                <w:rFonts w:ascii="Garamond" w:hAnsi="Garamond"/>
                <w:u w:val="single"/>
              </w:rPr>
            </w:pPr>
            <w:r w:rsidRPr="00534B68">
              <w:rPr>
                <w:rFonts w:ascii="Garamond" w:hAnsi="Garamond"/>
                <w:u w:val="single"/>
              </w:rPr>
              <w:t>Poznámk</w:t>
            </w:r>
            <w:r w:rsidRPr="00534B68">
              <w:rPr>
                <w:rFonts w:ascii="Garamond" w:hAnsi="Garamond"/>
              </w:rPr>
              <w:t>y</w:t>
            </w:r>
            <w:r w:rsidRPr="00534B68">
              <w:rPr>
                <w:rFonts w:ascii="Garamond" w:hAnsi="Garamond"/>
                <w:u w:val="single"/>
              </w:rPr>
              <w:t>:</w:t>
            </w:r>
          </w:p>
          <w:p w14:paraId="3DE5FCF9" w14:textId="77777777" w:rsidR="00461C93" w:rsidRPr="00534B68" w:rsidRDefault="00461C93" w:rsidP="00461C93">
            <w:pPr>
              <w:rPr>
                <w:rFonts w:ascii="Garamond" w:hAnsi="Garamond"/>
                <w:u w:val="single"/>
              </w:rPr>
            </w:pPr>
          </w:p>
          <w:p w14:paraId="512A5A0B" w14:textId="77777777" w:rsidR="00461C93" w:rsidRPr="00534B68" w:rsidRDefault="00461C93" w:rsidP="00461C93">
            <w:pPr>
              <w:rPr>
                <w:rFonts w:ascii="Garamond" w:hAnsi="Garamond"/>
              </w:rPr>
            </w:pPr>
            <w:r w:rsidRPr="00534B68">
              <w:rPr>
                <w:rFonts w:ascii="Garamond" w:hAnsi="Garamond"/>
              </w:rPr>
              <w:t>1. Vedoucí kanceláře může v případě potřeby rozhodnout o zastupování tajemnic, Rygleviczové a Fialové i mimo pořadí.</w:t>
            </w:r>
          </w:p>
          <w:p w14:paraId="60CD3F19" w14:textId="77777777" w:rsidR="00461C93" w:rsidRPr="00534B68" w:rsidRDefault="00461C93" w:rsidP="00461C93">
            <w:pPr>
              <w:rPr>
                <w:rFonts w:ascii="Garamond" w:hAnsi="Garamond"/>
              </w:rPr>
            </w:pPr>
            <w:r w:rsidRPr="00534B68">
              <w:rPr>
                <w:rFonts w:ascii="Garamond" w:hAnsi="Garamond"/>
              </w:rPr>
              <w:t>2. Dozorový soudce: každý v jemu přidělené věci</w:t>
            </w:r>
          </w:p>
          <w:p w14:paraId="3CFA7986" w14:textId="77777777" w:rsidR="00461C93" w:rsidRPr="00534B68" w:rsidRDefault="00461C93" w:rsidP="00461C93">
            <w:pPr>
              <w:rPr>
                <w:rFonts w:ascii="Garamond" w:hAnsi="Garamond"/>
                <w:i/>
                <w:iCs/>
              </w:rPr>
            </w:pPr>
          </w:p>
        </w:tc>
        <w:tc>
          <w:tcPr>
            <w:tcW w:w="2410" w:type="dxa"/>
            <w:vAlign w:val="center"/>
          </w:tcPr>
          <w:p w14:paraId="53FD6836" w14:textId="0536E915" w:rsidR="00461C93" w:rsidRPr="00534B68" w:rsidRDefault="00461C93" w:rsidP="00461C93">
            <w:pPr>
              <w:rPr>
                <w:rFonts w:ascii="Garamond" w:hAnsi="Garamond"/>
                <w:i/>
                <w:iCs/>
              </w:rPr>
            </w:pPr>
          </w:p>
        </w:tc>
      </w:tr>
    </w:tbl>
    <w:p w14:paraId="2F04BABE" w14:textId="77777777" w:rsidR="00751D17" w:rsidRPr="00534B68" w:rsidRDefault="00751D17" w:rsidP="00751D17">
      <w:pPr>
        <w:rPr>
          <w:rFonts w:ascii="Garamond" w:hAnsi="Garamond"/>
          <w:sz w:val="24"/>
          <w:szCs w:val="24"/>
          <w:highlight w:val="yellow"/>
        </w:rPr>
      </w:pPr>
    </w:p>
    <w:tbl>
      <w:tblPr>
        <w:tblStyle w:val="Mkatabulky"/>
        <w:tblW w:w="14029" w:type="dxa"/>
        <w:tblLayout w:type="fixed"/>
        <w:tblCellMar>
          <w:left w:w="0" w:type="dxa"/>
          <w:right w:w="0" w:type="dxa"/>
        </w:tblCellMar>
        <w:tblLook w:val="04A0" w:firstRow="1" w:lastRow="0" w:firstColumn="1" w:lastColumn="0" w:noHBand="0" w:noVBand="1"/>
      </w:tblPr>
      <w:tblGrid>
        <w:gridCol w:w="672"/>
        <w:gridCol w:w="752"/>
        <w:gridCol w:w="1832"/>
        <w:gridCol w:w="2835"/>
        <w:gridCol w:w="3260"/>
        <w:gridCol w:w="2268"/>
        <w:gridCol w:w="2410"/>
      </w:tblGrid>
      <w:tr w:rsidR="00653120" w:rsidRPr="00534B68" w14:paraId="6331EB7D" w14:textId="77777777" w:rsidTr="00653120">
        <w:trPr>
          <w:trHeight w:val="623"/>
          <w:tblHeader/>
        </w:trPr>
        <w:tc>
          <w:tcPr>
            <w:tcW w:w="672" w:type="dxa"/>
            <w:vMerge w:val="restart"/>
            <w:shd w:val="clear" w:color="auto" w:fill="FFC000"/>
            <w:vAlign w:val="center"/>
          </w:tcPr>
          <w:p w14:paraId="637CE576" w14:textId="77777777" w:rsidR="00653120" w:rsidRPr="00534B68" w:rsidRDefault="00653120" w:rsidP="00AC20E4">
            <w:pPr>
              <w:jc w:val="center"/>
              <w:rPr>
                <w:rFonts w:ascii="Garamond" w:hAnsi="Garamond"/>
                <w:b/>
              </w:rPr>
            </w:pPr>
            <w:r w:rsidRPr="00534B68">
              <w:rPr>
                <w:rFonts w:ascii="Garamond" w:hAnsi="Garamond"/>
                <w:b/>
              </w:rPr>
              <w:lastRenderedPageBreak/>
              <w:t>Soudní odd.</w:t>
            </w:r>
          </w:p>
          <w:p w14:paraId="497BC2EC" w14:textId="747F7225" w:rsidR="00653120" w:rsidRPr="00534B68" w:rsidRDefault="00653120" w:rsidP="00E77BBE">
            <w:pPr>
              <w:jc w:val="center"/>
              <w:rPr>
                <w:rFonts w:ascii="Garamond" w:hAnsi="Garamond"/>
                <w:b/>
              </w:rPr>
            </w:pPr>
            <w:r w:rsidRPr="00534B68">
              <w:rPr>
                <w:rFonts w:ascii="Garamond" w:hAnsi="Garamond"/>
                <w:i/>
              </w:rPr>
              <w:t>zástup v pořadí</w:t>
            </w:r>
          </w:p>
        </w:tc>
        <w:tc>
          <w:tcPr>
            <w:tcW w:w="752" w:type="dxa"/>
            <w:vMerge w:val="restart"/>
            <w:shd w:val="clear" w:color="auto" w:fill="FFC000"/>
            <w:vAlign w:val="center"/>
          </w:tcPr>
          <w:p w14:paraId="2BF1B685" w14:textId="77777777" w:rsidR="00653120" w:rsidRPr="00534B68" w:rsidRDefault="00653120" w:rsidP="00AC20E4">
            <w:pPr>
              <w:jc w:val="center"/>
              <w:rPr>
                <w:rFonts w:ascii="Garamond" w:hAnsi="Garamond"/>
                <w:b/>
              </w:rPr>
            </w:pPr>
            <w:r w:rsidRPr="00534B68">
              <w:rPr>
                <w:rFonts w:ascii="Garamond" w:hAnsi="Garamond"/>
                <w:b/>
              </w:rPr>
              <w:t>Agenda</w:t>
            </w:r>
          </w:p>
        </w:tc>
        <w:tc>
          <w:tcPr>
            <w:tcW w:w="1832" w:type="dxa"/>
            <w:vMerge w:val="restart"/>
            <w:shd w:val="clear" w:color="auto" w:fill="FFC000"/>
            <w:vAlign w:val="center"/>
          </w:tcPr>
          <w:p w14:paraId="72F3DD89" w14:textId="77777777" w:rsidR="00653120" w:rsidRPr="00534B68" w:rsidRDefault="00653120" w:rsidP="00AC20E4">
            <w:pPr>
              <w:jc w:val="center"/>
              <w:rPr>
                <w:rFonts w:ascii="Garamond" w:hAnsi="Garamond"/>
                <w:b/>
              </w:rPr>
            </w:pPr>
            <w:r w:rsidRPr="00534B68">
              <w:rPr>
                <w:rFonts w:ascii="Garamond" w:hAnsi="Garamond"/>
                <w:b/>
              </w:rPr>
              <w:t>Obor působnosti</w:t>
            </w:r>
          </w:p>
        </w:tc>
        <w:tc>
          <w:tcPr>
            <w:tcW w:w="2835" w:type="dxa"/>
            <w:vMerge w:val="restart"/>
            <w:shd w:val="clear" w:color="auto" w:fill="FFC000"/>
            <w:vAlign w:val="center"/>
          </w:tcPr>
          <w:p w14:paraId="1086CD14" w14:textId="77777777" w:rsidR="00653120" w:rsidRPr="00534B68" w:rsidRDefault="00653120" w:rsidP="00AC20E4">
            <w:pPr>
              <w:jc w:val="center"/>
              <w:rPr>
                <w:rFonts w:ascii="Garamond" w:hAnsi="Garamond"/>
                <w:b/>
              </w:rPr>
            </w:pPr>
            <w:r w:rsidRPr="00534B68">
              <w:rPr>
                <w:rFonts w:ascii="Garamond" w:hAnsi="Garamond"/>
                <w:b/>
              </w:rPr>
              <w:t>Samosoudce</w:t>
            </w:r>
          </w:p>
        </w:tc>
        <w:tc>
          <w:tcPr>
            <w:tcW w:w="3260" w:type="dxa"/>
            <w:vMerge w:val="restart"/>
            <w:shd w:val="clear" w:color="auto" w:fill="FFC000"/>
            <w:vAlign w:val="center"/>
          </w:tcPr>
          <w:p w14:paraId="1E7638EE" w14:textId="1311E2F4" w:rsidR="00653120" w:rsidRPr="00534B68" w:rsidRDefault="00653120" w:rsidP="00AC20E4">
            <w:pPr>
              <w:jc w:val="center"/>
              <w:rPr>
                <w:rFonts w:ascii="Garamond" w:hAnsi="Garamond"/>
                <w:b/>
              </w:rPr>
            </w:pPr>
            <w:r w:rsidRPr="00534B68">
              <w:rPr>
                <w:rFonts w:ascii="Garamond" w:hAnsi="Garamond"/>
                <w:b/>
              </w:rPr>
              <w:t>Asistent/VSÚ</w:t>
            </w:r>
          </w:p>
          <w:p w14:paraId="3872D2EF" w14:textId="77777777" w:rsidR="00653120" w:rsidRPr="00534B68" w:rsidRDefault="00653120" w:rsidP="00AC20E4">
            <w:pPr>
              <w:jc w:val="center"/>
              <w:rPr>
                <w:rFonts w:ascii="Garamond" w:hAnsi="Garamond"/>
                <w:b/>
              </w:rPr>
            </w:pPr>
            <w:r w:rsidRPr="00534B68">
              <w:rPr>
                <w:rFonts w:ascii="Garamond" w:hAnsi="Garamond"/>
                <w:bCs/>
                <w:i/>
                <w:iCs/>
              </w:rPr>
              <w:t>zástup</w:t>
            </w:r>
          </w:p>
        </w:tc>
        <w:tc>
          <w:tcPr>
            <w:tcW w:w="2268" w:type="dxa"/>
            <w:vMerge w:val="restart"/>
            <w:shd w:val="clear" w:color="auto" w:fill="FFC000"/>
            <w:vAlign w:val="center"/>
          </w:tcPr>
          <w:p w14:paraId="2812F7D0" w14:textId="77777777" w:rsidR="00653120" w:rsidRPr="00534B68" w:rsidRDefault="00653120" w:rsidP="00AC20E4">
            <w:pPr>
              <w:jc w:val="center"/>
              <w:rPr>
                <w:rFonts w:ascii="Garamond" w:hAnsi="Garamond"/>
                <w:b/>
              </w:rPr>
            </w:pPr>
            <w:r w:rsidRPr="00534B68">
              <w:rPr>
                <w:rFonts w:ascii="Garamond" w:hAnsi="Garamond"/>
                <w:b/>
              </w:rPr>
              <w:t>Soudní kancelář</w:t>
            </w:r>
          </w:p>
          <w:p w14:paraId="7AB9A9FF" w14:textId="77777777" w:rsidR="00653120" w:rsidRPr="00534B68" w:rsidRDefault="00653120" w:rsidP="00AC20E4">
            <w:pPr>
              <w:jc w:val="center"/>
              <w:rPr>
                <w:rFonts w:ascii="Garamond" w:hAnsi="Garamond"/>
                <w:b/>
              </w:rPr>
            </w:pPr>
            <w:r w:rsidRPr="00534B68">
              <w:rPr>
                <w:rFonts w:ascii="Garamond" w:hAnsi="Garamond"/>
                <w:b/>
              </w:rPr>
              <w:t>vedoucí kanceláře</w:t>
            </w:r>
          </w:p>
          <w:p w14:paraId="3FBB87C2" w14:textId="77777777" w:rsidR="00653120" w:rsidRPr="00534B68" w:rsidRDefault="00653120" w:rsidP="00AC20E4">
            <w:pPr>
              <w:jc w:val="center"/>
              <w:rPr>
                <w:rFonts w:ascii="Garamond" w:hAnsi="Garamond"/>
                <w:b/>
              </w:rPr>
            </w:pPr>
            <w:r w:rsidRPr="00534B68">
              <w:rPr>
                <w:rFonts w:ascii="Garamond" w:hAnsi="Garamond"/>
                <w:b/>
              </w:rPr>
              <w:t>vedoucí rejstříku</w:t>
            </w:r>
          </w:p>
          <w:p w14:paraId="1853FB84" w14:textId="77777777" w:rsidR="00653120" w:rsidRPr="00534B68" w:rsidRDefault="00653120" w:rsidP="00AC20E4">
            <w:pPr>
              <w:jc w:val="center"/>
              <w:rPr>
                <w:rFonts w:ascii="Garamond" w:hAnsi="Garamond"/>
                <w:b/>
              </w:rPr>
            </w:pPr>
            <w:r w:rsidRPr="00534B68">
              <w:rPr>
                <w:rFonts w:ascii="Garamond" w:hAnsi="Garamond"/>
                <w:b/>
              </w:rPr>
              <w:t>zapisovatelky</w:t>
            </w:r>
          </w:p>
          <w:p w14:paraId="68E4A8DA" w14:textId="77777777" w:rsidR="00653120" w:rsidRPr="00534B68" w:rsidRDefault="00653120" w:rsidP="00AC20E4">
            <w:pPr>
              <w:jc w:val="center"/>
              <w:rPr>
                <w:rFonts w:ascii="Garamond" w:hAnsi="Garamond"/>
                <w:b/>
              </w:rPr>
            </w:pPr>
            <w:r w:rsidRPr="00534B68">
              <w:rPr>
                <w:rFonts w:ascii="Garamond" w:hAnsi="Garamond"/>
                <w:bCs/>
                <w:i/>
                <w:iCs/>
              </w:rPr>
              <w:t>zástup</w:t>
            </w:r>
          </w:p>
        </w:tc>
        <w:tc>
          <w:tcPr>
            <w:tcW w:w="2410" w:type="dxa"/>
            <w:shd w:val="clear" w:color="auto" w:fill="FFC000"/>
            <w:vAlign w:val="center"/>
          </w:tcPr>
          <w:p w14:paraId="272EB25A" w14:textId="77777777" w:rsidR="00653120" w:rsidRPr="00534B68" w:rsidRDefault="00653120" w:rsidP="00AC20E4">
            <w:pPr>
              <w:jc w:val="center"/>
              <w:rPr>
                <w:rFonts w:ascii="Garamond" w:hAnsi="Garamond"/>
                <w:b/>
              </w:rPr>
            </w:pPr>
            <w:r w:rsidRPr="00534B68">
              <w:rPr>
                <w:rFonts w:ascii="Garamond" w:hAnsi="Garamond"/>
                <w:b/>
              </w:rPr>
              <w:t>Přihláškové odd.</w:t>
            </w:r>
          </w:p>
          <w:p w14:paraId="0DBD050D" w14:textId="30BC87D1" w:rsidR="00653120" w:rsidRDefault="00653120" w:rsidP="00AC20E4">
            <w:pPr>
              <w:jc w:val="center"/>
              <w:rPr>
                <w:rFonts w:ascii="Garamond" w:hAnsi="Garamond"/>
                <w:bCs/>
                <w:i/>
                <w:iCs/>
              </w:rPr>
            </w:pPr>
            <w:r w:rsidRPr="00534B68">
              <w:rPr>
                <w:rFonts w:ascii="Garamond" w:hAnsi="Garamond"/>
                <w:bCs/>
                <w:i/>
                <w:iCs/>
              </w:rPr>
              <w:t>Zástup</w:t>
            </w:r>
          </w:p>
          <w:p w14:paraId="457CE389" w14:textId="77777777" w:rsidR="00653120" w:rsidRPr="00534B68" w:rsidRDefault="00653120" w:rsidP="00AC20E4">
            <w:pPr>
              <w:jc w:val="center"/>
              <w:rPr>
                <w:rFonts w:ascii="Garamond" w:hAnsi="Garamond"/>
                <w:b/>
              </w:rPr>
            </w:pPr>
          </w:p>
        </w:tc>
      </w:tr>
      <w:tr w:rsidR="00653120" w:rsidRPr="00534B68" w14:paraId="672835B5" w14:textId="77777777" w:rsidTr="00AC20E4">
        <w:trPr>
          <w:trHeight w:val="622"/>
          <w:tblHeader/>
        </w:trPr>
        <w:tc>
          <w:tcPr>
            <w:tcW w:w="672" w:type="dxa"/>
            <w:vMerge/>
            <w:shd w:val="clear" w:color="auto" w:fill="FFC000"/>
            <w:vAlign w:val="center"/>
          </w:tcPr>
          <w:p w14:paraId="1C03201C" w14:textId="77777777" w:rsidR="00653120" w:rsidRPr="00534B68" w:rsidRDefault="00653120" w:rsidP="00AC20E4">
            <w:pPr>
              <w:jc w:val="center"/>
              <w:rPr>
                <w:rFonts w:ascii="Garamond" w:hAnsi="Garamond"/>
                <w:b/>
              </w:rPr>
            </w:pPr>
          </w:p>
        </w:tc>
        <w:tc>
          <w:tcPr>
            <w:tcW w:w="752" w:type="dxa"/>
            <w:vMerge/>
            <w:shd w:val="clear" w:color="auto" w:fill="FFC000"/>
            <w:vAlign w:val="center"/>
          </w:tcPr>
          <w:p w14:paraId="3EF3A4D1" w14:textId="77777777" w:rsidR="00653120" w:rsidRPr="00534B68" w:rsidRDefault="00653120" w:rsidP="00AC20E4">
            <w:pPr>
              <w:jc w:val="center"/>
              <w:rPr>
                <w:rFonts w:ascii="Garamond" w:hAnsi="Garamond"/>
                <w:b/>
              </w:rPr>
            </w:pPr>
          </w:p>
        </w:tc>
        <w:tc>
          <w:tcPr>
            <w:tcW w:w="1832" w:type="dxa"/>
            <w:vMerge/>
            <w:shd w:val="clear" w:color="auto" w:fill="FFC000"/>
            <w:vAlign w:val="center"/>
          </w:tcPr>
          <w:p w14:paraId="2406CD2E" w14:textId="77777777" w:rsidR="00653120" w:rsidRPr="00534B68" w:rsidRDefault="00653120" w:rsidP="00AC20E4">
            <w:pPr>
              <w:jc w:val="center"/>
              <w:rPr>
                <w:rFonts w:ascii="Garamond" w:hAnsi="Garamond"/>
                <w:b/>
              </w:rPr>
            </w:pPr>
          </w:p>
        </w:tc>
        <w:tc>
          <w:tcPr>
            <w:tcW w:w="2835" w:type="dxa"/>
            <w:vMerge/>
            <w:shd w:val="clear" w:color="auto" w:fill="FFC000"/>
            <w:vAlign w:val="center"/>
          </w:tcPr>
          <w:p w14:paraId="33FA1CBA" w14:textId="77777777" w:rsidR="00653120" w:rsidRPr="00534B68" w:rsidRDefault="00653120" w:rsidP="00AC20E4">
            <w:pPr>
              <w:jc w:val="center"/>
              <w:rPr>
                <w:rFonts w:ascii="Garamond" w:hAnsi="Garamond"/>
                <w:b/>
              </w:rPr>
            </w:pPr>
          </w:p>
        </w:tc>
        <w:tc>
          <w:tcPr>
            <w:tcW w:w="3260" w:type="dxa"/>
            <w:vMerge/>
            <w:shd w:val="clear" w:color="auto" w:fill="FFC000"/>
            <w:vAlign w:val="center"/>
          </w:tcPr>
          <w:p w14:paraId="1D2CDC32" w14:textId="77777777" w:rsidR="00653120" w:rsidRPr="00534B68" w:rsidRDefault="00653120" w:rsidP="00AC20E4">
            <w:pPr>
              <w:jc w:val="center"/>
              <w:rPr>
                <w:rFonts w:ascii="Garamond" w:hAnsi="Garamond"/>
                <w:b/>
              </w:rPr>
            </w:pPr>
          </w:p>
        </w:tc>
        <w:tc>
          <w:tcPr>
            <w:tcW w:w="2268" w:type="dxa"/>
            <w:vMerge/>
            <w:shd w:val="clear" w:color="auto" w:fill="FFC000"/>
            <w:vAlign w:val="center"/>
          </w:tcPr>
          <w:p w14:paraId="5D082EB9" w14:textId="77777777" w:rsidR="00653120" w:rsidRPr="00534B68" w:rsidRDefault="00653120" w:rsidP="00AC20E4">
            <w:pPr>
              <w:jc w:val="center"/>
              <w:rPr>
                <w:rFonts w:ascii="Garamond" w:hAnsi="Garamond"/>
                <w:b/>
              </w:rPr>
            </w:pPr>
          </w:p>
        </w:tc>
        <w:tc>
          <w:tcPr>
            <w:tcW w:w="2410" w:type="dxa"/>
            <w:shd w:val="clear" w:color="auto" w:fill="FFC000"/>
            <w:vAlign w:val="center"/>
          </w:tcPr>
          <w:p w14:paraId="07A2AFF5" w14:textId="77777777" w:rsidR="00653120" w:rsidRPr="00DE0471" w:rsidRDefault="00653120" w:rsidP="00653120">
            <w:pPr>
              <w:jc w:val="center"/>
              <w:rPr>
                <w:rFonts w:ascii="Garamond" w:hAnsi="Garamond"/>
                <w:b/>
              </w:rPr>
            </w:pPr>
            <w:r w:rsidRPr="00DE0471">
              <w:rPr>
                <w:rFonts w:ascii="Garamond" w:hAnsi="Garamond"/>
                <w:b/>
              </w:rPr>
              <w:t>Úpadkové odd.</w:t>
            </w:r>
          </w:p>
          <w:p w14:paraId="1DF550C4" w14:textId="07450713" w:rsidR="00653120" w:rsidRPr="00534B68" w:rsidRDefault="00653120" w:rsidP="00653120">
            <w:pPr>
              <w:jc w:val="center"/>
              <w:rPr>
                <w:rFonts w:ascii="Garamond" w:hAnsi="Garamond"/>
                <w:b/>
              </w:rPr>
            </w:pPr>
            <w:r w:rsidRPr="00DE0471">
              <w:rPr>
                <w:rFonts w:ascii="Garamond" w:hAnsi="Garamond"/>
                <w:i/>
              </w:rPr>
              <w:t>zástup</w:t>
            </w:r>
          </w:p>
        </w:tc>
      </w:tr>
      <w:tr w:rsidR="00751D17" w:rsidRPr="00534B68" w14:paraId="009AC0C1" w14:textId="77777777" w:rsidTr="00AC20E4">
        <w:tc>
          <w:tcPr>
            <w:tcW w:w="672" w:type="dxa"/>
            <w:vAlign w:val="center"/>
          </w:tcPr>
          <w:p w14:paraId="0D2409C2"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28</w:t>
            </w:r>
          </w:p>
          <w:p w14:paraId="3A9707CE"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46</w:t>
            </w:r>
          </w:p>
          <w:p w14:paraId="4F1349BE"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27</w:t>
            </w:r>
          </w:p>
          <w:p w14:paraId="3200EB0C"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41</w:t>
            </w:r>
          </w:p>
          <w:p w14:paraId="6845E9D9"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44</w:t>
            </w:r>
          </w:p>
          <w:p w14:paraId="5D291667" w14:textId="77777777" w:rsidR="00751D17" w:rsidRPr="00534B68" w:rsidRDefault="00751D17" w:rsidP="00AC20E4">
            <w:pPr>
              <w:jc w:val="center"/>
              <w:rPr>
                <w:rFonts w:ascii="Garamond" w:hAnsi="Garamond"/>
                <w:i/>
                <w:iCs/>
                <w:sz w:val="24"/>
                <w:szCs w:val="24"/>
                <w:highlight w:val="yellow"/>
              </w:rPr>
            </w:pPr>
            <w:r w:rsidRPr="00534B68">
              <w:rPr>
                <w:rFonts w:ascii="Garamond" w:hAnsi="Garamond"/>
                <w:i/>
                <w:iCs/>
                <w:sz w:val="24"/>
                <w:szCs w:val="24"/>
              </w:rPr>
              <w:t>26</w:t>
            </w:r>
          </w:p>
        </w:tc>
        <w:tc>
          <w:tcPr>
            <w:tcW w:w="752" w:type="dxa"/>
          </w:tcPr>
          <w:p w14:paraId="0C4D4ED4" w14:textId="77777777" w:rsidR="00751D17" w:rsidRPr="00534B68" w:rsidRDefault="00751D17" w:rsidP="00AC20E4">
            <w:pPr>
              <w:jc w:val="center"/>
              <w:rPr>
                <w:rFonts w:ascii="Garamond" w:hAnsi="Garamond"/>
                <w:b/>
                <w:bCs/>
              </w:rPr>
            </w:pPr>
            <w:r w:rsidRPr="00534B68">
              <w:rPr>
                <w:rFonts w:ascii="Garamond" w:hAnsi="Garamond"/>
                <w:b/>
                <w:bCs/>
              </w:rPr>
              <w:t>INS</w:t>
            </w:r>
          </w:p>
        </w:tc>
        <w:tc>
          <w:tcPr>
            <w:tcW w:w="1832" w:type="dxa"/>
          </w:tcPr>
          <w:p w14:paraId="0CD5D397" w14:textId="676D335A" w:rsidR="00751D17" w:rsidRPr="00534B68" w:rsidRDefault="00751D17" w:rsidP="00AC20E4">
            <w:pPr>
              <w:rPr>
                <w:rFonts w:ascii="Garamond" w:hAnsi="Garamond"/>
              </w:rPr>
            </w:pPr>
            <w:r w:rsidRPr="00534B68">
              <w:rPr>
                <w:rFonts w:ascii="Garamond" w:hAnsi="Garamond"/>
              </w:rPr>
              <w:t>Rozhodování ve věcech uvedených v </w:t>
            </w:r>
            <w:r w:rsidR="000F467D" w:rsidRPr="00534B68">
              <w:rPr>
                <w:rFonts w:ascii="Garamond" w:hAnsi="Garamond"/>
              </w:rPr>
              <w:t>§ </w:t>
            </w:r>
            <w:r w:rsidRPr="00534B68">
              <w:rPr>
                <w:rFonts w:ascii="Garamond" w:hAnsi="Garamond"/>
              </w:rPr>
              <w:t>7a písm. a)</w:t>
            </w:r>
          </w:p>
          <w:p w14:paraId="022300A8" w14:textId="1BE1D9A0" w:rsidR="00751D17" w:rsidRPr="00534B68" w:rsidRDefault="00751D17" w:rsidP="00AC20E4">
            <w:pPr>
              <w:rPr>
                <w:rFonts w:ascii="Garamond" w:hAnsi="Garamond"/>
              </w:rPr>
            </w:pPr>
            <w:r w:rsidRPr="00534B68">
              <w:rPr>
                <w:rFonts w:ascii="Garamond" w:hAnsi="Garamond"/>
              </w:rPr>
              <w:t>zák. č. 182/2006</w:t>
            </w:r>
            <w:r w:rsidR="000B4E37" w:rsidRPr="00534B68">
              <w:rPr>
                <w:rFonts w:ascii="Garamond" w:hAnsi="Garamond"/>
              </w:rPr>
              <w:t> Sb.</w:t>
            </w:r>
          </w:p>
        </w:tc>
        <w:tc>
          <w:tcPr>
            <w:tcW w:w="2835" w:type="dxa"/>
          </w:tcPr>
          <w:p w14:paraId="13DCD45F" w14:textId="49DE4C20" w:rsidR="00751D17" w:rsidRPr="00534B68" w:rsidRDefault="00006211" w:rsidP="00AC20E4">
            <w:pPr>
              <w:rPr>
                <w:rFonts w:ascii="Garamond" w:hAnsi="Garamond"/>
                <w:b/>
                <w:bCs/>
              </w:rPr>
            </w:pPr>
            <w:r w:rsidRPr="00534B68">
              <w:rPr>
                <w:rFonts w:ascii="Garamond" w:hAnsi="Garamond"/>
                <w:b/>
                <w:bCs/>
              </w:rPr>
              <w:t xml:space="preserve">JUDr. </w:t>
            </w:r>
            <w:r w:rsidR="00751D17" w:rsidRPr="00534B68">
              <w:rPr>
                <w:rFonts w:ascii="Garamond" w:hAnsi="Garamond"/>
                <w:b/>
                <w:bCs/>
              </w:rPr>
              <w:t>Miroslav Veselý</w:t>
            </w:r>
          </w:p>
        </w:tc>
        <w:tc>
          <w:tcPr>
            <w:tcW w:w="3260" w:type="dxa"/>
          </w:tcPr>
          <w:p w14:paraId="19CC01DB" w14:textId="42C57E49" w:rsidR="00751D17" w:rsidRPr="00534B68" w:rsidRDefault="00751D17" w:rsidP="00AC20E4">
            <w:pPr>
              <w:rPr>
                <w:rFonts w:ascii="Garamond" w:hAnsi="Garamond"/>
              </w:rPr>
            </w:pPr>
            <w:r w:rsidRPr="00534B68">
              <w:rPr>
                <w:rFonts w:ascii="Garamond" w:hAnsi="Garamond"/>
              </w:rPr>
              <w:t xml:space="preserve">vyšší soudní úřednice </w:t>
            </w:r>
            <w:r w:rsidR="00A153A0" w:rsidRPr="00534B68">
              <w:rPr>
                <w:rFonts w:ascii="Garamond" w:hAnsi="Garamond"/>
              </w:rPr>
              <w:t>(</w:t>
            </w:r>
            <w:r w:rsidR="000F467D" w:rsidRPr="00534B68">
              <w:rPr>
                <w:rFonts w:ascii="Garamond" w:hAnsi="Garamond"/>
              </w:rPr>
              <w:t>§ </w:t>
            </w:r>
            <w:r w:rsidR="00A153A0" w:rsidRPr="00534B68">
              <w:rPr>
                <w:rFonts w:ascii="Garamond" w:hAnsi="Garamond"/>
              </w:rPr>
              <w:t>11 z</w:t>
            </w:r>
            <w:r w:rsidR="00731CBD" w:rsidRPr="00534B68">
              <w:rPr>
                <w:rFonts w:ascii="Garamond" w:hAnsi="Garamond"/>
              </w:rPr>
              <w:t>ák</w:t>
            </w:r>
            <w:r w:rsidR="00A153A0" w:rsidRPr="00534B68">
              <w:rPr>
                <w:rFonts w:ascii="Garamond" w:hAnsi="Garamond"/>
              </w:rPr>
              <w:t>. č. </w:t>
            </w:r>
            <w:r w:rsidRPr="00534B68">
              <w:rPr>
                <w:rFonts w:ascii="Garamond" w:hAnsi="Garamond"/>
              </w:rPr>
              <w:t>121/2008</w:t>
            </w:r>
            <w:r w:rsidR="000B4E37" w:rsidRPr="00534B68">
              <w:rPr>
                <w:rFonts w:ascii="Garamond" w:hAnsi="Garamond"/>
              </w:rPr>
              <w:t> Sb.</w:t>
            </w:r>
            <w:r w:rsidRPr="00534B68">
              <w:rPr>
                <w:rFonts w:ascii="Garamond" w:hAnsi="Garamond"/>
              </w:rPr>
              <w:t>)</w:t>
            </w:r>
          </w:p>
          <w:p w14:paraId="426FE1A9" w14:textId="77777777" w:rsidR="00751D17" w:rsidRPr="00534B68" w:rsidRDefault="00751D17" w:rsidP="00AC20E4">
            <w:pPr>
              <w:rPr>
                <w:rFonts w:ascii="Garamond" w:hAnsi="Garamond"/>
                <w:b/>
                <w:bCs/>
              </w:rPr>
            </w:pPr>
            <w:r w:rsidRPr="00534B68">
              <w:rPr>
                <w:rFonts w:ascii="Garamond" w:hAnsi="Garamond"/>
                <w:b/>
                <w:bCs/>
              </w:rPr>
              <w:t>Růžena Hazuková</w:t>
            </w:r>
          </w:p>
          <w:p w14:paraId="5930E596" w14:textId="2D358B9D" w:rsidR="00751D17" w:rsidRPr="00534B68" w:rsidRDefault="00006211" w:rsidP="00AC20E4">
            <w:pPr>
              <w:rPr>
                <w:rFonts w:ascii="Garamond" w:hAnsi="Garamond"/>
                <w:b/>
                <w:bCs/>
              </w:rPr>
            </w:pPr>
            <w:r w:rsidRPr="00534B68">
              <w:rPr>
                <w:rFonts w:ascii="Garamond" w:hAnsi="Garamond"/>
                <w:b/>
                <w:bCs/>
              </w:rPr>
              <w:t xml:space="preserve">Bc. </w:t>
            </w:r>
            <w:r w:rsidR="00751D17" w:rsidRPr="00534B68">
              <w:rPr>
                <w:rFonts w:ascii="Garamond" w:hAnsi="Garamond"/>
                <w:b/>
                <w:bCs/>
              </w:rPr>
              <w:t>Šárka Vondřejcová</w:t>
            </w:r>
          </w:p>
          <w:p w14:paraId="43E4997D" w14:textId="77777777" w:rsidR="00751D17" w:rsidRPr="00534B68" w:rsidRDefault="00751D17" w:rsidP="00AC20E4">
            <w:pPr>
              <w:rPr>
                <w:rFonts w:ascii="Garamond" w:hAnsi="Garamond"/>
                <w:b/>
                <w:bCs/>
              </w:rPr>
            </w:pPr>
            <w:r w:rsidRPr="00534B68">
              <w:rPr>
                <w:rFonts w:ascii="Garamond" w:hAnsi="Garamond"/>
                <w:b/>
                <w:bCs/>
              </w:rPr>
              <w:t>Dana Jandová</w:t>
            </w:r>
          </w:p>
          <w:p w14:paraId="33E11CC3" w14:textId="77777777" w:rsidR="00751D17" w:rsidRPr="00534B68" w:rsidRDefault="00751D17" w:rsidP="00AC20E4">
            <w:pPr>
              <w:rPr>
                <w:rFonts w:ascii="Garamond" w:hAnsi="Garamond"/>
              </w:rPr>
            </w:pPr>
            <w:r w:rsidRPr="00534B68">
              <w:rPr>
                <w:rFonts w:ascii="Garamond" w:hAnsi="Garamond"/>
              </w:rPr>
              <w:t>- provádějí úkony dle pokynu soudce</w:t>
            </w:r>
          </w:p>
          <w:p w14:paraId="78DE8D9A" w14:textId="51370A53" w:rsidR="00751D17" w:rsidRPr="000F0AAF" w:rsidRDefault="00751D17" w:rsidP="00AC20E4">
            <w:pPr>
              <w:rPr>
                <w:rFonts w:ascii="Garamond" w:hAnsi="Garamond"/>
                <w:i/>
                <w:iCs/>
                <w:strike/>
              </w:rPr>
            </w:pPr>
          </w:p>
          <w:p w14:paraId="0CEB3686" w14:textId="77777777" w:rsidR="00751D17" w:rsidRPr="00534B68" w:rsidRDefault="00751D17" w:rsidP="00AC20E4">
            <w:pPr>
              <w:rPr>
                <w:rFonts w:ascii="Garamond" w:hAnsi="Garamond"/>
              </w:rPr>
            </w:pPr>
          </w:p>
          <w:p w14:paraId="55926A7F" w14:textId="25A5C6B4" w:rsidR="00DB7EAF" w:rsidRPr="004A7136" w:rsidRDefault="00751D17" w:rsidP="00AC20E4">
            <w:pPr>
              <w:rPr>
                <w:rFonts w:ascii="Garamond" w:hAnsi="Garamond"/>
                <w:strike/>
              </w:rPr>
            </w:pPr>
            <w:r w:rsidRPr="00534B68">
              <w:rPr>
                <w:rFonts w:ascii="Garamond" w:hAnsi="Garamond"/>
              </w:rPr>
              <w:t>asistent</w:t>
            </w:r>
            <w:r w:rsidR="00DB7EAF">
              <w:rPr>
                <w:rFonts w:ascii="Garamond" w:hAnsi="Garamond"/>
              </w:rPr>
              <w:t>ka</w:t>
            </w:r>
            <w:r w:rsidRPr="00534B68">
              <w:rPr>
                <w:rFonts w:ascii="Garamond" w:hAnsi="Garamond"/>
              </w:rPr>
              <w:t xml:space="preserve"> soudce:</w:t>
            </w:r>
          </w:p>
          <w:p w14:paraId="56C1F811" w14:textId="6D0C755B" w:rsidR="00171308" w:rsidRPr="00C95A27" w:rsidRDefault="00DB7EAF" w:rsidP="00AC20E4">
            <w:pPr>
              <w:rPr>
                <w:rFonts w:ascii="Garamond" w:hAnsi="Garamond"/>
              </w:rPr>
            </w:pPr>
            <w:r w:rsidRPr="00C95A27">
              <w:rPr>
                <w:rFonts w:ascii="Garamond" w:hAnsi="Garamond"/>
              </w:rPr>
              <w:t>Mgr. Nela Vašíčková</w:t>
            </w:r>
          </w:p>
          <w:p w14:paraId="51C6D37D" w14:textId="693749CD" w:rsidR="00751D17" w:rsidRPr="00534B68" w:rsidRDefault="00751D17" w:rsidP="00AC20E4">
            <w:pPr>
              <w:rPr>
                <w:rFonts w:ascii="Garamond" w:hAnsi="Garamond"/>
              </w:rPr>
            </w:pPr>
            <w:r w:rsidRPr="00534B68">
              <w:rPr>
                <w:rFonts w:ascii="Garamond" w:hAnsi="Garamond"/>
              </w:rPr>
              <w:t>- úkony v rozsahu z</w:t>
            </w:r>
            <w:r w:rsidR="00731CBD" w:rsidRPr="00534B68">
              <w:rPr>
                <w:rFonts w:ascii="Garamond" w:hAnsi="Garamond"/>
              </w:rPr>
              <w:t>ák</w:t>
            </w:r>
            <w:r w:rsidRPr="00534B68">
              <w:rPr>
                <w:rFonts w:ascii="Garamond" w:hAnsi="Garamond"/>
              </w:rPr>
              <w:t>. č.</w:t>
            </w:r>
            <w:r w:rsidR="00731CBD" w:rsidRPr="00534B68">
              <w:rPr>
                <w:rFonts w:ascii="Garamond" w:hAnsi="Garamond"/>
              </w:rPr>
              <w:t> 121/2008</w:t>
            </w:r>
            <w:r w:rsidR="000B4E37" w:rsidRPr="00534B68">
              <w:rPr>
                <w:rFonts w:ascii="Garamond" w:hAnsi="Garamond"/>
              </w:rPr>
              <w:t> Sb.</w:t>
            </w:r>
            <w:r w:rsidRPr="00534B68">
              <w:rPr>
                <w:rFonts w:ascii="Garamond" w:hAnsi="Garamond"/>
              </w:rPr>
              <w:t xml:space="preserve"> dle pověření soudce</w:t>
            </w:r>
          </w:p>
          <w:p w14:paraId="53AC32CF" w14:textId="0F478AF4" w:rsidR="00751D17" w:rsidRPr="00F92BEA" w:rsidRDefault="00F92BEA" w:rsidP="00F92BEA">
            <w:pPr>
              <w:rPr>
                <w:rFonts w:ascii="Garamond" w:hAnsi="Garamond"/>
                <w:i/>
                <w:iCs/>
              </w:rPr>
            </w:pPr>
            <w:r>
              <w:rPr>
                <w:rFonts w:ascii="Garamond" w:hAnsi="Garamond"/>
                <w:i/>
                <w:iCs/>
              </w:rPr>
              <w:t>vzájemný zástup VSÚ/asistent</w:t>
            </w:r>
          </w:p>
        </w:tc>
        <w:tc>
          <w:tcPr>
            <w:tcW w:w="2268" w:type="dxa"/>
          </w:tcPr>
          <w:p w14:paraId="10260538" w14:textId="77777777" w:rsidR="00751D17" w:rsidRPr="00534B68" w:rsidRDefault="00751D17" w:rsidP="00AC20E4">
            <w:pPr>
              <w:rPr>
                <w:rFonts w:ascii="Garamond" w:hAnsi="Garamond"/>
              </w:rPr>
            </w:pPr>
            <w:r w:rsidRPr="00534B68">
              <w:rPr>
                <w:rFonts w:ascii="Garamond" w:hAnsi="Garamond"/>
              </w:rPr>
              <w:t>vedoucí kanceláře:</w:t>
            </w:r>
          </w:p>
          <w:p w14:paraId="1DA2FCE7" w14:textId="77777777" w:rsidR="00751D17" w:rsidRPr="00534B68" w:rsidRDefault="00751D17" w:rsidP="00AC20E4">
            <w:pPr>
              <w:rPr>
                <w:rFonts w:ascii="Garamond" w:hAnsi="Garamond"/>
                <w:b/>
                <w:bCs/>
              </w:rPr>
            </w:pPr>
            <w:r w:rsidRPr="00534B68">
              <w:rPr>
                <w:rFonts w:ascii="Garamond" w:hAnsi="Garamond"/>
                <w:b/>
                <w:bCs/>
              </w:rPr>
              <w:t>Jana Filausová</w:t>
            </w:r>
          </w:p>
          <w:p w14:paraId="10CCEF4E" w14:textId="77777777" w:rsidR="00751D17" w:rsidRPr="00534B68" w:rsidRDefault="00751D17" w:rsidP="00AC20E4">
            <w:pPr>
              <w:rPr>
                <w:rFonts w:ascii="Garamond" w:hAnsi="Garamond"/>
                <w:i/>
                <w:iCs/>
              </w:rPr>
            </w:pPr>
            <w:r w:rsidRPr="00534B68">
              <w:rPr>
                <w:rFonts w:ascii="Garamond" w:hAnsi="Garamond"/>
                <w:i/>
                <w:iCs/>
              </w:rPr>
              <w:t>zástup: Šimková</w:t>
            </w:r>
          </w:p>
          <w:p w14:paraId="21053E75" w14:textId="77777777" w:rsidR="00751D17" w:rsidRPr="00534B68" w:rsidRDefault="00751D17" w:rsidP="00AC20E4">
            <w:pPr>
              <w:rPr>
                <w:rFonts w:ascii="Garamond" w:hAnsi="Garamond"/>
                <w:i/>
                <w:iCs/>
              </w:rPr>
            </w:pPr>
          </w:p>
          <w:p w14:paraId="6139CE0B" w14:textId="77777777" w:rsidR="00751D17" w:rsidRPr="00534B68" w:rsidRDefault="00751D17" w:rsidP="00AC20E4">
            <w:pPr>
              <w:rPr>
                <w:rFonts w:ascii="Garamond" w:hAnsi="Garamond"/>
              </w:rPr>
            </w:pPr>
            <w:r w:rsidRPr="00534B68">
              <w:rPr>
                <w:rFonts w:ascii="Garamond" w:hAnsi="Garamond"/>
              </w:rPr>
              <w:t>vedoucí rejstříku:</w:t>
            </w:r>
          </w:p>
          <w:p w14:paraId="01A2570A" w14:textId="77777777" w:rsidR="00751D17" w:rsidRPr="00534B68" w:rsidRDefault="00751D17" w:rsidP="00AC20E4">
            <w:pPr>
              <w:rPr>
                <w:rFonts w:ascii="Garamond" w:hAnsi="Garamond"/>
                <w:b/>
                <w:bCs/>
              </w:rPr>
            </w:pPr>
            <w:r w:rsidRPr="00534B68">
              <w:rPr>
                <w:rFonts w:ascii="Garamond" w:hAnsi="Garamond"/>
                <w:b/>
                <w:bCs/>
              </w:rPr>
              <w:t>Jana Filausová</w:t>
            </w:r>
          </w:p>
          <w:p w14:paraId="4BF1C258" w14:textId="77777777" w:rsidR="00751D17" w:rsidRPr="00534B68" w:rsidRDefault="00751D17" w:rsidP="00AC20E4">
            <w:pPr>
              <w:rPr>
                <w:rFonts w:ascii="Garamond" w:hAnsi="Garamond"/>
                <w:i/>
                <w:iCs/>
              </w:rPr>
            </w:pPr>
            <w:r w:rsidRPr="00534B68">
              <w:rPr>
                <w:rFonts w:ascii="Garamond" w:hAnsi="Garamond"/>
                <w:i/>
                <w:iCs/>
              </w:rPr>
              <w:t>zástup: Mačkalová→</w:t>
            </w:r>
          </w:p>
          <w:p w14:paraId="14B98E27" w14:textId="77777777" w:rsidR="00751D17" w:rsidRPr="00534B68" w:rsidRDefault="00751D17" w:rsidP="00AC20E4">
            <w:pPr>
              <w:jc w:val="both"/>
              <w:rPr>
                <w:rFonts w:ascii="Garamond" w:hAnsi="Garamond"/>
                <w:i/>
                <w:iCs/>
              </w:rPr>
            </w:pPr>
            <w:r w:rsidRPr="00534B68">
              <w:rPr>
                <w:rFonts w:ascii="Garamond" w:hAnsi="Garamond"/>
                <w:i/>
                <w:iCs/>
              </w:rPr>
              <w:t>→ Filausová → Johnová</w:t>
            </w:r>
          </w:p>
          <w:p w14:paraId="2D8F277D" w14:textId="77777777" w:rsidR="00751D17" w:rsidRPr="00534B68" w:rsidRDefault="00751D17" w:rsidP="00AC20E4">
            <w:pPr>
              <w:rPr>
                <w:rFonts w:ascii="Garamond" w:hAnsi="Garamond"/>
                <w:b/>
                <w:bCs/>
              </w:rPr>
            </w:pPr>
          </w:p>
          <w:p w14:paraId="67EABE86" w14:textId="77777777" w:rsidR="00751D17" w:rsidRPr="00534B68" w:rsidRDefault="00751D17" w:rsidP="00AC20E4">
            <w:pPr>
              <w:rPr>
                <w:rFonts w:ascii="Garamond" w:hAnsi="Garamond"/>
              </w:rPr>
            </w:pPr>
            <w:r w:rsidRPr="00534B68">
              <w:rPr>
                <w:rFonts w:ascii="Garamond" w:hAnsi="Garamond"/>
              </w:rPr>
              <w:t>zapisovatelka:</w:t>
            </w:r>
          </w:p>
          <w:p w14:paraId="339C0BE6" w14:textId="77777777" w:rsidR="00751D17" w:rsidRPr="00534B68" w:rsidRDefault="00751D17" w:rsidP="00AC20E4">
            <w:pPr>
              <w:rPr>
                <w:rFonts w:ascii="Garamond" w:hAnsi="Garamond"/>
                <w:b/>
                <w:bCs/>
              </w:rPr>
            </w:pPr>
            <w:r w:rsidRPr="00534B68">
              <w:rPr>
                <w:rFonts w:ascii="Garamond" w:hAnsi="Garamond"/>
                <w:b/>
                <w:bCs/>
              </w:rPr>
              <w:t>Hana Hošková</w:t>
            </w:r>
          </w:p>
          <w:p w14:paraId="04813BA4" w14:textId="77777777" w:rsidR="00751D17" w:rsidRPr="00534B68" w:rsidRDefault="00751D17" w:rsidP="00AC20E4">
            <w:pPr>
              <w:rPr>
                <w:rFonts w:ascii="Garamond" w:hAnsi="Garamond"/>
                <w:i/>
                <w:iCs/>
              </w:rPr>
            </w:pPr>
            <w:r w:rsidRPr="00534B68">
              <w:rPr>
                <w:rFonts w:ascii="Garamond" w:hAnsi="Garamond"/>
                <w:i/>
                <w:iCs/>
              </w:rPr>
              <w:t>zástup: Lohonková, Horáková, Nigrínová</w:t>
            </w:r>
          </w:p>
          <w:p w14:paraId="6CD9C82F" w14:textId="5CFF5405" w:rsidR="00751D17" w:rsidRPr="00534B68" w:rsidRDefault="00751D17" w:rsidP="00AC20E4">
            <w:pPr>
              <w:rPr>
                <w:rFonts w:ascii="Garamond" w:hAnsi="Garamond"/>
                <w:i/>
                <w:iCs/>
              </w:rPr>
            </w:pPr>
            <w:r w:rsidRPr="00534B68">
              <w:rPr>
                <w:rFonts w:ascii="Garamond" w:hAnsi="Garamond"/>
                <w:i/>
                <w:iCs/>
              </w:rPr>
              <w:t>H</w:t>
            </w:r>
            <w:r w:rsidR="001C4C69" w:rsidRPr="00534B68">
              <w:rPr>
                <w:rFonts w:ascii="Garamond" w:hAnsi="Garamond"/>
                <w:i/>
                <w:iCs/>
              </w:rPr>
              <w:t>avlenová, Szökeová, Laurynová</w:t>
            </w:r>
          </w:p>
          <w:p w14:paraId="79E1A975" w14:textId="77777777" w:rsidR="00751D17" w:rsidRPr="00534B68" w:rsidRDefault="00751D17" w:rsidP="00AC20E4">
            <w:pPr>
              <w:rPr>
                <w:rFonts w:ascii="Garamond" w:hAnsi="Garamond"/>
                <w:i/>
                <w:iCs/>
              </w:rPr>
            </w:pPr>
          </w:p>
          <w:p w14:paraId="612EED68" w14:textId="77777777" w:rsidR="00751D17" w:rsidRPr="00534B68" w:rsidRDefault="00751D17" w:rsidP="00AC20E4">
            <w:pPr>
              <w:rPr>
                <w:rFonts w:ascii="Garamond" w:hAnsi="Garamond"/>
                <w:i/>
                <w:iCs/>
              </w:rPr>
            </w:pPr>
          </w:p>
          <w:p w14:paraId="60568B04" w14:textId="77777777" w:rsidR="00751D17" w:rsidRPr="00534B68" w:rsidRDefault="00751D17" w:rsidP="00AC20E4">
            <w:pPr>
              <w:rPr>
                <w:rFonts w:ascii="Garamond" w:hAnsi="Garamond"/>
                <w:i/>
                <w:iCs/>
              </w:rPr>
            </w:pPr>
          </w:p>
          <w:p w14:paraId="17F2BF24" w14:textId="77777777" w:rsidR="004C51C1" w:rsidRPr="00534B68" w:rsidRDefault="00751D17" w:rsidP="00AC20E4">
            <w:pPr>
              <w:rPr>
                <w:rFonts w:ascii="Garamond" w:hAnsi="Garamond"/>
                <w:u w:val="single"/>
              </w:rPr>
            </w:pPr>
            <w:r w:rsidRPr="00534B68">
              <w:rPr>
                <w:rFonts w:ascii="Garamond" w:hAnsi="Garamond"/>
                <w:u w:val="single"/>
              </w:rPr>
              <w:t>Poznámk</w:t>
            </w:r>
            <w:r w:rsidRPr="00534B68">
              <w:rPr>
                <w:rFonts w:ascii="Garamond" w:hAnsi="Garamond"/>
              </w:rPr>
              <w:t>y</w:t>
            </w:r>
            <w:r w:rsidRPr="00534B68">
              <w:rPr>
                <w:rFonts w:ascii="Garamond" w:hAnsi="Garamond"/>
                <w:u w:val="single"/>
              </w:rPr>
              <w:t>:</w:t>
            </w:r>
          </w:p>
          <w:p w14:paraId="6A567C97" w14:textId="77777777" w:rsidR="00171308" w:rsidRPr="00534B68" w:rsidRDefault="00171308" w:rsidP="00AC20E4">
            <w:pPr>
              <w:rPr>
                <w:rFonts w:ascii="Garamond" w:hAnsi="Garamond"/>
              </w:rPr>
            </w:pPr>
          </w:p>
          <w:p w14:paraId="2F117137" w14:textId="77777777" w:rsidR="00751D17" w:rsidRPr="00534B68" w:rsidRDefault="00751D17" w:rsidP="00AC20E4">
            <w:pPr>
              <w:rPr>
                <w:rFonts w:ascii="Garamond" w:hAnsi="Garamond"/>
              </w:rPr>
            </w:pPr>
            <w:r w:rsidRPr="00534B68">
              <w:rPr>
                <w:rFonts w:ascii="Garamond" w:hAnsi="Garamond"/>
              </w:rPr>
              <w:t>1. Vedoucí kanceláře může v případě potřeby rozhodnout o zastupování tajemnic, Rygleviczové a Fialové i mimo pořadí.</w:t>
            </w:r>
          </w:p>
          <w:p w14:paraId="4B312545" w14:textId="77777777" w:rsidR="00751D17" w:rsidRPr="00534B68" w:rsidRDefault="00751D17" w:rsidP="00AC20E4">
            <w:pPr>
              <w:rPr>
                <w:rFonts w:ascii="Garamond" w:hAnsi="Garamond"/>
              </w:rPr>
            </w:pPr>
            <w:r w:rsidRPr="00534B68">
              <w:rPr>
                <w:rFonts w:ascii="Garamond" w:hAnsi="Garamond"/>
              </w:rPr>
              <w:t>2. Dozorový soudce: každý v jemu přidělené věci</w:t>
            </w:r>
          </w:p>
          <w:p w14:paraId="376F9D30" w14:textId="77777777" w:rsidR="00751D17" w:rsidRPr="00534B68" w:rsidRDefault="00751D17" w:rsidP="00AC20E4">
            <w:pPr>
              <w:rPr>
                <w:rFonts w:ascii="Garamond" w:hAnsi="Garamond"/>
                <w:i/>
                <w:iCs/>
              </w:rPr>
            </w:pPr>
          </w:p>
        </w:tc>
        <w:tc>
          <w:tcPr>
            <w:tcW w:w="2410" w:type="dxa"/>
          </w:tcPr>
          <w:p w14:paraId="3A3AE61D" w14:textId="698DFFFE" w:rsidR="00751D17" w:rsidRPr="00534B68" w:rsidRDefault="00751D17" w:rsidP="00653120">
            <w:pPr>
              <w:rPr>
                <w:rFonts w:ascii="Garamond" w:hAnsi="Garamond"/>
                <w:i/>
                <w:iCs/>
              </w:rPr>
            </w:pPr>
          </w:p>
        </w:tc>
      </w:tr>
    </w:tbl>
    <w:p w14:paraId="4BE153E6" w14:textId="77777777" w:rsidR="00751D17" w:rsidRPr="00534B68" w:rsidRDefault="00751D17" w:rsidP="00751D17">
      <w:pPr>
        <w:rPr>
          <w:rFonts w:ascii="Garamond" w:hAnsi="Garamond"/>
          <w:sz w:val="24"/>
          <w:szCs w:val="24"/>
          <w:highlight w:val="yellow"/>
        </w:rPr>
      </w:pPr>
    </w:p>
    <w:tbl>
      <w:tblPr>
        <w:tblStyle w:val="Mkatabulky"/>
        <w:tblW w:w="14029" w:type="dxa"/>
        <w:tblLayout w:type="fixed"/>
        <w:tblCellMar>
          <w:left w:w="0" w:type="dxa"/>
          <w:right w:w="0" w:type="dxa"/>
        </w:tblCellMar>
        <w:tblLook w:val="04A0" w:firstRow="1" w:lastRow="0" w:firstColumn="1" w:lastColumn="0" w:noHBand="0" w:noVBand="1"/>
      </w:tblPr>
      <w:tblGrid>
        <w:gridCol w:w="672"/>
        <w:gridCol w:w="752"/>
        <w:gridCol w:w="1832"/>
        <w:gridCol w:w="2835"/>
        <w:gridCol w:w="3260"/>
        <w:gridCol w:w="2268"/>
        <w:gridCol w:w="2410"/>
      </w:tblGrid>
      <w:tr w:rsidR="00653120" w:rsidRPr="00534B68" w14:paraId="7E3EFECD" w14:textId="77777777" w:rsidTr="00653120">
        <w:trPr>
          <w:trHeight w:val="623"/>
          <w:tblHeader/>
        </w:trPr>
        <w:tc>
          <w:tcPr>
            <w:tcW w:w="672" w:type="dxa"/>
            <w:vMerge w:val="restart"/>
            <w:shd w:val="clear" w:color="auto" w:fill="FFC000"/>
            <w:vAlign w:val="center"/>
          </w:tcPr>
          <w:p w14:paraId="1E5C89B5" w14:textId="77777777" w:rsidR="00653120" w:rsidRPr="00534B68" w:rsidRDefault="00653120" w:rsidP="00AC20E4">
            <w:pPr>
              <w:jc w:val="center"/>
              <w:rPr>
                <w:rFonts w:ascii="Garamond" w:hAnsi="Garamond"/>
                <w:b/>
              </w:rPr>
            </w:pPr>
            <w:r w:rsidRPr="00534B68">
              <w:rPr>
                <w:rFonts w:ascii="Garamond" w:hAnsi="Garamond"/>
                <w:b/>
              </w:rPr>
              <w:lastRenderedPageBreak/>
              <w:t>Soudní odd.</w:t>
            </w:r>
          </w:p>
          <w:p w14:paraId="5F1B99F4" w14:textId="4B7A2953" w:rsidR="00653120" w:rsidRPr="00534B68" w:rsidRDefault="00653120" w:rsidP="00E77BBE">
            <w:pPr>
              <w:jc w:val="center"/>
              <w:rPr>
                <w:rFonts w:ascii="Garamond" w:hAnsi="Garamond"/>
                <w:b/>
              </w:rPr>
            </w:pPr>
            <w:r w:rsidRPr="00534B68">
              <w:rPr>
                <w:rFonts w:ascii="Garamond" w:hAnsi="Garamond"/>
                <w:i/>
              </w:rPr>
              <w:t>zástup v pořadí</w:t>
            </w:r>
          </w:p>
        </w:tc>
        <w:tc>
          <w:tcPr>
            <w:tcW w:w="752" w:type="dxa"/>
            <w:vMerge w:val="restart"/>
            <w:shd w:val="clear" w:color="auto" w:fill="FFC000"/>
            <w:vAlign w:val="center"/>
          </w:tcPr>
          <w:p w14:paraId="40EDFE22" w14:textId="77777777" w:rsidR="00653120" w:rsidRPr="00534B68" w:rsidRDefault="00653120" w:rsidP="00AC20E4">
            <w:pPr>
              <w:jc w:val="center"/>
              <w:rPr>
                <w:rFonts w:ascii="Garamond" w:hAnsi="Garamond"/>
                <w:b/>
              </w:rPr>
            </w:pPr>
            <w:r w:rsidRPr="00534B68">
              <w:rPr>
                <w:rFonts w:ascii="Garamond" w:hAnsi="Garamond"/>
                <w:b/>
              </w:rPr>
              <w:t>Agenda</w:t>
            </w:r>
          </w:p>
        </w:tc>
        <w:tc>
          <w:tcPr>
            <w:tcW w:w="1832" w:type="dxa"/>
            <w:vMerge w:val="restart"/>
            <w:shd w:val="clear" w:color="auto" w:fill="FFC000"/>
            <w:vAlign w:val="center"/>
          </w:tcPr>
          <w:p w14:paraId="053B25B0" w14:textId="77777777" w:rsidR="00653120" w:rsidRPr="00534B68" w:rsidRDefault="00653120" w:rsidP="00AC20E4">
            <w:pPr>
              <w:jc w:val="center"/>
              <w:rPr>
                <w:rFonts w:ascii="Garamond" w:hAnsi="Garamond"/>
                <w:b/>
              </w:rPr>
            </w:pPr>
            <w:r w:rsidRPr="00534B68">
              <w:rPr>
                <w:rFonts w:ascii="Garamond" w:hAnsi="Garamond"/>
                <w:b/>
              </w:rPr>
              <w:t>Obor působnosti</w:t>
            </w:r>
          </w:p>
        </w:tc>
        <w:tc>
          <w:tcPr>
            <w:tcW w:w="2835" w:type="dxa"/>
            <w:vMerge w:val="restart"/>
            <w:shd w:val="clear" w:color="auto" w:fill="FFC000"/>
            <w:vAlign w:val="center"/>
          </w:tcPr>
          <w:p w14:paraId="4921816A" w14:textId="77777777" w:rsidR="00653120" w:rsidRPr="00534B68" w:rsidRDefault="00653120" w:rsidP="00AC20E4">
            <w:pPr>
              <w:jc w:val="center"/>
              <w:rPr>
                <w:rFonts w:ascii="Garamond" w:hAnsi="Garamond"/>
                <w:b/>
              </w:rPr>
            </w:pPr>
            <w:r w:rsidRPr="00534B68">
              <w:rPr>
                <w:rFonts w:ascii="Garamond" w:hAnsi="Garamond"/>
                <w:b/>
              </w:rPr>
              <w:t>Samosoudce</w:t>
            </w:r>
          </w:p>
        </w:tc>
        <w:tc>
          <w:tcPr>
            <w:tcW w:w="3260" w:type="dxa"/>
            <w:vMerge w:val="restart"/>
            <w:shd w:val="clear" w:color="auto" w:fill="FFC000"/>
            <w:vAlign w:val="center"/>
          </w:tcPr>
          <w:p w14:paraId="256EAD5B" w14:textId="0F4A5289" w:rsidR="00653120" w:rsidRPr="00534B68" w:rsidRDefault="00653120" w:rsidP="00AC20E4">
            <w:pPr>
              <w:jc w:val="center"/>
              <w:rPr>
                <w:rFonts w:ascii="Garamond" w:hAnsi="Garamond"/>
                <w:b/>
              </w:rPr>
            </w:pPr>
            <w:r w:rsidRPr="00534B68">
              <w:rPr>
                <w:rFonts w:ascii="Garamond" w:hAnsi="Garamond"/>
                <w:b/>
              </w:rPr>
              <w:t>Asistent/VSÚ</w:t>
            </w:r>
          </w:p>
          <w:p w14:paraId="21FD3A7A" w14:textId="77777777" w:rsidR="00653120" w:rsidRPr="00534B68" w:rsidRDefault="00653120" w:rsidP="00AC20E4">
            <w:pPr>
              <w:jc w:val="center"/>
              <w:rPr>
                <w:rFonts w:ascii="Garamond" w:hAnsi="Garamond"/>
                <w:b/>
              </w:rPr>
            </w:pPr>
            <w:r w:rsidRPr="00534B68">
              <w:rPr>
                <w:rFonts w:ascii="Garamond" w:hAnsi="Garamond"/>
                <w:bCs/>
                <w:i/>
                <w:iCs/>
              </w:rPr>
              <w:t>zástup</w:t>
            </w:r>
          </w:p>
        </w:tc>
        <w:tc>
          <w:tcPr>
            <w:tcW w:w="2268" w:type="dxa"/>
            <w:vMerge w:val="restart"/>
            <w:shd w:val="clear" w:color="auto" w:fill="FFC000"/>
            <w:vAlign w:val="center"/>
          </w:tcPr>
          <w:p w14:paraId="0AB91990" w14:textId="77777777" w:rsidR="00653120" w:rsidRPr="00534B68" w:rsidRDefault="00653120" w:rsidP="00AC20E4">
            <w:pPr>
              <w:jc w:val="center"/>
              <w:rPr>
                <w:rFonts w:ascii="Garamond" w:hAnsi="Garamond"/>
                <w:b/>
              </w:rPr>
            </w:pPr>
            <w:r w:rsidRPr="00534B68">
              <w:rPr>
                <w:rFonts w:ascii="Garamond" w:hAnsi="Garamond"/>
                <w:b/>
              </w:rPr>
              <w:t>Soudní kancelář</w:t>
            </w:r>
          </w:p>
          <w:p w14:paraId="7A166879" w14:textId="77777777" w:rsidR="00653120" w:rsidRPr="00534B68" w:rsidRDefault="00653120" w:rsidP="00AC20E4">
            <w:pPr>
              <w:jc w:val="center"/>
              <w:rPr>
                <w:rFonts w:ascii="Garamond" w:hAnsi="Garamond"/>
                <w:b/>
              </w:rPr>
            </w:pPr>
            <w:r w:rsidRPr="00534B68">
              <w:rPr>
                <w:rFonts w:ascii="Garamond" w:hAnsi="Garamond"/>
                <w:b/>
              </w:rPr>
              <w:t>vedoucí kanceláře</w:t>
            </w:r>
          </w:p>
          <w:p w14:paraId="48B2EEE1" w14:textId="77777777" w:rsidR="00653120" w:rsidRPr="00534B68" w:rsidRDefault="00653120" w:rsidP="00AC20E4">
            <w:pPr>
              <w:jc w:val="center"/>
              <w:rPr>
                <w:rFonts w:ascii="Garamond" w:hAnsi="Garamond"/>
                <w:b/>
              </w:rPr>
            </w:pPr>
            <w:r w:rsidRPr="00534B68">
              <w:rPr>
                <w:rFonts w:ascii="Garamond" w:hAnsi="Garamond"/>
                <w:b/>
              </w:rPr>
              <w:t>vedoucí rejstříku</w:t>
            </w:r>
          </w:p>
          <w:p w14:paraId="13831092" w14:textId="77777777" w:rsidR="00653120" w:rsidRPr="00534B68" w:rsidRDefault="00653120" w:rsidP="00AC20E4">
            <w:pPr>
              <w:jc w:val="center"/>
              <w:rPr>
                <w:rFonts w:ascii="Garamond" w:hAnsi="Garamond"/>
                <w:b/>
              </w:rPr>
            </w:pPr>
            <w:r w:rsidRPr="00534B68">
              <w:rPr>
                <w:rFonts w:ascii="Garamond" w:hAnsi="Garamond"/>
                <w:b/>
              </w:rPr>
              <w:t>zapisovatelky</w:t>
            </w:r>
          </w:p>
          <w:p w14:paraId="261F7AEC" w14:textId="77777777" w:rsidR="00653120" w:rsidRPr="00534B68" w:rsidRDefault="00653120" w:rsidP="00AC20E4">
            <w:pPr>
              <w:jc w:val="center"/>
              <w:rPr>
                <w:rFonts w:ascii="Garamond" w:hAnsi="Garamond"/>
                <w:b/>
              </w:rPr>
            </w:pPr>
            <w:r w:rsidRPr="00534B68">
              <w:rPr>
                <w:rFonts w:ascii="Garamond" w:hAnsi="Garamond"/>
                <w:bCs/>
                <w:i/>
                <w:iCs/>
              </w:rPr>
              <w:t>zástup</w:t>
            </w:r>
          </w:p>
        </w:tc>
        <w:tc>
          <w:tcPr>
            <w:tcW w:w="2410" w:type="dxa"/>
            <w:shd w:val="clear" w:color="auto" w:fill="FFC000"/>
            <w:vAlign w:val="center"/>
          </w:tcPr>
          <w:p w14:paraId="20BB66F5" w14:textId="77777777" w:rsidR="00653120" w:rsidRPr="00534B68" w:rsidRDefault="00653120" w:rsidP="00AC20E4">
            <w:pPr>
              <w:jc w:val="center"/>
              <w:rPr>
                <w:rFonts w:ascii="Garamond" w:hAnsi="Garamond"/>
                <w:b/>
              </w:rPr>
            </w:pPr>
            <w:r w:rsidRPr="00534B68">
              <w:rPr>
                <w:rFonts w:ascii="Garamond" w:hAnsi="Garamond"/>
                <w:b/>
              </w:rPr>
              <w:t>Přihláškové odd.</w:t>
            </w:r>
          </w:p>
          <w:p w14:paraId="506999D2" w14:textId="77777777" w:rsidR="00653120" w:rsidRPr="00534B68" w:rsidRDefault="00653120" w:rsidP="00AC20E4">
            <w:pPr>
              <w:jc w:val="center"/>
              <w:rPr>
                <w:rFonts w:ascii="Garamond" w:hAnsi="Garamond"/>
                <w:b/>
              </w:rPr>
            </w:pPr>
            <w:r w:rsidRPr="00534B68">
              <w:rPr>
                <w:rFonts w:ascii="Garamond" w:hAnsi="Garamond"/>
                <w:bCs/>
                <w:i/>
                <w:iCs/>
              </w:rPr>
              <w:t>zástup</w:t>
            </w:r>
          </w:p>
        </w:tc>
      </w:tr>
      <w:tr w:rsidR="00653120" w:rsidRPr="00534B68" w14:paraId="6AC8B9FD" w14:textId="77777777" w:rsidTr="00AC20E4">
        <w:trPr>
          <w:trHeight w:val="622"/>
          <w:tblHeader/>
        </w:trPr>
        <w:tc>
          <w:tcPr>
            <w:tcW w:w="672" w:type="dxa"/>
            <w:vMerge/>
            <w:shd w:val="clear" w:color="auto" w:fill="FFC000"/>
            <w:vAlign w:val="center"/>
          </w:tcPr>
          <w:p w14:paraId="28A2F0C9" w14:textId="77777777" w:rsidR="00653120" w:rsidRPr="00534B68" w:rsidRDefault="00653120" w:rsidP="00AC20E4">
            <w:pPr>
              <w:jc w:val="center"/>
              <w:rPr>
                <w:rFonts w:ascii="Garamond" w:hAnsi="Garamond"/>
                <w:b/>
              </w:rPr>
            </w:pPr>
          </w:p>
        </w:tc>
        <w:tc>
          <w:tcPr>
            <w:tcW w:w="752" w:type="dxa"/>
            <w:vMerge/>
            <w:shd w:val="clear" w:color="auto" w:fill="FFC000"/>
            <w:vAlign w:val="center"/>
          </w:tcPr>
          <w:p w14:paraId="0DFC232B" w14:textId="77777777" w:rsidR="00653120" w:rsidRPr="00534B68" w:rsidRDefault="00653120" w:rsidP="00AC20E4">
            <w:pPr>
              <w:jc w:val="center"/>
              <w:rPr>
                <w:rFonts w:ascii="Garamond" w:hAnsi="Garamond"/>
                <w:b/>
              </w:rPr>
            </w:pPr>
          </w:p>
        </w:tc>
        <w:tc>
          <w:tcPr>
            <w:tcW w:w="1832" w:type="dxa"/>
            <w:vMerge/>
            <w:shd w:val="clear" w:color="auto" w:fill="FFC000"/>
            <w:vAlign w:val="center"/>
          </w:tcPr>
          <w:p w14:paraId="1CDDDB6D" w14:textId="77777777" w:rsidR="00653120" w:rsidRPr="00534B68" w:rsidRDefault="00653120" w:rsidP="00AC20E4">
            <w:pPr>
              <w:jc w:val="center"/>
              <w:rPr>
                <w:rFonts w:ascii="Garamond" w:hAnsi="Garamond"/>
                <w:b/>
              </w:rPr>
            </w:pPr>
          </w:p>
        </w:tc>
        <w:tc>
          <w:tcPr>
            <w:tcW w:w="2835" w:type="dxa"/>
            <w:vMerge/>
            <w:shd w:val="clear" w:color="auto" w:fill="FFC000"/>
            <w:vAlign w:val="center"/>
          </w:tcPr>
          <w:p w14:paraId="06379DEC" w14:textId="77777777" w:rsidR="00653120" w:rsidRPr="00534B68" w:rsidRDefault="00653120" w:rsidP="00AC20E4">
            <w:pPr>
              <w:jc w:val="center"/>
              <w:rPr>
                <w:rFonts w:ascii="Garamond" w:hAnsi="Garamond"/>
                <w:b/>
              </w:rPr>
            </w:pPr>
          </w:p>
        </w:tc>
        <w:tc>
          <w:tcPr>
            <w:tcW w:w="3260" w:type="dxa"/>
            <w:vMerge/>
            <w:shd w:val="clear" w:color="auto" w:fill="FFC000"/>
            <w:vAlign w:val="center"/>
          </w:tcPr>
          <w:p w14:paraId="1EB2187D" w14:textId="77777777" w:rsidR="00653120" w:rsidRPr="00534B68" w:rsidRDefault="00653120" w:rsidP="00AC20E4">
            <w:pPr>
              <w:jc w:val="center"/>
              <w:rPr>
                <w:rFonts w:ascii="Garamond" w:hAnsi="Garamond"/>
                <w:b/>
              </w:rPr>
            </w:pPr>
          </w:p>
        </w:tc>
        <w:tc>
          <w:tcPr>
            <w:tcW w:w="2268" w:type="dxa"/>
            <w:vMerge/>
            <w:shd w:val="clear" w:color="auto" w:fill="FFC000"/>
            <w:vAlign w:val="center"/>
          </w:tcPr>
          <w:p w14:paraId="31623E44" w14:textId="77777777" w:rsidR="00653120" w:rsidRPr="00534B68" w:rsidRDefault="00653120" w:rsidP="00AC20E4">
            <w:pPr>
              <w:jc w:val="center"/>
              <w:rPr>
                <w:rFonts w:ascii="Garamond" w:hAnsi="Garamond"/>
                <w:b/>
              </w:rPr>
            </w:pPr>
          </w:p>
        </w:tc>
        <w:tc>
          <w:tcPr>
            <w:tcW w:w="2410" w:type="dxa"/>
            <w:shd w:val="clear" w:color="auto" w:fill="FFC000"/>
            <w:vAlign w:val="center"/>
          </w:tcPr>
          <w:p w14:paraId="366D5F3A" w14:textId="77777777" w:rsidR="00653120" w:rsidRPr="00DE0471" w:rsidRDefault="00653120" w:rsidP="00653120">
            <w:pPr>
              <w:jc w:val="center"/>
              <w:rPr>
                <w:rFonts w:ascii="Garamond" w:hAnsi="Garamond"/>
                <w:b/>
              </w:rPr>
            </w:pPr>
            <w:r w:rsidRPr="00DE0471">
              <w:rPr>
                <w:rFonts w:ascii="Garamond" w:hAnsi="Garamond"/>
                <w:b/>
              </w:rPr>
              <w:t>Úpadkové odd.</w:t>
            </w:r>
          </w:p>
          <w:p w14:paraId="20FB7BCA" w14:textId="1CEB109C" w:rsidR="00653120" w:rsidRPr="00534B68" w:rsidRDefault="00653120" w:rsidP="00653120">
            <w:pPr>
              <w:jc w:val="center"/>
              <w:rPr>
                <w:rFonts w:ascii="Garamond" w:hAnsi="Garamond"/>
                <w:b/>
              </w:rPr>
            </w:pPr>
            <w:r w:rsidRPr="00DE0471">
              <w:rPr>
                <w:rFonts w:ascii="Garamond" w:hAnsi="Garamond"/>
                <w:i/>
              </w:rPr>
              <w:t>zástup</w:t>
            </w:r>
          </w:p>
        </w:tc>
      </w:tr>
      <w:tr w:rsidR="00751D17" w:rsidRPr="00534B68" w14:paraId="168F2DBB" w14:textId="77777777" w:rsidTr="00AC20E4">
        <w:tc>
          <w:tcPr>
            <w:tcW w:w="672" w:type="dxa"/>
            <w:vAlign w:val="center"/>
          </w:tcPr>
          <w:p w14:paraId="51C205CB"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41</w:t>
            </w:r>
          </w:p>
          <w:p w14:paraId="1B651863"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44</w:t>
            </w:r>
          </w:p>
          <w:p w14:paraId="10654710"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46</w:t>
            </w:r>
          </w:p>
          <w:p w14:paraId="1863F407"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28</w:t>
            </w:r>
          </w:p>
          <w:p w14:paraId="4D956165"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27</w:t>
            </w:r>
          </w:p>
          <w:p w14:paraId="76C64A03" w14:textId="77777777" w:rsidR="00751D17" w:rsidRPr="00534B68" w:rsidRDefault="00751D17" w:rsidP="00AC20E4">
            <w:pPr>
              <w:jc w:val="center"/>
              <w:rPr>
                <w:rFonts w:ascii="Garamond" w:hAnsi="Garamond"/>
                <w:sz w:val="24"/>
                <w:szCs w:val="24"/>
                <w:highlight w:val="yellow"/>
              </w:rPr>
            </w:pPr>
            <w:r w:rsidRPr="00534B68">
              <w:rPr>
                <w:rFonts w:ascii="Garamond" w:hAnsi="Garamond"/>
                <w:i/>
                <w:iCs/>
                <w:sz w:val="24"/>
                <w:szCs w:val="24"/>
              </w:rPr>
              <w:t>26</w:t>
            </w:r>
          </w:p>
        </w:tc>
        <w:tc>
          <w:tcPr>
            <w:tcW w:w="752" w:type="dxa"/>
          </w:tcPr>
          <w:p w14:paraId="30124BA1" w14:textId="77777777" w:rsidR="00751D17" w:rsidRPr="00534B68" w:rsidRDefault="00751D17" w:rsidP="00AC20E4">
            <w:pPr>
              <w:jc w:val="center"/>
              <w:rPr>
                <w:rFonts w:ascii="Garamond" w:hAnsi="Garamond"/>
                <w:b/>
                <w:bCs/>
              </w:rPr>
            </w:pPr>
            <w:r w:rsidRPr="00534B68">
              <w:rPr>
                <w:rFonts w:ascii="Garamond" w:hAnsi="Garamond"/>
                <w:b/>
                <w:bCs/>
              </w:rPr>
              <w:t>INS</w:t>
            </w:r>
          </w:p>
        </w:tc>
        <w:tc>
          <w:tcPr>
            <w:tcW w:w="1832" w:type="dxa"/>
          </w:tcPr>
          <w:p w14:paraId="48EC20C0" w14:textId="43066488" w:rsidR="00751D17" w:rsidRPr="00534B68" w:rsidRDefault="00751D17" w:rsidP="00AC20E4">
            <w:pPr>
              <w:rPr>
                <w:rFonts w:ascii="Garamond" w:hAnsi="Garamond"/>
              </w:rPr>
            </w:pPr>
            <w:r w:rsidRPr="00534B68">
              <w:rPr>
                <w:rFonts w:ascii="Garamond" w:hAnsi="Garamond"/>
              </w:rPr>
              <w:t>Rozhodování ve věcech uvedených v </w:t>
            </w:r>
            <w:r w:rsidR="000F467D" w:rsidRPr="00534B68">
              <w:rPr>
                <w:rFonts w:ascii="Garamond" w:hAnsi="Garamond"/>
              </w:rPr>
              <w:t>§ </w:t>
            </w:r>
            <w:r w:rsidRPr="00534B68">
              <w:rPr>
                <w:rFonts w:ascii="Garamond" w:hAnsi="Garamond"/>
              </w:rPr>
              <w:t>7a písm. a)</w:t>
            </w:r>
          </w:p>
          <w:p w14:paraId="25B1479C" w14:textId="59C8BCFD" w:rsidR="00751D17" w:rsidRPr="00534B68" w:rsidRDefault="00751D17" w:rsidP="00AC20E4">
            <w:pPr>
              <w:rPr>
                <w:rFonts w:ascii="Garamond" w:hAnsi="Garamond"/>
              </w:rPr>
            </w:pPr>
            <w:r w:rsidRPr="00534B68">
              <w:rPr>
                <w:rFonts w:ascii="Garamond" w:hAnsi="Garamond"/>
              </w:rPr>
              <w:t>zák. č. 182/2006</w:t>
            </w:r>
            <w:r w:rsidR="000B4E37" w:rsidRPr="00534B68">
              <w:rPr>
                <w:rFonts w:ascii="Garamond" w:hAnsi="Garamond"/>
              </w:rPr>
              <w:t> Sb.</w:t>
            </w:r>
          </w:p>
        </w:tc>
        <w:tc>
          <w:tcPr>
            <w:tcW w:w="2835" w:type="dxa"/>
          </w:tcPr>
          <w:p w14:paraId="1D14E7B1" w14:textId="6129BE36" w:rsidR="00751D17" w:rsidRPr="00534B68" w:rsidRDefault="00006211" w:rsidP="00AC20E4">
            <w:pPr>
              <w:rPr>
                <w:rFonts w:ascii="Garamond" w:hAnsi="Garamond"/>
                <w:b/>
                <w:bCs/>
              </w:rPr>
            </w:pPr>
            <w:r w:rsidRPr="00534B68">
              <w:rPr>
                <w:rFonts w:ascii="Garamond" w:hAnsi="Garamond"/>
                <w:b/>
                <w:bCs/>
              </w:rPr>
              <w:t xml:space="preserve">JUDr. </w:t>
            </w:r>
            <w:r w:rsidR="00751D17" w:rsidRPr="00534B68">
              <w:rPr>
                <w:rFonts w:ascii="Garamond" w:hAnsi="Garamond"/>
                <w:b/>
                <w:bCs/>
              </w:rPr>
              <w:t>Miloš Vondráček</w:t>
            </w:r>
          </w:p>
        </w:tc>
        <w:tc>
          <w:tcPr>
            <w:tcW w:w="3260" w:type="dxa"/>
          </w:tcPr>
          <w:p w14:paraId="460937BC" w14:textId="58479B1E" w:rsidR="00751D17" w:rsidRPr="00534B68" w:rsidRDefault="00751D17" w:rsidP="00AC20E4">
            <w:pPr>
              <w:rPr>
                <w:rFonts w:ascii="Garamond" w:hAnsi="Garamond"/>
              </w:rPr>
            </w:pPr>
            <w:r w:rsidRPr="00534B68">
              <w:rPr>
                <w:rFonts w:ascii="Garamond" w:hAnsi="Garamond"/>
              </w:rPr>
              <w:t xml:space="preserve">vyšší soudní úřednice </w:t>
            </w:r>
            <w:r w:rsidR="00641FE9" w:rsidRPr="00534B68">
              <w:rPr>
                <w:rFonts w:ascii="Garamond" w:hAnsi="Garamond"/>
              </w:rPr>
              <w:t>(</w:t>
            </w:r>
            <w:r w:rsidR="000F467D" w:rsidRPr="00534B68">
              <w:rPr>
                <w:rFonts w:ascii="Garamond" w:hAnsi="Garamond"/>
              </w:rPr>
              <w:t>§ </w:t>
            </w:r>
            <w:r w:rsidR="00641FE9" w:rsidRPr="00534B68">
              <w:rPr>
                <w:rFonts w:ascii="Garamond" w:hAnsi="Garamond"/>
              </w:rPr>
              <w:t>11 z</w:t>
            </w:r>
            <w:r w:rsidR="00731CBD" w:rsidRPr="00534B68">
              <w:rPr>
                <w:rFonts w:ascii="Garamond" w:hAnsi="Garamond"/>
              </w:rPr>
              <w:t>ák</w:t>
            </w:r>
            <w:r w:rsidR="00641FE9" w:rsidRPr="00534B68">
              <w:rPr>
                <w:rFonts w:ascii="Garamond" w:hAnsi="Garamond"/>
              </w:rPr>
              <w:t>. č. </w:t>
            </w:r>
            <w:r w:rsidRPr="00534B68">
              <w:rPr>
                <w:rFonts w:ascii="Garamond" w:hAnsi="Garamond"/>
              </w:rPr>
              <w:t>121/2008</w:t>
            </w:r>
            <w:r w:rsidR="000B4E37" w:rsidRPr="00534B68">
              <w:rPr>
                <w:rFonts w:ascii="Garamond" w:hAnsi="Garamond"/>
              </w:rPr>
              <w:t> Sb.</w:t>
            </w:r>
            <w:r w:rsidRPr="00534B68">
              <w:rPr>
                <w:rFonts w:ascii="Garamond" w:hAnsi="Garamond"/>
              </w:rPr>
              <w:t>):</w:t>
            </w:r>
          </w:p>
          <w:p w14:paraId="6AABF73E" w14:textId="6F04B179" w:rsidR="00751D17" w:rsidRPr="00534B68" w:rsidRDefault="000C6C10" w:rsidP="00AC20E4">
            <w:pPr>
              <w:rPr>
                <w:rFonts w:ascii="Garamond" w:hAnsi="Garamond"/>
                <w:b/>
                <w:bCs/>
              </w:rPr>
            </w:pPr>
            <w:r w:rsidRPr="00C806D1">
              <w:rPr>
                <w:rFonts w:ascii="Garamond" w:hAnsi="Garamond"/>
                <w:b/>
                <w:bCs/>
              </w:rPr>
              <w:t>Bc.</w:t>
            </w:r>
            <w:r w:rsidRPr="000C6C10">
              <w:rPr>
                <w:rFonts w:ascii="Garamond" w:hAnsi="Garamond"/>
                <w:b/>
                <w:bCs/>
                <w:color w:val="FF0000"/>
              </w:rPr>
              <w:t xml:space="preserve"> </w:t>
            </w:r>
            <w:r w:rsidR="00751D17" w:rsidRPr="00534B68">
              <w:rPr>
                <w:rFonts w:ascii="Garamond" w:hAnsi="Garamond"/>
                <w:b/>
                <w:bCs/>
              </w:rPr>
              <w:t>Michaela Brožová</w:t>
            </w:r>
          </w:p>
          <w:p w14:paraId="6238FE75" w14:textId="1914E8A3" w:rsidR="00751D17" w:rsidRPr="00534B68" w:rsidRDefault="00006211" w:rsidP="00AC20E4">
            <w:pPr>
              <w:rPr>
                <w:rFonts w:ascii="Garamond" w:hAnsi="Garamond"/>
                <w:b/>
                <w:bCs/>
              </w:rPr>
            </w:pPr>
            <w:r w:rsidRPr="00534B68">
              <w:rPr>
                <w:rFonts w:ascii="Garamond" w:hAnsi="Garamond"/>
                <w:b/>
                <w:bCs/>
              </w:rPr>
              <w:t xml:space="preserve">Bc. </w:t>
            </w:r>
            <w:r w:rsidR="00751D17" w:rsidRPr="00534B68">
              <w:rPr>
                <w:rFonts w:ascii="Garamond" w:hAnsi="Garamond"/>
                <w:b/>
                <w:bCs/>
              </w:rPr>
              <w:t>Iveta Turková</w:t>
            </w:r>
          </w:p>
          <w:p w14:paraId="3F86AECA" w14:textId="77777777" w:rsidR="00751D17" w:rsidRPr="00534B68" w:rsidRDefault="00751D17" w:rsidP="00AC20E4">
            <w:pPr>
              <w:rPr>
                <w:rFonts w:ascii="Garamond" w:hAnsi="Garamond"/>
              </w:rPr>
            </w:pPr>
            <w:r w:rsidRPr="00534B68">
              <w:rPr>
                <w:rFonts w:ascii="Garamond" w:hAnsi="Garamond"/>
              </w:rPr>
              <w:t>- provádějí úkony dle pokynu soudce</w:t>
            </w:r>
          </w:p>
          <w:p w14:paraId="21E5B2FD" w14:textId="77777777" w:rsidR="00751D17" w:rsidRPr="000F0AAF" w:rsidRDefault="00751D17" w:rsidP="00AC20E4">
            <w:pPr>
              <w:rPr>
                <w:rFonts w:ascii="Garamond" w:hAnsi="Garamond"/>
                <w:strike/>
              </w:rPr>
            </w:pPr>
          </w:p>
          <w:p w14:paraId="18889618" w14:textId="77777777" w:rsidR="00171308" w:rsidRPr="00534B68" w:rsidRDefault="00751D17" w:rsidP="00AC20E4">
            <w:pPr>
              <w:rPr>
                <w:rFonts w:ascii="Garamond" w:hAnsi="Garamond"/>
              </w:rPr>
            </w:pPr>
            <w:r w:rsidRPr="00534B68">
              <w:rPr>
                <w:rFonts w:ascii="Garamond" w:hAnsi="Garamond"/>
              </w:rPr>
              <w:t>asistent soudce:</w:t>
            </w:r>
          </w:p>
          <w:p w14:paraId="32D1708A" w14:textId="35485293" w:rsidR="00751D17" w:rsidRPr="00DE0471" w:rsidRDefault="002D1A81" w:rsidP="00AC20E4">
            <w:pPr>
              <w:rPr>
                <w:rFonts w:ascii="Garamond" w:hAnsi="Garamond"/>
                <w:b/>
                <w:bCs/>
                <w:strike/>
              </w:rPr>
            </w:pPr>
            <w:r w:rsidRPr="00534B68">
              <w:rPr>
                <w:rFonts w:ascii="Garamond" w:hAnsi="Garamond"/>
                <w:b/>
                <w:bCs/>
                <w:szCs w:val="20"/>
              </w:rPr>
              <w:t xml:space="preserve">Mgr. Marek Všetečka </w:t>
            </w:r>
          </w:p>
          <w:p w14:paraId="27D7204C" w14:textId="127CE841" w:rsidR="00751D17" w:rsidRPr="00534B68" w:rsidRDefault="00751D17" w:rsidP="00AC20E4">
            <w:pPr>
              <w:rPr>
                <w:rFonts w:ascii="Garamond" w:hAnsi="Garamond"/>
              </w:rPr>
            </w:pPr>
            <w:r w:rsidRPr="00534B68">
              <w:rPr>
                <w:rFonts w:ascii="Garamond" w:hAnsi="Garamond"/>
              </w:rPr>
              <w:t>- úkony v rozsahu z</w:t>
            </w:r>
            <w:r w:rsidR="00731CBD" w:rsidRPr="00534B68">
              <w:rPr>
                <w:rFonts w:ascii="Garamond" w:hAnsi="Garamond"/>
              </w:rPr>
              <w:t>ák</w:t>
            </w:r>
            <w:r w:rsidRPr="00534B68">
              <w:rPr>
                <w:rFonts w:ascii="Garamond" w:hAnsi="Garamond"/>
              </w:rPr>
              <w:t>. č.</w:t>
            </w:r>
            <w:r w:rsidR="00731CBD" w:rsidRPr="00534B68">
              <w:rPr>
                <w:rFonts w:ascii="Garamond" w:hAnsi="Garamond"/>
              </w:rPr>
              <w:t> </w:t>
            </w:r>
            <w:r w:rsidRPr="00534B68">
              <w:rPr>
                <w:rFonts w:ascii="Garamond" w:hAnsi="Garamond"/>
              </w:rPr>
              <w:t>121/2008</w:t>
            </w:r>
            <w:r w:rsidR="000B4E37" w:rsidRPr="00534B68">
              <w:rPr>
                <w:rFonts w:ascii="Garamond" w:hAnsi="Garamond"/>
              </w:rPr>
              <w:t> Sb.</w:t>
            </w:r>
            <w:r w:rsidRPr="00534B68">
              <w:rPr>
                <w:rFonts w:ascii="Garamond" w:hAnsi="Garamond"/>
              </w:rPr>
              <w:t xml:space="preserve"> dle pověření soudce</w:t>
            </w:r>
          </w:p>
          <w:p w14:paraId="0671173B" w14:textId="02C60924" w:rsidR="00751D17" w:rsidRPr="00534B68" w:rsidRDefault="00F92BEA" w:rsidP="002D1A81">
            <w:pPr>
              <w:rPr>
                <w:rFonts w:ascii="Garamond" w:hAnsi="Garamond"/>
                <w:i/>
                <w:iCs/>
              </w:rPr>
            </w:pPr>
            <w:r>
              <w:rPr>
                <w:rFonts w:ascii="Garamond" w:hAnsi="Garamond"/>
                <w:i/>
                <w:iCs/>
              </w:rPr>
              <w:t>vzájemný zástup VSÚ/asistent</w:t>
            </w:r>
          </w:p>
        </w:tc>
        <w:tc>
          <w:tcPr>
            <w:tcW w:w="2268" w:type="dxa"/>
          </w:tcPr>
          <w:p w14:paraId="3B94D7D3" w14:textId="77777777" w:rsidR="00751D17" w:rsidRPr="00534B68" w:rsidRDefault="00751D17" w:rsidP="00AC20E4">
            <w:pPr>
              <w:rPr>
                <w:rFonts w:ascii="Garamond" w:hAnsi="Garamond"/>
              </w:rPr>
            </w:pPr>
            <w:r w:rsidRPr="00534B68">
              <w:rPr>
                <w:rFonts w:ascii="Garamond" w:hAnsi="Garamond"/>
              </w:rPr>
              <w:t>vedoucí kanceláře:</w:t>
            </w:r>
          </w:p>
          <w:p w14:paraId="58289C9F" w14:textId="77777777" w:rsidR="00751D17" w:rsidRPr="00534B68" w:rsidRDefault="00751D17" w:rsidP="00AC20E4">
            <w:pPr>
              <w:rPr>
                <w:rFonts w:ascii="Garamond" w:hAnsi="Garamond"/>
                <w:b/>
                <w:bCs/>
              </w:rPr>
            </w:pPr>
            <w:r w:rsidRPr="00534B68">
              <w:rPr>
                <w:rFonts w:ascii="Garamond" w:hAnsi="Garamond"/>
                <w:b/>
                <w:bCs/>
              </w:rPr>
              <w:t>Jana Filausová</w:t>
            </w:r>
          </w:p>
          <w:p w14:paraId="290D6EA8" w14:textId="77777777" w:rsidR="00751D17" w:rsidRPr="00534B68" w:rsidRDefault="00751D17" w:rsidP="00AC20E4">
            <w:pPr>
              <w:rPr>
                <w:rFonts w:ascii="Garamond" w:hAnsi="Garamond"/>
                <w:i/>
                <w:iCs/>
              </w:rPr>
            </w:pPr>
            <w:r w:rsidRPr="00534B68">
              <w:rPr>
                <w:rFonts w:ascii="Garamond" w:hAnsi="Garamond"/>
                <w:i/>
                <w:iCs/>
              </w:rPr>
              <w:t>zástup: Šimková</w:t>
            </w:r>
          </w:p>
          <w:p w14:paraId="035AF648" w14:textId="77777777" w:rsidR="00751D17" w:rsidRPr="00534B68" w:rsidRDefault="00751D17" w:rsidP="00AC20E4">
            <w:pPr>
              <w:rPr>
                <w:rFonts w:ascii="Garamond" w:hAnsi="Garamond"/>
                <w:i/>
                <w:iCs/>
              </w:rPr>
            </w:pPr>
          </w:p>
          <w:p w14:paraId="53A6D410" w14:textId="77777777" w:rsidR="00751D17" w:rsidRPr="00534B68" w:rsidRDefault="00751D17" w:rsidP="00AC20E4">
            <w:pPr>
              <w:rPr>
                <w:rFonts w:ascii="Garamond" w:hAnsi="Garamond"/>
              </w:rPr>
            </w:pPr>
            <w:r w:rsidRPr="00534B68">
              <w:rPr>
                <w:rFonts w:ascii="Garamond" w:hAnsi="Garamond"/>
              </w:rPr>
              <w:t>vedoucí rejstříku:</w:t>
            </w:r>
          </w:p>
          <w:p w14:paraId="42225496" w14:textId="77777777" w:rsidR="00751D17" w:rsidRPr="00534B68" w:rsidRDefault="00751D17" w:rsidP="00AC20E4">
            <w:pPr>
              <w:rPr>
                <w:rFonts w:ascii="Garamond" w:hAnsi="Garamond"/>
                <w:b/>
                <w:bCs/>
              </w:rPr>
            </w:pPr>
            <w:r w:rsidRPr="00534B68">
              <w:rPr>
                <w:rFonts w:ascii="Garamond" w:hAnsi="Garamond"/>
                <w:b/>
                <w:bCs/>
              </w:rPr>
              <w:t>Daniela Mačkalová</w:t>
            </w:r>
          </w:p>
          <w:p w14:paraId="3A13D21D" w14:textId="77777777" w:rsidR="00751D17" w:rsidRPr="00534B68" w:rsidRDefault="00751D17" w:rsidP="00AC20E4">
            <w:pPr>
              <w:rPr>
                <w:rFonts w:ascii="Garamond" w:hAnsi="Garamond"/>
                <w:i/>
                <w:iCs/>
              </w:rPr>
            </w:pPr>
            <w:r w:rsidRPr="00534B68">
              <w:rPr>
                <w:rFonts w:ascii="Garamond" w:hAnsi="Garamond"/>
                <w:i/>
                <w:iCs/>
              </w:rPr>
              <w:t>zástup: Filausová→</w:t>
            </w:r>
          </w:p>
          <w:p w14:paraId="25707149" w14:textId="77777777" w:rsidR="00751D17" w:rsidRPr="00534B68" w:rsidRDefault="00751D17" w:rsidP="00AC20E4">
            <w:pPr>
              <w:rPr>
                <w:rFonts w:ascii="Garamond" w:hAnsi="Garamond"/>
                <w:i/>
                <w:iCs/>
              </w:rPr>
            </w:pPr>
            <w:r w:rsidRPr="00534B68">
              <w:rPr>
                <w:rFonts w:ascii="Garamond" w:hAnsi="Garamond"/>
                <w:i/>
                <w:iCs/>
              </w:rPr>
              <w:t>→ Johnová → Fialová</w:t>
            </w:r>
          </w:p>
          <w:p w14:paraId="65B6D3AF" w14:textId="77777777" w:rsidR="00751D17" w:rsidRPr="00534B68" w:rsidRDefault="00751D17" w:rsidP="00AC20E4">
            <w:pPr>
              <w:rPr>
                <w:rFonts w:ascii="Garamond" w:hAnsi="Garamond"/>
                <w:b/>
                <w:bCs/>
              </w:rPr>
            </w:pPr>
          </w:p>
          <w:p w14:paraId="31E3DC6F" w14:textId="77777777" w:rsidR="00751D17" w:rsidRPr="00534B68" w:rsidRDefault="00751D17" w:rsidP="00AC20E4">
            <w:pPr>
              <w:rPr>
                <w:rFonts w:ascii="Garamond" w:hAnsi="Garamond"/>
              </w:rPr>
            </w:pPr>
            <w:r w:rsidRPr="00534B68">
              <w:rPr>
                <w:rFonts w:ascii="Garamond" w:hAnsi="Garamond"/>
              </w:rPr>
              <w:t>zapisovatelka:</w:t>
            </w:r>
          </w:p>
          <w:p w14:paraId="0D8C4B78" w14:textId="77777777" w:rsidR="00751D17" w:rsidRPr="00534B68" w:rsidRDefault="00751D17" w:rsidP="00AC20E4">
            <w:pPr>
              <w:rPr>
                <w:rFonts w:ascii="Garamond" w:hAnsi="Garamond"/>
                <w:b/>
                <w:bCs/>
              </w:rPr>
            </w:pPr>
            <w:r w:rsidRPr="00534B68">
              <w:rPr>
                <w:rFonts w:ascii="Garamond" w:hAnsi="Garamond"/>
                <w:b/>
                <w:bCs/>
              </w:rPr>
              <w:t>Marie Szökeová</w:t>
            </w:r>
          </w:p>
          <w:p w14:paraId="5A37F676" w14:textId="77777777" w:rsidR="00751D17" w:rsidRPr="00534B68" w:rsidRDefault="00751D17" w:rsidP="00AC20E4">
            <w:pPr>
              <w:rPr>
                <w:rFonts w:ascii="Garamond" w:hAnsi="Garamond"/>
                <w:i/>
                <w:iCs/>
              </w:rPr>
            </w:pPr>
            <w:r w:rsidRPr="00534B68">
              <w:rPr>
                <w:rFonts w:ascii="Garamond" w:hAnsi="Garamond"/>
                <w:i/>
                <w:iCs/>
              </w:rPr>
              <w:t>zástup: Lohonková, Horáková, Nigrínová</w:t>
            </w:r>
          </w:p>
          <w:p w14:paraId="2FF6EBBA" w14:textId="40B65ABE" w:rsidR="00751D17" w:rsidRPr="00534B68" w:rsidRDefault="001C4C69" w:rsidP="00AC20E4">
            <w:pPr>
              <w:rPr>
                <w:rFonts w:ascii="Garamond" w:hAnsi="Garamond"/>
                <w:i/>
                <w:iCs/>
              </w:rPr>
            </w:pPr>
            <w:r w:rsidRPr="00534B68">
              <w:rPr>
                <w:rFonts w:ascii="Garamond" w:hAnsi="Garamond"/>
                <w:i/>
                <w:iCs/>
              </w:rPr>
              <w:t>Havlenová, Hošková,</w:t>
            </w:r>
            <w:r w:rsidR="00512D9B" w:rsidRPr="00534B68">
              <w:rPr>
                <w:rFonts w:ascii="Garamond" w:hAnsi="Garamond"/>
                <w:i/>
                <w:iCs/>
              </w:rPr>
              <w:t xml:space="preserve"> </w:t>
            </w:r>
            <w:r w:rsidRPr="00534B68">
              <w:rPr>
                <w:rFonts w:ascii="Garamond" w:hAnsi="Garamond"/>
                <w:i/>
                <w:iCs/>
              </w:rPr>
              <w:t>Laurynová</w:t>
            </w:r>
          </w:p>
          <w:p w14:paraId="2EBE16C3" w14:textId="77777777" w:rsidR="00751D17" w:rsidRPr="00534B68" w:rsidRDefault="00751D17" w:rsidP="00AC20E4">
            <w:pPr>
              <w:rPr>
                <w:rFonts w:ascii="Garamond" w:hAnsi="Garamond"/>
                <w:i/>
                <w:iCs/>
              </w:rPr>
            </w:pPr>
          </w:p>
          <w:p w14:paraId="4D7C08A9" w14:textId="77777777" w:rsidR="00751D17" w:rsidRPr="00534B68" w:rsidRDefault="00751D17" w:rsidP="00AC20E4">
            <w:pPr>
              <w:rPr>
                <w:rFonts w:ascii="Garamond" w:hAnsi="Garamond"/>
                <w:i/>
                <w:iCs/>
              </w:rPr>
            </w:pPr>
          </w:p>
          <w:p w14:paraId="2A6522B9" w14:textId="77777777" w:rsidR="00751D17" w:rsidRPr="00534B68" w:rsidRDefault="00751D17" w:rsidP="00AC20E4">
            <w:pPr>
              <w:rPr>
                <w:rFonts w:ascii="Garamond" w:hAnsi="Garamond"/>
                <w:i/>
                <w:iCs/>
              </w:rPr>
            </w:pPr>
          </w:p>
          <w:p w14:paraId="2A635445" w14:textId="77777777" w:rsidR="004C51C1" w:rsidRPr="00534B68" w:rsidRDefault="00751D17" w:rsidP="00AC20E4">
            <w:pPr>
              <w:rPr>
                <w:rFonts w:ascii="Garamond" w:hAnsi="Garamond"/>
                <w:u w:val="single"/>
              </w:rPr>
            </w:pPr>
            <w:r w:rsidRPr="00534B68">
              <w:rPr>
                <w:rFonts w:ascii="Garamond" w:hAnsi="Garamond"/>
                <w:u w:val="single"/>
              </w:rPr>
              <w:t>Poznámk</w:t>
            </w:r>
            <w:r w:rsidRPr="00534B68">
              <w:rPr>
                <w:rFonts w:ascii="Garamond" w:hAnsi="Garamond"/>
              </w:rPr>
              <w:t>y</w:t>
            </w:r>
            <w:r w:rsidRPr="00534B68">
              <w:rPr>
                <w:rFonts w:ascii="Garamond" w:hAnsi="Garamond"/>
                <w:u w:val="single"/>
              </w:rPr>
              <w:t>:</w:t>
            </w:r>
          </w:p>
          <w:p w14:paraId="4AF2DDD3" w14:textId="77777777" w:rsidR="00171308" w:rsidRPr="00534B68" w:rsidRDefault="00171308" w:rsidP="00AC20E4">
            <w:pPr>
              <w:rPr>
                <w:rFonts w:ascii="Garamond" w:hAnsi="Garamond"/>
              </w:rPr>
            </w:pPr>
          </w:p>
          <w:p w14:paraId="4D25F94D" w14:textId="77777777" w:rsidR="00751D17" w:rsidRPr="00534B68" w:rsidRDefault="00751D17" w:rsidP="00AC20E4">
            <w:pPr>
              <w:rPr>
                <w:rFonts w:ascii="Garamond" w:hAnsi="Garamond"/>
              </w:rPr>
            </w:pPr>
            <w:r w:rsidRPr="00534B68">
              <w:rPr>
                <w:rFonts w:ascii="Garamond" w:hAnsi="Garamond"/>
              </w:rPr>
              <w:t>1. Vedoucí kanceláře může v případě potřeby rozhodnout o zastupování tajemnic, Rygleviczové a Fialové i mimo pořadí.</w:t>
            </w:r>
          </w:p>
          <w:p w14:paraId="1F1A977D" w14:textId="77777777" w:rsidR="00171308" w:rsidRPr="00534B68" w:rsidRDefault="00751D17" w:rsidP="00AC20E4">
            <w:pPr>
              <w:rPr>
                <w:rFonts w:ascii="Garamond" w:hAnsi="Garamond"/>
              </w:rPr>
            </w:pPr>
            <w:r w:rsidRPr="00534B68">
              <w:rPr>
                <w:rFonts w:ascii="Garamond" w:hAnsi="Garamond"/>
              </w:rPr>
              <w:t>2. Dozorový soudce: každý v jemu přidělené věci</w:t>
            </w:r>
          </w:p>
          <w:p w14:paraId="76FD3719" w14:textId="6234CFF3" w:rsidR="00751D17" w:rsidRPr="00534B68" w:rsidRDefault="00751D17" w:rsidP="00AC20E4">
            <w:pPr>
              <w:rPr>
                <w:rFonts w:ascii="Garamond" w:hAnsi="Garamond"/>
                <w:i/>
                <w:iCs/>
              </w:rPr>
            </w:pPr>
          </w:p>
        </w:tc>
        <w:tc>
          <w:tcPr>
            <w:tcW w:w="2410" w:type="dxa"/>
          </w:tcPr>
          <w:p w14:paraId="2F882F66" w14:textId="464A961B" w:rsidR="00751D17" w:rsidRPr="00534B68" w:rsidRDefault="00751D17" w:rsidP="00653120">
            <w:pPr>
              <w:rPr>
                <w:rFonts w:ascii="Garamond" w:hAnsi="Garamond"/>
                <w:i/>
                <w:iCs/>
              </w:rPr>
            </w:pPr>
          </w:p>
        </w:tc>
      </w:tr>
    </w:tbl>
    <w:p w14:paraId="0DDA11F7" w14:textId="77777777" w:rsidR="00751D17" w:rsidRPr="00534B68" w:rsidRDefault="00751D17" w:rsidP="00751D17">
      <w:pPr>
        <w:rPr>
          <w:rFonts w:ascii="Garamond" w:hAnsi="Garamond"/>
          <w:sz w:val="24"/>
          <w:szCs w:val="24"/>
          <w:highlight w:val="yellow"/>
        </w:rPr>
      </w:pPr>
    </w:p>
    <w:tbl>
      <w:tblPr>
        <w:tblStyle w:val="Mkatabulky"/>
        <w:tblW w:w="14029" w:type="dxa"/>
        <w:tblLayout w:type="fixed"/>
        <w:tblCellMar>
          <w:left w:w="0" w:type="dxa"/>
          <w:right w:w="0" w:type="dxa"/>
        </w:tblCellMar>
        <w:tblLook w:val="04A0" w:firstRow="1" w:lastRow="0" w:firstColumn="1" w:lastColumn="0" w:noHBand="0" w:noVBand="1"/>
      </w:tblPr>
      <w:tblGrid>
        <w:gridCol w:w="672"/>
        <w:gridCol w:w="752"/>
        <w:gridCol w:w="1832"/>
        <w:gridCol w:w="2835"/>
        <w:gridCol w:w="3260"/>
        <w:gridCol w:w="2268"/>
        <w:gridCol w:w="2410"/>
      </w:tblGrid>
      <w:tr w:rsidR="00653120" w:rsidRPr="00534B68" w14:paraId="0F2AEFAF" w14:textId="77777777" w:rsidTr="00653120">
        <w:trPr>
          <w:trHeight w:val="623"/>
          <w:tblHeader/>
        </w:trPr>
        <w:tc>
          <w:tcPr>
            <w:tcW w:w="672" w:type="dxa"/>
            <w:vMerge w:val="restart"/>
            <w:shd w:val="clear" w:color="auto" w:fill="FFC000"/>
            <w:vAlign w:val="center"/>
          </w:tcPr>
          <w:p w14:paraId="01EFD899" w14:textId="77777777" w:rsidR="00653120" w:rsidRPr="00534B68" w:rsidRDefault="00653120" w:rsidP="00AC20E4">
            <w:pPr>
              <w:jc w:val="center"/>
              <w:rPr>
                <w:rFonts w:ascii="Garamond" w:hAnsi="Garamond"/>
                <w:b/>
              </w:rPr>
            </w:pPr>
            <w:r w:rsidRPr="00534B68">
              <w:rPr>
                <w:rFonts w:ascii="Garamond" w:hAnsi="Garamond"/>
                <w:b/>
              </w:rPr>
              <w:lastRenderedPageBreak/>
              <w:t>Soudní odd.</w:t>
            </w:r>
          </w:p>
          <w:p w14:paraId="69550AF8" w14:textId="3F842B24" w:rsidR="00653120" w:rsidRPr="00534B68" w:rsidRDefault="00653120" w:rsidP="00E77BBE">
            <w:pPr>
              <w:jc w:val="center"/>
              <w:rPr>
                <w:rFonts w:ascii="Garamond" w:hAnsi="Garamond"/>
                <w:b/>
              </w:rPr>
            </w:pPr>
            <w:r w:rsidRPr="00534B68">
              <w:rPr>
                <w:rFonts w:ascii="Garamond" w:hAnsi="Garamond"/>
                <w:i/>
              </w:rPr>
              <w:t>zástup v pořadí</w:t>
            </w:r>
          </w:p>
        </w:tc>
        <w:tc>
          <w:tcPr>
            <w:tcW w:w="752" w:type="dxa"/>
            <w:vMerge w:val="restart"/>
            <w:shd w:val="clear" w:color="auto" w:fill="FFC000"/>
            <w:vAlign w:val="center"/>
          </w:tcPr>
          <w:p w14:paraId="7E92BE6F" w14:textId="77777777" w:rsidR="00653120" w:rsidRPr="00534B68" w:rsidRDefault="00653120" w:rsidP="00AC20E4">
            <w:pPr>
              <w:jc w:val="center"/>
              <w:rPr>
                <w:rFonts w:ascii="Garamond" w:hAnsi="Garamond"/>
                <w:b/>
              </w:rPr>
            </w:pPr>
            <w:r w:rsidRPr="00534B68">
              <w:rPr>
                <w:rFonts w:ascii="Garamond" w:hAnsi="Garamond"/>
                <w:b/>
              </w:rPr>
              <w:t>Agenda</w:t>
            </w:r>
          </w:p>
        </w:tc>
        <w:tc>
          <w:tcPr>
            <w:tcW w:w="1832" w:type="dxa"/>
            <w:vMerge w:val="restart"/>
            <w:shd w:val="clear" w:color="auto" w:fill="FFC000"/>
            <w:vAlign w:val="center"/>
          </w:tcPr>
          <w:p w14:paraId="5EA0A035" w14:textId="77777777" w:rsidR="00653120" w:rsidRPr="00534B68" w:rsidRDefault="00653120" w:rsidP="00AC20E4">
            <w:pPr>
              <w:jc w:val="center"/>
              <w:rPr>
                <w:rFonts w:ascii="Garamond" w:hAnsi="Garamond"/>
                <w:b/>
              </w:rPr>
            </w:pPr>
            <w:r w:rsidRPr="00534B68">
              <w:rPr>
                <w:rFonts w:ascii="Garamond" w:hAnsi="Garamond"/>
                <w:b/>
              </w:rPr>
              <w:t>Obor působnosti</w:t>
            </w:r>
          </w:p>
        </w:tc>
        <w:tc>
          <w:tcPr>
            <w:tcW w:w="2835" w:type="dxa"/>
            <w:vMerge w:val="restart"/>
            <w:shd w:val="clear" w:color="auto" w:fill="FFC000"/>
            <w:vAlign w:val="center"/>
          </w:tcPr>
          <w:p w14:paraId="532F0312" w14:textId="77777777" w:rsidR="00653120" w:rsidRPr="00534B68" w:rsidRDefault="00653120" w:rsidP="00AC20E4">
            <w:pPr>
              <w:jc w:val="center"/>
              <w:rPr>
                <w:rFonts w:ascii="Garamond" w:hAnsi="Garamond"/>
                <w:b/>
              </w:rPr>
            </w:pPr>
            <w:r w:rsidRPr="00534B68">
              <w:rPr>
                <w:rFonts w:ascii="Garamond" w:hAnsi="Garamond"/>
                <w:b/>
              </w:rPr>
              <w:t>Samosoudce</w:t>
            </w:r>
          </w:p>
        </w:tc>
        <w:tc>
          <w:tcPr>
            <w:tcW w:w="3260" w:type="dxa"/>
            <w:vMerge w:val="restart"/>
            <w:shd w:val="clear" w:color="auto" w:fill="FFC000"/>
            <w:vAlign w:val="center"/>
          </w:tcPr>
          <w:p w14:paraId="4D95A001" w14:textId="329491EB" w:rsidR="00653120" w:rsidRPr="00534B68" w:rsidRDefault="00653120" w:rsidP="00AC20E4">
            <w:pPr>
              <w:jc w:val="center"/>
              <w:rPr>
                <w:rFonts w:ascii="Garamond" w:hAnsi="Garamond"/>
                <w:b/>
              </w:rPr>
            </w:pPr>
            <w:r w:rsidRPr="00534B68">
              <w:rPr>
                <w:rFonts w:ascii="Garamond" w:hAnsi="Garamond"/>
                <w:b/>
              </w:rPr>
              <w:t>Asistent/VSÚ</w:t>
            </w:r>
          </w:p>
          <w:p w14:paraId="002837BC" w14:textId="77777777" w:rsidR="00653120" w:rsidRPr="00534B68" w:rsidRDefault="00653120" w:rsidP="00AC20E4">
            <w:pPr>
              <w:jc w:val="center"/>
              <w:rPr>
                <w:rFonts w:ascii="Garamond" w:hAnsi="Garamond"/>
                <w:b/>
              </w:rPr>
            </w:pPr>
            <w:r w:rsidRPr="00534B68">
              <w:rPr>
                <w:rFonts w:ascii="Garamond" w:hAnsi="Garamond"/>
                <w:bCs/>
                <w:i/>
                <w:iCs/>
              </w:rPr>
              <w:t>zástup</w:t>
            </w:r>
          </w:p>
        </w:tc>
        <w:tc>
          <w:tcPr>
            <w:tcW w:w="2268" w:type="dxa"/>
            <w:vMerge w:val="restart"/>
            <w:shd w:val="clear" w:color="auto" w:fill="FFC000"/>
            <w:vAlign w:val="center"/>
          </w:tcPr>
          <w:p w14:paraId="21EED3F5" w14:textId="77777777" w:rsidR="00653120" w:rsidRPr="00534B68" w:rsidRDefault="00653120" w:rsidP="00AC20E4">
            <w:pPr>
              <w:jc w:val="center"/>
              <w:rPr>
                <w:rFonts w:ascii="Garamond" w:hAnsi="Garamond"/>
                <w:b/>
              </w:rPr>
            </w:pPr>
            <w:r w:rsidRPr="00534B68">
              <w:rPr>
                <w:rFonts w:ascii="Garamond" w:hAnsi="Garamond"/>
                <w:b/>
              </w:rPr>
              <w:t>Soudní kancelář</w:t>
            </w:r>
          </w:p>
          <w:p w14:paraId="62461B5F" w14:textId="77777777" w:rsidR="00653120" w:rsidRPr="00534B68" w:rsidRDefault="00653120" w:rsidP="00AC20E4">
            <w:pPr>
              <w:jc w:val="center"/>
              <w:rPr>
                <w:rFonts w:ascii="Garamond" w:hAnsi="Garamond"/>
                <w:b/>
              </w:rPr>
            </w:pPr>
            <w:r w:rsidRPr="00534B68">
              <w:rPr>
                <w:rFonts w:ascii="Garamond" w:hAnsi="Garamond"/>
                <w:b/>
              </w:rPr>
              <w:t>vedoucí kanceláře</w:t>
            </w:r>
          </w:p>
          <w:p w14:paraId="3694EAAC" w14:textId="77777777" w:rsidR="00653120" w:rsidRPr="00534B68" w:rsidRDefault="00653120" w:rsidP="00AC20E4">
            <w:pPr>
              <w:jc w:val="center"/>
              <w:rPr>
                <w:rFonts w:ascii="Garamond" w:hAnsi="Garamond"/>
                <w:b/>
              </w:rPr>
            </w:pPr>
            <w:r w:rsidRPr="00534B68">
              <w:rPr>
                <w:rFonts w:ascii="Garamond" w:hAnsi="Garamond"/>
                <w:b/>
              </w:rPr>
              <w:t>vedoucí rejstříku</w:t>
            </w:r>
          </w:p>
          <w:p w14:paraId="09FB9630" w14:textId="77777777" w:rsidR="00653120" w:rsidRPr="00534B68" w:rsidRDefault="00653120" w:rsidP="00AC20E4">
            <w:pPr>
              <w:jc w:val="center"/>
              <w:rPr>
                <w:rFonts w:ascii="Garamond" w:hAnsi="Garamond"/>
                <w:b/>
              </w:rPr>
            </w:pPr>
            <w:r w:rsidRPr="00534B68">
              <w:rPr>
                <w:rFonts w:ascii="Garamond" w:hAnsi="Garamond"/>
                <w:b/>
              </w:rPr>
              <w:t>zapisovatelky</w:t>
            </w:r>
          </w:p>
          <w:p w14:paraId="13BD70C7" w14:textId="77777777" w:rsidR="00653120" w:rsidRPr="00534B68" w:rsidRDefault="00653120" w:rsidP="00AC20E4">
            <w:pPr>
              <w:jc w:val="center"/>
              <w:rPr>
                <w:rFonts w:ascii="Garamond" w:hAnsi="Garamond"/>
                <w:b/>
              </w:rPr>
            </w:pPr>
            <w:r w:rsidRPr="00534B68">
              <w:rPr>
                <w:rFonts w:ascii="Garamond" w:hAnsi="Garamond"/>
                <w:bCs/>
                <w:i/>
                <w:iCs/>
              </w:rPr>
              <w:t>zástup</w:t>
            </w:r>
          </w:p>
        </w:tc>
        <w:tc>
          <w:tcPr>
            <w:tcW w:w="2410" w:type="dxa"/>
            <w:shd w:val="clear" w:color="auto" w:fill="FFC000"/>
            <w:vAlign w:val="center"/>
          </w:tcPr>
          <w:p w14:paraId="659C44C1" w14:textId="77777777" w:rsidR="00653120" w:rsidRPr="00534B68" w:rsidRDefault="00653120" w:rsidP="00AC20E4">
            <w:pPr>
              <w:jc w:val="center"/>
              <w:rPr>
                <w:rFonts w:ascii="Garamond" w:hAnsi="Garamond"/>
                <w:b/>
              </w:rPr>
            </w:pPr>
            <w:r w:rsidRPr="00534B68">
              <w:rPr>
                <w:rFonts w:ascii="Garamond" w:hAnsi="Garamond"/>
                <w:b/>
              </w:rPr>
              <w:t>Přihláškové odd.</w:t>
            </w:r>
          </w:p>
          <w:p w14:paraId="37067E60" w14:textId="77777777" w:rsidR="00653120" w:rsidRPr="00534B68" w:rsidRDefault="00653120" w:rsidP="00AC20E4">
            <w:pPr>
              <w:jc w:val="center"/>
              <w:rPr>
                <w:rFonts w:ascii="Garamond" w:hAnsi="Garamond"/>
                <w:b/>
              </w:rPr>
            </w:pPr>
            <w:r w:rsidRPr="00534B68">
              <w:rPr>
                <w:rFonts w:ascii="Garamond" w:hAnsi="Garamond"/>
                <w:bCs/>
                <w:i/>
                <w:iCs/>
              </w:rPr>
              <w:t>zástup</w:t>
            </w:r>
          </w:p>
        </w:tc>
      </w:tr>
      <w:tr w:rsidR="00653120" w:rsidRPr="00534B68" w14:paraId="0B216FD4" w14:textId="77777777" w:rsidTr="00AC20E4">
        <w:trPr>
          <w:trHeight w:val="622"/>
          <w:tblHeader/>
        </w:trPr>
        <w:tc>
          <w:tcPr>
            <w:tcW w:w="672" w:type="dxa"/>
            <w:vMerge/>
            <w:shd w:val="clear" w:color="auto" w:fill="FFC000"/>
            <w:vAlign w:val="center"/>
          </w:tcPr>
          <w:p w14:paraId="3DBB5B6D" w14:textId="77777777" w:rsidR="00653120" w:rsidRPr="00534B68" w:rsidRDefault="00653120" w:rsidP="00AC20E4">
            <w:pPr>
              <w:jc w:val="center"/>
              <w:rPr>
                <w:rFonts w:ascii="Garamond" w:hAnsi="Garamond"/>
                <w:b/>
              </w:rPr>
            </w:pPr>
          </w:p>
        </w:tc>
        <w:tc>
          <w:tcPr>
            <w:tcW w:w="752" w:type="dxa"/>
            <w:vMerge/>
            <w:shd w:val="clear" w:color="auto" w:fill="FFC000"/>
            <w:vAlign w:val="center"/>
          </w:tcPr>
          <w:p w14:paraId="57AF35D2" w14:textId="77777777" w:rsidR="00653120" w:rsidRPr="00534B68" w:rsidRDefault="00653120" w:rsidP="00AC20E4">
            <w:pPr>
              <w:jc w:val="center"/>
              <w:rPr>
                <w:rFonts w:ascii="Garamond" w:hAnsi="Garamond"/>
                <w:b/>
              </w:rPr>
            </w:pPr>
          </w:p>
        </w:tc>
        <w:tc>
          <w:tcPr>
            <w:tcW w:w="1832" w:type="dxa"/>
            <w:vMerge/>
            <w:shd w:val="clear" w:color="auto" w:fill="FFC000"/>
            <w:vAlign w:val="center"/>
          </w:tcPr>
          <w:p w14:paraId="77B08F3B" w14:textId="77777777" w:rsidR="00653120" w:rsidRPr="00534B68" w:rsidRDefault="00653120" w:rsidP="00AC20E4">
            <w:pPr>
              <w:jc w:val="center"/>
              <w:rPr>
                <w:rFonts w:ascii="Garamond" w:hAnsi="Garamond"/>
                <w:b/>
              </w:rPr>
            </w:pPr>
          </w:p>
        </w:tc>
        <w:tc>
          <w:tcPr>
            <w:tcW w:w="2835" w:type="dxa"/>
            <w:vMerge/>
            <w:shd w:val="clear" w:color="auto" w:fill="FFC000"/>
            <w:vAlign w:val="center"/>
          </w:tcPr>
          <w:p w14:paraId="4B73B162" w14:textId="77777777" w:rsidR="00653120" w:rsidRPr="00534B68" w:rsidRDefault="00653120" w:rsidP="00AC20E4">
            <w:pPr>
              <w:jc w:val="center"/>
              <w:rPr>
                <w:rFonts w:ascii="Garamond" w:hAnsi="Garamond"/>
                <w:b/>
              </w:rPr>
            </w:pPr>
          </w:p>
        </w:tc>
        <w:tc>
          <w:tcPr>
            <w:tcW w:w="3260" w:type="dxa"/>
            <w:vMerge/>
            <w:shd w:val="clear" w:color="auto" w:fill="FFC000"/>
            <w:vAlign w:val="center"/>
          </w:tcPr>
          <w:p w14:paraId="3068EC9F" w14:textId="77777777" w:rsidR="00653120" w:rsidRPr="00534B68" w:rsidRDefault="00653120" w:rsidP="00AC20E4">
            <w:pPr>
              <w:jc w:val="center"/>
              <w:rPr>
                <w:rFonts w:ascii="Garamond" w:hAnsi="Garamond"/>
                <w:b/>
              </w:rPr>
            </w:pPr>
          </w:p>
        </w:tc>
        <w:tc>
          <w:tcPr>
            <w:tcW w:w="2268" w:type="dxa"/>
            <w:vMerge/>
            <w:shd w:val="clear" w:color="auto" w:fill="FFC000"/>
            <w:vAlign w:val="center"/>
          </w:tcPr>
          <w:p w14:paraId="444A5871" w14:textId="77777777" w:rsidR="00653120" w:rsidRPr="00534B68" w:rsidRDefault="00653120" w:rsidP="00AC20E4">
            <w:pPr>
              <w:jc w:val="center"/>
              <w:rPr>
                <w:rFonts w:ascii="Garamond" w:hAnsi="Garamond"/>
                <w:b/>
              </w:rPr>
            </w:pPr>
          </w:p>
        </w:tc>
        <w:tc>
          <w:tcPr>
            <w:tcW w:w="2410" w:type="dxa"/>
            <w:shd w:val="clear" w:color="auto" w:fill="FFC000"/>
            <w:vAlign w:val="center"/>
          </w:tcPr>
          <w:p w14:paraId="67AA2F25" w14:textId="77777777" w:rsidR="00653120" w:rsidRPr="00DE0471" w:rsidRDefault="00653120" w:rsidP="00653120">
            <w:pPr>
              <w:jc w:val="center"/>
              <w:rPr>
                <w:rFonts w:ascii="Garamond" w:hAnsi="Garamond"/>
                <w:b/>
              </w:rPr>
            </w:pPr>
            <w:r w:rsidRPr="00DE0471">
              <w:rPr>
                <w:rFonts w:ascii="Garamond" w:hAnsi="Garamond"/>
                <w:b/>
              </w:rPr>
              <w:t>Úpadkové odd.</w:t>
            </w:r>
          </w:p>
          <w:p w14:paraId="732FC83B" w14:textId="06DF7FC7" w:rsidR="00653120" w:rsidRPr="00534B68" w:rsidRDefault="00653120" w:rsidP="00653120">
            <w:pPr>
              <w:jc w:val="center"/>
              <w:rPr>
                <w:rFonts w:ascii="Garamond" w:hAnsi="Garamond"/>
                <w:b/>
              </w:rPr>
            </w:pPr>
            <w:r w:rsidRPr="00DE0471">
              <w:rPr>
                <w:rFonts w:ascii="Garamond" w:hAnsi="Garamond"/>
                <w:i/>
              </w:rPr>
              <w:t>zástup</w:t>
            </w:r>
          </w:p>
        </w:tc>
      </w:tr>
      <w:tr w:rsidR="00751D17" w:rsidRPr="00534B68" w14:paraId="3113124C" w14:textId="77777777" w:rsidTr="00AC20E4">
        <w:tc>
          <w:tcPr>
            <w:tcW w:w="672" w:type="dxa"/>
            <w:vAlign w:val="center"/>
          </w:tcPr>
          <w:p w14:paraId="7D39D8FF"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44</w:t>
            </w:r>
          </w:p>
          <w:p w14:paraId="2F46B955"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41</w:t>
            </w:r>
          </w:p>
          <w:p w14:paraId="4740ADBF"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28</w:t>
            </w:r>
          </w:p>
          <w:p w14:paraId="17565740"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27</w:t>
            </w:r>
          </w:p>
          <w:p w14:paraId="665DE413"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46</w:t>
            </w:r>
          </w:p>
          <w:p w14:paraId="3B03A517" w14:textId="77777777" w:rsidR="00751D17" w:rsidRPr="00534B68" w:rsidRDefault="00751D17" w:rsidP="00AC20E4">
            <w:pPr>
              <w:jc w:val="center"/>
              <w:rPr>
                <w:rFonts w:ascii="Garamond" w:hAnsi="Garamond"/>
                <w:i/>
                <w:iCs/>
                <w:sz w:val="24"/>
                <w:szCs w:val="24"/>
                <w:highlight w:val="yellow"/>
              </w:rPr>
            </w:pPr>
            <w:r w:rsidRPr="00534B68">
              <w:rPr>
                <w:rFonts w:ascii="Garamond" w:hAnsi="Garamond"/>
                <w:i/>
                <w:iCs/>
                <w:sz w:val="24"/>
                <w:szCs w:val="24"/>
              </w:rPr>
              <w:t>26</w:t>
            </w:r>
          </w:p>
        </w:tc>
        <w:tc>
          <w:tcPr>
            <w:tcW w:w="752" w:type="dxa"/>
          </w:tcPr>
          <w:p w14:paraId="15E12452" w14:textId="77777777" w:rsidR="00751D17" w:rsidRPr="00534B68" w:rsidRDefault="00751D17" w:rsidP="00AC20E4">
            <w:pPr>
              <w:jc w:val="center"/>
              <w:rPr>
                <w:rFonts w:ascii="Garamond" w:hAnsi="Garamond"/>
                <w:b/>
                <w:bCs/>
              </w:rPr>
            </w:pPr>
            <w:r w:rsidRPr="00534B68">
              <w:rPr>
                <w:rFonts w:ascii="Garamond" w:hAnsi="Garamond"/>
                <w:b/>
                <w:bCs/>
              </w:rPr>
              <w:t>INS</w:t>
            </w:r>
          </w:p>
        </w:tc>
        <w:tc>
          <w:tcPr>
            <w:tcW w:w="1832" w:type="dxa"/>
          </w:tcPr>
          <w:p w14:paraId="793B23C5" w14:textId="2E26995A" w:rsidR="00751D17" w:rsidRPr="00534B68" w:rsidRDefault="00751D17" w:rsidP="00AC20E4">
            <w:pPr>
              <w:rPr>
                <w:rFonts w:ascii="Garamond" w:hAnsi="Garamond"/>
              </w:rPr>
            </w:pPr>
            <w:r w:rsidRPr="00534B68">
              <w:rPr>
                <w:rFonts w:ascii="Garamond" w:hAnsi="Garamond"/>
              </w:rPr>
              <w:t>Rozhodování ve věcech uvedených v </w:t>
            </w:r>
            <w:r w:rsidR="000F467D" w:rsidRPr="00534B68">
              <w:rPr>
                <w:rFonts w:ascii="Garamond" w:hAnsi="Garamond"/>
              </w:rPr>
              <w:t>§ </w:t>
            </w:r>
            <w:r w:rsidRPr="00534B68">
              <w:rPr>
                <w:rFonts w:ascii="Garamond" w:hAnsi="Garamond"/>
              </w:rPr>
              <w:t>7a písm. a)</w:t>
            </w:r>
          </w:p>
          <w:p w14:paraId="6CD82F6E" w14:textId="1E5F6A9A" w:rsidR="00751D17" w:rsidRPr="00534B68" w:rsidRDefault="00751D17" w:rsidP="00AC20E4">
            <w:pPr>
              <w:rPr>
                <w:rFonts w:ascii="Garamond" w:hAnsi="Garamond"/>
              </w:rPr>
            </w:pPr>
            <w:r w:rsidRPr="00534B68">
              <w:rPr>
                <w:rFonts w:ascii="Garamond" w:hAnsi="Garamond"/>
              </w:rPr>
              <w:t>zák. č. 182/2006</w:t>
            </w:r>
            <w:r w:rsidR="000B4E37" w:rsidRPr="00534B68">
              <w:rPr>
                <w:rFonts w:ascii="Garamond" w:hAnsi="Garamond"/>
              </w:rPr>
              <w:t> Sb.</w:t>
            </w:r>
          </w:p>
        </w:tc>
        <w:tc>
          <w:tcPr>
            <w:tcW w:w="2835" w:type="dxa"/>
          </w:tcPr>
          <w:p w14:paraId="3CA07A55" w14:textId="4EAA1D73" w:rsidR="00523DAD" w:rsidRPr="00534B68" w:rsidRDefault="00523DAD" w:rsidP="00AC20E4">
            <w:pPr>
              <w:rPr>
                <w:rFonts w:ascii="Garamond" w:hAnsi="Garamond"/>
                <w:b/>
                <w:bCs/>
              </w:rPr>
            </w:pPr>
            <w:r w:rsidRPr="00534B68">
              <w:rPr>
                <w:rFonts w:ascii="Garamond" w:hAnsi="Garamond"/>
                <w:b/>
                <w:bCs/>
              </w:rPr>
              <w:t>JUDr. Milan Tripes</w:t>
            </w:r>
          </w:p>
        </w:tc>
        <w:tc>
          <w:tcPr>
            <w:tcW w:w="3260" w:type="dxa"/>
          </w:tcPr>
          <w:p w14:paraId="7381F3F4" w14:textId="3F3552E1" w:rsidR="00751D17" w:rsidRPr="00534B68" w:rsidRDefault="00751D17" w:rsidP="00AC20E4">
            <w:pPr>
              <w:rPr>
                <w:rFonts w:ascii="Garamond" w:hAnsi="Garamond"/>
              </w:rPr>
            </w:pPr>
            <w:r w:rsidRPr="00534B68">
              <w:rPr>
                <w:rFonts w:ascii="Garamond" w:hAnsi="Garamond"/>
              </w:rPr>
              <w:t xml:space="preserve">vyšší soudní úřednice </w:t>
            </w:r>
            <w:r w:rsidR="007C0AE1" w:rsidRPr="00534B68">
              <w:rPr>
                <w:rFonts w:ascii="Garamond" w:hAnsi="Garamond"/>
              </w:rPr>
              <w:t>(</w:t>
            </w:r>
            <w:r w:rsidR="000F467D" w:rsidRPr="00534B68">
              <w:rPr>
                <w:rFonts w:ascii="Garamond" w:hAnsi="Garamond"/>
              </w:rPr>
              <w:t>§ </w:t>
            </w:r>
            <w:r w:rsidR="007C0AE1" w:rsidRPr="00534B68">
              <w:rPr>
                <w:rFonts w:ascii="Garamond" w:hAnsi="Garamond"/>
              </w:rPr>
              <w:t>11 z</w:t>
            </w:r>
            <w:r w:rsidR="00731CBD" w:rsidRPr="00534B68">
              <w:rPr>
                <w:rFonts w:ascii="Garamond" w:hAnsi="Garamond"/>
              </w:rPr>
              <w:t>ák</w:t>
            </w:r>
            <w:r w:rsidR="007C0AE1" w:rsidRPr="00534B68">
              <w:rPr>
                <w:rFonts w:ascii="Garamond" w:hAnsi="Garamond"/>
              </w:rPr>
              <w:t>. č. </w:t>
            </w:r>
            <w:r w:rsidRPr="00534B68">
              <w:rPr>
                <w:rFonts w:ascii="Garamond" w:hAnsi="Garamond"/>
              </w:rPr>
              <w:t>121/2008</w:t>
            </w:r>
            <w:r w:rsidR="000B4E37" w:rsidRPr="00534B68">
              <w:rPr>
                <w:rFonts w:ascii="Garamond" w:hAnsi="Garamond"/>
              </w:rPr>
              <w:t> Sb.</w:t>
            </w:r>
            <w:r w:rsidRPr="00534B68">
              <w:rPr>
                <w:rFonts w:ascii="Garamond" w:hAnsi="Garamond"/>
              </w:rPr>
              <w:t>):</w:t>
            </w:r>
          </w:p>
          <w:p w14:paraId="5B78D91E" w14:textId="77777777" w:rsidR="00751D17" w:rsidRPr="00534B68" w:rsidRDefault="00751D17" w:rsidP="00AC20E4">
            <w:pPr>
              <w:rPr>
                <w:rFonts w:ascii="Garamond" w:hAnsi="Garamond"/>
                <w:b/>
                <w:bCs/>
              </w:rPr>
            </w:pPr>
            <w:r w:rsidRPr="00534B68">
              <w:rPr>
                <w:rFonts w:ascii="Garamond" w:hAnsi="Garamond"/>
                <w:b/>
                <w:bCs/>
              </w:rPr>
              <w:t>Lenka Pouzarová</w:t>
            </w:r>
          </w:p>
          <w:p w14:paraId="462E28F1" w14:textId="77777777" w:rsidR="00751D17" w:rsidRPr="00534B68" w:rsidRDefault="00751D17" w:rsidP="00AC20E4">
            <w:pPr>
              <w:rPr>
                <w:rFonts w:ascii="Garamond" w:hAnsi="Garamond"/>
                <w:b/>
                <w:bCs/>
              </w:rPr>
            </w:pPr>
            <w:r w:rsidRPr="00534B68">
              <w:rPr>
                <w:rFonts w:ascii="Garamond" w:hAnsi="Garamond"/>
                <w:b/>
                <w:bCs/>
              </w:rPr>
              <w:t>Lucie Korešová</w:t>
            </w:r>
          </w:p>
          <w:p w14:paraId="6F389253" w14:textId="08AEA6E9" w:rsidR="00523DAD" w:rsidRPr="00E416AE" w:rsidRDefault="00523DAD" w:rsidP="00AC20E4">
            <w:pPr>
              <w:rPr>
                <w:rFonts w:ascii="Garamond" w:hAnsi="Garamond"/>
                <w:b/>
                <w:bCs/>
              </w:rPr>
            </w:pPr>
            <w:r w:rsidRPr="00E416AE">
              <w:rPr>
                <w:rFonts w:ascii="Garamond" w:hAnsi="Garamond"/>
                <w:b/>
                <w:bCs/>
              </w:rPr>
              <w:t>Jana Kořínková</w:t>
            </w:r>
            <w:r w:rsidR="003706F2" w:rsidRPr="00E416AE">
              <w:rPr>
                <w:rFonts w:ascii="Garamond" w:hAnsi="Garamond"/>
                <w:b/>
                <w:bCs/>
              </w:rPr>
              <w:t xml:space="preserve"> </w:t>
            </w:r>
          </w:p>
          <w:p w14:paraId="73E5859B" w14:textId="77777777" w:rsidR="00751D17" w:rsidRPr="00534B68" w:rsidRDefault="00751D17" w:rsidP="00AC20E4">
            <w:pPr>
              <w:rPr>
                <w:rFonts w:ascii="Garamond" w:hAnsi="Garamond"/>
              </w:rPr>
            </w:pPr>
            <w:r w:rsidRPr="00534B68">
              <w:rPr>
                <w:rFonts w:ascii="Garamond" w:hAnsi="Garamond"/>
              </w:rPr>
              <w:t>-</w:t>
            </w:r>
            <w:r w:rsidRPr="00E416AE">
              <w:rPr>
                <w:rFonts w:ascii="Garamond" w:hAnsi="Garamond"/>
                <w:color w:val="FF0000"/>
              </w:rPr>
              <w:t xml:space="preserve"> </w:t>
            </w:r>
            <w:r w:rsidRPr="00534B68">
              <w:rPr>
                <w:rFonts w:ascii="Garamond" w:hAnsi="Garamond"/>
              </w:rPr>
              <w:t>provádějí úkony dle pokynu soudce</w:t>
            </w:r>
          </w:p>
          <w:p w14:paraId="1E96E0C0" w14:textId="2F45F783" w:rsidR="00751D17" w:rsidRPr="00534B68" w:rsidRDefault="00751D17" w:rsidP="00AC20E4">
            <w:pPr>
              <w:rPr>
                <w:rFonts w:ascii="Garamond" w:hAnsi="Garamond"/>
                <w:i/>
                <w:iCs/>
              </w:rPr>
            </w:pPr>
          </w:p>
          <w:p w14:paraId="1D38D867" w14:textId="77777777" w:rsidR="00751D17" w:rsidRPr="00534B68" w:rsidRDefault="00751D17" w:rsidP="00AC20E4">
            <w:pPr>
              <w:rPr>
                <w:rFonts w:ascii="Garamond" w:hAnsi="Garamond"/>
              </w:rPr>
            </w:pPr>
          </w:p>
          <w:p w14:paraId="3716609E" w14:textId="63C4AE92" w:rsidR="00751D17" w:rsidRPr="004A7136" w:rsidRDefault="00751D17" w:rsidP="00AC20E4">
            <w:pPr>
              <w:rPr>
                <w:rFonts w:ascii="Garamond" w:hAnsi="Garamond"/>
                <w:strike/>
              </w:rPr>
            </w:pPr>
            <w:r w:rsidRPr="00534B68">
              <w:rPr>
                <w:rFonts w:ascii="Garamond" w:hAnsi="Garamond"/>
              </w:rPr>
              <w:t>asistent soudce:</w:t>
            </w:r>
          </w:p>
          <w:p w14:paraId="03B494F3" w14:textId="41C2EE44" w:rsidR="00DB7EAF" w:rsidRPr="00C95A27" w:rsidRDefault="00DB7EAF" w:rsidP="00AC20E4">
            <w:pPr>
              <w:rPr>
                <w:rFonts w:ascii="Garamond" w:hAnsi="Garamond"/>
              </w:rPr>
            </w:pPr>
            <w:r w:rsidRPr="00C95A27">
              <w:rPr>
                <w:rFonts w:ascii="Garamond" w:hAnsi="Garamond"/>
              </w:rPr>
              <w:t>Mgr. Ing. Veronika Bílková</w:t>
            </w:r>
          </w:p>
          <w:p w14:paraId="70855780" w14:textId="2979D4A2" w:rsidR="00751D17" w:rsidRPr="00534B68" w:rsidRDefault="00751D17" w:rsidP="00AC20E4">
            <w:pPr>
              <w:rPr>
                <w:rFonts w:ascii="Garamond" w:hAnsi="Garamond"/>
              </w:rPr>
            </w:pPr>
            <w:r w:rsidRPr="00534B68">
              <w:rPr>
                <w:rFonts w:ascii="Garamond" w:hAnsi="Garamond"/>
              </w:rPr>
              <w:t>- úkony v rozsahu z</w:t>
            </w:r>
            <w:r w:rsidR="00731CBD" w:rsidRPr="00534B68">
              <w:rPr>
                <w:rFonts w:ascii="Garamond" w:hAnsi="Garamond"/>
              </w:rPr>
              <w:t>ák</w:t>
            </w:r>
            <w:r w:rsidRPr="00534B68">
              <w:rPr>
                <w:rFonts w:ascii="Garamond" w:hAnsi="Garamond"/>
              </w:rPr>
              <w:t>. č.</w:t>
            </w:r>
            <w:r w:rsidR="00731CBD" w:rsidRPr="00534B68">
              <w:rPr>
                <w:rFonts w:ascii="Garamond" w:hAnsi="Garamond"/>
              </w:rPr>
              <w:t> 121/2008</w:t>
            </w:r>
            <w:r w:rsidR="000B4E37" w:rsidRPr="00534B68">
              <w:rPr>
                <w:rFonts w:ascii="Garamond" w:hAnsi="Garamond"/>
              </w:rPr>
              <w:t> Sb.</w:t>
            </w:r>
            <w:r w:rsidRPr="00534B68">
              <w:rPr>
                <w:rFonts w:ascii="Garamond" w:hAnsi="Garamond"/>
              </w:rPr>
              <w:t xml:space="preserve"> dle pověření soudce</w:t>
            </w:r>
          </w:p>
          <w:p w14:paraId="6D8AC7BA" w14:textId="36AF418F" w:rsidR="00751D17" w:rsidRPr="00534B68" w:rsidRDefault="00F92BEA" w:rsidP="00AC20E4">
            <w:pPr>
              <w:rPr>
                <w:rFonts w:ascii="Garamond" w:hAnsi="Garamond"/>
                <w:i/>
                <w:iCs/>
              </w:rPr>
            </w:pPr>
            <w:r>
              <w:rPr>
                <w:rFonts w:ascii="Garamond" w:hAnsi="Garamond"/>
                <w:i/>
                <w:iCs/>
              </w:rPr>
              <w:t>vzájemný zástup VSÚ/asistent</w:t>
            </w:r>
            <w:r w:rsidRPr="00534B68">
              <w:rPr>
                <w:rFonts w:ascii="Garamond" w:hAnsi="Garamond"/>
                <w:i/>
                <w:iCs/>
              </w:rPr>
              <w:t xml:space="preserve"> </w:t>
            </w:r>
          </w:p>
        </w:tc>
        <w:tc>
          <w:tcPr>
            <w:tcW w:w="2268" w:type="dxa"/>
          </w:tcPr>
          <w:p w14:paraId="001D1D37" w14:textId="77777777" w:rsidR="00751D17" w:rsidRPr="00534B68" w:rsidRDefault="00751D17" w:rsidP="00AC20E4">
            <w:pPr>
              <w:rPr>
                <w:rFonts w:ascii="Garamond" w:hAnsi="Garamond"/>
              </w:rPr>
            </w:pPr>
            <w:r w:rsidRPr="00534B68">
              <w:rPr>
                <w:rFonts w:ascii="Garamond" w:hAnsi="Garamond"/>
              </w:rPr>
              <w:t>vedoucí kanceláře:</w:t>
            </w:r>
          </w:p>
          <w:p w14:paraId="77F67728" w14:textId="77777777" w:rsidR="00751D17" w:rsidRPr="00534B68" w:rsidRDefault="00751D17" w:rsidP="00AC20E4">
            <w:pPr>
              <w:rPr>
                <w:rFonts w:ascii="Garamond" w:hAnsi="Garamond"/>
                <w:b/>
                <w:bCs/>
              </w:rPr>
            </w:pPr>
            <w:r w:rsidRPr="00534B68">
              <w:rPr>
                <w:rFonts w:ascii="Garamond" w:hAnsi="Garamond"/>
                <w:b/>
                <w:bCs/>
              </w:rPr>
              <w:t>Lucie Šimková</w:t>
            </w:r>
          </w:p>
          <w:p w14:paraId="454631DE" w14:textId="77777777" w:rsidR="00751D17" w:rsidRPr="00534B68" w:rsidRDefault="00751D17" w:rsidP="00AC20E4">
            <w:pPr>
              <w:rPr>
                <w:rFonts w:ascii="Garamond" w:hAnsi="Garamond"/>
                <w:i/>
                <w:iCs/>
              </w:rPr>
            </w:pPr>
            <w:r w:rsidRPr="00534B68">
              <w:rPr>
                <w:rFonts w:ascii="Garamond" w:hAnsi="Garamond"/>
                <w:i/>
                <w:iCs/>
              </w:rPr>
              <w:t>zástup: Filausová</w:t>
            </w:r>
          </w:p>
          <w:p w14:paraId="30F3EEEF" w14:textId="77777777" w:rsidR="00751D17" w:rsidRPr="00534B68" w:rsidRDefault="00751D17" w:rsidP="00AC20E4">
            <w:pPr>
              <w:rPr>
                <w:rFonts w:ascii="Garamond" w:hAnsi="Garamond"/>
                <w:i/>
                <w:iCs/>
              </w:rPr>
            </w:pPr>
          </w:p>
          <w:p w14:paraId="19222623" w14:textId="77777777" w:rsidR="00751D17" w:rsidRPr="00534B68" w:rsidRDefault="00751D17" w:rsidP="00AC20E4">
            <w:pPr>
              <w:rPr>
                <w:rFonts w:ascii="Garamond" w:hAnsi="Garamond"/>
              </w:rPr>
            </w:pPr>
            <w:r w:rsidRPr="00534B68">
              <w:rPr>
                <w:rFonts w:ascii="Garamond" w:hAnsi="Garamond"/>
              </w:rPr>
              <w:t>vedoucí rejstříku:</w:t>
            </w:r>
          </w:p>
          <w:p w14:paraId="4E1DC1FD" w14:textId="77777777" w:rsidR="00751D17" w:rsidRPr="00534B68" w:rsidRDefault="00751D17" w:rsidP="00AC20E4">
            <w:pPr>
              <w:rPr>
                <w:rFonts w:ascii="Garamond" w:hAnsi="Garamond"/>
                <w:b/>
                <w:bCs/>
              </w:rPr>
            </w:pPr>
            <w:r w:rsidRPr="00534B68">
              <w:rPr>
                <w:rFonts w:ascii="Garamond" w:hAnsi="Garamond"/>
                <w:b/>
                <w:bCs/>
              </w:rPr>
              <w:t>Jitka Lončáková</w:t>
            </w:r>
          </w:p>
          <w:p w14:paraId="66A7E65E" w14:textId="77777777" w:rsidR="00751D17" w:rsidRPr="00534B68" w:rsidRDefault="00751D17" w:rsidP="00AC20E4">
            <w:pPr>
              <w:rPr>
                <w:rFonts w:ascii="Garamond" w:hAnsi="Garamond"/>
                <w:i/>
                <w:iCs/>
              </w:rPr>
            </w:pPr>
            <w:r w:rsidRPr="00534B68">
              <w:rPr>
                <w:rFonts w:ascii="Garamond" w:hAnsi="Garamond"/>
                <w:i/>
                <w:iCs/>
              </w:rPr>
              <w:t>zástup: Sýkorová→</w:t>
            </w:r>
          </w:p>
          <w:p w14:paraId="523D8DB9" w14:textId="77777777" w:rsidR="00751D17" w:rsidRPr="00534B68" w:rsidRDefault="00751D17" w:rsidP="00AC20E4">
            <w:pPr>
              <w:rPr>
                <w:rFonts w:ascii="Garamond" w:hAnsi="Garamond"/>
                <w:i/>
                <w:iCs/>
              </w:rPr>
            </w:pPr>
            <w:r w:rsidRPr="00534B68">
              <w:rPr>
                <w:rFonts w:ascii="Garamond" w:hAnsi="Garamond"/>
                <w:i/>
                <w:iCs/>
              </w:rPr>
              <w:t>→ Šimková → Fialová</w:t>
            </w:r>
          </w:p>
          <w:p w14:paraId="1E72C96D" w14:textId="77777777" w:rsidR="00751D17" w:rsidRPr="00534B68" w:rsidRDefault="00751D17" w:rsidP="00AC20E4">
            <w:pPr>
              <w:rPr>
                <w:rFonts w:ascii="Garamond" w:hAnsi="Garamond"/>
                <w:b/>
                <w:bCs/>
              </w:rPr>
            </w:pPr>
          </w:p>
          <w:p w14:paraId="34A61E8F" w14:textId="77777777" w:rsidR="00751D17" w:rsidRPr="00534B68" w:rsidRDefault="00751D17" w:rsidP="00AC20E4">
            <w:pPr>
              <w:rPr>
                <w:rFonts w:ascii="Garamond" w:hAnsi="Garamond"/>
              </w:rPr>
            </w:pPr>
            <w:r w:rsidRPr="00534B68">
              <w:rPr>
                <w:rFonts w:ascii="Garamond" w:hAnsi="Garamond"/>
              </w:rPr>
              <w:t>zapisovatelka:</w:t>
            </w:r>
          </w:p>
          <w:p w14:paraId="63EF241F" w14:textId="77777777" w:rsidR="00751D17" w:rsidRPr="00534B68" w:rsidRDefault="00751D17" w:rsidP="00AC20E4">
            <w:pPr>
              <w:rPr>
                <w:rFonts w:ascii="Garamond" w:hAnsi="Garamond"/>
                <w:b/>
                <w:bCs/>
              </w:rPr>
            </w:pPr>
            <w:r w:rsidRPr="00534B68">
              <w:rPr>
                <w:rFonts w:ascii="Garamond" w:hAnsi="Garamond"/>
                <w:b/>
                <w:bCs/>
              </w:rPr>
              <w:t>Hana Lohonková</w:t>
            </w:r>
          </w:p>
          <w:p w14:paraId="6849A0BC" w14:textId="2FADF2F6" w:rsidR="00751D17" w:rsidRPr="00534B68" w:rsidRDefault="00751D17" w:rsidP="00AC20E4">
            <w:pPr>
              <w:rPr>
                <w:rFonts w:ascii="Garamond" w:hAnsi="Garamond"/>
                <w:i/>
                <w:iCs/>
              </w:rPr>
            </w:pPr>
            <w:r w:rsidRPr="00534B68">
              <w:rPr>
                <w:rFonts w:ascii="Garamond" w:hAnsi="Garamond"/>
                <w:i/>
                <w:iCs/>
              </w:rPr>
              <w:t>zástup: Szökeová, Horáková, Nigrínová,</w:t>
            </w:r>
            <w:r w:rsidR="001C4C69" w:rsidRPr="00534B68">
              <w:rPr>
                <w:rFonts w:ascii="Garamond" w:hAnsi="Garamond"/>
                <w:i/>
                <w:iCs/>
              </w:rPr>
              <w:t xml:space="preserve"> Havlenová, Hošková,</w:t>
            </w:r>
            <w:r w:rsidR="00512D9B" w:rsidRPr="00534B68">
              <w:rPr>
                <w:rFonts w:ascii="Garamond" w:hAnsi="Garamond"/>
                <w:i/>
                <w:iCs/>
              </w:rPr>
              <w:t xml:space="preserve"> </w:t>
            </w:r>
            <w:r w:rsidR="001C4C69" w:rsidRPr="00534B68">
              <w:rPr>
                <w:rFonts w:ascii="Garamond" w:hAnsi="Garamond"/>
                <w:i/>
                <w:iCs/>
              </w:rPr>
              <w:t>Laurynová</w:t>
            </w:r>
          </w:p>
          <w:p w14:paraId="6BA84694" w14:textId="77777777" w:rsidR="00751D17" w:rsidRPr="00534B68" w:rsidRDefault="00751D17" w:rsidP="00AC20E4">
            <w:pPr>
              <w:rPr>
                <w:rFonts w:ascii="Garamond" w:hAnsi="Garamond"/>
                <w:i/>
                <w:iCs/>
              </w:rPr>
            </w:pPr>
          </w:p>
          <w:p w14:paraId="31A88664" w14:textId="77777777" w:rsidR="00751D17" w:rsidRPr="00534B68" w:rsidRDefault="00751D17" w:rsidP="00AC20E4">
            <w:pPr>
              <w:rPr>
                <w:rFonts w:ascii="Garamond" w:hAnsi="Garamond"/>
                <w:i/>
                <w:iCs/>
              </w:rPr>
            </w:pPr>
          </w:p>
          <w:p w14:paraId="29387017" w14:textId="77777777" w:rsidR="00751D17" w:rsidRPr="00534B68" w:rsidRDefault="00751D17" w:rsidP="00AC20E4">
            <w:pPr>
              <w:rPr>
                <w:rFonts w:ascii="Garamond" w:hAnsi="Garamond"/>
                <w:i/>
                <w:iCs/>
              </w:rPr>
            </w:pPr>
          </w:p>
          <w:p w14:paraId="2B9D86E3" w14:textId="77777777" w:rsidR="004C51C1" w:rsidRPr="00534B68" w:rsidRDefault="00751D17" w:rsidP="00AC20E4">
            <w:pPr>
              <w:rPr>
                <w:rFonts w:ascii="Garamond" w:hAnsi="Garamond"/>
                <w:u w:val="single"/>
              </w:rPr>
            </w:pPr>
            <w:r w:rsidRPr="00534B68">
              <w:rPr>
                <w:rFonts w:ascii="Garamond" w:hAnsi="Garamond"/>
                <w:u w:val="single"/>
              </w:rPr>
              <w:t>Poznámk</w:t>
            </w:r>
            <w:r w:rsidRPr="00534B68">
              <w:rPr>
                <w:rFonts w:ascii="Garamond" w:hAnsi="Garamond"/>
              </w:rPr>
              <w:t>y</w:t>
            </w:r>
            <w:r w:rsidRPr="00534B68">
              <w:rPr>
                <w:rFonts w:ascii="Garamond" w:hAnsi="Garamond"/>
                <w:u w:val="single"/>
              </w:rPr>
              <w:t>:</w:t>
            </w:r>
          </w:p>
          <w:p w14:paraId="594B2B5C" w14:textId="77777777" w:rsidR="00171308" w:rsidRPr="00534B68" w:rsidRDefault="00171308" w:rsidP="00AC20E4">
            <w:pPr>
              <w:rPr>
                <w:rFonts w:ascii="Garamond" w:hAnsi="Garamond"/>
              </w:rPr>
            </w:pPr>
          </w:p>
          <w:p w14:paraId="6E2636EF" w14:textId="77777777" w:rsidR="00751D17" w:rsidRPr="00534B68" w:rsidRDefault="00751D17" w:rsidP="00AC20E4">
            <w:pPr>
              <w:rPr>
                <w:rFonts w:ascii="Garamond" w:hAnsi="Garamond"/>
              </w:rPr>
            </w:pPr>
            <w:r w:rsidRPr="00534B68">
              <w:rPr>
                <w:rFonts w:ascii="Garamond" w:hAnsi="Garamond"/>
              </w:rPr>
              <w:t>1. Vedoucí kanceláře může v případě potřeby rozhodnout o zastupování tajemnic, Rygleviczové a Fialové i mimo pořadí.</w:t>
            </w:r>
          </w:p>
          <w:p w14:paraId="195203A6" w14:textId="77777777" w:rsidR="00171308" w:rsidRPr="00534B68" w:rsidRDefault="00751D17" w:rsidP="00AC20E4">
            <w:pPr>
              <w:rPr>
                <w:rFonts w:ascii="Garamond" w:hAnsi="Garamond"/>
              </w:rPr>
            </w:pPr>
            <w:r w:rsidRPr="00534B68">
              <w:rPr>
                <w:rFonts w:ascii="Garamond" w:hAnsi="Garamond"/>
              </w:rPr>
              <w:t>2. Dozorový soudce: každý v jemu přidělené věci</w:t>
            </w:r>
          </w:p>
          <w:p w14:paraId="3726EBDC" w14:textId="33CB4CE7" w:rsidR="00751D17" w:rsidRPr="00534B68" w:rsidRDefault="00751D17" w:rsidP="00AC20E4">
            <w:pPr>
              <w:rPr>
                <w:rFonts w:ascii="Garamond" w:hAnsi="Garamond"/>
                <w:i/>
                <w:iCs/>
              </w:rPr>
            </w:pPr>
          </w:p>
        </w:tc>
        <w:tc>
          <w:tcPr>
            <w:tcW w:w="2410" w:type="dxa"/>
          </w:tcPr>
          <w:p w14:paraId="59627443" w14:textId="1E02ACC1" w:rsidR="00751D17" w:rsidRPr="00534B68" w:rsidRDefault="00751D17" w:rsidP="00653120">
            <w:pPr>
              <w:rPr>
                <w:rFonts w:ascii="Garamond" w:hAnsi="Garamond"/>
                <w:i/>
                <w:iCs/>
              </w:rPr>
            </w:pPr>
          </w:p>
        </w:tc>
      </w:tr>
    </w:tbl>
    <w:p w14:paraId="43B1ACED" w14:textId="77777777" w:rsidR="00751D17" w:rsidRPr="00534B68" w:rsidRDefault="00751D17" w:rsidP="00751D17">
      <w:pPr>
        <w:rPr>
          <w:rFonts w:ascii="Garamond" w:hAnsi="Garamond"/>
          <w:sz w:val="24"/>
          <w:szCs w:val="24"/>
          <w:highlight w:val="yellow"/>
        </w:rPr>
      </w:pPr>
    </w:p>
    <w:tbl>
      <w:tblPr>
        <w:tblStyle w:val="Mkatabulky"/>
        <w:tblW w:w="14029" w:type="dxa"/>
        <w:tblLayout w:type="fixed"/>
        <w:tblCellMar>
          <w:left w:w="0" w:type="dxa"/>
          <w:right w:w="0" w:type="dxa"/>
        </w:tblCellMar>
        <w:tblLook w:val="04A0" w:firstRow="1" w:lastRow="0" w:firstColumn="1" w:lastColumn="0" w:noHBand="0" w:noVBand="1"/>
      </w:tblPr>
      <w:tblGrid>
        <w:gridCol w:w="672"/>
        <w:gridCol w:w="752"/>
        <w:gridCol w:w="1832"/>
        <w:gridCol w:w="2835"/>
        <w:gridCol w:w="3260"/>
        <w:gridCol w:w="2268"/>
        <w:gridCol w:w="2410"/>
      </w:tblGrid>
      <w:tr w:rsidR="00653120" w:rsidRPr="00534B68" w14:paraId="48DF4105" w14:textId="77777777" w:rsidTr="00653120">
        <w:trPr>
          <w:trHeight w:val="623"/>
          <w:tblHeader/>
        </w:trPr>
        <w:tc>
          <w:tcPr>
            <w:tcW w:w="672" w:type="dxa"/>
            <w:vMerge w:val="restart"/>
            <w:shd w:val="clear" w:color="auto" w:fill="FFC000"/>
            <w:vAlign w:val="center"/>
          </w:tcPr>
          <w:p w14:paraId="1243C63C" w14:textId="77777777" w:rsidR="00653120" w:rsidRPr="00534B68" w:rsidRDefault="00653120" w:rsidP="00AC20E4">
            <w:pPr>
              <w:jc w:val="center"/>
              <w:rPr>
                <w:rFonts w:ascii="Garamond" w:hAnsi="Garamond"/>
                <w:b/>
              </w:rPr>
            </w:pPr>
            <w:r w:rsidRPr="00534B68">
              <w:rPr>
                <w:rFonts w:ascii="Garamond" w:hAnsi="Garamond"/>
                <w:b/>
              </w:rPr>
              <w:lastRenderedPageBreak/>
              <w:t>Soudní odd.</w:t>
            </w:r>
          </w:p>
          <w:p w14:paraId="4D189FDF" w14:textId="2F919AA3" w:rsidR="00653120" w:rsidRPr="00534B68" w:rsidRDefault="00653120" w:rsidP="00E77BBE">
            <w:pPr>
              <w:jc w:val="center"/>
              <w:rPr>
                <w:rFonts w:ascii="Garamond" w:hAnsi="Garamond"/>
                <w:b/>
              </w:rPr>
            </w:pPr>
            <w:r w:rsidRPr="00534B68">
              <w:rPr>
                <w:rFonts w:ascii="Garamond" w:hAnsi="Garamond"/>
                <w:i/>
              </w:rPr>
              <w:t>zástup v pořadí</w:t>
            </w:r>
          </w:p>
        </w:tc>
        <w:tc>
          <w:tcPr>
            <w:tcW w:w="752" w:type="dxa"/>
            <w:vMerge w:val="restart"/>
            <w:shd w:val="clear" w:color="auto" w:fill="FFC000"/>
            <w:vAlign w:val="center"/>
          </w:tcPr>
          <w:p w14:paraId="44BA1111" w14:textId="77777777" w:rsidR="00653120" w:rsidRPr="00534B68" w:rsidRDefault="00653120" w:rsidP="00AC20E4">
            <w:pPr>
              <w:jc w:val="center"/>
              <w:rPr>
                <w:rFonts w:ascii="Garamond" w:hAnsi="Garamond"/>
                <w:b/>
              </w:rPr>
            </w:pPr>
            <w:r w:rsidRPr="00534B68">
              <w:rPr>
                <w:rFonts w:ascii="Garamond" w:hAnsi="Garamond"/>
                <w:b/>
              </w:rPr>
              <w:t>Agenda</w:t>
            </w:r>
          </w:p>
        </w:tc>
        <w:tc>
          <w:tcPr>
            <w:tcW w:w="1832" w:type="dxa"/>
            <w:vMerge w:val="restart"/>
            <w:shd w:val="clear" w:color="auto" w:fill="FFC000"/>
            <w:vAlign w:val="center"/>
          </w:tcPr>
          <w:p w14:paraId="312D97F6" w14:textId="77777777" w:rsidR="00653120" w:rsidRPr="00534B68" w:rsidRDefault="00653120" w:rsidP="00AC20E4">
            <w:pPr>
              <w:jc w:val="center"/>
              <w:rPr>
                <w:rFonts w:ascii="Garamond" w:hAnsi="Garamond"/>
                <w:b/>
              </w:rPr>
            </w:pPr>
            <w:r w:rsidRPr="00534B68">
              <w:rPr>
                <w:rFonts w:ascii="Garamond" w:hAnsi="Garamond"/>
                <w:b/>
              </w:rPr>
              <w:t>Obor působnosti</w:t>
            </w:r>
          </w:p>
        </w:tc>
        <w:tc>
          <w:tcPr>
            <w:tcW w:w="2835" w:type="dxa"/>
            <w:vMerge w:val="restart"/>
            <w:shd w:val="clear" w:color="auto" w:fill="FFC000"/>
            <w:vAlign w:val="center"/>
          </w:tcPr>
          <w:p w14:paraId="3D2B8997" w14:textId="77777777" w:rsidR="00653120" w:rsidRPr="00534B68" w:rsidRDefault="00653120" w:rsidP="00AC20E4">
            <w:pPr>
              <w:jc w:val="center"/>
              <w:rPr>
                <w:rFonts w:ascii="Garamond" w:hAnsi="Garamond"/>
                <w:b/>
              </w:rPr>
            </w:pPr>
            <w:r w:rsidRPr="00534B68">
              <w:rPr>
                <w:rFonts w:ascii="Garamond" w:hAnsi="Garamond"/>
                <w:b/>
              </w:rPr>
              <w:t>Samosoudce</w:t>
            </w:r>
          </w:p>
        </w:tc>
        <w:tc>
          <w:tcPr>
            <w:tcW w:w="3260" w:type="dxa"/>
            <w:vMerge w:val="restart"/>
            <w:shd w:val="clear" w:color="auto" w:fill="FFC000"/>
            <w:vAlign w:val="center"/>
          </w:tcPr>
          <w:p w14:paraId="4A4A3BCC" w14:textId="454A6D18" w:rsidR="00653120" w:rsidRPr="00534B68" w:rsidRDefault="00653120" w:rsidP="00AC20E4">
            <w:pPr>
              <w:jc w:val="center"/>
              <w:rPr>
                <w:rFonts w:ascii="Garamond" w:hAnsi="Garamond"/>
                <w:b/>
              </w:rPr>
            </w:pPr>
            <w:r w:rsidRPr="00534B68">
              <w:rPr>
                <w:rFonts w:ascii="Garamond" w:hAnsi="Garamond"/>
                <w:b/>
              </w:rPr>
              <w:t>Asistent/VSÚ</w:t>
            </w:r>
          </w:p>
          <w:p w14:paraId="1CE4E810" w14:textId="77777777" w:rsidR="00653120" w:rsidRPr="00534B68" w:rsidRDefault="00653120" w:rsidP="00AC20E4">
            <w:pPr>
              <w:jc w:val="center"/>
              <w:rPr>
                <w:rFonts w:ascii="Garamond" w:hAnsi="Garamond"/>
                <w:b/>
              </w:rPr>
            </w:pPr>
            <w:r w:rsidRPr="00534B68">
              <w:rPr>
                <w:rFonts w:ascii="Garamond" w:hAnsi="Garamond"/>
                <w:bCs/>
                <w:i/>
                <w:iCs/>
              </w:rPr>
              <w:t>zástup</w:t>
            </w:r>
          </w:p>
        </w:tc>
        <w:tc>
          <w:tcPr>
            <w:tcW w:w="2268" w:type="dxa"/>
            <w:vMerge w:val="restart"/>
            <w:shd w:val="clear" w:color="auto" w:fill="FFC000"/>
            <w:vAlign w:val="center"/>
          </w:tcPr>
          <w:p w14:paraId="14A77752" w14:textId="77777777" w:rsidR="00653120" w:rsidRPr="00534B68" w:rsidRDefault="00653120" w:rsidP="00AC20E4">
            <w:pPr>
              <w:jc w:val="center"/>
              <w:rPr>
                <w:rFonts w:ascii="Garamond" w:hAnsi="Garamond"/>
                <w:b/>
              </w:rPr>
            </w:pPr>
            <w:r w:rsidRPr="00534B68">
              <w:rPr>
                <w:rFonts w:ascii="Garamond" w:hAnsi="Garamond"/>
                <w:b/>
              </w:rPr>
              <w:t>Soudní kancelář</w:t>
            </w:r>
          </w:p>
          <w:p w14:paraId="77993F88" w14:textId="77777777" w:rsidR="00653120" w:rsidRPr="00534B68" w:rsidRDefault="00653120" w:rsidP="00AC20E4">
            <w:pPr>
              <w:jc w:val="center"/>
              <w:rPr>
                <w:rFonts w:ascii="Garamond" w:hAnsi="Garamond"/>
                <w:b/>
              </w:rPr>
            </w:pPr>
            <w:r w:rsidRPr="00534B68">
              <w:rPr>
                <w:rFonts w:ascii="Garamond" w:hAnsi="Garamond"/>
                <w:b/>
              </w:rPr>
              <w:t>vedoucí kanceláře</w:t>
            </w:r>
          </w:p>
          <w:p w14:paraId="4D272DD4" w14:textId="77777777" w:rsidR="00653120" w:rsidRPr="00534B68" w:rsidRDefault="00653120" w:rsidP="00AC20E4">
            <w:pPr>
              <w:jc w:val="center"/>
              <w:rPr>
                <w:rFonts w:ascii="Garamond" w:hAnsi="Garamond"/>
                <w:b/>
              </w:rPr>
            </w:pPr>
            <w:r w:rsidRPr="00534B68">
              <w:rPr>
                <w:rFonts w:ascii="Garamond" w:hAnsi="Garamond"/>
                <w:b/>
              </w:rPr>
              <w:t>vedoucí rejstříku</w:t>
            </w:r>
          </w:p>
          <w:p w14:paraId="73160DBB" w14:textId="77777777" w:rsidR="00653120" w:rsidRPr="00534B68" w:rsidRDefault="00653120" w:rsidP="00AC20E4">
            <w:pPr>
              <w:jc w:val="center"/>
              <w:rPr>
                <w:rFonts w:ascii="Garamond" w:hAnsi="Garamond"/>
                <w:b/>
              </w:rPr>
            </w:pPr>
            <w:r w:rsidRPr="00534B68">
              <w:rPr>
                <w:rFonts w:ascii="Garamond" w:hAnsi="Garamond"/>
                <w:b/>
              </w:rPr>
              <w:t>zapisovatelky</w:t>
            </w:r>
          </w:p>
          <w:p w14:paraId="3019B878" w14:textId="77777777" w:rsidR="00653120" w:rsidRPr="00534B68" w:rsidRDefault="00653120" w:rsidP="00AC20E4">
            <w:pPr>
              <w:jc w:val="center"/>
              <w:rPr>
                <w:rFonts w:ascii="Garamond" w:hAnsi="Garamond"/>
                <w:b/>
              </w:rPr>
            </w:pPr>
            <w:r w:rsidRPr="00534B68">
              <w:rPr>
                <w:rFonts w:ascii="Garamond" w:hAnsi="Garamond"/>
                <w:bCs/>
                <w:i/>
                <w:iCs/>
              </w:rPr>
              <w:t>zástup</w:t>
            </w:r>
          </w:p>
        </w:tc>
        <w:tc>
          <w:tcPr>
            <w:tcW w:w="2410" w:type="dxa"/>
            <w:shd w:val="clear" w:color="auto" w:fill="FFC000"/>
            <w:vAlign w:val="center"/>
          </w:tcPr>
          <w:p w14:paraId="65C69F0B" w14:textId="77777777" w:rsidR="00653120" w:rsidRPr="00534B68" w:rsidRDefault="00653120" w:rsidP="00AC20E4">
            <w:pPr>
              <w:jc w:val="center"/>
              <w:rPr>
                <w:rFonts w:ascii="Garamond" w:hAnsi="Garamond"/>
                <w:b/>
              </w:rPr>
            </w:pPr>
            <w:r w:rsidRPr="00534B68">
              <w:rPr>
                <w:rFonts w:ascii="Garamond" w:hAnsi="Garamond"/>
                <w:b/>
              </w:rPr>
              <w:t>Přihláškové odd.</w:t>
            </w:r>
          </w:p>
          <w:p w14:paraId="0FD065D4" w14:textId="77777777" w:rsidR="00653120" w:rsidRPr="00534B68" w:rsidRDefault="00653120" w:rsidP="00AC20E4">
            <w:pPr>
              <w:jc w:val="center"/>
              <w:rPr>
                <w:rFonts w:ascii="Garamond" w:hAnsi="Garamond"/>
                <w:b/>
              </w:rPr>
            </w:pPr>
            <w:r w:rsidRPr="00534B68">
              <w:rPr>
                <w:rFonts w:ascii="Garamond" w:hAnsi="Garamond"/>
                <w:bCs/>
                <w:i/>
                <w:iCs/>
              </w:rPr>
              <w:t>zástup</w:t>
            </w:r>
          </w:p>
        </w:tc>
      </w:tr>
      <w:tr w:rsidR="00653120" w:rsidRPr="00534B68" w14:paraId="45C8B9D2" w14:textId="77777777" w:rsidTr="00AC20E4">
        <w:trPr>
          <w:trHeight w:val="622"/>
          <w:tblHeader/>
        </w:trPr>
        <w:tc>
          <w:tcPr>
            <w:tcW w:w="672" w:type="dxa"/>
            <w:vMerge/>
            <w:shd w:val="clear" w:color="auto" w:fill="FFC000"/>
            <w:vAlign w:val="center"/>
          </w:tcPr>
          <w:p w14:paraId="5B63ED7D" w14:textId="77777777" w:rsidR="00653120" w:rsidRPr="00534B68" w:rsidRDefault="00653120" w:rsidP="00AC20E4">
            <w:pPr>
              <w:jc w:val="center"/>
              <w:rPr>
                <w:rFonts w:ascii="Garamond" w:hAnsi="Garamond"/>
                <w:b/>
              </w:rPr>
            </w:pPr>
          </w:p>
        </w:tc>
        <w:tc>
          <w:tcPr>
            <w:tcW w:w="752" w:type="dxa"/>
            <w:vMerge/>
            <w:shd w:val="clear" w:color="auto" w:fill="FFC000"/>
            <w:vAlign w:val="center"/>
          </w:tcPr>
          <w:p w14:paraId="239AAF60" w14:textId="77777777" w:rsidR="00653120" w:rsidRPr="00534B68" w:rsidRDefault="00653120" w:rsidP="00AC20E4">
            <w:pPr>
              <w:jc w:val="center"/>
              <w:rPr>
                <w:rFonts w:ascii="Garamond" w:hAnsi="Garamond"/>
                <w:b/>
              </w:rPr>
            </w:pPr>
          </w:p>
        </w:tc>
        <w:tc>
          <w:tcPr>
            <w:tcW w:w="1832" w:type="dxa"/>
            <w:vMerge/>
            <w:shd w:val="clear" w:color="auto" w:fill="FFC000"/>
            <w:vAlign w:val="center"/>
          </w:tcPr>
          <w:p w14:paraId="0046BCFC" w14:textId="77777777" w:rsidR="00653120" w:rsidRPr="00534B68" w:rsidRDefault="00653120" w:rsidP="00AC20E4">
            <w:pPr>
              <w:jc w:val="center"/>
              <w:rPr>
                <w:rFonts w:ascii="Garamond" w:hAnsi="Garamond"/>
                <w:b/>
              </w:rPr>
            </w:pPr>
          </w:p>
        </w:tc>
        <w:tc>
          <w:tcPr>
            <w:tcW w:w="2835" w:type="dxa"/>
            <w:vMerge/>
            <w:shd w:val="clear" w:color="auto" w:fill="FFC000"/>
            <w:vAlign w:val="center"/>
          </w:tcPr>
          <w:p w14:paraId="34CCD17C" w14:textId="77777777" w:rsidR="00653120" w:rsidRPr="00534B68" w:rsidRDefault="00653120" w:rsidP="00AC20E4">
            <w:pPr>
              <w:jc w:val="center"/>
              <w:rPr>
                <w:rFonts w:ascii="Garamond" w:hAnsi="Garamond"/>
                <w:b/>
              </w:rPr>
            </w:pPr>
          </w:p>
        </w:tc>
        <w:tc>
          <w:tcPr>
            <w:tcW w:w="3260" w:type="dxa"/>
            <w:vMerge/>
            <w:shd w:val="clear" w:color="auto" w:fill="FFC000"/>
            <w:vAlign w:val="center"/>
          </w:tcPr>
          <w:p w14:paraId="308D55E5" w14:textId="77777777" w:rsidR="00653120" w:rsidRPr="00534B68" w:rsidRDefault="00653120" w:rsidP="00AC20E4">
            <w:pPr>
              <w:jc w:val="center"/>
              <w:rPr>
                <w:rFonts w:ascii="Garamond" w:hAnsi="Garamond"/>
                <w:b/>
              </w:rPr>
            </w:pPr>
          </w:p>
        </w:tc>
        <w:tc>
          <w:tcPr>
            <w:tcW w:w="2268" w:type="dxa"/>
            <w:vMerge/>
            <w:shd w:val="clear" w:color="auto" w:fill="FFC000"/>
            <w:vAlign w:val="center"/>
          </w:tcPr>
          <w:p w14:paraId="3924FDDF" w14:textId="77777777" w:rsidR="00653120" w:rsidRPr="00534B68" w:rsidRDefault="00653120" w:rsidP="00AC20E4">
            <w:pPr>
              <w:jc w:val="center"/>
              <w:rPr>
                <w:rFonts w:ascii="Garamond" w:hAnsi="Garamond"/>
                <w:b/>
              </w:rPr>
            </w:pPr>
          </w:p>
        </w:tc>
        <w:tc>
          <w:tcPr>
            <w:tcW w:w="2410" w:type="dxa"/>
            <w:shd w:val="clear" w:color="auto" w:fill="FFC000"/>
            <w:vAlign w:val="center"/>
          </w:tcPr>
          <w:p w14:paraId="04C8F355" w14:textId="77777777" w:rsidR="00653120" w:rsidRPr="00DE0471" w:rsidRDefault="00653120" w:rsidP="00653120">
            <w:pPr>
              <w:jc w:val="center"/>
              <w:rPr>
                <w:rFonts w:ascii="Garamond" w:hAnsi="Garamond"/>
                <w:b/>
              </w:rPr>
            </w:pPr>
            <w:r w:rsidRPr="00DE0471">
              <w:rPr>
                <w:rFonts w:ascii="Garamond" w:hAnsi="Garamond"/>
                <w:b/>
              </w:rPr>
              <w:t>Úpadkové odd.</w:t>
            </w:r>
          </w:p>
          <w:p w14:paraId="5B2C1905" w14:textId="2C2BA586" w:rsidR="00653120" w:rsidRPr="00534B68" w:rsidRDefault="00653120" w:rsidP="00653120">
            <w:pPr>
              <w:jc w:val="center"/>
              <w:rPr>
                <w:rFonts w:ascii="Garamond" w:hAnsi="Garamond"/>
                <w:b/>
              </w:rPr>
            </w:pPr>
            <w:r w:rsidRPr="00DE0471">
              <w:rPr>
                <w:rFonts w:ascii="Garamond" w:hAnsi="Garamond"/>
                <w:i/>
              </w:rPr>
              <w:t>zástup</w:t>
            </w:r>
          </w:p>
        </w:tc>
      </w:tr>
      <w:tr w:rsidR="00534B68" w:rsidRPr="00534B68" w14:paraId="0EB9E3F2" w14:textId="77777777" w:rsidTr="00AC20E4">
        <w:tc>
          <w:tcPr>
            <w:tcW w:w="672" w:type="dxa"/>
            <w:vAlign w:val="center"/>
          </w:tcPr>
          <w:p w14:paraId="37CE2FD6"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46</w:t>
            </w:r>
          </w:p>
          <w:p w14:paraId="7C0E0878"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27</w:t>
            </w:r>
          </w:p>
          <w:p w14:paraId="4167DABB"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41</w:t>
            </w:r>
          </w:p>
          <w:p w14:paraId="483F0A94"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44</w:t>
            </w:r>
          </w:p>
          <w:p w14:paraId="3585B705" w14:textId="77777777" w:rsidR="00751D17" w:rsidRPr="00534B68" w:rsidRDefault="00751D17" w:rsidP="00AC20E4">
            <w:pPr>
              <w:jc w:val="center"/>
              <w:rPr>
                <w:rFonts w:ascii="Garamond" w:hAnsi="Garamond"/>
                <w:i/>
                <w:iCs/>
                <w:sz w:val="24"/>
                <w:szCs w:val="24"/>
              </w:rPr>
            </w:pPr>
            <w:r w:rsidRPr="00534B68">
              <w:rPr>
                <w:rFonts w:ascii="Garamond" w:hAnsi="Garamond"/>
                <w:i/>
                <w:iCs/>
                <w:sz w:val="24"/>
                <w:szCs w:val="24"/>
              </w:rPr>
              <w:t>28</w:t>
            </w:r>
          </w:p>
          <w:p w14:paraId="65CAF9D4" w14:textId="77777777" w:rsidR="00751D17" w:rsidRPr="00534B68" w:rsidRDefault="00751D17" w:rsidP="00AC20E4">
            <w:pPr>
              <w:jc w:val="center"/>
              <w:rPr>
                <w:rFonts w:ascii="Garamond" w:hAnsi="Garamond"/>
                <w:i/>
                <w:iCs/>
                <w:sz w:val="24"/>
                <w:szCs w:val="24"/>
                <w:highlight w:val="yellow"/>
              </w:rPr>
            </w:pPr>
            <w:r w:rsidRPr="00534B68">
              <w:rPr>
                <w:rFonts w:ascii="Garamond" w:hAnsi="Garamond"/>
                <w:i/>
                <w:iCs/>
                <w:sz w:val="24"/>
                <w:szCs w:val="24"/>
              </w:rPr>
              <w:t>26</w:t>
            </w:r>
          </w:p>
        </w:tc>
        <w:tc>
          <w:tcPr>
            <w:tcW w:w="752" w:type="dxa"/>
          </w:tcPr>
          <w:p w14:paraId="36DF3101" w14:textId="77777777" w:rsidR="00751D17" w:rsidRPr="00534B68" w:rsidRDefault="00751D17" w:rsidP="00AC20E4">
            <w:pPr>
              <w:jc w:val="center"/>
              <w:rPr>
                <w:rFonts w:ascii="Garamond" w:hAnsi="Garamond"/>
                <w:b/>
                <w:bCs/>
              </w:rPr>
            </w:pPr>
            <w:r w:rsidRPr="00534B68">
              <w:rPr>
                <w:rFonts w:ascii="Garamond" w:hAnsi="Garamond"/>
                <w:b/>
                <w:bCs/>
              </w:rPr>
              <w:t>INS</w:t>
            </w:r>
          </w:p>
        </w:tc>
        <w:tc>
          <w:tcPr>
            <w:tcW w:w="1832" w:type="dxa"/>
          </w:tcPr>
          <w:p w14:paraId="2B67B7ED" w14:textId="6AADBBAF" w:rsidR="00751D17" w:rsidRPr="00534B68" w:rsidRDefault="00751D17" w:rsidP="00AC20E4">
            <w:pPr>
              <w:rPr>
                <w:rFonts w:ascii="Garamond" w:hAnsi="Garamond"/>
              </w:rPr>
            </w:pPr>
            <w:r w:rsidRPr="00534B68">
              <w:rPr>
                <w:rFonts w:ascii="Garamond" w:hAnsi="Garamond"/>
              </w:rPr>
              <w:t>Rozhodování ve věcech uvedených v </w:t>
            </w:r>
            <w:r w:rsidR="000F467D" w:rsidRPr="00534B68">
              <w:rPr>
                <w:rFonts w:ascii="Garamond" w:hAnsi="Garamond"/>
              </w:rPr>
              <w:t>§ </w:t>
            </w:r>
            <w:r w:rsidRPr="00534B68">
              <w:rPr>
                <w:rFonts w:ascii="Garamond" w:hAnsi="Garamond"/>
              </w:rPr>
              <w:t>7a písm. a)</w:t>
            </w:r>
          </w:p>
          <w:p w14:paraId="4507BA4B" w14:textId="27B7D5AD" w:rsidR="00751D17" w:rsidRPr="00534B68" w:rsidRDefault="00751D17" w:rsidP="00AC20E4">
            <w:pPr>
              <w:rPr>
                <w:rFonts w:ascii="Garamond" w:hAnsi="Garamond"/>
              </w:rPr>
            </w:pPr>
            <w:r w:rsidRPr="00534B68">
              <w:rPr>
                <w:rFonts w:ascii="Garamond" w:hAnsi="Garamond"/>
              </w:rPr>
              <w:t>zák. č. 182/2006</w:t>
            </w:r>
            <w:r w:rsidR="000B4E37" w:rsidRPr="00534B68">
              <w:rPr>
                <w:rFonts w:ascii="Garamond" w:hAnsi="Garamond"/>
              </w:rPr>
              <w:t> Sb.</w:t>
            </w:r>
          </w:p>
        </w:tc>
        <w:tc>
          <w:tcPr>
            <w:tcW w:w="2835" w:type="dxa"/>
          </w:tcPr>
          <w:p w14:paraId="548295C1" w14:textId="33E516AA" w:rsidR="00751D17" w:rsidRPr="00534B68" w:rsidRDefault="00006211" w:rsidP="00AC20E4">
            <w:pPr>
              <w:rPr>
                <w:rFonts w:ascii="Garamond" w:hAnsi="Garamond"/>
                <w:b/>
                <w:bCs/>
              </w:rPr>
            </w:pPr>
            <w:r w:rsidRPr="00534B68">
              <w:rPr>
                <w:rFonts w:ascii="Garamond" w:hAnsi="Garamond"/>
                <w:b/>
                <w:bCs/>
              </w:rPr>
              <w:t xml:space="preserve">Mgr. </w:t>
            </w:r>
            <w:r w:rsidR="00751D17" w:rsidRPr="00534B68">
              <w:rPr>
                <w:rFonts w:ascii="Garamond" w:hAnsi="Garamond"/>
                <w:b/>
                <w:bCs/>
              </w:rPr>
              <w:t xml:space="preserve">et. </w:t>
            </w:r>
            <w:r w:rsidRPr="00534B68">
              <w:rPr>
                <w:rFonts w:ascii="Garamond" w:hAnsi="Garamond"/>
                <w:b/>
                <w:bCs/>
              </w:rPr>
              <w:t xml:space="preserve">Mgr. Bc. </w:t>
            </w:r>
            <w:r w:rsidR="00751D17" w:rsidRPr="00534B68">
              <w:rPr>
                <w:rFonts w:ascii="Garamond" w:hAnsi="Garamond"/>
                <w:b/>
                <w:bCs/>
              </w:rPr>
              <w:t>Petr Jiřík</w:t>
            </w:r>
          </w:p>
          <w:p w14:paraId="30B7E408" w14:textId="77777777" w:rsidR="00751D17" w:rsidRPr="00534B68" w:rsidRDefault="00751D17" w:rsidP="00AC20E4">
            <w:pPr>
              <w:rPr>
                <w:rFonts w:ascii="Garamond" w:hAnsi="Garamond"/>
                <w:b/>
                <w:bCs/>
              </w:rPr>
            </w:pPr>
          </w:p>
          <w:p w14:paraId="19B3D55C" w14:textId="6057297F" w:rsidR="00751D17" w:rsidRPr="00534B68" w:rsidRDefault="00751D17" w:rsidP="00AC20E4">
            <w:pPr>
              <w:rPr>
                <w:rFonts w:ascii="Garamond" w:hAnsi="Garamond"/>
              </w:rPr>
            </w:pPr>
            <w:r w:rsidRPr="00534B68">
              <w:rPr>
                <w:rFonts w:ascii="Garamond" w:hAnsi="Garamond"/>
              </w:rPr>
              <w:t>stáž od 1.</w:t>
            </w:r>
            <w:r w:rsidR="00E77BBE" w:rsidRPr="00534B68">
              <w:rPr>
                <w:rFonts w:ascii="Garamond" w:hAnsi="Garamond"/>
              </w:rPr>
              <w:t> </w:t>
            </w:r>
            <w:r w:rsidRPr="00534B68">
              <w:rPr>
                <w:rFonts w:ascii="Garamond" w:hAnsi="Garamond"/>
              </w:rPr>
              <w:t>9.</w:t>
            </w:r>
            <w:r w:rsidR="00E77BBE" w:rsidRPr="00534B68">
              <w:rPr>
                <w:rFonts w:ascii="Garamond" w:hAnsi="Garamond"/>
              </w:rPr>
              <w:t> </w:t>
            </w:r>
            <w:r w:rsidRPr="00534B68">
              <w:rPr>
                <w:rFonts w:ascii="Garamond" w:hAnsi="Garamond"/>
              </w:rPr>
              <w:t>2020 do 31.</w:t>
            </w:r>
            <w:r w:rsidR="00E77BBE" w:rsidRPr="00534B68">
              <w:rPr>
                <w:rFonts w:ascii="Garamond" w:hAnsi="Garamond"/>
              </w:rPr>
              <w:t> </w:t>
            </w:r>
            <w:r w:rsidRPr="00534B68">
              <w:rPr>
                <w:rFonts w:ascii="Garamond" w:hAnsi="Garamond"/>
              </w:rPr>
              <w:t>8.</w:t>
            </w:r>
            <w:r w:rsidR="00E77BBE" w:rsidRPr="00534B68">
              <w:rPr>
                <w:rFonts w:ascii="Garamond" w:hAnsi="Garamond"/>
              </w:rPr>
              <w:t> </w:t>
            </w:r>
            <w:r w:rsidRPr="00534B68">
              <w:rPr>
                <w:rFonts w:ascii="Garamond" w:hAnsi="Garamond"/>
              </w:rPr>
              <w:t>2023</w:t>
            </w:r>
          </w:p>
        </w:tc>
        <w:tc>
          <w:tcPr>
            <w:tcW w:w="3260" w:type="dxa"/>
          </w:tcPr>
          <w:p w14:paraId="230CE4B8" w14:textId="509FE248" w:rsidR="00751D17" w:rsidRPr="00534B68" w:rsidRDefault="00751D17" w:rsidP="00AC20E4">
            <w:pPr>
              <w:rPr>
                <w:rFonts w:ascii="Garamond" w:hAnsi="Garamond"/>
              </w:rPr>
            </w:pPr>
            <w:r w:rsidRPr="00534B68">
              <w:rPr>
                <w:rFonts w:ascii="Garamond" w:hAnsi="Garamond"/>
              </w:rPr>
              <w:t xml:space="preserve">vyšší soudní úřednice </w:t>
            </w:r>
            <w:r w:rsidR="006A387E" w:rsidRPr="00534B68">
              <w:rPr>
                <w:rFonts w:ascii="Garamond" w:hAnsi="Garamond"/>
              </w:rPr>
              <w:t>(</w:t>
            </w:r>
            <w:r w:rsidR="000F467D" w:rsidRPr="00534B68">
              <w:rPr>
                <w:rFonts w:ascii="Garamond" w:hAnsi="Garamond"/>
              </w:rPr>
              <w:t>§ </w:t>
            </w:r>
            <w:r w:rsidR="006A387E" w:rsidRPr="00534B68">
              <w:rPr>
                <w:rFonts w:ascii="Garamond" w:hAnsi="Garamond"/>
              </w:rPr>
              <w:t>11 z</w:t>
            </w:r>
            <w:r w:rsidR="00731CBD" w:rsidRPr="00534B68">
              <w:rPr>
                <w:rFonts w:ascii="Garamond" w:hAnsi="Garamond"/>
              </w:rPr>
              <w:t>ák</w:t>
            </w:r>
            <w:r w:rsidR="006A387E" w:rsidRPr="00534B68">
              <w:rPr>
                <w:rFonts w:ascii="Garamond" w:hAnsi="Garamond"/>
              </w:rPr>
              <w:t>. č. </w:t>
            </w:r>
            <w:r w:rsidRPr="00534B68">
              <w:rPr>
                <w:rFonts w:ascii="Garamond" w:hAnsi="Garamond"/>
              </w:rPr>
              <w:t>121/2008</w:t>
            </w:r>
            <w:r w:rsidR="000B4E37" w:rsidRPr="00534B68">
              <w:rPr>
                <w:rFonts w:ascii="Garamond" w:hAnsi="Garamond"/>
              </w:rPr>
              <w:t> Sb.</w:t>
            </w:r>
            <w:r w:rsidRPr="00534B68">
              <w:rPr>
                <w:rFonts w:ascii="Garamond" w:hAnsi="Garamond"/>
              </w:rPr>
              <w:t>):</w:t>
            </w:r>
          </w:p>
          <w:p w14:paraId="40AF2675" w14:textId="77777777" w:rsidR="00751D17" w:rsidRPr="00534B68" w:rsidRDefault="00751D17" w:rsidP="00AC20E4">
            <w:pPr>
              <w:rPr>
                <w:rFonts w:ascii="Garamond" w:hAnsi="Garamond"/>
                <w:b/>
                <w:bCs/>
              </w:rPr>
            </w:pPr>
            <w:r w:rsidRPr="00534B68">
              <w:rPr>
                <w:rFonts w:ascii="Garamond" w:hAnsi="Garamond"/>
                <w:b/>
                <w:bCs/>
              </w:rPr>
              <w:t>Stanislava Bauerová</w:t>
            </w:r>
          </w:p>
          <w:p w14:paraId="1A633883" w14:textId="6E341DA7" w:rsidR="00751D17" w:rsidRPr="00534B68" w:rsidRDefault="00006211" w:rsidP="00AC20E4">
            <w:pPr>
              <w:rPr>
                <w:rFonts w:ascii="Garamond" w:hAnsi="Garamond"/>
                <w:b/>
                <w:bCs/>
              </w:rPr>
            </w:pPr>
            <w:r w:rsidRPr="00534B68">
              <w:rPr>
                <w:rFonts w:ascii="Garamond" w:hAnsi="Garamond"/>
                <w:b/>
                <w:bCs/>
              </w:rPr>
              <w:t xml:space="preserve">Bc. </w:t>
            </w:r>
            <w:r w:rsidR="00751D17" w:rsidRPr="00534B68">
              <w:rPr>
                <w:rFonts w:ascii="Garamond" w:hAnsi="Garamond"/>
                <w:b/>
                <w:bCs/>
              </w:rPr>
              <w:t>Petra Kottová</w:t>
            </w:r>
          </w:p>
          <w:p w14:paraId="6B7BC38B" w14:textId="77777777" w:rsidR="00751D17" w:rsidRPr="00534B68" w:rsidRDefault="00751D17" w:rsidP="00AC20E4">
            <w:pPr>
              <w:rPr>
                <w:rFonts w:ascii="Garamond" w:hAnsi="Garamond"/>
              </w:rPr>
            </w:pPr>
            <w:r w:rsidRPr="00534B68">
              <w:rPr>
                <w:rFonts w:ascii="Garamond" w:hAnsi="Garamond"/>
              </w:rPr>
              <w:t>- provádějí úkony dle pokynu soudce</w:t>
            </w:r>
          </w:p>
          <w:p w14:paraId="53480B7B" w14:textId="77777777" w:rsidR="00DE0471" w:rsidRDefault="00DE0471" w:rsidP="00AC20E4">
            <w:pPr>
              <w:rPr>
                <w:rFonts w:ascii="Garamond" w:hAnsi="Garamond"/>
              </w:rPr>
            </w:pPr>
          </w:p>
          <w:p w14:paraId="3A775BB4" w14:textId="77777777" w:rsidR="00171308" w:rsidRPr="00534B68" w:rsidRDefault="00751D17" w:rsidP="00AC20E4">
            <w:pPr>
              <w:rPr>
                <w:rFonts w:ascii="Garamond" w:hAnsi="Garamond"/>
              </w:rPr>
            </w:pPr>
            <w:r w:rsidRPr="00534B68">
              <w:rPr>
                <w:rFonts w:ascii="Garamond" w:hAnsi="Garamond"/>
              </w:rPr>
              <w:t>asistent soudce:</w:t>
            </w:r>
          </w:p>
          <w:p w14:paraId="471EB3E2" w14:textId="0DED5EC1" w:rsidR="00751D17" w:rsidRPr="00534B68" w:rsidRDefault="00006211" w:rsidP="00AC20E4">
            <w:pPr>
              <w:rPr>
                <w:rFonts w:ascii="Garamond" w:hAnsi="Garamond"/>
                <w:b/>
                <w:bCs/>
              </w:rPr>
            </w:pPr>
            <w:r w:rsidRPr="00534B68">
              <w:rPr>
                <w:rFonts w:ascii="Garamond" w:hAnsi="Garamond"/>
                <w:b/>
                <w:bCs/>
              </w:rPr>
              <w:t xml:space="preserve">Mgr. </w:t>
            </w:r>
            <w:r w:rsidR="00751D17" w:rsidRPr="00534B68">
              <w:rPr>
                <w:rFonts w:ascii="Garamond" w:hAnsi="Garamond"/>
                <w:b/>
                <w:bCs/>
              </w:rPr>
              <w:t xml:space="preserve">Petra Svobodová </w:t>
            </w:r>
          </w:p>
          <w:p w14:paraId="7FE7C289" w14:textId="517925B1" w:rsidR="00751D17" w:rsidRPr="00534B68" w:rsidRDefault="00751D17" w:rsidP="00AC20E4">
            <w:pPr>
              <w:rPr>
                <w:rFonts w:ascii="Garamond" w:hAnsi="Garamond"/>
              </w:rPr>
            </w:pPr>
            <w:r w:rsidRPr="00534B68">
              <w:rPr>
                <w:rFonts w:ascii="Garamond" w:hAnsi="Garamond"/>
              </w:rPr>
              <w:t>- úkony v rozsahu z</w:t>
            </w:r>
            <w:r w:rsidR="00731CBD" w:rsidRPr="00534B68">
              <w:rPr>
                <w:rFonts w:ascii="Garamond" w:hAnsi="Garamond"/>
              </w:rPr>
              <w:t>ák</w:t>
            </w:r>
            <w:r w:rsidRPr="00534B68">
              <w:rPr>
                <w:rFonts w:ascii="Garamond" w:hAnsi="Garamond"/>
              </w:rPr>
              <w:t>. č.</w:t>
            </w:r>
            <w:r w:rsidR="00731CBD" w:rsidRPr="00534B68">
              <w:rPr>
                <w:rFonts w:ascii="Garamond" w:hAnsi="Garamond"/>
              </w:rPr>
              <w:t> 121/2008</w:t>
            </w:r>
            <w:r w:rsidR="000B4E37" w:rsidRPr="00534B68">
              <w:rPr>
                <w:rFonts w:ascii="Garamond" w:hAnsi="Garamond"/>
              </w:rPr>
              <w:t> Sb.</w:t>
            </w:r>
            <w:r w:rsidRPr="00534B68">
              <w:rPr>
                <w:rFonts w:ascii="Garamond" w:hAnsi="Garamond"/>
              </w:rPr>
              <w:t xml:space="preserve"> dle pověření soudce</w:t>
            </w:r>
          </w:p>
          <w:p w14:paraId="32C44000" w14:textId="5C5B7898" w:rsidR="00751D17" w:rsidRPr="00534B68" w:rsidRDefault="00F92BEA" w:rsidP="00AC20E4">
            <w:pPr>
              <w:rPr>
                <w:rFonts w:ascii="Garamond" w:hAnsi="Garamond"/>
                <w:i/>
                <w:iCs/>
              </w:rPr>
            </w:pPr>
            <w:r>
              <w:rPr>
                <w:rFonts w:ascii="Garamond" w:hAnsi="Garamond"/>
                <w:i/>
                <w:iCs/>
              </w:rPr>
              <w:t>vzájemný zástup VSÚ/asistent</w:t>
            </w:r>
            <w:r w:rsidRPr="00534B68">
              <w:rPr>
                <w:rFonts w:ascii="Garamond" w:hAnsi="Garamond"/>
                <w:i/>
                <w:iCs/>
              </w:rPr>
              <w:t xml:space="preserve"> </w:t>
            </w:r>
          </w:p>
        </w:tc>
        <w:tc>
          <w:tcPr>
            <w:tcW w:w="2268" w:type="dxa"/>
          </w:tcPr>
          <w:p w14:paraId="2DD807DC" w14:textId="77777777" w:rsidR="00751D17" w:rsidRPr="00534B68" w:rsidRDefault="00751D17" w:rsidP="00AC20E4">
            <w:pPr>
              <w:rPr>
                <w:rFonts w:ascii="Garamond" w:hAnsi="Garamond"/>
              </w:rPr>
            </w:pPr>
            <w:r w:rsidRPr="00534B68">
              <w:rPr>
                <w:rFonts w:ascii="Garamond" w:hAnsi="Garamond"/>
              </w:rPr>
              <w:t>vedoucí kanceláře:</w:t>
            </w:r>
          </w:p>
          <w:p w14:paraId="53B23DD1" w14:textId="77777777" w:rsidR="00751D17" w:rsidRPr="00534B68" w:rsidRDefault="00751D17" w:rsidP="00AC20E4">
            <w:pPr>
              <w:rPr>
                <w:rFonts w:ascii="Garamond" w:hAnsi="Garamond"/>
                <w:b/>
                <w:bCs/>
              </w:rPr>
            </w:pPr>
            <w:r w:rsidRPr="00534B68">
              <w:rPr>
                <w:rFonts w:ascii="Garamond" w:hAnsi="Garamond"/>
                <w:b/>
                <w:bCs/>
              </w:rPr>
              <w:t>Lucie Šimková</w:t>
            </w:r>
          </w:p>
          <w:p w14:paraId="77FA4BEC" w14:textId="77777777" w:rsidR="00751D17" w:rsidRPr="00534B68" w:rsidRDefault="00751D17" w:rsidP="00AC20E4">
            <w:pPr>
              <w:rPr>
                <w:rFonts w:ascii="Garamond" w:hAnsi="Garamond"/>
                <w:i/>
                <w:iCs/>
              </w:rPr>
            </w:pPr>
            <w:r w:rsidRPr="00534B68">
              <w:rPr>
                <w:rFonts w:ascii="Garamond" w:hAnsi="Garamond"/>
                <w:i/>
                <w:iCs/>
              </w:rPr>
              <w:t>zástup: Filausová</w:t>
            </w:r>
          </w:p>
          <w:p w14:paraId="583F8422" w14:textId="77777777" w:rsidR="00751D17" w:rsidRPr="00534B68" w:rsidRDefault="00751D17" w:rsidP="00AC20E4">
            <w:pPr>
              <w:rPr>
                <w:rFonts w:ascii="Garamond" w:hAnsi="Garamond"/>
                <w:i/>
                <w:iCs/>
              </w:rPr>
            </w:pPr>
          </w:p>
          <w:p w14:paraId="17BCFFAB" w14:textId="77777777" w:rsidR="00751D17" w:rsidRPr="00534B68" w:rsidRDefault="00751D17" w:rsidP="00AC20E4">
            <w:pPr>
              <w:rPr>
                <w:rFonts w:ascii="Garamond" w:hAnsi="Garamond"/>
              </w:rPr>
            </w:pPr>
            <w:r w:rsidRPr="00534B68">
              <w:rPr>
                <w:rFonts w:ascii="Garamond" w:hAnsi="Garamond"/>
              </w:rPr>
              <w:t>vedoucí rejstříku:</w:t>
            </w:r>
          </w:p>
          <w:p w14:paraId="48A90B80" w14:textId="77777777" w:rsidR="00751D17" w:rsidRPr="00534B68" w:rsidRDefault="00751D17" w:rsidP="00AC20E4">
            <w:pPr>
              <w:rPr>
                <w:rFonts w:ascii="Garamond" w:hAnsi="Garamond"/>
                <w:b/>
                <w:bCs/>
              </w:rPr>
            </w:pPr>
            <w:r w:rsidRPr="00534B68">
              <w:rPr>
                <w:rFonts w:ascii="Garamond" w:hAnsi="Garamond"/>
                <w:b/>
                <w:bCs/>
              </w:rPr>
              <w:t>Lenka Sýkorová, DiS.</w:t>
            </w:r>
          </w:p>
          <w:p w14:paraId="182B192D" w14:textId="77777777" w:rsidR="00751D17" w:rsidRPr="00534B68" w:rsidRDefault="00751D17" w:rsidP="00AC20E4">
            <w:pPr>
              <w:rPr>
                <w:rFonts w:ascii="Garamond" w:hAnsi="Garamond"/>
                <w:i/>
                <w:iCs/>
              </w:rPr>
            </w:pPr>
            <w:r w:rsidRPr="00534B68">
              <w:rPr>
                <w:rFonts w:ascii="Garamond" w:hAnsi="Garamond"/>
                <w:i/>
                <w:iCs/>
              </w:rPr>
              <w:t>zástup: Šimková→</w:t>
            </w:r>
          </w:p>
          <w:p w14:paraId="4871877F" w14:textId="77777777" w:rsidR="00751D17" w:rsidRPr="00534B68" w:rsidRDefault="00751D17" w:rsidP="00AC20E4">
            <w:pPr>
              <w:rPr>
                <w:rFonts w:ascii="Garamond" w:hAnsi="Garamond"/>
                <w:i/>
                <w:iCs/>
              </w:rPr>
            </w:pPr>
            <w:r w:rsidRPr="00534B68">
              <w:rPr>
                <w:rFonts w:ascii="Garamond" w:hAnsi="Garamond"/>
                <w:i/>
                <w:iCs/>
              </w:rPr>
              <w:t>→ Lončáková → Fialová</w:t>
            </w:r>
          </w:p>
          <w:p w14:paraId="4667FD29" w14:textId="77777777" w:rsidR="00751D17" w:rsidRPr="00534B68" w:rsidRDefault="00751D17" w:rsidP="00AC20E4">
            <w:pPr>
              <w:rPr>
                <w:rFonts w:ascii="Garamond" w:hAnsi="Garamond"/>
                <w:b/>
                <w:bCs/>
              </w:rPr>
            </w:pPr>
          </w:p>
          <w:p w14:paraId="1E67E88F" w14:textId="77777777" w:rsidR="00751D17" w:rsidRPr="00534B68" w:rsidRDefault="00751D17" w:rsidP="00AC20E4">
            <w:pPr>
              <w:rPr>
                <w:rFonts w:ascii="Garamond" w:hAnsi="Garamond"/>
              </w:rPr>
            </w:pPr>
            <w:r w:rsidRPr="00534B68">
              <w:rPr>
                <w:rFonts w:ascii="Garamond" w:hAnsi="Garamond"/>
              </w:rPr>
              <w:t>zapisovatelka:</w:t>
            </w:r>
          </w:p>
          <w:p w14:paraId="1351878D" w14:textId="77777777" w:rsidR="00751D17" w:rsidRPr="00534B68" w:rsidRDefault="00751D17" w:rsidP="00AC20E4">
            <w:pPr>
              <w:rPr>
                <w:rFonts w:ascii="Garamond" w:hAnsi="Garamond"/>
                <w:b/>
                <w:bCs/>
              </w:rPr>
            </w:pPr>
            <w:r w:rsidRPr="00534B68">
              <w:rPr>
                <w:rFonts w:ascii="Garamond" w:hAnsi="Garamond"/>
                <w:b/>
                <w:bCs/>
              </w:rPr>
              <w:t>Jana Horáková</w:t>
            </w:r>
          </w:p>
          <w:p w14:paraId="39C9D848" w14:textId="0EE0E65B" w:rsidR="00751D17" w:rsidRPr="00534B68" w:rsidRDefault="00751D17" w:rsidP="00AC20E4">
            <w:pPr>
              <w:rPr>
                <w:rFonts w:ascii="Garamond" w:hAnsi="Garamond"/>
                <w:i/>
                <w:iCs/>
              </w:rPr>
            </w:pPr>
            <w:r w:rsidRPr="00534B68">
              <w:rPr>
                <w:rFonts w:ascii="Garamond" w:hAnsi="Garamond"/>
                <w:i/>
                <w:iCs/>
              </w:rPr>
              <w:t>zástup: Szökeová, Lohonková, Nigrínová,</w:t>
            </w:r>
            <w:r w:rsidR="001C4C69" w:rsidRPr="00534B68">
              <w:rPr>
                <w:rFonts w:ascii="Garamond" w:hAnsi="Garamond"/>
                <w:i/>
                <w:iCs/>
              </w:rPr>
              <w:t xml:space="preserve"> Havlenová, Hošková, Laurynová</w:t>
            </w:r>
          </w:p>
          <w:p w14:paraId="0F7B1481" w14:textId="77777777" w:rsidR="00751D17" w:rsidRPr="00534B68" w:rsidRDefault="00751D17" w:rsidP="00AC20E4">
            <w:pPr>
              <w:rPr>
                <w:rFonts w:ascii="Garamond" w:hAnsi="Garamond"/>
                <w:i/>
                <w:iCs/>
              </w:rPr>
            </w:pPr>
          </w:p>
          <w:p w14:paraId="7FCE643D" w14:textId="77777777" w:rsidR="00751D17" w:rsidRPr="00534B68" w:rsidRDefault="00751D17" w:rsidP="00AC20E4">
            <w:pPr>
              <w:rPr>
                <w:rFonts w:ascii="Garamond" w:hAnsi="Garamond"/>
                <w:i/>
                <w:iCs/>
              </w:rPr>
            </w:pPr>
          </w:p>
          <w:p w14:paraId="2BE86E06" w14:textId="77777777" w:rsidR="00751D17" w:rsidRPr="00534B68" w:rsidRDefault="00751D17" w:rsidP="00AC20E4">
            <w:pPr>
              <w:rPr>
                <w:rFonts w:ascii="Garamond" w:hAnsi="Garamond"/>
                <w:i/>
                <w:iCs/>
              </w:rPr>
            </w:pPr>
          </w:p>
          <w:p w14:paraId="7322AFDA" w14:textId="77777777" w:rsidR="004C51C1" w:rsidRPr="00534B68" w:rsidRDefault="00751D17" w:rsidP="00AC20E4">
            <w:pPr>
              <w:rPr>
                <w:rFonts w:ascii="Garamond" w:hAnsi="Garamond"/>
                <w:u w:val="single"/>
              </w:rPr>
            </w:pPr>
            <w:r w:rsidRPr="00534B68">
              <w:rPr>
                <w:rFonts w:ascii="Garamond" w:hAnsi="Garamond"/>
                <w:u w:val="single"/>
              </w:rPr>
              <w:t>Poznámk</w:t>
            </w:r>
            <w:r w:rsidRPr="00534B68">
              <w:rPr>
                <w:rFonts w:ascii="Garamond" w:hAnsi="Garamond"/>
              </w:rPr>
              <w:t>y</w:t>
            </w:r>
            <w:r w:rsidRPr="00534B68">
              <w:rPr>
                <w:rFonts w:ascii="Garamond" w:hAnsi="Garamond"/>
                <w:u w:val="single"/>
              </w:rPr>
              <w:t>:</w:t>
            </w:r>
          </w:p>
          <w:p w14:paraId="1005D2F3" w14:textId="77777777" w:rsidR="00171308" w:rsidRPr="00534B68" w:rsidRDefault="00171308" w:rsidP="00AC20E4">
            <w:pPr>
              <w:rPr>
                <w:rFonts w:ascii="Garamond" w:hAnsi="Garamond"/>
                <w:u w:val="single"/>
              </w:rPr>
            </w:pPr>
          </w:p>
          <w:p w14:paraId="1CA881DB" w14:textId="77777777" w:rsidR="00751D17" w:rsidRPr="00534B68" w:rsidRDefault="00751D17" w:rsidP="00AC20E4">
            <w:pPr>
              <w:rPr>
                <w:rFonts w:ascii="Garamond" w:hAnsi="Garamond"/>
              </w:rPr>
            </w:pPr>
            <w:r w:rsidRPr="00534B68">
              <w:rPr>
                <w:rFonts w:ascii="Garamond" w:hAnsi="Garamond"/>
              </w:rPr>
              <w:t>1. Vedoucí kanceláře může v případě potřeby rozhodnout o zastupování tajemnic, Rygleviczové a Fialové i mimo pořadí.</w:t>
            </w:r>
          </w:p>
          <w:p w14:paraId="53615A80" w14:textId="77777777" w:rsidR="00171308" w:rsidRPr="00534B68" w:rsidRDefault="00751D17" w:rsidP="00AC20E4">
            <w:pPr>
              <w:rPr>
                <w:rFonts w:ascii="Garamond" w:hAnsi="Garamond"/>
              </w:rPr>
            </w:pPr>
            <w:r w:rsidRPr="00534B68">
              <w:rPr>
                <w:rFonts w:ascii="Garamond" w:hAnsi="Garamond"/>
              </w:rPr>
              <w:t>2. Dozorový soudce: každý v jemu přidělené věci</w:t>
            </w:r>
          </w:p>
          <w:p w14:paraId="644434E7" w14:textId="4A7A5D7D" w:rsidR="00751D17" w:rsidRPr="00534B68" w:rsidRDefault="00751D17" w:rsidP="00AC20E4">
            <w:pPr>
              <w:rPr>
                <w:rFonts w:ascii="Garamond" w:hAnsi="Garamond"/>
                <w:i/>
                <w:iCs/>
              </w:rPr>
            </w:pPr>
          </w:p>
        </w:tc>
        <w:tc>
          <w:tcPr>
            <w:tcW w:w="2410" w:type="dxa"/>
          </w:tcPr>
          <w:p w14:paraId="7CC43889" w14:textId="48BFE535" w:rsidR="00751D17" w:rsidRPr="00534B68" w:rsidRDefault="00751D17" w:rsidP="00653120">
            <w:pPr>
              <w:rPr>
                <w:rFonts w:ascii="Garamond" w:hAnsi="Garamond"/>
                <w:i/>
                <w:iCs/>
              </w:rPr>
            </w:pPr>
          </w:p>
        </w:tc>
      </w:tr>
    </w:tbl>
    <w:p w14:paraId="4BD0BE36" w14:textId="1F900D61" w:rsidR="00751D17" w:rsidRPr="00534B68" w:rsidRDefault="00751D17" w:rsidP="00DA507A">
      <w:pPr>
        <w:pStyle w:val="Nadpis2"/>
      </w:pPr>
      <w:bookmarkStart w:id="25" w:name="_Toc69823019"/>
      <w:r w:rsidRPr="00534B68">
        <w:lastRenderedPageBreak/>
        <w:t>Pravidla pro přidělování věcí</w:t>
      </w:r>
      <w:bookmarkEnd w:id="25"/>
    </w:p>
    <w:p w14:paraId="221DEE9E" w14:textId="77777777" w:rsidR="00751D17" w:rsidRPr="00534B68" w:rsidRDefault="00751D17" w:rsidP="00E232BB">
      <w:pPr>
        <w:pStyle w:val="Odstavecseseznamem"/>
        <w:numPr>
          <w:ilvl w:val="0"/>
          <w:numId w:val="23"/>
        </w:numPr>
        <w:spacing w:after="120" w:line="276" w:lineRule="auto"/>
        <w:ind w:left="357" w:hanging="357"/>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Všeobecné informace</w:t>
      </w:r>
    </w:p>
    <w:p w14:paraId="7157E46F" w14:textId="77777777" w:rsidR="00751D17" w:rsidRPr="00534B68" w:rsidRDefault="00751D17" w:rsidP="00E232BB">
      <w:pPr>
        <w:pStyle w:val="Odstavecseseznamem"/>
        <w:numPr>
          <w:ilvl w:val="1"/>
          <w:numId w:val="23"/>
        </w:numPr>
        <w:spacing w:after="120" w:line="240" w:lineRule="auto"/>
        <w:ind w:left="567" w:hanging="573"/>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Pravidla pro přidělování pomocí generátoru přidělování</w:t>
      </w:r>
    </w:p>
    <w:p w14:paraId="37DC1E97" w14:textId="5A557F8A" w:rsidR="00171308" w:rsidRPr="00534B68" w:rsidRDefault="00751D17" w:rsidP="00E232BB">
      <w:pPr>
        <w:pStyle w:val="Odstavecseseznamem"/>
        <w:numPr>
          <w:ilvl w:val="2"/>
          <w:numId w:val="23"/>
        </w:numPr>
        <w:spacing w:after="0" w:line="240" w:lineRule="auto"/>
        <w:ind w:left="1418" w:hanging="851"/>
        <w:contextualSpacing w:val="0"/>
        <w:jc w:val="both"/>
        <w:rPr>
          <w:rFonts w:ascii="Garamond" w:hAnsi="Garamond"/>
          <w:sz w:val="24"/>
          <w:szCs w:val="24"/>
        </w:rPr>
      </w:pPr>
      <w:r w:rsidRPr="00534B68">
        <w:rPr>
          <w:rFonts w:ascii="Garamond" w:hAnsi="Garamond"/>
          <w:sz w:val="24"/>
          <w:szCs w:val="24"/>
        </w:rPr>
        <w:t xml:space="preserve">Přidělování insolvenčních věcí soudním oddělením zajišťuje generátor přidělování podle </w:t>
      </w:r>
      <w:r w:rsidR="000F467D" w:rsidRPr="00534B68">
        <w:rPr>
          <w:rFonts w:ascii="Garamond" w:hAnsi="Garamond"/>
          <w:sz w:val="24"/>
          <w:szCs w:val="24"/>
        </w:rPr>
        <w:t>§ </w:t>
      </w:r>
      <w:r w:rsidRPr="00534B68">
        <w:rPr>
          <w:rFonts w:ascii="Garamond" w:hAnsi="Garamond"/>
          <w:sz w:val="24"/>
          <w:szCs w:val="24"/>
        </w:rPr>
        <w:t>42 odst. 1 písm. b) zák</w:t>
      </w:r>
      <w:r w:rsidR="00772491" w:rsidRPr="00534B68">
        <w:rPr>
          <w:rFonts w:ascii="Garamond" w:hAnsi="Garamond"/>
          <w:sz w:val="24"/>
          <w:szCs w:val="24"/>
        </w:rPr>
        <w:t>.</w:t>
      </w:r>
      <w:r w:rsidRPr="00534B68">
        <w:rPr>
          <w:rFonts w:ascii="Garamond" w:hAnsi="Garamond"/>
          <w:sz w:val="24"/>
          <w:szCs w:val="24"/>
        </w:rPr>
        <w:t xml:space="preserve"> č. 6/2002</w:t>
      </w:r>
      <w:r w:rsidR="000B4E37" w:rsidRPr="00534B68">
        <w:rPr>
          <w:rFonts w:ascii="Garamond" w:hAnsi="Garamond"/>
          <w:sz w:val="24"/>
          <w:szCs w:val="24"/>
        </w:rPr>
        <w:t> Sb.</w:t>
      </w:r>
      <w:r w:rsidRPr="00534B68">
        <w:rPr>
          <w:rFonts w:ascii="Garamond" w:hAnsi="Garamond"/>
          <w:sz w:val="24"/>
          <w:szCs w:val="24"/>
        </w:rPr>
        <w:t xml:space="preserve"> Věci napadlé do agendy INS jsou generátorem přidělování přidělovány do soudních oddělení náhodným výběrem </w:t>
      </w:r>
      <w:r w:rsidR="003706F2" w:rsidRPr="00534B68">
        <w:rPr>
          <w:rFonts w:ascii="Garamond" w:hAnsi="Garamond"/>
          <w:sz w:val="24"/>
          <w:szCs w:val="24"/>
        </w:rPr>
        <w:t>ve dvou okruzích specializace v</w:t>
      </w:r>
      <w:r w:rsidRPr="00534B68">
        <w:rPr>
          <w:rFonts w:ascii="Garamond" w:hAnsi="Garamond"/>
          <w:sz w:val="24"/>
          <w:szCs w:val="24"/>
        </w:rPr>
        <w:t xml:space="preserve"> poměru:</w:t>
      </w:r>
    </w:p>
    <w:p w14:paraId="108877F1" w14:textId="12DC0934" w:rsidR="003706F2" w:rsidRPr="00534B68" w:rsidRDefault="003706F2" w:rsidP="00E232BB">
      <w:pPr>
        <w:pStyle w:val="Odstavecseseznamem"/>
        <w:numPr>
          <w:ilvl w:val="3"/>
          <w:numId w:val="14"/>
        </w:numPr>
        <w:spacing w:after="0" w:line="240" w:lineRule="auto"/>
        <w:ind w:left="1701" w:hanging="283"/>
        <w:contextualSpacing w:val="0"/>
        <w:jc w:val="both"/>
        <w:rPr>
          <w:rFonts w:ascii="Garamond" w:hAnsi="Garamond"/>
          <w:sz w:val="24"/>
          <w:szCs w:val="24"/>
        </w:rPr>
      </w:pPr>
      <w:r w:rsidRPr="00534B68">
        <w:rPr>
          <w:rFonts w:ascii="Garamond" w:hAnsi="Garamond"/>
          <w:sz w:val="24"/>
          <w:szCs w:val="24"/>
        </w:rPr>
        <w:t>návrhy na zahájení insolvenčního řízení spojené s návrhem na povolení oddlužení</w:t>
      </w:r>
    </w:p>
    <w:p w14:paraId="1C5B028D" w14:textId="4B10A067" w:rsidR="00751D17" w:rsidRPr="00C95A27" w:rsidRDefault="006946BD" w:rsidP="003706F2">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 xml:space="preserve">26 INS </w:t>
      </w:r>
      <w:r w:rsidR="00D43DF0" w:rsidRPr="00534B68">
        <w:rPr>
          <w:rFonts w:ascii="Garamond" w:hAnsi="Garamond"/>
          <w:sz w:val="24"/>
          <w:szCs w:val="24"/>
        </w:rPr>
        <w:t>–</w:t>
      </w:r>
      <w:r w:rsidR="00585CE3" w:rsidRPr="00534B68">
        <w:rPr>
          <w:rFonts w:ascii="Garamond" w:hAnsi="Garamond"/>
          <w:sz w:val="24"/>
          <w:szCs w:val="24"/>
        </w:rPr>
        <w:t xml:space="preserve"> </w:t>
      </w:r>
      <w:r w:rsidR="00DB7EAF" w:rsidRPr="00C95A27">
        <w:rPr>
          <w:rFonts w:ascii="Garamond" w:hAnsi="Garamond"/>
          <w:sz w:val="24"/>
          <w:szCs w:val="24"/>
        </w:rPr>
        <w:t xml:space="preserve">15 </w:t>
      </w:r>
      <w:r w:rsidR="00585CE3" w:rsidRPr="00C95A27">
        <w:rPr>
          <w:rFonts w:ascii="Garamond" w:hAnsi="Garamond"/>
          <w:sz w:val="24"/>
          <w:szCs w:val="24"/>
        </w:rPr>
        <w:t>%</w:t>
      </w:r>
    </w:p>
    <w:p w14:paraId="6A7D8B40" w14:textId="61636961" w:rsidR="00751D17" w:rsidRPr="00C95A27" w:rsidRDefault="006946BD" w:rsidP="003706F2">
      <w:pPr>
        <w:pStyle w:val="Odstavecseseznamem"/>
        <w:spacing w:after="0" w:line="240" w:lineRule="auto"/>
        <w:ind w:left="1701"/>
        <w:contextualSpacing w:val="0"/>
        <w:jc w:val="both"/>
        <w:rPr>
          <w:rFonts w:ascii="Garamond" w:hAnsi="Garamond"/>
          <w:sz w:val="24"/>
          <w:szCs w:val="24"/>
        </w:rPr>
      </w:pPr>
      <w:r w:rsidRPr="00C95A27">
        <w:rPr>
          <w:rFonts w:ascii="Garamond" w:hAnsi="Garamond"/>
          <w:sz w:val="24"/>
          <w:szCs w:val="24"/>
        </w:rPr>
        <w:t xml:space="preserve">27 INS </w:t>
      </w:r>
      <w:r w:rsidR="00D43DF0" w:rsidRPr="00C95A27">
        <w:rPr>
          <w:rFonts w:ascii="Garamond" w:hAnsi="Garamond"/>
          <w:sz w:val="24"/>
          <w:szCs w:val="24"/>
        </w:rPr>
        <w:t>–</w:t>
      </w:r>
      <w:r w:rsidR="00585CE3" w:rsidRPr="00C95A27">
        <w:rPr>
          <w:rFonts w:ascii="Garamond" w:hAnsi="Garamond"/>
          <w:sz w:val="24"/>
          <w:szCs w:val="24"/>
        </w:rPr>
        <w:t xml:space="preserve"> </w:t>
      </w:r>
      <w:r w:rsidR="00DB7EAF" w:rsidRPr="00C95A27">
        <w:rPr>
          <w:rFonts w:ascii="Garamond" w:hAnsi="Garamond"/>
          <w:sz w:val="24"/>
          <w:szCs w:val="24"/>
        </w:rPr>
        <w:t>15</w:t>
      </w:r>
      <w:r w:rsidR="00D43DF0" w:rsidRPr="00C95A27">
        <w:rPr>
          <w:rFonts w:ascii="Garamond" w:hAnsi="Garamond"/>
          <w:sz w:val="24"/>
          <w:szCs w:val="24"/>
        </w:rPr>
        <w:t> </w:t>
      </w:r>
      <w:r w:rsidR="00585CE3" w:rsidRPr="00C95A27">
        <w:rPr>
          <w:rFonts w:ascii="Garamond" w:hAnsi="Garamond"/>
          <w:sz w:val="24"/>
          <w:szCs w:val="24"/>
        </w:rPr>
        <w:t>%</w:t>
      </w:r>
    </w:p>
    <w:p w14:paraId="6D5400A5" w14:textId="0B0E47FA" w:rsidR="00751D17" w:rsidRPr="00C95A27" w:rsidRDefault="006946BD" w:rsidP="003706F2">
      <w:pPr>
        <w:pStyle w:val="Odstavecseseznamem"/>
        <w:spacing w:after="0" w:line="240" w:lineRule="auto"/>
        <w:ind w:left="1701"/>
        <w:contextualSpacing w:val="0"/>
        <w:jc w:val="both"/>
        <w:rPr>
          <w:rFonts w:ascii="Garamond" w:hAnsi="Garamond"/>
          <w:strike/>
          <w:sz w:val="24"/>
          <w:szCs w:val="24"/>
        </w:rPr>
      </w:pPr>
      <w:r w:rsidRPr="00C95A27">
        <w:rPr>
          <w:rFonts w:ascii="Garamond" w:hAnsi="Garamond"/>
          <w:sz w:val="24"/>
          <w:szCs w:val="24"/>
        </w:rPr>
        <w:t xml:space="preserve">28 INS </w:t>
      </w:r>
      <w:r w:rsidR="007064EF" w:rsidRPr="00C95A27">
        <w:rPr>
          <w:rFonts w:ascii="Garamond" w:hAnsi="Garamond"/>
          <w:sz w:val="24"/>
          <w:szCs w:val="24"/>
        </w:rPr>
        <w:t>–</w:t>
      </w:r>
      <w:r w:rsidR="00585CE3" w:rsidRPr="00C95A27">
        <w:rPr>
          <w:rFonts w:ascii="Garamond" w:hAnsi="Garamond"/>
          <w:sz w:val="24"/>
          <w:szCs w:val="24"/>
        </w:rPr>
        <w:t xml:space="preserve"> </w:t>
      </w:r>
      <w:r w:rsidR="00DB7EAF" w:rsidRPr="00C95A27">
        <w:rPr>
          <w:rFonts w:ascii="Garamond" w:hAnsi="Garamond"/>
          <w:sz w:val="24"/>
          <w:szCs w:val="24"/>
        </w:rPr>
        <w:t>15</w:t>
      </w:r>
      <w:r w:rsidR="00D43DF0" w:rsidRPr="00C95A27">
        <w:rPr>
          <w:rFonts w:ascii="Garamond" w:hAnsi="Garamond"/>
          <w:sz w:val="24"/>
          <w:szCs w:val="24"/>
        </w:rPr>
        <w:t> </w:t>
      </w:r>
      <w:r w:rsidR="00585CE3" w:rsidRPr="00C95A27">
        <w:rPr>
          <w:rFonts w:ascii="Garamond" w:hAnsi="Garamond"/>
          <w:sz w:val="24"/>
          <w:szCs w:val="24"/>
        </w:rPr>
        <w:t>%</w:t>
      </w:r>
    </w:p>
    <w:p w14:paraId="4AA9B772" w14:textId="41D5F972" w:rsidR="00751D17" w:rsidRPr="00C95A27" w:rsidRDefault="006946BD" w:rsidP="003706F2">
      <w:pPr>
        <w:pStyle w:val="Odstavecseseznamem"/>
        <w:spacing w:after="0" w:line="240" w:lineRule="auto"/>
        <w:ind w:left="1701"/>
        <w:contextualSpacing w:val="0"/>
        <w:jc w:val="both"/>
        <w:rPr>
          <w:rFonts w:ascii="Garamond" w:hAnsi="Garamond"/>
          <w:sz w:val="24"/>
          <w:szCs w:val="24"/>
        </w:rPr>
      </w:pPr>
      <w:r w:rsidRPr="00C95A27">
        <w:rPr>
          <w:rFonts w:ascii="Garamond" w:hAnsi="Garamond"/>
          <w:sz w:val="24"/>
          <w:szCs w:val="24"/>
        </w:rPr>
        <w:t xml:space="preserve">41 INS </w:t>
      </w:r>
      <w:r w:rsidR="007064EF" w:rsidRPr="00C95A27">
        <w:rPr>
          <w:rFonts w:ascii="Garamond" w:hAnsi="Garamond"/>
          <w:sz w:val="24"/>
          <w:szCs w:val="24"/>
        </w:rPr>
        <w:t>–</w:t>
      </w:r>
      <w:r w:rsidR="00585CE3" w:rsidRPr="00C95A27">
        <w:rPr>
          <w:rFonts w:ascii="Garamond" w:hAnsi="Garamond"/>
          <w:sz w:val="24"/>
          <w:szCs w:val="24"/>
        </w:rPr>
        <w:t xml:space="preserve"> </w:t>
      </w:r>
      <w:r w:rsidR="00DB7EAF" w:rsidRPr="00C95A27">
        <w:rPr>
          <w:rFonts w:ascii="Garamond" w:hAnsi="Garamond"/>
          <w:sz w:val="24"/>
          <w:szCs w:val="24"/>
        </w:rPr>
        <w:t>15</w:t>
      </w:r>
      <w:r w:rsidR="00D43DF0" w:rsidRPr="00C95A27">
        <w:rPr>
          <w:rFonts w:ascii="Garamond" w:hAnsi="Garamond"/>
          <w:sz w:val="24"/>
          <w:szCs w:val="24"/>
        </w:rPr>
        <w:t> </w:t>
      </w:r>
      <w:r w:rsidR="00585CE3" w:rsidRPr="00C95A27">
        <w:rPr>
          <w:rFonts w:ascii="Garamond" w:hAnsi="Garamond"/>
          <w:sz w:val="24"/>
          <w:szCs w:val="24"/>
        </w:rPr>
        <w:t xml:space="preserve">% </w:t>
      </w:r>
    </w:p>
    <w:p w14:paraId="6BEF73D7" w14:textId="56D00896" w:rsidR="00751D17" w:rsidRPr="00C95A27" w:rsidRDefault="006946BD" w:rsidP="00DB7EAF">
      <w:pPr>
        <w:pStyle w:val="Odstavecseseznamem"/>
        <w:tabs>
          <w:tab w:val="left" w:pos="2694"/>
        </w:tabs>
        <w:spacing w:after="0" w:line="240" w:lineRule="auto"/>
        <w:ind w:left="1701"/>
        <w:contextualSpacing w:val="0"/>
        <w:jc w:val="both"/>
        <w:rPr>
          <w:rFonts w:ascii="Garamond" w:hAnsi="Garamond"/>
          <w:sz w:val="24"/>
          <w:szCs w:val="24"/>
        </w:rPr>
      </w:pPr>
      <w:r w:rsidRPr="00C95A27">
        <w:rPr>
          <w:rFonts w:ascii="Garamond" w:hAnsi="Garamond"/>
          <w:sz w:val="24"/>
          <w:szCs w:val="24"/>
        </w:rPr>
        <w:t xml:space="preserve">44 INS </w:t>
      </w:r>
      <w:r w:rsidR="00D43DF0" w:rsidRPr="00C95A27">
        <w:rPr>
          <w:rFonts w:ascii="Garamond" w:hAnsi="Garamond"/>
          <w:sz w:val="24"/>
          <w:szCs w:val="24"/>
        </w:rPr>
        <w:t>–</w:t>
      </w:r>
      <w:r w:rsidR="005C269D" w:rsidRPr="00C95A27">
        <w:rPr>
          <w:rFonts w:ascii="Garamond" w:hAnsi="Garamond"/>
          <w:sz w:val="24"/>
          <w:szCs w:val="24"/>
        </w:rPr>
        <w:t xml:space="preserve"> </w:t>
      </w:r>
      <w:r w:rsidR="00DB7EAF" w:rsidRPr="00C95A27">
        <w:rPr>
          <w:rFonts w:ascii="Garamond" w:hAnsi="Garamond"/>
          <w:sz w:val="24"/>
          <w:szCs w:val="24"/>
        </w:rPr>
        <w:t>25</w:t>
      </w:r>
      <w:r w:rsidR="003706F2" w:rsidRPr="00C95A27">
        <w:rPr>
          <w:rFonts w:ascii="Garamond" w:hAnsi="Garamond"/>
          <w:sz w:val="24"/>
          <w:szCs w:val="24"/>
        </w:rPr>
        <w:t xml:space="preserve"> %</w:t>
      </w:r>
    </w:p>
    <w:p w14:paraId="5C3C00BB" w14:textId="33D8D0A3" w:rsidR="00751D17" w:rsidRPr="00534B68" w:rsidRDefault="006946BD" w:rsidP="003706F2">
      <w:pPr>
        <w:pStyle w:val="Odstavecseseznamem"/>
        <w:spacing w:after="120" w:line="240" w:lineRule="auto"/>
        <w:ind w:left="1701"/>
        <w:contextualSpacing w:val="0"/>
        <w:jc w:val="both"/>
        <w:rPr>
          <w:rFonts w:ascii="Garamond" w:hAnsi="Garamond"/>
          <w:sz w:val="24"/>
          <w:szCs w:val="24"/>
        </w:rPr>
      </w:pPr>
      <w:r w:rsidRPr="00C95A27">
        <w:rPr>
          <w:rFonts w:ascii="Garamond" w:hAnsi="Garamond"/>
          <w:sz w:val="24"/>
          <w:szCs w:val="24"/>
        </w:rPr>
        <w:t xml:space="preserve">46 INS </w:t>
      </w:r>
      <w:r w:rsidR="00D43DF0" w:rsidRPr="00C95A27">
        <w:rPr>
          <w:rFonts w:ascii="Garamond" w:hAnsi="Garamond"/>
          <w:sz w:val="24"/>
          <w:szCs w:val="24"/>
        </w:rPr>
        <w:t>–</w:t>
      </w:r>
      <w:r w:rsidRPr="00C95A27">
        <w:rPr>
          <w:rFonts w:ascii="Garamond" w:hAnsi="Garamond"/>
          <w:sz w:val="24"/>
          <w:szCs w:val="24"/>
        </w:rPr>
        <w:t xml:space="preserve"> </w:t>
      </w:r>
      <w:r w:rsidR="005C269D" w:rsidRPr="00C95A27">
        <w:rPr>
          <w:rFonts w:ascii="Garamond" w:hAnsi="Garamond"/>
          <w:sz w:val="24"/>
          <w:szCs w:val="24"/>
        </w:rPr>
        <w:t>15</w:t>
      </w:r>
      <w:r w:rsidR="00D43DF0" w:rsidRPr="00C95A27">
        <w:rPr>
          <w:rFonts w:ascii="Garamond" w:hAnsi="Garamond"/>
          <w:sz w:val="24"/>
          <w:szCs w:val="24"/>
        </w:rPr>
        <w:t> </w:t>
      </w:r>
      <w:r w:rsidR="00585CE3" w:rsidRPr="00534B68">
        <w:rPr>
          <w:rFonts w:ascii="Garamond" w:hAnsi="Garamond"/>
          <w:sz w:val="24"/>
          <w:szCs w:val="24"/>
        </w:rPr>
        <w:t>%</w:t>
      </w:r>
    </w:p>
    <w:p w14:paraId="41F6FCC0" w14:textId="7FFEC07E" w:rsidR="003706F2" w:rsidRPr="00534B68" w:rsidRDefault="003706F2" w:rsidP="00E232BB">
      <w:pPr>
        <w:pStyle w:val="Odstavecseseznamem"/>
        <w:numPr>
          <w:ilvl w:val="3"/>
          <w:numId w:val="14"/>
        </w:numPr>
        <w:spacing w:after="0" w:line="240" w:lineRule="auto"/>
        <w:ind w:left="1701" w:hanging="283"/>
        <w:contextualSpacing w:val="0"/>
        <w:jc w:val="both"/>
        <w:rPr>
          <w:rFonts w:ascii="Garamond" w:hAnsi="Garamond"/>
          <w:sz w:val="24"/>
          <w:szCs w:val="24"/>
        </w:rPr>
      </w:pPr>
      <w:r w:rsidRPr="00534B68">
        <w:rPr>
          <w:rFonts w:ascii="Garamond" w:hAnsi="Garamond"/>
          <w:sz w:val="24"/>
          <w:szCs w:val="24"/>
        </w:rPr>
        <w:t>ostatní věci napadlé do agendy INS</w:t>
      </w:r>
    </w:p>
    <w:p w14:paraId="3B4B2E70" w14:textId="10FC6E39" w:rsidR="003706F2" w:rsidRPr="00534B68" w:rsidRDefault="003706F2" w:rsidP="003706F2">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 xml:space="preserve">26 INS </w:t>
      </w:r>
      <w:r w:rsidR="00612C9F" w:rsidRPr="00534B68">
        <w:rPr>
          <w:rFonts w:ascii="Garamond" w:hAnsi="Garamond"/>
          <w:sz w:val="24"/>
          <w:szCs w:val="24"/>
        </w:rPr>
        <w:t>–</w:t>
      </w:r>
      <w:r w:rsidR="00D43DF0">
        <w:rPr>
          <w:rFonts w:ascii="Garamond" w:hAnsi="Garamond"/>
          <w:sz w:val="24"/>
          <w:szCs w:val="24"/>
        </w:rPr>
        <w:t> </w:t>
      </w:r>
      <w:r w:rsidR="00585CE3" w:rsidRPr="00534B68">
        <w:rPr>
          <w:rFonts w:ascii="Garamond" w:hAnsi="Garamond"/>
          <w:sz w:val="24"/>
          <w:szCs w:val="24"/>
        </w:rPr>
        <w:t>25</w:t>
      </w:r>
      <w:r w:rsidR="00D43DF0">
        <w:rPr>
          <w:rFonts w:ascii="Garamond" w:hAnsi="Garamond"/>
          <w:sz w:val="24"/>
          <w:szCs w:val="24"/>
        </w:rPr>
        <w:t> </w:t>
      </w:r>
      <w:r w:rsidR="00585CE3" w:rsidRPr="00534B68">
        <w:rPr>
          <w:rFonts w:ascii="Garamond" w:hAnsi="Garamond"/>
          <w:sz w:val="24"/>
          <w:szCs w:val="24"/>
        </w:rPr>
        <w:t>%</w:t>
      </w:r>
    </w:p>
    <w:p w14:paraId="4E414C9D" w14:textId="0254F9B6" w:rsidR="003706F2" w:rsidRPr="00534B68" w:rsidRDefault="003706F2" w:rsidP="003706F2">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 xml:space="preserve">27 INS </w:t>
      </w:r>
      <w:r w:rsidR="00612C9F" w:rsidRPr="00534B68">
        <w:rPr>
          <w:rFonts w:ascii="Garamond" w:hAnsi="Garamond"/>
          <w:sz w:val="24"/>
          <w:szCs w:val="24"/>
        </w:rPr>
        <w:t>–</w:t>
      </w:r>
      <w:r w:rsidR="00D43DF0">
        <w:rPr>
          <w:rFonts w:ascii="Garamond" w:hAnsi="Garamond"/>
          <w:sz w:val="24"/>
          <w:szCs w:val="24"/>
        </w:rPr>
        <w:t> </w:t>
      </w:r>
      <w:r w:rsidR="00585CE3" w:rsidRPr="00534B68">
        <w:rPr>
          <w:rFonts w:ascii="Garamond" w:hAnsi="Garamond"/>
          <w:sz w:val="24"/>
          <w:szCs w:val="24"/>
        </w:rPr>
        <w:t>25</w:t>
      </w:r>
      <w:r w:rsidR="00D43DF0">
        <w:rPr>
          <w:rFonts w:ascii="Garamond" w:hAnsi="Garamond"/>
          <w:sz w:val="24"/>
          <w:szCs w:val="24"/>
        </w:rPr>
        <w:t> </w:t>
      </w:r>
      <w:r w:rsidR="00585CE3" w:rsidRPr="00534B68">
        <w:rPr>
          <w:rFonts w:ascii="Garamond" w:hAnsi="Garamond"/>
          <w:sz w:val="24"/>
          <w:szCs w:val="24"/>
        </w:rPr>
        <w:t>%</w:t>
      </w:r>
    </w:p>
    <w:p w14:paraId="3A24F947" w14:textId="60B1068B" w:rsidR="003706F2" w:rsidRPr="00534B68" w:rsidRDefault="003706F2" w:rsidP="003706F2">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 xml:space="preserve">28 INS </w:t>
      </w:r>
      <w:r w:rsidR="00612C9F" w:rsidRPr="00534B68">
        <w:rPr>
          <w:rFonts w:ascii="Garamond" w:hAnsi="Garamond"/>
          <w:sz w:val="24"/>
          <w:szCs w:val="24"/>
        </w:rPr>
        <w:t>–</w:t>
      </w:r>
      <w:r w:rsidR="00D43DF0">
        <w:rPr>
          <w:rFonts w:ascii="Garamond" w:hAnsi="Garamond"/>
          <w:sz w:val="24"/>
          <w:szCs w:val="24"/>
        </w:rPr>
        <w:t> </w:t>
      </w:r>
      <w:r w:rsidR="00585CE3" w:rsidRPr="00534B68">
        <w:rPr>
          <w:rFonts w:ascii="Garamond" w:hAnsi="Garamond"/>
          <w:sz w:val="24"/>
          <w:szCs w:val="24"/>
        </w:rPr>
        <w:t>25</w:t>
      </w:r>
      <w:r w:rsidR="00D43DF0">
        <w:rPr>
          <w:rFonts w:ascii="Garamond" w:hAnsi="Garamond"/>
          <w:sz w:val="24"/>
          <w:szCs w:val="24"/>
        </w:rPr>
        <w:t> </w:t>
      </w:r>
      <w:r w:rsidR="00585CE3" w:rsidRPr="00534B68">
        <w:rPr>
          <w:rFonts w:ascii="Garamond" w:hAnsi="Garamond"/>
          <w:sz w:val="24"/>
          <w:szCs w:val="24"/>
        </w:rPr>
        <w:t>%</w:t>
      </w:r>
    </w:p>
    <w:p w14:paraId="377BF541" w14:textId="57FEAFF4" w:rsidR="003706F2" w:rsidRPr="00534B68" w:rsidRDefault="003706F2" w:rsidP="003706F2">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 xml:space="preserve">41 INS </w:t>
      </w:r>
      <w:r w:rsidR="00612C9F" w:rsidRPr="00534B68">
        <w:rPr>
          <w:rFonts w:ascii="Garamond" w:hAnsi="Garamond"/>
          <w:sz w:val="24"/>
          <w:szCs w:val="24"/>
        </w:rPr>
        <w:t>–</w:t>
      </w:r>
      <w:r w:rsidRPr="00534B68">
        <w:rPr>
          <w:rFonts w:ascii="Garamond" w:hAnsi="Garamond"/>
          <w:sz w:val="24"/>
          <w:szCs w:val="24"/>
        </w:rPr>
        <w:t xml:space="preserve"> </w:t>
      </w:r>
      <w:r w:rsidR="00585CE3" w:rsidRPr="00534B68">
        <w:rPr>
          <w:rFonts w:ascii="Garamond" w:hAnsi="Garamond"/>
          <w:sz w:val="24"/>
          <w:szCs w:val="24"/>
        </w:rPr>
        <w:t>25</w:t>
      </w:r>
      <w:r w:rsidR="00D43DF0">
        <w:rPr>
          <w:rFonts w:ascii="Garamond" w:hAnsi="Garamond"/>
          <w:sz w:val="24"/>
          <w:szCs w:val="24"/>
        </w:rPr>
        <w:t> </w:t>
      </w:r>
      <w:r w:rsidR="00585CE3" w:rsidRPr="00534B68">
        <w:rPr>
          <w:rFonts w:ascii="Garamond" w:hAnsi="Garamond"/>
          <w:sz w:val="24"/>
          <w:szCs w:val="24"/>
        </w:rPr>
        <w:t>%</w:t>
      </w:r>
    </w:p>
    <w:p w14:paraId="297C9E00" w14:textId="48749DEB" w:rsidR="003706F2" w:rsidRPr="00534B68" w:rsidRDefault="003706F2" w:rsidP="003706F2">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 xml:space="preserve">44 INS </w:t>
      </w:r>
      <w:r w:rsidR="00D43DF0" w:rsidRPr="00534B68">
        <w:rPr>
          <w:rFonts w:ascii="Garamond" w:hAnsi="Garamond"/>
          <w:sz w:val="24"/>
          <w:szCs w:val="24"/>
        </w:rPr>
        <w:t>–</w:t>
      </w:r>
      <w:r w:rsidR="00D43DF0">
        <w:rPr>
          <w:rFonts w:ascii="Garamond" w:hAnsi="Garamond"/>
          <w:sz w:val="24"/>
          <w:szCs w:val="24"/>
        </w:rPr>
        <w:t xml:space="preserve">   </w:t>
      </w:r>
      <w:r w:rsidRPr="00534B68">
        <w:rPr>
          <w:rFonts w:ascii="Garamond" w:hAnsi="Garamond"/>
          <w:sz w:val="24"/>
          <w:szCs w:val="24"/>
        </w:rPr>
        <w:t>0 %</w:t>
      </w:r>
    </w:p>
    <w:p w14:paraId="023D3FCF" w14:textId="1FDB92B6" w:rsidR="003706F2" w:rsidRPr="00534B68" w:rsidRDefault="003706F2" w:rsidP="00D43DF0">
      <w:pPr>
        <w:pStyle w:val="Odstavecseseznamem"/>
        <w:tabs>
          <w:tab w:val="left" w:pos="2552"/>
        </w:tabs>
        <w:spacing w:after="120" w:line="240" w:lineRule="auto"/>
        <w:ind w:left="1701"/>
        <w:contextualSpacing w:val="0"/>
        <w:jc w:val="both"/>
        <w:rPr>
          <w:rFonts w:ascii="Garamond" w:hAnsi="Garamond"/>
          <w:sz w:val="24"/>
          <w:szCs w:val="24"/>
        </w:rPr>
      </w:pPr>
      <w:r w:rsidRPr="00534B68">
        <w:rPr>
          <w:rFonts w:ascii="Garamond" w:hAnsi="Garamond"/>
          <w:sz w:val="24"/>
          <w:szCs w:val="24"/>
        </w:rPr>
        <w:t xml:space="preserve">46 INS </w:t>
      </w:r>
      <w:r w:rsidR="00D43DF0" w:rsidRPr="00534B68">
        <w:rPr>
          <w:rFonts w:ascii="Garamond" w:hAnsi="Garamond"/>
          <w:sz w:val="24"/>
          <w:szCs w:val="24"/>
        </w:rPr>
        <w:t>–</w:t>
      </w:r>
      <w:r w:rsidR="00D43DF0">
        <w:rPr>
          <w:rFonts w:ascii="Garamond" w:hAnsi="Garamond"/>
          <w:sz w:val="24"/>
          <w:szCs w:val="24"/>
        </w:rPr>
        <w:tab/>
        <w:t xml:space="preserve">   </w:t>
      </w:r>
      <w:r w:rsidR="00612C9F" w:rsidRPr="00534B68">
        <w:rPr>
          <w:rFonts w:ascii="Garamond" w:hAnsi="Garamond"/>
          <w:sz w:val="24"/>
          <w:szCs w:val="24"/>
        </w:rPr>
        <w:t>0</w:t>
      </w:r>
      <w:r w:rsidRPr="00534B68">
        <w:rPr>
          <w:rFonts w:ascii="Garamond" w:hAnsi="Garamond"/>
          <w:sz w:val="24"/>
          <w:szCs w:val="24"/>
        </w:rPr>
        <w:t xml:space="preserve"> %</w:t>
      </w:r>
    </w:p>
    <w:p w14:paraId="429DF091" w14:textId="77777777" w:rsidR="00751D17" w:rsidRPr="00534B68" w:rsidRDefault="00751D17" w:rsidP="00E232BB">
      <w:pPr>
        <w:pStyle w:val="Odstavecseseznamem"/>
        <w:numPr>
          <w:ilvl w:val="2"/>
          <w:numId w:val="23"/>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Náhodným výběrem pomocí generátoru přidělování se přerozdělují již přidělené věci v případě:</w:t>
      </w:r>
    </w:p>
    <w:p w14:paraId="4022B7C7" w14:textId="77777777" w:rsidR="00751D17" w:rsidRPr="00534B68" w:rsidRDefault="00751D17" w:rsidP="00E232BB">
      <w:pPr>
        <w:pStyle w:val="Odstavecseseznamem"/>
        <w:numPr>
          <w:ilvl w:val="3"/>
          <w:numId w:val="23"/>
        </w:numPr>
        <w:spacing w:after="120" w:line="240" w:lineRule="auto"/>
        <w:ind w:left="2269" w:hanging="851"/>
        <w:contextualSpacing w:val="0"/>
        <w:jc w:val="both"/>
        <w:rPr>
          <w:rFonts w:ascii="Garamond" w:hAnsi="Garamond"/>
          <w:sz w:val="24"/>
          <w:szCs w:val="24"/>
        </w:rPr>
      </w:pPr>
      <w:r w:rsidRPr="00534B68">
        <w:rPr>
          <w:rFonts w:ascii="Garamond" w:hAnsi="Garamond"/>
          <w:sz w:val="24"/>
          <w:szCs w:val="24"/>
        </w:rPr>
        <w:t>nepřítomnosti samosoudce přesahující nepřetržitě 8 týdnů, nebo lze-li takovou nepřítomnost důvodně očekávat,</w:t>
      </w:r>
    </w:p>
    <w:p w14:paraId="0EF1239D" w14:textId="77777777" w:rsidR="00751D17" w:rsidRPr="00534B68" w:rsidRDefault="00751D17" w:rsidP="00E232BB">
      <w:pPr>
        <w:pStyle w:val="Odstavecseseznamem"/>
        <w:numPr>
          <w:ilvl w:val="3"/>
          <w:numId w:val="23"/>
        </w:numPr>
        <w:spacing w:after="120" w:line="240" w:lineRule="auto"/>
        <w:ind w:left="2269" w:hanging="851"/>
        <w:contextualSpacing w:val="0"/>
        <w:jc w:val="both"/>
        <w:rPr>
          <w:rFonts w:ascii="Garamond" w:hAnsi="Garamond"/>
          <w:sz w:val="24"/>
          <w:szCs w:val="24"/>
        </w:rPr>
      </w:pPr>
      <w:r w:rsidRPr="00534B68">
        <w:rPr>
          <w:rFonts w:ascii="Garamond" w:hAnsi="Garamond"/>
          <w:sz w:val="24"/>
          <w:szCs w:val="24"/>
        </w:rPr>
        <w:t>zániku funkce samosoudce, jeho dočasného zproštění výkonu funkce, dočasného přidělení nebo přeložení k výkonu funkce k jinému soudu, ledaže je samosoudce v soudním oddělení podle rozvrhu práce nebo podle jiného právního předpisu nahrazen,</w:t>
      </w:r>
    </w:p>
    <w:p w14:paraId="53EFFB1A" w14:textId="77777777" w:rsidR="00751D17" w:rsidRPr="00534B68" w:rsidRDefault="00751D17" w:rsidP="00E232BB">
      <w:pPr>
        <w:pStyle w:val="Odstavecseseznamem"/>
        <w:numPr>
          <w:ilvl w:val="3"/>
          <w:numId w:val="23"/>
        </w:numPr>
        <w:spacing w:after="120" w:line="240" w:lineRule="auto"/>
        <w:ind w:left="2269" w:hanging="851"/>
        <w:contextualSpacing w:val="0"/>
        <w:jc w:val="both"/>
        <w:rPr>
          <w:rFonts w:ascii="Garamond" w:hAnsi="Garamond"/>
          <w:sz w:val="24"/>
          <w:szCs w:val="24"/>
        </w:rPr>
      </w:pPr>
      <w:r w:rsidRPr="00534B68">
        <w:rPr>
          <w:rFonts w:ascii="Garamond" w:hAnsi="Garamond"/>
          <w:sz w:val="24"/>
          <w:szCs w:val="24"/>
        </w:rPr>
        <w:t>vyloučení samosoudce, nebo</w:t>
      </w:r>
    </w:p>
    <w:p w14:paraId="3880EFB5" w14:textId="77777777" w:rsidR="00751D17" w:rsidRPr="00534B68" w:rsidRDefault="00751D17" w:rsidP="00E232BB">
      <w:pPr>
        <w:pStyle w:val="Odstavecseseznamem"/>
        <w:numPr>
          <w:ilvl w:val="3"/>
          <w:numId w:val="23"/>
        </w:numPr>
        <w:spacing w:after="120" w:line="240" w:lineRule="auto"/>
        <w:ind w:left="2269" w:hanging="851"/>
        <w:contextualSpacing w:val="0"/>
        <w:jc w:val="both"/>
        <w:rPr>
          <w:rFonts w:ascii="Garamond" w:hAnsi="Garamond"/>
          <w:sz w:val="24"/>
          <w:szCs w:val="24"/>
        </w:rPr>
      </w:pPr>
      <w:r w:rsidRPr="00534B68">
        <w:rPr>
          <w:rFonts w:ascii="Garamond" w:hAnsi="Garamond"/>
          <w:sz w:val="24"/>
          <w:szCs w:val="24"/>
        </w:rPr>
        <w:t>je-li insolvenční věc vrácena soudu k dalšímu řízení nebo je-li proti rozhodnutí vydanému v řízení o této věci opětovně podán opravný prostředek, nemůže-li věc z důvodu stanovených zákonem opětovně projednat soudní oddělení, kterému byla věc původně přidělena.</w:t>
      </w:r>
    </w:p>
    <w:p w14:paraId="47AC651D" w14:textId="6ACEEB4F" w:rsidR="00751D17" w:rsidRPr="00534B68" w:rsidRDefault="00751D17" w:rsidP="00E232BB">
      <w:pPr>
        <w:pStyle w:val="Odstavecseseznamem"/>
        <w:numPr>
          <w:ilvl w:val="2"/>
          <w:numId w:val="23"/>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lastRenderedPageBreak/>
        <w:t>Žaloba pro zmatečnost, kterou je napadeno rozhodnutí vydané v agendě INS, se přiděluje do soudníc</w:t>
      </w:r>
      <w:r w:rsidR="00816372" w:rsidRPr="00534B68">
        <w:rPr>
          <w:rFonts w:ascii="Garamond" w:hAnsi="Garamond"/>
          <w:sz w:val="24"/>
          <w:szCs w:val="24"/>
        </w:rPr>
        <w:t>h oddělení 42 ICm : 37 ICm : 39 </w:t>
      </w:r>
      <w:r w:rsidRPr="00534B68">
        <w:rPr>
          <w:rFonts w:ascii="Garamond" w:hAnsi="Garamond"/>
          <w:sz w:val="24"/>
          <w:szCs w:val="24"/>
        </w:rPr>
        <w:t>ICm : 40 ICm v poměru 1 : 1 : 1 : 1.</w:t>
      </w:r>
    </w:p>
    <w:p w14:paraId="0F3D39AD" w14:textId="000F2226" w:rsidR="00FA410D" w:rsidRPr="00534B68" w:rsidRDefault="00FA410D">
      <w:pPr>
        <w:rPr>
          <w:rFonts w:ascii="Garamond" w:hAnsi="Garamond"/>
          <w:sz w:val="24"/>
          <w:szCs w:val="24"/>
        </w:rPr>
      </w:pPr>
    </w:p>
    <w:p w14:paraId="6506334E" w14:textId="77777777" w:rsidR="00751D17" w:rsidRPr="00534B68" w:rsidRDefault="00751D17" w:rsidP="00E232BB">
      <w:pPr>
        <w:pStyle w:val="Odstavecseseznamem"/>
        <w:numPr>
          <w:ilvl w:val="1"/>
          <w:numId w:val="23"/>
        </w:numPr>
        <w:spacing w:after="120" w:line="240" w:lineRule="auto"/>
        <w:ind w:left="567" w:hanging="567"/>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Pravidla pro přidělování bez generátoru přidělování</w:t>
      </w:r>
    </w:p>
    <w:p w14:paraId="0C7CE050" w14:textId="46FB8EA3" w:rsidR="00751D17" w:rsidRPr="00534B68" w:rsidRDefault="00751D17" w:rsidP="00E232BB">
      <w:pPr>
        <w:pStyle w:val="Odstavecseseznamem"/>
        <w:numPr>
          <w:ilvl w:val="2"/>
          <w:numId w:val="23"/>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Věci došlé na soud ve stejný časový okamžik se pro účely zápisu do rejstříku seřadí abecedně podle příjmení fyzické osoby nebo názvu právnické osoby - úpadce. Takto přidělené insolvenční věci se zaznamenávají do elektronické evidence počtu přidělených věcí bez zbytečného odkladu.</w:t>
      </w:r>
    </w:p>
    <w:p w14:paraId="2DB615EF" w14:textId="7C6565B8" w:rsidR="00751D17" w:rsidRPr="00534B68" w:rsidRDefault="00A64384" w:rsidP="00FA410D">
      <w:pPr>
        <w:spacing w:after="120" w:line="240" w:lineRule="auto"/>
        <w:ind w:left="1418"/>
        <w:jc w:val="both"/>
        <w:rPr>
          <w:rFonts w:ascii="Garamond" w:hAnsi="Garamond"/>
          <w:sz w:val="24"/>
          <w:szCs w:val="24"/>
        </w:rPr>
      </w:pPr>
      <w:r w:rsidRPr="00534B68">
        <w:rPr>
          <w:rFonts w:ascii="Garamond" w:hAnsi="Garamond" w:cs="Times New Roman"/>
          <w:sz w:val="24"/>
          <w:szCs w:val="24"/>
        </w:rPr>
        <w:t>Za stejný časový okamžik je považováno hromadné doručení více věcí (například poštou, svozem); při časové shodě takového doručení s doručením elektronickou formou má elektronická forma přednost.</w:t>
      </w:r>
    </w:p>
    <w:p w14:paraId="3D74467E" w14:textId="548DEDB4" w:rsidR="00751D17" w:rsidRPr="00534B68" w:rsidRDefault="00751D17" w:rsidP="00E232BB">
      <w:pPr>
        <w:pStyle w:val="Odstavecseseznamem"/>
        <w:numPr>
          <w:ilvl w:val="2"/>
          <w:numId w:val="23"/>
        </w:numPr>
        <w:spacing w:after="0" w:line="240" w:lineRule="auto"/>
        <w:ind w:left="1418" w:hanging="851"/>
        <w:contextualSpacing w:val="0"/>
        <w:jc w:val="both"/>
        <w:rPr>
          <w:rFonts w:ascii="Garamond" w:hAnsi="Garamond"/>
          <w:sz w:val="24"/>
          <w:szCs w:val="24"/>
        </w:rPr>
      </w:pPr>
      <w:r w:rsidRPr="00534B68">
        <w:rPr>
          <w:rFonts w:ascii="Garamond" w:hAnsi="Garamond"/>
          <w:sz w:val="24"/>
          <w:szCs w:val="24"/>
        </w:rPr>
        <w:t xml:space="preserve">V případě, že není možné použít generátor přidělování dle oddílu </w:t>
      </w:r>
      <w:proofErr w:type="gramStart"/>
      <w:r w:rsidRPr="00534B68">
        <w:rPr>
          <w:rFonts w:ascii="Garamond" w:hAnsi="Garamond"/>
          <w:sz w:val="24"/>
          <w:szCs w:val="24"/>
        </w:rPr>
        <w:t>1.1. v důsledku</w:t>
      </w:r>
      <w:proofErr w:type="gramEnd"/>
      <w:r w:rsidRPr="00534B68">
        <w:rPr>
          <w:rFonts w:ascii="Garamond" w:hAnsi="Garamond"/>
          <w:sz w:val="24"/>
          <w:szCs w:val="24"/>
        </w:rPr>
        <w:t xml:space="preserve"> technické poruchy do 1 hodiny, kdy insolvenčnímu soudu došel návrh, nebo do 1 hodiny po zahájení úředních hodin nejbližšího pracovního dne, došel-li i</w:t>
      </w:r>
      <w:r w:rsidR="0011267A" w:rsidRPr="00534B68">
        <w:rPr>
          <w:rFonts w:ascii="Garamond" w:hAnsi="Garamond"/>
          <w:sz w:val="24"/>
          <w:szCs w:val="24"/>
        </w:rPr>
        <w:t>nsolvenční návrh v době, kdy do </w:t>
      </w:r>
      <w:r w:rsidRPr="00534B68">
        <w:rPr>
          <w:rFonts w:ascii="Garamond" w:hAnsi="Garamond"/>
          <w:sz w:val="24"/>
          <w:szCs w:val="24"/>
        </w:rPr>
        <w:t>skončení úředních hodin zbývá méně než jedna hodina nebo ve dnech pracovního klidu, jsou věci napadlé do agendy INS přidělovány na základě nastaveného parametru pro automatické přidělování nápadu v aplikaci ISIR v postupném časovém</w:t>
      </w:r>
      <w:r w:rsidR="006946BD" w:rsidRPr="00534B68">
        <w:rPr>
          <w:rFonts w:ascii="Garamond" w:hAnsi="Garamond"/>
          <w:sz w:val="24"/>
          <w:szCs w:val="24"/>
        </w:rPr>
        <w:t xml:space="preserve"> pořadí do soudních oddělení</w:t>
      </w:r>
      <w:r w:rsidR="0028004A" w:rsidRPr="00534B68">
        <w:rPr>
          <w:rFonts w:ascii="Garamond" w:hAnsi="Garamond"/>
          <w:sz w:val="24"/>
          <w:szCs w:val="24"/>
        </w:rPr>
        <w:t xml:space="preserve"> ve dvou okruzích specializace</w:t>
      </w:r>
      <w:r w:rsidR="006946BD" w:rsidRPr="00534B68">
        <w:rPr>
          <w:rFonts w:ascii="Garamond" w:hAnsi="Garamond"/>
          <w:sz w:val="24"/>
          <w:szCs w:val="24"/>
        </w:rPr>
        <w:t>:</w:t>
      </w:r>
    </w:p>
    <w:p w14:paraId="63E4FD63" w14:textId="2C62526B" w:rsidR="0028004A" w:rsidRPr="00534B68" w:rsidRDefault="0028004A" w:rsidP="0028004A">
      <w:pPr>
        <w:spacing w:after="0" w:line="240" w:lineRule="auto"/>
        <w:ind w:left="1701" w:hanging="283"/>
        <w:jc w:val="both"/>
        <w:rPr>
          <w:rFonts w:ascii="Garamond" w:hAnsi="Garamond"/>
          <w:sz w:val="24"/>
          <w:szCs w:val="24"/>
        </w:rPr>
      </w:pPr>
      <w:r w:rsidRPr="00534B68">
        <w:rPr>
          <w:rFonts w:ascii="Garamond" w:hAnsi="Garamond"/>
          <w:sz w:val="24"/>
          <w:szCs w:val="24"/>
        </w:rPr>
        <w:t>1. návrhy na zahájení insolvenčního řízení spojené s návrhem na povolení oddlužení</w:t>
      </w:r>
    </w:p>
    <w:p w14:paraId="3FB511EA" w14:textId="27B8D0D3" w:rsidR="005C269D" w:rsidRPr="006D0E60" w:rsidRDefault="005C269D" w:rsidP="005C269D">
      <w:pPr>
        <w:pStyle w:val="Odstavecseseznamem"/>
        <w:spacing w:after="0" w:line="240" w:lineRule="auto"/>
        <w:ind w:left="1352" w:firstLine="349"/>
        <w:contextualSpacing w:val="0"/>
        <w:jc w:val="both"/>
        <w:rPr>
          <w:rFonts w:ascii="Garamond" w:hAnsi="Garamond"/>
          <w:sz w:val="24"/>
          <w:szCs w:val="24"/>
        </w:rPr>
      </w:pPr>
      <w:r w:rsidRPr="00534B68">
        <w:rPr>
          <w:rFonts w:ascii="Garamond" w:hAnsi="Garamond"/>
          <w:sz w:val="24"/>
          <w:szCs w:val="24"/>
        </w:rPr>
        <w:t xml:space="preserve">26 INS – </w:t>
      </w:r>
      <w:r w:rsidRPr="006D0E60">
        <w:rPr>
          <w:rFonts w:ascii="Garamond" w:hAnsi="Garamond"/>
          <w:sz w:val="24"/>
          <w:szCs w:val="24"/>
        </w:rPr>
        <w:t>15</w:t>
      </w:r>
      <w:r w:rsidR="006D0E60" w:rsidRPr="006D0E60">
        <w:rPr>
          <w:rFonts w:ascii="Garamond" w:hAnsi="Garamond"/>
          <w:sz w:val="24"/>
          <w:szCs w:val="24"/>
        </w:rPr>
        <w:t> </w:t>
      </w:r>
      <w:r w:rsidRPr="006D0E60">
        <w:rPr>
          <w:rFonts w:ascii="Garamond" w:hAnsi="Garamond"/>
          <w:sz w:val="24"/>
          <w:szCs w:val="24"/>
        </w:rPr>
        <w:t>%</w:t>
      </w:r>
    </w:p>
    <w:p w14:paraId="207D1C0C" w14:textId="6250E0E3" w:rsidR="005C269D" w:rsidRPr="006D0E60" w:rsidRDefault="005C269D" w:rsidP="005C269D">
      <w:pPr>
        <w:pStyle w:val="Odstavecseseznamem"/>
        <w:spacing w:after="0" w:line="240" w:lineRule="auto"/>
        <w:ind w:left="1286" w:firstLine="415"/>
        <w:contextualSpacing w:val="0"/>
        <w:jc w:val="both"/>
        <w:rPr>
          <w:rFonts w:ascii="Garamond" w:hAnsi="Garamond"/>
          <w:sz w:val="24"/>
          <w:szCs w:val="24"/>
        </w:rPr>
      </w:pPr>
      <w:r w:rsidRPr="006D0E60">
        <w:rPr>
          <w:rFonts w:ascii="Garamond" w:hAnsi="Garamond"/>
          <w:sz w:val="24"/>
          <w:szCs w:val="24"/>
        </w:rPr>
        <w:t>27 INS – 15 %</w:t>
      </w:r>
    </w:p>
    <w:p w14:paraId="7AA9AA42" w14:textId="6A5AD76A" w:rsidR="005C269D" w:rsidRPr="006D0E60" w:rsidRDefault="005C269D" w:rsidP="005C269D">
      <w:pPr>
        <w:pStyle w:val="Odstavecseseznamem"/>
        <w:spacing w:after="0" w:line="240" w:lineRule="auto"/>
        <w:ind w:left="1220" w:firstLine="481"/>
        <w:contextualSpacing w:val="0"/>
        <w:jc w:val="both"/>
        <w:rPr>
          <w:rFonts w:ascii="Garamond" w:hAnsi="Garamond"/>
          <w:strike/>
          <w:sz w:val="24"/>
          <w:szCs w:val="24"/>
        </w:rPr>
      </w:pPr>
      <w:r w:rsidRPr="006D0E60">
        <w:rPr>
          <w:rFonts w:ascii="Garamond" w:hAnsi="Garamond"/>
          <w:sz w:val="24"/>
          <w:szCs w:val="24"/>
        </w:rPr>
        <w:t>28 INS – 15 %</w:t>
      </w:r>
    </w:p>
    <w:p w14:paraId="59F5A521" w14:textId="33182832" w:rsidR="005C269D" w:rsidRPr="006D0E60" w:rsidRDefault="005C269D" w:rsidP="005C269D">
      <w:pPr>
        <w:pStyle w:val="Odstavecseseznamem"/>
        <w:spacing w:after="0" w:line="240" w:lineRule="auto"/>
        <w:ind w:left="1154" w:firstLine="547"/>
        <w:contextualSpacing w:val="0"/>
        <w:jc w:val="both"/>
        <w:rPr>
          <w:rFonts w:ascii="Garamond" w:hAnsi="Garamond"/>
          <w:sz w:val="24"/>
          <w:szCs w:val="24"/>
        </w:rPr>
      </w:pPr>
      <w:r w:rsidRPr="006D0E60">
        <w:rPr>
          <w:rFonts w:ascii="Garamond" w:hAnsi="Garamond"/>
          <w:sz w:val="24"/>
          <w:szCs w:val="24"/>
        </w:rPr>
        <w:t xml:space="preserve">41 INS – 15 % </w:t>
      </w:r>
    </w:p>
    <w:p w14:paraId="3FCCC645" w14:textId="3DE16780" w:rsidR="005C269D" w:rsidRPr="006D0E60" w:rsidRDefault="005C269D" w:rsidP="005C269D">
      <w:pPr>
        <w:pStyle w:val="Odstavecseseznamem"/>
        <w:tabs>
          <w:tab w:val="left" w:pos="1701"/>
        </w:tabs>
        <w:spacing w:after="0" w:line="240" w:lineRule="auto"/>
        <w:ind w:left="360"/>
        <w:contextualSpacing w:val="0"/>
        <w:jc w:val="both"/>
        <w:rPr>
          <w:rFonts w:ascii="Garamond" w:hAnsi="Garamond"/>
          <w:sz w:val="24"/>
          <w:szCs w:val="24"/>
        </w:rPr>
      </w:pPr>
      <w:r w:rsidRPr="006D0E60">
        <w:rPr>
          <w:rFonts w:ascii="Garamond" w:hAnsi="Garamond"/>
          <w:sz w:val="24"/>
          <w:szCs w:val="24"/>
        </w:rPr>
        <w:tab/>
        <w:t>44 INS – 25 %</w:t>
      </w:r>
    </w:p>
    <w:p w14:paraId="2DDF1265" w14:textId="3E20D618" w:rsidR="005C269D" w:rsidRPr="00534B68" w:rsidRDefault="005C269D" w:rsidP="005C269D">
      <w:pPr>
        <w:pStyle w:val="Odstavecseseznamem"/>
        <w:spacing w:after="120" w:line="240" w:lineRule="auto"/>
        <w:ind w:left="1701"/>
        <w:contextualSpacing w:val="0"/>
        <w:jc w:val="both"/>
        <w:rPr>
          <w:rFonts w:ascii="Garamond" w:hAnsi="Garamond"/>
          <w:sz w:val="24"/>
          <w:szCs w:val="24"/>
        </w:rPr>
      </w:pPr>
      <w:r w:rsidRPr="006D0E60">
        <w:rPr>
          <w:rFonts w:ascii="Garamond" w:hAnsi="Garamond"/>
          <w:sz w:val="24"/>
          <w:szCs w:val="24"/>
        </w:rPr>
        <w:t xml:space="preserve">46 INS – 15 </w:t>
      </w:r>
      <w:r w:rsidRPr="00534B68">
        <w:rPr>
          <w:rFonts w:ascii="Garamond" w:hAnsi="Garamond"/>
          <w:sz w:val="24"/>
          <w:szCs w:val="24"/>
        </w:rPr>
        <w:t>%</w:t>
      </w:r>
    </w:p>
    <w:p w14:paraId="5F8AB9D5" w14:textId="17C8444F" w:rsidR="00585CE3" w:rsidRPr="00534B68" w:rsidRDefault="00585CE3" w:rsidP="00B64E1F">
      <w:pPr>
        <w:pStyle w:val="Odstavecseseznamem"/>
        <w:numPr>
          <w:ilvl w:val="0"/>
          <w:numId w:val="23"/>
        </w:numPr>
        <w:tabs>
          <w:tab w:val="left" w:pos="1701"/>
        </w:tabs>
        <w:spacing w:after="0" w:line="240" w:lineRule="auto"/>
        <w:ind w:firstLine="1058"/>
        <w:jc w:val="both"/>
        <w:rPr>
          <w:rFonts w:ascii="Garamond" w:hAnsi="Garamond"/>
          <w:sz w:val="24"/>
          <w:szCs w:val="24"/>
        </w:rPr>
      </w:pPr>
      <w:r w:rsidRPr="00534B68">
        <w:rPr>
          <w:rFonts w:ascii="Garamond" w:hAnsi="Garamond"/>
          <w:sz w:val="24"/>
          <w:szCs w:val="24"/>
        </w:rPr>
        <w:t>ostatní věci napadlé do agendy INS</w:t>
      </w:r>
    </w:p>
    <w:p w14:paraId="680813B1" w14:textId="74B9F7E8" w:rsidR="00585CE3" w:rsidRPr="00534B68" w:rsidRDefault="00585CE3" w:rsidP="00585CE3">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26 INS –</w:t>
      </w:r>
      <w:r w:rsidR="00D43DF0">
        <w:rPr>
          <w:rFonts w:ascii="Garamond" w:hAnsi="Garamond"/>
          <w:sz w:val="24"/>
          <w:szCs w:val="24"/>
        </w:rPr>
        <w:t> </w:t>
      </w:r>
      <w:r w:rsidRPr="00534B68">
        <w:rPr>
          <w:rFonts w:ascii="Garamond" w:hAnsi="Garamond"/>
          <w:sz w:val="24"/>
          <w:szCs w:val="24"/>
        </w:rPr>
        <w:t>25</w:t>
      </w:r>
      <w:r w:rsidR="00D43DF0">
        <w:rPr>
          <w:rFonts w:ascii="Garamond" w:hAnsi="Garamond"/>
          <w:sz w:val="24"/>
          <w:szCs w:val="24"/>
        </w:rPr>
        <w:t> </w:t>
      </w:r>
      <w:r w:rsidRPr="00534B68">
        <w:rPr>
          <w:rFonts w:ascii="Garamond" w:hAnsi="Garamond"/>
          <w:sz w:val="24"/>
          <w:szCs w:val="24"/>
        </w:rPr>
        <w:t>%</w:t>
      </w:r>
    </w:p>
    <w:p w14:paraId="18E85C0C" w14:textId="1D68632A" w:rsidR="00585CE3" w:rsidRPr="00534B68" w:rsidRDefault="00585CE3" w:rsidP="00585CE3">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27 INS – 25</w:t>
      </w:r>
      <w:r w:rsidR="00D43DF0">
        <w:rPr>
          <w:rFonts w:ascii="Garamond" w:hAnsi="Garamond"/>
          <w:sz w:val="24"/>
          <w:szCs w:val="24"/>
        </w:rPr>
        <w:t> </w:t>
      </w:r>
      <w:r w:rsidRPr="00534B68">
        <w:rPr>
          <w:rFonts w:ascii="Garamond" w:hAnsi="Garamond"/>
          <w:sz w:val="24"/>
          <w:szCs w:val="24"/>
        </w:rPr>
        <w:t>%</w:t>
      </w:r>
    </w:p>
    <w:p w14:paraId="251FFDAC" w14:textId="48B0FAAE" w:rsidR="00585CE3" w:rsidRPr="00534B68" w:rsidRDefault="00585CE3" w:rsidP="00585CE3">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28 INS – 25</w:t>
      </w:r>
      <w:r w:rsidR="00D43DF0">
        <w:rPr>
          <w:rFonts w:ascii="Garamond" w:hAnsi="Garamond"/>
          <w:sz w:val="24"/>
          <w:szCs w:val="24"/>
        </w:rPr>
        <w:t> </w:t>
      </w:r>
      <w:r w:rsidRPr="00534B68">
        <w:rPr>
          <w:rFonts w:ascii="Garamond" w:hAnsi="Garamond"/>
          <w:sz w:val="24"/>
          <w:szCs w:val="24"/>
        </w:rPr>
        <w:t>%</w:t>
      </w:r>
    </w:p>
    <w:p w14:paraId="575363A2" w14:textId="488DB66F" w:rsidR="00585CE3" w:rsidRPr="00534B68" w:rsidRDefault="00585CE3" w:rsidP="00585CE3">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41 INS – 25</w:t>
      </w:r>
      <w:r w:rsidR="00D43DF0">
        <w:rPr>
          <w:rFonts w:ascii="Garamond" w:hAnsi="Garamond"/>
          <w:sz w:val="24"/>
          <w:szCs w:val="24"/>
        </w:rPr>
        <w:t> </w:t>
      </w:r>
      <w:r w:rsidRPr="00534B68">
        <w:rPr>
          <w:rFonts w:ascii="Garamond" w:hAnsi="Garamond"/>
          <w:sz w:val="24"/>
          <w:szCs w:val="24"/>
        </w:rPr>
        <w:t>%</w:t>
      </w:r>
    </w:p>
    <w:p w14:paraId="352227E0" w14:textId="256E4E48" w:rsidR="00585CE3" w:rsidRPr="00534B68" w:rsidRDefault="00585CE3" w:rsidP="00585CE3">
      <w:pPr>
        <w:pStyle w:val="Odstavecseseznamem"/>
        <w:spacing w:after="0" w:line="240" w:lineRule="auto"/>
        <w:ind w:left="1701"/>
        <w:contextualSpacing w:val="0"/>
        <w:jc w:val="both"/>
        <w:rPr>
          <w:rFonts w:ascii="Garamond" w:hAnsi="Garamond"/>
          <w:sz w:val="24"/>
          <w:szCs w:val="24"/>
        </w:rPr>
      </w:pPr>
      <w:r w:rsidRPr="00534B68">
        <w:rPr>
          <w:rFonts w:ascii="Garamond" w:hAnsi="Garamond"/>
          <w:sz w:val="24"/>
          <w:szCs w:val="24"/>
        </w:rPr>
        <w:t xml:space="preserve">44 INS </w:t>
      </w:r>
      <w:r w:rsidR="00D43DF0" w:rsidRPr="00534B68">
        <w:rPr>
          <w:rFonts w:ascii="Garamond" w:hAnsi="Garamond"/>
          <w:sz w:val="24"/>
          <w:szCs w:val="24"/>
        </w:rPr>
        <w:t>–</w:t>
      </w:r>
      <w:r w:rsidRPr="00534B68">
        <w:rPr>
          <w:rFonts w:ascii="Garamond" w:hAnsi="Garamond"/>
          <w:sz w:val="24"/>
          <w:szCs w:val="24"/>
        </w:rPr>
        <w:t xml:space="preserve"> 0 %</w:t>
      </w:r>
    </w:p>
    <w:p w14:paraId="7A609709" w14:textId="7CB32BC3" w:rsidR="00585CE3" w:rsidRPr="00534B68" w:rsidRDefault="00D43DF0" w:rsidP="00585CE3">
      <w:pPr>
        <w:pStyle w:val="Odstavecseseznamem"/>
        <w:spacing w:after="120" w:line="240" w:lineRule="auto"/>
        <w:ind w:left="1701"/>
        <w:contextualSpacing w:val="0"/>
        <w:jc w:val="both"/>
        <w:rPr>
          <w:rFonts w:ascii="Garamond" w:hAnsi="Garamond"/>
          <w:sz w:val="24"/>
          <w:szCs w:val="24"/>
        </w:rPr>
      </w:pPr>
      <w:r>
        <w:rPr>
          <w:rFonts w:ascii="Garamond" w:hAnsi="Garamond"/>
          <w:sz w:val="24"/>
          <w:szCs w:val="24"/>
        </w:rPr>
        <w:t xml:space="preserve">46 INS </w:t>
      </w:r>
      <w:r w:rsidRPr="00534B68">
        <w:rPr>
          <w:rFonts w:ascii="Garamond" w:hAnsi="Garamond"/>
          <w:sz w:val="24"/>
          <w:szCs w:val="24"/>
        </w:rPr>
        <w:t>–</w:t>
      </w:r>
      <w:r w:rsidR="00585CE3" w:rsidRPr="00534B68">
        <w:rPr>
          <w:rFonts w:ascii="Garamond" w:hAnsi="Garamond"/>
          <w:sz w:val="24"/>
          <w:szCs w:val="24"/>
        </w:rPr>
        <w:t xml:space="preserve"> 0 %</w:t>
      </w:r>
    </w:p>
    <w:p w14:paraId="779D90C8" w14:textId="5CFB0956" w:rsidR="0068288B" w:rsidRPr="00534B68" w:rsidRDefault="003769E2" w:rsidP="0028004A">
      <w:pPr>
        <w:pStyle w:val="Odstavecseseznamem"/>
        <w:spacing w:after="120" w:line="240" w:lineRule="auto"/>
        <w:ind w:left="1418" w:firstLine="283"/>
        <w:contextualSpacing w:val="0"/>
        <w:rPr>
          <w:rFonts w:ascii="Garamond" w:hAnsi="Garamond"/>
          <w:sz w:val="24"/>
          <w:szCs w:val="24"/>
        </w:rPr>
      </w:pPr>
      <w:r w:rsidRPr="00534B68">
        <w:rPr>
          <w:rFonts w:ascii="Garamond" w:hAnsi="Garamond"/>
          <w:sz w:val="24"/>
          <w:szCs w:val="24"/>
        </w:rPr>
        <w:t>Takto přidělené insolvenční věci se zaznamenají do elektronické evidence počtu přidělených věcí bez zbytečného odkladu.</w:t>
      </w:r>
    </w:p>
    <w:p w14:paraId="0DB6B1A9" w14:textId="7872D72D" w:rsidR="00751D17" w:rsidRPr="00534B68" w:rsidRDefault="00751D17" w:rsidP="00E232BB">
      <w:pPr>
        <w:pStyle w:val="Odstavecseseznamem"/>
        <w:numPr>
          <w:ilvl w:val="2"/>
          <w:numId w:val="23"/>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lastRenderedPageBreak/>
        <w:t>Pokud již probíhá insolvenční řízení na majetek dlužníka, který tvoří s novým dlužníkem koncern, nově napadlá věc bude přidělena do</w:t>
      </w:r>
      <w:r w:rsidR="0011267A" w:rsidRPr="00534B68">
        <w:rPr>
          <w:rFonts w:ascii="Garamond" w:hAnsi="Garamond"/>
          <w:sz w:val="24"/>
          <w:szCs w:val="24"/>
        </w:rPr>
        <w:t> </w:t>
      </w:r>
      <w:r w:rsidRPr="00534B68">
        <w:rPr>
          <w:rFonts w:ascii="Garamond" w:hAnsi="Garamond"/>
          <w:sz w:val="24"/>
          <w:szCs w:val="24"/>
        </w:rPr>
        <w:t>stejného soudního oddělení, ve kterém již probíhá insolvenční řízení na majetek dlužníka z koncernu. Takto přidělená insolvenční věc se zaznamená do elektronické evidence počtu přidělených věcí bez zbytečného odkladu.</w:t>
      </w:r>
    </w:p>
    <w:p w14:paraId="5256744B" w14:textId="2CD1B427" w:rsidR="00751D17" w:rsidRPr="00534B68" w:rsidRDefault="00751D17" w:rsidP="00E232BB">
      <w:pPr>
        <w:pStyle w:val="Odstavecseseznamem"/>
        <w:numPr>
          <w:ilvl w:val="2"/>
          <w:numId w:val="23"/>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Bude-li insolvenční věc vrácena soudu k dalšímu řízení, přidělí se tato věc soudnímu oddělení, kterému byla původně přiděl</w:t>
      </w:r>
      <w:r w:rsidR="006946BD" w:rsidRPr="00534B68">
        <w:rPr>
          <w:rFonts w:ascii="Garamond" w:hAnsi="Garamond"/>
          <w:sz w:val="24"/>
          <w:szCs w:val="24"/>
        </w:rPr>
        <w:t>ena.</w:t>
      </w:r>
    </w:p>
    <w:p w14:paraId="7C53F07F" w14:textId="4360A465" w:rsidR="00171308" w:rsidRPr="00534B68" w:rsidRDefault="00751D17" w:rsidP="00E232BB">
      <w:pPr>
        <w:pStyle w:val="Odstavecseseznamem"/>
        <w:numPr>
          <w:ilvl w:val="2"/>
          <w:numId w:val="23"/>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Pokud generátor přidělování bude nefunkční z důvodu technické nebo či jiné poruchy nejméně po dobu 2 pracovních dnů, použije se pro přerozdělení insolvenčních věcí dle oddílu 1.1.2. poměrná metoda způsobem a v poměru, který určí předseda soudu.</w:t>
      </w:r>
      <w:r w:rsidR="00512D9B" w:rsidRPr="00534B68">
        <w:rPr>
          <w:rFonts w:ascii="Garamond" w:hAnsi="Garamond"/>
          <w:sz w:val="24"/>
          <w:szCs w:val="24"/>
        </w:rPr>
        <w:t xml:space="preserve"> </w:t>
      </w:r>
      <w:r w:rsidRPr="00534B68">
        <w:rPr>
          <w:rFonts w:ascii="Garamond" w:hAnsi="Garamond"/>
          <w:sz w:val="24"/>
          <w:szCs w:val="24"/>
        </w:rPr>
        <w:t>Přerozdělení věcí bude v takovém případě evidováno ve správním deníku.</w:t>
      </w:r>
    </w:p>
    <w:p w14:paraId="1A5E7853" w14:textId="55DD8032" w:rsidR="00751D17" w:rsidRPr="00534B68" w:rsidRDefault="00751D17" w:rsidP="00E232BB">
      <w:pPr>
        <w:pStyle w:val="Odstavecseseznamem"/>
        <w:numPr>
          <w:ilvl w:val="2"/>
          <w:numId w:val="23"/>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Pokud generátor přidělování bude nefunkční z důvodu technické nebo či jiné poruchy nejméně po dobu 2 pracovních dnů, jsou věci napadlé dle oddílu 1.1.3. do agendy ICm přidělovány na základě nastaveného parametru pro automatické přidělování nápadu v aplikaci ISIR v postupném časovém pořadí do soudních oddělení 42 ICm : 37 ICm : 39 ICm : 40 ICm</w:t>
      </w:r>
      <w:r w:rsidRPr="005C269D">
        <w:rPr>
          <w:rFonts w:ascii="Garamond" w:hAnsi="Garamond"/>
          <w:color w:val="FF0000"/>
          <w:sz w:val="24"/>
          <w:szCs w:val="24"/>
        </w:rPr>
        <w:t xml:space="preserve"> </w:t>
      </w:r>
      <w:r w:rsidRPr="00534B68">
        <w:rPr>
          <w:rFonts w:ascii="Garamond" w:hAnsi="Garamond"/>
          <w:sz w:val="24"/>
          <w:szCs w:val="24"/>
        </w:rPr>
        <w:t>v poměru 1 : 1 : 1 : 1.</w:t>
      </w:r>
    </w:p>
    <w:p w14:paraId="2934418D" w14:textId="54C96403" w:rsidR="00751D17" w:rsidRPr="00534B68" w:rsidRDefault="00751D17" w:rsidP="00E232BB">
      <w:pPr>
        <w:pStyle w:val="Odstavecseseznamem"/>
        <w:numPr>
          <w:ilvl w:val="2"/>
          <w:numId w:val="23"/>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Je-li podán další insolvenční návrh v době, po kterou se na základě rozhodnutí podle </w:t>
      </w:r>
      <w:r w:rsidR="000F467D" w:rsidRPr="00534B68">
        <w:rPr>
          <w:rFonts w:ascii="Garamond" w:hAnsi="Garamond"/>
          <w:sz w:val="24"/>
          <w:szCs w:val="24"/>
        </w:rPr>
        <w:t>§ </w:t>
      </w:r>
      <w:r w:rsidRPr="00534B68">
        <w:rPr>
          <w:rFonts w:ascii="Garamond" w:hAnsi="Garamond"/>
          <w:sz w:val="24"/>
          <w:szCs w:val="24"/>
        </w:rPr>
        <w:t>100a odst. 1 zák. č.</w:t>
      </w:r>
      <w:r w:rsidR="00FA410D" w:rsidRPr="00534B68">
        <w:rPr>
          <w:rFonts w:ascii="Garamond" w:hAnsi="Garamond"/>
          <w:sz w:val="24"/>
          <w:szCs w:val="24"/>
        </w:rPr>
        <w:t xml:space="preserve"> </w:t>
      </w:r>
      <w:r w:rsidRPr="00534B68">
        <w:rPr>
          <w:rFonts w:ascii="Garamond" w:hAnsi="Garamond"/>
          <w:sz w:val="24"/>
          <w:szCs w:val="24"/>
        </w:rPr>
        <w:t>182/2006</w:t>
      </w:r>
      <w:r w:rsidR="000B4E37" w:rsidRPr="00534B68">
        <w:rPr>
          <w:rFonts w:ascii="Garamond" w:hAnsi="Garamond"/>
          <w:sz w:val="24"/>
          <w:szCs w:val="24"/>
        </w:rPr>
        <w:t> Sb.</w:t>
      </w:r>
      <w:r w:rsidRPr="00534B68">
        <w:rPr>
          <w:rFonts w:ascii="Garamond" w:hAnsi="Garamond"/>
          <w:sz w:val="24"/>
          <w:szCs w:val="24"/>
        </w:rPr>
        <w:t xml:space="preserve"> dříve podaný insolvenční návrh ani jiné dokumenty v insolvenčním spise nezveřejňují v insolvenčním rejstříku (</w:t>
      </w:r>
      <w:r w:rsidR="000F467D" w:rsidRPr="00534B68">
        <w:rPr>
          <w:rFonts w:ascii="Garamond" w:hAnsi="Garamond"/>
          <w:sz w:val="24"/>
          <w:szCs w:val="24"/>
        </w:rPr>
        <w:t>§ </w:t>
      </w:r>
      <w:r w:rsidRPr="00534B68">
        <w:rPr>
          <w:rFonts w:ascii="Garamond" w:hAnsi="Garamond"/>
          <w:sz w:val="24"/>
          <w:szCs w:val="24"/>
        </w:rPr>
        <w:t xml:space="preserve">107 odst. 3 insolvenčního zákona), přidělí se soudnímu oddělení, ve kterém bylo rozhodnutí podle </w:t>
      </w:r>
      <w:r w:rsidR="000F467D" w:rsidRPr="00534B68">
        <w:rPr>
          <w:rFonts w:ascii="Garamond" w:hAnsi="Garamond"/>
          <w:sz w:val="24"/>
          <w:szCs w:val="24"/>
        </w:rPr>
        <w:t>§ </w:t>
      </w:r>
      <w:r w:rsidRPr="00534B68">
        <w:rPr>
          <w:rFonts w:ascii="Garamond" w:hAnsi="Garamond"/>
          <w:sz w:val="24"/>
          <w:szCs w:val="24"/>
        </w:rPr>
        <w:t>100a odst. 1 zák. č.182/2006</w:t>
      </w:r>
      <w:r w:rsidR="000B4E37" w:rsidRPr="00534B68">
        <w:rPr>
          <w:rFonts w:ascii="Garamond" w:hAnsi="Garamond"/>
          <w:sz w:val="24"/>
          <w:szCs w:val="24"/>
        </w:rPr>
        <w:t> Sb.</w:t>
      </w:r>
      <w:r w:rsidRPr="00534B68">
        <w:rPr>
          <w:rFonts w:ascii="Garamond" w:hAnsi="Garamond"/>
          <w:sz w:val="24"/>
          <w:szCs w:val="24"/>
        </w:rPr>
        <w:t xml:space="preserve"> vydáno.</w:t>
      </w:r>
    </w:p>
    <w:p w14:paraId="6AB6BD22" w14:textId="77777777" w:rsidR="00751D17" w:rsidRPr="00534B68" w:rsidRDefault="00751D17" w:rsidP="00E232BB">
      <w:pPr>
        <w:pStyle w:val="Odstavecseseznamem"/>
        <w:numPr>
          <w:ilvl w:val="0"/>
          <w:numId w:val="23"/>
        </w:numPr>
        <w:spacing w:after="120" w:line="240" w:lineRule="auto"/>
        <w:ind w:left="567" w:hanging="567"/>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Společná ustanovení</w:t>
      </w:r>
    </w:p>
    <w:p w14:paraId="55C11C56" w14:textId="21653F0C" w:rsidR="00751D17" w:rsidRPr="00534B68" w:rsidRDefault="00751D17" w:rsidP="00E232BB">
      <w:pPr>
        <w:pStyle w:val="Odstavecseseznamem"/>
        <w:numPr>
          <w:ilvl w:val="1"/>
          <w:numId w:val="23"/>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Vydávání insolvenčních vyhlášek - soudci vyřizující insolvenční agendu, vyšší soudní úřednice, asistenti soudců a soudní tajemn</w:t>
      </w:r>
      <w:r w:rsidR="0011267A" w:rsidRPr="00534B68">
        <w:rPr>
          <w:rFonts w:ascii="Garamond" w:hAnsi="Garamond"/>
          <w:sz w:val="24"/>
          <w:szCs w:val="24"/>
        </w:rPr>
        <w:t>ice činné na </w:t>
      </w:r>
      <w:r w:rsidR="006946BD" w:rsidRPr="00534B68">
        <w:rPr>
          <w:rFonts w:ascii="Garamond" w:hAnsi="Garamond"/>
          <w:sz w:val="24"/>
          <w:szCs w:val="24"/>
        </w:rPr>
        <w:t>insolvenčním úseku</w:t>
      </w:r>
    </w:p>
    <w:p w14:paraId="0FFC19B8" w14:textId="77777777" w:rsidR="00751D17" w:rsidRPr="00534B68" w:rsidRDefault="00751D17" w:rsidP="00E232BB">
      <w:pPr>
        <w:pStyle w:val="Odstavecseseznamem"/>
        <w:numPr>
          <w:ilvl w:val="1"/>
          <w:numId w:val="23"/>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Zápis nového nápadu INS 60 minut před koncem pracovní doby.</w:t>
      </w:r>
    </w:p>
    <w:p w14:paraId="449D34CF" w14:textId="48CFD323" w:rsidR="00751D17" w:rsidRPr="00534B68" w:rsidRDefault="00751D17" w:rsidP="00E232BB">
      <w:pPr>
        <w:pStyle w:val="Odstavecseseznamem"/>
        <w:numPr>
          <w:ilvl w:val="1"/>
          <w:numId w:val="23"/>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Vyšší soudní úředníci, asistenti soudce a soudní tajemníci jsou pověřeni k vyznačování právní moci na základě </w:t>
      </w:r>
      <w:r w:rsidR="000F467D" w:rsidRPr="00534B68">
        <w:rPr>
          <w:rFonts w:ascii="Garamond" w:hAnsi="Garamond"/>
          <w:sz w:val="24"/>
          <w:szCs w:val="24"/>
        </w:rPr>
        <w:t>§ </w:t>
      </w:r>
      <w:r w:rsidRPr="00534B68">
        <w:rPr>
          <w:rFonts w:ascii="Garamond" w:hAnsi="Garamond"/>
          <w:sz w:val="24"/>
          <w:szCs w:val="24"/>
        </w:rPr>
        <w:t>23 vyhl. č. 37/1992</w:t>
      </w:r>
      <w:r w:rsidR="000B4E37" w:rsidRPr="00534B68">
        <w:rPr>
          <w:rFonts w:ascii="Garamond" w:hAnsi="Garamond"/>
          <w:sz w:val="24"/>
          <w:szCs w:val="24"/>
        </w:rPr>
        <w:t> Sb.</w:t>
      </w:r>
    </w:p>
    <w:p w14:paraId="358303FB" w14:textId="2F5B51DD" w:rsidR="00751D17" w:rsidRPr="00534B68" w:rsidRDefault="00751D17" w:rsidP="00E232BB">
      <w:pPr>
        <w:pStyle w:val="Odstavecseseznamem"/>
        <w:numPr>
          <w:ilvl w:val="1"/>
          <w:numId w:val="23"/>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Po skončení nepřítomnosti samosoudce dle oddílu 1.1.2.1. a dle oddílu 1.2.5. se přerozdělené věci přidělí zpět soudnímu oddělení, kterému byly původně přiděleny. Po dobu dočasného přerozdělení věcí jsou zaměstnanci oddělení, jehož věci byly přerozděleny, dočasně zařazeni do všech oddělení, do</w:t>
      </w:r>
      <w:r w:rsidR="006946BD" w:rsidRPr="00534B68">
        <w:rPr>
          <w:rFonts w:ascii="Garamond" w:hAnsi="Garamond"/>
          <w:sz w:val="24"/>
          <w:szCs w:val="24"/>
        </w:rPr>
        <w:t xml:space="preserve"> nichž byly věci přerozděleny.</w:t>
      </w:r>
    </w:p>
    <w:p w14:paraId="73FECF67" w14:textId="77777777" w:rsidR="00751D17" w:rsidRPr="00534B68" w:rsidRDefault="00751D17" w:rsidP="00E232BB">
      <w:pPr>
        <w:pStyle w:val="Odstavecseseznamem"/>
        <w:numPr>
          <w:ilvl w:val="1"/>
          <w:numId w:val="23"/>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Žaloba pro zmatečnost, kterou je napadeno rozhodnutí vydané v agendě K nebo Kv, napadá do rejstříku Cm.</w:t>
      </w:r>
    </w:p>
    <w:p w14:paraId="51DFBFFA" w14:textId="77777777" w:rsidR="00751D17" w:rsidRPr="00534B68" w:rsidRDefault="00751D17" w:rsidP="00E232BB">
      <w:pPr>
        <w:pStyle w:val="Odstavecseseznamem"/>
        <w:numPr>
          <w:ilvl w:val="1"/>
          <w:numId w:val="23"/>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Dojde-li ke spojení věcí, pokračuje se nadále v řízení v dříve napadlé věci.</w:t>
      </w:r>
    </w:p>
    <w:p w14:paraId="0C868DBC" w14:textId="77777777" w:rsidR="00751D17" w:rsidRPr="00534B68" w:rsidRDefault="00751D17" w:rsidP="00FA410D">
      <w:pPr>
        <w:spacing w:after="120" w:line="240" w:lineRule="auto"/>
        <w:jc w:val="both"/>
        <w:rPr>
          <w:rFonts w:ascii="Garamond" w:hAnsi="Garamond"/>
          <w:sz w:val="24"/>
          <w:szCs w:val="24"/>
        </w:rPr>
      </w:pPr>
    </w:p>
    <w:p w14:paraId="20F8122E" w14:textId="308A74B9" w:rsidR="00751D17" w:rsidRPr="00534B68" w:rsidRDefault="00751D17" w:rsidP="00E232BB">
      <w:pPr>
        <w:pStyle w:val="Odstavecseseznamem"/>
        <w:numPr>
          <w:ilvl w:val="0"/>
          <w:numId w:val="23"/>
        </w:numPr>
        <w:spacing w:after="120" w:line="240" w:lineRule="auto"/>
        <w:ind w:left="567" w:hanging="567"/>
        <w:contextualSpacing w:val="0"/>
        <w:jc w:val="both"/>
        <w:rPr>
          <w:rFonts w:ascii="Garamond" w:hAnsi="Garamond"/>
          <w:b/>
          <w:szCs w:val="24"/>
        </w:rPr>
      </w:pPr>
      <w:r w:rsidRPr="00534B68">
        <w:rPr>
          <w:rFonts w:ascii="Garamond" w:hAnsi="Garamond" w:cs="Times New Roman"/>
          <w:b/>
          <w:sz w:val="24"/>
          <w:szCs w:val="24"/>
          <w:u w:val="single"/>
        </w:rPr>
        <w:t>Poznámky</w:t>
      </w:r>
    </w:p>
    <w:p w14:paraId="67DE40FB" w14:textId="5847E300" w:rsidR="00751D17" w:rsidRPr="006D0E60" w:rsidRDefault="00751D17" w:rsidP="00E232BB">
      <w:pPr>
        <w:pStyle w:val="Odstavecseseznamem"/>
        <w:numPr>
          <w:ilvl w:val="1"/>
          <w:numId w:val="23"/>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 xml:space="preserve">Pověření k provádění úkonů v insolvenčním řízení udělené soudci je založeno pro </w:t>
      </w:r>
      <w:r w:rsidRPr="00534B68">
        <w:rPr>
          <w:rFonts w:ascii="Garamond" w:hAnsi="Garamond"/>
          <w:sz w:val="24"/>
          <w:szCs w:val="24"/>
          <w:u w:val="single"/>
        </w:rPr>
        <w:t>Václavu Bočkovou</w:t>
      </w:r>
      <w:r w:rsidRPr="00534B68">
        <w:rPr>
          <w:rFonts w:ascii="Garamond" w:hAnsi="Garamond"/>
          <w:sz w:val="24"/>
          <w:szCs w:val="24"/>
        </w:rPr>
        <w:t xml:space="preserve"> pod </w:t>
      </w:r>
      <w:hyperlink r:id="rId18" w:history="1">
        <w:r w:rsidRPr="001B6790">
          <w:rPr>
            <w:rStyle w:val="Hypertextovodkaz"/>
            <w:rFonts w:ascii="Garamond" w:hAnsi="Garamond"/>
            <w:sz w:val="24"/>
            <w:szCs w:val="24"/>
          </w:rPr>
          <w:t xml:space="preserve">Spr </w:t>
        </w:r>
        <w:r w:rsidR="000572F4" w:rsidRPr="001B6790">
          <w:rPr>
            <w:rStyle w:val="Hypertextovodkaz"/>
            <w:rFonts w:ascii="Garamond" w:hAnsi="Garamond"/>
            <w:sz w:val="24"/>
            <w:szCs w:val="24"/>
          </w:rPr>
          <w:t>362/2014</w:t>
        </w:r>
      </w:hyperlink>
      <w:r w:rsidR="000572F4" w:rsidRPr="00534B68">
        <w:rPr>
          <w:rFonts w:ascii="Garamond" w:hAnsi="Garamond"/>
          <w:sz w:val="24"/>
          <w:szCs w:val="24"/>
        </w:rPr>
        <w:t xml:space="preserve">, </w:t>
      </w:r>
      <w:r w:rsidR="000572F4" w:rsidRPr="00534B68">
        <w:rPr>
          <w:rFonts w:ascii="Garamond" w:hAnsi="Garamond"/>
          <w:sz w:val="24"/>
          <w:szCs w:val="24"/>
          <w:u w:val="single"/>
        </w:rPr>
        <w:t>Janu Šmídovou</w:t>
      </w:r>
      <w:r w:rsidR="0011267A" w:rsidRPr="00534B68">
        <w:rPr>
          <w:rFonts w:ascii="Garamond" w:hAnsi="Garamond"/>
          <w:sz w:val="24"/>
          <w:szCs w:val="24"/>
        </w:rPr>
        <w:t xml:space="preserve"> pod </w:t>
      </w:r>
      <w:hyperlink r:id="rId19" w:history="1">
        <w:r w:rsidR="000572F4" w:rsidRPr="001B6790">
          <w:rPr>
            <w:rStyle w:val="Hypertextovodkaz"/>
            <w:rFonts w:ascii="Garamond" w:hAnsi="Garamond"/>
            <w:sz w:val="24"/>
            <w:szCs w:val="24"/>
          </w:rPr>
          <w:t>Spr </w:t>
        </w:r>
        <w:r w:rsidRPr="001B6790">
          <w:rPr>
            <w:rStyle w:val="Hypertextovodkaz"/>
            <w:rFonts w:ascii="Garamond" w:hAnsi="Garamond"/>
            <w:sz w:val="24"/>
            <w:szCs w:val="24"/>
          </w:rPr>
          <w:t>361/2014</w:t>
        </w:r>
      </w:hyperlink>
      <w:r w:rsidRPr="00534B68">
        <w:rPr>
          <w:rFonts w:ascii="Garamond" w:hAnsi="Garamond"/>
          <w:sz w:val="24"/>
          <w:szCs w:val="24"/>
        </w:rPr>
        <w:t xml:space="preserve">, </w:t>
      </w:r>
      <w:r w:rsidRPr="00534B68">
        <w:rPr>
          <w:rFonts w:ascii="Garamond" w:hAnsi="Garamond"/>
          <w:sz w:val="24"/>
          <w:szCs w:val="24"/>
          <w:u w:val="single"/>
        </w:rPr>
        <w:t>Růženu Hazukovou</w:t>
      </w:r>
      <w:r w:rsidRPr="00534B68">
        <w:rPr>
          <w:rFonts w:ascii="Garamond" w:hAnsi="Garamond"/>
          <w:sz w:val="24"/>
          <w:szCs w:val="24"/>
        </w:rPr>
        <w:t xml:space="preserve"> pod </w:t>
      </w:r>
      <w:hyperlink r:id="rId20" w:history="1">
        <w:r w:rsidRPr="001B6790">
          <w:rPr>
            <w:rStyle w:val="Hypertextovodkaz"/>
            <w:rFonts w:ascii="Garamond" w:hAnsi="Garamond"/>
            <w:sz w:val="24"/>
            <w:szCs w:val="24"/>
          </w:rPr>
          <w:t>Spr 363/2014</w:t>
        </w:r>
      </w:hyperlink>
      <w:r w:rsidRPr="00534B68">
        <w:rPr>
          <w:rFonts w:ascii="Garamond" w:hAnsi="Garamond"/>
          <w:sz w:val="24"/>
          <w:szCs w:val="24"/>
        </w:rPr>
        <w:t>,</w:t>
      </w:r>
      <w:r w:rsidR="000572F4" w:rsidRPr="00534B68">
        <w:rPr>
          <w:rFonts w:ascii="Garamond" w:hAnsi="Garamond"/>
          <w:sz w:val="24"/>
          <w:szCs w:val="24"/>
        </w:rPr>
        <w:t xml:space="preserve"> </w:t>
      </w:r>
      <w:r w:rsidR="00006211" w:rsidRPr="00534B68">
        <w:rPr>
          <w:rFonts w:ascii="Garamond" w:hAnsi="Garamond"/>
          <w:sz w:val="24"/>
          <w:szCs w:val="24"/>
          <w:u w:val="single"/>
        </w:rPr>
        <w:t xml:space="preserve">Bc. </w:t>
      </w:r>
      <w:r w:rsidRPr="00534B68">
        <w:rPr>
          <w:rFonts w:ascii="Garamond" w:hAnsi="Garamond"/>
          <w:sz w:val="24"/>
          <w:szCs w:val="24"/>
          <w:u w:val="single"/>
        </w:rPr>
        <w:t>Ivetu Turkovou</w:t>
      </w:r>
      <w:r w:rsidRPr="00534B68">
        <w:rPr>
          <w:rFonts w:ascii="Garamond" w:hAnsi="Garamond"/>
          <w:sz w:val="24"/>
          <w:szCs w:val="24"/>
        </w:rPr>
        <w:t xml:space="preserve"> pod </w:t>
      </w:r>
      <w:hyperlink r:id="rId21" w:history="1">
        <w:r w:rsidRPr="001B6790">
          <w:rPr>
            <w:rStyle w:val="Hypertextovodkaz"/>
            <w:rFonts w:ascii="Garamond" w:hAnsi="Garamond"/>
            <w:sz w:val="24"/>
            <w:szCs w:val="24"/>
          </w:rPr>
          <w:t>Spr 365/2014</w:t>
        </w:r>
      </w:hyperlink>
      <w:r w:rsidRPr="00534B68">
        <w:rPr>
          <w:rFonts w:ascii="Garamond" w:hAnsi="Garamond"/>
          <w:sz w:val="24"/>
          <w:szCs w:val="24"/>
        </w:rPr>
        <w:t xml:space="preserve">, </w:t>
      </w:r>
      <w:r w:rsidRPr="00534B68">
        <w:rPr>
          <w:rFonts w:ascii="Garamond" w:hAnsi="Garamond"/>
          <w:sz w:val="24"/>
          <w:szCs w:val="24"/>
          <w:u w:val="single"/>
        </w:rPr>
        <w:t>Lenku Pouzarovou</w:t>
      </w:r>
      <w:r w:rsidRPr="00534B68">
        <w:rPr>
          <w:rFonts w:ascii="Garamond" w:hAnsi="Garamond"/>
          <w:sz w:val="24"/>
          <w:szCs w:val="24"/>
        </w:rPr>
        <w:t xml:space="preserve"> pod </w:t>
      </w:r>
      <w:hyperlink r:id="rId22" w:history="1">
        <w:r w:rsidRPr="00811C74">
          <w:rPr>
            <w:rStyle w:val="Hypertextovodkaz"/>
            <w:rFonts w:ascii="Garamond" w:hAnsi="Garamond"/>
            <w:sz w:val="24"/>
            <w:szCs w:val="24"/>
          </w:rPr>
          <w:t>Spr</w:t>
        </w:r>
        <w:r w:rsidR="000572F4" w:rsidRPr="00811C74">
          <w:rPr>
            <w:rStyle w:val="Hypertextovodkaz"/>
            <w:rFonts w:ascii="Garamond" w:hAnsi="Garamond"/>
            <w:sz w:val="24"/>
            <w:szCs w:val="24"/>
          </w:rPr>
          <w:t xml:space="preserve"> </w:t>
        </w:r>
        <w:proofErr w:type="gramStart"/>
        <w:r w:rsidR="000572F4" w:rsidRPr="00811C74">
          <w:rPr>
            <w:rStyle w:val="Hypertextovodkaz"/>
            <w:rFonts w:ascii="Garamond" w:hAnsi="Garamond"/>
            <w:sz w:val="24"/>
            <w:szCs w:val="24"/>
          </w:rPr>
          <w:t>725/2015</w:t>
        </w:r>
      </w:hyperlink>
      <w:r w:rsidR="000572F4" w:rsidRPr="00534B68">
        <w:rPr>
          <w:rFonts w:ascii="Garamond" w:hAnsi="Garamond"/>
          <w:sz w:val="24"/>
          <w:szCs w:val="24"/>
        </w:rPr>
        <w:t xml:space="preserve">, </w:t>
      </w:r>
      <w:r w:rsidRPr="008173E7">
        <w:rPr>
          <w:rFonts w:ascii="Garamond" w:hAnsi="Garamond"/>
          <w:strike/>
          <w:color w:val="FF0000"/>
          <w:sz w:val="24"/>
          <w:szCs w:val="24"/>
        </w:rPr>
        <w:t xml:space="preserve"> </w:t>
      </w:r>
      <w:r w:rsidRPr="00534B68">
        <w:rPr>
          <w:rFonts w:ascii="Garamond" w:hAnsi="Garamond"/>
          <w:sz w:val="24"/>
          <w:szCs w:val="24"/>
          <w:u w:val="single"/>
        </w:rPr>
        <w:lastRenderedPageBreak/>
        <w:t>Stanislavu</w:t>
      </w:r>
      <w:proofErr w:type="gramEnd"/>
      <w:r w:rsidRPr="00534B68">
        <w:rPr>
          <w:rFonts w:ascii="Garamond" w:hAnsi="Garamond"/>
          <w:sz w:val="24"/>
          <w:szCs w:val="24"/>
          <w:u w:val="single"/>
        </w:rPr>
        <w:t xml:space="preserve"> Bauerovou</w:t>
      </w:r>
      <w:r w:rsidRPr="00534B68">
        <w:rPr>
          <w:rFonts w:ascii="Garamond" w:hAnsi="Garamond"/>
          <w:sz w:val="24"/>
          <w:szCs w:val="24"/>
        </w:rPr>
        <w:t xml:space="preserve"> pod </w:t>
      </w:r>
      <w:hyperlink r:id="rId23" w:history="1">
        <w:r w:rsidRPr="00527985">
          <w:rPr>
            <w:rStyle w:val="Hypertextovodkaz"/>
            <w:rFonts w:ascii="Garamond" w:hAnsi="Garamond"/>
            <w:sz w:val="24"/>
            <w:szCs w:val="24"/>
          </w:rPr>
          <w:t>Spr 366/2014</w:t>
        </w:r>
      </w:hyperlink>
      <w:r w:rsidRPr="00534B68">
        <w:rPr>
          <w:rFonts w:ascii="Garamond" w:hAnsi="Garamond"/>
          <w:sz w:val="24"/>
          <w:szCs w:val="24"/>
        </w:rPr>
        <w:t xml:space="preserve">, </w:t>
      </w:r>
      <w:r w:rsidR="00006211" w:rsidRPr="00534B68">
        <w:rPr>
          <w:rFonts w:ascii="Garamond" w:hAnsi="Garamond"/>
          <w:sz w:val="24"/>
          <w:szCs w:val="24"/>
          <w:u w:val="single"/>
        </w:rPr>
        <w:t xml:space="preserve">Bc. </w:t>
      </w:r>
      <w:r w:rsidRPr="00534B68">
        <w:rPr>
          <w:rFonts w:ascii="Garamond" w:hAnsi="Garamond"/>
          <w:sz w:val="24"/>
          <w:szCs w:val="24"/>
          <w:u w:val="single"/>
        </w:rPr>
        <w:t>Petru Kottovou</w:t>
      </w:r>
      <w:r w:rsidRPr="00534B68">
        <w:rPr>
          <w:rFonts w:ascii="Garamond" w:hAnsi="Garamond"/>
          <w:sz w:val="24"/>
          <w:szCs w:val="24"/>
        </w:rPr>
        <w:t xml:space="preserve"> pod </w:t>
      </w:r>
      <w:hyperlink r:id="rId24" w:history="1">
        <w:r w:rsidRPr="007E5D1E">
          <w:rPr>
            <w:rStyle w:val="Hypertextovodkaz"/>
            <w:rFonts w:ascii="Garamond" w:hAnsi="Garamond"/>
            <w:sz w:val="24"/>
            <w:szCs w:val="24"/>
          </w:rPr>
          <w:t>Spr 397/2017</w:t>
        </w:r>
      </w:hyperlink>
      <w:r w:rsidRPr="00534B68">
        <w:rPr>
          <w:rFonts w:ascii="Garamond" w:hAnsi="Garamond"/>
          <w:sz w:val="24"/>
          <w:szCs w:val="24"/>
        </w:rPr>
        <w:t>,</w:t>
      </w:r>
      <w:r w:rsidR="000572F4" w:rsidRPr="00534B68">
        <w:rPr>
          <w:rFonts w:ascii="Garamond" w:hAnsi="Garamond"/>
          <w:sz w:val="24"/>
          <w:szCs w:val="24"/>
        </w:rPr>
        <w:t xml:space="preserve"> </w:t>
      </w:r>
      <w:r w:rsidR="00006211" w:rsidRPr="00534B68">
        <w:rPr>
          <w:rFonts w:ascii="Garamond" w:hAnsi="Garamond"/>
          <w:sz w:val="24"/>
          <w:szCs w:val="24"/>
          <w:u w:val="single"/>
        </w:rPr>
        <w:t xml:space="preserve">Bc. </w:t>
      </w:r>
      <w:r w:rsidRPr="00534B68">
        <w:rPr>
          <w:rFonts w:ascii="Garamond" w:hAnsi="Garamond"/>
          <w:sz w:val="24"/>
          <w:szCs w:val="24"/>
          <w:u w:val="single"/>
        </w:rPr>
        <w:t>Šárku Vondřejcovou</w:t>
      </w:r>
      <w:r w:rsidRPr="00534B68">
        <w:rPr>
          <w:rFonts w:ascii="Garamond" w:hAnsi="Garamond"/>
          <w:sz w:val="24"/>
          <w:szCs w:val="24"/>
        </w:rPr>
        <w:t xml:space="preserve"> pod </w:t>
      </w:r>
      <w:hyperlink r:id="rId25" w:history="1">
        <w:r w:rsidRPr="007E5D1E">
          <w:rPr>
            <w:rStyle w:val="Hypertextovodkaz"/>
            <w:rFonts w:ascii="Garamond" w:hAnsi="Garamond"/>
            <w:sz w:val="24"/>
            <w:szCs w:val="24"/>
          </w:rPr>
          <w:t>Spr</w:t>
        </w:r>
        <w:r w:rsidR="001E738E" w:rsidRPr="007E5D1E">
          <w:rPr>
            <w:rStyle w:val="Hypertextovodkaz"/>
            <w:rFonts w:ascii="Garamond" w:hAnsi="Garamond"/>
            <w:sz w:val="24"/>
            <w:szCs w:val="24"/>
          </w:rPr>
          <w:t> </w:t>
        </w:r>
        <w:r w:rsidRPr="007E5D1E">
          <w:rPr>
            <w:rStyle w:val="Hypertextovodkaz"/>
            <w:rFonts w:ascii="Garamond" w:hAnsi="Garamond"/>
            <w:sz w:val="24"/>
            <w:szCs w:val="24"/>
          </w:rPr>
          <w:t>396/2017</w:t>
        </w:r>
      </w:hyperlink>
      <w:r w:rsidRPr="00534B68">
        <w:rPr>
          <w:rFonts w:ascii="Garamond" w:hAnsi="Garamond"/>
          <w:sz w:val="24"/>
          <w:szCs w:val="24"/>
        </w:rPr>
        <w:t xml:space="preserve">, </w:t>
      </w:r>
      <w:r w:rsidRPr="00534B68">
        <w:rPr>
          <w:rFonts w:ascii="Garamond" w:hAnsi="Garamond"/>
          <w:sz w:val="24"/>
          <w:szCs w:val="24"/>
          <w:u w:val="single"/>
        </w:rPr>
        <w:t>Alenu Linhovou</w:t>
      </w:r>
      <w:r w:rsidRPr="00534B68">
        <w:rPr>
          <w:rFonts w:ascii="Garamond" w:hAnsi="Garamond"/>
          <w:sz w:val="24"/>
          <w:szCs w:val="24"/>
        </w:rPr>
        <w:t xml:space="preserve"> pod </w:t>
      </w:r>
      <w:hyperlink r:id="rId26" w:history="1">
        <w:r w:rsidRPr="007E5D1E">
          <w:rPr>
            <w:rStyle w:val="Hypertextovodkaz"/>
            <w:rFonts w:ascii="Garamond" w:hAnsi="Garamond"/>
            <w:sz w:val="24"/>
            <w:szCs w:val="24"/>
          </w:rPr>
          <w:t>Spr 398/2017</w:t>
        </w:r>
      </w:hyperlink>
      <w:r w:rsidRPr="00534B68">
        <w:rPr>
          <w:rFonts w:ascii="Garamond" w:hAnsi="Garamond"/>
          <w:sz w:val="24"/>
          <w:szCs w:val="24"/>
        </w:rPr>
        <w:t xml:space="preserve">, </w:t>
      </w:r>
      <w:r w:rsidRPr="00534B68">
        <w:rPr>
          <w:rFonts w:ascii="Garamond" w:hAnsi="Garamond"/>
          <w:sz w:val="24"/>
          <w:szCs w:val="24"/>
          <w:u w:val="single"/>
        </w:rPr>
        <w:t>Danu Jandovou</w:t>
      </w:r>
      <w:r w:rsidRPr="00534B68">
        <w:rPr>
          <w:rFonts w:ascii="Garamond" w:hAnsi="Garamond"/>
          <w:sz w:val="24"/>
          <w:szCs w:val="24"/>
        </w:rPr>
        <w:t xml:space="preserve"> pod </w:t>
      </w:r>
      <w:hyperlink r:id="rId27" w:history="1">
        <w:r w:rsidRPr="00332288">
          <w:rPr>
            <w:rStyle w:val="Hypertextovodkaz"/>
            <w:rFonts w:ascii="Garamond" w:hAnsi="Garamond"/>
            <w:sz w:val="24"/>
            <w:szCs w:val="24"/>
          </w:rPr>
          <w:t>Spr 864/2016</w:t>
        </w:r>
      </w:hyperlink>
      <w:r w:rsidRPr="00534B68">
        <w:rPr>
          <w:rFonts w:ascii="Garamond" w:hAnsi="Garamond"/>
          <w:sz w:val="24"/>
          <w:szCs w:val="24"/>
        </w:rPr>
        <w:t>,</w:t>
      </w:r>
      <w:r w:rsidR="000572F4" w:rsidRPr="00534B68">
        <w:rPr>
          <w:rFonts w:ascii="Garamond" w:hAnsi="Garamond"/>
          <w:sz w:val="24"/>
          <w:szCs w:val="24"/>
        </w:rPr>
        <w:t xml:space="preserve"> </w:t>
      </w:r>
      <w:r w:rsidR="00006211" w:rsidRPr="00534B68">
        <w:rPr>
          <w:rFonts w:ascii="Garamond" w:hAnsi="Garamond"/>
          <w:sz w:val="24"/>
          <w:szCs w:val="24"/>
          <w:u w:val="single"/>
        </w:rPr>
        <w:t>Mgr.</w:t>
      </w:r>
      <w:r w:rsidR="001E738E" w:rsidRPr="00534B68">
        <w:rPr>
          <w:rFonts w:ascii="Garamond" w:hAnsi="Garamond"/>
          <w:sz w:val="24"/>
          <w:szCs w:val="24"/>
          <w:u w:val="single"/>
        </w:rPr>
        <w:t> </w:t>
      </w:r>
      <w:r w:rsidRPr="00534B68">
        <w:rPr>
          <w:rFonts w:ascii="Garamond" w:hAnsi="Garamond"/>
          <w:sz w:val="24"/>
          <w:szCs w:val="24"/>
          <w:u w:val="single"/>
        </w:rPr>
        <w:t>Michaelu Krepsovou</w:t>
      </w:r>
      <w:r w:rsidRPr="00534B68">
        <w:rPr>
          <w:rFonts w:ascii="Garamond" w:hAnsi="Garamond"/>
          <w:sz w:val="24"/>
          <w:szCs w:val="24"/>
        </w:rPr>
        <w:t xml:space="preserve"> pod </w:t>
      </w:r>
      <w:hyperlink r:id="rId28" w:history="1">
        <w:r w:rsidRPr="00D1294B">
          <w:rPr>
            <w:rStyle w:val="Hypertextovodkaz"/>
            <w:rFonts w:ascii="Garamond" w:hAnsi="Garamond"/>
            <w:sz w:val="24"/>
            <w:szCs w:val="24"/>
          </w:rPr>
          <w:t>Spr 970/2016</w:t>
        </w:r>
      </w:hyperlink>
      <w:r w:rsidRPr="00534B68">
        <w:rPr>
          <w:rFonts w:ascii="Garamond" w:hAnsi="Garamond"/>
          <w:sz w:val="24"/>
          <w:szCs w:val="24"/>
        </w:rPr>
        <w:t xml:space="preserve">, </w:t>
      </w:r>
      <w:r w:rsidR="00006211" w:rsidRPr="00534B68">
        <w:rPr>
          <w:rFonts w:ascii="Garamond" w:hAnsi="Garamond"/>
          <w:sz w:val="24"/>
          <w:szCs w:val="24"/>
          <w:u w:val="single"/>
        </w:rPr>
        <w:t xml:space="preserve">JUDr. </w:t>
      </w:r>
      <w:r w:rsidRPr="00534B68">
        <w:rPr>
          <w:rFonts w:ascii="Garamond" w:hAnsi="Garamond"/>
          <w:sz w:val="24"/>
          <w:szCs w:val="24"/>
          <w:u w:val="single"/>
        </w:rPr>
        <w:t>Kateřinu Masopustovou</w:t>
      </w:r>
      <w:r w:rsidRPr="00534B68">
        <w:rPr>
          <w:rFonts w:ascii="Garamond" w:hAnsi="Garamond"/>
          <w:sz w:val="24"/>
          <w:szCs w:val="24"/>
        </w:rPr>
        <w:t xml:space="preserve"> pod </w:t>
      </w:r>
      <w:hyperlink r:id="rId29" w:history="1">
        <w:r w:rsidRPr="00D1294B">
          <w:rPr>
            <w:rStyle w:val="Hypertextovodkaz"/>
            <w:rFonts w:ascii="Garamond" w:hAnsi="Garamond"/>
            <w:sz w:val="24"/>
            <w:szCs w:val="24"/>
          </w:rPr>
          <w:t>Spr 1121/2016</w:t>
        </w:r>
      </w:hyperlink>
      <w:r w:rsidRPr="00534B68">
        <w:rPr>
          <w:rFonts w:ascii="Garamond" w:hAnsi="Garamond"/>
          <w:sz w:val="24"/>
          <w:szCs w:val="24"/>
        </w:rPr>
        <w:t xml:space="preserve">, </w:t>
      </w:r>
      <w:r w:rsidR="00006211" w:rsidRPr="00534B68">
        <w:rPr>
          <w:rFonts w:ascii="Garamond" w:hAnsi="Garamond"/>
          <w:sz w:val="24"/>
          <w:szCs w:val="24"/>
          <w:u w:val="single"/>
        </w:rPr>
        <w:t xml:space="preserve">Mgr. </w:t>
      </w:r>
      <w:r w:rsidRPr="00534B68">
        <w:rPr>
          <w:rFonts w:ascii="Garamond" w:hAnsi="Garamond"/>
          <w:sz w:val="24"/>
          <w:szCs w:val="24"/>
          <w:u w:val="single"/>
        </w:rPr>
        <w:t>Lindu Kramářovou</w:t>
      </w:r>
      <w:r w:rsidRPr="00534B68">
        <w:rPr>
          <w:rFonts w:ascii="Garamond" w:hAnsi="Garamond"/>
          <w:sz w:val="24"/>
          <w:szCs w:val="24"/>
        </w:rPr>
        <w:t xml:space="preserve"> </w:t>
      </w:r>
      <w:hyperlink r:id="rId30" w:history="1">
        <w:r w:rsidRPr="00D1294B">
          <w:rPr>
            <w:rStyle w:val="Hypertextovodkaz"/>
            <w:rFonts w:ascii="Garamond" w:hAnsi="Garamond"/>
            <w:sz w:val="24"/>
            <w:szCs w:val="24"/>
          </w:rPr>
          <w:t>Spr 1396/2016</w:t>
        </w:r>
      </w:hyperlink>
      <w:r w:rsidRPr="00534B68">
        <w:rPr>
          <w:rFonts w:ascii="Garamond" w:hAnsi="Garamond"/>
          <w:sz w:val="24"/>
          <w:szCs w:val="24"/>
        </w:rPr>
        <w:t xml:space="preserve">, </w:t>
      </w:r>
      <w:r w:rsidR="00006211" w:rsidRPr="00534B68">
        <w:rPr>
          <w:rFonts w:ascii="Garamond" w:hAnsi="Garamond"/>
          <w:sz w:val="24"/>
          <w:szCs w:val="24"/>
          <w:u w:val="single"/>
        </w:rPr>
        <w:t>Mgr.</w:t>
      </w:r>
      <w:r w:rsidR="001E738E" w:rsidRPr="00534B68">
        <w:rPr>
          <w:rFonts w:ascii="Garamond" w:hAnsi="Garamond"/>
          <w:sz w:val="24"/>
          <w:szCs w:val="24"/>
          <w:u w:val="single"/>
        </w:rPr>
        <w:t> </w:t>
      </w:r>
      <w:r w:rsidRPr="00534B68">
        <w:rPr>
          <w:rFonts w:ascii="Garamond" w:hAnsi="Garamond"/>
          <w:sz w:val="24"/>
          <w:szCs w:val="24"/>
          <w:u w:val="single"/>
        </w:rPr>
        <w:t>Lucii Tomčíkovou</w:t>
      </w:r>
      <w:r w:rsidRPr="00534B68">
        <w:rPr>
          <w:rFonts w:ascii="Garamond" w:hAnsi="Garamond"/>
          <w:sz w:val="24"/>
          <w:szCs w:val="24"/>
        </w:rPr>
        <w:t xml:space="preserve"> pod </w:t>
      </w:r>
      <w:hyperlink r:id="rId31" w:history="1">
        <w:r w:rsidRPr="007E5D1E">
          <w:rPr>
            <w:rStyle w:val="Hypertextovodkaz"/>
            <w:rFonts w:ascii="Garamond" w:hAnsi="Garamond"/>
            <w:sz w:val="24"/>
            <w:szCs w:val="24"/>
          </w:rPr>
          <w:t>Spr 395/2017</w:t>
        </w:r>
      </w:hyperlink>
      <w:r w:rsidRPr="00534B68">
        <w:rPr>
          <w:rFonts w:ascii="Garamond" w:hAnsi="Garamond"/>
          <w:sz w:val="24"/>
          <w:szCs w:val="24"/>
        </w:rPr>
        <w:t xml:space="preserve">, </w:t>
      </w:r>
      <w:r w:rsidRPr="00534B68">
        <w:rPr>
          <w:rFonts w:ascii="Garamond" w:hAnsi="Garamond"/>
          <w:sz w:val="24"/>
          <w:szCs w:val="24"/>
          <w:u w:val="single"/>
        </w:rPr>
        <w:t>Lucii Korešovou</w:t>
      </w:r>
      <w:r w:rsidR="002D1A81" w:rsidRPr="00534B68">
        <w:rPr>
          <w:rFonts w:ascii="Garamond" w:hAnsi="Garamond"/>
          <w:sz w:val="24"/>
          <w:szCs w:val="24"/>
        </w:rPr>
        <w:t xml:space="preserve"> pod </w:t>
      </w:r>
      <w:hyperlink r:id="rId32" w:history="1">
        <w:r w:rsidR="002D1A81" w:rsidRPr="00BD40AE">
          <w:rPr>
            <w:rStyle w:val="Hypertextovodkaz"/>
            <w:rFonts w:ascii="Garamond" w:hAnsi="Garamond"/>
            <w:sz w:val="24"/>
            <w:szCs w:val="24"/>
          </w:rPr>
          <w:t>Spr 552/2017</w:t>
        </w:r>
      </w:hyperlink>
      <w:r w:rsidR="002D1A81" w:rsidRPr="00534B68">
        <w:rPr>
          <w:rFonts w:ascii="Garamond" w:hAnsi="Garamond"/>
          <w:sz w:val="24"/>
          <w:szCs w:val="24"/>
        </w:rPr>
        <w:t xml:space="preserve">, </w:t>
      </w:r>
      <w:r w:rsidRPr="00534B68">
        <w:rPr>
          <w:rFonts w:ascii="Garamond" w:hAnsi="Garamond"/>
          <w:sz w:val="24"/>
          <w:szCs w:val="24"/>
          <w:u w:val="single"/>
        </w:rPr>
        <w:t>Michaelu Brožovou</w:t>
      </w:r>
      <w:r w:rsidRPr="00534B68">
        <w:rPr>
          <w:rFonts w:ascii="Garamond" w:hAnsi="Garamond"/>
          <w:sz w:val="24"/>
          <w:szCs w:val="24"/>
        </w:rPr>
        <w:t xml:space="preserve"> pod </w:t>
      </w:r>
      <w:hyperlink r:id="rId33" w:history="1">
        <w:r w:rsidRPr="00BD40AE">
          <w:rPr>
            <w:rStyle w:val="Hypertextovodkaz"/>
            <w:rFonts w:ascii="Garamond" w:hAnsi="Garamond"/>
            <w:sz w:val="24"/>
            <w:szCs w:val="24"/>
          </w:rPr>
          <w:t>Spr 1156/2017</w:t>
        </w:r>
      </w:hyperlink>
      <w:r w:rsidRPr="00534B68">
        <w:rPr>
          <w:rFonts w:ascii="Garamond" w:hAnsi="Garamond"/>
          <w:sz w:val="24"/>
          <w:szCs w:val="24"/>
        </w:rPr>
        <w:t xml:space="preserve">, </w:t>
      </w:r>
      <w:r w:rsidR="00006211" w:rsidRPr="00534B68">
        <w:rPr>
          <w:rFonts w:ascii="Garamond" w:hAnsi="Garamond"/>
          <w:sz w:val="24"/>
          <w:szCs w:val="24"/>
          <w:u w:val="single"/>
        </w:rPr>
        <w:t xml:space="preserve">Mgr. </w:t>
      </w:r>
      <w:r w:rsidRPr="00534B68">
        <w:rPr>
          <w:rFonts w:ascii="Garamond" w:hAnsi="Garamond"/>
          <w:sz w:val="24"/>
          <w:szCs w:val="24"/>
          <w:u w:val="single"/>
        </w:rPr>
        <w:t>Alenu Gettingerovou</w:t>
      </w:r>
      <w:r w:rsidR="006946BD" w:rsidRPr="00534B68">
        <w:rPr>
          <w:rFonts w:ascii="Garamond" w:hAnsi="Garamond"/>
          <w:sz w:val="24"/>
          <w:szCs w:val="24"/>
        </w:rPr>
        <w:t xml:space="preserve"> </w:t>
      </w:r>
      <w:r w:rsidRPr="00534B68">
        <w:rPr>
          <w:rFonts w:ascii="Garamond" w:hAnsi="Garamond"/>
          <w:sz w:val="24"/>
          <w:szCs w:val="24"/>
        </w:rPr>
        <w:t xml:space="preserve">pod </w:t>
      </w:r>
      <w:hyperlink r:id="rId34" w:history="1">
        <w:r w:rsidRPr="00BD40AE">
          <w:rPr>
            <w:rStyle w:val="Hypertextovodkaz"/>
            <w:rFonts w:ascii="Garamond" w:hAnsi="Garamond"/>
            <w:sz w:val="24"/>
            <w:szCs w:val="24"/>
          </w:rPr>
          <w:t>Spr 1521/2017</w:t>
        </w:r>
      </w:hyperlink>
      <w:r w:rsidRPr="00534B68">
        <w:rPr>
          <w:rFonts w:ascii="Garamond" w:hAnsi="Garamond"/>
          <w:sz w:val="24"/>
          <w:szCs w:val="24"/>
        </w:rPr>
        <w:t xml:space="preserve">, </w:t>
      </w:r>
      <w:r w:rsidRPr="00534B68">
        <w:rPr>
          <w:rFonts w:ascii="Garamond" w:hAnsi="Garamond"/>
          <w:sz w:val="24"/>
          <w:szCs w:val="24"/>
          <w:u w:val="single"/>
        </w:rPr>
        <w:t>Renatu Trnkovou</w:t>
      </w:r>
      <w:r w:rsidRPr="00534B68">
        <w:rPr>
          <w:rFonts w:ascii="Garamond" w:hAnsi="Garamond"/>
          <w:sz w:val="24"/>
          <w:szCs w:val="24"/>
        </w:rPr>
        <w:t xml:space="preserve"> pod </w:t>
      </w:r>
      <w:hyperlink r:id="rId35" w:history="1">
        <w:r w:rsidRPr="00BD40AE">
          <w:rPr>
            <w:rStyle w:val="Hypertextovodkaz"/>
            <w:rFonts w:ascii="Garamond" w:hAnsi="Garamond"/>
            <w:sz w:val="24"/>
            <w:szCs w:val="24"/>
          </w:rPr>
          <w:t>Spr 1546 /2017</w:t>
        </w:r>
      </w:hyperlink>
      <w:r w:rsidRPr="00534B68">
        <w:rPr>
          <w:rFonts w:ascii="Garamond" w:hAnsi="Garamond"/>
          <w:sz w:val="24"/>
          <w:szCs w:val="24"/>
        </w:rPr>
        <w:t xml:space="preserve">, </w:t>
      </w:r>
      <w:r w:rsidRPr="00534B68">
        <w:rPr>
          <w:rFonts w:ascii="Garamond" w:hAnsi="Garamond"/>
          <w:sz w:val="24"/>
          <w:szCs w:val="24"/>
          <w:u w:val="single"/>
        </w:rPr>
        <w:t>Lucii Rygleviczovou</w:t>
      </w:r>
      <w:r w:rsidR="0011267A" w:rsidRPr="00534B68">
        <w:rPr>
          <w:rFonts w:ascii="Garamond" w:hAnsi="Garamond"/>
          <w:sz w:val="24"/>
          <w:szCs w:val="24"/>
        </w:rPr>
        <w:t xml:space="preserve"> pod </w:t>
      </w:r>
      <w:hyperlink r:id="rId36" w:history="1">
        <w:r w:rsidRPr="00405409">
          <w:rPr>
            <w:rStyle w:val="Hypertextovodkaz"/>
            <w:rFonts w:ascii="Garamond" w:hAnsi="Garamond"/>
            <w:sz w:val="24"/>
            <w:szCs w:val="24"/>
          </w:rPr>
          <w:t>Spr 712/2018</w:t>
        </w:r>
      </w:hyperlink>
      <w:r w:rsidRPr="00534B68">
        <w:rPr>
          <w:rFonts w:ascii="Garamond" w:hAnsi="Garamond"/>
          <w:sz w:val="24"/>
          <w:szCs w:val="24"/>
        </w:rPr>
        <w:t xml:space="preserve">, </w:t>
      </w:r>
      <w:r w:rsidRPr="00534B68">
        <w:rPr>
          <w:rFonts w:ascii="Garamond" w:hAnsi="Garamond"/>
          <w:sz w:val="24"/>
          <w:szCs w:val="24"/>
          <w:u w:val="single"/>
        </w:rPr>
        <w:t xml:space="preserve">Michaelu Fialovou, </w:t>
      </w:r>
      <w:r w:rsidR="003E2236" w:rsidRPr="00534B68">
        <w:rPr>
          <w:rFonts w:ascii="Garamond" w:hAnsi="Garamond"/>
          <w:sz w:val="24"/>
          <w:szCs w:val="24"/>
          <w:u w:val="single"/>
        </w:rPr>
        <w:t>DiS</w:t>
      </w:r>
      <w:r w:rsidR="003E2236" w:rsidRPr="00534B68">
        <w:rPr>
          <w:rFonts w:ascii="Garamond" w:hAnsi="Garamond"/>
          <w:sz w:val="24"/>
          <w:szCs w:val="24"/>
        </w:rPr>
        <w:t xml:space="preserve"> pod </w:t>
      </w:r>
      <w:hyperlink r:id="rId37" w:history="1">
        <w:r w:rsidR="003E2236" w:rsidRPr="00596FF2">
          <w:rPr>
            <w:rStyle w:val="Hypertextovodkaz"/>
            <w:rFonts w:ascii="Garamond" w:hAnsi="Garamond"/>
            <w:sz w:val="24"/>
            <w:szCs w:val="24"/>
          </w:rPr>
          <w:t>Spr 869/2019</w:t>
        </w:r>
      </w:hyperlink>
      <w:r w:rsidR="003E2236" w:rsidRPr="00534B68">
        <w:rPr>
          <w:rFonts w:ascii="Garamond" w:hAnsi="Garamond"/>
          <w:sz w:val="24"/>
          <w:szCs w:val="24"/>
        </w:rPr>
        <w:t xml:space="preserve">, </w:t>
      </w:r>
      <w:r w:rsidR="00006211" w:rsidRPr="00534B68">
        <w:rPr>
          <w:rFonts w:ascii="Garamond" w:hAnsi="Garamond"/>
          <w:sz w:val="24"/>
          <w:szCs w:val="24"/>
          <w:u w:val="single"/>
        </w:rPr>
        <w:t xml:space="preserve">Mgr. </w:t>
      </w:r>
      <w:r w:rsidR="003E2236" w:rsidRPr="00534B68">
        <w:rPr>
          <w:rFonts w:ascii="Garamond" w:hAnsi="Garamond"/>
          <w:sz w:val="24"/>
          <w:szCs w:val="24"/>
          <w:u w:val="single"/>
        </w:rPr>
        <w:t xml:space="preserve">Petru Svobodovou </w:t>
      </w:r>
      <w:r w:rsidRPr="00534B68">
        <w:rPr>
          <w:rFonts w:ascii="Garamond" w:hAnsi="Garamond"/>
          <w:sz w:val="24"/>
          <w:szCs w:val="24"/>
        </w:rPr>
        <w:t xml:space="preserve">pod </w:t>
      </w:r>
      <w:hyperlink r:id="rId38" w:history="1">
        <w:r w:rsidRPr="00B818DB">
          <w:rPr>
            <w:rStyle w:val="Hypertextovodkaz"/>
            <w:rFonts w:ascii="Garamond" w:hAnsi="Garamond"/>
            <w:sz w:val="24"/>
            <w:szCs w:val="24"/>
          </w:rPr>
          <w:t>Spr 1306/2019</w:t>
        </w:r>
      </w:hyperlink>
      <w:r w:rsidR="002D1A81" w:rsidRPr="00534B68">
        <w:rPr>
          <w:rFonts w:ascii="Garamond" w:hAnsi="Garamond"/>
          <w:sz w:val="24"/>
          <w:szCs w:val="24"/>
        </w:rPr>
        <w:t xml:space="preserve">, </w:t>
      </w:r>
      <w:r w:rsidR="002D1A81" w:rsidRPr="00534B68">
        <w:rPr>
          <w:rFonts w:ascii="Garamond" w:hAnsi="Garamond"/>
          <w:sz w:val="24"/>
          <w:szCs w:val="24"/>
          <w:u w:val="single"/>
        </w:rPr>
        <w:t>Mgr. Marka Všetečku</w:t>
      </w:r>
      <w:r w:rsidR="002D1A81" w:rsidRPr="00534B68">
        <w:rPr>
          <w:rFonts w:ascii="Garamond" w:hAnsi="Garamond"/>
          <w:sz w:val="24"/>
          <w:szCs w:val="24"/>
        </w:rPr>
        <w:t xml:space="preserve"> pod </w:t>
      </w:r>
      <w:hyperlink r:id="rId39" w:history="1">
        <w:r w:rsidR="002D1A81" w:rsidRPr="00FB5E1B">
          <w:rPr>
            <w:rStyle w:val="Hypertextovodkaz"/>
            <w:rFonts w:ascii="Garamond" w:hAnsi="Garamond"/>
            <w:sz w:val="24"/>
            <w:szCs w:val="24"/>
          </w:rPr>
          <w:t>Spr 221/2021</w:t>
        </w:r>
      </w:hyperlink>
      <w:r w:rsidR="00612C9F" w:rsidRPr="00534B68">
        <w:rPr>
          <w:rFonts w:ascii="Garamond" w:hAnsi="Garamond"/>
          <w:sz w:val="24"/>
          <w:szCs w:val="24"/>
        </w:rPr>
        <w:t xml:space="preserve">, </w:t>
      </w:r>
      <w:r w:rsidR="00612C9F" w:rsidRPr="00534B68">
        <w:rPr>
          <w:rFonts w:ascii="Garamond" w:hAnsi="Garamond"/>
          <w:sz w:val="24"/>
          <w:szCs w:val="24"/>
          <w:u w:val="single"/>
        </w:rPr>
        <w:t>Janu Kořínkovou</w:t>
      </w:r>
      <w:r w:rsidR="00612C9F" w:rsidRPr="00534B68">
        <w:rPr>
          <w:rFonts w:ascii="Garamond" w:hAnsi="Garamond"/>
          <w:sz w:val="24"/>
          <w:szCs w:val="24"/>
        </w:rPr>
        <w:t xml:space="preserve"> pod </w:t>
      </w:r>
      <w:hyperlink r:id="rId40" w:history="1">
        <w:r w:rsidR="00612C9F" w:rsidRPr="00403C74">
          <w:rPr>
            <w:rStyle w:val="Hypertextovodkaz"/>
            <w:rFonts w:ascii="Garamond" w:hAnsi="Garamond"/>
            <w:sz w:val="24"/>
            <w:szCs w:val="24"/>
          </w:rPr>
          <w:t>Spr 1141/2020</w:t>
        </w:r>
      </w:hyperlink>
      <w:r w:rsidR="006A2C26" w:rsidRPr="00534B68">
        <w:rPr>
          <w:rFonts w:ascii="Garamond" w:hAnsi="Garamond"/>
          <w:sz w:val="24"/>
          <w:szCs w:val="24"/>
        </w:rPr>
        <w:t xml:space="preserve">, </w:t>
      </w:r>
      <w:r w:rsidR="006A2C26" w:rsidRPr="00534B68">
        <w:rPr>
          <w:rFonts w:ascii="Garamond" w:hAnsi="Garamond"/>
          <w:sz w:val="24"/>
          <w:szCs w:val="24"/>
          <w:u w:val="single"/>
        </w:rPr>
        <w:t>Mgr. Lukáše Malého</w:t>
      </w:r>
      <w:r w:rsidR="006A2C26" w:rsidRPr="00534B68">
        <w:rPr>
          <w:rFonts w:ascii="Garamond" w:hAnsi="Garamond"/>
          <w:sz w:val="24"/>
          <w:szCs w:val="24"/>
        </w:rPr>
        <w:t xml:space="preserve"> pod </w:t>
      </w:r>
      <w:hyperlink r:id="rId41" w:history="1">
        <w:r w:rsidR="006A2C26" w:rsidRPr="00596FF2">
          <w:rPr>
            <w:rStyle w:val="Hypertextovodkaz"/>
            <w:rFonts w:ascii="Garamond" w:hAnsi="Garamond"/>
            <w:sz w:val="24"/>
            <w:szCs w:val="24"/>
          </w:rPr>
          <w:t>Spr 1048/2019</w:t>
        </w:r>
      </w:hyperlink>
      <w:r w:rsidR="00BC70A3">
        <w:rPr>
          <w:rFonts w:ascii="Garamond" w:hAnsi="Garamond"/>
          <w:sz w:val="24"/>
          <w:szCs w:val="24"/>
        </w:rPr>
        <w:t xml:space="preserve">, </w:t>
      </w:r>
      <w:r w:rsidR="00BC70A3" w:rsidRPr="006D0E60">
        <w:rPr>
          <w:rFonts w:ascii="Garamond" w:hAnsi="Garamond"/>
          <w:sz w:val="24"/>
          <w:szCs w:val="24"/>
        </w:rPr>
        <w:t xml:space="preserve">Mgr. Nely Vašíčkové pod </w:t>
      </w:r>
      <w:hyperlink r:id="rId42" w:history="1">
        <w:r w:rsidR="00BC70A3" w:rsidRPr="004E002D">
          <w:rPr>
            <w:rStyle w:val="Hypertextovodkaz"/>
            <w:rFonts w:ascii="Garamond" w:hAnsi="Garamond"/>
            <w:sz w:val="24"/>
            <w:szCs w:val="24"/>
          </w:rPr>
          <w:t xml:space="preserve">Spr </w:t>
        </w:r>
        <w:r w:rsidR="008557A1" w:rsidRPr="004E002D">
          <w:rPr>
            <w:rStyle w:val="Hypertextovodkaz"/>
            <w:rFonts w:ascii="Garamond" w:hAnsi="Garamond"/>
            <w:sz w:val="24"/>
            <w:szCs w:val="24"/>
          </w:rPr>
          <w:t>666/2021</w:t>
        </w:r>
      </w:hyperlink>
      <w:r w:rsidR="008557A1" w:rsidRPr="006D0E60">
        <w:rPr>
          <w:rFonts w:ascii="Garamond" w:hAnsi="Garamond"/>
          <w:sz w:val="24"/>
          <w:szCs w:val="24"/>
        </w:rPr>
        <w:t xml:space="preserve">, </w:t>
      </w:r>
      <w:r w:rsidR="00BC70A3" w:rsidRPr="006D0E60">
        <w:rPr>
          <w:rFonts w:ascii="Garamond" w:hAnsi="Garamond"/>
          <w:sz w:val="24"/>
          <w:szCs w:val="24"/>
        </w:rPr>
        <w:t>Mgr.</w:t>
      </w:r>
      <w:r w:rsidR="006D0E60">
        <w:rPr>
          <w:rFonts w:ascii="Garamond" w:hAnsi="Garamond"/>
          <w:sz w:val="24"/>
          <w:szCs w:val="24"/>
        </w:rPr>
        <w:t> </w:t>
      </w:r>
      <w:r w:rsidR="00BC70A3" w:rsidRPr="006D0E60">
        <w:rPr>
          <w:rFonts w:ascii="Garamond" w:hAnsi="Garamond"/>
          <w:sz w:val="24"/>
          <w:szCs w:val="24"/>
        </w:rPr>
        <w:t>Ing.</w:t>
      </w:r>
      <w:r w:rsidR="006D0E60">
        <w:rPr>
          <w:rFonts w:ascii="Garamond" w:hAnsi="Garamond"/>
          <w:sz w:val="24"/>
          <w:szCs w:val="24"/>
        </w:rPr>
        <w:t> </w:t>
      </w:r>
      <w:r w:rsidR="00BC70A3" w:rsidRPr="006D0E60">
        <w:rPr>
          <w:rFonts w:ascii="Garamond" w:hAnsi="Garamond"/>
          <w:sz w:val="24"/>
          <w:szCs w:val="24"/>
        </w:rPr>
        <w:t xml:space="preserve">Veroniky Bílkové pod </w:t>
      </w:r>
      <w:hyperlink r:id="rId43" w:history="1">
        <w:r w:rsidR="00BC70A3" w:rsidRPr="002B64E7">
          <w:rPr>
            <w:rStyle w:val="Hypertextovodkaz"/>
            <w:rFonts w:ascii="Garamond" w:hAnsi="Garamond"/>
            <w:sz w:val="24"/>
            <w:szCs w:val="24"/>
          </w:rPr>
          <w:t xml:space="preserve">Spr </w:t>
        </w:r>
        <w:r w:rsidR="008557A1" w:rsidRPr="002B64E7">
          <w:rPr>
            <w:rStyle w:val="Hypertextovodkaz"/>
            <w:rFonts w:ascii="Garamond" w:hAnsi="Garamond"/>
            <w:sz w:val="24"/>
            <w:szCs w:val="24"/>
          </w:rPr>
          <w:t>667/2021</w:t>
        </w:r>
      </w:hyperlink>
      <w:r w:rsidR="008557A1" w:rsidRPr="006D0E60">
        <w:rPr>
          <w:rFonts w:ascii="Garamond" w:hAnsi="Garamond"/>
          <w:sz w:val="24"/>
          <w:szCs w:val="24"/>
        </w:rPr>
        <w:t>.</w:t>
      </w:r>
    </w:p>
    <w:p w14:paraId="5F56D59F" w14:textId="20198351" w:rsidR="00751D17" w:rsidRPr="00534B68" w:rsidRDefault="0049772C" w:rsidP="00E232BB">
      <w:pPr>
        <w:pStyle w:val="Odstavecseseznamem"/>
        <w:numPr>
          <w:ilvl w:val="1"/>
          <w:numId w:val="23"/>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Zjistí-li referent, že vyřizovaná věc byla do soudního oddělení nebo soudci přidělena v rozporu s rozvrhem práce s odůvodněným oznámením věc předloží bez zbytečného odkladu příslušnému místopředsedovi k dalšímu postupu.</w:t>
      </w:r>
    </w:p>
    <w:p w14:paraId="4FEA45FD" w14:textId="3F772164" w:rsidR="00751D17" w:rsidRPr="00534B68" w:rsidRDefault="00751D17" w:rsidP="00E232BB">
      <w:pPr>
        <w:pStyle w:val="Odstavecseseznamem"/>
        <w:numPr>
          <w:ilvl w:val="1"/>
          <w:numId w:val="23"/>
        </w:numPr>
        <w:spacing w:after="120" w:line="240" w:lineRule="auto"/>
        <w:ind w:left="567" w:hanging="567"/>
        <w:contextualSpacing w:val="0"/>
        <w:rPr>
          <w:rFonts w:ascii="Garamond" w:hAnsi="Garamond"/>
          <w:sz w:val="24"/>
          <w:szCs w:val="24"/>
        </w:rPr>
      </w:pPr>
      <w:r w:rsidRPr="00534B68">
        <w:rPr>
          <w:rFonts w:ascii="Garamond" w:hAnsi="Garamond"/>
          <w:sz w:val="24"/>
          <w:szCs w:val="24"/>
        </w:rPr>
        <w:t xml:space="preserve">Vyšší soudní úřednice </w:t>
      </w:r>
      <w:r w:rsidR="00006211" w:rsidRPr="00534B68">
        <w:rPr>
          <w:rFonts w:ascii="Garamond" w:hAnsi="Garamond"/>
          <w:sz w:val="24"/>
          <w:szCs w:val="24"/>
        </w:rPr>
        <w:t xml:space="preserve">Bc. </w:t>
      </w:r>
      <w:r w:rsidRPr="00534B68">
        <w:rPr>
          <w:rFonts w:ascii="Garamond" w:hAnsi="Garamond"/>
          <w:sz w:val="24"/>
          <w:szCs w:val="24"/>
        </w:rPr>
        <w:t xml:space="preserve">Iveta Turková, Jana Šmídová, Růžena Hazuková, Václava Bočková provádějí úkony dle </w:t>
      </w:r>
      <w:hyperlink r:id="rId44" w:history="1">
        <w:r w:rsidRPr="00F616AF">
          <w:rPr>
            <w:rStyle w:val="Hypertextovodkaz"/>
            <w:rFonts w:ascii="Garamond" w:hAnsi="Garamond"/>
            <w:sz w:val="24"/>
            <w:szCs w:val="24"/>
          </w:rPr>
          <w:t>Spr 1742/2014</w:t>
        </w:r>
      </w:hyperlink>
      <w:r w:rsidRPr="00534B68">
        <w:rPr>
          <w:rFonts w:ascii="Garamond" w:hAnsi="Garamond"/>
          <w:sz w:val="24"/>
          <w:szCs w:val="24"/>
        </w:rPr>
        <w:t>.</w:t>
      </w:r>
    </w:p>
    <w:p w14:paraId="04C2731D" w14:textId="6C6524DE" w:rsidR="00612C9F" w:rsidRPr="00534B68" w:rsidRDefault="00612C9F" w:rsidP="00E232BB">
      <w:pPr>
        <w:pStyle w:val="Odstavecseseznamem"/>
        <w:numPr>
          <w:ilvl w:val="1"/>
          <w:numId w:val="23"/>
        </w:numPr>
        <w:spacing w:after="120" w:line="240" w:lineRule="auto"/>
        <w:ind w:left="567" w:hanging="567"/>
        <w:contextualSpacing w:val="0"/>
        <w:rPr>
          <w:rFonts w:ascii="Garamond" w:hAnsi="Garamond"/>
          <w:sz w:val="24"/>
          <w:szCs w:val="24"/>
        </w:rPr>
      </w:pPr>
      <w:r w:rsidRPr="00534B68">
        <w:rPr>
          <w:rFonts w:ascii="Garamond" w:hAnsi="Garamond"/>
          <w:sz w:val="24"/>
          <w:szCs w:val="24"/>
        </w:rPr>
        <w:t xml:space="preserve">Přerozdělení </w:t>
      </w:r>
      <w:r w:rsidR="008774B4" w:rsidRPr="00534B68">
        <w:rPr>
          <w:rFonts w:ascii="Garamond" w:hAnsi="Garamond"/>
          <w:sz w:val="24"/>
          <w:szCs w:val="24"/>
        </w:rPr>
        <w:t xml:space="preserve">věcí v souladu s ustanovením § 42b odst. 3 písm. b) zákona č. 6/2002 Sb., o soudech a soudcích je založeno pod </w:t>
      </w:r>
      <w:hyperlink r:id="rId45" w:history="1">
        <w:r w:rsidR="008774B4" w:rsidRPr="00104AEB">
          <w:rPr>
            <w:rStyle w:val="Hypertextovodkaz"/>
            <w:rFonts w:ascii="Garamond" w:hAnsi="Garamond"/>
            <w:sz w:val="24"/>
            <w:szCs w:val="24"/>
          </w:rPr>
          <w:t>Spr 369/2021</w:t>
        </w:r>
        <w:r w:rsidR="00AD4A82" w:rsidRPr="00104AEB">
          <w:rPr>
            <w:rStyle w:val="Hypertextovodkaz"/>
            <w:rFonts w:ascii="Garamond" w:hAnsi="Garamond"/>
            <w:sz w:val="24"/>
            <w:szCs w:val="24"/>
          </w:rPr>
          <w:t xml:space="preserve"> – Opatření ze dne 31. 3. </w:t>
        </w:r>
        <w:proofErr w:type="gramStart"/>
        <w:r w:rsidR="00AD4A82" w:rsidRPr="00104AEB">
          <w:rPr>
            <w:rStyle w:val="Hypertextovodkaz"/>
            <w:rFonts w:ascii="Garamond" w:hAnsi="Garamond"/>
            <w:sz w:val="24"/>
            <w:szCs w:val="24"/>
          </w:rPr>
          <w:t>2021</w:t>
        </w:r>
      </w:hyperlink>
      <w:r w:rsidR="0050654F">
        <w:rPr>
          <w:rFonts w:ascii="Garamond" w:hAnsi="Garamond"/>
          <w:sz w:val="24"/>
          <w:szCs w:val="24"/>
        </w:rPr>
        <w:t xml:space="preserve"> ; </w:t>
      </w:r>
      <w:hyperlink r:id="rId46" w:history="1">
        <w:r w:rsidR="0050654F" w:rsidRPr="00104AEB">
          <w:rPr>
            <w:rStyle w:val="Hypertextovodkaz"/>
            <w:rFonts w:ascii="Garamond" w:hAnsi="Garamond"/>
            <w:sz w:val="24"/>
            <w:szCs w:val="24"/>
          </w:rPr>
          <w:t>příloha</w:t>
        </w:r>
        <w:proofErr w:type="gramEnd"/>
        <w:r w:rsidR="0050654F" w:rsidRPr="00104AEB">
          <w:rPr>
            <w:rStyle w:val="Hypertextovodkaz"/>
            <w:rFonts w:ascii="Garamond" w:hAnsi="Garamond"/>
            <w:sz w:val="24"/>
            <w:szCs w:val="24"/>
          </w:rPr>
          <w:t xml:space="preserve"> č. 1</w:t>
        </w:r>
      </w:hyperlink>
      <w:r w:rsidR="0050654F">
        <w:rPr>
          <w:rFonts w:ascii="Garamond" w:hAnsi="Garamond"/>
          <w:sz w:val="24"/>
          <w:szCs w:val="24"/>
        </w:rPr>
        <w:t xml:space="preserve"> a </w:t>
      </w:r>
      <w:hyperlink r:id="rId47" w:history="1">
        <w:r w:rsidR="0050654F" w:rsidRPr="00CB7525">
          <w:rPr>
            <w:rStyle w:val="Hypertextovodkaz"/>
            <w:rFonts w:ascii="Garamond" w:hAnsi="Garamond"/>
            <w:sz w:val="24"/>
            <w:szCs w:val="24"/>
          </w:rPr>
          <w:t>příloha č. 2</w:t>
        </w:r>
      </w:hyperlink>
      <w:r w:rsidR="00AD4A82">
        <w:rPr>
          <w:rFonts w:ascii="Garamond" w:hAnsi="Garamond"/>
          <w:sz w:val="24"/>
          <w:szCs w:val="24"/>
        </w:rPr>
        <w:t xml:space="preserve"> a </w:t>
      </w:r>
      <w:hyperlink r:id="rId48" w:history="1">
        <w:r w:rsidR="00AD4A82" w:rsidRPr="00CB7525">
          <w:rPr>
            <w:rStyle w:val="Hypertextovodkaz"/>
            <w:rFonts w:ascii="Garamond" w:hAnsi="Garamond"/>
            <w:sz w:val="24"/>
            <w:szCs w:val="24"/>
          </w:rPr>
          <w:t>pod Spr 369/2021 – Opatření ze dne 4. 5. 2021</w:t>
        </w:r>
      </w:hyperlink>
      <w:r w:rsidR="00AD4A82">
        <w:rPr>
          <w:rFonts w:ascii="Garamond" w:hAnsi="Garamond"/>
          <w:sz w:val="24"/>
          <w:szCs w:val="24"/>
        </w:rPr>
        <w:t xml:space="preserve"> ; </w:t>
      </w:r>
      <w:hyperlink r:id="rId49" w:history="1">
        <w:r w:rsidR="00AD4A82" w:rsidRPr="00CB7525">
          <w:rPr>
            <w:rStyle w:val="Hypertextovodkaz"/>
            <w:rFonts w:ascii="Garamond" w:hAnsi="Garamond"/>
            <w:sz w:val="24"/>
            <w:szCs w:val="24"/>
          </w:rPr>
          <w:t>příloha č. 1</w:t>
        </w:r>
      </w:hyperlink>
      <w:r w:rsidR="00AD4A82">
        <w:rPr>
          <w:rFonts w:ascii="Garamond" w:hAnsi="Garamond"/>
          <w:sz w:val="24"/>
          <w:szCs w:val="24"/>
        </w:rPr>
        <w:t xml:space="preserve"> ; </w:t>
      </w:r>
      <w:hyperlink r:id="rId50" w:history="1">
        <w:r w:rsidR="00AD4A82" w:rsidRPr="00104AEB">
          <w:rPr>
            <w:rStyle w:val="Hypertextovodkaz"/>
            <w:rFonts w:ascii="Garamond" w:hAnsi="Garamond"/>
            <w:sz w:val="24"/>
            <w:szCs w:val="24"/>
          </w:rPr>
          <w:t>příloha č. 2</w:t>
        </w:r>
      </w:hyperlink>
      <w:r w:rsidR="00AD4A82">
        <w:rPr>
          <w:rFonts w:ascii="Garamond" w:hAnsi="Garamond"/>
          <w:sz w:val="24"/>
          <w:szCs w:val="24"/>
        </w:rPr>
        <w:t>.</w:t>
      </w:r>
    </w:p>
    <w:p w14:paraId="6439F8C3"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p w14:paraId="1F094AAD" w14:textId="60CE7431" w:rsidR="00751D17" w:rsidRPr="00534B68" w:rsidRDefault="00DA507A" w:rsidP="00DA507A">
      <w:pPr>
        <w:pStyle w:val="Nadpis2"/>
        <w:rPr>
          <w:sz w:val="24"/>
        </w:rPr>
      </w:pPr>
      <w:bookmarkStart w:id="26" w:name="_Toc69823020"/>
      <w:r w:rsidRPr="00534B68">
        <w:lastRenderedPageBreak/>
        <w:t xml:space="preserve">D. </w:t>
      </w:r>
      <w:r w:rsidR="00751D17" w:rsidRPr="00534B68">
        <w:t>Agenda insolvenční (rejstřík ICm</w:t>
      </w:r>
      <w:r w:rsidR="00751D17" w:rsidRPr="00534B68">
        <w:rPr>
          <w:sz w:val="24"/>
        </w:rPr>
        <w:t>)</w:t>
      </w:r>
      <w:bookmarkEnd w:id="26"/>
    </w:p>
    <w:tbl>
      <w:tblPr>
        <w:tblStyle w:val="Mkatabulky"/>
        <w:tblW w:w="5000" w:type="pct"/>
        <w:tblCellMar>
          <w:left w:w="0" w:type="dxa"/>
          <w:right w:w="0" w:type="dxa"/>
        </w:tblCellMar>
        <w:tblLook w:val="04A0" w:firstRow="1" w:lastRow="0" w:firstColumn="1" w:lastColumn="0" w:noHBand="0" w:noVBand="1"/>
      </w:tblPr>
      <w:tblGrid>
        <w:gridCol w:w="818"/>
        <w:gridCol w:w="989"/>
        <w:gridCol w:w="3955"/>
        <w:gridCol w:w="2882"/>
        <w:gridCol w:w="2832"/>
        <w:gridCol w:w="2516"/>
      </w:tblGrid>
      <w:tr w:rsidR="00534B68" w:rsidRPr="00534B68" w14:paraId="77AAF1A3" w14:textId="77777777" w:rsidTr="00AC20E4">
        <w:trPr>
          <w:tblHeader/>
        </w:trPr>
        <w:tc>
          <w:tcPr>
            <w:tcW w:w="292" w:type="pct"/>
            <w:shd w:val="clear" w:color="auto" w:fill="FFCC00"/>
            <w:vAlign w:val="center"/>
          </w:tcPr>
          <w:p w14:paraId="42828FA9"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Soudní odd.</w:t>
            </w:r>
          </w:p>
        </w:tc>
        <w:tc>
          <w:tcPr>
            <w:tcW w:w="353" w:type="pct"/>
            <w:shd w:val="clear" w:color="auto" w:fill="FFCC00"/>
            <w:vAlign w:val="center"/>
          </w:tcPr>
          <w:p w14:paraId="25CE24CE"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Agenda</w:t>
            </w:r>
          </w:p>
        </w:tc>
        <w:tc>
          <w:tcPr>
            <w:tcW w:w="1413" w:type="pct"/>
            <w:shd w:val="clear" w:color="auto" w:fill="FFCC00"/>
            <w:vAlign w:val="center"/>
          </w:tcPr>
          <w:p w14:paraId="7066C794"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Obor působnosti</w:t>
            </w:r>
          </w:p>
        </w:tc>
        <w:tc>
          <w:tcPr>
            <w:tcW w:w="1030" w:type="pct"/>
            <w:shd w:val="clear" w:color="auto" w:fill="FFCC00"/>
            <w:vAlign w:val="center"/>
          </w:tcPr>
          <w:p w14:paraId="32036351"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Samosoudce</w:t>
            </w:r>
          </w:p>
          <w:p w14:paraId="4705D94A" w14:textId="77777777" w:rsidR="00751D17" w:rsidRPr="00534B68" w:rsidRDefault="00751D17" w:rsidP="00AC20E4">
            <w:pPr>
              <w:jc w:val="center"/>
              <w:rPr>
                <w:rFonts w:ascii="Garamond" w:hAnsi="Garamond"/>
                <w:i/>
                <w:sz w:val="24"/>
                <w:szCs w:val="24"/>
              </w:rPr>
            </w:pPr>
            <w:r w:rsidRPr="00534B68">
              <w:rPr>
                <w:rFonts w:ascii="Garamond" w:hAnsi="Garamond"/>
                <w:i/>
              </w:rPr>
              <w:t>zástup v pořadí</w:t>
            </w:r>
          </w:p>
        </w:tc>
        <w:tc>
          <w:tcPr>
            <w:tcW w:w="1012" w:type="pct"/>
            <w:shd w:val="clear" w:color="auto" w:fill="FFCC00"/>
            <w:vAlign w:val="center"/>
          </w:tcPr>
          <w:p w14:paraId="466DD4EF" w14:textId="3333F47A" w:rsidR="00751D17" w:rsidRPr="00534B68" w:rsidRDefault="00751D17" w:rsidP="00AC20E4">
            <w:pPr>
              <w:jc w:val="center"/>
              <w:rPr>
                <w:rFonts w:ascii="Garamond" w:hAnsi="Garamond"/>
                <w:b/>
                <w:sz w:val="24"/>
                <w:szCs w:val="24"/>
              </w:rPr>
            </w:pPr>
            <w:r w:rsidRPr="00534B68">
              <w:rPr>
                <w:rFonts w:ascii="Garamond" w:hAnsi="Garamond"/>
                <w:b/>
                <w:sz w:val="24"/>
                <w:szCs w:val="24"/>
              </w:rPr>
              <w:t>Asistent/VSÚ</w:t>
            </w:r>
            <w:r w:rsidR="00BC70A3">
              <w:rPr>
                <w:rFonts w:ascii="Garamond" w:hAnsi="Garamond"/>
                <w:b/>
                <w:sz w:val="24"/>
                <w:szCs w:val="24"/>
              </w:rPr>
              <w:t>/</w:t>
            </w:r>
            <w:r w:rsidR="00BC70A3" w:rsidRPr="006D0E60">
              <w:rPr>
                <w:rFonts w:ascii="Garamond" w:hAnsi="Garamond"/>
                <w:b/>
                <w:sz w:val="24"/>
                <w:szCs w:val="24"/>
              </w:rPr>
              <w:t>soudní tajemník</w:t>
            </w:r>
          </w:p>
        </w:tc>
        <w:tc>
          <w:tcPr>
            <w:tcW w:w="899" w:type="pct"/>
            <w:shd w:val="clear" w:color="auto" w:fill="FFCC00"/>
            <w:vAlign w:val="center"/>
          </w:tcPr>
          <w:p w14:paraId="7E8EA19F"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Soudní kancelář</w:t>
            </w:r>
          </w:p>
          <w:p w14:paraId="40DB57EF"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vedoucí kanceláře</w:t>
            </w:r>
          </w:p>
          <w:p w14:paraId="39C93960"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zapisovatelky</w:t>
            </w:r>
          </w:p>
        </w:tc>
      </w:tr>
      <w:tr w:rsidR="00751D17" w:rsidRPr="00534B68" w14:paraId="1E8DEED8" w14:textId="77777777" w:rsidTr="00AC20E4">
        <w:tc>
          <w:tcPr>
            <w:tcW w:w="292" w:type="pct"/>
            <w:vAlign w:val="center"/>
          </w:tcPr>
          <w:p w14:paraId="7404EB47"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42</w:t>
            </w:r>
          </w:p>
        </w:tc>
        <w:tc>
          <w:tcPr>
            <w:tcW w:w="353" w:type="pct"/>
          </w:tcPr>
          <w:p w14:paraId="7BC306BD" w14:textId="77777777" w:rsidR="00751D17" w:rsidRPr="00534B68" w:rsidRDefault="00751D17" w:rsidP="00AC20E4">
            <w:pPr>
              <w:jc w:val="center"/>
              <w:rPr>
                <w:rFonts w:ascii="Garamond" w:hAnsi="Garamond"/>
                <w:b/>
                <w:bCs/>
              </w:rPr>
            </w:pPr>
            <w:r w:rsidRPr="00534B68">
              <w:rPr>
                <w:rFonts w:ascii="Garamond" w:hAnsi="Garamond"/>
                <w:b/>
                <w:bCs/>
              </w:rPr>
              <w:t>ICm</w:t>
            </w:r>
          </w:p>
        </w:tc>
        <w:tc>
          <w:tcPr>
            <w:tcW w:w="1413" w:type="pct"/>
          </w:tcPr>
          <w:p w14:paraId="5A1BB4C5" w14:textId="77777777" w:rsidR="00171308" w:rsidRPr="00534B68" w:rsidRDefault="00751D17" w:rsidP="00AC20E4">
            <w:pPr>
              <w:rPr>
                <w:rFonts w:ascii="Garamond" w:hAnsi="Garamond"/>
              </w:rPr>
            </w:pPr>
            <w:r w:rsidRPr="00534B68">
              <w:rPr>
                <w:rFonts w:ascii="Garamond" w:hAnsi="Garamond"/>
              </w:rPr>
              <w:t>Rozhodování ve věcech uvedených</w:t>
            </w:r>
          </w:p>
          <w:p w14:paraId="3C2CB891" w14:textId="3B3E24EF" w:rsidR="00751D17" w:rsidRPr="00534B68" w:rsidRDefault="00751D17" w:rsidP="00C165E3">
            <w:pPr>
              <w:rPr>
                <w:rFonts w:ascii="Garamond" w:hAnsi="Garamond"/>
              </w:rPr>
            </w:pPr>
            <w:r w:rsidRPr="00534B68">
              <w:rPr>
                <w:rFonts w:ascii="Garamond" w:hAnsi="Garamond"/>
              </w:rPr>
              <w:t xml:space="preserve">v </w:t>
            </w:r>
            <w:r w:rsidR="000F467D" w:rsidRPr="00534B68">
              <w:rPr>
                <w:rFonts w:ascii="Garamond" w:hAnsi="Garamond"/>
              </w:rPr>
              <w:t>§ </w:t>
            </w:r>
            <w:r w:rsidRPr="00534B68">
              <w:rPr>
                <w:rFonts w:ascii="Garamond" w:hAnsi="Garamond"/>
              </w:rPr>
              <w:t>7a písm. b) zák</w:t>
            </w:r>
            <w:r w:rsidR="00C165E3" w:rsidRPr="00534B68">
              <w:rPr>
                <w:rFonts w:ascii="Garamond" w:hAnsi="Garamond"/>
              </w:rPr>
              <w:t>.</w:t>
            </w:r>
            <w:r w:rsidRPr="00534B68">
              <w:rPr>
                <w:rFonts w:ascii="Garamond" w:hAnsi="Garamond"/>
              </w:rPr>
              <w:t xml:space="preserve"> č. 182/2006</w:t>
            </w:r>
            <w:r w:rsidR="000B4E37" w:rsidRPr="00534B68">
              <w:rPr>
                <w:rFonts w:ascii="Garamond" w:hAnsi="Garamond"/>
              </w:rPr>
              <w:t> Sb.</w:t>
            </w:r>
          </w:p>
        </w:tc>
        <w:tc>
          <w:tcPr>
            <w:tcW w:w="1030" w:type="pct"/>
          </w:tcPr>
          <w:p w14:paraId="1AB1767C" w14:textId="25A4ED7D" w:rsidR="00751D17" w:rsidRPr="00534B68" w:rsidRDefault="00006211" w:rsidP="00AC20E4">
            <w:pPr>
              <w:rPr>
                <w:rFonts w:ascii="Garamond" w:hAnsi="Garamond"/>
                <w:b/>
                <w:bCs/>
              </w:rPr>
            </w:pPr>
            <w:r w:rsidRPr="00534B68">
              <w:rPr>
                <w:rFonts w:ascii="Garamond" w:hAnsi="Garamond"/>
                <w:b/>
                <w:bCs/>
              </w:rPr>
              <w:t xml:space="preserve">JUDr. </w:t>
            </w:r>
            <w:r w:rsidR="00751D17" w:rsidRPr="00534B68">
              <w:rPr>
                <w:rFonts w:ascii="Garamond" w:hAnsi="Garamond"/>
                <w:b/>
                <w:bCs/>
              </w:rPr>
              <w:t>Ondřej Ludvík</w:t>
            </w:r>
          </w:p>
          <w:p w14:paraId="251B246D" w14:textId="07712756" w:rsidR="00751D17" w:rsidRPr="00534B68" w:rsidRDefault="00751D17" w:rsidP="00AC20E4">
            <w:pPr>
              <w:rPr>
                <w:rFonts w:ascii="Garamond" w:hAnsi="Garamond"/>
                <w:i/>
                <w:iCs/>
              </w:rPr>
            </w:pPr>
            <w:r w:rsidRPr="00534B68">
              <w:rPr>
                <w:rFonts w:ascii="Garamond" w:hAnsi="Garamond"/>
                <w:i/>
                <w:iCs/>
              </w:rPr>
              <w:t xml:space="preserve">1. </w:t>
            </w:r>
            <w:r w:rsidR="00006211" w:rsidRPr="00534B68">
              <w:rPr>
                <w:rFonts w:ascii="Garamond" w:hAnsi="Garamond"/>
                <w:i/>
                <w:iCs/>
              </w:rPr>
              <w:t xml:space="preserve">JUDr. Ing. </w:t>
            </w:r>
            <w:r w:rsidRPr="00534B68">
              <w:rPr>
                <w:rFonts w:ascii="Garamond" w:hAnsi="Garamond"/>
                <w:i/>
                <w:iCs/>
              </w:rPr>
              <w:t>Hrabánek</w:t>
            </w:r>
          </w:p>
          <w:p w14:paraId="1D5137FA" w14:textId="472A7811" w:rsidR="00751D17" w:rsidRPr="00534B68" w:rsidRDefault="00751D17" w:rsidP="00AC20E4">
            <w:pPr>
              <w:rPr>
                <w:rFonts w:ascii="Garamond" w:hAnsi="Garamond"/>
                <w:i/>
                <w:iCs/>
              </w:rPr>
            </w:pPr>
            <w:r w:rsidRPr="00534B68">
              <w:rPr>
                <w:rFonts w:ascii="Garamond" w:hAnsi="Garamond"/>
                <w:i/>
                <w:iCs/>
              </w:rPr>
              <w:t xml:space="preserve">2. </w:t>
            </w:r>
            <w:r w:rsidR="00006211" w:rsidRPr="00534B68">
              <w:rPr>
                <w:rFonts w:ascii="Garamond" w:hAnsi="Garamond"/>
                <w:i/>
                <w:iCs/>
              </w:rPr>
              <w:t xml:space="preserve">Mgr. Bc. </w:t>
            </w:r>
            <w:r w:rsidRPr="00534B68">
              <w:rPr>
                <w:rFonts w:ascii="Garamond" w:hAnsi="Garamond"/>
                <w:i/>
                <w:iCs/>
              </w:rPr>
              <w:t>Kořínková</w:t>
            </w:r>
          </w:p>
          <w:p w14:paraId="4FDD2525" w14:textId="2CCF019E" w:rsidR="00751D17" w:rsidRPr="00534B68" w:rsidRDefault="00751D17" w:rsidP="00AC20E4">
            <w:pPr>
              <w:rPr>
                <w:rFonts w:ascii="Garamond" w:hAnsi="Garamond"/>
                <w:i/>
                <w:iCs/>
              </w:rPr>
            </w:pPr>
            <w:r w:rsidRPr="00534B68">
              <w:rPr>
                <w:rFonts w:ascii="Garamond" w:hAnsi="Garamond"/>
                <w:i/>
                <w:iCs/>
              </w:rPr>
              <w:t xml:space="preserve">3. </w:t>
            </w:r>
            <w:r w:rsidR="00006211" w:rsidRPr="00534B68">
              <w:rPr>
                <w:rFonts w:ascii="Garamond" w:hAnsi="Garamond"/>
                <w:i/>
                <w:iCs/>
              </w:rPr>
              <w:t xml:space="preserve">JUDr. </w:t>
            </w:r>
            <w:r w:rsidRPr="00534B68">
              <w:rPr>
                <w:rFonts w:ascii="Garamond" w:hAnsi="Garamond"/>
                <w:i/>
                <w:iCs/>
              </w:rPr>
              <w:t>Nerad</w:t>
            </w:r>
          </w:p>
          <w:p w14:paraId="71E6E68A" w14:textId="216B0F36" w:rsidR="00751D17" w:rsidRPr="00534B68" w:rsidRDefault="00751D17" w:rsidP="00AC20E4">
            <w:pPr>
              <w:rPr>
                <w:rFonts w:ascii="Garamond" w:hAnsi="Garamond"/>
                <w:i/>
                <w:iCs/>
              </w:rPr>
            </w:pPr>
            <w:r w:rsidRPr="00534B68">
              <w:rPr>
                <w:rFonts w:ascii="Garamond" w:hAnsi="Garamond"/>
                <w:i/>
                <w:iCs/>
              </w:rPr>
              <w:t xml:space="preserve">4. </w:t>
            </w:r>
            <w:r w:rsidR="00006211" w:rsidRPr="00534B68">
              <w:rPr>
                <w:rFonts w:ascii="Garamond" w:hAnsi="Garamond"/>
                <w:i/>
                <w:iCs/>
              </w:rPr>
              <w:t xml:space="preserve">JUDr. </w:t>
            </w:r>
            <w:r w:rsidRPr="00534B68">
              <w:rPr>
                <w:rFonts w:ascii="Garamond" w:hAnsi="Garamond"/>
                <w:i/>
                <w:iCs/>
              </w:rPr>
              <w:t>McAvoy</w:t>
            </w:r>
          </w:p>
          <w:p w14:paraId="42271DC4" w14:textId="77777777" w:rsidR="00751D17" w:rsidRPr="00534B68" w:rsidRDefault="00751D17" w:rsidP="00AC20E4">
            <w:pPr>
              <w:rPr>
                <w:rFonts w:ascii="Garamond" w:hAnsi="Garamond"/>
              </w:rPr>
            </w:pPr>
          </w:p>
        </w:tc>
        <w:tc>
          <w:tcPr>
            <w:tcW w:w="1012" w:type="pct"/>
          </w:tcPr>
          <w:p w14:paraId="776E754B" w14:textId="77777777" w:rsidR="00BC70A3" w:rsidRPr="00534B68" w:rsidRDefault="00BC70A3" w:rsidP="00BC70A3">
            <w:pPr>
              <w:rPr>
                <w:rFonts w:ascii="Garamond" w:hAnsi="Garamond"/>
              </w:rPr>
            </w:pPr>
            <w:r w:rsidRPr="00534B68">
              <w:rPr>
                <w:rFonts w:ascii="Garamond" w:hAnsi="Garamond"/>
              </w:rPr>
              <w:t>asistent soudce:</w:t>
            </w:r>
          </w:p>
          <w:p w14:paraId="6396B23C" w14:textId="77777777" w:rsidR="00BC70A3" w:rsidRPr="00534B68" w:rsidRDefault="00BC70A3" w:rsidP="00BC70A3">
            <w:pPr>
              <w:rPr>
                <w:rFonts w:ascii="Garamond" w:hAnsi="Garamond"/>
                <w:b/>
                <w:bCs/>
              </w:rPr>
            </w:pPr>
            <w:r w:rsidRPr="00534B68">
              <w:rPr>
                <w:rFonts w:ascii="Garamond" w:hAnsi="Garamond"/>
                <w:b/>
                <w:bCs/>
              </w:rPr>
              <w:t>Mgr. Lukáš Malý (1/7)</w:t>
            </w:r>
          </w:p>
          <w:p w14:paraId="27408888" w14:textId="77777777" w:rsidR="00BC70A3" w:rsidRPr="00534B68" w:rsidRDefault="00BC70A3" w:rsidP="00BC70A3">
            <w:pPr>
              <w:rPr>
                <w:rFonts w:ascii="Garamond" w:hAnsi="Garamond"/>
              </w:rPr>
            </w:pPr>
            <w:r w:rsidRPr="00534B68">
              <w:rPr>
                <w:rFonts w:ascii="Garamond" w:hAnsi="Garamond"/>
              </w:rPr>
              <w:t>- úkony v rozsahu zák. č. 121/2008 Sb.</w:t>
            </w:r>
          </w:p>
          <w:p w14:paraId="71588DB6" w14:textId="77777777" w:rsidR="00D805B2" w:rsidRDefault="00D805B2" w:rsidP="00BC70A3">
            <w:pPr>
              <w:rPr>
                <w:rFonts w:ascii="Garamond" w:hAnsi="Garamond"/>
                <w:i/>
                <w:iCs/>
              </w:rPr>
            </w:pPr>
          </w:p>
          <w:p w14:paraId="2C7CEE84" w14:textId="77777777" w:rsidR="00BC70A3" w:rsidRDefault="00BC70A3" w:rsidP="00BC70A3">
            <w:pPr>
              <w:rPr>
                <w:rFonts w:ascii="Garamond" w:hAnsi="Garamond"/>
              </w:rPr>
            </w:pPr>
            <w:r w:rsidRPr="00534B68">
              <w:rPr>
                <w:rFonts w:ascii="Garamond" w:hAnsi="Garamond"/>
                <w:i/>
                <w:iCs/>
              </w:rPr>
              <w:t>zástup: Kramářová</w:t>
            </w:r>
            <w:r w:rsidRPr="00534B68">
              <w:rPr>
                <w:rFonts w:ascii="Garamond" w:hAnsi="Garamond"/>
              </w:rPr>
              <w:t xml:space="preserve"> </w:t>
            </w:r>
          </w:p>
          <w:p w14:paraId="06182232" w14:textId="77777777" w:rsidR="00BC70A3" w:rsidRDefault="00BC70A3" w:rsidP="00BC70A3">
            <w:pPr>
              <w:rPr>
                <w:rFonts w:ascii="Garamond" w:hAnsi="Garamond"/>
              </w:rPr>
            </w:pPr>
          </w:p>
          <w:p w14:paraId="71ADB5C0" w14:textId="4FD6FF97" w:rsidR="00751D17" w:rsidRPr="00534B68" w:rsidRDefault="00751D17" w:rsidP="00BC70A3">
            <w:pPr>
              <w:rPr>
                <w:rFonts w:ascii="Garamond" w:hAnsi="Garamond"/>
              </w:rPr>
            </w:pPr>
            <w:r w:rsidRPr="00534B68">
              <w:rPr>
                <w:rFonts w:ascii="Garamond" w:hAnsi="Garamond"/>
              </w:rPr>
              <w:t>vyšší soudní úřednice:</w:t>
            </w:r>
          </w:p>
          <w:p w14:paraId="302286E1" w14:textId="0E57FCA5" w:rsidR="00751D17" w:rsidRPr="00534B68" w:rsidRDefault="00751D17" w:rsidP="00AC20E4">
            <w:pPr>
              <w:rPr>
                <w:rFonts w:ascii="Garamond" w:hAnsi="Garamond"/>
                <w:b/>
                <w:bCs/>
              </w:rPr>
            </w:pPr>
            <w:r w:rsidRPr="00534B68">
              <w:rPr>
                <w:rFonts w:ascii="Garamond" w:hAnsi="Garamond"/>
                <w:b/>
                <w:bCs/>
              </w:rPr>
              <w:t>Lucie Rygleviczová (1/</w:t>
            </w:r>
            <w:r w:rsidR="004D20B9" w:rsidRPr="00534B68">
              <w:rPr>
                <w:rFonts w:ascii="Garamond" w:hAnsi="Garamond"/>
                <w:b/>
                <w:bCs/>
              </w:rPr>
              <w:t>10</w:t>
            </w:r>
            <w:r w:rsidRPr="00534B68">
              <w:rPr>
                <w:rFonts w:ascii="Garamond" w:hAnsi="Garamond"/>
                <w:b/>
                <w:bCs/>
              </w:rPr>
              <w:t>)</w:t>
            </w:r>
          </w:p>
          <w:p w14:paraId="379D3098" w14:textId="77777777" w:rsidR="00751D17" w:rsidRPr="00534B68" w:rsidRDefault="00751D17" w:rsidP="00AC20E4">
            <w:pPr>
              <w:rPr>
                <w:rFonts w:ascii="Garamond" w:hAnsi="Garamond"/>
                <w:b/>
                <w:bCs/>
              </w:rPr>
            </w:pPr>
            <w:r w:rsidRPr="00534B68">
              <w:rPr>
                <w:rFonts w:ascii="Garamond" w:hAnsi="Garamond"/>
                <w:b/>
                <w:bCs/>
              </w:rPr>
              <w:t>Alena Linhová (část)</w:t>
            </w:r>
          </w:p>
          <w:p w14:paraId="07370504" w14:textId="43A378A8" w:rsidR="00BC70A3" w:rsidRPr="00D805B2" w:rsidRDefault="00731CBD" w:rsidP="00AC20E4">
            <w:pPr>
              <w:rPr>
                <w:rFonts w:ascii="Garamond" w:hAnsi="Garamond"/>
              </w:rPr>
            </w:pPr>
            <w:r w:rsidRPr="00534B68">
              <w:rPr>
                <w:rFonts w:ascii="Garamond" w:hAnsi="Garamond"/>
              </w:rPr>
              <w:t>- úkony v rozsahu zák. č. </w:t>
            </w:r>
            <w:r w:rsidR="00751D17" w:rsidRPr="00534B68">
              <w:rPr>
                <w:rFonts w:ascii="Garamond" w:hAnsi="Garamond"/>
              </w:rPr>
              <w:t>121/2008</w:t>
            </w:r>
            <w:r w:rsidR="000B4E37" w:rsidRPr="00534B68">
              <w:rPr>
                <w:rFonts w:ascii="Garamond" w:hAnsi="Garamond"/>
              </w:rPr>
              <w:t> Sb.</w:t>
            </w:r>
          </w:p>
          <w:p w14:paraId="6D41604C" w14:textId="77777777" w:rsidR="00D805B2" w:rsidRDefault="00D805B2" w:rsidP="00F034AA">
            <w:pPr>
              <w:rPr>
                <w:rFonts w:ascii="Garamond" w:hAnsi="Garamond"/>
                <w:i/>
                <w:iCs/>
              </w:rPr>
            </w:pPr>
          </w:p>
          <w:p w14:paraId="3B2180BA" w14:textId="70256767" w:rsidR="00751D17" w:rsidRPr="00534B68" w:rsidRDefault="00751D17" w:rsidP="00F034AA">
            <w:pPr>
              <w:rPr>
                <w:rFonts w:ascii="Garamond" w:hAnsi="Garamond"/>
                <w:i/>
                <w:iCs/>
              </w:rPr>
            </w:pPr>
            <w:r w:rsidRPr="00534B68">
              <w:rPr>
                <w:rFonts w:ascii="Garamond" w:hAnsi="Garamond"/>
                <w:i/>
                <w:iCs/>
              </w:rPr>
              <w:t xml:space="preserve">vzájemný zástup → </w:t>
            </w:r>
            <w:r w:rsidR="00F034AA" w:rsidRPr="00534B68">
              <w:rPr>
                <w:rFonts w:ascii="Garamond" w:hAnsi="Garamond"/>
                <w:i/>
                <w:iCs/>
              </w:rPr>
              <w:t>Malý</w:t>
            </w:r>
          </w:p>
          <w:p w14:paraId="3C487B00" w14:textId="77777777" w:rsidR="00D805B2" w:rsidRPr="004A7136" w:rsidRDefault="00D805B2" w:rsidP="0036419D">
            <w:pPr>
              <w:rPr>
                <w:rFonts w:ascii="Garamond" w:hAnsi="Garamond"/>
                <w:bCs/>
              </w:rPr>
            </w:pPr>
          </w:p>
          <w:p w14:paraId="0C2D396F" w14:textId="77777777" w:rsidR="0036419D" w:rsidRPr="006D0E60" w:rsidRDefault="0036419D" w:rsidP="0036419D">
            <w:pPr>
              <w:rPr>
                <w:rFonts w:ascii="Garamond" w:hAnsi="Garamond"/>
                <w:bCs/>
              </w:rPr>
            </w:pPr>
            <w:r w:rsidRPr="006D0E60">
              <w:rPr>
                <w:rFonts w:ascii="Garamond" w:hAnsi="Garamond"/>
                <w:bCs/>
              </w:rPr>
              <w:t xml:space="preserve">soudní tajemník: </w:t>
            </w:r>
          </w:p>
          <w:p w14:paraId="3E011AFC" w14:textId="77777777" w:rsidR="0036419D" w:rsidRPr="004A7136" w:rsidRDefault="0036419D" w:rsidP="0036419D">
            <w:pPr>
              <w:rPr>
                <w:rFonts w:ascii="Garamond" w:hAnsi="Garamond"/>
                <w:b/>
                <w:bCs/>
              </w:rPr>
            </w:pPr>
            <w:r w:rsidRPr="006D0E60">
              <w:rPr>
                <w:rFonts w:ascii="Garamond" w:hAnsi="Garamond"/>
                <w:b/>
                <w:bCs/>
              </w:rPr>
              <w:t xml:space="preserve">Adam Nádravský </w:t>
            </w:r>
          </w:p>
          <w:p w14:paraId="00C2384B" w14:textId="77777777" w:rsidR="00751D17" w:rsidRPr="00534B68" w:rsidRDefault="00751D17" w:rsidP="00AC20E4">
            <w:pPr>
              <w:rPr>
                <w:rFonts w:ascii="Garamond" w:hAnsi="Garamond"/>
                <w:i/>
                <w:iCs/>
              </w:rPr>
            </w:pPr>
          </w:p>
          <w:p w14:paraId="35F63AA3" w14:textId="77777777" w:rsidR="00751D17" w:rsidRPr="00534B68" w:rsidRDefault="00751D17" w:rsidP="00AC20E4">
            <w:pPr>
              <w:rPr>
                <w:rFonts w:ascii="Garamond" w:hAnsi="Garamond"/>
                <w:b/>
                <w:bCs/>
                <w:i/>
                <w:iCs/>
              </w:rPr>
            </w:pPr>
            <w:r w:rsidRPr="00534B68">
              <w:rPr>
                <w:rFonts w:ascii="Garamond" w:hAnsi="Garamond"/>
                <w:u w:val="single"/>
              </w:rPr>
              <w:t>Dozorov</w:t>
            </w:r>
            <w:r w:rsidRPr="00534B68">
              <w:rPr>
                <w:rFonts w:ascii="Garamond" w:hAnsi="Garamond"/>
              </w:rPr>
              <w:t>ý</w:t>
            </w:r>
            <w:r w:rsidRPr="00534B68">
              <w:rPr>
                <w:rFonts w:ascii="Garamond" w:hAnsi="Garamond"/>
                <w:u w:val="single"/>
              </w:rPr>
              <w:t xml:space="preserve"> soudce:</w:t>
            </w:r>
            <w:r w:rsidRPr="00534B68">
              <w:rPr>
                <w:rFonts w:ascii="Garamond" w:hAnsi="Garamond"/>
              </w:rPr>
              <w:t xml:space="preserve"> každý v jemu přidělené věci.</w:t>
            </w:r>
          </w:p>
          <w:p w14:paraId="53FE7835" w14:textId="77777777" w:rsidR="00751D17" w:rsidRDefault="00751D17" w:rsidP="00AC20E4">
            <w:pPr>
              <w:rPr>
                <w:rFonts w:ascii="Garamond" w:hAnsi="Garamond"/>
              </w:rPr>
            </w:pPr>
          </w:p>
          <w:p w14:paraId="42344B32" w14:textId="77777777" w:rsidR="00BC70A3" w:rsidRPr="00534B68" w:rsidRDefault="00BC70A3" w:rsidP="00AC20E4">
            <w:pPr>
              <w:rPr>
                <w:rFonts w:ascii="Garamond" w:hAnsi="Garamond"/>
              </w:rPr>
            </w:pPr>
          </w:p>
        </w:tc>
        <w:tc>
          <w:tcPr>
            <w:tcW w:w="899" w:type="pct"/>
          </w:tcPr>
          <w:p w14:paraId="7C393EDD" w14:textId="77777777" w:rsidR="00C775C4" w:rsidRPr="00534B68" w:rsidRDefault="00C775C4" w:rsidP="00C775C4">
            <w:pPr>
              <w:rPr>
                <w:rFonts w:ascii="Garamond" w:hAnsi="Garamond"/>
                <w:u w:val="single"/>
              </w:rPr>
            </w:pPr>
            <w:r w:rsidRPr="00534B68">
              <w:rPr>
                <w:rFonts w:ascii="Garamond" w:hAnsi="Garamond"/>
                <w:u w:val="single"/>
              </w:rPr>
              <w:t>Shodně pro všechna soudní oddělení:</w:t>
            </w:r>
          </w:p>
          <w:p w14:paraId="0B9F602C" w14:textId="77777777" w:rsidR="00C775C4" w:rsidRPr="00534B68" w:rsidRDefault="00C775C4" w:rsidP="00AC20E4">
            <w:pPr>
              <w:rPr>
                <w:rFonts w:ascii="Garamond" w:hAnsi="Garamond"/>
              </w:rPr>
            </w:pPr>
          </w:p>
          <w:p w14:paraId="6B358325" w14:textId="77777777" w:rsidR="00751D17" w:rsidRPr="00534B68" w:rsidRDefault="00751D17" w:rsidP="00AC20E4">
            <w:pPr>
              <w:rPr>
                <w:rFonts w:ascii="Garamond" w:hAnsi="Garamond"/>
              </w:rPr>
            </w:pPr>
            <w:r w:rsidRPr="00534B68">
              <w:rPr>
                <w:rFonts w:ascii="Garamond" w:hAnsi="Garamond"/>
              </w:rPr>
              <w:t>vedoucí kanceláře:</w:t>
            </w:r>
          </w:p>
          <w:p w14:paraId="7EF5154E" w14:textId="77777777" w:rsidR="00751D17" w:rsidRPr="00534B68" w:rsidRDefault="00751D17" w:rsidP="00AC20E4">
            <w:pPr>
              <w:rPr>
                <w:rFonts w:ascii="Garamond" w:hAnsi="Garamond"/>
                <w:b/>
                <w:bCs/>
              </w:rPr>
            </w:pPr>
            <w:r w:rsidRPr="00534B68">
              <w:rPr>
                <w:rFonts w:ascii="Garamond" w:hAnsi="Garamond"/>
                <w:b/>
                <w:bCs/>
              </w:rPr>
              <w:t>Lucie Šimková</w:t>
            </w:r>
          </w:p>
          <w:p w14:paraId="1B3F3CB6" w14:textId="3222896C" w:rsidR="00751D17" w:rsidRPr="006D0E60" w:rsidRDefault="00751D17" w:rsidP="00AC20E4">
            <w:pPr>
              <w:rPr>
                <w:rFonts w:ascii="Garamond" w:hAnsi="Garamond"/>
                <w:i/>
                <w:iCs/>
              </w:rPr>
            </w:pPr>
            <w:r w:rsidRPr="00534B68">
              <w:rPr>
                <w:rFonts w:ascii="Garamond" w:hAnsi="Garamond"/>
                <w:i/>
                <w:iCs/>
              </w:rPr>
              <w:t xml:space="preserve">zastup: </w:t>
            </w:r>
            <w:r w:rsidR="00BC70A3" w:rsidRPr="006D0E60">
              <w:rPr>
                <w:rFonts w:ascii="Garamond" w:hAnsi="Garamond"/>
                <w:i/>
                <w:iCs/>
              </w:rPr>
              <w:t>Z</w:t>
            </w:r>
            <w:r w:rsidR="00D805B2" w:rsidRPr="006D0E60">
              <w:rPr>
                <w:rFonts w:ascii="Garamond" w:hAnsi="Garamond"/>
                <w:i/>
                <w:iCs/>
              </w:rPr>
              <w:t>a</w:t>
            </w:r>
            <w:r w:rsidR="00BC70A3" w:rsidRPr="006D0E60">
              <w:rPr>
                <w:rFonts w:ascii="Garamond" w:hAnsi="Garamond"/>
                <w:i/>
                <w:iCs/>
              </w:rPr>
              <w:t>branský</w:t>
            </w:r>
          </w:p>
          <w:p w14:paraId="6408D0D5" w14:textId="77777777" w:rsidR="00751D17" w:rsidRPr="00534B68" w:rsidRDefault="00751D17" w:rsidP="00AC20E4">
            <w:pPr>
              <w:rPr>
                <w:rFonts w:ascii="Garamond" w:hAnsi="Garamond"/>
              </w:rPr>
            </w:pPr>
          </w:p>
          <w:p w14:paraId="4140567E" w14:textId="77777777" w:rsidR="00751D17" w:rsidRPr="00534B68" w:rsidRDefault="00751D17" w:rsidP="00AC20E4">
            <w:pPr>
              <w:rPr>
                <w:rFonts w:ascii="Garamond" w:hAnsi="Garamond"/>
              </w:rPr>
            </w:pPr>
            <w:r w:rsidRPr="00534B68">
              <w:rPr>
                <w:rFonts w:ascii="Garamond" w:hAnsi="Garamond"/>
              </w:rPr>
              <w:t>vedoucí rejstříku:</w:t>
            </w:r>
          </w:p>
          <w:p w14:paraId="2012D9C1" w14:textId="2F6FD0CD" w:rsidR="00BC70A3" w:rsidRPr="006D0E60" w:rsidRDefault="00D805B2" w:rsidP="00AC20E4">
            <w:pPr>
              <w:rPr>
                <w:rFonts w:ascii="Garamond" w:hAnsi="Garamond"/>
                <w:b/>
                <w:bCs/>
              </w:rPr>
            </w:pPr>
            <w:r w:rsidRPr="006D0E60">
              <w:rPr>
                <w:rFonts w:ascii="Garamond" w:hAnsi="Garamond"/>
                <w:b/>
                <w:bCs/>
              </w:rPr>
              <w:t>Pavel</w:t>
            </w:r>
            <w:r w:rsidR="00BC70A3" w:rsidRPr="006D0E60">
              <w:rPr>
                <w:rFonts w:ascii="Garamond" w:hAnsi="Garamond"/>
                <w:b/>
                <w:bCs/>
              </w:rPr>
              <w:t xml:space="preserve"> Z</w:t>
            </w:r>
            <w:r w:rsidRPr="006D0E60">
              <w:rPr>
                <w:rFonts w:ascii="Garamond" w:hAnsi="Garamond"/>
                <w:b/>
                <w:bCs/>
              </w:rPr>
              <w:t>a</w:t>
            </w:r>
            <w:r w:rsidR="00BC70A3" w:rsidRPr="006D0E60">
              <w:rPr>
                <w:rFonts w:ascii="Garamond" w:hAnsi="Garamond"/>
                <w:b/>
                <w:bCs/>
              </w:rPr>
              <w:t>branský</w:t>
            </w:r>
            <w:r w:rsidR="0036419D" w:rsidRPr="006D0E60">
              <w:rPr>
                <w:rFonts w:ascii="Garamond" w:hAnsi="Garamond"/>
                <w:b/>
                <w:bCs/>
              </w:rPr>
              <w:t xml:space="preserve"> (část)</w:t>
            </w:r>
          </w:p>
          <w:p w14:paraId="0FB6D5FD" w14:textId="3CDA12EB" w:rsidR="00751D17" w:rsidRPr="006D0E60" w:rsidRDefault="00751D17" w:rsidP="00AC20E4">
            <w:pPr>
              <w:rPr>
                <w:rFonts w:ascii="Garamond" w:hAnsi="Garamond"/>
                <w:i/>
                <w:iCs/>
              </w:rPr>
            </w:pPr>
            <w:r w:rsidRPr="006D0E60">
              <w:rPr>
                <w:rFonts w:ascii="Garamond" w:hAnsi="Garamond"/>
                <w:i/>
                <w:iCs/>
              </w:rPr>
              <w:t xml:space="preserve">zástup: </w:t>
            </w:r>
            <w:r w:rsidR="002221BC" w:rsidRPr="006D0E60">
              <w:rPr>
                <w:rFonts w:ascii="Garamond" w:hAnsi="Garamond"/>
                <w:i/>
                <w:iCs/>
              </w:rPr>
              <w:t xml:space="preserve">Alena </w:t>
            </w:r>
            <w:r w:rsidR="00BC70A3" w:rsidRPr="006D0E60">
              <w:rPr>
                <w:rFonts w:ascii="Garamond" w:hAnsi="Garamond"/>
                <w:i/>
                <w:iCs/>
              </w:rPr>
              <w:t>Linhová</w:t>
            </w:r>
          </w:p>
          <w:p w14:paraId="743BF923" w14:textId="77777777" w:rsidR="00751D17" w:rsidRPr="00534B68" w:rsidRDefault="00751D17" w:rsidP="00AC20E4">
            <w:pPr>
              <w:rPr>
                <w:rFonts w:ascii="Garamond" w:hAnsi="Garamond"/>
              </w:rPr>
            </w:pPr>
          </w:p>
          <w:p w14:paraId="03BA34C3" w14:textId="5DE7E897" w:rsidR="00C775C4" w:rsidRPr="00534B68" w:rsidRDefault="00C775C4" w:rsidP="00C775C4">
            <w:pPr>
              <w:rPr>
                <w:rFonts w:ascii="Garamond" w:hAnsi="Garamond"/>
              </w:rPr>
            </w:pPr>
            <w:r w:rsidRPr="00534B68">
              <w:rPr>
                <w:rFonts w:ascii="Garamond" w:hAnsi="Garamond"/>
              </w:rPr>
              <w:t>Zapisovatel/-ky:</w:t>
            </w:r>
          </w:p>
          <w:p w14:paraId="1986DB7C" w14:textId="77777777" w:rsidR="00C775C4" w:rsidRPr="00534B68" w:rsidRDefault="00C775C4" w:rsidP="00C775C4">
            <w:pPr>
              <w:rPr>
                <w:rFonts w:ascii="Garamond" w:hAnsi="Garamond"/>
                <w:b/>
              </w:rPr>
            </w:pPr>
            <w:r w:rsidRPr="00534B68">
              <w:rPr>
                <w:rFonts w:ascii="Garamond" w:hAnsi="Garamond"/>
                <w:b/>
              </w:rPr>
              <w:t>Eva Laurynová (1/3)</w:t>
            </w:r>
          </w:p>
          <w:p w14:paraId="659ED1D3" w14:textId="77777777" w:rsidR="00C775C4" w:rsidRPr="00534B68" w:rsidRDefault="00C775C4" w:rsidP="00C775C4">
            <w:pPr>
              <w:rPr>
                <w:rFonts w:ascii="Garamond" w:hAnsi="Garamond"/>
                <w:b/>
              </w:rPr>
            </w:pPr>
            <w:r w:rsidRPr="00534B68">
              <w:rPr>
                <w:rFonts w:ascii="Garamond" w:hAnsi="Garamond"/>
                <w:b/>
              </w:rPr>
              <w:t>Jana Megová (2/3)</w:t>
            </w:r>
          </w:p>
          <w:p w14:paraId="47E828C8" w14:textId="77777777" w:rsidR="00171308" w:rsidRPr="00534B68" w:rsidRDefault="00C775C4" w:rsidP="00C775C4">
            <w:pPr>
              <w:rPr>
                <w:rFonts w:ascii="Garamond" w:hAnsi="Garamond"/>
                <w:b/>
              </w:rPr>
            </w:pPr>
            <w:r w:rsidRPr="00534B68">
              <w:rPr>
                <w:rFonts w:ascii="Garamond" w:hAnsi="Garamond"/>
                <w:b/>
              </w:rPr>
              <w:t>Iva Plachá (</w:t>
            </w:r>
            <w:r w:rsidR="004C51C1" w:rsidRPr="00534B68">
              <w:rPr>
                <w:rFonts w:ascii="Garamond" w:hAnsi="Garamond"/>
                <w:b/>
              </w:rPr>
              <w:t>1</w:t>
            </w:r>
            <w:r w:rsidRPr="00534B68">
              <w:rPr>
                <w:rFonts w:ascii="Garamond" w:hAnsi="Garamond"/>
                <w:b/>
              </w:rPr>
              <w:t>/3)</w:t>
            </w:r>
          </w:p>
          <w:p w14:paraId="18E48B2F" w14:textId="73F2E27F" w:rsidR="00C775C4" w:rsidRPr="00534B68" w:rsidRDefault="00C775C4" w:rsidP="00C775C4">
            <w:pPr>
              <w:rPr>
                <w:rFonts w:ascii="Garamond" w:hAnsi="Garamond"/>
                <w:b/>
              </w:rPr>
            </w:pPr>
            <w:r w:rsidRPr="00534B68">
              <w:rPr>
                <w:rFonts w:ascii="Garamond" w:hAnsi="Garamond"/>
                <w:b/>
              </w:rPr>
              <w:t>Pavel Zabranský (</w:t>
            </w:r>
            <w:r w:rsidR="004C51C1" w:rsidRPr="00534B68">
              <w:rPr>
                <w:rFonts w:ascii="Garamond" w:hAnsi="Garamond"/>
                <w:b/>
              </w:rPr>
              <w:t>1</w:t>
            </w:r>
            <w:r w:rsidRPr="00534B68">
              <w:rPr>
                <w:rFonts w:ascii="Garamond" w:hAnsi="Garamond"/>
                <w:b/>
              </w:rPr>
              <w:t>/3)</w:t>
            </w:r>
          </w:p>
          <w:p w14:paraId="12BC4366" w14:textId="77479E2C" w:rsidR="00C775C4" w:rsidRPr="00534B68" w:rsidRDefault="00C775C4" w:rsidP="00C775C4">
            <w:pPr>
              <w:rPr>
                <w:rFonts w:ascii="Garamond" w:hAnsi="Garamond"/>
              </w:rPr>
            </w:pPr>
            <w:r w:rsidRPr="00534B68">
              <w:rPr>
                <w:rFonts w:ascii="Garamond" w:hAnsi="Garamond"/>
                <w:b/>
              </w:rPr>
              <w:t>Irena Kroupová (</w:t>
            </w:r>
            <w:r w:rsidR="004C51C1" w:rsidRPr="00534B68">
              <w:rPr>
                <w:rFonts w:ascii="Garamond" w:hAnsi="Garamond"/>
                <w:b/>
              </w:rPr>
              <w:t>1</w:t>
            </w:r>
            <w:r w:rsidRPr="00534B68">
              <w:rPr>
                <w:rFonts w:ascii="Garamond" w:hAnsi="Garamond"/>
                <w:b/>
              </w:rPr>
              <w:t>/3)</w:t>
            </w:r>
          </w:p>
          <w:p w14:paraId="5B7251CE" w14:textId="77777777" w:rsidR="00C775C4" w:rsidRPr="00534B68" w:rsidRDefault="00C775C4" w:rsidP="00C775C4">
            <w:pPr>
              <w:rPr>
                <w:rFonts w:ascii="Garamond" w:hAnsi="Garamond"/>
                <w:i/>
              </w:rPr>
            </w:pPr>
          </w:p>
          <w:p w14:paraId="62D19D57" w14:textId="32926FCF" w:rsidR="00751D17" w:rsidRPr="00534B68" w:rsidRDefault="00C775C4" w:rsidP="006262EF">
            <w:pPr>
              <w:rPr>
                <w:rFonts w:ascii="Garamond" w:hAnsi="Garamond"/>
                <w:i/>
                <w:iCs/>
              </w:rPr>
            </w:pPr>
            <w:r w:rsidRPr="00534B68">
              <w:rPr>
                <w:rFonts w:ascii="Garamond" w:hAnsi="Garamond"/>
                <w:i/>
              </w:rPr>
              <w:t>Vzájemný zástup</w:t>
            </w:r>
          </w:p>
        </w:tc>
      </w:tr>
    </w:tbl>
    <w:p w14:paraId="46109EF3" w14:textId="64C82AE4" w:rsidR="00751D17" w:rsidRPr="00534B68" w:rsidRDefault="00751D17" w:rsidP="00751D17">
      <w:pPr>
        <w:spacing w:after="120" w:line="240" w:lineRule="auto"/>
        <w:rPr>
          <w:rFonts w:ascii="Garamond" w:hAnsi="Garamond"/>
          <w:sz w:val="24"/>
          <w:szCs w:val="24"/>
        </w:rPr>
      </w:pPr>
    </w:p>
    <w:p w14:paraId="06AE98E3"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tbl>
      <w:tblPr>
        <w:tblStyle w:val="Mkatabulky"/>
        <w:tblW w:w="5000" w:type="pct"/>
        <w:tblCellMar>
          <w:left w:w="0" w:type="dxa"/>
          <w:right w:w="0" w:type="dxa"/>
        </w:tblCellMar>
        <w:tblLook w:val="04A0" w:firstRow="1" w:lastRow="0" w:firstColumn="1" w:lastColumn="0" w:noHBand="0" w:noVBand="1"/>
      </w:tblPr>
      <w:tblGrid>
        <w:gridCol w:w="818"/>
        <w:gridCol w:w="989"/>
        <w:gridCol w:w="3955"/>
        <w:gridCol w:w="2882"/>
        <w:gridCol w:w="2832"/>
        <w:gridCol w:w="2516"/>
      </w:tblGrid>
      <w:tr w:rsidR="00534B68" w:rsidRPr="00534B68" w14:paraId="6AE05102" w14:textId="77777777" w:rsidTr="00AC20E4">
        <w:trPr>
          <w:tblHeader/>
        </w:trPr>
        <w:tc>
          <w:tcPr>
            <w:tcW w:w="292" w:type="pct"/>
            <w:shd w:val="clear" w:color="auto" w:fill="FFCC00"/>
            <w:vAlign w:val="center"/>
          </w:tcPr>
          <w:p w14:paraId="732BF050" w14:textId="77777777" w:rsidR="00751D17" w:rsidRPr="00534B68" w:rsidRDefault="00751D17" w:rsidP="00AC20E4">
            <w:pPr>
              <w:jc w:val="center"/>
              <w:rPr>
                <w:rFonts w:ascii="Garamond" w:hAnsi="Garamond"/>
                <w:b/>
                <w:sz w:val="24"/>
                <w:szCs w:val="24"/>
              </w:rPr>
            </w:pPr>
            <w:r w:rsidRPr="00534B68">
              <w:rPr>
                <w:rFonts w:ascii="Garamond" w:hAnsi="Garamond"/>
                <w:b/>
              </w:rPr>
              <w:lastRenderedPageBreak/>
              <w:t>Soudní odd.</w:t>
            </w:r>
          </w:p>
        </w:tc>
        <w:tc>
          <w:tcPr>
            <w:tcW w:w="353" w:type="pct"/>
            <w:shd w:val="clear" w:color="auto" w:fill="FFCC00"/>
            <w:vAlign w:val="center"/>
          </w:tcPr>
          <w:p w14:paraId="77AF2193"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Agenda</w:t>
            </w:r>
          </w:p>
        </w:tc>
        <w:tc>
          <w:tcPr>
            <w:tcW w:w="1413" w:type="pct"/>
            <w:shd w:val="clear" w:color="auto" w:fill="FFCC00"/>
            <w:vAlign w:val="center"/>
          </w:tcPr>
          <w:p w14:paraId="14A7EFA1"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Obor působnosti</w:t>
            </w:r>
          </w:p>
        </w:tc>
        <w:tc>
          <w:tcPr>
            <w:tcW w:w="1030" w:type="pct"/>
            <w:shd w:val="clear" w:color="auto" w:fill="FFCC00"/>
            <w:vAlign w:val="center"/>
          </w:tcPr>
          <w:p w14:paraId="09A0A445"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Samosoudce</w:t>
            </w:r>
          </w:p>
          <w:p w14:paraId="72CAA80E" w14:textId="77777777" w:rsidR="00751D17" w:rsidRPr="00534B68" w:rsidRDefault="00751D17" w:rsidP="00AC20E4">
            <w:pPr>
              <w:jc w:val="center"/>
              <w:rPr>
                <w:rFonts w:ascii="Garamond" w:hAnsi="Garamond"/>
                <w:b/>
                <w:sz w:val="24"/>
                <w:szCs w:val="24"/>
              </w:rPr>
            </w:pPr>
            <w:r w:rsidRPr="00534B68">
              <w:rPr>
                <w:rFonts w:ascii="Garamond" w:hAnsi="Garamond"/>
                <w:i/>
              </w:rPr>
              <w:t>zástup v pořadí</w:t>
            </w:r>
          </w:p>
        </w:tc>
        <w:tc>
          <w:tcPr>
            <w:tcW w:w="1012" w:type="pct"/>
            <w:shd w:val="clear" w:color="auto" w:fill="FFCC00"/>
            <w:vAlign w:val="center"/>
          </w:tcPr>
          <w:p w14:paraId="639E1BBE"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Asistent/VSÚ</w:t>
            </w:r>
          </w:p>
        </w:tc>
        <w:tc>
          <w:tcPr>
            <w:tcW w:w="899" w:type="pct"/>
            <w:shd w:val="clear" w:color="auto" w:fill="FFCC00"/>
            <w:vAlign w:val="center"/>
          </w:tcPr>
          <w:p w14:paraId="439B2F33"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Soudní kancelář</w:t>
            </w:r>
          </w:p>
          <w:p w14:paraId="336E95F0"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vedoucí kanceláře</w:t>
            </w:r>
          </w:p>
          <w:p w14:paraId="347AECEF"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zapisovatelky</w:t>
            </w:r>
          </w:p>
        </w:tc>
      </w:tr>
      <w:tr w:rsidR="00751D17" w:rsidRPr="00534B68" w14:paraId="48A15CDC" w14:textId="77777777" w:rsidTr="00AC20E4">
        <w:tc>
          <w:tcPr>
            <w:tcW w:w="292" w:type="pct"/>
            <w:vAlign w:val="center"/>
          </w:tcPr>
          <w:p w14:paraId="3A909ECE"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37</w:t>
            </w:r>
          </w:p>
        </w:tc>
        <w:tc>
          <w:tcPr>
            <w:tcW w:w="353" w:type="pct"/>
          </w:tcPr>
          <w:p w14:paraId="59292006" w14:textId="77777777" w:rsidR="00751D17" w:rsidRPr="00534B68" w:rsidRDefault="00751D17" w:rsidP="00AC20E4">
            <w:pPr>
              <w:jc w:val="center"/>
              <w:rPr>
                <w:rFonts w:ascii="Garamond" w:hAnsi="Garamond"/>
                <w:b/>
                <w:bCs/>
              </w:rPr>
            </w:pPr>
            <w:r w:rsidRPr="00534B68">
              <w:rPr>
                <w:rFonts w:ascii="Garamond" w:hAnsi="Garamond"/>
                <w:b/>
                <w:bCs/>
              </w:rPr>
              <w:t>ICm</w:t>
            </w:r>
          </w:p>
        </w:tc>
        <w:tc>
          <w:tcPr>
            <w:tcW w:w="1413" w:type="pct"/>
          </w:tcPr>
          <w:p w14:paraId="0A0530A7" w14:textId="77777777" w:rsidR="00171308" w:rsidRPr="00534B68" w:rsidRDefault="00751D17" w:rsidP="00AC20E4">
            <w:pPr>
              <w:rPr>
                <w:rFonts w:ascii="Garamond" w:hAnsi="Garamond"/>
              </w:rPr>
            </w:pPr>
            <w:r w:rsidRPr="00534B68">
              <w:rPr>
                <w:rFonts w:ascii="Garamond" w:hAnsi="Garamond"/>
              </w:rPr>
              <w:t>Rozhodování ve věcech uvedených</w:t>
            </w:r>
          </w:p>
          <w:p w14:paraId="37C9CDBD" w14:textId="30716A3B" w:rsidR="00751D17" w:rsidRPr="00534B68" w:rsidRDefault="00751D17" w:rsidP="008C2A58">
            <w:pPr>
              <w:rPr>
                <w:rFonts w:ascii="Garamond" w:hAnsi="Garamond"/>
              </w:rPr>
            </w:pPr>
            <w:r w:rsidRPr="00534B68">
              <w:rPr>
                <w:rFonts w:ascii="Garamond" w:hAnsi="Garamond"/>
              </w:rPr>
              <w:t xml:space="preserve">v </w:t>
            </w:r>
            <w:r w:rsidR="000F467D" w:rsidRPr="00534B68">
              <w:rPr>
                <w:rFonts w:ascii="Garamond" w:hAnsi="Garamond"/>
              </w:rPr>
              <w:t>§ </w:t>
            </w:r>
            <w:r w:rsidRPr="00534B68">
              <w:rPr>
                <w:rFonts w:ascii="Garamond" w:hAnsi="Garamond"/>
              </w:rPr>
              <w:t>7a písm. b) zák</w:t>
            </w:r>
            <w:r w:rsidR="008C2A58" w:rsidRPr="00534B68">
              <w:rPr>
                <w:rFonts w:ascii="Garamond" w:hAnsi="Garamond"/>
              </w:rPr>
              <w:t>.</w:t>
            </w:r>
            <w:r w:rsidRPr="00534B68">
              <w:rPr>
                <w:rFonts w:ascii="Garamond" w:hAnsi="Garamond"/>
              </w:rPr>
              <w:t xml:space="preserve"> č. 182/2006</w:t>
            </w:r>
            <w:r w:rsidR="000B4E37" w:rsidRPr="00534B68">
              <w:rPr>
                <w:rFonts w:ascii="Garamond" w:hAnsi="Garamond"/>
              </w:rPr>
              <w:t> Sb.</w:t>
            </w:r>
          </w:p>
        </w:tc>
        <w:tc>
          <w:tcPr>
            <w:tcW w:w="1030" w:type="pct"/>
          </w:tcPr>
          <w:p w14:paraId="53E6A0A1" w14:textId="0012CE32" w:rsidR="00751D17" w:rsidRPr="00534B68" w:rsidRDefault="00006211" w:rsidP="00AC20E4">
            <w:pPr>
              <w:rPr>
                <w:rFonts w:ascii="Garamond" w:hAnsi="Garamond"/>
                <w:b/>
                <w:bCs/>
              </w:rPr>
            </w:pPr>
            <w:r w:rsidRPr="00534B68">
              <w:rPr>
                <w:rFonts w:ascii="Garamond" w:hAnsi="Garamond"/>
                <w:b/>
                <w:bCs/>
              </w:rPr>
              <w:t xml:space="preserve">JUDr. </w:t>
            </w:r>
            <w:r w:rsidR="00751D17" w:rsidRPr="00534B68">
              <w:rPr>
                <w:rFonts w:ascii="Garamond" w:hAnsi="Garamond"/>
                <w:b/>
                <w:bCs/>
              </w:rPr>
              <w:t>Lidmila McAvoy</w:t>
            </w:r>
          </w:p>
          <w:p w14:paraId="51AD1994" w14:textId="7A0D6464" w:rsidR="00751D17" w:rsidRPr="00534B68" w:rsidRDefault="00751D17" w:rsidP="00AC20E4">
            <w:pPr>
              <w:rPr>
                <w:rFonts w:ascii="Garamond" w:hAnsi="Garamond"/>
                <w:i/>
                <w:iCs/>
              </w:rPr>
            </w:pPr>
            <w:r w:rsidRPr="00534B68">
              <w:rPr>
                <w:rFonts w:ascii="Garamond" w:hAnsi="Garamond"/>
                <w:i/>
                <w:iCs/>
              </w:rPr>
              <w:t xml:space="preserve">1. </w:t>
            </w:r>
            <w:r w:rsidR="00006211" w:rsidRPr="00534B68">
              <w:rPr>
                <w:rFonts w:ascii="Garamond" w:hAnsi="Garamond"/>
                <w:i/>
                <w:iCs/>
              </w:rPr>
              <w:t xml:space="preserve">Mgr. Bc. </w:t>
            </w:r>
            <w:r w:rsidRPr="00534B68">
              <w:rPr>
                <w:rFonts w:ascii="Garamond" w:hAnsi="Garamond"/>
                <w:i/>
                <w:iCs/>
              </w:rPr>
              <w:t>Kořínková</w:t>
            </w:r>
          </w:p>
          <w:p w14:paraId="78BB1B7A" w14:textId="14898585" w:rsidR="00751D17" w:rsidRPr="00534B68" w:rsidRDefault="00751D17" w:rsidP="00AC20E4">
            <w:pPr>
              <w:rPr>
                <w:rFonts w:ascii="Garamond" w:hAnsi="Garamond"/>
                <w:i/>
                <w:iCs/>
              </w:rPr>
            </w:pPr>
            <w:r w:rsidRPr="00534B68">
              <w:rPr>
                <w:rFonts w:ascii="Garamond" w:hAnsi="Garamond"/>
                <w:i/>
                <w:iCs/>
              </w:rPr>
              <w:t xml:space="preserve">2. </w:t>
            </w:r>
            <w:r w:rsidR="00006211" w:rsidRPr="00534B68">
              <w:rPr>
                <w:rFonts w:ascii="Garamond" w:hAnsi="Garamond"/>
                <w:i/>
                <w:iCs/>
              </w:rPr>
              <w:t xml:space="preserve">JUDr. </w:t>
            </w:r>
            <w:r w:rsidRPr="00534B68">
              <w:rPr>
                <w:rFonts w:ascii="Garamond" w:hAnsi="Garamond"/>
                <w:i/>
                <w:iCs/>
              </w:rPr>
              <w:t>Nerad</w:t>
            </w:r>
          </w:p>
          <w:p w14:paraId="3D1A19EC" w14:textId="386C17C3" w:rsidR="00751D17" w:rsidRPr="00534B68" w:rsidRDefault="00751D17" w:rsidP="00AC20E4">
            <w:pPr>
              <w:rPr>
                <w:rFonts w:ascii="Garamond" w:hAnsi="Garamond"/>
                <w:i/>
                <w:iCs/>
              </w:rPr>
            </w:pPr>
            <w:r w:rsidRPr="00534B68">
              <w:rPr>
                <w:rFonts w:ascii="Garamond" w:hAnsi="Garamond"/>
                <w:i/>
                <w:iCs/>
              </w:rPr>
              <w:t xml:space="preserve">3. </w:t>
            </w:r>
            <w:r w:rsidR="00006211" w:rsidRPr="00534B68">
              <w:rPr>
                <w:rFonts w:ascii="Garamond" w:hAnsi="Garamond"/>
                <w:i/>
                <w:iCs/>
              </w:rPr>
              <w:t xml:space="preserve">JUDr. Ing. </w:t>
            </w:r>
            <w:r w:rsidRPr="00534B68">
              <w:rPr>
                <w:rFonts w:ascii="Garamond" w:hAnsi="Garamond"/>
                <w:i/>
                <w:iCs/>
              </w:rPr>
              <w:t>Hrabánek</w:t>
            </w:r>
          </w:p>
          <w:p w14:paraId="2D613D4A" w14:textId="48EB3DEA" w:rsidR="00751D17" w:rsidRPr="00534B68" w:rsidRDefault="00751D17" w:rsidP="00AC20E4">
            <w:pPr>
              <w:rPr>
                <w:rFonts w:ascii="Garamond" w:hAnsi="Garamond"/>
              </w:rPr>
            </w:pPr>
            <w:r w:rsidRPr="00534B68">
              <w:rPr>
                <w:rFonts w:ascii="Garamond" w:hAnsi="Garamond"/>
                <w:i/>
                <w:iCs/>
              </w:rPr>
              <w:t xml:space="preserve">4. </w:t>
            </w:r>
            <w:r w:rsidR="00006211" w:rsidRPr="00534B68">
              <w:rPr>
                <w:rFonts w:ascii="Garamond" w:hAnsi="Garamond"/>
                <w:i/>
                <w:iCs/>
              </w:rPr>
              <w:t xml:space="preserve">JUDr. </w:t>
            </w:r>
            <w:r w:rsidRPr="00534B68">
              <w:rPr>
                <w:rFonts w:ascii="Garamond" w:hAnsi="Garamond"/>
                <w:i/>
                <w:iCs/>
              </w:rPr>
              <w:t>Ludvík</w:t>
            </w:r>
          </w:p>
        </w:tc>
        <w:tc>
          <w:tcPr>
            <w:tcW w:w="1012" w:type="pct"/>
          </w:tcPr>
          <w:p w14:paraId="12EBED1E" w14:textId="77777777" w:rsidR="00751D17" w:rsidRPr="00534B68" w:rsidRDefault="00751D17" w:rsidP="00AC20E4">
            <w:pPr>
              <w:rPr>
                <w:rFonts w:ascii="Garamond" w:hAnsi="Garamond"/>
              </w:rPr>
            </w:pPr>
            <w:r w:rsidRPr="00534B68">
              <w:rPr>
                <w:rFonts w:ascii="Garamond" w:hAnsi="Garamond"/>
              </w:rPr>
              <w:t>asistent soudce:</w:t>
            </w:r>
          </w:p>
          <w:p w14:paraId="165E02AA" w14:textId="1C1BF205" w:rsidR="00171308" w:rsidRPr="00534B68" w:rsidRDefault="00006211" w:rsidP="00AC20E4">
            <w:pPr>
              <w:rPr>
                <w:rFonts w:ascii="Garamond" w:hAnsi="Garamond"/>
                <w:b/>
                <w:bCs/>
              </w:rPr>
            </w:pPr>
            <w:r w:rsidRPr="00534B68">
              <w:rPr>
                <w:rFonts w:ascii="Garamond" w:hAnsi="Garamond"/>
                <w:b/>
                <w:bCs/>
              </w:rPr>
              <w:t xml:space="preserve">Mgr. </w:t>
            </w:r>
            <w:r w:rsidR="00751D17" w:rsidRPr="00534B68">
              <w:rPr>
                <w:rFonts w:ascii="Garamond" w:hAnsi="Garamond"/>
                <w:b/>
                <w:bCs/>
              </w:rPr>
              <w:t>Linda Kramářová (1/</w:t>
            </w:r>
            <w:r w:rsidR="004D20B9" w:rsidRPr="00534B68">
              <w:rPr>
                <w:rFonts w:ascii="Garamond" w:hAnsi="Garamond"/>
                <w:b/>
                <w:bCs/>
              </w:rPr>
              <w:t>6</w:t>
            </w:r>
            <w:r w:rsidR="005B1724" w:rsidRPr="00534B68">
              <w:rPr>
                <w:rFonts w:ascii="Garamond" w:hAnsi="Garamond"/>
                <w:b/>
                <w:bCs/>
              </w:rPr>
              <w:t>, celk. úvazek 3/8)</w:t>
            </w:r>
          </w:p>
          <w:p w14:paraId="701774E7" w14:textId="3D0E7268" w:rsidR="00751D17" w:rsidRPr="00534B68" w:rsidRDefault="00751D17" w:rsidP="00AC20E4">
            <w:pPr>
              <w:rPr>
                <w:rFonts w:ascii="Garamond" w:hAnsi="Garamond"/>
              </w:rPr>
            </w:pPr>
            <w:r w:rsidRPr="00534B68">
              <w:rPr>
                <w:rFonts w:ascii="Garamond" w:hAnsi="Garamond"/>
              </w:rPr>
              <w:t xml:space="preserve">- </w:t>
            </w:r>
            <w:r w:rsidR="00731CBD" w:rsidRPr="00534B68">
              <w:rPr>
                <w:rFonts w:ascii="Garamond" w:hAnsi="Garamond"/>
              </w:rPr>
              <w:t>úkony v rozsahu zák. č. </w:t>
            </w:r>
            <w:r w:rsidRPr="00534B68">
              <w:rPr>
                <w:rFonts w:ascii="Garamond" w:hAnsi="Garamond"/>
              </w:rPr>
              <w:t>121/2008</w:t>
            </w:r>
            <w:r w:rsidR="000B4E37" w:rsidRPr="00534B68">
              <w:rPr>
                <w:rFonts w:ascii="Garamond" w:hAnsi="Garamond"/>
              </w:rPr>
              <w:t> Sb.</w:t>
            </w:r>
          </w:p>
          <w:p w14:paraId="0554CE75" w14:textId="77777777" w:rsidR="00D805B2" w:rsidRDefault="00D805B2" w:rsidP="00AC20E4">
            <w:pPr>
              <w:rPr>
                <w:rFonts w:ascii="Garamond" w:hAnsi="Garamond"/>
                <w:i/>
                <w:iCs/>
              </w:rPr>
            </w:pPr>
          </w:p>
          <w:p w14:paraId="4EECB3F5" w14:textId="3C0535A0" w:rsidR="00751D17" w:rsidRPr="00534B68" w:rsidRDefault="005B1724" w:rsidP="00AC20E4">
            <w:pPr>
              <w:rPr>
                <w:rFonts w:ascii="Garamond" w:hAnsi="Garamond"/>
                <w:i/>
                <w:iCs/>
              </w:rPr>
            </w:pPr>
            <w:r w:rsidRPr="00534B68">
              <w:rPr>
                <w:rFonts w:ascii="Garamond" w:hAnsi="Garamond"/>
                <w:i/>
                <w:iCs/>
              </w:rPr>
              <w:t>vzájemný zástup →</w:t>
            </w:r>
            <w:r w:rsidR="00751D17" w:rsidRPr="00534B68">
              <w:rPr>
                <w:rFonts w:ascii="Garamond" w:hAnsi="Garamond"/>
                <w:i/>
                <w:iCs/>
              </w:rPr>
              <w:t xml:space="preserve"> Malý</w:t>
            </w:r>
          </w:p>
          <w:p w14:paraId="69C0A986" w14:textId="77777777" w:rsidR="00751D17" w:rsidRDefault="00751D17" w:rsidP="00AC20E4">
            <w:pPr>
              <w:rPr>
                <w:rFonts w:ascii="Garamond" w:hAnsi="Garamond"/>
                <w:i/>
                <w:iCs/>
              </w:rPr>
            </w:pPr>
          </w:p>
          <w:p w14:paraId="6B1DD4C2" w14:textId="77777777" w:rsidR="00D805B2" w:rsidRPr="00534B68" w:rsidRDefault="00D805B2" w:rsidP="00D805B2">
            <w:pPr>
              <w:rPr>
                <w:rFonts w:ascii="Garamond" w:hAnsi="Garamond"/>
              </w:rPr>
            </w:pPr>
            <w:r w:rsidRPr="00534B68">
              <w:rPr>
                <w:rFonts w:ascii="Garamond" w:hAnsi="Garamond"/>
              </w:rPr>
              <w:t>vyšší soudní úřednice:</w:t>
            </w:r>
          </w:p>
          <w:p w14:paraId="7277F482" w14:textId="77777777" w:rsidR="00D805B2" w:rsidRPr="00534B68" w:rsidRDefault="00D805B2" w:rsidP="00D805B2">
            <w:pPr>
              <w:rPr>
                <w:rFonts w:ascii="Garamond" w:hAnsi="Garamond"/>
                <w:b/>
                <w:bCs/>
              </w:rPr>
            </w:pPr>
            <w:r w:rsidRPr="00534B68">
              <w:rPr>
                <w:rFonts w:ascii="Garamond" w:hAnsi="Garamond"/>
                <w:b/>
                <w:bCs/>
              </w:rPr>
              <w:t>Lucie Rygleviczová (1/10)</w:t>
            </w:r>
          </w:p>
          <w:p w14:paraId="7EEC1DED" w14:textId="77777777" w:rsidR="00D805B2" w:rsidRPr="00534B68" w:rsidRDefault="00D805B2" w:rsidP="00D805B2">
            <w:pPr>
              <w:rPr>
                <w:rFonts w:ascii="Garamond" w:hAnsi="Garamond"/>
              </w:rPr>
            </w:pPr>
            <w:r w:rsidRPr="00534B68">
              <w:rPr>
                <w:rFonts w:ascii="Garamond" w:hAnsi="Garamond"/>
              </w:rPr>
              <w:t>- úkony v rozsahu zák. č. 121/2008 Sb.</w:t>
            </w:r>
          </w:p>
          <w:p w14:paraId="4345134B" w14:textId="77777777" w:rsidR="00D805B2" w:rsidRPr="00534B68" w:rsidRDefault="00D805B2" w:rsidP="00D805B2">
            <w:pPr>
              <w:rPr>
                <w:rFonts w:ascii="Garamond" w:hAnsi="Garamond"/>
                <w:b/>
                <w:bCs/>
              </w:rPr>
            </w:pPr>
          </w:p>
          <w:p w14:paraId="4C020A5F" w14:textId="77777777" w:rsidR="00D805B2" w:rsidRPr="00534B68" w:rsidRDefault="00D805B2" w:rsidP="00D805B2">
            <w:pPr>
              <w:rPr>
                <w:rFonts w:ascii="Garamond" w:hAnsi="Garamond"/>
                <w:i/>
                <w:iCs/>
              </w:rPr>
            </w:pPr>
            <w:r w:rsidRPr="00534B68">
              <w:rPr>
                <w:rFonts w:ascii="Garamond" w:hAnsi="Garamond"/>
                <w:i/>
                <w:iCs/>
              </w:rPr>
              <w:t>zástup: Linhová → Malý</w:t>
            </w:r>
          </w:p>
          <w:p w14:paraId="2C704BEF" w14:textId="77777777" w:rsidR="00D805B2" w:rsidRDefault="00D805B2" w:rsidP="00AC20E4">
            <w:pPr>
              <w:rPr>
                <w:rFonts w:ascii="Garamond" w:hAnsi="Garamond"/>
                <w:i/>
                <w:iCs/>
              </w:rPr>
            </w:pPr>
          </w:p>
          <w:p w14:paraId="32E8EA46" w14:textId="77777777" w:rsidR="00D805B2" w:rsidRPr="00534B68" w:rsidRDefault="00D805B2" w:rsidP="00AC20E4">
            <w:pPr>
              <w:rPr>
                <w:rFonts w:ascii="Garamond" w:hAnsi="Garamond"/>
                <w:i/>
                <w:iCs/>
              </w:rPr>
            </w:pPr>
          </w:p>
          <w:p w14:paraId="19F6E2EF" w14:textId="77777777" w:rsidR="00171308" w:rsidRPr="00534B68" w:rsidRDefault="00751D17" w:rsidP="00AC20E4">
            <w:pPr>
              <w:rPr>
                <w:rFonts w:ascii="Garamond" w:hAnsi="Garamond"/>
              </w:rPr>
            </w:pPr>
            <w:r w:rsidRPr="00534B68">
              <w:rPr>
                <w:rFonts w:ascii="Garamond" w:hAnsi="Garamond"/>
                <w:u w:val="single"/>
              </w:rPr>
              <w:t>Dozorov</w:t>
            </w:r>
            <w:r w:rsidRPr="00534B68">
              <w:rPr>
                <w:rFonts w:ascii="Garamond" w:hAnsi="Garamond"/>
              </w:rPr>
              <w:t>ý</w:t>
            </w:r>
            <w:r w:rsidRPr="00534B68">
              <w:rPr>
                <w:rFonts w:ascii="Garamond" w:hAnsi="Garamond"/>
                <w:u w:val="single"/>
              </w:rPr>
              <w:t xml:space="preserve"> soudce:</w:t>
            </w:r>
            <w:r w:rsidRPr="00534B68">
              <w:rPr>
                <w:rFonts w:ascii="Garamond" w:hAnsi="Garamond"/>
              </w:rPr>
              <w:t xml:space="preserve"> každý v jemu přidělené věci.</w:t>
            </w:r>
          </w:p>
          <w:p w14:paraId="3937DBAA" w14:textId="2F98F4DF" w:rsidR="00751D17" w:rsidRPr="00534B68" w:rsidRDefault="00751D17" w:rsidP="00AC20E4">
            <w:pPr>
              <w:rPr>
                <w:rFonts w:ascii="Garamond" w:hAnsi="Garamond"/>
              </w:rPr>
            </w:pPr>
          </w:p>
        </w:tc>
        <w:tc>
          <w:tcPr>
            <w:tcW w:w="899" w:type="pct"/>
          </w:tcPr>
          <w:p w14:paraId="7FDFD2A7" w14:textId="0B8CB2F7" w:rsidR="00751D17" w:rsidRPr="00534B68" w:rsidRDefault="00751D17" w:rsidP="00AC20E4">
            <w:pPr>
              <w:rPr>
                <w:rFonts w:ascii="Garamond" w:hAnsi="Garamond"/>
                <w:i/>
                <w:iCs/>
              </w:rPr>
            </w:pPr>
          </w:p>
        </w:tc>
      </w:tr>
    </w:tbl>
    <w:p w14:paraId="71743810" w14:textId="77777777" w:rsidR="00751D17" w:rsidRPr="00534B68" w:rsidRDefault="00751D17" w:rsidP="00751D17">
      <w:pPr>
        <w:spacing w:after="120" w:line="240" w:lineRule="auto"/>
        <w:rPr>
          <w:rFonts w:ascii="Garamond" w:hAnsi="Garamond"/>
          <w:sz w:val="24"/>
          <w:szCs w:val="24"/>
        </w:rPr>
      </w:pPr>
    </w:p>
    <w:p w14:paraId="1297BD58"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tbl>
      <w:tblPr>
        <w:tblStyle w:val="Mkatabulky"/>
        <w:tblW w:w="5000" w:type="pct"/>
        <w:tblCellMar>
          <w:left w:w="0" w:type="dxa"/>
          <w:right w:w="0" w:type="dxa"/>
        </w:tblCellMar>
        <w:tblLook w:val="04A0" w:firstRow="1" w:lastRow="0" w:firstColumn="1" w:lastColumn="0" w:noHBand="0" w:noVBand="1"/>
      </w:tblPr>
      <w:tblGrid>
        <w:gridCol w:w="818"/>
        <w:gridCol w:w="989"/>
        <w:gridCol w:w="3955"/>
        <w:gridCol w:w="2882"/>
        <w:gridCol w:w="2832"/>
        <w:gridCol w:w="2516"/>
      </w:tblGrid>
      <w:tr w:rsidR="00534B68" w:rsidRPr="00534B68" w14:paraId="169C3E88" w14:textId="77777777" w:rsidTr="00AC20E4">
        <w:trPr>
          <w:tblHeader/>
        </w:trPr>
        <w:tc>
          <w:tcPr>
            <w:tcW w:w="292" w:type="pct"/>
            <w:shd w:val="clear" w:color="auto" w:fill="FFCC00"/>
            <w:vAlign w:val="center"/>
          </w:tcPr>
          <w:p w14:paraId="62479270" w14:textId="77777777" w:rsidR="00751D17" w:rsidRPr="00534B68" w:rsidRDefault="00751D17" w:rsidP="00AC20E4">
            <w:pPr>
              <w:jc w:val="center"/>
              <w:rPr>
                <w:rFonts w:ascii="Garamond" w:hAnsi="Garamond"/>
                <w:b/>
                <w:sz w:val="24"/>
                <w:szCs w:val="24"/>
              </w:rPr>
            </w:pPr>
            <w:r w:rsidRPr="00534B68">
              <w:rPr>
                <w:rFonts w:ascii="Garamond" w:hAnsi="Garamond"/>
                <w:b/>
              </w:rPr>
              <w:lastRenderedPageBreak/>
              <w:t>Soudní odd.</w:t>
            </w:r>
          </w:p>
        </w:tc>
        <w:tc>
          <w:tcPr>
            <w:tcW w:w="353" w:type="pct"/>
            <w:shd w:val="clear" w:color="auto" w:fill="FFCC00"/>
            <w:vAlign w:val="center"/>
          </w:tcPr>
          <w:p w14:paraId="6EC9B8BD"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Agenda</w:t>
            </w:r>
          </w:p>
        </w:tc>
        <w:tc>
          <w:tcPr>
            <w:tcW w:w="1413" w:type="pct"/>
            <w:shd w:val="clear" w:color="auto" w:fill="FFCC00"/>
            <w:vAlign w:val="center"/>
          </w:tcPr>
          <w:p w14:paraId="4BC113A2"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Obor působnosti</w:t>
            </w:r>
          </w:p>
        </w:tc>
        <w:tc>
          <w:tcPr>
            <w:tcW w:w="1030" w:type="pct"/>
            <w:shd w:val="clear" w:color="auto" w:fill="FFCC00"/>
            <w:vAlign w:val="center"/>
          </w:tcPr>
          <w:p w14:paraId="491B1A1F"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Samosoudce</w:t>
            </w:r>
          </w:p>
          <w:p w14:paraId="2FC60329" w14:textId="77777777" w:rsidR="00751D17" w:rsidRPr="00534B68" w:rsidRDefault="00751D17" w:rsidP="00AC20E4">
            <w:pPr>
              <w:jc w:val="center"/>
              <w:rPr>
                <w:rFonts w:ascii="Garamond" w:hAnsi="Garamond"/>
                <w:b/>
                <w:sz w:val="24"/>
                <w:szCs w:val="24"/>
              </w:rPr>
            </w:pPr>
            <w:r w:rsidRPr="00534B68">
              <w:rPr>
                <w:rFonts w:ascii="Garamond" w:hAnsi="Garamond"/>
                <w:i/>
              </w:rPr>
              <w:t>zástup v pořadí</w:t>
            </w:r>
          </w:p>
        </w:tc>
        <w:tc>
          <w:tcPr>
            <w:tcW w:w="1012" w:type="pct"/>
            <w:shd w:val="clear" w:color="auto" w:fill="FFCC00"/>
            <w:vAlign w:val="center"/>
          </w:tcPr>
          <w:p w14:paraId="5A7404F3"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Asistent/VSÚ</w:t>
            </w:r>
          </w:p>
        </w:tc>
        <w:tc>
          <w:tcPr>
            <w:tcW w:w="899" w:type="pct"/>
            <w:shd w:val="clear" w:color="auto" w:fill="FFCC00"/>
            <w:vAlign w:val="center"/>
          </w:tcPr>
          <w:p w14:paraId="2FEEBBF0"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Soudní kancelář</w:t>
            </w:r>
          </w:p>
          <w:p w14:paraId="74ACC1F9"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vedoucí kanceláře</w:t>
            </w:r>
          </w:p>
          <w:p w14:paraId="229A5ADB"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zapisovatelky</w:t>
            </w:r>
          </w:p>
        </w:tc>
      </w:tr>
      <w:tr w:rsidR="00751D17" w:rsidRPr="00534B68" w14:paraId="4ABB1579" w14:textId="77777777" w:rsidTr="00AC20E4">
        <w:tc>
          <w:tcPr>
            <w:tcW w:w="292" w:type="pct"/>
            <w:vAlign w:val="center"/>
          </w:tcPr>
          <w:p w14:paraId="03179903"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39</w:t>
            </w:r>
          </w:p>
        </w:tc>
        <w:tc>
          <w:tcPr>
            <w:tcW w:w="353" w:type="pct"/>
          </w:tcPr>
          <w:p w14:paraId="3B55C502" w14:textId="77777777" w:rsidR="00751D17" w:rsidRPr="00534B68" w:rsidRDefault="00751D17" w:rsidP="00AC20E4">
            <w:pPr>
              <w:jc w:val="center"/>
              <w:rPr>
                <w:rFonts w:ascii="Garamond" w:hAnsi="Garamond"/>
                <w:b/>
                <w:bCs/>
              </w:rPr>
            </w:pPr>
            <w:r w:rsidRPr="00534B68">
              <w:rPr>
                <w:rFonts w:ascii="Garamond" w:hAnsi="Garamond"/>
                <w:b/>
                <w:bCs/>
              </w:rPr>
              <w:t>ICm</w:t>
            </w:r>
          </w:p>
        </w:tc>
        <w:tc>
          <w:tcPr>
            <w:tcW w:w="1413" w:type="pct"/>
          </w:tcPr>
          <w:p w14:paraId="7785A4AC" w14:textId="77777777" w:rsidR="00171308" w:rsidRPr="00534B68" w:rsidRDefault="00751D17" w:rsidP="00AC20E4">
            <w:pPr>
              <w:rPr>
                <w:rFonts w:ascii="Garamond" w:hAnsi="Garamond"/>
              </w:rPr>
            </w:pPr>
            <w:r w:rsidRPr="00534B68">
              <w:rPr>
                <w:rFonts w:ascii="Garamond" w:hAnsi="Garamond"/>
              </w:rPr>
              <w:t>Rozhodování ve věcech uvedených</w:t>
            </w:r>
          </w:p>
          <w:p w14:paraId="447613F3" w14:textId="2F6CAF16" w:rsidR="00751D17" w:rsidRPr="00534B68" w:rsidRDefault="00751D17" w:rsidP="008C2A58">
            <w:pPr>
              <w:rPr>
                <w:rFonts w:ascii="Garamond" w:hAnsi="Garamond"/>
              </w:rPr>
            </w:pPr>
            <w:r w:rsidRPr="00534B68">
              <w:rPr>
                <w:rFonts w:ascii="Garamond" w:hAnsi="Garamond"/>
              </w:rPr>
              <w:t xml:space="preserve">v </w:t>
            </w:r>
            <w:r w:rsidR="000F467D" w:rsidRPr="00534B68">
              <w:rPr>
                <w:rFonts w:ascii="Garamond" w:hAnsi="Garamond"/>
              </w:rPr>
              <w:t>§ </w:t>
            </w:r>
            <w:r w:rsidRPr="00534B68">
              <w:rPr>
                <w:rFonts w:ascii="Garamond" w:hAnsi="Garamond"/>
              </w:rPr>
              <w:t>7a písm. b) zák</w:t>
            </w:r>
            <w:r w:rsidR="008C2A58" w:rsidRPr="00534B68">
              <w:rPr>
                <w:rFonts w:ascii="Garamond" w:hAnsi="Garamond"/>
              </w:rPr>
              <w:t>.</w:t>
            </w:r>
            <w:r w:rsidRPr="00534B68">
              <w:rPr>
                <w:rFonts w:ascii="Garamond" w:hAnsi="Garamond"/>
              </w:rPr>
              <w:t xml:space="preserve"> č. 182/2006</w:t>
            </w:r>
            <w:r w:rsidR="000B4E37" w:rsidRPr="00534B68">
              <w:rPr>
                <w:rFonts w:ascii="Garamond" w:hAnsi="Garamond"/>
              </w:rPr>
              <w:t> Sb.</w:t>
            </w:r>
          </w:p>
        </w:tc>
        <w:tc>
          <w:tcPr>
            <w:tcW w:w="1030" w:type="pct"/>
          </w:tcPr>
          <w:p w14:paraId="00E81F48" w14:textId="0954EEC4" w:rsidR="00751D17" w:rsidRPr="00534B68" w:rsidRDefault="00006211" w:rsidP="00AC20E4">
            <w:pPr>
              <w:rPr>
                <w:rFonts w:ascii="Garamond" w:hAnsi="Garamond"/>
                <w:b/>
                <w:bCs/>
              </w:rPr>
            </w:pPr>
            <w:r w:rsidRPr="00534B68">
              <w:rPr>
                <w:rFonts w:ascii="Garamond" w:hAnsi="Garamond"/>
                <w:b/>
                <w:bCs/>
              </w:rPr>
              <w:t xml:space="preserve">JUDr. </w:t>
            </w:r>
            <w:r w:rsidR="00751D17" w:rsidRPr="00534B68">
              <w:rPr>
                <w:rFonts w:ascii="Garamond" w:hAnsi="Garamond"/>
                <w:b/>
                <w:bCs/>
              </w:rPr>
              <w:t>Jiří Nerad</w:t>
            </w:r>
          </w:p>
          <w:p w14:paraId="6404C400" w14:textId="77E0E151" w:rsidR="00751D17" w:rsidRPr="00534B68" w:rsidRDefault="00751D17" w:rsidP="00AC20E4">
            <w:pPr>
              <w:rPr>
                <w:rFonts w:ascii="Garamond" w:hAnsi="Garamond"/>
                <w:i/>
                <w:iCs/>
              </w:rPr>
            </w:pPr>
            <w:r w:rsidRPr="00534B68">
              <w:rPr>
                <w:rFonts w:ascii="Garamond" w:hAnsi="Garamond"/>
                <w:i/>
                <w:iCs/>
              </w:rPr>
              <w:t xml:space="preserve">1. </w:t>
            </w:r>
            <w:r w:rsidR="00006211" w:rsidRPr="00534B68">
              <w:rPr>
                <w:rFonts w:ascii="Garamond" w:hAnsi="Garamond"/>
                <w:i/>
                <w:iCs/>
              </w:rPr>
              <w:t xml:space="preserve">JUDr. Ing. </w:t>
            </w:r>
            <w:r w:rsidRPr="00534B68">
              <w:rPr>
                <w:rFonts w:ascii="Garamond" w:hAnsi="Garamond"/>
                <w:i/>
                <w:iCs/>
              </w:rPr>
              <w:t>Hrabánek</w:t>
            </w:r>
          </w:p>
          <w:p w14:paraId="25E032B5" w14:textId="20C07C3C" w:rsidR="00751D17" w:rsidRPr="00534B68" w:rsidRDefault="00751D17" w:rsidP="00AC20E4">
            <w:pPr>
              <w:rPr>
                <w:rFonts w:ascii="Garamond" w:hAnsi="Garamond"/>
                <w:i/>
                <w:iCs/>
              </w:rPr>
            </w:pPr>
            <w:r w:rsidRPr="00534B68">
              <w:rPr>
                <w:rFonts w:ascii="Garamond" w:hAnsi="Garamond"/>
                <w:i/>
                <w:iCs/>
              </w:rPr>
              <w:t xml:space="preserve">2. </w:t>
            </w:r>
            <w:r w:rsidR="00006211" w:rsidRPr="00534B68">
              <w:rPr>
                <w:rFonts w:ascii="Garamond" w:hAnsi="Garamond"/>
                <w:i/>
                <w:iCs/>
              </w:rPr>
              <w:t xml:space="preserve">JUDr. </w:t>
            </w:r>
            <w:r w:rsidRPr="00534B68">
              <w:rPr>
                <w:rFonts w:ascii="Garamond" w:hAnsi="Garamond"/>
                <w:i/>
                <w:iCs/>
              </w:rPr>
              <w:t>McAvoy</w:t>
            </w:r>
          </w:p>
          <w:p w14:paraId="25060E9D" w14:textId="6F02A377" w:rsidR="00751D17" w:rsidRPr="00534B68" w:rsidRDefault="00751D17" w:rsidP="00AC20E4">
            <w:pPr>
              <w:rPr>
                <w:rFonts w:ascii="Garamond" w:hAnsi="Garamond"/>
                <w:i/>
                <w:iCs/>
              </w:rPr>
            </w:pPr>
            <w:r w:rsidRPr="00534B68">
              <w:rPr>
                <w:rFonts w:ascii="Garamond" w:hAnsi="Garamond"/>
                <w:i/>
                <w:iCs/>
              </w:rPr>
              <w:t xml:space="preserve">3. </w:t>
            </w:r>
            <w:r w:rsidR="00006211" w:rsidRPr="00534B68">
              <w:rPr>
                <w:rFonts w:ascii="Garamond" w:hAnsi="Garamond"/>
                <w:i/>
                <w:iCs/>
              </w:rPr>
              <w:t xml:space="preserve">Mgr. Bc. </w:t>
            </w:r>
            <w:r w:rsidRPr="00534B68">
              <w:rPr>
                <w:rFonts w:ascii="Garamond" w:hAnsi="Garamond"/>
                <w:i/>
                <w:iCs/>
              </w:rPr>
              <w:t>Kořínková</w:t>
            </w:r>
          </w:p>
          <w:p w14:paraId="746B7419" w14:textId="053BC672" w:rsidR="00751D17" w:rsidRPr="00534B68" w:rsidRDefault="00751D17" w:rsidP="00AC20E4">
            <w:pPr>
              <w:rPr>
                <w:rFonts w:ascii="Garamond" w:hAnsi="Garamond"/>
              </w:rPr>
            </w:pPr>
            <w:r w:rsidRPr="00534B68">
              <w:rPr>
                <w:rFonts w:ascii="Garamond" w:hAnsi="Garamond"/>
                <w:i/>
                <w:iCs/>
              </w:rPr>
              <w:t xml:space="preserve">4. </w:t>
            </w:r>
            <w:r w:rsidR="00006211" w:rsidRPr="00534B68">
              <w:rPr>
                <w:rFonts w:ascii="Garamond" w:hAnsi="Garamond"/>
                <w:i/>
                <w:iCs/>
              </w:rPr>
              <w:t xml:space="preserve">JUDr. </w:t>
            </w:r>
            <w:r w:rsidRPr="00534B68">
              <w:rPr>
                <w:rFonts w:ascii="Garamond" w:hAnsi="Garamond"/>
                <w:i/>
                <w:iCs/>
              </w:rPr>
              <w:t>Ludvík</w:t>
            </w:r>
          </w:p>
        </w:tc>
        <w:tc>
          <w:tcPr>
            <w:tcW w:w="1012" w:type="pct"/>
          </w:tcPr>
          <w:p w14:paraId="3B7510EF" w14:textId="77777777" w:rsidR="00751D17" w:rsidRPr="00534B68" w:rsidRDefault="00751D17" w:rsidP="00AC20E4">
            <w:pPr>
              <w:rPr>
                <w:rFonts w:ascii="Garamond" w:hAnsi="Garamond"/>
              </w:rPr>
            </w:pPr>
            <w:r w:rsidRPr="00534B68">
              <w:rPr>
                <w:rFonts w:ascii="Garamond" w:hAnsi="Garamond"/>
              </w:rPr>
              <w:t>asistent soudce:</w:t>
            </w:r>
          </w:p>
          <w:p w14:paraId="15177F63" w14:textId="790B0EBC" w:rsidR="00751D17" w:rsidRPr="00534B68" w:rsidRDefault="00006211" w:rsidP="00AC20E4">
            <w:pPr>
              <w:rPr>
                <w:rFonts w:ascii="Garamond" w:hAnsi="Garamond"/>
                <w:b/>
                <w:bCs/>
              </w:rPr>
            </w:pPr>
            <w:r w:rsidRPr="00534B68">
              <w:rPr>
                <w:rFonts w:ascii="Garamond" w:hAnsi="Garamond"/>
                <w:b/>
                <w:bCs/>
              </w:rPr>
              <w:t xml:space="preserve">Mgr. </w:t>
            </w:r>
            <w:r w:rsidR="00751D17" w:rsidRPr="00534B68">
              <w:rPr>
                <w:rFonts w:ascii="Garamond" w:hAnsi="Garamond"/>
                <w:b/>
                <w:bCs/>
              </w:rPr>
              <w:t>Lukáš Malý (1/</w:t>
            </w:r>
            <w:r w:rsidR="004D20B9" w:rsidRPr="00534B68">
              <w:rPr>
                <w:rFonts w:ascii="Garamond" w:hAnsi="Garamond"/>
                <w:b/>
                <w:bCs/>
              </w:rPr>
              <w:t>7</w:t>
            </w:r>
            <w:r w:rsidR="00751D17" w:rsidRPr="00534B68">
              <w:rPr>
                <w:rFonts w:ascii="Garamond" w:hAnsi="Garamond"/>
                <w:b/>
                <w:bCs/>
              </w:rPr>
              <w:t>)</w:t>
            </w:r>
          </w:p>
          <w:p w14:paraId="417EB548" w14:textId="11A7DB91" w:rsidR="00751D17" w:rsidRPr="00534B68" w:rsidRDefault="00751D17" w:rsidP="00AC20E4">
            <w:pPr>
              <w:rPr>
                <w:rFonts w:ascii="Garamond" w:hAnsi="Garamond"/>
              </w:rPr>
            </w:pPr>
            <w:r w:rsidRPr="00534B68">
              <w:rPr>
                <w:rFonts w:ascii="Garamond" w:hAnsi="Garamond"/>
              </w:rPr>
              <w:t xml:space="preserve">- </w:t>
            </w:r>
            <w:r w:rsidR="00731CBD" w:rsidRPr="00534B68">
              <w:rPr>
                <w:rFonts w:ascii="Garamond" w:hAnsi="Garamond"/>
              </w:rPr>
              <w:t>úkony v rozsahu zák. č. </w:t>
            </w:r>
            <w:r w:rsidRPr="00534B68">
              <w:rPr>
                <w:rFonts w:ascii="Garamond" w:hAnsi="Garamond"/>
              </w:rPr>
              <w:t>121/2008</w:t>
            </w:r>
            <w:r w:rsidR="000B4E37" w:rsidRPr="00534B68">
              <w:rPr>
                <w:rFonts w:ascii="Garamond" w:hAnsi="Garamond"/>
              </w:rPr>
              <w:t> Sb.</w:t>
            </w:r>
          </w:p>
          <w:p w14:paraId="61AD1DB5" w14:textId="77777777" w:rsidR="00D805B2" w:rsidRDefault="00D805B2" w:rsidP="00AB4A0D">
            <w:pPr>
              <w:rPr>
                <w:rFonts w:ascii="Garamond" w:hAnsi="Garamond"/>
                <w:i/>
                <w:iCs/>
              </w:rPr>
            </w:pPr>
          </w:p>
          <w:p w14:paraId="795D2DB1" w14:textId="2958733A" w:rsidR="00751D17" w:rsidRPr="00534B68" w:rsidRDefault="00751D17" w:rsidP="00AB4A0D">
            <w:pPr>
              <w:rPr>
                <w:rFonts w:ascii="Garamond" w:hAnsi="Garamond"/>
                <w:i/>
                <w:iCs/>
                <w:strike/>
              </w:rPr>
            </w:pPr>
            <w:r w:rsidRPr="00534B68">
              <w:rPr>
                <w:rFonts w:ascii="Garamond" w:hAnsi="Garamond"/>
                <w:i/>
                <w:iCs/>
              </w:rPr>
              <w:t>zástup: Kramářová</w:t>
            </w:r>
          </w:p>
          <w:p w14:paraId="06AED9BD" w14:textId="77777777" w:rsidR="00751D17" w:rsidRDefault="00751D17" w:rsidP="00AC20E4">
            <w:pPr>
              <w:rPr>
                <w:rFonts w:ascii="Garamond" w:hAnsi="Garamond"/>
                <w:i/>
                <w:iCs/>
              </w:rPr>
            </w:pPr>
          </w:p>
          <w:p w14:paraId="0823A750" w14:textId="77777777" w:rsidR="00D805B2" w:rsidRPr="00534B68" w:rsidRDefault="00D805B2" w:rsidP="00D805B2">
            <w:pPr>
              <w:rPr>
                <w:rFonts w:ascii="Garamond" w:hAnsi="Garamond"/>
              </w:rPr>
            </w:pPr>
            <w:r w:rsidRPr="00534B68">
              <w:rPr>
                <w:rFonts w:ascii="Garamond" w:hAnsi="Garamond"/>
              </w:rPr>
              <w:t>vyšší soudní úřednice:</w:t>
            </w:r>
          </w:p>
          <w:p w14:paraId="5AD64AC1" w14:textId="77777777" w:rsidR="00D805B2" w:rsidRPr="00534B68" w:rsidRDefault="00D805B2" w:rsidP="00D805B2">
            <w:pPr>
              <w:rPr>
                <w:rFonts w:ascii="Garamond" w:hAnsi="Garamond"/>
                <w:b/>
                <w:bCs/>
              </w:rPr>
            </w:pPr>
            <w:r w:rsidRPr="00534B68">
              <w:rPr>
                <w:rFonts w:ascii="Garamond" w:hAnsi="Garamond"/>
                <w:b/>
                <w:bCs/>
              </w:rPr>
              <w:t>Lucie Rygleviczová (1/10)</w:t>
            </w:r>
          </w:p>
          <w:p w14:paraId="69FEABC5" w14:textId="77777777" w:rsidR="00D805B2" w:rsidRPr="00534B68" w:rsidRDefault="00D805B2" w:rsidP="00D805B2">
            <w:pPr>
              <w:rPr>
                <w:rFonts w:ascii="Garamond" w:hAnsi="Garamond"/>
              </w:rPr>
            </w:pPr>
            <w:r w:rsidRPr="00534B68">
              <w:rPr>
                <w:rFonts w:ascii="Garamond" w:hAnsi="Garamond"/>
              </w:rPr>
              <w:t>- úkony v rozsahu zák. č. 121/2008 Sb.</w:t>
            </w:r>
          </w:p>
          <w:p w14:paraId="6A10A6B7" w14:textId="77777777" w:rsidR="00D805B2" w:rsidRPr="00534B68" w:rsidRDefault="00D805B2" w:rsidP="00D805B2">
            <w:pPr>
              <w:rPr>
                <w:rFonts w:ascii="Garamond" w:hAnsi="Garamond"/>
                <w:b/>
                <w:bCs/>
              </w:rPr>
            </w:pPr>
          </w:p>
          <w:p w14:paraId="1BD8A7E1" w14:textId="77777777" w:rsidR="00D805B2" w:rsidRPr="00534B68" w:rsidRDefault="00D805B2" w:rsidP="00D805B2">
            <w:pPr>
              <w:rPr>
                <w:rFonts w:ascii="Garamond" w:hAnsi="Garamond"/>
                <w:i/>
                <w:iCs/>
              </w:rPr>
            </w:pPr>
            <w:r w:rsidRPr="00534B68">
              <w:rPr>
                <w:rFonts w:ascii="Garamond" w:hAnsi="Garamond"/>
                <w:i/>
                <w:iCs/>
              </w:rPr>
              <w:t>zástup: Linhová → Malý</w:t>
            </w:r>
          </w:p>
          <w:p w14:paraId="48D4007D" w14:textId="77777777" w:rsidR="00D805B2" w:rsidRPr="00534B68" w:rsidRDefault="00D805B2" w:rsidP="00AC20E4">
            <w:pPr>
              <w:rPr>
                <w:rFonts w:ascii="Garamond" w:hAnsi="Garamond"/>
                <w:i/>
                <w:iCs/>
              </w:rPr>
            </w:pPr>
          </w:p>
          <w:p w14:paraId="7CE3D3A4" w14:textId="77777777" w:rsidR="00751D17" w:rsidRPr="00534B68" w:rsidRDefault="00751D17" w:rsidP="00AC20E4">
            <w:pPr>
              <w:rPr>
                <w:rFonts w:ascii="Garamond" w:hAnsi="Garamond"/>
                <w:b/>
                <w:bCs/>
                <w:i/>
                <w:iCs/>
              </w:rPr>
            </w:pPr>
            <w:r w:rsidRPr="00534B68">
              <w:rPr>
                <w:rFonts w:ascii="Garamond" w:hAnsi="Garamond"/>
                <w:u w:val="single"/>
              </w:rPr>
              <w:t>Dozorov</w:t>
            </w:r>
            <w:r w:rsidRPr="00534B68">
              <w:rPr>
                <w:rFonts w:ascii="Garamond" w:hAnsi="Garamond"/>
              </w:rPr>
              <w:t>ý</w:t>
            </w:r>
            <w:r w:rsidRPr="00534B68">
              <w:rPr>
                <w:rFonts w:ascii="Garamond" w:hAnsi="Garamond"/>
                <w:u w:val="single"/>
              </w:rPr>
              <w:t xml:space="preserve"> soudce:</w:t>
            </w:r>
            <w:r w:rsidRPr="00534B68">
              <w:rPr>
                <w:rFonts w:ascii="Garamond" w:hAnsi="Garamond"/>
              </w:rPr>
              <w:t xml:space="preserve"> každý v jemu přidělené věci.</w:t>
            </w:r>
          </w:p>
          <w:p w14:paraId="4B3B2C52" w14:textId="77777777" w:rsidR="00751D17" w:rsidRPr="00534B68" w:rsidRDefault="00751D17" w:rsidP="00AC20E4">
            <w:pPr>
              <w:rPr>
                <w:rFonts w:ascii="Garamond" w:hAnsi="Garamond"/>
              </w:rPr>
            </w:pPr>
          </w:p>
        </w:tc>
        <w:tc>
          <w:tcPr>
            <w:tcW w:w="899" w:type="pct"/>
          </w:tcPr>
          <w:p w14:paraId="6B26CE09" w14:textId="6602317F" w:rsidR="00751D17" w:rsidRPr="00534B68" w:rsidRDefault="00751D17" w:rsidP="006262EF">
            <w:pPr>
              <w:rPr>
                <w:rFonts w:ascii="Garamond" w:hAnsi="Garamond"/>
                <w:i/>
                <w:iCs/>
              </w:rPr>
            </w:pPr>
          </w:p>
        </w:tc>
      </w:tr>
    </w:tbl>
    <w:p w14:paraId="06339382" w14:textId="77777777" w:rsidR="00751D17" w:rsidRPr="00534B68" w:rsidRDefault="00751D17" w:rsidP="00751D17">
      <w:pPr>
        <w:spacing w:after="120" w:line="240" w:lineRule="auto"/>
        <w:rPr>
          <w:rFonts w:ascii="Garamond" w:hAnsi="Garamond"/>
          <w:sz w:val="24"/>
          <w:szCs w:val="24"/>
        </w:rPr>
      </w:pPr>
    </w:p>
    <w:p w14:paraId="03AE9FD2"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tbl>
      <w:tblPr>
        <w:tblStyle w:val="Mkatabulky"/>
        <w:tblW w:w="5000" w:type="pct"/>
        <w:tblCellMar>
          <w:left w:w="0" w:type="dxa"/>
          <w:right w:w="0" w:type="dxa"/>
        </w:tblCellMar>
        <w:tblLook w:val="04A0" w:firstRow="1" w:lastRow="0" w:firstColumn="1" w:lastColumn="0" w:noHBand="0" w:noVBand="1"/>
      </w:tblPr>
      <w:tblGrid>
        <w:gridCol w:w="818"/>
        <w:gridCol w:w="989"/>
        <w:gridCol w:w="3955"/>
        <w:gridCol w:w="2882"/>
        <w:gridCol w:w="2832"/>
        <w:gridCol w:w="2516"/>
      </w:tblGrid>
      <w:tr w:rsidR="00534B68" w:rsidRPr="00534B68" w14:paraId="4D613DA6" w14:textId="77777777" w:rsidTr="00AC20E4">
        <w:trPr>
          <w:tblHeader/>
        </w:trPr>
        <w:tc>
          <w:tcPr>
            <w:tcW w:w="292" w:type="pct"/>
            <w:shd w:val="clear" w:color="auto" w:fill="FFCC00"/>
            <w:vAlign w:val="center"/>
          </w:tcPr>
          <w:p w14:paraId="5D35FA9A" w14:textId="77777777" w:rsidR="00751D17" w:rsidRPr="00534B68" w:rsidRDefault="00751D17" w:rsidP="00AC20E4">
            <w:pPr>
              <w:jc w:val="center"/>
              <w:rPr>
                <w:rFonts w:ascii="Garamond" w:hAnsi="Garamond"/>
                <w:b/>
                <w:sz w:val="24"/>
                <w:szCs w:val="24"/>
              </w:rPr>
            </w:pPr>
            <w:r w:rsidRPr="00534B68">
              <w:rPr>
                <w:rFonts w:ascii="Garamond" w:hAnsi="Garamond"/>
                <w:b/>
              </w:rPr>
              <w:lastRenderedPageBreak/>
              <w:t>Soudní odd.</w:t>
            </w:r>
          </w:p>
        </w:tc>
        <w:tc>
          <w:tcPr>
            <w:tcW w:w="353" w:type="pct"/>
            <w:shd w:val="clear" w:color="auto" w:fill="FFCC00"/>
            <w:vAlign w:val="center"/>
          </w:tcPr>
          <w:p w14:paraId="7ADBD270"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Agenda</w:t>
            </w:r>
          </w:p>
        </w:tc>
        <w:tc>
          <w:tcPr>
            <w:tcW w:w="1413" w:type="pct"/>
            <w:shd w:val="clear" w:color="auto" w:fill="FFCC00"/>
            <w:vAlign w:val="center"/>
          </w:tcPr>
          <w:p w14:paraId="5E25137D"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Obor působnosti</w:t>
            </w:r>
          </w:p>
        </w:tc>
        <w:tc>
          <w:tcPr>
            <w:tcW w:w="1030" w:type="pct"/>
            <w:shd w:val="clear" w:color="auto" w:fill="FFCC00"/>
            <w:vAlign w:val="center"/>
          </w:tcPr>
          <w:p w14:paraId="4F69858A"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Samosoudce</w:t>
            </w:r>
          </w:p>
          <w:p w14:paraId="1E34E4E3" w14:textId="77777777" w:rsidR="00751D17" w:rsidRPr="00534B68" w:rsidRDefault="00751D17" w:rsidP="00AC20E4">
            <w:pPr>
              <w:jc w:val="center"/>
              <w:rPr>
                <w:rFonts w:ascii="Garamond" w:hAnsi="Garamond"/>
                <w:b/>
                <w:sz w:val="24"/>
                <w:szCs w:val="24"/>
              </w:rPr>
            </w:pPr>
            <w:r w:rsidRPr="00534B68">
              <w:rPr>
                <w:rFonts w:ascii="Garamond" w:hAnsi="Garamond"/>
                <w:i/>
              </w:rPr>
              <w:t>zástup v pořadí</w:t>
            </w:r>
          </w:p>
        </w:tc>
        <w:tc>
          <w:tcPr>
            <w:tcW w:w="1012" w:type="pct"/>
            <w:shd w:val="clear" w:color="auto" w:fill="FFCC00"/>
            <w:vAlign w:val="center"/>
          </w:tcPr>
          <w:p w14:paraId="6E3DA590"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Asistent/VSÚ</w:t>
            </w:r>
          </w:p>
        </w:tc>
        <w:tc>
          <w:tcPr>
            <w:tcW w:w="899" w:type="pct"/>
            <w:shd w:val="clear" w:color="auto" w:fill="FFCC00"/>
            <w:vAlign w:val="center"/>
          </w:tcPr>
          <w:p w14:paraId="4E0581FE"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Soudní kancelář</w:t>
            </w:r>
          </w:p>
          <w:p w14:paraId="4458D0B4"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vedoucí kanceláře</w:t>
            </w:r>
          </w:p>
          <w:p w14:paraId="1E4B64A8"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zapisovatelky</w:t>
            </w:r>
          </w:p>
        </w:tc>
      </w:tr>
      <w:tr w:rsidR="00751D17" w:rsidRPr="00534B68" w14:paraId="6C33D301" w14:textId="77777777" w:rsidTr="00AC20E4">
        <w:tc>
          <w:tcPr>
            <w:tcW w:w="292" w:type="pct"/>
            <w:vAlign w:val="center"/>
          </w:tcPr>
          <w:p w14:paraId="2686E11F"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40</w:t>
            </w:r>
          </w:p>
        </w:tc>
        <w:tc>
          <w:tcPr>
            <w:tcW w:w="353" w:type="pct"/>
          </w:tcPr>
          <w:p w14:paraId="1F77379B" w14:textId="77777777" w:rsidR="00751D17" w:rsidRPr="00534B68" w:rsidRDefault="00751D17" w:rsidP="00AC20E4">
            <w:pPr>
              <w:jc w:val="center"/>
              <w:rPr>
                <w:rFonts w:ascii="Garamond" w:hAnsi="Garamond"/>
                <w:b/>
                <w:bCs/>
              </w:rPr>
            </w:pPr>
            <w:r w:rsidRPr="00534B68">
              <w:rPr>
                <w:rFonts w:ascii="Garamond" w:hAnsi="Garamond"/>
                <w:b/>
                <w:bCs/>
              </w:rPr>
              <w:t>ICm</w:t>
            </w:r>
          </w:p>
        </w:tc>
        <w:tc>
          <w:tcPr>
            <w:tcW w:w="1413" w:type="pct"/>
          </w:tcPr>
          <w:p w14:paraId="1735A89A" w14:textId="77777777" w:rsidR="00171308" w:rsidRPr="00534B68" w:rsidRDefault="00751D17" w:rsidP="00AC20E4">
            <w:pPr>
              <w:rPr>
                <w:rFonts w:ascii="Garamond" w:hAnsi="Garamond"/>
              </w:rPr>
            </w:pPr>
            <w:r w:rsidRPr="00534B68">
              <w:rPr>
                <w:rFonts w:ascii="Garamond" w:hAnsi="Garamond"/>
              </w:rPr>
              <w:t>Rozhodování ve věcech uvedených</w:t>
            </w:r>
          </w:p>
          <w:p w14:paraId="12B71DDA" w14:textId="5D0B57D7" w:rsidR="00751D17" w:rsidRPr="00534B68" w:rsidRDefault="00751D17" w:rsidP="008C2A58">
            <w:pPr>
              <w:rPr>
                <w:rFonts w:ascii="Garamond" w:hAnsi="Garamond"/>
              </w:rPr>
            </w:pPr>
            <w:r w:rsidRPr="00534B68">
              <w:rPr>
                <w:rFonts w:ascii="Garamond" w:hAnsi="Garamond"/>
              </w:rPr>
              <w:t xml:space="preserve">v </w:t>
            </w:r>
            <w:r w:rsidR="000F467D" w:rsidRPr="00534B68">
              <w:rPr>
                <w:rFonts w:ascii="Garamond" w:hAnsi="Garamond"/>
              </w:rPr>
              <w:t>§ </w:t>
            </w:r>
            <w:r w:rsidRPr="00534B68">
              <w:rPr>
                <w:rFonts w:ascii="Garamond" w:hAnsi="Garamond"/>
              </w:rPr>
              <w:t>7a písm. b) zák</w:t>
            </w:r>
            <w:r w:rsidR="008C2A58" w:rsidRPr="00534B68">
              <w:rPr>
                <w:rFonts w:ascii="Garamond" w:hAnsi="Garamond"/>
              </w:rPr>
              <w:t>.</w:t>
            </w:r>
            <w:r w:rsidRPr="00534B68">
              <w:rPr>
                <w:rFonts w:ascii="Garamond" w:hAnsi="Garamond"/>
              </w:rPr>
              <w:t xml:space="preserve"> č. 182/2006</w:t>
            </w:r>
            <w:r w:rsidR="000B4E37" w:rsidRPr="00534B68">
              <w:rPr>
                <w:rFonts w:ascii="Garamond" w:hAnsi="Garamond"/>
              </w:rPr>
              <w:t> Sb.</w:t>
            </w:r>
          </w:p>
        </w:tc>
        <w:tc>
          <w:tcPr>
            <w:tcW w:w="1030" w:type="pct"/>
          </w:tcPr>
          <w:p w14:paraId="1600EBF2" w14:textId="2FD37884" w:rsidR="00751D17" w:rsidRPr="00534B68" w:rsidRDefault="00006211" w:rsidP="00AC20E4">
            <w:pPr>
              <w:rPr>
                <w:rFonts w:ascii="Garamond" w:hAnsi="Garamond"/>
                <w:b/>
                <w:bCs/>
              </w:rPr>
            </w:pPr>
            <w:r w:rsidRPr="00534B68">
              <w:rPr>
                <w:rFonts w:ascii="Garamond" w:hAnsi="Garamond"/>
                <w:b/>
                <w:bCs/>
              </w:rPr>
              <w:t xml:space="preserve">JUDr. Ing. </w:t>
            </w:r>
            <w:r w:rsidR="00751D17" w:rsidRPr="00534B68">
              <w:rPr>
                <w:rFonts w:ascii="Garamond" w:hAnsi="Garamond"/>
                <w:b/>
                <w:bCs/>
              </w:rPr>
              <w:t>Dušan Hrabánek</w:t>
            </w:r>
          </w:p>
          <w:p w14:paraId="3C685BC9" w14:textId="3F24F2E2" w:rsidR="00751D17" w:rsidRPr="00534B68" w:rsidRDefault="00751D17" w:rsidP="00AC20E4">
            <w:pPr>
              <w:rPr>
                <w:rFonts w:ascii="Garamond" w:hAnsi="Garamond"/>
                <w:i/>
                <w:iCs/>
              </w:rPr>
            </w:pPr>
            <w:r w:rsidRPr="00534B68">
              <w:rPr>
                <w:rFonts w:ascii="Garamond" w:hAnsi="Garamond"/>
                <w:i/>
                <w:iCs/>
              </w:rPr>
              <w:t xml:space="preserve">1. </w:t>
            </w:r>
            <w:r w:rsidR="00006211" w:rsidRPr="00534B68">
              <w:rPr>
                <w:rFonts w:ascii="Garamond" w:hAnsi="Garamond"/>
                <w:i/>
                <w:iCs/>
              </w:rPr>
              <w:t xml:space="preserve">JUDr. </w:t>
            </w:r>
            <w:r w:rsidRPr="00534B68">
              <w:rPr>
                <w:rFonts w:ascii="Garamond" w:hAnsi="Garamond"/>
                <w:i/>
                <w:iCs/>
              </w:rPr>
              <w:t>McAvoy</w:t>
            </w:r>
          </w:p>
          <w:p w14:paraId="0A9602B1" w14:textId="529DB09E" w:rsidR="00751D17" w:rsidRPr="00534B68" w:rsidRDefault="00751D17" w:rsidP="00AC20E4">
            <w:pPr>
              <w:rPr>
                <w:rFonts w:ascii="Garamond" w:hAnsi="Garamond"/>
                <w:i/>
                <w:iCs/>
              </w:rPr>
            </w:pPr>
            <w:r w:rsidRPr="00534B68">
              <w:rPr>
                <w:rFonts w:ascii="Garamond" w:hAnsi="Garamond"/>
                <w:i/>
                <w:iCs/>
              </w:rPr>
              <w:t xml:space="preserve">2. </w:t>
            </w:r>
            <w:r w:rsidR="00006211" w:rsidRPr="00534B68">
              <w:rPr>
                <w:rFonts w:ascii="Garamond" w:hAnsi="Garamond"/>
                <w:i/>
                <w:iCs/>
              </w:rPr>
              <w:t xml:space="preserve">JUDr. </w:t>
            </w:r>
            <w:r w:rsidRPr="00534B68">
              <w:rPr>
                <w:rFonts w:ascii="Garamond" w:hAnsi="Garamond"/>
                <w:i/>
                <w:iCs/>
              </w:rPr>
              <w:t>Nerad</w:t>
            </w:r>
          </w:p>
          <w:p w14:paraId="37F1FD85" w14:textId="7FD30669" w:rsidR="00751D17" w:rsidRPr="00534B68" w:rsidRDefault="00751D17" w:rsidP="00AC20E4">
            <w:pPr>
              <w:rPr>
                <w:rFonts w:ascii="Garamond" w:hAnsi="Garamond"/>
                <w:i/>
                <w:iCs/>
              </w:rPr>
            </w:pPr>
            <w:r w:rsidRPr="00534B68">
              <w:rPr>
                <w:rFonts w:ascii="Garamond" w:hAnsi="Garamond"/>
                <w:i/>
                <w:iCs/>
              </w:rPr>
              <w:t xml:space="preserve">3. </w:t>
            </w:r>
            <w:r w:rsidR="00006211" w:rsidRPr="00534B68">
              <w:rPr>
                <w:rFonts w:ascii="Garamond" w:hAnsi="Garamond"/>
                <w:i/>
                <w:iCs/>
              </w:rPr>
              <w:t xml:space="preserve">JUDr. </w:t>
            </w:r>
            <w:r w:rsidRPr="00534B68">
              <w:rPr>
                <w:rFonts w:ascii="Garamond" w:hAnsi="Garamond"/>
                <w:i/>
                <w:iCs/>
              </w:rPr>
              <w:t>Ludvík</w:t>
            </w:r>
          </w:p>
          <w:p w14:paraId="59979A27" w14:textId="3D63FD98" w:rsidR="00751D17" w:rsidRPr="00534B68" w:rsidRDefault="00751D17" w:rsidP="00AC20E4">
            <w:pPr>
              <w:rPr>
                <w:rFonts w:ascii="Garamond" w:hAnsi="Garamond"/>
              </w:rPr>
            </w:pPr>
            <w:r w:rsidRPr="00534B68">
              <w:rPr>
                <w:rFonts w:ascii="Garamond" w:hAnsi="Garamond"/>
                <w:i/>
                <w:iCs/>
              </w:rPr>
              <w:t xml:space="preserve">4. </w:t>
            </w:r>
            <w:r w:rsidR="00006211" w:rsidRPr="00534B68">
              <w:rPr>
                <w:rFonts w:ascii="Garamond" w:hAnsi="Garamond"/>
                <w:i/>
                <w:iCs/>
              </w:rPr>
              <w:t xml:space="preserve">Mgr. Bc. </w:t>
            </w:r>
            <w:r w:rsidRPr="00534B68">
              <w:rPr>
                <w:rFonts w:ascii="Garamond" w:hAnsi="Garamond"/>
                <w:i/>
                <w:iCs/>
              </w:rPr>
              <w:t>Kořínková</w:t>
            </w:r>
          </w:p>
        </w:tc>
        <w:tc>
          <w:tcPr>
            <w:tcW w:w="1012" w:type="pct"/>
          </w:tcPr>
          <w:p w14:paraId="7B711A76" w14:textId="77777777" w:rsidR="00751D17" w:rsidRPr="00534B68" w:rsidRDefault="00751D17" w:rsidP="00AC20E4">
            <w:pPr>
              <w:rPr>
                <w:rFonts w:ascii="Garamond" w:hAnsi="Garamond"/>
              </w:rPr>
            </w:pPr>
            <w:r w:rsidRPr="00534B68">
              <w:rPr>
                <w:rFonts w:ascii="Garamond" w:hAnsi="Garamond"/>
              </w:rPr>
              <w:t>asistent soudce:</w:t>
            </w:r>
          </w:p>
          <w:p w14:paraId="3D1112FC" w14:textId="05B1F056" w:rsidR="00751D17" w:rsidRPr="00534B68" w:rsidRDefault="00006211" w:rsidP="00AC20E4">
            <w:pPr>
              <w:rPr>
                <w:rFonts w:ascii="Garamond" w:hAnsi="Garamond"/>
                <w:b/>
                <w:bCs/>
              </w:rPr>
            </w:pPr>
            <w:r w:rsidRPr="00534B68">
              <w:rPr>
                <w:rFonts w:ascii="Garamond" w:hAnsi="Garamond"/>
                <w:b/>
                <w:bCs/>
              </w:rPr>
              <w:t xml:space="preserve">Mgr. </w:t>
            </w:r>
            <w:r w:rsidR="00751D17" w:rsidRPr="00534B68">
              <w:rPr>
                <w:rFonts w:ascii="Garamond" w:hAnsi="Garamond"/>
                <w:b/>
                <w:bCs/>
              </w:rPr>
              <w:t>Lukáš Malý (1/</w:t>
            </w:r>
            <w:r w:rsidR="00885A12" w:rsidRPr="00534B68">
              <w:rPr>
                <w:rFonts w:ascii="Garamond" w:hAnsi="Garamond"/>
                <w:b/>
                <w:bCs/>
              </w:rPr>
              <w:t>7</w:t>
            </w:r>
            <w:r w:rsidR="00751D17" w:rsidRPr="00534B68">
              <w:rPr>
                <w:rFonts w:ascii="Garamond" w:hAnsi="Garamond"/>
                <w:b/>
                <w:bCs/>
              </w:rPr>
              <w:t>)</w:t>
            </w:r>
          </w:p>
          <w:p w14:paraId="76420338" w14:textId="77777777" w:rsidR="00171308" w:rsidRPr="00534B68" w:rsidRDefault="00751D17" w:rsidP="00AC20E4">
            <w:pPr>
              <w:rPr>
                <w:rFonts w:ascii="Garamond" w:hAnsi="Garamond"/>
              </w:rPr>
            </w:pPr>
            <w:r w:rsidRPr="00534B68">
              <w:rPr>
                <w:rFonts w:ascii="Garamond" w:hAnsi="Garamond"/>
              </w:rPr>
              <w:t xml:space="preserve">- </w:t>
            </w:r>
            <w:r w:rsidR="00731CBD" w:rsidRPr="00534B68">
              <w:rPr>
                <w:rFonts w:ascii="Garamond" w:hAnsi="Garamond"/>
              </w:rPr>
              <w:t>úkony v rozsahu zák. č. </w:t>
            </w:r>
            <w:r w:rsidRPr="00534B68">
              <w:rPr>
                <w:rFonts w:ascii="Garamond" w:hAnsi="Garamond"/>
              </w:rPr>
              <w:t>121/2008</w:t>
            </w:r>
            <w:r w:rsidR="000B4E37" w:rsidRPr="00534B68">
              <w:rPr>
                <w:rFonts w:ascii="Garamond" w:hAnsi="Garamond"/>
              </w:rPr>
              <w:t> Sb.</w:t>
            </w:r>
          </w:p>
          <w:p w14:paraId="43172C55" w14:textId="77777777" w:rsidR="00D805B2" w:rsidRDefault="00D805B2" w:rsidP="00AB4A0D">
            <w:pPr>
              <w:rPr>
                <w:rFonts w:ascii="Garamond" w:hAnsi="Garamond"/>
                <w:i/>
                <w:iCs/>
              </w:rPr>
            </w:pPr>
          </w:p>
          <w:p w14:paraId="056A74BA" w14:textId="41493DFB" w:rsidR="00751D17" w:rsidRPr="00534B68" w:rsidRDefault="00751D17" w:rsidP="00AB4A0D">
            <w:pPr>
              <w:rPr>
                <w:rFonts w:ascii="Garamond" w:hAnsi="Garamond"/>
                <w:i/>
                <w:iCs/>
                <w:strike/>
              </w:rPr>
            </w:pPr>
            <w:r w:rsidRPr="00534B68">
              <w:rPr>
                <w:rFonts w:ascii="Garamond" w:hAnsi="Garamond"/>
                <w:i/>
                <w:iCs/>
              </w:rPr>
              <w:t>zástup: Kramářová</w:t>
            </w:r>
          </w:p>
          <w:p w14:paraId="600CB34C" w14:textId="77777777" w:rsidR="00751D17" w:rsidRDefault="00751D17" w:rsidP="00AC20E4">
            <w:pPr>
              <w:rPr>
                <w:rFonts w:ascii="Garamond" w:hAnsi="Garamond"/>
                <w:i/>
                <w:iCs/>
              </w:rPr>
            </w:pPr>
          </w:p>
          <w:p w14:paraId="71FF6161" w14:textId="77777777" w:rsidR="00D805B2" w:rsidRPr="00534B68" w:rsidRDefault="00D805B2" w:rsidP="00D805B2">
            <w:pPr>
              <w:rPr>
                <w:rFonts w:ascii="Garamond" w:hAnsi="Garamond"/>
              </w:rPr>
            </w:pPr>
            <w:r w:rsidRPr="00534B68">
              <w:rPr>
                <w:rFonts w:ascii="Garamond" w:hAnsi="Garamond"/>
              </w:rPr>
              <w:t>vyšší soudní úřednice:</w:t>
            </w:r>
          </w:p>
          <w:p w14:paraId="6D47B7E7" w14:textId="77777777" w:rsidR="00D805B2" w:rsidRPr="00534B68" w:rsidRDefault="00D805B2" w:rsidP="00D805B2">
            <w:pPr>
              <w:rPr>
                <w:rFonts w:ascii="Garamond" w:hAnsi="Garamond"/>
                <w:b/>
                <w:bCs/>
              </w:rPr>
            </w:pPr>
            <w:r w:rsidRPr="00534B68">
              <w:rPr>
                <w:rFonts w:ascii="Garamond" w:hAnsi="Garamond"/>
                <w:b/>
                <w:bCs/>
              </w:rPr>
              <w:t>Lucie Rygleviczová (1/10)</w:t>
            </w:r>
          </w:p>
          <w:p w14:paraId="736707E2" w14:textId="77777777" w:rsidR="00D805B2" w:rsidRPr="00534B68" w:rsidRDefault="00D805B2" w:rsidP="00D805B2">
            <w:pPr>
              <w:rPr>
                <w:rFonts w:ascii="Garamond" w:hAnsi="Garamond"/>
              </w:rPr>
            </w:pPr>
            <w:r w:rsidRPr="00534B68">
              <w:rPr>
                <w:rFonts w:ascii="Garamond" w:hAnsi="Garamond"/>
              </w:rPr>
              <w:t>- úkony v rozsahu zák. č. 121/2008 Sb.</w:t>
            </w:r>
          </w:p>
          <w:p w14:paraId="52A669C1" w14:textId="77777777" w:rsidR="00D805B2" w:rsidRPr="00534B68" w:rsidRDefault="00D805B2" w:rsidP="00D805B2">
            <w:pPr>
              <w:rPr>
                <w:rFonts w:ascii="Garamond" w:hAnsi="Garamond"/>
                <w:b/>
                <w:bCs/>
              </w:rPr>
            </w:pPr>
          </w:p>
          <w:p w14:paraId="5533E64E" w14:textId="77777777" w:rsidR="00D805B2" w:rsidRPr="00534B68" w:rsidRDefault="00D805B2" w:rsidP="00D805B2">
            <w:pPr>
              <w:rPr>
                <w:rFonts w:ascii="Garamond" w:hAnsi="Garamond"/>
                <w:i/>
                <w:iCs/>
              </w:rPr>
            </w:pPr>
            <w:r w:rsidRPr="00534B68">
              <w:rPr>
                <w:rFonts w:ascii="Garamond" w:hAnsi="Garamond"/>
                <w:i/>
                <w:iCs/>
              </w:rPr>
              <w:t>zástup: Linhová → Malý</w:t>
            </w:r>
          </w:p>
          <w:p w14:paraId="478C7207" w14:textId="77777777" w:rsidR="00D805B2" w:rsidRPr="00534B68" w:rsidRDefault="00D805B2" w:rsidP="00AC20E4">
            <w:pPr>
              <w:rPr>
                <w:rFonts w:ascii="Garamond" w:hAnsi="Garamond"/>
                <w:i/>
                <w:iCs/>
              </w:rPr>
            </w:pPr>
          </w:p>
          <w:p w14:paraId="62475F7F" w14:textId="77777777" w:rsidR="00751D17" w:rsidRPr="00534B68" w:rsidRDefault="00751D17" w:rsidP="00AC20E4">
            <w:pPr>
              <w:rPr>
                <w:rFonts w:ascii="Garamond" w:hAnsi="Garamond"/>
              </w:rPr>
            </w:pPr>
            <w:r w:rsidRPr="00534B68">
              <w:rPr>
                <w:rFonts w:ascii="Garamond" w:hAnsi="Garamond"/>
                <w:u w:val="single"/>
              </w:rPr>
              <w:t>Dozorov</w:t>
            </w:r>
            <w:r w:rsidRPr="00534B68">
              <w:rPr>
                <w:rFonts w:ascii="Garamond" w:hAnsi="Garamond"/>
              </w:rPr>
              <w:t>ý</w:t>
            </w:r>
            <w:r w:rsidRPr="00534B68">
              <w:rPr>
                <w:rFonts w:ascii="Garamond" w:hAnsi="Garamond"/>
                <w:u w:val="single"/>
              </w:rPr>
              <w:t xml:space="preserve"> soudce:</w:t>
            </w:r>
            <w:r w:rsidRPr="00534B68">
              <w:rPr>
                <w:rFonts w:ascii="Garamond" w:hAnsi="Garamond"/>
              </w:rPr>
              <w:t xml:space="preserve"> každý v jemu přidělené věci.</w:t>
            </w:r>
          </w:p>
        </w:tc>
        <w:tc>
          <w:tcPr>
            <w:tcW w:w="899" w:type="pct"/>
          </w:tcPr>
          <w:p w14:paraId="2BAB7853" w14:textId="44B3830C" w:rsidR="00751D17" w:rsidRPr="00534B68" w:rsidRDefault="00751D17" w:rsidP="00AC20E4">
            <w:pPr>
              <w:rPr>
                <w:rFonts w:ascii="Garamond" w:hAnsi="Garamond"/>
                <w:i/>
                <w:iCs/>
              </w:rPr>
            </w:pPr>
          </w:p>
        </w:tc>
      </w:tr>
    </w:tbl>
    <w:p w14:paraId="1B32B8D0" w14:textId="77777777" w:rsidR="00751D17" w:rsidRPr="00534B68" w:rsidRDefault="00751D17" w:rsidP="00751D17">
      <w:pPr>
        <w:spacing w:after="120" w:line="240" w:lineRule="auto"/>
        <w:rPr>
          <w:rFonts w:ascii="Garamond" w:hAnsi="Garamond"/>
          <w:sz w:val="24"/>
          <w:szCs w:val="24"/>
        </w:rPr>
      </w:pPr>
    </w:p>
    <w:p w14:paraId="03E8C953"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tbl>
      <w:tblPr>
        <w:tblStyle w:val="Mkatabulky"/>
        <w:tblW w:w="5000" w:type="pct"/>
        <w:tblCellMar>
          <w:left w:w="0" w:type="dxa"/>
          <w:right w:w="0" w:type="dxa"/>
        </w:tblCellMar>
        <w:tblLook w:val="04A0" w:firstRow="1" w:lastRow="0" w:firstColumn="1" w:lastColumn="0" w:noHBand="0" w:noVBand="1"/>
      </w:tblPr>
      <w:tblGrid>
        <w:gridCol w:w="818"/>
        <w:gridCol w:w="989"/>
        <w:gridCol w:w="3955"/>
        <w:gridCol w:w="2882"/>
        <w:gridCol w:w="2832"/>
        <w:gridCol w:w="2516"/>
      </w:tblGrid>
      <w:tr w:rsidR="00534B68" w:rsidRPr="00534B68" w14:paraId="112829BD" w14:textId="77777777" w:rsidTr="00AC20E4">
        <w:trPr>
          <w:tblHeader/>
        </w:trPr>
        <w:tc>
          <w:tcPr>
            <w:tcW w:w="292" w:type="pct"/>
            <w:shd w:val="clear" w:color="auto" w:fill="FFCC00"/>
            <w:vAlign w:val="center"/>
          </w:tcPr>
          <w:p w14:paraId="14802CC1" w14:textId="77777777" w:rsidR="00751D17" w:rsidRPr="00534B68" w:rsidRDefault="00751D17" w:rsidP="00AC20E4">
            <w:pPr>
              <w:jc w:val="center"/>
              <w:rPr>
                <w:rFonts w:ascii="Garamond" w:hAnsi="Garamond"/>
                <w:b/>
                <w:sz w:val="24"/>
                <w:szCs w:val="24"/>
              </w:rPr>
            </w:pPr>
            <w:r w:rsidRPr="00534B68">
              <w:rPr>
                <w:rFonts w:ascii="Garamond" w:hAnsi="Garamond"/>
                <w:b/>
              </w:rPr>
              <w:lastRenderedPageBreak/>
              <w:t>Soudní odd.</w:t>
            </w:r>
          </w:p>
        </w:tc>
        <w:tc>
          <w:tcPr>
            <w:tcW w:w="353" w:type="pct"/>
            <w:shd w:val="clear" w:color="auto" w:fill="FFCC00"/>
            <w:vAlign w:val="center"/>
          </w:tcPr>
          <w:p w14:paraId="1441930D"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Agenda</w:t>
            </w:r>
          </w:p>
        </w:tc>
        <w:tc>
          <w:tcPr>
            <w:tcW w:w="1413" w:type="pct"/>
            <w:shd w:val="clear" w:color="auto" w:fill="FFCC00"/>
            <w:vAlign w:val="center"/>
          </w:tcPr>
          <w:p w14:paraId="32B31046"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Obor působnosti</w:t>
            </w:r>
          </w:p>
        </w:tc>
        <w:tc>
          <w:tcPr>
            <w:tcW w:w="1030" w:type="pct"/>
            <w:shd w:val="clear" w:color="auto" w:fill="FFCC00"/>
            <w:vAlign w:val="center"/>
          </w:tcPr>
          <w:p w14:paraId="1A8409E6"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Samosoudce</w:t>
            </w:r>
          </w:p>
          <w:p w14:paraId="567C866F" w14:textId="77777777" w:rsidR="00751D17" w:rsidRPr="00534B68" w:rsidRDefault="00751D17" w:rsidP="00AC20E4">
            <w:pPr>
              <w:jc w:val="center"/>
              <w:rPr>
                <w:rFonts w:ascii="Garamond" w:hAnsi="Garamond"/>
                <w:b/>
                <w:sz w:val="24"/>
                <w:szCs w:val="24"/>
              </w:rPr>
            </w:pPr>
            <w:r w:rsidRPr="00534B68">
              <w:rPr>
                <w:rFonts w:ascii="Garamond" w:hAnsi="Garamond"/>
                <w:i/>
              </w:rPr>
              <w:t>zástup v pořadí</w:t>
            </w:r>
          </w:p>
        </w:tc>
        <w:tc>
          <w:tcPr>
            <w:tcW w:w="1012" w:type="pct"/>
            <w:shd w:val="clear" w:color="auto" w:fill="FFCC00"/>
            <w:vAlign w:val="center"/>
          </w:tcPr>
          <w:p w14:paraId="023E2DEA"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Asistent/VSÚ</w:t>
            </w:r>
          </w:p>
        </w:tc>
        <w:tc>
          <w:tcPr>
            <w:tcW w:w="899" w:type="pct"/>
            <w:shd w:val="clear" w:color="auto" w:fill="FFCC00"/>
            <w:vAlign w:val="center"/>
          </w:tcPr>
          <w:p w14:paraId="26741877"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Soudní kancelář</w:t>
            </w:r>
          </w:p>
          <w:p w14:paraId="4EDB5863"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vedoucí kanceláře</w:t>
            </w:r>
          </w:p>
          <w:p w14:paraId="4FDA9F90" w14:textId="77777777" w:rsidR="00751D17" w:rsidRPr="00534B68" w:rsidRDefault="00751D17" w:rsidP="00AC20E4">
            <w:pPr>
              <w:jc w:val="center"/>
              <w:rPr>
                <w:rFonts w:ascii="Garamond" w:hAnsi="Garamond"/>
                <w:b/>
                <w:sz w:val="24"/>
                <w:szCs w:val="24"/>
              </w:rPr>
            </w:pPr>
            <w:r w:rsidRPr="00534B68">
              <w:rPr>
                <w:rFonts w:ascii="Garamond" w:hAnsi="Garamond"/>
                <w:b/>
                <w:sz w:val="24"/>
                <w:szCs w:val="24"/>
              </w:rPr>
              <w:t>zapisovatelky</w:t>
            </w:r>
          </w:p>
        </w:tc>
      </w:tr>
      <w:tr w:rsidR="00751D17" w:rsidRPr="00534B68" w14:paraId="5EB22193" w14:textId="77777777" w:rsidTr="00AC20E4">
        <w:tc>
          <w:tcPr>
            <w:tcW w:w="292" w:type="pct"/>
            <w:vAlign w:val="center"/>
          </w:tcPr>
          <w:p w14:paraId="4CD5E3A5" w14:textId="77777777" w:rsidR="00751D17" w:rsidRPr="00534B68" w:rsidRDefault="00751D17" w:rsidP="00AC20E4">
            <w:pPr>
              <w:jc w:val="center"/>
              <w:rPr>
                <w:rFonts w:ascii="Garamond" w:hAnsi="Garamond"/>
                <w:b/>
                <w:bCs/>
                <w:sz w:val="32"/>
                <w:szCs w:val="32"/>
              </w:rPr>
            </w:pPr>
            <w:r w:rsidRPr="00534B68">
              <w:rPr>
                <w:rFonts w:ascii="Garamond" w:hAnsi="Garamond"/>
                <w:b/>
                <w:bCs/>
                <w:sz w:val="32"/>
                <w:szCs w:val="32"/>
              </w:rPr>
              <w:t>30</w:t>
            </w:r>
          </w:p>
        </w:tc>
        <w:tc>
          <w:tcPr>
            <w:tcW w:w="353" w:type="pct"/>
          </w:tcPr>
          <w:p w14:paraId="448AFC52" w14:textId="77777777" w:rsidR="00751D17" w:rsidRPr="00534B68" w:rsidRDefault="00751D17" w:rsidP="00AC20E4">
            <w:pPr>
              <w:jc w:val="center"/>
              <w:rPr>
                <w:rFonts w:ascii="Garamond" w:hAnsi="Garamond"/>
                <w:b/>
                <w:bCs/>
              </w:rPr>
            </w:pPr>
            <w:r w:rsidRPr="00534B68">
              <w:rPr>
                <w:rFonts w:ascii="Garamond" w:hAnsi="Garamond"/>
                <w:b/>
                <w:bCs/>
              </w:rPr>
              <w:t>ICm</w:t>
            </w:r>
          </w:p>
        </w:tc>
        <w:tc>
          <w:tcPr>
            <w:tcW w:w="1413" w:type="pct"/>
          </w:tcPr>
          <w:p w14:paraId="32EB7D3E" w14:textId="77777777" w:rsidR="00BC70A3" w:rsidRPr="006D0E60" w:rsidRDefault="00BC70A3" w:rsidP="00BC70A3">
            <w:pPr>
              <w:rPr>
                <w:rFonts w:ascii="Garamond" w:hAnsi="Garamond"/>
                <w:b/>
                <w:bCs/>
              </w:rPr>
            </w:pPr>
            <w:r w:rsidRPr="006D0E60">
              <w:rPr>
                <w:rFonts w:ascii="Garamond" w:hAnsi="Garamond"/>
                <w:b/>
                <w:bCs/>
              </w:rPr>
              <w:t xml:space="preserve">od 1. 7. 2021 zastaven nápad </w:t>
            </w:r>
          </w:p>
          <w:p w14:paraId="728B1E67" w14:textId="77777777" w:rsidR="00171308" w:rsidRPr="00534B68" w:rsidRDefault="00751D17" w:rsidP="00AC20E4">
            <w:pPr>
              <w:rPr>
                <w:rFonts w:ascii="Garamond" w:hAnsi="Garamond"/>
              </w:rPr>
            </w:pPr>
            <w:r w:rsidRPr="00534B68">
              <w:rPr>
                <w:rFonts w:ascii="Garamond" w:hAnsi="Garamond"/>
              </w:rPr>
              <w:t>Rozhodování ve věcech uvedených</w:t>
            </w:r>
          </w:p>
          <w:p w14:paraId="1E17D702" w14:textId="5D828091" w:rsidR="00751D17" w:rsidRPr="00534B68" w:rsidRDefault="00751D17" w:rsidP="008C2A58">
            <w:pPr>
              <w:rPr>
                <w:rFonts w:ascii="Garamond" w:hAnsi="Garamond"/>
              </w:rPr>
            </w:pPr>
            <w:r w:rsidRPr="00534B68">
              <w:rPr>
                <w:rFonts w:ascii="Garamond" w:hAnsi="Garamond"/>
              </w:rPr>
              <w:t xml:space="preserve">v </w:t>
            </w:r>
            <w:r w:rsidR="000F467D" w:rsidRPr="00534B68">
              <w:rPr>
                <w:rFonts w:ascii="Garamond" w:hAnsi="Garamond"/>
              </w:rPr>
              <w:t>§ </w:t>
            </w:r>
            <w:r w:rsidRPr="00534B68">
              <w:rPr>
                <w:rFonts w:ascii="Garamond" w:hAnsi="Garamond"/>
              </w:rPr>
              <w:t>7a písm. b) zák</w:t>
            </w:r>
            <w:r w:rsidR="008C2A58" w:rsidRPr="00534B68">
              <w:rPr>
                <w:rFonts w:ascii="Garamond" w:hAnsi="Garamond"/>
              </w:rPr>
              <w:t>.</w:t>
            </w:r>
            <w:r w:rsidRPr="00534B68">
              <w:rPr>
                <w:rFonts w:ascii="Garamond" w:hAnsi="Garamond"/>
              </w:rPr>
              <w:t xml:space="preserve"> č. 182/2006</w:t>
            </w:r>
            <w:r w:rsidR="000B4E37" w:rsidRPr="00534B68">
              <w:rPr>
                <w:rFonts w:ascii="Garamond" w:hAnsi="Garamond"/>
              </w:rPr>
              <w:t> Sb.</w:t>
            </w:r>
          </w:p>
        </w:tc>
        <w:tc>
          <w:tcPr>
            <w:tcW w:w="1030" w:type="pct"/>
          </w:tcPr>
          <w:p w14:paraId="13A03A60" w14:textId="0917544A" w:rsidR="00751D17" w:rsidRPr="00534B68" w:rsidRDefault="00006211" w:rsidP="00AC20E4">
            <w:pPr>
              <w:rPr>
                <w:rFonts w:ascii="Garamond" w:hAnsi="Garamond"/>
                <w:b/>
                <w:bCs/>
              </w:rPr>
            </w:pPr>
            <w:r w:rsidRPr="00534B68">
              <w:rPr>
                <w:rFonts w:ascii="Garamond" w:hAnsi="Garamond"/>
                <w:b/>
                <w:bCs/>
              </w:rPr>
              <w:t xml:space="preserve">Mgr. Bc. </w:t>
            </w:r>
            <w:r w:rsidR="00751D17" w:rsidRPr="00534B68">
              <w:rPr>
                <w:rFonts w:ascii="Garamond" w:hAnsi="Garamond"/>
                <w:b/>
                <w:bCs/>
              </w:rPr>
              <w:t>Petra Kořínková</w:t>
            </w:r>
          </w:p>
          <w:p w14:paraId="04EC35C4" w14:textId="77777777" w:rsidR="00751D17" w:rsidRPr="00534B68" w:rsidRDefault="00751D17" w:rsidP="00AC20E4">
            <w:pPr>
              <w:rPr>
                <w:rFonts w:ascii="Garamond" w:hAnsi="Garamond"/>
              </w:rPr>
            </w:pPr>
            <w:r w:rsidRPr="00534B68">
              <w:rPr>
                <w:rFonts w:ascii="Garamond" w:hAnsi="Garamond"/>
              </w:rPr>
              <w:t xml:space="preserve">stáž od </w:t>
            </w:r>
            <w:proofErr w:type="gramStart"/>
            <w:r w:rsidRPr="00534B68">
              <w:rPr>
                <w:rFonts w:ascii="Garamond" w:hAnsi="Garamond"/>
              </w:rPr>
              <w:t>1.9.2020</w:t>
            </w:r>
            <w:proofErr w:type="gramEnd"/>
            <w:r w:rsidRPr="00534B68">
              <w:rPr>
                <w:rFonts w:ascii="Garamond" w:hAnsi="Garamond"/>
              </w:rPr>
              <w:t xml:space="preserve"> do 31.8.2021</w:t>
            </w:r>
          </w:p>
          <w:p w14:paraId="31F7B63C" w14:textId="77777777" w:rsidR="00171308" w:rsidRPr="00534B68" w:rsidRDefault="00751D17" w:rsidP="00AC20E4">
            <w:pPr>
              <w:rPr>
                <w:rFonts w:ascii="Garamond" w:hAnsi="Garamond"/>
                <w:i/>
                <w:iCs/>
              </w:rPr>
            </w:pPr>
            <w:r w:rsidRPr="00534B68">
              <w:rPr>
                <w:rFonts w:ascii="Garamond" w:hAnsi="Garamond"/>
                <w:i/>
                <w:iCs/>
              </w:rPr>
              <w:t xml:space="preserve">1. </w:t>
            </w:r>
            <w:r w:rsidR="00006211" w:rsidRPr="00534B68">
              <w:rPr>
                <w:rFonts w:ascii="Garamond" w:hAnsi="Garamond"/>
                <w:i/>
                <w:iCs/>
              </w:rPr>
              <w:t xml:space="preserve">JUDr. </w:t>
            </w:r>
            <w:r w:rsidRPr="00534B68">
              <w:rPr>
                <w:rFonts w:ascii="Garamond" w:hAnsi="Garamond"/>
                <w:i/>
                <w:iCs/>
              </w:rPr>
              <w:t>Ludvík</w:t>
            </w:r>
          </w:p>
          <w:p w14:paraId="131D0AF5" w14:textId="77777777" w:rsidR="00171308" w:rsidRPr="00534B68" w:rsidRDefault="00751D17" w:rsidP="00AC20E4">
            <w:pPr>
              <w:rPr>
                <w:rFonts w:ascii="Garamond" w:hAnsi="Garamond"/>
                <w:i/>
                <w:iCs/>
              </w:rPr>
            </w:pPr>
            <w:r w:rsidRPr="00534B68">
              <w:rPr>
                <w:rFonts w:ascii="Garamond" w:hAnsi="Garamond"/>
                <w:i/>
                <w:iCs/>
              </w:rPr>
              <w:t xml:space="preserve">2. </w:t>
            </w:r>
            <w:r w:rsidR="00006211" w:rsidRPr="00534B68">
              <w:rPr>
                <w:rFonts w:ascii="Garamond" w:hAnsi="Garamond"/>
                <w:i/>
                <w:iCs/>
              </w:rPr>
              <w:t xml:space="preserve">JUDr. Ing. </w:t>
            </w:r>
            <w:r w:rsidRPr="00534B68">
              <w:rPr>
                <w:rFonts w:ascii="Garamond" w:hAnsi="Garamond"/>
                <w:i/>
                <w:iCs/>
              </w:rPr>
              <w:t>Hrabánek</w:t>
            </w:r>
          </w:p>
          <w:p w14:paraId="389C0C43" w14:textId="77777777" w:rsidR="00171308" w:rsidRPr="00534B68" w:rsidRDefault="00F034AA" w:rsidP="00AC20E4">
            <w:pPr>
              <w:rPr>
                <w:rFonts w:ascii="Garamond" w:hAnsi="Garamond"/>
                <w:i/>
                <w:iCs/>
              </w:rPr>
            </w:pPr>
            <w:r w:rsidRPr="00534B68">
              <w:rPr>
                <w:rFonts w:ascii="Garamond" w:hAnsi="Garamond"/>
                <w:i/>
                <w:iCs/>
              </w:rPr>
              <w:t xml:space="preserve">3. </w:t>
            </w:r>
            <w:r w:rsidR="00006211" w:rsidRPr="00534B68">
              <w:rPr>
                <w:rFonts w:ascii="Garamond" w:hAnsi="Garamond"/>
                <w:i/>
                <w:iCs/>
              </w:rPr>
              <w:t xml:space="preserve">JUDr. </w:t>
            </w:r>
            <w:r w:rsidR="00751D17" w:rsidRPr="00534B68">
              <w:rPr>
                <w:rFonts w:ascii="Garamond" w:hAnsi="Garamond"/>
                <w:i/>
                <w:iCs/>
              </w:rPr>
              <w:t>McAvoy</w:t>
            </w:r>
          </w:p>
          <w:p w14:paraId="74140D39" w14:textId="5C3A0343" w:rsidR="00751D17" w:rsidRPr="00534B68" w:rsidRDefault="00751D17" w:rsidP="00AC20E4">
            <w:pPr>
              <w:rPr>
                <w:rFonts w:ascii="Garamond" w:hAnsi="Garamond"/>
              </w:rPr>
            </w:pPr>
            <w:r w:rsidRPr="00534B68">
              <w:rPr>
                <w:rFonts w:ascii="Garamond" w:hAnsi="Garamond"/>
                <w:i/>
                <w:iCs/>
              </w:rPr>
              <w:t xml:space="preserve">4. </w:t>
            </w:r>
            <w:r w:rsidR="00006211" w:rsidRPr="00534B68">
              <w:rPr>
                <w:rFonts w:ascii="Garamond" w:hAnsi="Garamond"/>
                <w:i/>
                <w:iCs/>
              </w:rPr>
              <w:t xml:space="preserve">JUDr. </w:t>
            </w:r>
            <w:r w:rsidRPr="00534B68">
              <w:rPr>
                <w:rFonts w:ascii="Garamond" w:hAnsi="Garamond"/>
                <w:i/>
                <w:iCs/>
              </w:rPr>
              <w:t>Nerad</w:t>
            </w:r>
          </w:p>
        </w:tc>
        <w:tc>
          <w:tcPr>
            <w:tcW w:w="1012" w:type="pct"/>
          </w:tcPr>
          <w:p w14:paraId="43F20062" w14:textId="77777777" w:rsidR="00751D17" w:rsidRPr="00534B68" w:rsidRDefault="00751D17" w:rsidP="00AC20E4">
            <w:pPr>
              <w:rPr>
                <w:rFonts w:ascii="Garamond" w:hAnsi="Garamond"/>
              </w:rPr>
            </w:pPr>
            <w:r w:rsidRPr="00534B68">
              <w:rPr>
                <w:rFonts w:ascii="Garamond" w:hAnsi="Garamond"/>
              </w:rPr>
              <w:t>asistent soudce:</w:t>
            </w:r>
          </w:p>
          <w:p w14:paraId="360590EF" w14:textId="29BAC0D4" w:rsidR="00751D17" w:rsidRPr="00534B68" w:rsidRDefault="00006211" w:rsidP="00AC20E4">
            <w:pPr>
              <w:rPr>
                <w:rFonts w:ascii="Garamond" w:hAnsi="Garamond"/>
                <w:b/>
                <w:bCs/>
              </w:rPr>
            </w:pPr>
            <w:r w:rsidRPr="00534B68">
              <w:rPr>
                <w:rFonts w:ascii="Garamond" w:hAnsi="Garamond"/>
                <w:b/>
                <w:bCs/>
              </w:rPr>
              <w:t xml:space="preserve">Mgr. </w:t>
            </w:r>
            <w:r w:rsidR="00751D17" w:rsidRPr="00534B68">
              <w:rPr>
                <w:rFonts w:ascii="Garamond" w:hAnsi="Garamond"/>
                <w:b/>
                <w:bCs/>
              </w:rPr>
              <w:t>Lukáš Malý (1/</w:t>
            </w:r>
            <w:r w:rsidR="00885A12" w:rsidRPr="00534B68">
              <w:rPr>
                <w:rFonts w:ascii="Garamond" w:hAnsi="Garamond"/>
                <w:b/>
                <w:bCs/>
              </w:rPr>
              <w:t>7</w:t>
            </w:r>
            <w:r w:rsidR="00751D17" w:rsidRPr="00534B68">
              <w:rPr>
                <w:rFonts w:ascii="Garamond" w:hAnsi="Garamond"/>
                <w:b/>
                <w:bCs/>
              </w:rPr>
              <w:t>)</w:t>
            </w:r>
          </w:p>
          <w:p w14:paraId="0E95F8CB" w14:textId="76CD95B0" w:rsidR="00751D17" w:rsidRPr="00534B68" w:rsidRDefault="00751D17" w:rsidP="00AC20E4">
            <w:pPr>
              <w:rPr>
                <w:rFonts w:ascii="Garamond" w:hAnsi="Garamond"/>
              </w:rPr>
            </w:pPr>
            <w:r w:rsidRPr="00534B68">
              <w:rPr>
                <w:rFonts w:ascii="Garamond" w:hAnsi="Garamond"/>
              </w:rPr>
              <w:t xml:space="preserve">- </w:t>
            </w:r>
            <w:r w:rsidR="00731CBD" w:rsidRPr="00534B68">
              <w:rPr>
                <w:rFonts w:ascii="Garamond" w:hAnsi="Garamond"/>
              </w:rPr>
              <w:t>úkony v rozsahu zák. č. </w:t>
            </w:r>
            <w:r w:rsidRPr="00534B68">
              <w:rPr>
                <w:rFonts w:ascii="Garamond" w:hAnsi="Garamond"/>
              </w:rPr>
              <w:t>121/2008</w:t>
            </w:r>
            <w:r w:rsidR="000B4E37" w:rsidRPr="00534B68">
              <w:rPr>
                <w:rFonts w:ascii="Garamond" w:hAnsi="Garamond"/>
              </w:rPr>
              <w:t> Sb.</w:t>
            </w:r>
          </w:p>
          <w:p w14:paraId="33884F06" w14:textId="77777777" w:rsidR="00D805B2" w:rsidRDefault="00D805B2" w:rsidP="00AC20E4">
            <w:pPr>
              <w:rPr>
                <w:rFonts w:ascii="Garamond" w:hAnsi="Garamond"/>
                <w:i/>
                <w:iCs/>
              </w:rPr>
            </w:pPr>
          </w:p>
          <w:p w14:paraId="2A7640AA" w14:textId="4E8BDAE6" w:rsidR="00751D17" w:rsidRPr="00534B68" w:rsidRDefault="00AB4A0D" w:rsidP="00AC20E4">
            <w:pPr>
              <w:rPr>
                <w:rFonts w:ascii="Garamond" w:hAnsi="Garamond"/>
                <w:i/>
                <w:iCs/>
              </w:rPr>
            </w:pPr>
            <w:r w:rsidRPr="00534B68">
              <w:rPr>
                <w:rFonts w:ascii="Garamond" w:hAnsi="Garamond"/>
                <w:i/>
                <w:iCs/>
              </w:rPr>
              <w:t>zástup: Kramářová</w:t>
            </w:r>
          </w:p>
          <w:p w14:paraId="0A9A1BDB" w14:textId="77777777" w:rsidR="00751D17" w:rsidRDefault="00751D17" w:rsidP="00AC20E4">
            <w:pPr>
              <w:rPr>
                <w:rFonts w:ascii="Garamond" w:hAnsi="Garamond"/>
                <w:i/>
                <w:iCs/>
              </w:rPr>
            </w:pPr>
          </w:p>
          <w:p w14:paraId="7EDA870B" w14:textId="77777777" w:rsidR="00D805B2" w:rsidRPr="00534B68" w:rsidRDefault="00D805B2" w:rsidP="00D805B2">
            <w:pPr>
              <w:rPr>
                <w:rFonts w:ascii="Garamond" w:hAnsi="Garamond"/>
              </w:rPr>
            </w:pPr>
            <w:r w:rsidRPr="00534B68">
              <w:rPr>
                <w:rFonts w:ascii="Garamond" w:hAnsi="Garamond"/>
              </w:rPr>
              <w:t>vyšší soudní úřednice:</w:t>
            </w:r>
          </w:p>
          <w:p w14:paraId="207BA42A" w14:textId="77777777" w:rsidR="00D805B2" w:rsidRPr="00534B68" w:rsidRDefault="00D805B2" w:rsidP="00D805B2">
            <w:pPr>
              <w:rPr>
                <w:rFonts w:ascii="Garamond" w:hAnsi="Garamond"/>
                <w:b/>
                <w:bCs/>
              </w:rPr>
            </w:pPr>
            <w:r w:rsidRPr="00534B68">
              <w:rPr>
                <w:rFonts w:ascii="Garamond" w:hAnsi="Garamond"/>
                <w:b/>
                <w:bCs/>
              </w:rPr>
              <w:t>Lucie Rygleviczová (1/10)</w:t>
            </w:r>
          </w:p>
          <w:p w14:paraId="425599C7" w14:textId="77777777" w:rsidR="00D805B2" w:rsidRPr="00534B68" w:rsidRDefault="00D805B2" w:rsidP="00D805B2">
            <w:pPr>
              <w:rPr>
                <w:rFonts w:ascii="Garamond" w:hAnsi="Garamond"/>
              </w:rPr>
            </w:pPr>
            <w:r w:rsidRPr="00534B68">
              <w:rPr>
                <w:rFonts w:ascii="Garamond" w:hAnsi="Garamond"/>
              </w:rPr>
              <w:t>- úkony v rozsahu zák. č. 121/2008 Sb.</w:t>
            </w:r>
          </w:p>
          <w:p w14:paraId="68F93BCF" w14:textId="77777777" w:rsidR="00D805B2" w:rsidRPr="00534B68" w:rsidRDefault="00D805B2" w:rsidP="00D805B2">
            <w:pPr>
              <w:rPr>
                <w:rFonts w:ascii="Garamond" w:hAnsi="Garamond"/>
                <w:b/>
                <w:bCs/>
              </w:rPr>
            </w:pPr>
          </w:p>
          <w:p w14:paraId="0F4C580C" w14:textId="3C787035" w:rsidR="00D805B2" w:rsidRDefault="00D805B2" w:rsidP="00D805B2">
            <w:pPr>
              <w:rPr>
                <w:rFonts w:ascii="Garamond" w:hAnsi="Garamond"/>
                <w:i/>
                <w:iCs/>
              </w:rPr>
            </w:pPr>
            <w:r w:rsidRPr="00534B68">
              <w:rPr>
                <w:rFonts w:ascii="Garamond" w:hAnsi="Garamond"/>
                <w:i/>
                <w:iCs/>
              </w:rPr>
              <w:t>zástup: Linhová → Malý</w:t>
            </w:r>
          </w:p>
          <w:p w14:paraId="73756C54" w14:textId="77777777" w:rsidR="00D805B2" w:rsidRPr="00534B68" w:rsidRDefault="00D805B2" w:rsidP="00D805B2">
            <w:pPr>
              <w:rPr>
                <w:rFonts w:ascii="Garamond" w:hAnsi="Garamond"/>
                <w:i/>
                <w:iCs/>
              </w:rPr>
            </w:pPr>
          </w:p>
          <w:p w14:paraId="552B5143" w14:textId="77777777" w:rsidR="00751D17" w:rsidRPr="00534B68" w:rsidRDefault="00751D17" w:rsidP="00AC20E4">
            <w:pPr>
              <w:rPr>
                <w:rFonts w:ascii="Garamond" w:hAnsi="Garamond"/>
                <w:b/>
                <w:bCs/>
                <w:i/>
                <w:iCs/>
              </w:rPr>
            </w:pPr>
            <w:r w:rsidRPr="00534B68">
              <w:rPr>
                <w:rFonts w:ascii="Garamond" w:hAnsi="Garamond"/>
                <w:u w:val="single"/>
              </w:rPr>
              <w:t>Dozorov</w:t>
            </w:r>
            <w:r w:rsidRPr="00534B68">
              <w:rPr>
                <w:rFonts w:ascii="Garamond" w:hAnsi="Garamond"/>
              </w:rPr>
              <w:t>ý</w:t>
            </w:r>
            <w:r w:rsidRPr="00534B68">
              <w:rPr>
                <w:rFonts w:ascii="Garamond" w:hAnsi="Garamond"/>
                <w:u w:val="single"/>
              </w:rPr>
              <w:t xml:space="preserve"> soudce:</w:t>
            </w:r>
            <w:r w:rsidRPr="00534B68">
              <w:rPr>
                <w:rFonts w:ascii="Garamond" w:hAnsi="Garamond"/>
              </w:rPr>
              <w:t xml:space="preserve"> každý v jemu přidělené věci.</w:t>
            </w:r>
          </w:p>
          <w:p w14:paraId="79D953B9" w14:textId="77777777" w:rsidR="00751D17" w:rsidRPr="00534B68" w:rsidRDefault="00751D17" w:rsidP="00AC20E4">
            <w:pPr>
              <w:rPr>
                <w:rFonts w:ascii="Garamond" w:hAnsi="Garamond"/>
              </w:rPr>
            </w:pPr>
          </w:p>
        </w:tc>
        <w:tc>
          <w:tcPr>
            <w:tcW w:w="899" w:type="pct"/>
          </w:tcPr>
          <w:p w14:paraId="06BB68DA" w14:textId="60A7ED76" w:rsidR="00751D17" w:rsidRPr="00534B68" w:rsidRDefault="00751D17">
            <w:pPr>
              <w:rPr>
                <w:rFonts w:ascii="Garamond" w:hAnsi="Garamond"/>
                <w:i/>
                <w:iCs/>
              </w:rPr>
            </w:pPr>
          </w:p>
        </w:tc>
      </w:tr>
    </w:tbl>
    <w:p w14:paraId="72BEEEF3" w14:textId="77777777" w:rsidR="00751D17" w:rsidRPr="00534B68" w:rsidRDefault="00751D17" w:rsidP="00751D17">
      <w:pPr>
        <w:spacing w:after="120" w:line="240" w:lineRule="auto"/>
        <w:rPr>
          <w:rFonts w:ascii="Garamond" w:hAnsi="Garamond"/>
          <w:sz w:val="24"/>
          <w:szCs w:val="24"/>
        </w:rPr>
      </w:pPr>
    </w:p>
    <w:p w14:paraId="21E1C55C"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p w14:paraId="6D5D0F3E" w14:textId="7A22282B" w:rsidR="00751D17" w:rsidRPr="00534B68" w:rsidRDefault="00751D17" w:rsidP="00DA507A">
      <w:pPr>
        <w:pStyle w:val="Nadpis2"/>
        <w:rPr>
          <w:sz w:val="24"/>
          <w:szCs w:val="24"/>
        </w:rPr>
      </w:pPr>
      <w:bookmarkStart w:id="27" w:name="_Toc69823021"/>
      <w:r w:rsidRPr="00534B68">
        <w:lastRenderedPageBreak/>
        <w:t>Pravidla pro přidělování věcí</w:t>
      </w:r>
      <w:bookmarkEnd w:id="27"/>
    </w:p>
    <w:p w14:paraId="261EBFE7" w14:textId="77777777" w:rsidR="00751D17" w:rsidRPr="00534B68" w:rsidRDefault="00751D17" w:rsidP="00E232BB">
      <w:pPr>
        <w:pStyle w:val="Odstavecseseznamem"/>
        <w:numPr>
          <w:ilvl w:val="0"/>
          <w:numId w:val="25"/>
        </w:numPr>
        <w:spacing w:after="120" w:line="240" w:lineRule="auto"/>
        <w:contextualSpacing w:val="0"/>
        <w:jc w:val="both"/>
        <w:rPr>
          <w:rFonts w:ascii="Garamond" w:hAnsi="Garamond" w:cs="Times New Roman"/>
          <w:b/>
          <w:sz w:val="24"/>
          <w:szCs w:val="24"/>
          <w:u w:val="single"/>
        </w:rPr>
      </w:pPr>
      <w:r w:rsidRPr="00534B68">
        <w:rPr>
          <w:rFonts w:ascii="Garamond" w:hAnsi="Garamond" w:cs="Times New Roman"/>
          <w:b/>
          <w:sz w:val="24"/>
          <w:szCs w:val="24"/>
          <w:u w:val="single"/>
        </w:rPr>
        <w:t>Všeobecné informace</w:t>
      </w:r>
    </w:p>
    <w:p w14:paraId="04B4B67F" w14:textId="77777777" w:rsidR="00751D17" w:rsidRPr="00534B68" w:rsidRDefault="00751D17" w:rsidP="00E232BB">
      <w:pPr>
        <w:pStyle w:val="Odstavecseseznamem"/>
        <w:numPr>
          <w:ilvl w:val="1"/>
          <w:numId w:val="25"/>
        </w:numPr>
        <w:spacing w:after="120" w:line="240" w:lineRule="auto"/>
        <w:ind w:left="567" w:hanging="567"/>
        <w:contextualSpacing w:val="0"/>
        <w:jc w:val="both"/>
        <w:rPr>
          <w:rFonts w:ascii="Garamond" w:hAnsi="Garamond"/>
          <w:b/>
          <w:sz w:val="24"/>
          <w:szCs w:val="28"/>
          <w:u w:val="single"/>
        </w:rPr>
      </w:pPr>
      <w:r w:rsidRPr="00534B68">
        <w:rPr>
          <w:rFonts w:ascii="Garamond" w:hAnsi="Garamond"/>
          <w:b/>
          <w:sz w:val="24"/>
          <w:szCs w:val="28"/>
          <w:u w:val="single"/>
        </w:rPr>
        <w:t xml:space="preserve">Pravidla </w:t>
      </w:r>
      <w:r w:rsidRPr="00534B68">
        <w:rPr>
          <w:rFonts w:ascii="Garamond" w:hAnsi="Garamond" w:cs="Times New Roman"/>
          <w:b/>
          <w:sz w:val="24"/>
          <w:szCs w:val="24"/>
          <w:u w:val="single"/>
        </w:rPr>
        <w:t>pro</w:t>
      </w:r>
      <w:r w:rsidRPr="00534B68">
        <w:rPr>
          <w:rFonts w:ascii="Garamond" w:hAnsi="Garamond"/>
          <w:b/>
          <w:sz w:val="24"/>
          <w:szCs w:val="28"/>
          <w:u w:val="single"/>
        </w:rPr>
        <w:t xml:space="preserve"> přidělování pomocí generátoru přidělování</w:t>
      </w:r>
    </w:p>
    <w:p w14:paraId="10F3561E" w14:textId="3613A764" w:rsidR="00751D17" w:rsidRPr="006D0E60" w:rsidRDefault="00751D17" w:rsidP="00FA410D">
      <w:pPr>
        <w:pStyle w:val="Odstavecseseznamem"/>
        <w:numPr>
          <w:ilvl w:val="2"/>
          <w:numId w:val="1"/>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Přidělování ICm věcí soudním oddělením zajišťuje generátor přidělování. Věci napadlé do agendy ICm jsou generátorem přidělování přidělovány do soudních oddělení 42 ICm : 37 ICm : 39 ICm : 40 ICm náhodným výběrem v poměru </w:t>
      </w:r>
      <w:r w:rsidR="00BC70A3" w:rsidRPr="006D0E60">
        <w:rPr>
          <w:rFonts w:ascii="Garamond" w:hAnsi="Garamond"/>
          <w:sz w:val="24"/>
          <w:szCs w:val="24"/>
        </w:rPr>
        <w:t xml:space="preserve">5 </w:t>
      </w:r>
      <w:r w:rsidRPr="006D0E60">
        <w:rPr>
          <w:rFonts w:ascii="Garamond" w:hAnsi="Garamond"/>
          <w:sz w:val="24"/>
          <w:szCs w:val="24"/>
        </w:rPr>
        <w:t>:</w:t>
      </w:r>
      <w:r w:rsidR="00320F7F" w:rsidRPr="006D0E60">
        <w:rPr>
          <w:rFonts w:ascii="Garamond" w:hAnsi="Garamond"/>
          <w:sz w:val="24"/>
          <w:szCs w:val="24"/>
        </w:rPr>
        <w:t xml:space="preserve"> 1</w:t>
      </w:r>
      <w:r w:rsidRPr="006D0E60">
        <w:rPr>
          <w:rFonts w:ascii="Garamond" w:hAnsi="Garamond"/>
          <w:sz w:val="24"/>
          <w:szCs w:val="24"/>
        </w:rPr>
        <w:t xml:space="preserve"> : </w:t>
      </w:r>
      <w:r w:rsidR="00320F7F" w:rsidRPr="006D0E60">
        <w:rPr>
          <w:rFonts w:ascii="Garamond" w:hAnsi="Garamond"/>
          <w:sz w:val="24"/>
          <w:szCs w:val="24"/>
        </w:rPr>
        <w:t>1</w:t>
      </w:r>
      <w:r w:rsidRPr="006D0E60">
        <w:rPr>
          <w:rFonts w:ascii="Garamond" w:hAnsi="Garamond"/>
          <w:sz w:val="24"/>
          <w:szCs w:val="24"/>
        </w:rPr>
        <w:t xml:space="preserve"> : </w:t>
      </w:r>
      <w:r w:rsidR="00BC70A3" w:rsidRPr="006D0E60">
        <w:rPr>
          <w:rFonts w:ascii="Garamond" w:hAnsi="Garamond"/>
          <w:sz w:val="24"/>
          <w:szCs w:val="24"/>
        </w:rPr>
        <w:t>3</w:t>
      </w:r>
      <w:r w:rsidR="006D0E60" w:rsidRPr="006D0E60">
        <w:rPr>
          <w:rFonts w:ascii="Garamond" w:hAnsi="Garamond"/>
          <w:sz w:val="24"/>
          <w:szCs w:val="24"/>
        </w:rPr>
        <w:t>.</w:t>
      </w:r>
    </w:p>
    <w:p w14:paraId="1D27C67D" w14:textId="77777777" w:rsidR="00751D17" w:rsidRPr="00534B68" w:rsidRDefault="00751D17" w:rsidP="00FA410D">
      <w:pPr>
        <w:pStyle w:val="Odstavecseseznamem"/>
        <w:numPr>
          <w:ilvl w:val="2"/>
          <w:numId w:val="1"/>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Náhodným výběrem pomocí generátoru přidělování se přerozdělují již přidělené věci v případě:</w:t>
      </w:r>
    </w:p>
    <w:p w14:paraId="19F673E4" w14:textId="77777777" w:rsidR="00751D17" w:rsidRPr="00534B68" w:rsidRDefault="00751D17" w:rsidP="00FA410D">
      <w:pPr>
        <w:pStyle w:val="Odstavecseseznamem"/>
        <w:numPr>
          <w:ilvl w:val="3"/>
          <w:numId w:val="1"/>
        </w:numPr>
        <w:spacing w:after="120" w:line="240" w:lineRule="auto"/>
        <w:ind w:left="2268" w:hanging="850"/>
        <w:contextualSpacing w:val="0"/>
        <w:jc w:val="both"/>
        <w:rPr>
          <w:rFonts w:ascii="Garamond" w:hAnsi="Garamond"/>
          <w:sz w:val="24"/>
          <w:szCs w:val="24"/>
        </w:rPr>
      </w:pPr>
      <w:r w:rsidRPr="00534B68">
        <w:rPr>
          <w:rFonts w:ascii="Garamond" w:hAnsi="Garamond"/>
          <w:sz w:val="24"/>
          <w:szCs w:val="24"/>
        </w:rPr>
        <w:t>nepřítomnosti samosoudce přesahující nepřetržitě 8 týdnů, nebo lze-li takovou nepřítomnost důvodně očekávat;</w:t>
      </w:r>
    </w:p>
    <w:p w14:paraId="1EC8BA70" w14:textId="77777777" w:rsidR="00751D17" w:rsidRPr="00534B68" w:rsidRDefault="00751D17" w:rsidP="00FA410D">
      <w:pPr>
        <w:pStyle w:val="Odstavecseseznamem"/>
        <w:numPr>
          <w:ilvl w:val="3"/>
          <w:numId w:val="1"/>
        </w:numPr>
        <w:spacing w:after="120" w:line="240" w:lineRule="auto"/>
        <w:ind w:left="2268" w:hanging="850"/>
        <w:contextualSpacing w:val="0"/>
        <w:jc w:val="both"/>
        <w:rPr>
          <w:rFonts w:ascii="Garamond" w:hAnsi="Garamond"/>
          <w:sz w:val="24"/>
          <w:szCs w:val="24"/>
        </w:rPr>
      </w:pPr>
      <w:r w:rsidRPr="00534B68">
        <w:rPr>
          <w:rFonts w:ascii="Garamond" w:hAnsi="Garamond"/>
          <w:sz w:val="24"/>
          <w:szCs w:val="24"/>
        </w:rPr>
        <w:t>zániku funkce samosoudce, jeho dočasného zproštění výkonu funkce, dočasného přidělení nebo přeložení k výkonu funkce k jinému soudu, ledaže je samosoudce v soudním oddělení podle rozvrhu práce nebo podle jiného právního předpisu nahrazen;</w:t>
      </w:r>
    </w:p>
    <w:p w14:paraId="15A50E8A" w14:textId="77777777" w:rsidR="00751D17" w:rsidRPr="00534B68" w:rsidRDefault="00751D17" w:rsidP="00FA410D">
      <w:pPr>
        <w:pStyle w:val="Odstavecseseznamem"/>
        <w:numPr>
          <w:ilvl w:val="3"/>
          <w:numId w:val="1"/>
        </w:numPr>
        <w:spacing w:after="120" w:line="240" w:lineRule="auto"/>
        <w:ind w:left="2268" w:hanging="850"/>
        <w:contextualSpacing w:val="0"/>
        <w:jc w:val="both"/>
        <w:rPr>
          <w:rFonts w:ascii="Garamond" w:hAnsi="Garamond"/>
          <w:sz w:val="24"/>
          <w:szCs w:val="24"/>
        </w:rPr>
      </w:pPr>
      <w:r w:rsidRPr="00534B68">
        <w:rPr>
          <w:rFonts w:ascii="Garamond" w:hAnsi="Garamond"/>
          <w:sz w:val="24"/>
          <w:szCs w:val="24"/>
        </w:rPr>
        <w:t>vyloučení samosoudce, nebo</w:t>
      </w:r>
    </w:p>
    <w:p w14:paraId="782B9248" w14:textId="77777777" w:rsidR="00751D17" w:rsidRPr="00534B68" w:rsidRDefault="00751D17" w:rsidP="00FA410D">
      <w:pPr>
        <w:pStyle w:val="Odstavecseseznamem"/>
        <w:numPr>
          <w:ilvl w:val="3"/>
          <w:numId w:val="1"/>
        </w:numPr>
        <w:spacing w:after="120" w:line="240" w:lineRule="auto"/>
        <w:ind w:left="2268" w:hanging="850"/>
        <w:contextualSpacing w:val="0"/>
        <w:jc w:val="both"/>
        <w:rPr>
          <w:rFonts w:ascii="Garamond" w:hAnsi="Garamond"/>
          <w:sz w:val="24"/>
          <w:szCs w:val="24"/>
        </w:rPr>
      </w:pPr>
      <w:r w:rsidRPr="00534B68">
        <w:rPr>
          <w:rFonts w:ascii="Garamond" w:hAnsi="Garamond"/>
          <w:sz w:val="24"/>
          <w:szCs w:val="24"/>
        </w:rPr>
        <w:t>je-li insolvenční věc vrácena soudu k dalšímu řízení nebo je-li proti rozhodnutí vydanému v řízení o této věci opětovně podán opravný prostředek, nemůže-li věc z důvodu stanovených zákonem opětovně projednat soudní oddělení, kterému byla věc původně přidělena.</w:t>
      </w:r>
    </w:p>
    <w:p w14:paraId="388B4820" w14:textId="77777777" w:rsidR="006F1D28" w:rsidRPr="00534B68" w:rsidRDefault="006F1D28" w:rsidP="006F1D28">
      <w:pPr>
        <w:pStyle w:val="Odstavecseseznamem"/>
        <w:spacing w:after="120" w:line="240" w:lineRule="auto"/>
        <w:ind w:left="2268"/>
        <w:contextualSpacing w:val="0"/>
        <w:jc w:val="both"/>
        <w:rPr>
          <w:rFonts w:ascii="Garamond" w:hAnsi="Garamond"/>
          <w:sz w:val="24"/>
          <w:szCs w:val="24"/>
        </w:rPr>
      </w:pPr>
    </w:p>
    <w:p w14:paraId="47C67770" w14:textId="1A8E990E" w:rsidR="002547FC" w:rsidRPr="00534B68" w:rsidRDefault="00751D17" w:rsidP="00E232BB">
      <w:pPr>
        <w:pStyle w:val="Odstavecseseznamem"/>
        <w:numPr>
          <w:ilvl w:val="1"/>
          <w:numId w:val="25"/>
        </w:numPr>
        <w:spacing w:after="120" w:line="240" w:lineRule="auto"/>
        <w:ind w:left="567" w:hanging="567"/>
        <w:contextualSpacing w:val="0"/>
        <w:rPr>
          <w:rFonts w:ascii="Garamond" w:hAnsi="Garamond"/>
          <w:b/>
          <w:sz w:val="24"/>
          <w:szCs w:val="28"/>
          <w:u w:val="single"/>
        </w:rPr>
      </w:pPr>
      <w:r w:rsidRPr="00534B68">
        <w:rPr>
          <w:rFonts w:ascii="Garamond" w:hAnsi="Garamond"/>
          <w:b/>
          <w:sz w:val="24"/>
          <w:szCs w:val="28"/>
          <w:u w:val="single"/>
        </w:rPr>
        <w:t>Pravidla pro přidělování bez generátoru přidělování</w:t>
      </w:r>
    </w:p>
    <w:p w14:paraId="6A1D1E54" w14:textId="2E2A6F76" w:rsidR="002547FC" w:rsidRPr="00534B68" w:rsidRDefault="00A64384" w:rsidP="00E232BB">
      <w:pPr>
        <w:pStyle w:val="Odstavecseseznamem"/>
        <w:numPr>
          <w:ilvl w:val="2"/>
          <w:numId w:val="25"/>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Věci došlé na soud ve stejný časový okamžik se pro účely zápisu do rejstříku seřadí abecedně podle příjmení fyzické osoby nebo názvu právnické osoby prvního žalovaného.</w:t>
      </w:r>
      <w:r w:rsidR="002547FC" w:rsidRPr="00534B68">
        <w:rPr>
          <w:rFonts w:ascii="Garamond" w:hAnsi="Garamond"/>
          <w:sz w:val="24"/>
          <w:szCs w:val="24"/>
        </w:rPr>
        <w:t xml:space="preserve"> Takto přidělené insolvenční věci se zaznamenávají do elektronické evidence počtu přidělených věcí bez zbytečného odkladu.</w:t>
      </w:r>
    </w:p>
    <w:p w14:paraId="6B926442" w14:textId="03CF7E53" w:rsidR="002547FC" w:rsidRPr="00534B68" w:rsidRDefault="00A64384" w:rsidP="00FA410D">
      <w:pPr>
        <w:spacing w:after="120" w:line="240" w:lineRule="auto"/>
        <w:ind w:left="1418"/>
        <w:jc w:val="both"/>
        <w:rPr>
          <w:rFonts w:ascii="Garamond" w:hAnsi="Garamond"/>
          <w:sz w:val="24"/>
          <w:szCs w:val="24"/>
        </w:rPr>
      </w:pPr>
      <w:r w:rsidRPr="00534B68">
        <w:rPr>
          <w:rFonts w:ascii="Garamond" w:hAnsi="Garamond" w:cs="Times New Roman"/>
          <w:sz w:val="24"/>
          <w:szCs w:val="24"/>
        </w:rPr>
        <w:t>Za stejný časový okamžik je považováno hromadné doručení více věcí (například poštou, svozem); při časové shodě takového doručení s doručením elektronickou formou má elektronická forma přednost.</w:t>
      </w:r>
    </w:p>
    <w:p w14:paraId="2EA90C34" w14:textId="24629335" w:rsidR="00751D17" w:rsidRPr="00534B68" w:rsidRDefault="00751D17" w:rsidP="00E232BB">
      <w:pPr>
        <w:pStyle w:val="Odstavecseseznamem"/>
        <w:numPr>
          <w:ilvl w:val="2"/>
          <w:numId w:val="25"/>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Žaloba pro zmatečnost, jíž je napadeno rozhodnutí vydané v agendě ICm, bude bez použití generátoru přidělena soudnímu oddělení, které zastupuje jako první v pořadí soudní oddělení, v němž bylo napadené rozhodnutí vydáno. Takto přidělená insolvenční věc se</w:t>
      </w:r>
      <w:r w:rsidR="001E738E" w:rsidRPr="00534B68">
        <w:rPr>
          <w:rFonts w:ascii="Garamond" w:hAnsi="Garamond"/>
          <w:sz w:val="24"/>
          <w:szCs w:val="24"/>
        </w:rPr>
        <w:t> </w:t>
      </w:r>
      <w:r w:rsidRPr="00534B68">
        <w:rPr>
          <w:rFonts w:ascii="Garamond" w:hAnsi="Garamond"/>
          <w:sz w:val="24"/>
          <w:szCs w:val="24"/>
        </w:rPr>
        <w:t>zaznamená do elektronické evidence počtu přidělených věcí bez zbytečného odkladu. Věci došlé na soud ve stejný časový okamžik se</w:t>
      </w:r>
      <w:r w:rsidR="001E738E" w:rsidRPr="00534B68">
        <w:rPr>
          <w:rFonts w:ascii="Garamond" w:hAnsi="Garamond"/>
          <w:sz w:val="24"/>
          <w:szCs w:val="24"/>
        </w:rPr>
        <w:t> </w:t>
      </w:r>
      <w:r w:rsidRPr="00534B68">
        <w:rPr>
          <w:rFonts w:ascii="Garamond" w:hAnsi="Garamond"/>
          <w:sz w:val="24"/>
          <w:szCs w:val="24"/>
        </w:rPr>
        <w:t>pro účely zápisu do rejstříku seřadí abecedně podle příjmení fyzické osoby nebo názvu právnické osoby žalovaného.</w:t>
      </w:r>
      <w:r w:rsidRPr="00534B68">
        <w:rPr>
          <w:rFonts w:ascii="Garamond" w:hAnsi="Garamond"/>
          <w:sz w:val="24"/>
          <w:szCs w:val="24"/>
        </w:rPr>
        <w:tab/>
      </w:r>
    </w:p>
    <w:p w14:paraId="63695C34" w14:textId="77777777" w:rsidR="00751D17" w:rsidRPr="00534B68" w:rsidRDefault="00751D17" w:rsidP="00E232BB">
      <w:pPr>
        <w:pStyle w:val="Odstavecseseznamem"/>
        <w:numPr>
          <w:ilvl w:val="2"/>
          <w:numId w:val="25"/>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Žaloba na obnovu řízení, jíž je napadeno rozhodnutí vydané v agendě ICm, bude bez použití generátoru přidělena soudnímu oddělení, které vydalo rozhodnutí, proti kterému žaloba směřuje. Takto přidělená insolvenční věc se zaznamená do elektronické evidence počtu </w:t>
      </w:r>
      <w:r w:rsidRPr="00534B68">
        <w:rPr>
          <w:rFonts w:ascii="Garamond" w:hAnsi="Garamond"/>
          <w:sz w:val="24"/>
          <w:szCs w:val="24"/>
        </w:rPr>
        <w:lastRenderedPageBreak/>
        <w:t>přidělených věcí bez zbytečného odkladu. Věci došlé na soud ve stejný časový okamžik se pro účely zápisu do rejstříku seřadí abecedně podle příjmení fyzické osoby nebo názvu právnické osoby žalovaného.</w:t>
      </w:r>
    </w:p>
    <w:p w14:paraId="7EE1ADDE" w14:textId="32609070" w:rsidR="00751D17" w:rsidRPr="00534B68" w:rsidRDefault="00751D17" w:rsidP="00E232BB">
      <w:pPr>
        <w:pStyle w:val="Odstavecseseznamem"/>
        <w:numPr>
          <w:ilvl w:val="2"/>
          <w:numId w:val="25"/>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V případě, že není možné použít generátor přidělování dle oddílu </w:t>
      </w:r>
      <w:proofErr w:type="gramStart"/>
      <w:r w:rsidR="002547FC" w:rsidRPr="00534B68">
        <w:rPr>
          <w:rFonts w:ascii="Garamond" w:hAnsi="Garamond"/>
          <w:sz w:val="24"/>
          <w:szCs w:val="24"/>
        </w:rPr>
        <w:t>1.1</w:t>
      </w:r>
      <w:r w:rsidR="00DF57A7" w:rsidRPr="00534B68">
        <w:rPr>
          <w:rFonts w:ascii="Garamond" w:hAnsi="Garamond"/>
          <w:sz w:val="24"/>
          <w:szCs w:val="24"/>
        </w:rPr>
        <w:t>.</w:t>
      </w:r>
      <w:r w:rsidR="002547FC" w:rsidRPr="00534B68">
        <w:rPr>
          <w:rFonts w:ascii="Garamond" w:hAnsi="Garamond"/>
          <w:sz w:val="24"/>
          <w:szCs w:val="24"/>
        </w:rPr>
        <w:t xml:space="preserve"> v důsledku</w:t>
      </w:r>
      <w:proofErr w:type="gramEnd"/>
      <w:r w:rsidRPr="00534B68">
        <w:rPr>
          <w:rFonts w:ascii="Garamond" w:hAnsi="Garamond"/>
          <w:sz w:val="24"/>
          <w:szCs w:val="24"/>
        </w:rPr>
        <w:t xml:space="preserve"> technické poruchy v trvání nejméně 2 pracovních dnů nebo z jiného důvodu jsou věci napadlé do rejstříku ICm přidělovány na základě nastaveného parametru pro automatické přidělování nápadu v aplikaci ISIR do soudních oddělení 42 ICm : 37 ICm : 39 ICm : 40 ICm</w:t>
      </w:r>
      <w:r w:rsidR="006D0E60">
        <w:rPr>
          <w:rFonts w:ascii="Garamond" w:hAnsi="Garamond"/>
          <w:sz w:val="24"/>
          <w:szCs w:val="24"/>
        </w:rPr>
        <w:t xml:space="preserve"> </w:t>
      </w:r>
      <w:r w:rsidRPr="00534B68">
        <w:rPr>
          <w:rFonts w:ascii="Garamond" w:hAnsi="Garamond"/>
          <w:sz w:val="24"/>
          <w:szCs w:val="24"/>
        </w:rPr>
        <w:t>v post</w:t>
      </w:r>
      <w:r w:rsidR="0023785A" w:rsidRPr="00534B68">
        <w:rPr>
          <w:rFonts w:ascii="Garamond" w:hAnsi="Garamond"/>
          <w:sz w:val="24"/>
          <w:szCs w:val="24"/>
        </w:rPr>
        <w:t xml:space="preserve">upném časovém pořadí v </w:t>
      </w:r>
      <w:r w:rsidR="0023785A" w:rsidRPr="006D0E60">
        <w:rPr>
          <w:rFonts w:ascii="Garamond" w:hAnsi="Garamond"/>
          <w:sz w:val="24"/>
          <w:szCs w:val="24"/>
        </w:rPr>
        <w:t xml:space="preserve">poměru </w:t>
      </w:r>
      <w:r w:rsidR="00BC70A3" w:rsidRPr="006D0E60">
        <w:rPr>
          <w:rFonts w:ascii="Garamond" w:hAnsi="Garamond"/>
          <w:sz w:val="24"/>
          <w:szCs w:val="24"/>
        </w:rPr>
        <w:t xml:space="preserve">5  </w:t>
      </w:r>
      <w:r w:rsidR="00BC70A3" w:rsidRPr="00BC70A3">
        <w:rPr>
          <w:rFonts w:ascii="Garamond" w:hAnsi="Garamond"/>
          <w:sz w:val="24"/>
          <w:szCs w:val="24"/>
        </w:rPr>
        <w:t>: 1 : 1 :</w:t>
      </w:r>
      <w:r w:rsidR="00BC70A3" w:rsidRPr="006D0E60">
        <w:rPr>
          <w:rFonts w:ascii="Garamond" w:hAnsi="Garamond"/>
          <w:sz w:val="24"/>
          <w:szCs w:val="24"/>
        </w:rPr>
        <w:t xml:space="preserve"> 3</w:t>
      </w:r>
      <w:r w:rsidR="002547FC" w:rsidRPr="00534B68">
        <w:rPr>
          <w:rFonts w:ascii="Garamond" w:hAnsi="Garamond"/>
          <w:sz w:val="24"/>
          <w:szCs w:val="24"/>
        </w:rPr>
        <w:t>.</w:t>
      </w:r>
      <w:r w:rsidR="00DA0D1A" w:rsidRPr="00534B68">
        <w:rPr>
          <w:rFonts w:ascii="Garamond" w:hAnsi="Garamond"/>
          <w:sz w:val="24"/>
          <w:szCs w:val="24"/>
        </w:rPr>
        <w:t xml:space="preserve"> Takto přidělené ICm věci se zaznamenají do elektronické evidence počtu přidělených věcí bez zbytečného odkladu.</w:t>
      </w:r>
    </w:p>
    <w:p w14:paraId="25C1FF9B" w14:textId="6F1ED607" w:rsidR="00751D17" w:rsidRPr="00534B68" w:rsidRDefault="00751D17" w:rsidP="00E232BB">
      <w:pPr>
        <w:pStyle w:val="Odstavecseseznamem"/>
        <w:numPr>
          <w:ilvl w:val="2"/>
          <w:numId w:val="25"/>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Pokud generátor přidělování bude nefunkční z důvodu technické nebo či jiné poruchy nejméně po dobu 2 pracovních dnů, použije se</w:t>
      </w:r>
      <w:r w:rsidR="001E738E" w:rsidRPr="00534B68">
        <w:rPr>
          <w:rFonts w:ascii="Garamond" w:hAnsi="Garamond"/>
          <w:sz w:val="24"/>
          <w:szCs w:val="24"/>
        </w:rPr>
        <w:t> </w:t>
      </w:r>
      <w:r w:rsidR="00910702" w:rsidRPr="00534B68">
        <w:rPr>
          <w:rFonts w:ascii="Garamond" w:hAnsi="Garamond"/>
          <w:sz w:val="24"/>
          <w:szCs w:val="24"/>
        </w:rPr>
        <w:t>pro </w:t>
      </w:r>
      <w:r w:rsidRPr="00534B68">
        <w:rPr>
          <w:rFonts w:ascii="Garamond" w:hAnsi="Garamond"/>
          <w:sz w:val="24"/>
          <w:szCs w:val="24"/>
        </w:rPr>
        <w:t xml:space="preserve">přerozdělení insolvenčních věcí dle oddílu </w:t>
      </w:r>
      <w:r w:rsidR="00F51AD1" w:rsidRPr="00534B68">
        <w:rPr>
          <w:rFonts w:ascii="Garamond" w:hAnsi="Garamond"/>
          <w:sz w:val="24"/>
          <w:szCs w:val="24"/>
        </w:rPr>
        <w:t>1.1.2.</w:t>
      </w:r>
      <w:r w:rsidRPr="00534B68">
        <w:rPr>
          <w:rFonts w:ascii="Garamond" w:hAnsi="Garamond"/>
          <w:sz w:val="24"/>
          <w:szCs w:val="24"/>
        </w:rPr>
        <w:t xml:space="preserve"> poměrná metoda způsobem a v pomě</w:t>
      </w:r>
      <w:r w:rsidR="00691F3C" w:rsidRPr="00534B68">
        <w:rPr>
          <w:rFonts w:ascii="Garamond" w:hAnsi="Garamond"/>
          <w:sz w:val="24"/>
          <w:szCs w:val="24"/>
        </w:rPr>
        <w:t xml:space="preserve">ru, který určí předseda soudu. </w:t>
      </w:r>
      <w:r w:rsidRPr="00534B68">
        <w:rPr>
          <w:rFonts w:ascii="Garamond" w:hAnsi="Garamond"/>
          <w:sz w:val="24"/>
          <w:szCs w:val="24"/>
        </w:rPr>
        <w:t>Přerozdělení věcí bude v takovém případě</w:t>
      </w:r>
      <w:r w:rsidR="00691F3C" w:rsidRPr="00534B68">
        <w:rPr>
          <w:rFonts w:ascii="Garamond" w:hAnsi="Garamond"/>
          <w:sz w:val="24"/>
          <w:szCs w:val="24"/>
        </w:rPr>
        <w:t xml:space="preserve"> evidováno ve správním deníku.</w:t>
      </w:r>
    </w:p>
    <w:p w14:paraId="6E13C881" w14:textId="50322294" w:rsidR="00751D17" w:rsidRPr="00534B68" w:rsidRDefault="00751D17" w:rsidP="00E232BB">
      <w:pPr>
        <w:pStyle w:val="Odstavecseseznamem"/>
        <w:numPr>
          <w:ilvl w:val="2"/>
          <w:numId w:val="25"/>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Bude-li insolvenční věc vrácena soudu k dalšímu řízení, přidělí se tato věc soudnímu oddělení, </w:t>
      </w:r>
      <w:r w:rsidR="00691F3C" w:rsidRPr="00534B68">
        <w:rPr>
          <w:rFonts w:ascii="Garamond" w:hAnsi="Garamond"/>
          <w:sz w:val="24"/>
          <w:szCs w:val="24"/>
        </w:rPr>
        <w:t>kterému byla původně přidělena</w:t>
      </w:r>
    </w:p>
    <w:p w14:paraId="7CD48A94" w14:textId="77777777" w:rsidR="006F1D28" w:rsidRPr="00534B68" w:rsidRDefault="006F1D28" w:rsidP="006F1D28">
      <w:pPr>
        <w:pStyle w:val="Odstavecseseznamem"/>
        <w:spacing w:after="120" w:line="240" w:lineRule="auto"/>
        <w:ind w:left="1418"/>
        <w:contextualSpacing w:val="0"/>
        <w:jc w:val="both"/>
        <w:rPr>
          <w:rFonts w:ascii="Garamond" w:hAnsi="Garamond"/>
          <w:sz w:val="24"/>
          <w:szCs w:val="24"/>
        </w:rPr>
      </w:pPr>
    </w:p>
    <w:p w14:paraId="0209AD73" w14:textId="77777777" w:rsidR="00751D17" w:rsidRPr="00534B68" w:rsidRDefault="00751D17" w:rsidP="00E232BB">
      <w:pPr>
        <w:pStyle w:val="Odstavecseseznamem"/>
        <w:numPr>
          <w:ilvl w:val="1"/>
          <w:numId w:val="25"/>
        </w:numPr>
        <w:spacing w:after="120" w:line="240" w:lineRule="auto"/>
        <w:ind w:left="567" w:hanging="567"/>
        <w:contextualSpacing w:val="0"/>
        <w:rPr>
          <w:rFonts w:ascii="Garamond" w:hAnsi="Garamond"/>
          <w:b/>
          <w:sz w:val="24"/>
          <w:szCs w:val="28"/>
          <w:u w:val="single"/>
        </w:rPr>
      </w:pPr>
      <w:r w:rsidRPr="00534B68">
        <w:rPr>
          <w:rFonts w:ascii="Garamond" w:hAnsi="Garamond"/>
          <w:b/>
          <w:sz w:val="24"/>
          <w:szCs w:val="28"/>
          <w:u w:val="single"/>
        </w:rPr>
        <w:t>Společná ustanovení</w:t>
      </w:r>
    </w:p>
    <w:p w14:paraId="34B17A98" w14:textId="575D452F" w:rsidR="00751D17" w:rsidRPr="00534B68" w:rsidRDefault="00751D17" w:rsidP="00E232BB">
      <w:pPr>
        <w:pStyle w:val="Odstavecseseznamem"/>
        <w:numPr>
          <w:ilvl w:val="2"/>
          <w:numId w:val="25"/>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Vyšší soudní úředníci, asistenti soudce a soudní tajemníci jsou pověřeni k vyznačování právní moci na základě </w:t>
      </w:r>
      <w:r w:rsidR="000F467D" w:rsidRPr="00534B68">
        <w:rPr>
          <w:rFonts w:ascii="Garamond" w:hAnsi="Garamond"/>
          <w:sz w:val="24"/>
          <w:szCs w:val="24"/>
        </w:rPr>
        <w:t>§ </w:t>
      </w:r>
      <w:r w:rsidRPr="00534B68">
        <w:rPr>
          <w:rFonts w:ascii="Garamond" w:hAnsi="Garamond"/>
          <w:sz w:val="24"/>
          <w:szCs w:val="24"/>
        </w:rPr>
        <w:t>23 vyhl. č. 37/1992</w:t>
      </w:r>
      <w:r w:rsidR="000B4E37" w:rsidRPr="00534B68">
        <w:rPr>
          <w:rFonts w:ascii="Garamond" w:hAnsi="Garamond"/>
          <w:sz w:val="24"/>
          <w:szCs w:val="24"/>
        </w:rPr>
        <w:t> Sb.</w:t>
      </w:r>
    </w:p>
    <w:p w14:paraId="2CD2DDD0" w14:textId="4A2DE1AF" w:rsidR="00751D17" w:rsidRPr="00534B68" w:rsidRDefault="00751D17" w:rsidP="00E232BB">
      <w:pPr>
        <w:pStyle w:val="Odstavecseseznamem"/>
        <w:numPr>
          <w:ilvl w:val="2"/>
          <w:numId w:val="25"/>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 xml:space="preserve">Po skončení nepřítomnosti samosoudce dle oddílu </w:t>
      </w:r>
      <w:r w:rsidR="008B1C97" w:rsidRPr="00534B68">
        <w:rPr>
          <w:rFonts w:ascii="Garamond" w:hAnsi="Garamond"/>
          <w:sz w:val="24"/>
          <w:szCs w:val="24"/>
        </w:rPr>
        <w:t>1.1.2.</w:t>
      </w:r>
      <w:r w:rsidR="001C7577" w:rsidRPr="00534B68">
        <w:rPr>
          <w:rFonts w:ascii="Garamond" w:hAnsi="Garamond"/>
          <w:sz w:val="24"/>
          <w:szCs w:val="24"/>
        </w:rPr>
        <w:t>1.</w:t>
      </w:r>
      <w:r w:rsidRPr="00534B68">
        <w:rPr>
          <w:rFonts w:ascii="Garamond" w:hAnsi="Garamond"/>
          <w:sz w:val="24"/>
          <w:szCs w:val="24"/>
        </w:rPr>
        <w:t xml:space="preserve"> a dle oddílu </w:t>
      </w:r>
      <w:r w:rsidR="008B1C97" w:rsidRPr="00534B68">
        <w:rPr>
          <w:rFonts w:ascii="Garamond" w:hAnsi="Garamond"/>
          <w:sz w:val="24"/>
          <w:szCs w:val="24"/>
        </w:rPr>
        <w:t>1.2.</w:t>
      </w:r>
      <w:r w:rsidR="002547FC" w:rsidRPr="00534B68">
        <w:rPr>
          <w:rFonts w:ascii="Garamond" w:hAnsi="Garamond"/>
          <w:sz w:val="24"/>
          <w:szCs w:val="24"/>
        </w:rPr>
        <w:t>5</w:t>
      </w:r>
      <w:r w:rsidR="008B1C97" w:rsidRPr="00534B68">
        <w:rPr>
          <w:rFonts w:ascii="Garamond" w:hAnsi="Garamond"/>
          <w:sz w:val="24"/>
          <w:szCs w:val="24"/>
        </w:rPr>
        <w:t>.</w:t>
      </w:r>
      <w:r w:rsidRPr="00534B68">
        <w:rPr>
          <w:rFonts w:ascii="Garamond" w:hAnsi="Garamond"/>
          <w:sz w:val="24"/>
          <w:szCs w:val="24"/>
        </w:rPr>
        <w:t xml:space="preserve"> se přerozdělené věci přidělí zpět soudnímu oddělení, kterému byly původně přiděleny. Po dobu dočasného přerozdělení věcí jsou zaměstnanci oddělení, jehož věci byly přerozděleny, dočasně zařazeni do všech oddělení, do nichž byly věci přerozděleny.</w:t>
      </w:r>
    </w:p>
    <w:p w14:paraId="66EC0605" w14:textId="7D125ACB" w:rsidR="00751D17" w:rsidRPr="00534B68" w:rsidRDefault="00751D17" w:rsidP="00E232BB">
      <w:pPr>
        <w:pStyle w:val="Odstavecseseznamem"/>
        <w:numPr>
          <w:ilvl w:val="2"/>
          <w:numId w:val="25"/>
        </w:numPr>
        <w:spacing w:after="120" w:line="240" w:lineRule="auto"/>
        <w:ind w:left="1418" w:hanging="851"/>
        <w:contextualSpacing w:val="0"/>
        <w:jc w:val="both"/>
        <w:rPr>
          <w:rFonts w:ascii="Garamond" w:hAnsi="Garamond"/>
          <w:sz w:val="24"/>
          <w:szCs w:val="24"/>
        </w:rPr>
      </w:pPr>
      <w:r w:rsidRPr="00534B68">
        <w:rPr>
          <w:rFonts w:ascii="Garamond" w:hAnsi="Garamond"/>
          <w:sz w:val="24"/>
          <w:szCs w:val="24"/>
        </w:rPr>
        <w:t>Dojde-li ke spojení věcí, pokračuje se nadále</w:t>
      </w:r>
      <w:r w:rsidR="00691F3C" w:rsidRPr="00534B68">
        <w:rPr>
          <w:rFonts w:ascii="Garamond" w:hAnsi="Garamond"/>
          <w:sz w:val="24"/>
          <w:szCs w:val="24"/>
        </w:rPr>
        <w:t xml:space="preserve"> v řízení v dříve napadlé věci.</w:t>
      </w:r>
    </w:p>
    <w:p w14:paraId="525AB4BD" w14:textId="77777777" w:rsidR="006F1D28" w:rsidRPr="00534B68" w:rsidRDefault="006F1D28" w:rsidP="006F1D28">
      <w:pPr>
        <w:pStyle w:val="Odstavecseseznamem"/>
        <w:spacing w:after="120" w:line="240" w:lineRule="auto"/>
        <w:ind w:left="1418"/>
        <w:contextualSpacing w:val="0"/>
        <w:jc w:val="both"/>
        <w:rPr>
          <w:rFonts w:ascii="Garamond" w:hAnsi="Garamond"/>
          <w:sz w:val="24"/>
          <w:szCs w:val="24"/>
        </w:rPr>
      </w:pPr>
    </w:p>
    <w:p w14:paraId="734AECB7" w14:textId="77777777" w:rsidR="00751D17" w:rsidRPr="00534B68" w:rsidRDefault="00751D17" w:rsidP="00E232BB">
      <w:pPr>
        <w:pStyle w:val="Odstavecseseznamem"/>
        <w:numPr>
          <w:ilvl w:val="0"/>
          <w:numId w:val="25"/>
        </w:numPr>
        <w:spacing w:after="120" w:line="240" w:lineRule="auto"/>
        <w:contextualSpacing w:val="0"/>
        <w:rPr>
          <w:rFonts w:ascii="Garamond" w:hAnsi="Garamond"/>
          <w:b/>
          <w:sz w:val="24"/>
          <w:szCs w:val="28"/>
          <w:u w:val="single"/>
        </w:rPr>
      </w:pPr>
      <w:r w:rsidRPr="00534B68">
        <w:rPr>
          <w:rFonts w:ascii="Garamond" w:hAnsi="Garamond"/>
          <w:b/>
          <w:sz w:val="24"/>
          <w:szCs w:val="28"/>
          <w:u w:val="single"/>
        </w:rPr>
        <w:t>Poznámky</w:t>
      </w:r>
    </w:p>
    <w:p w14:paraId="62C55521" w14:textId="6323D076" w:rsidR="00751D17" w:rsidRPr="00534B68" w:rsidRDefault="0049772C" w:rsidP="00E232BB">
      <w:pPr>
        <w:pStyle w:val="Odstavecseseznamem"/>
        <w:numPr>
          <w:ilvl w:val="1"/>
          <w:numId w:val="25"/>
        </w:numPr>
        <w:spacing w:after="120" w:line="240" w:lineRule="auto"/>
        <w:ind w:left="567" w:hanging="567"/>
        <w:contextualSpacing w:val="0"/>
        <w:jc w:val="both"/>
        <w:rPr>
          <w:rFonts w:ascii="Garamond" w:hAnsi="Garamond"/>
          <w:sz w:val="24"/>
          <w:szCs w:val="24"/>
        </w:rPr>
      </w:pPr>
      <w:r w:rsidRPr="00534B68">
        <w:rPr>
          <w:rFonts w:ascii="Garamond" w:hAnsi="Garamond"/>
          <w:sz w:val="24"/>
          <w:szCs w:val="24"/>
        </w:rPr>
        <w:t>Zjistí-li referent, že vyřizovaná věc byla do soudního oddělení nebo soudci přidělena v rozporu s rozvrhem práce s odůvodněným oznámením věc předloží bez zbytečného odkladu příslušnému místopředsedovi k dalšímu postupu.</w:t>
      </w:r>
    </w:p>
    <w:p w14:paraId="2911370B"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p w14:paraId="14795AFE" w14:textId="75BD6006" w:rsidR="00751D17" w:rsidRPr="00534B68" w:rsidRDefault="00DA507A" w:rsidP="00DA507A">
      <w:pPr>
        <w:pStyle w:val="Nadpis2"/>
        <w:rPr>
          <w:sz w:val="24"/>
        </w:rPr>
      </w:pPr>
      <w:bookmarkStart w:id="28" w:name="_Toc69823022"/>
      <w:r w:rsidRPr="00534B68">
        <w:lastRenderedPageBreak/>
        <w:t xml:space="preserve">E. </w:t>
      </w:r>
      <w:r w:rsidR="00751D17" w:rsidRPr="00534B68">
        <w:t>Agenda veřejných rejstříků</w:t>
      </w:r>
      <w:bookmarkEnd w:id="28"/>
    </w:p>
    <w:tbl>
      <w:tblPr>
        <w:tblStyle w:val="Mkatabulky"/>
        <w:tblW w:w="5000" w:type="pct"/>
        <w:tblCellMar>
          <w:left w:w="0" w:type="dxa"/>
          <w:right w:w="0" w:type="dxa"/>
        </w:tblCellMar>
        <w:tblLook w:val="04A0" w:firstRow="1" w:lastRow="0" w:firstColumn="1" w:lastColumn="0" w:noHBand="0" w:noVBand="1"/>
      </w:tblPr>
      <w:tblGrid>
        <w:gridCol w:w="725"/>
        <w:gridCol w:w="772"/>
        <w:gridCol w:w="1760"/>
        <w:gridCol w:w="2267"/>
        <w:gridCol w:w="4679"/>
        <w:gridCol w:w="3789"/>
      </w:tblGrid>
      <w:tr w:rsidR="00534B68" w:rsidRPr="00534B68" w14:paraId="77AD90D0" w14:textId="77777777" w:rsidTr="00AC20E4">
        <w:trPr>
          <w:trHeight w:val="619"/>
          <w:tblHeader/>
        </w:trPr>
        <w:tc>
          <w:tcPr>
            <w:tcW w:w="259" w:type="pct"/>
            <w:shd w:val="clear" w:color="auto" w:fill="FFC000"/>
            <w:tcMar>
              <w:top w:w="142" w:type="dxa"/>
              <w:left w:w="28" w:type="dxa"/>
              <w:bottom w:w="142" w:type="dxa"/>
              <w:right w:w="28" w:type="dxa"/>
            </w:tcMar>
            <w:vAlign w:val="center"/>
          </w:tcPr>
          <w:p w14:paraId="0EA48C61" w14:textId="77777777" w:rsidR="00751D17" w:rsidRPr="00534B68" w:rsidRDefault="00751D17" w:rsidP="00AC20E4">
            <w:pPr>
              <w:jc w:val="center"/>
              <w:rPr>
                <w:rFonts w:ascii="Garamond" w:hAnsi="Garamond"/>
                <w:b/>
              </w:rPr>
            </w:pPr>
            <w:r w:rsidRPr="00534B68">
              <w:rPr>
                <w:rFonts w:ascii="Garamond" w:hAnsi="Garamond"/>
                <w:b/>
              </w:rPr>
              <w:t>Soudní odd.</w:t>
            </w:r>
          </w:p>
        </w:tc>
        <w:tc>
          <w:tcPr>
            <w:tcW w:w="276" w:type="pct"/>
            <w:shd w:val="clear" w:color="auto" w:fill="FFC000"/>
            <w:tcMar>
              <w:top w:w="142" w:type="dxa"/>
              <w:left w:w="28" w:type="dxa"/>
              <w:bottom w:w="142" w:type="dxa"/>
              <w:right w:w="28" w:type="dxa"/>
            </w:tcMar>
            <w:vAlign w:val="center"/>
          </w:tcPr>
          <w:p w14:paraId="59AA315D" w14:textId="77777777" w:rsidR="00751D17" w:rsidRPr="00534B68" w:rsidRDefault="00751D17" w:rsidP="00AC20E4">
            <w:pPr>
              <w:jc w:val="center"/>
              <w:rPr>
                <w:rFonts w:ascii="Garamond" w:hAnsi="Garamond"/>
                <w:b/>
              </w:rPr>
            </w:pPr>
            <w:r w:rsidRPr="00534B68">
              <w:rPr>
                <w:rFonts w:ascii="Garamond" w:hAnsi="Garamond"/>
                <w:b/>
              </w:rPr>
              <w:t>Agenda</w:t>
            </w:r>
          </w:p>
        </w:tc>
        <w:tc>
          <w:tcPr>
            <w:tcW w:w="629" w:type="pct"/>
            <w:shd w:val="clear" w:color="auto" w:fill="FFC000"/>
            <w:tcMar>
              <w:top w:w="142" w:type="dxa"/>
              <w:left w:w="28" w:type="dxa"/>
              <w:bottom w:w="142" w:type="dxa"/>
              <w:right w:w="28" w:type="dxa"/>
            </w:tcMar>
            <w:vAlign w:val="center"/>
          </w:tcPr>
          <w:p w14:paraId="7134AB9A"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810" w:type="pct"/>
            <w:shd w:val="clear" w:color="auto" w:fill="FFC000"/>
            <w:tcMar>
              <w:top w:w="142" w:type="dxa"/>
              <w:left w:w="28" w:type="dxa"/>
              <w:bottom w:w="142" w:type="dxa"/>
              <w:right w:w="28" w:type="dxa"/>
            </w:tcMar>
            <w:vAlign w:val="center"/>
          </w:tcPr>
          <w:p w14:paraId="0CA82597" w14:textId="77777777" w:rsidR="00751D17" w:rsidRPr="00534B68" w:rsidRDefault="00751D17" w:rsidP="00AC20E4">
            <w:pPr>
              <w:jc w:val="center"/>
              <w:rPr>
                <w:rFonts w:ascii="Garamond" w:hAnsi="Garamond"/>
                <w:b/>
              </w:rPr>
            </w:pPr>
            <w:r w:rsidRPr="00534B68">
              <w:rPr>
                <w:rFonts w:ascii="Garamond" w:hAnsi="Garamond"/>
                <w:b/>
              </w:rPr>
              <w:t>Samosoudce</w:t>
            </w:r>
          </w:p>
          <w:p w14:paraId="29B6C209" w14:textId="77777777" w:rsidR="00751D17" w:rsidRPr="00534B68" w:rsidRDefault="00751D17" w:rsidP="00AC20E4">
            <w:pPr>
              <w:jc w:val="center"/>
              <w:rPr>
                <w:rFonts w:ascii="Garamond" w:hAnsi="Garamond"/>
                <w:bCs/>
                <w:i/>
                <w:iCs/>
              </w:rPr>
            </w:pPr>
            <w:r w:rsidRPr="00534B68">
              <w:rPr>
                <w:rFonts w:ascii="Garamond" w:hAnsi="Garamond"/>
                <w:bCs/>
                <w:i/>
                <w:iCs/>
              </w:rPr>
              <w:t>zástup</w:t>
            </w:r>
          </w:p>
        </w:tc>
        <w:tc>
          <w:tcPr>
            <w:tcW w:w="1672" w:type="pct"/>
            <w:shd w:val="clear" w:color="auto" w:fill="FFC000"/>
            <w:tcMar>
              <w:top w:w="142" w:type="dxa"/>
              <w:left w:w="28" w:type="dxa"/>
              <w:bottom w:w="142" w:type="dxa"/>
              <w:right w:w="28" w:type="dxa"/>
            </w:tcMar>
            <w:vAlign w:val="center"/>
          </w:tcPr>
          <w:p w14:paraId="633EA53D" w14:textId="77777777" w:rsidR="00751D17" w:rsidRPr="00534B68" w:rsidRDefault="00751D17" w:rsidP="00AC20E4">
            <w:pPr>
              <w:jc w:val="center"/>
              <w:rPr>
                <w:rFonts w:ascii="Garamond" w:hAnsi="Garamond"/>
                <w:b/>
              </w:rPr>
            </w:pPr>
            <w:r w:rsidRPr="00534B68">
              <w:rPr>
                <w:rFonts w:ascii="Garamond" w:hAnsi="Garamond"/>
                <w:b/>
              </w:rPr>
              <w:t>VSÚ</w:t>
            </w:r>
          </w:p>
          <w:p w14:paraId="75560A6C" w14:textId="77777777" w:rsidR="00751D17" w:rsidRPr="00534B68" w:rsidRDefault="00751D17" w:rsidP="00AC20E4">
            <w:pPr>
              <w:jc w:val="center"/>
              <w:rPr>
                <w:rFonts w:ascii="Garamond" w:hAnsi="Garamond"/>
                <w:bCs/>
                <w:i/>
                <w:iCs/>
              </w:rPr>
            </w:pPr>
            <w:r w:rsidRPr="00534B68">
              <w:rPr>
                <w:rFonts w:ascii="Garamond" w:hAnsi="Garamond"/>
                <w:i/>
              </w:rPr>
              <w:t>zástup v pořadí</w:t>
            </w:r>
          </w:p>
        </w:tc>
        <w:tc>
          <w:tcPr>
            <w:tcW w:w="1354" w:type="pct"/>
            <w:shd w:val="clear" w:color="auto" w:fill="FFC000"/>
            <w:tcMar>
              <w:top w:w="142" w:type="dxa"/>
              <w:left w:w="28" w:type="dxa"/>
              <w:bottom w:w="142" w:type="dxa"/>
              <w:right w:w="28" w:type="dxa"/>
            </w:tcMar>
            <w:vAlign w:val="center"/>
          </w:tcPr>
          <w:p w14:paraId="00DAB558" w14:textId="77777777" w:rsidR="00751D17" w:rsidRPr="00534B68" w:rsidRDefault="00751D17" w:rsidP="00AC20E4">
            <w:pPr>
              <w:jc w:val="center"/>
              <w:rPr>
                <w:rFonts w:ascii="Garamond" w:hAnsi="Garamond"/>
                <w:b/>
              </w:rPr>
            </w:pPr>
            <w:r w:rsidRPr="00534B68">
              <w:rPr>
                <w:rFonts w:ascii="Garamond" w:hAnsi="Garamond"/>
                <w:b/>
              </w:rPr>
              <w:t>Soudní kancelář</w:t>
            </w:r>
          </w:p>
          <w:p w14:paraId="616B97DB" w14:textId="77777777" w:rsidR="00751D17" w:rsidRPr="00534B68" w:rsidRDefault="00751D17" w:rsidP="00AC20E4">
            <w:pPr>
              <w:jc w:val="center"/>
              <w:rPr>
                <w:rFonts w:ascii="Garamond" w:hAnsi="Garamond"/>
                <w:b/>
              </w:rPr>
            </w:pPr>
            <w:r w:rsidRPr="00534B68">
              <w:rPr>
                <w:rFonts w:ascii="Garamond" w:hAnsi="Garamond"/>
                <w:b/>
              </w:rPr>
              <w:t>vedoucí kanceláře/zapisovatelky</w:t>
            </w:r>
          </w:p>
        </w:tc>
      </w:tr>
      <w:tr w:rsidR="00751D17" w:rsidRPr="00534B68" w14:paraId="63EF5376" w14:textId="77777777" w:rsidTr="00AC20E4">
        <w:tc>
          <w:tcPr>
            <w:tcW w:w="259" w:type="pct"/>
            <w:tcMar>
              <w:top w:w="142" w:type="dxa"/>
              <w:left w:w="28" w:type="dxa"/>
              <w:bottom w:w="142" w:type="dxa"/>
              <w:right w:w="28" w:type="dxa"/>
            </w:tcMar>
            <w:vAlign w:val="center"/>
          </w:tcPr>
          <w:p w14:paraId="58996237" w14:textId="77777777" w:rsidR="00751D17" w:rsidRPr="00534B68" w:rsidRDefault="00751D17" w:rsidP="00AC20E4">
            <w:pPr>
              <w:jc w:val="center"/>
              <w:rPr>
                <w:rFonts w:ascii="Garamond" w:hAnsi="Garamond"/>
                <w:b/>
                <w:bCs/>
              </w:rPr>
            </w:pPr>
            <w:r w:rsidRPr="00534B68">
              <w:rPr>
                <w:rFonts w:ascii="Garamond" w:hAnsi="Garamond"/>
                <w:b/>
                <w:bCs/>
              </w:rPr>
              <w:t>21</w:t>
            </w:r>
          </w:p>
        </w:tc>
        <w:tc>
          <w:tcPr>
            <w:tcW w:w="276" w:type="pct"/>
            <w:tcMar>
              <w:top w:w="142" w:type="dxa"/>
              <w:left w:w="28" w:type="dxa"/>
              <w:bottom w:w="142" w:type="dxa"/>
              <w:right w:w="28" w:type="dxa"/>
            </w:tcMar>
          </w:tcPr>
          <w:p w14:paraId="0F59AC21" w14:textId="77777777" w:rsidR="00751D17" w:rsidRPr="00534B68" w:rsidRDefault="00751D17" w:rsidP="00AC20E4">
            <w:pPr>
              <w:jc w:val="center"/>
              <w:rPr>
                <w:rFonts w:ascii="Garamond" w:hAnsi="Garamond"/>
                <w:b/>
                <w:bCs/>
              </w:rPr>
            </w:pPr>
            <w:r w:rsidRPr="00534B68">
              <w:rPr>
                <w:rFonts w:ascii="Garamond" w:hAnsi="Garamond"/>
                <w:b/>
                <w:bCs/>
              </w:rPr>
              <w:t>VR</w:t>
            </w:r>
          </w:p>
        </w:tc>
        <w:tc>
          <w:tcPr>
            <w:tcW w:w="629" w:type="pct"/>
            <w:tcMar>
              <w:top w:w="142" w:type="dxa"/>
              <w:left w:w="28" w:type="dxa"/>
              <w:bottom w:w="142" w:type="dxa"/>
              <w:right w:w="28" w:type="dxa"/>
            </w:tcMar>
          </w:tcPr>
          <w:p w14:paraId="21281F2B" w14:textId="77777777" w:rsidR="00751D17" w:rsidRDefault="00751D17" w:rsidP="00AC20E4">
            <w:pPr>
              <w:rPr>
                <w:rFonts w:ascii="Garamond" w:hAnsi="Garamond"/>
              </w:rPr>
            </w:pPr>
            <w:r w:rsidRPr="00534B68">
              <w:rPr>
                <w:rFonts w:ascii="Garamond" w:hAnsi="Garamond"/>
              </w:rPr>
              <w:t xml:space="preserve">Rozhodování ve věcech veřejného rejstříku dle </w:t>
            </w:r>
            <w:r w:rsidR="000F467D" w:rsidRPr="00534B68">
              <w:rPr>
                <w:rFonts w:ascii="Garamond" w:hAnsi="Garamond"/>
              </w:rPr>
              <w:t>§ </w:t>
            </w:r>
            <w:r w:rsidRPr="00534B68">
              <w:rPr>
                <w:rFonts w:ascii="Garamond" w:hAnsi="Garamond"/>
              </w:rPr>
              <w:t>304/2013</w:t>
            </w:r>
            <w:r w:rsidR="000B4E37" w:rsidRPr="00534B68">
              <w:rPr>
                <w:rFonts w:ascii="Garamond" w:hAnsi="Garamond"/>
              </w:rPr>
              <w:t> Sb.</w:t>
            </w:r>
            <w:r w:rsidRPr="00534B68">
              <w:rPr>
                <w:rFonts w:ascii="Garamond" w:hAnsi="Garamond"/>
              </w:rPr>
              <w:t xml:space="preserve"> a ve věcech přeměn dle </w:t>
            </w:r>
            <w:r w:rsidR="000F467D" w:rsidRPr="00534B68">
              <w:rPr>
                <w:rFonts w:ascii="Garamond" w:hAnsi="Garamond"/>
              </w:rPr>
              <w:t>§ </w:t>
            </w:r>
            <w:r w:rsidRPr="00534B68">
              <w:rPr>
                <w:rFonts w:ascii="Garamond" w:hAnsi="Garamond"/>
              </w:rPr>
              <w:t>3 odst. 2 písm. a) zák. č. 292/2013</w:t>
            </w:r>
            <w:r w:rsidR="000B4E37" w:rsidRPr="00534B68">
              <w:rPr>
                <w:rFonts w:ascii="Garamond" w:hAnsi="Garamond"/>
              </w:rPr>
              <w:t> Sb.</w:t>
            </w:r>
          </w:p>
          <w:p w14:paraId="1B407C08" w14:textId="77777777" w:rsidR="00973C54" w:rsidRDefault="00973C54" w:rsidP="00AC20E4">
            <w:pPr>
              <w:rPr>
                <w:rFonts w:ascii="Garamond" w:hAnsi="Garamond"/>
              </w:rPr>
            </w:pPr>
          </w:p>
          <w:p w14:paraId="7E2D20C9" w14:textId="309AAC29" w:rsidR="00973C54" w:rsidRPr="00534B68" w:rsidRDefault="00973C54" w:rsidP="00973C54">
            <w:pPr>
              <w:rPr>
                <w:rFonts w:ascii="Garamond" w:hAnsi="Garamond"/>
              </w:rPr>
            </w:pPr>
            <w:r w:rsidRPr="00446064">
              <w:rPr>
                <w:rFonts w:ascii="Garamond" w:hAnsi="Garamond"/>
              </w:rPr>
              <w:t>Rozhodování ve věcech dle § 19 odst. 1 zák. č. 37/2021 Sb.</w:t>
            </w:r>
          </w:p>
        </w:tc>
        <w:tc>
          <w:tcPr>
            <w:tcW w:w="810" w:type="pct"/>
            <w:tcMar>
              <w:top w:w="142" w:type="dxa"/>
              <w:left w:w="28" w:type="dxa"/>
              <w:bottom w:w="142" w:type="dxa"/>
              <w:right w:w="28" w:type="dxa"/>
            </w:tcMar>
          </w:tcPr>
          <w:p w14:paraId="6EDF4A5D" w14:textId="77777777" w:rsidR="00171308" w:rsidRPr="00534B68" w:rsidRDefault="00006211" w:rsidP="00AC20E4">
            <w:pPr>
              <w:rPr>
                <w:rFonts w:ascii="Garamond" w:hAnsi="Garamond"/>
              </w:rPr>
            </w:pPr>
            <w:r w:rsidRPr="00534B68">
              <w:rPr>
                <w:rFonts w:ascii="Garamond" w:hAnsi="Garamond"/>
                <w:b/>
              </w:rPr>
              <w:t xml:space="preserve">JUDr. </w:t>
            </w:r>
            <w:r w:rsidR="00751D17" w:rsidRPr="00534B68">
              <w:rPr>
                <w:rFonts w:ascii="Garamond" w:hAnsi="Garamond"/>
                <w:b/>
              </w:rPr>
              <w:t>Milan Tripes</w:t>
            </w:r>
            <w:r w:rsidR="00751D17" w:rsidRPr="00534B68">
              <w:rPr>
                <w:rFonts w:ascii="Garamond" w:hAnsi="Garamond"/>
              </w:rPr>
              <w:t xml:space="preserve"> </w:t>
            </w:r>
            <w:r w:rsidR="0051031A" w:rsidRPr="00534B68">
              <w:rPr>
                <w:rFonts w:ascii="Garamond" w:hAnsi="Garamond"/>
              </w:rPr>
              <w:t>-</w:t>
            </w:r>
            <w:r w:rsidR="00751D17" w:rsidRPr="00534B68">
              <w:rPr>
                <w:rFonts w:ascii="Garamond" w:hAnsi="Garamond"/>
              </w:rPr>
              <w:t> rozhodování ve věcech veřejného rejstříku podle zák. č. 304/2013</w:t>
            </w:r>
            <w:r w:rsidR="000B4E37" w:rsidRPr="00534B68">
              <w:rPr>
                <w:rFonts w:ascii="Garamond" w:hAnsi="Garamond"/>
              </w:rPr>
              <w:t> Sb.</w:t>
            </w:r>
            <w:r w:rsidR="00751D17" w:rsidRPr="00534B68">
              <w:rPr>
                <w:rFonts w:ascii="Garamond" w:hAnsi="Garamond"/>
              </w:rPr>
              <w:t xml:space="preserve"> </w:t>
            </w:r>
            <w:r w:rsidR="0051031A" w:rsidRPr="00534B68">
              <w:rPr>
                <w:rFonts w:ascii="Garamond" w:hAnsi="Garamond"/>
              </w:rPr>
              <w:t>-</w:t>
            </w:r>
            <w:r w:rsidR="00751D17" w:rsidRPr="00534B68">
              <w:rPr>
                <w:rFonts w:ascii="Garamond" w:hAnsi="Garamond"/>
              </w:rPr>
              <w:t xml:space="preserve"> věci oddílu B a ukládání pokut podle </w:t>
            </w:r>
            <w:r w:rsidR="000F467D" w:rsidRPr="00534B68">
              <w:rPr>
                <w:rFonts w:ascii="Garamond" w:hAnsi="Garamond"/>
              </w:rPr>
              <w:t>§ </w:t>
            </w:r>
            <w:r w:rsidR="00731CBD" w:rsidRPr="00534B68">
              <w:rPr>
                <w:rFonts w:ascii="Garamond" w:hAnsi="Garamond"/>
              </w:rPr>
              <w:t>104 zák. č. </w:t>
            </w:r>
            <w:r w:rsidR="00751D17" w:rsidRPr="00534B68">
              <w:rPr>
                <w:rFonts w:ascii="Garamond" w:hAnsi="Garamond"/>
              </w:rPr>
              <w:t>304/2013</w:t>
            </w:r>
            <w:r w:rsidR="000B4E37" w:rsidRPr="00534B68">
              <w:rPr>
                <w:rFonts w:ascii="Garamond" w:hAnsi="Garamond"/>
              </w:rPr>
              <w:t> Sb.</w:t>
            </w:r>
          </w:p>
          <w:p w14:paraId="2347F55E" w14:textId="1A4F4A3A" w:rsidR="00751D17" w:rsidRPr="00534B68" w:rsidRDefault="00751D17" w:rsidP="00AC20E4">
            <w:pPr>
              <w:rPr>
                <w:rFonts w:ascii="Garamond" w:hAnsi="Garamond"/>
              </w:rPr>
            </w:pPr>
            <w:r w:rsidRPr="00534B68">
              <w:rPr>
                <w:rFonts w:ascii="Garamond" w:hAnsi="Garamond"/>
              </w:rPr>
              <w:t xml:space="preserve">- rozhodování ve věcech přeměn podle </w:t>
            </w:r>
            <w:r w:rsidR="000F467D" w:rsidRPr="00534B68">
              <w:rPr>
                <w:rFonts w:ascii="Garamond" w:hAnsi="Garamond"/>
              </w:rPr>
              <w:t>§ </w:t>
            </w:r>
            <w:r w:rsidRPr="00534B68">
              <w:rPr>
                <w:rFonts w:ascii="Garamond" w:hAnsi="Garamond"/>
              </w:rPr>
              <w:t>3 odst. 2</w:t>
            </w:r>
          </w:p>
          <w:p w14:paraId="1A9CE8F9" w14:textId="19356499" w:rsidR="00751D17" w:rsidRPr="00534B68" w:rsidRDefault="00751D17" w:rsidP="00AC20E4">
            <w:pPr>
              <w:rPr>
                <w:rFonts w:ascii="Garamond" w:hAnsi="Garamond"/>
              </w:rPr>
            </w:pPr>
            <w:r w:rsidRPr="00534B68">
              <w:rPr>
                <w:rFonts w:ascii="Garamond" w:hAnsi="Garamond"/>
              </w:rPr>
              <w:t>písm. a) zák. č. 292/2013</w:t>
            </w:r>
            <w:r w:rsidR="000B4E37" w:rsidRPr="00534B68">
              <w:rPr>
                <w:rFonts w:ascii="Garamond" w:hAnsi="Garamond"/>
              </w:rPr>
              <w:t> Sb.</w:t>
            </w:r>
          </w:p>
          <w:p w14:paraId="10A2596C" w14:textId="77777777" w:rsidR="00751D17" w:rsidRPr="00534B68" w:rsidRDefault="00751D17" w:rsidP="00AC20E4">
            <w:pPr>
              <w:rPr>
                <w:rFonts w:ascii="Garamond" w:hAnsi="Garamond"/>
              </w:rPr>
            </w:pPr>
          </w:p>
          <w:p w14:paraId="3F4D4A38" w14:textId="77777777" w:rsidR="00751D17" w:rsidRPr="00534B68" w:rsidRDefault="00751D17" w:rsidP="00AC20E4">
            <w:pPr>
              <w:rPr>
                <w:rFonts w:ascii="Garamond" w:hAnsi="Garamond"/>
                <w:i/>
                <w:iCs/>
              </w:rPr>
            </w:pPr>
            <w:r w:rsidRPr="00534B68">
              <w:rPr>
                <w:rFonts w:ascii="Garamond" w:hAnsi="Garamond"/>
                <w:i/>
                <w:iCs/>
              </w:rPr>
              <w:t>zástup:</w:t>
            </w:r>
          </w:p>
          <w:p w14:paraId="132512D9" w14:textId="77777777" w:rsidR="00751D17" w:rsidRPr="00534B68" w:rsidRDefault="00751D17" w:rsidP="00AC20E4">
            <w:pPr>
              <w:rPr>
                <w:rFonts w:ascii="Garamond" w:hAnsi="Garamond"/>
                <w:i/>
                <w:iCs/>
              </w:rPr>
            </w:pPr>
            <w:r w:rsidRPr="00534B68">
              <w:rPr>
                <w:rFonts w:ascii="Garamond" w:hAnsi="Garamond"/>
                <w:i/>
                <w:iCs/>
              </w:rPr>
              <w:t>Marie Klára Petrášková</w:t>
            </w:r>
          </w:p>
          <w:p w14:paraId="1050D3C5" w14:textId="77777777" w:rsidR="00751D17" w:rsidRPr="00534B68" w:rsidRDefault="00751D17" w:rsidP="00AC20E4">
            <w:pPr>
              <w:rPr>
                <w:rFonts w:ascii="Garamond" w:hAnsi="Garamond"/>
              </w:rPr>
            </w:pPr>
          </w:p>
          <w:p w14:paraId="07D8E43E" w14:textId="77777777" w:rsidR="00751D17" w:rsidRPr="00534B68" w:rsidRDefault="00751D17" w:rsidP="00AC20E4">
            <w:pPr>
              <w:rPr>
                <w:rFonts w:ascii="Garamond" w:hAnsi="Garamond"/>
              </w:rPr>
            </w:pPr>
          </w:p>
        </w:tc>
        <w:tc>
          <w:tcPr>
            <w:tcW w:w="1672" w:type="pct"/>
            <w:tcMar>
              <w:top w:w="142" w:type="dxa"/>
              <w:left w:w="28" w:type="dxa"/>
              <w:bottom w:w="142" w:type="dxa"/>
              <w:right w:w="28" w:type="dxa"/>
            </w:tcMar>
          </w:tcPr>
          <w:p w14:paraId="1B20BE64" w14:textId="1C1F1F6C" w:rsidR="00751D17" w:rsidRPr="00534B68" w:rsidRDefault="00751D17" w:rsidP="00973C54">
            <w:pPr>
              <w:spacing w:after="120"/>
              <w:rPr>
                <w:rFonts w:ascii="Garamond" w:hAnsi="Garamond"/>
              </w:rPr>
            </w:pPr>
            <w:r w:rsidRPr="00534B68">
              <w:rPr>
                <w:rFonts w:ascii="Garamond" w:hAnsi="Garamond"/>
              </w:rPr>
              <w:t>V</w:t>
            </w:r>
            <w:r w:rsidR="00973C54">
              <w:rPr>
                <w:rFonts w:ascii="Garamond" w:hAnsi="Garamond"/>
              </w:rPr>
              <w:t xml:space="preserve">SÚ </w:t>
            </w:r>
            <w:r w:rsidRPr="00534B68">
              <w:rPr>
                <w:rFonts w:ascii="Garamond" w:hAnsi="Garamond"/>
              </w:rPr>
              <w:t>(rozhodování dle zák</w:t>
            </w:r>
            <w:r w:rsidR="00731CBD" w:rsidRPr="00534B68">
              <w:rPr>
                <w:rFonts w:ascii="Garamond" w:hAnsi="Garamond"/>
              </w:rPr>
              <w:t xml:space="preserve">. </w:t>
            </w:r>
            <w:r w:rsidRPr="00534B68">
              <w:rPr>
                <w:rFonts w:ascii="Garamond" w:hAnsi="Garamond"/>
              </w:rPr>
              <w:t>č. 121/2008</w:t>
            </w:r>
            <w:r w:rsidR="000B4E37" w:rsidRPr="00534B68">
              <w:rPr>
                <w:rFonts w:ascii="Garamond" w:hAnsi="Garamond"/>
              </w:rPr>
              <w:t> Sb.</w:t>
            </w:r>
            <w:r w:rsidRPr="00534B68">
              <w:rPr>
                <w:rFonts w:ascii="Garamond" w:hAnsi="Garamond"/>
              </w:rPr>
              <w:t>):</w:t>
            </w:r>
          </w:p>
          <w:p w14:paraId="4DBBB162" w14:textId="717352EF" w:rsidR="00171308" w:rsidRPr="00534B68" w:rsidRDefault="00751D17" w:rsidP="00973C54">
            <w:pPr>
              <w:rPr>
                <w:rFonts w:ascii="Garamond" w:hAnsi="Garamond"/>
                <w:b/>
                <w:bCs/>
              </w:rPr>
            </w:pPr>
            <w:r w:rsidRPr="00534B68">
              <w:rPr>
                <w:rFonts w:ascii="Garamond" w:hAnsi="Garamond"/>
                <w:b/>
                <w:bCs/>
              </w:rPr>
              <w:t>1. Dan</w:t>
            </w:r>
            <w:r w:rsidR="00EC19D4" w:rsidRPr="00534B68">
              <w:rPr>
                <w:rFonts w:ascii="Garamond" w:hAnsi="Garamond"/>
                <w:b/>
                <w:bCs/>
              </w:rPr>
              <w:t>iel</w:t>
            </w:r>
            <w:r w:rsidRPr="00534B68">
              <w:rPr>
                <w:rFonts w:ascii="Garamond" w:hAnsi="Garamond"/>
                <w:b/>
                <w:bCs/>
              </w:rPr>
              <w:t>a Veselá</w:t>
            </w:r>
          </w:p>
          <w:p w14:paraId="101AB3F4" w14:textId="77777777" w:rsidR="00973C54" w:rsidRDefault="00751D17" w:rsidP="00973C54">
            <w:pPr>
              <w:rPr>
                <w:rFonts w:ascii="Garamond" w:hAnsi="Garamond"/>
              </w:rPr>
            </w:pPr>
            <w:r w:rsidRPr="00534B68">
              <w:rPr>
                <w:rFonts w:ascii="Garamond" w:hAnsi="Garamond"/>
              </w:rPr>
              <w:t>rozhodování ve věcech veřejného rejstříku podle zák. č. 304/2013</w:t>
            </w:r>
            <w:r w:rsidR="000B4E37" w:rsidRPr="00534B68">
              <w:rPr>
                <w:rFonts w:ascii="Garamond" w:hAnsi="Garamond"/>
              </w:rPr>
              <w:t> Sb.</w:t>
            </w:r>
            <w:r w:rsidRPr="00534B68">
              <w:rPr>
                <w:rFonts w:ascii="Garamond" w:hAnsi="Garamond"/>
              </w:rPr>
              <w:t>, s výjimkou věcí oddílu</w:t>
            </w:r>
            <w:r w:rsidR="005413BC" w:rsidRPr="00534B68">
              <w:rPr>
                <w:rFonts w:ascii="Garamond" w:hAnsi="Garamond"/>
              </w:rPr>
              <w:t xml:space="preserve"> B a ukládání pokut podle </w:t>
            </w:r>
            <w:r w:rsidR="000F467D" w:rsidRPr="00534B68">
              <w:rPr>
                <w:rFonts w:ascii="Garamond" w:hAnsi="Garamond"/>
              </w:rPr>
              <w:t>§ </w:t>
            </w:r>
            <w:r w:rsidR="005413BC" w:rsidRPr="00534B68">
              <w:rPr>
                <w:rFonts w:ascii="Garamond" w:hAnsi="Garamond"/>
              </w:rPr>
              <w:t xml:space="preserve">104 </w:t>
            </w:r>
            <w:r w:rsidRPr="00534B68">
              <w:rPr>
                <w:rFonts w:ascii="Garamond" w:hAnsi="Garamond"/>
              </w:rPr>
              <w:t xml:space="preserve">a s výjimkou rozhodování ve věcech přeměn podle </w:t>
            </w:r>
            <w:r w:rsidR="000F467D" w:rsidRPr="00534B68">
              <w:rPr>
                <w:rFonts w:ascii="Garamond" w:hAnsi="Garamond"/>
              </w:rPr>
              <w:t>§ </w:t>
            </w:r>
            <w:r w:rsidR="00731CBD" w:rsidRPr="00534B68">
              <w:rPr>
                <w:rFonts w:ascii="Garamond" w:hAnsi="Garamond"/>
              </w:rPr>
              <w:t>3 odst. 2 písm. a) zák. č. </w:t>
            </w:r>
            <w:r w:rsidRPr="00534B68">
              <w:rPr>
                <w:rFonts w:ascii="Garamond" w:hAnsi="Garamond"/>
              </w:rPr>
              <w:t>292/2013</w:t>
            </w:r>
            <w:r w:rsidR="000B4E37" w:rsidRPr="00534B68">
              <w:rPr>
                <w:rFonts w:ascii="Garamond" w:hAnsi="Garamond"/>
              </w:rPr>
              <w:t> Sb.</w:t>
            </w:r>
          </w:p>
          <w:p w14:paraId="5673DE58" w14:textId="5BA90DCF" w:rsidR="00973C54" w:rsidRPr="00446064" w:rsidRDefault="00973C54" w:rsidP="00973C54">
            <w:pPr>
              <w:spacing w:after="120"/>
              <w:rPr>
                <w:rFonts w:ascii="Garamond" w:hAnsi="Garamond"/>
              </w:rPr>
            </w:pPr>
            <w:r w:rsidRPr="00446064">
              <w:rPr>
                <w:rFonts w:ascii="Garamond" w:hAnsi="Garamond"/>
              </w:rPr>
              <w:t>rozhodování ve věcech dle § 19 odst. 1 zák. č. 37/2021 Sb.</w:t>
            </w:r>
          </w:p>
          <w:p w14:paraId="1FCBC701" w14:textId="77777777" w:rsidR="00751D17" w:rsidRPr="00534B68" w:rsidRDefault="00751D17" w:rsidP="00973C54">
            <w:pPr>
              <w:rPr>
                <w:rFonts w:ascii="Garamond" w:hAnsi="Garamond"/>
              </w:rPr>
            </w:pPr>
            <w:r w:rsidRPr="00534B68">
              <w:rPr>
                <w:rFonts w:ascii="Garamond" w:hAnsi="Garamond"/>
                <w:b/>
                <w:bCs/>
              </w:rPr>
              <w:t>2. Štěpánka Jordánová</w:t>
            </w:r>
          </w:p>
          <w:p w14:paraId="679E3805" w14:textId="7F240108" w:rsidR="00751D17" w:rsidRDefault="00751D17" w:rsidP="00973C54">
            <w:pPr>
              <w:rPr>
                <w:rFonts w:ascii="Garamond" w:hAnsi="Garamond"/>
              </w:rPr>
            </w:pPr>
            <w:r w:rsidRPr="00534B68">
              <w:rPr>
                <w:rFonts w:ascii="Garamond" w:hAnsi="Garamond"/>
              </w:rPr>
              <w:t>rozhodování ve věcech veřejného rejstříku podle zák. č. 304/2013</w:t>
            </w:r>
            <w:r w:rsidR="000B4E37" w:rsidRPr="00534B68">
              <w:rPr>
                <w:rFonts w:ascii="Garamond" w:hAnsi="Garamond"/>
              </w:rPr>
              <w:t> Sb.</w:t>
            </w:r>
            <w:r w:rsidRPr="00534B68">
              <w:rPr>
                <w:rFonts w:ascii="Garamond" w:hAnsi="Garamond"/>
              </w:rPr>
              <w:t xml:space="preserve">, s výjimkou věcí oddílu B, věcí přeměn a ukládání pokut podle </w:t>
            </w:r>
            <w:r w:rsidR="000F467D" w:rsidRPr="00534B68">
              <w:rPr>
                <w:rFonts w:ascii="Garamond" w:hAnsi="Garamond"/>
              </w:rPr>
              <w:t>§ </w:t>
            </w:r>
            <w:r w:rsidRPr="00534B68">
              <w:rPr>
                <w:rFonts w:ascii="Garamond" w:hAnsi="Garamond"/>
              </w:rPr>
              <w:t xml:space="preserve">104 zák. </w:t>
            </w:r>
            <w:r w:rsidR="00731CBD" w:rsidRPr="00534B68">
              <w:rPr>
                <w:rFonts w:ascii="Garamond" w:hAnsi="Garamond"/>
              </w:rPr>
              <w:t>a </w:t>
            </w:r>
            <w:r w:rsidRPr="00534B68">
              <w:rPr>
                <w:rFonts w:ascii="Garamond" w:hAnsi="Garamond"/>
              </w:rPr>
              <w:t>s</w:t>
            </w:r>
            <w:r w:rsidR="00731CBD" w:rsidRPr="00534B68">
              <w:rPr>
                <w:rFonts w:ascii="Garamond" w:hAnsi="Garamond"/>
              </w:rPr>
              <w:t> </w:t>
            </w:r>
            <w:r w:rsidRPr="00534B68">
              <w:rPr>
                <w:rFonts w:ascii="Garamond" w:hAnsi="Garamond"/>
              </w:rPr>
              <w:t>výjimkou rozhod</w:t>
            </w:r>
            <w:r w:rsidR="00731CBD" w:rsidRPr="00534B68">
              <w:rPr>
                <w:rFonts w:ascii="Garamond" w:hAnsi="Garamond"/>
              </w:rPr>
              <w:t xml:space="preserve">ování ve věcech přeměn podle </w:t>
            </w:r>
            <w:r w:rsidR="000F467D" w:rsidRPr="00534B68">
              <w:rPr>
                <w:rFonts w:ascii="Garamond" w:hAnsi="Garamond"/>
              </w:rPr>
              <w:t>§ </w:t>
            </w:r>
            <w:r w:rsidRPr="00534B68">
              <w:rPr>
                <w:rFonts w:ascii="Garamond" w:hAnsi="Garamond"/>
              </w:rPr>
              <w:t>3 odst. 2 písm. a) zák. č. 292/2013</w:t>
            </w:r>
            <w:r w:rsidR="000B4E37" w:rsidRPr="00534B68">
              <w:rPr>
                <w:rFonts w:ascii="Garamond" w:hAnsi="Garamond"/>
              </w:rPr>
              <w:t> Sb.</w:t>
            </w:r>
          </w:p>
          <w:p w14:paraId="16A0D92C" w14:textId="15B7416B" w:rsidR="00973C54" w:rsidRPr="00446064" w:rsidRDefault="00973C54" w:rsidP="00973C54">
            <w:pPr>
              <w:spacing w:after="120"/>
              <w:rPr>
                <w:rFonts w:ascii="Garamond" w:hAnsi="Garamond"/>
              </w:rPr>
            </w:pPr>
            <w:r w:rsidRPr="00446064">
              <w:rPr>
                <w:rFonts w:ascii="Garamond" w:hAnsi="Garamond"/>
              </w:rPr>
              <w:t>rozhodování ve věcech dle § 19 odst. 1 zák. č. 37/2021 Sb.</w:t>
            </w:r>
          </w:p>
          <w:p w14:paraId="3BD7FCAC" w14:textId="77777777" w:rsidR="00751D17" w:rsidRPr="00534B68" w:rsidRDefault="00751D17" w:rsidP="00AC20E4">
            <w:pPr>
              <w:rPr>
                <w:rFonts w:ascii="Garamond" w:hAnsi="Garamond"/>
                <w:b/>
                <w:bCs/>
              </w:rPr>
            </w:pPr>
            <w:r w:rsidRPr="00534B68">
              <w:rPr>
                <w:rFonts w:ascii="Garamond" w:hAnsi="Garamond"/>
                <w:b/>
                <w:bCs/>
              </w:rPr>
              <w:t>3. Marie Klára Petrášková</w:t>
            </w:r>
          </w:p>
          <w:p w14:paraId="680518B1" w14:textId="16CC2698" w:rsidR="00751D17" w:rsidRPr="00534B68" w:rsidRDefault="00751D17" w:rsidP="00AC20E4">
            <w:pPr>
              <w:rPr>
                <w:rFonts w:ascii="Garamond" w:hAnsi="Garamond"/>
              </w:rPr>
            </w:pPr>
            <w:r w:rsidRPr="00534B68">
              <w:rPr>
                <w:rFonts w:ascii="Garamond" w:hAnsi="Garamond"/>
              </w:rPr>
              <w:t>rozhodování ve věcech veřejného rejstříku podle zák. č. 304/2013</w:t>
            </w:r>
            <w:r w:rsidR="000B4E37" w:rsidRPr="00534B68">
              <w:rPr>
                <w:rFonts w:ascii="Garamond" w:hAnsi="Garamond"/>
              </w:rPr>
              <w:t> Sb.</w:t>
            </w:r>
            <w:r w:rsidRPr="00534B68">
              <w:rPr>
                <w:rFonts w:ascii="Garamond" w:hAnsi="Garamond"/>
              </w:rPr>
              <w:t xml:space="preserve">, s výjimkou věcí oddílu B, věcí přeměn a ukládání pokut podle </w:t>
            </w:r>
            <w:r w:rsidR="000F467D" w:rsidRPr="00534B68">
              <w:rPr>
                <w:rFonts w:ascii="Garamond" w:hAnsi="Garamond"/>
              </w:rPr>
              <w:t>§ </w:t>
            </w:r>
            <w:r w:rsidRPr="00534B68">
              <w:rPr>
                <w:rFonts w:ascii="Garamond" w:hAnsi="Garamond"/>
              </w:rPr>
              <w:t xml:space="preserve">104 a s výjimkou rozhodování ve věcech přeměn podle </w:t>
            </w:r>
            <w:r w:rsidR="000F467D" w:rsidRPr="00534B68">
              <w:rPr>
                <w:rFonts w:ascii="Garamond" w:hAnsi="Garamond"/>
              </w:rPr>
              <w:t>§ </w:t>
            </w:r>
            <w:r w:rsidRPr="00534B68">
              <w:rPr>
                <w:rFonts w:ascii="Garamond" w:hAnsi="Garamond"/>
              </w:rPr>
              <w:t>3 odst. 2 písm. a) zák. č. 292/2013</w:t>
            </w:r>
            <w:r w:rsidR="000B4E37" w:rsidRPr="00534B68">
              <w:rPr>
                <w:rFonts w:ascii="Garamond" w:hAnsi="Garamond"/>
              </w:rPr>
              <w:t> Sb.</w:t>
            </w:r>
          </w:p>
          <w:p w14:paraId="26911FB6" w14:textId="3C19E225" w:rsidR="00751D17" w:rsidRPr="00446064" w:rsidRDefault="00973C54" w:rsidP="00AC20E4">
            <w:pPr>
              <w:rPr>
                <w:rFonts w:ascii="Garamond" w:hAnsi="Garamond"/>
              </w:rPr>
            </w:pPr>
            <w:r w:rsidRPr="00446064">
              <w:rPr>
                <w:rFonts w:ascii="Garamond" w:hAnsi="Garamond"/>
              </w:rPr>
              <w:t>rozhodování ve věcech dle § 19 odst. 1 zák. č. 37/2021 Sb.</w:t>
            </w:r>
          </w:p>
          <w:p w14:paraId="287A41B1" w14:textId="77777777" w:rsidR="00751D17" w:rsidRPr="00534B68" w:rsidRDefault="00751D17" w:rsidP="00AC20E4">
            <w:pPr>
              <w:rPr>
                <w:rFonts w:ascii="Garamond" w:hAnsi="Garamond"/>
              </w:rPr>
            </w:pPr>
            <w:r w:rsidRPr="00534B68">
              <w:rPr>
                <w:rFonts w:ascii="Garamond" w:hAnsi="Garamond"/>
                <w:i/>
                <w:iCs/>
              </w:rPr>
              <w:t xml:space="preserve">vzájemný </w:t>
            </w:r>
            <w:proofErr w:type="gramStart"/>
            <w:r w:rsidRPr="00534B68">
              <w:rPr>
                <w:rFonts w:ascii="Garamond" w:hAnsi="Garamond"/>
                <w:i/>
                <w:iCs/>
              </w:rPr>
              <w:t>zástup 1.→2.→3.→1</w:t>
            </w:r>
            <w:proofErr w:type="gramEnd"/>
          </w:p>
        </w:tc>
        <w:tc>
          <w:tcPr>
            <w:tcW w:w="1354" w:type="pct"/>
            <w:tcMar>
              <w:top w:w="142" w:type="dxa"/>
              <w:left w:w="28" w:type="dxa"/>
              <w:bottom w:w="142" w:type="dxa"/>
              <w:right w:w="28" w:type="dxa"/>
            </w:tcMar>
          </w:tcPr>
          <w:p w14:paraId="7536DC18" w14:textId="77777777" w:rsidR="00751D17" w:rsidRPr="00534B68" w:rsidRDefault="00751D17" w:rsidP="00AC20E4">
            <w:pPr>
              <w:rPr>
                <w:rFonts w:ascii="Garamond" w:hAnsi="Garamond"/>
              </w:rPr>
            </w:pPr>
            <w:r w:rsidRPr="00534B68">
              <w:rPr>
                <w:rFonts w:ascii="Garamond" w:hAnsi="Garamond"/>
              </w:rPr>
              <w:t xml:space="preserve">vedoucí kanceláře: </w:t>
            </w:r>
            <w:r w:rsidRPr="00534B68">
              <w:rPr>
                <w:rFonts w:ascii="Garamond" w:hAnsi="Garamond"/>
                <w:b/>
                <w:bCs/>
              </w:rPr>
              <w:t>Jitka Jiříčková</w:t>
            </w:r>
          </w:p>
          <w:p w14:paraId="54A678C8" w14:textId="77777777" w:rsidR="00751D17" w:rsidRPr="00534B68" w:rsidRDefault="00751D17" w:rsidP="00AC20E4">
            <w:pPr>
              <w:rPr>
                <w:rFonts w:ascii="Garamond" w:hAnsi="Garamond"/>
                <w:i/>
                <w:iCs/>
              </w:rPr>
            </w:pPr>
            <w:r w:rsidRPr="00534B68">
              <w:rPr>
                <w:rFonts w:ascii="Garamond" w:hAnsi="Garamond"/>
                <w:i/>
                <w:iCs/>
              </w:rPr>
              <w:t>zástup: Jiřina Měšťanová</w:t>
            </w:r>
          </w:p>
          <w:p w14:paraId="1174786F" w14:textId="77777777" w:rsidR="00751D17" w:rsidRPr="00534B68" w:rsidRDefault="00751D17" w:rsidP="00AC20E4">
            <w:pPr>
              <w:rPr>
                <w:rFonts w:ascii="Garamond" w:hAnsi="Garamond"/>
              </w:rPr>
            </w:pPr>
          </w:p>
          <w:p w14:paraId="3C3D03C1" w14:textId="77777777" w:rsidR="00751D17" w:rsidRPr="00534B68" w:rsidRDefault="00751D17" w:rsidP="00AC20E4">
            <w:pPr>
              <w:rPr>
                <w:rFonts w:ascii="Garamond" w:hAnsi="Garamond"/>
              </w:rPr>
            </w:pPr>
            <w:r w:rsidRPr="00534B68">
              <w:rPr>
                <w:rFonts w:ascii="Garamond" w:hAnsi="Garamond"/>
              </w:rPr>
              <w:t xml:space="preserve">vedoucí rejstříku F: </w:t>
            </w:r>
            <w:r w:rsidRPr="00534B68">
              <w:rPr>
                <w:rFonts w:ascii="Garamond" w:hAnsi="Garamond"/>
                <w:b/>
                <w:bCs/>
              </w:rPr>
              <w:t>Jiřina Měšťanová</w:t>
            </w:r>
          </w:p>
          <w:p w14:paraId="0BC5DD41" w14:textId="77777777" w:rsidR="00751D17" w:rsidRPr="00534B68" w:rsidRDefault="00751D17" w:rsidP="00AC20E4">
            <w:pPr>
              <w:rPr>
                <w:rFonts w:ascii="Garamond" w:hAnsi="Garamond"/>
                <w:i/>
                <w:iCs/>
              </w:rPr>
            </w:pPr>
            <w:r w:rsidRPr="00534B68">
              <w:rPr>
                <w:rFonts w:ascii="Garamond" w:hAnsi="Garamond"/>
                <w:i/>
                <w:iCs/>
              </w:rPr>
              <w:t>zástupce: Jitka Jiříčková</w:t>
            </w:r>
          </w:p>
          <w:p w14:paraId="40C5CDCC" w14:textId="77777777" w:rsidR="00751D17" w:rsidRPr="00534B68" w:rsidRDefault="00751D17" w:rsidP="00AC20E4">
            <w:pPr>
              <w:rPr>
                <w:rFonts w:ascii="Garamond" w:hAnsi="Garamond"/>
              </w:rPr>
            </w:pPr>
          </w:p>
          <w:p w14:paraId="7F74D403" w14:textId="77777777" w:rsidR="00751D17" w:rsidRPr="00534B68" w:rsidRDefault="00751D17" w:rsidP="00AC20E4">
            <w:pPr>
              <w:rPr>
                <w:rFonts w:ascii="Garamond" w:hAnsi="Garamond"/>
              </w:rPr>
            </w:pPr>
            <w:r w:rsidRPr="00534B68">
              <w:rPr>
                <w:rFonts w:ascii="Garamond" w:hAnsi="Garamond"/>
              </w:rPr>
              <w:t xml:space="preserve">správce databáze: </w:t>
            </w:r>
            <w:r w:rsidRPr="00534B68">
              <w:rPr>
                <w:rFonts w:ascii="Garamond" w:hAnsi="Garamond"/>
                <w:b/>
                <w:bCs/>
              </w:rPr>
              <w:t>Dagmar Kloudová</w:t>
            </w:r>
          </w:p>
          <w:p w14:paraId="3487F2D3" w14:textId="77777777" w:rsidR="00171308" w:rsidRPr="00534B68" w:rsidRDefault="00751D17" w:rsidP="00AC20E4">
            <w:pPr>
              <w:rPr>
                <w:rFonts w:ascii="Garamond" w:hAnsi="Garamond"/>
                <w:i/>
                <w:iCs/>
              </w:rPr>
            </w:pPr>
            <w:r w:rsidRPr="00534B68">
              <w:rPr>
                <w:rFonts w:ascii="Garamond" w:hAnsi="Garamond"/>
                <w:i/>
                <w:iCs/>
              </w:rPr>
              <w:t>zástup: 1.</w:t>
            </w:r>
            <w:r w:rsidR="00731CBD" w:rsidRPr="00534B68">
              <w:rPr>
                <w:rFonts w:ascii="Garamond" w:hAnsi="Garamond"/>
                <w:i/>
                <w:iCs/>
              </w:rPr>
              <w:t xml:space="preserve"> </w:t>
            </w:r>
            <w:r w:rsidRPr="00534B68">
              <w:rPr>
                <w:rFonts w:ascii="Garamond" w:hAnsi="Garamond"/>
                <w:i/>
                <w:iCs/>
              </w:rPr>
              <w:t>Marie Klára Petrášková,</w:t>
            </w:r>
          </w:p>
          <w:p w14:paraId="6BC73B60" w14:textId="3490DD56" w:rsidR="00751D17" w:rsidRPr="00534B68" w:rsidRDefault="00751D17" w:rsidP="00AC20E4">
            <w:pPr>
              <w:rPr>
                <w:rFonts w:ascii="Garamond" w:hAnsi="Garamond"/>
                <w:i/>
                <w:iCs/>
              </w:rPr>
            </w:pPr>
            <w:r w:rsidRPr="00534B68">
              <w:rPr>
                <w:rFonts w:ascii="Garamond" w:hAnsi="Garamond"/>
                <w:i/>
                <w:iCs/>
              </w:rPr>
              <w:t>2. Štěpánka Jordánová</w:t>
            </w:r>
          </w:p>
          <w:p w14:paraId="553DBE85" w14:textId="77777777" w:rsidR="00751D17" w:rsidRPr="00534B68" w:rsidRDefault="00751D17" w:rsidP="00AC20E4">
            <w:pPr>
              <w:rPr>
                <w:rFonts w:ascii="Garamond" w:hAnsi="Garamond"/>
              </w:rPr>
            </w:pPr>
          </w:p>
          <w:p w14:paraId="3CC2DCD8" w14:textId="5888661B" w:rsidR="00751D17" w:rsidRPr="00534B68" w:rsidRDefault="00751D17" w:rsidP="00AC20E4">
            <w:pPr>
              <w:rPr>
                <w:rFonts w:ascii="Garamond" w:hAnsi="Garamond"/>
                <w:b/>
                <w:bCs/>
              </w:rPr>
            </w:pPr>
            <w:r w:rsidRPr="00534B68">
              <w:rPr>
                <w:rFonts w:ascii="Garamond" w:hAnsi="Garamond"/>
              </w:rPr>
              <w:t>zadávání údajů do databáze a vydávání výpisů v</w:t>
            </w:r>
            <w:r w:rsidR="005413BC" w:rsidRPr="00534B68">
              <w:rPr>
                <w:rFonts w:ascii="Garamond" w:hAnsi="Garamond"/>
              </w:rPr>
              <w:t xml:space="preserve"> případech podle </w:t>
            </w:r>
            <w:r w:rsidR="000F467D" w:rsidRPr="00534B68">
              <w:rPr>
                <w:rFonts w:ascii="Garamond" w:hAnsi="Garamond"/>
              </w:rPr>
              <w:t>§ </w:t>
            </w:r>
            <w:r w:rsidR="005413BC" w:rsidRPr="00534B68">
              <w:rPr>
                <w:rFonts w:ascii="Garamond" w:hAnsi="Garamond"/>
              </w:rPr>
              <w:t xml:space="preserve">98 </w:t>
            </w:r>
            <w:r w:rsidR="00523D0D" w:rsidRPr="00534B68">
              <w:rPr>
                <w:rFonts w:ascii="Garamond" w:hAnsi="Garamond"/>
              </w:rPr>
              <w:t>zák. č.</w:t>
            </w:r>
            <w:r w:rsidR="005413BC" w:rsidRPr="00534B68">
              <w:rPr>
                <w:rFonts w:ascii="Garamond" w:hAnsi="Garamond"/>
              </w:rPr>
              <w:t> </w:t>
            </w:r>
            <w:r w:rsidRPr="00534B68">
              <w:rPr>
                <w:rFonts w:ascii="Garamond" w:hAnsi="Garamond"/>
              </w:rPr>
              <w:t>304/2013</w:t>
            </w:r>
            <w:r w:rsidR="000B4E37" w:rsidRPr="00534B68">
              <w:rPr>
                <w:rFonts w:ascii="Garamond" w:hAnsi="Garamond"/>
              </w:rPr>
              <w:t> Sb.</w:t>
            </w:r>
            <w:r w:rsidRPr="00534B68">
              <w:rPr>
                <w:rFonts w:ascii="Garamond" w:hAnsi="Garamond"/>
              </w:rPr>
              <w:t xml:space="preserve">: </w:t>
            </w:r>
            <w:r w:rsidR="00731CBD" w:rsidRPr="00534B68">
              <w:rPr>
                <w:rFonts w:ascii="Garamond" w:hAnsi="Garamond"/>
                <w:b/>
                <w:bCs/>
              </w:rPr>
              <w:t xml:space="preserve">Dagmar </w:t>
            </w:r>
            <w:r w:rsidRPr="00534B68">
              <w:rPr>
                <w:rFonts w:ascii="Garamond" w:hAnsi="Garamond"/>
                <w:b/>
                <w:bCs/>
              </w:rPr>
              <w:t>Kloudová</w:t>
            </w:r>
          </w:p>
          <w:p w14:paraId="1A9F0CDC" w14:textId="77777777" w:rsidR="00751D17" w:rsidRPr="00534B68" w:rsidRDefault="00751D17" w:rsidP="00AC20E4">
            <w:pPr>
              <w:rPr>
                <w:rFonts w:ascii="Garamond" w:hAnsi="Garamond"/>
                <w:b/>
                <w:bCs/>
              </w:rPr>
            </w:pPr>
            <w:r w:rsidRPr="00534B68">
              <w:rPr>
                <w:rFonts w:ascii="Garamond" w:hAnsi="Garamond"/>
                <w:b/>
                <w:bCs/>
              </w:rPr>
              <w:t xml:space="preserve">                       Marie Klára Petrášková</w:t>
            </w:r>
          </w:p>
          <w:p w14:paraId="62BD04D9" w14:textId="77777777" w:rsidR="00751D17" w:rsidRPr="00534B68" w:rsidRDefault="00751D17" w:rsidP="00AC20E4">
            <w:pPr>
              <w:rPr>
                <w:rFonts w:ascii="Garamond" w:hAnsi="Garamond"/>
              </w:rPr>
            </w:pPr>
          </w:p>
          <w:p w14:paraId="086FEA21" w14:textId="77777777" w:rsidR="00751D17" w:rsidRPr="00534B68" w:rsidRDefault="00751D17" w:rsidP="00AC20E4">
            <w:pPr>
              <w:rPr>
                <w:rFonts w:ascii="Garamond" w:hAnsi="Garamond"/>
              </w:rPr>
            </w:pPr>
            <w:r w:rsidRPr="00534B68">
              <w:rPr>
                <w:rFonts w:ascii="Garamond" w:hAnsi="Garamond"/>
              </w:rPr>
              <w:t xml:space="preserve">vydávání výpisů, opisů VR, vedení evidence k této činnosti: </w:t>
            </w:r>
            <w:r w:rsidRPr="00534B68">
              <w:rPr>
                <w:rFonts w:ascii="Garamond" w:hAnsi="Garamond"/>
                <w:b/>
                <w:bCs/>
              </w:rPr>
              <w:t>Dagmar Kloudová</w:t>
            </w:r>
          </w:p>
          <w:p w14:paraId="487599AD" w14:textId="77777777" w:rsidR="00751D17" w:rsidRPr="00534B68" w:rsidRDefault="00751D17" w:rsidP="00AC20E4">
            <w:pPr>
              <w:rPr>
                <w:rFonts w:ascii="Garamond" w:hAnsi="Garamond"/>
                <w:i/>
                <w:iCs/>
              </w:rPr>
            </w:pPr>
            <w:r w:rsidRPr="00534B68">
              <w:rPr>
                <w:rFonts w:ascii="Garamond" w:hAnsi="Garamond"/>
              </w:rPr>
              <w:t xml:space="preserve">zástup: </w:t>
            </w:r>
            <w:r w:rsidRPr="00534B68">
              <w:rPr>
                <w:rFonts w:ascii="Garamond" w:hAnsi="Garamond"/>
                <w:i/>
                <w:iCs/>
              </w:rPr>
              <w:t>Jiřina Měšťanová</w:t>
            </w:r>
          </w:p>
          <w:p w14:paraId="629569B2" w14:textId="77777777" w:rsidR="00751D17" w:rsidRPr="00534B68" w:rsidRDefault="00751D17" w:rsidP="00AC20E4">
            <w:pPr>
              <w:rPr>
                <w:rFonts w:ascii="Garamond" w:hAnsi="Garamond"/>
              </w:rPr>
            </w:pPr>
          </w:p>
          <w:p w14:paraId="1904C86E" w14:textId="78CE1C0D" w:rsidR="00751D17" w:rsidRPr="00534B68" w:rsidRDefault="00751D17" w:rsidP="00AC20E4">
            <w:pPr>
              <w:rPr>
                <w:rFonts w:ascii="Garamond" w:hAnsi="Garamond"/>
              </w:rPr>
            </w:pPr>
            <w:r w:rsidRPr="00534B68">
              <w:rPr>
                <w:rFonts w:ascii="Garamond" w:hAnsi="Garamond"/>
              </w:rPr>
              <w:t xml:space="preserve">vedení sbírky listin a evidence k této činnosti: </w:t>
            </w:r>
            <w:r w:rsidR="00006211" w:rsidRPr="00534B68">
              <w:rPr>
                <w:rFonts w:ascii="Garamond" w:hAnsi="Garamond"/>
                <w:b/>
                <w:bCs/>
              </w:rPr>
              <w:t xml:space="preserve">Mgr. </w:t>
            </w:r>
            <w:r w:rsidRPr="00534B68">
              <w:rPr>
                <w:rFonts w:ascii="Garamond" w:hAnsi="Garamond"/>
                <w:b/>
                <w:bCs/>
              </w:rPr>
              <w:t>Růžena Mirandová</w:t>
            </w:r>
          </w:p>
          <w:p w14:paraId="6789D39D" w14:textId="77777777" w:rsidR="00751D17" w:rsidRPr="00534B68" w:rsidRDefault="00751D17" w:rsidP="00AC20E4">
            <w:pPr>
              <w:rPr>
                <w:rFonts w:ascii="Garamond" w:hAnsi="Garamond"/>
                <w:i/>
                <w:iCs/>
              </w:rPr>
            </w:pPr>
            <w:r w:rsidRPr="00534B68">
              <w:rPr>
                <w:rFonts w:ascii="Garamond" w:hAnsi="Garamond"/>
                <w:i/>
                <w:iCs/>
              </w:rPr>
              <w:t>zástup: Dagmar Kloudová</w:t>
            </w:r>
          </w:p>
          <w:p w14:paraId="2D881BF5" w14:textId="77777777" w:rsidR="00751D17" w:rsidRPr="00534B68" w:rsidRDefault="00751D17" w:rsidP="00AC20E4">
            <w:pPr>
              <w:rPr>
                <w:rFonts w:ascii="Garamond" w:hAnsi="Garamond"/>
                <w:i/>
                <w:iCs/>
              </w:rPr>
            </w:pPr>
          </w:p>
          <w:p w14:paraId="59A54B63" w14:textId="77777777" w:rsidR="00751D17" w:rsidRPr="00534B68" w:rsidRDefault="00751D17" w:rsidP="00AC20E4">
            <w:pPr>
              <w:rPr>
                <w:rFonts w:ascii="Garamond" w:hAnsi="Garamond"/>
              </w:rPr>
            </w:pPr>
            <w:r w:rsidRPr="00534B68">
              <w:rPr>
                <w:rFonts w:ascii="Garamond" w:hAnsi="Garamond"/>
              </w:rPr>
              <w:t>zapisovatelky, zadávání do PC:</w:t>
            </w:r>
          </w:p>
          <w:p w14:paraId="3549F673" w14:textId="77777777" w:rsidR="00751D17" w:rsidRPr="00534B68" w:rsidRDefault="00751D17" w:rsidP="00AC20E4">
            <w:pPr>
              <w:rPr>
                <w:rFonts w:ascii="Garamond" w:hAnsi="Garamond"/>
                <w:b/>
                <w:bCs/>
              </w:rPr>
            </w:pPr>
            <w:r w:rsidRPr="00534B68">
              <w:rPr>
                <w:rFonts w:ascii="Garamond" w:hAnsi="Garamond"/>
                <w:b/>
                <w:bCs/>
              </w:rPr>
              <w:t>Michaela Holecová</w:t>
            </w:r>
          </w:p>
          <w:p w14:paraId="71805950" w14:textId="77777777" w:rsidR="00751D17" w:rsidRPr="00534B68" w:rsidRDefault="00751D17" w:rsidP="00AC20E4">
            <w:pPr>
              <w:rPr>
                <w:rFonts w:ascii="Garamond" w:hAnsi="Garamond"/>
                <w:b/>
                <w:bCs/>
              </w:rPr>
            </w:pPr>
            <w:r w:rsidRPr="00534B68">
              <w:rPr>
                <w:rFonts w:ascii="Garamond" w:hAnsi="Garamond"/>
                <w:b/>
                <w:bCs/>
              </w:rPr>
              <w:t>Soňa Leštinová</w:t>
            </w:r>
          </w:p>
        </w:tc>
      </w:tr>
    </w:tbl>
    <w:p w14:paraId="1AB2D7E3" w14:textId="77777777" w:rsidR="006F1D28" w:rsidRPr="00534B68" w:rsidRDefault="006F1D28">
      <w:pPr>
        <w:rPr>
          <w:rFonts w:ascii="Garamond" w:hAnsi="Garamond"/>
          <w:b/>
          <w:szCs w:val="24"/>
          <w:u w:val="single"/>
        </w:rPr>
      </w:pPr>
      <w:r w:rsidRPr="00534B68">
        <w:rPr>
          <w:rFonts w:ascii="Garamond" w:hAnsi="Garamond"/>
          <w:b/>
          <w:szCs w:val="24"/>
          <w:u w:val="single"/>
        </w:rPr>
        <w:br w:type="page"/>
      </w:r>
    </w:p>
    <w:p w14:paraId="159DD663" w14:textId="7AB2FE14" w:rsidR="00751D17" w:rsidRPr="00534B68" w:rsidRDefault="00751D17" w:rsidP="00E232BB">
      <w:pPr>
        <w:pStyle w:val="Odstavecseseznamem"/>
        <w:numPr>
          <w:ilvl w:val="0"/>
          <w:numId w:val="24"/>
        </w:numPr>
        <w:spacing w:after="120" w:line="240" w:lineRule="auto"/>
        <w:ind w:left="567" w:hanging="567"/>
        <w:contextualSpacing w:val="0"/>
        <w:rPr>
          <w:rFonts w:ascii="Garamond" w:hAnsi="Garamond"/>
          <w:b/>
          <w:szCs w:val="24"/>
          <w:u w:val="single"/>
        </w:rPr>
      </w:pPr>
      <w:r w:rsidRPr="00534B68">
        <w:rPr>
          <w:rFonts w:ascii="Garamond" w:hAnsi="Garamond"/>
          <w:b/>
          <w:sz w:val="24"/>
          <w:szCs w:val="28"/>
          <w:u w:val="single"/>
        </w:rPr>
        <w:lastRenderedPageBreak/>
        <w:t>Poznámky</w:t>
      </w:r>
    </w:p>
    <w:p w14:paraId="63366436" w14:textId="60FEDFBB" w:rsidR="00751D17" w:rsidRPr="00534B68" w:rsidRDefault="00751D17" w:rsidP="00E232BB">
      <w:pPr>
        <w:pStyle w:val="Odstavecseseznamem"/>
        <w:numPr>
          <w:ilvl w:val="1"/>
          <w:numId w:val="24"/>
        </w:numPr>
        <w:spacing w:after="120" w:line="240" w:lineRule="auto"/>
        <w:ind w:left="567" w:hanging="567"/>
        <w:contextualSpacing w:val="0"/>
        <w:jc w:val="both"/>
        <w:rPr>
          <w:rFonts w:ascii="Garamond" w:hAnsi="Garamond"/>
          <w:b/>
          <w:sz w:val="24"/>
          <w:szCs w:val="24"/>
        </w:rPr>
      </w:pPr>
      <w:r w:rsidRPr="00534B68">
        <w:rPr>
          <w:rFonts w:ascii="Garamond" w:hAnsi="Garamond"/>
          <w:sz w:val="24"/>
          <w:szCs w:val="24"/>
        </w:rPr>
        <w:t xml:space="preserve">Pro přidělování věcí vyšším soudním úřednicím je určující časově složený nápad věcí podaných u krajského soudu. </w:t>
      </w:r>
      <w:r w:rsidR="00A64384" w:rsidRPr="00534B68">
        <w:rPr>
          <w:rFonts w:ascii="Garamond" w:hAnsi="Garamond"/>
          <w:sz w:val="24"/>
          <w:szCs w:val="24"/>
        </w:rPr>
        <w:t xml:space="preserve">Věci došlé na soud ve stejný časový okamžik se pro účely zápisu do rejstříku seřadí abecedně podle příjmení fyzické osoby nebo názvu </w:t>
      </w:r>
      <w:r w:rsidRPr="00534B68">
        <w:rPr>
          <w:rFonts w:ascii="Garamond" w:hAnsi="Garamond"/>
          <w:sz w:val="24"/>
          <w:szCs w:val="24"/>
        </w:rPr>
        <w:t xml:space="preserve">právnické osoby, které se věc týká. </w:t>
      </w:r>
      <w:r w:rsidR="00A64384" w:rsidRPr="00534B68">
        <w:rPr>
          <w:rFonts w:ascii="Garamond" w:hAnsi="Garamond" w:cs="Times New Roman"/>
          <w:sz w:val="24"/>
          <w:szCs w:val="24"/>
        </w:rPr>
        <w:t>Za</w:t>
      </w:r>
      <w:r w:rsidR="001E738E" w:rsidRPr="00534B68">
        <w:rPr>
          <w:rFonts w:ascii="Garamond" w:hAnsi="Garamond" w:cs="Times New Roman"/>
          <w:sz w:val="24"/>
          <w:szCs w:val="24"/>
        </w:rPr>
        <w:t> </w:t>
      </w:r>
      <w:r w:rsidR="00A64384" w:rsidRPr="00534B68">
        <w:rPr>
          <w:rFonts w:ascii="Garamond" w:hAnsi="Garamond" w:cs="Times New Roman"/>
          <w:sz w:val="24"/>
          <w:szCs w:val="24"/>
        </w:rPr>
        <w:t>stejný časový okamžik je považováno hromadné doručení více věcí (například poštou, svozem); při časové shodě takového doručení s doručením elektronickou formou má elektronická forma přednost.</w:t>
      </w:r>
      <w:r w:rsidRPr="00534B68">
        <w:rPr>
          <w:rFonts w:ascii="Garamond" w:hAnsi="Garamond" w:cs="Times New Roman"/>
          <w:sz w:val="24"/>
          <w:szCs w:val="24"/>
        </w:rPr>
        <w:t xml:space="preserve"> Věci se rozdělují rovnoměrně mezi vyšší soudní úřednice, které ten který den vykonávají pracovní činnost (</w:t>
      </w:r>
      <w:proofErr w:type="gramStart"/>
      <w:r w:rsidRPr="00534B68">
        <w:rPr>
          <w:rFonts w:ascii="Garamond" w:hAnsi="Garamond" w:cs="Times New Roman"/>
          <w:sz w:val="24"/>
          <w:szCs w:val="24"/>
        </w:rPr>
        <w:t>tzn. nejsou</w:t>
      </w:r>
      <w:proofErr w:type="gramEnd"/>
      <w:r w:rsidRPr="00534B68">
        <w:rPr>
          <w:rFonts w:ascii="Garamond" w:hAnsi="Garamond" w:cs="Times New Roman"/>
          <w:sz w:val="24"/>
          <w:szCs w:val="24"/>
        </w:rPr>
        <w:t xml:space="preserve"> na dovolené, v karanténě, na nemocenské apod.).</w:t>
      </w:r>
    </w:p>
    <w:p w14:paraId="40EE8550" w14:textId="197D2A3A" w:rsidR="0049772C" w:rsidRPr="00534B68" w:rsidRDefault="0049772C" w:rsidP="00E232BB">
      <w:pPr>
        <w:pStyle w:val="Odstavecseseznamem"/>
        <w:numPr>
          <w:ilvl w:val="1"/>
          <w:numId w:val="24"/>
        </w:numPr>
        <w:spacing w:after="120" w:line="240" w:lineRule="auto"/>
        <w:ind w:left="567" w:hanging="567"/>
        <w:contextualSpacing w:val="0"/>
        <w:jc w:val="both"/>
        <w:rPr>
          <w:rFonts w:ascii="Garamond" w:hAnsi="Garamond"/>
          <w:b/>
          <w:sz w:val="24"/>
          <w:szCs w:val="24"/>
        </w:rPr>
      </w:pPr>
      <w:r w:rsidRPr="00534B68">
        <w:rPr>
          <w:rFonts w:ascii="Garamond" w:hAnsi="Garamond"/>
          <w:sz w:val="24"/>
          <w:szCs w:val="24"/>
        </w:rPr>
        <w:t>Zjistí-li referent, že vyřizovaná věc byla do soudního oddělení nebo soudci přidělena v rozporu s rozvrhem práce s odůvodněným oznámením věc předloží bez zbytečného odkladu příslušnému místopředsedovi k dalšímu postupu.</w:t>
      </w:r>
    </w:p>
    <w:p w14:paraId="38AF5A10" w14:textId="1C362FCC" w:rsidR="00751D17" w:rsidRPr="00534B68" w:rsidRDefault="00751D17" w:rsidP="00E232BB">
      <w:pPr>
        <w:pStyle w:val="Odstavecseseznamem"/>
        <w:numPr>
          <w:ilvl w:val="1"/>
          <w:numId w:val="24"/>
        </w:numPr>
        <w:spacing w:after="120" w:line="240" w:lineRule="auto"/>
        <w:ind w:left="567" w:hanging="567"/>
        <w:contextualSpacing w:val="0"/>
        <w:rPr>
          <w:rFonts w:ascii="Garamond" w:hAnsi="Garamond"/>
          <w:b/>
          <w:sz w:val="24"/>
          <w:szCs w:val="24"/>
        </w:rPr>
      </w:pPr>
      <w:r w:rsidRPr="00534B68">
        <w:rPr>
          <w:rFonts w:ascii="Garamond" w:hAnsi="Garamond"/>
          <w:sz w:val="24"/>
          <w:szCs w:val="24"/>
        </w:rPr>
        <w:t xml:space="preserve">Vyšší soudní úředníci, asistenti soudce a soudní tajemníci jsou pověřeni k vyznačování právní moci na základě </w:t>
      </w:r>
      <w:r w:rsidR="000F467D" w:rsidRPr="00534B68">
        <w:rPr>
          <w:rFonts w:ascii="Garamond" w:hAnsi="Garamond"/>
          <w:sz w:val="24"/>
          <w:szCs w:val="24"/>
        </w:rPr>
        <w:t>§ </w:t>
      </w:r>
      <w:r w:rsidRPr="00534B68">
        <w:rPr>
          <w:rFonts w:ascii="Garamond" w:hAnsi="Garamond"/>
          <w:sz w:val="24"/>
          <w:szCs w:val="24"/>
        </w:rPr>
        <w:t>23 vyhl. č. 37/1992</w:t>
      </w:r>
      <w:r w:rsidR="000B4E37" w:rsidRPr="00534B68">
        <w:rPr>
          <w:rFonts w:ascii="Garamond" w:hAnsi="Garamond"/>
          <w:sz w:val="24"/>
          <w:szCs w:val="24"/>
        </w:rPr>
        <w:t> Sb.</w:t>
      </w:r>
    </w:p>
    <w:p w14:paraId="3A1EE79D" w14:textId="77777777" w:rsidR="00751D17" w:rsidRPr="00534B68" w:rsidRDefault="00751D17" w:rsidP="00751D17">
      <w:pPr>
        <w:rPr>
          <w:rFonts w:ascii="Garamond" w:hAnsi="Garamond"/>
          <w:sz w:val="24"/>
          <w:szCs w:val="24"/>
        </w:rPr>
      </w:pPr>
      <w:r w:rsidRPr="00534B68">
        <w:rPr>
          <w:rFonts w:ascii="Garamond" w:hAnsi="Garamond"/>
          <w:sz w:val="24"/>
          <w:szCs w:val="24"/>
        </w:rPr>
        <w:br w:type="page"/>
      </w:r>
    </w:p>
    <w:p w14:paraId="4EA836AB" w14:textId="7D19B61F" w:rsidR="00751D17" w:rsidRPr="00534B68" w:rsidRDefault="00DA507A" w:rsidP="00DA507A">
      <w:pPr>
        <w:pStyle w:val="Nadpis2"/>
        <w:rPr>
          <w:sz w:val="24"/>
        </w:rPr>
      </w:pPr>
      <w:bookmarkStart w:id="29" w:name="_Toc69823023"/>
      <w:r w:rsidRPr="00534B68">
        <w:lastRenderedPageBreak/>
        <w:t xml:space="preserve">F. </w:t>
      </w:r>
      <w:r w:rsidR="00751D17" w:rsidRPr="00534B68">
        <w:t>Vyšší podatelna</w:t>
      </w:r>
      <w:bookmarkEnd w:id="29"/>
    </w:p>
    <w:tbl>
      <w:tblPr>
        <w:tblStyle w:val="Mkatabulky"/>
        <w:tblW w:w="5027" w:type="pct"/>
        <w:tblCellMar>
          <w:left w:w="0" w:type="dxa"/>
          <w:right w:w="0" w:type="dxa"/>
        </w:tblCellMar>
        <w:tblLook w:val="04A0" w:firstRow="1" w:lastRow="0" w:firstColumn="1" w:lastColumn="0" w:noHBand="0" w:noVBand="1"/>
      </w:tblPr>
      <w:tblGrid>
        <w:gridCol w:w="5835"/>
        <w:gridCol w:w="8233"/>
      </w:tblGrid>
      <w:tr w:rsidR="00534B68" w:rsidRPr="00534B68" w14:paraId="30199CBB" w14:textId="77777777" w:rsidTr="00AC20E4">
        <w:trPr>
          <w:tblHeader/>
        </w:trPr>
        <w:tc>
          <w:tcPr>
            <w:tcW w:w="2074" w:type="pct"/>
            <w:shd w:val="clear" w:color="auto" w:fill="FFC000"/>
            <w:tcMar>
              <w:top w:w="142" w:type="dxa"/>
              <w:left w:w="28" w:type="dxa"/>
              <w:bottom w:w="142" w:type="dxa"/>
              <w:right w:w="28" w:type="dxa"/>
            </w:tcMar>
          </w:tcPr>
          <w:p w14:paraId="264626A6" w14:textId="77777777" w:rsidR="00751D17" w:rsidRPr="00534B68" w:rsidRDefault="00751D17" w:rsidP="00AC20E4">
            <w:pPr>
              <w:jc w:val="center"/>
              <w:rPr>
                <w:rFonts w:ascii="Garamond" w:hAnsi="Garamond"/>
                <w:b/>
              </w:rPr>
            </w:pPr>
            <w:r w:rsidRPr="00534B68">
              <w:rPr>
                <w:rFonts w:ascii="Garamond" w:hAnsi="Garamond"/>
                <w:b/>
              </w:rPr>
              <w:t>Vedoucí vyšší podatelny</w:t>
            </w:r>
          </w:p>
          <w:p w14:paraId="6C4570B0" w14:textId="77777777" w:rsidR="00751D17" w:rsidRPr="00534B68" w:rsidRDefault="00751D17" w:rsidP="00AC20E4">
            <w:pPr>
              <w:jc w:val="center"/>
              <w:rPr>
                <w:rFonts w:ascii="Garamond" w:hAnsi="Garamond"/>
                <w:bCs/>
                <w:i/>
                <w:iCs/>
              </w:rPr>
            </w:pPr>
            <w:r w:rsidRPr="00534B68">
              <w:rPr>
                <w:rFonts w:ascii="Garamond" w:hAnsi="Garamond"/>
                <w:bCs/>
                <w:i/>
                <w:iCs/>
              </w:rPr>
              <w:t>zástup</w:t>
            </w:r>
          </w:p>
        </w:tc>
        <w:tc>
          <w:tcPr>
            <w:tcW w:w="2926" w:type="pct"/>
            <w:shd w:val="clear" w:color="auto" w:fill="FFC000"/>
            <w:tcMar>
              <w:top w:w="142" w:type="dxa"/>
              <w:left w:w="28" w:type="dxa"/>
              <w:bottom w:w="142" w:type="dxa"/>
              <w:right w:w="28" w:type="dxa"/>
            </w:tcMar>
          </w:tcPr>
          <w:p w14:paraId="3F010D98" w14:textId="77777777" w:rsidR="00751D17" w:rsidRPr="00534B68" w:rsidRDefault="00751D17" w:rsidP="00AC20E4">
            <w:pPr>
              <w:jc w:val="center"/>
              <w:rPr>
                <w:rFonts w:ascii="Garamond" w:hAnsi="Garamond"/>
                <w:b/>
              </w:rPr>
            </w:pPr>
            <w:r w:rsidRPr="00534B68">
              <w:rPr>
                <w:rFonts w:ascii="Garamond" w:hAnsi="Garamond"/>
                <w:b/>
              </w:rPr>
              <w:t>Pracovnice vyšší podatelny</w:t>
            </w:r>
          </w:p>
          <w:p w14:paraId="26734B39" w14:textId="77777777" w:rsidR="00751D17" w:rsidRPr="00534B68" w:rsidRDefault="00751D17" w:rsidP="00AC20E4">
            <w:pPr>
              <w:jc w:val="center"/>
              <w:rPr>
                <w:rFonts w:ascii="Garamond" w:hAnsi="Garamond"/>
                <w:bCs/>
                <w:i/>
                <w:iCs/>
              </w:rPr>
            </w:pPr>
            <w:r w:rsidRPr="00534B68">
              <w:rPr>
                <w:rFonts w:ascii="Garamond" w:hAnsi="Garamond"/>
                <w:bCs/>
                <w:i/>
                <w:iCs/>
              </w:rPr>
              <w:t>zástup</w:t>
            </w:r>
          </w:p>
        </w:tc>
      </w:tr>
      <w:tr w:rsidR="00534B68" w:rsidRPr="00534B68" w14:paraId="34A5E608" w14:textId="77777777" w:rsidTr="00AC20E4">
        <w:tc>
          <w:tcPr>
            <w:tcW w:w="2074" w:type="pct"/>
            <w:vMerge w:val="restart"/>
            <w:tcMar>
              <w:top w:w="142" w:type="dxa"/>
              <w:left w:w="28" w:type="dxa"/>
              <w:bottom w:w="142" w:type="dxa"/>
              <w:right w:w="28" w:type="dxa"/>
            </w:tcMar>
          </w:tcPr>
          <w:p w14:paraId="619E6F4C" w14:textId="04A5B738" w:rsidR="00751D17" w:rsidRPr="00534B68" w:rsidRDefault="00751D17" w:rsidP="00AC20E4">
            <w:pPr>
              <w:rPr>
                <w:rFonts w:ascii="Garamond" w:hAnsi="Garamond"/>
                <w:b/>
                <w:bCs/>
              </w:rPr>
            </w:pPr>
            <w:r w:rsidRPr="00534B68">
              <w:rPr>
                <w:rFonts w:ascii="Garamond" w:hAnsi="Garamond"/>
                <w:b/>
                <w:bCs/>
              </w:rPr>
              <w:t>Milena Řánková</w:t>
            </w:r>
          </w:p>
          <w:p w14:paraId="1620ADC0" w14:textId="77777777" w:rsidR="00751D17" w:rsidRPr="00534B68" w:rsidRDefault="00751D17" w:rsidP="00AC20E4">
            <w:pPr>
              <w:rPr>
                <w:rFonts w:ascii="Garamond" w:hAnsi="Garamond"/>
                <w:b/>
                <w:bCs/>
              </w:rPr>
            </w:pPr>
          </w:p>
          <w:p w14:paraId="3F198676" w14:textId="77777777" w:rsidR="00171308" w:rsidRPr="00534B68" w:rsidRDefault="00751D17" w:rsidP="00AC20E4">
            <w:pPr>
              <w:rPr>
                <w:rFonts w:ascii="Garamond" w:hAnsi="Garamond"/>
              </w:rPr>
            </w:pPr>
            <w:r w:rsidRPr="00534B68">
              <w:rPr>
                <w:rFonts w:ascii="Garamond" w:hAnsi="Garamond"/>
              </w:rPr>
              <w:t>- řídí, organizuje, kontroluje činnost vyšší podatelny - zápis</w:t>
            </w:r>
          </w:p>
          <w:p w14:paraId="3263996B" w14:textId="5E7B6689" w:rsidR="00751D17" w:rsidRPr="00534B68" w:rsidRDefault="00751D17" w:rsidP="00AC20E4">
            <w:pPr>
              <w:rPr>
                <w:rFonts w:ascii="Garamond" w:hAnsi="Garamond"/>
              </w:rPr>
            </w:pPr>
            <w:r w:rsidRPr="00534B68">
              <w:rPr>
                <w:rFonts w:ascii="Garamond" w:hAnsi="Garamond"/>
              </w:rPr>
              <w:t>insolvenčních návrhů, elektronická pošta, elektronická podatelna, datové schránky</w:t>
            </w:r>
          </w:p>
          <w:p w14:paraId="5B7B8302" w14:textId="77777777" w:rsidR="00171308" w:rsidRPr="00534B68" w:rsidRDefault="00751D17" w:rsidP="00AC20E4">
            <w:pPr>
              <w:rPr>
                <w:rFonts w:ascii="Garamond" w:hAnsi="Garamond"/>
              </w:rPr>
            </w:pPr>
            <w:r w:rsidRPr="00534B68">
              <w:rPr>
                <w:rFonts w:ascii="Garamond" w:hAnsi="Garamond"/>
              </w:rPr>
              <w:t xml:space="preserve"> - řídí, organizuje, kontroluje činnost spisovny obchodního</w:t>
            </w:r>
          </w:p>
          <w:p w14:paraId="7A9172DC" w14:textId="51483DE6" w:rsidR="00751D17" w:rsidRPr="00534B68" w:rsidRDefault="00751D17" w:rsidP="00AC20E4">
            <w:pPr>
              <w:rPr>
                <w:rFonts w:ascii="Garamond" w:hAnsi="Garamond"/>
              </w:rPr>
            </w:pPr>
            <w:r w:rsidRPr="00534B68">
              <w:rPr>
                <w:rFonts w:ascii="Garamond" w:hAnsi="Garamond"/>
              </w:rPr>
              <w:t>úseku</w:t>
            </w:r>
          </w:p>
          <w:p w14:paraId="38F053E3" w14:textId="77777777" w:rsidR="00751D17" w:rsidRPr="00534B68" w:rsidRDefault="00751D17" w:rsidP="00AC20E4">
            <w:pPr>
              <w:rPr>
                <w:rFonts w:ascii="Garamond" w:hAnsi="Garamond"/>
                <w:b/>
                <w:bCs/>
              </w:rPr>
            </w:pPr>
          </w:p>
          <w:p w14:paraId="76CF0FF1" w14:textId="77777777" w:rsidR="00751D17" w:rsidRPr="00534B68" w:rsidRDefault="00751D17" w:rsidP="00AC20E4">
            <w:pPr>
              <w:rPr>
                <w:rFonts w:ascii="Garamond" w:hAnsi="Garamond"/>
                <w:i/>
                <w:iCs/>
              </w:rPr>
            </w:pPr>
            <w:r w:rsidRPr="00534B68">
              <w:rPr>
                <w:rFonts w:ascii="Garamond" w:hAnsi="Garamond"/>
                <w:i/>
                <w:iCs/>
              </w:rPr>
              <w:t>zástup: Eva Hančová</w:t>
            </w:r>
          </w:p>
        </w:tc>
        <w:tc>
          <w:tcPr>
            <w:tcW w:w="2926" w:type="pct"/>
            <w:tcMar>
              <w:top w:w="142" w:type="dxa"/>
              <w:left w:w="28" w:type="dxa"/>
              <w:bottom w:w="142" w:type="dxa"/>
              <w:right w:w="28" w:type="dxa"/>
            </w:tcMar>
          </w:tcPr>
          <w:p w14:paraId="00A380A6" w14:textId="77777777" w:rsidR="00751D17" w:rsidRPr="00534B68" w:rsidRDefault="00751D17" w:rsidP="00AC20E4">
            <w:pPr>
              <w:rPr>
                <w:rFonts w:ascii="Garamond" w:hAnsi="Garamond"/>
                <w:b/>
                <w:bCs/>
              </w:rPr>
            </w:pPr>
            <w:r w:rsidRPr="00534B68">
              <w:rPr>
                <w:rFonts w:ascii="Garamond" w:hAnsi="Garamond"/>
                <w:b/>
                <w:bCs/>
              </w:rPr>
              <w:t>Libuše Sujová</w:t>
            </w:r>
          </w:p>
          <w:p w14:paraId="1B8B0998" w14:textId="77777777" w:rsidR="00751D17" w:rsidRPr="00534B68" w:rsidRDefault="00751D17" w:rsidP="00AC20E4">
            <w:pPr>
              <w:rPr>
                <w:rFonts w:ascii="Garamond" w:hAnsi="Garamond"/>
              </w:rPr>
            </w:pPr>
            <w:r w:rsidRPr="00534B68">
              <w:rPr>
                <w:rFonts w:ascii="Garamond" w:hAnsi="Garamond"/>
              </w:rPr>
              <w:t>- spravuje elektronickou poštu a elektronickou podatelnu</w:t>
            </w:r>
          </w:p>
          <w:p w14:paraId="3FFBC2EB" w14:textId="77777777" w:rsidR="00751D17" w:rsidRPr="00534B68" w:rsidRDefault="00751D17" w:rsidP="00AC20E4">
            <w:pPr>
              <w:rPr>
                <w:rFonts w:ascii="Garamond" w:hAnsi="Garamond"/>
              </w:rPr>
            </w:pPr>
            <w:r w:rsidRPr="00534B68">
              <w:rPr>
                <w:rFonts w:ascii="Garamond" w:hAnsi="Garamond"/>
              </w:rPr>
              <w:t>- vykonává činnost podatelny</w:t>
            </w:r>
          </w:p>
          <w:p w14:paraId="38718747" w14:textId="77777777" w:rsidR="00751D17" w:rsidRPr="00534B68" w:rsidRDefault="00751D17" w:rsidP="00AC20E4">
            <w:pPr>
              <w:rPr>
                <w:rFonts w:ascii="Garamond" w:hAnsi="Garamond"/>
              </w:rPr>
            </w:pPr>
            <w:r w:rsidRPr="00534B68">
              <w:rPr>
                <w:rFonts w:ascii="Garamond" w:hAnsi="Garamond"/>
              </w:rPr>
              <w:t>- zápis nových insolvenčních návrhů</w:t>
            </w:r>
          </w:p>
          <w:p w14:paraId="765F7F1D" w14:textId="77777777" w:rsidR="00751D17" w:rsidRPr="00534B68" w:rsidRDefault="00751D17" w:rsidP="00AC20E4">
            <w:pPr>
              <w:rPr>
                <w:rFonts w:ascii="Garamond" w:hAnsi="Garamond"/>
              </w:rPr>
            </w:pPr>
          </w:p>
          <w:p w14:paraId="489C70F3" w14:textId="77777777" w:rsidR="00751D17" w:rsidRPr="00534B68" w:rsidRDefault="00751D17" w:rsidP="00AC20E4">
            <w:pPr>
              <w:rPr>
                <w:rFonts w:ascii="Garamond" w:hAnsi="Garamond"/>
                <w:b/>
                <w:bCs/>
                <w:i/>
                <w:iCs/>
              </w:rPr>
            </w:pPr>
            <w:r w:rsidRPr="00534B68">
              <w:rPr>
                <w:rFonts w:ascii="Garamond" w:hAnsi="Garamond"/>
                <w:i/>
                <w:iCs/>
              </w:rPr>
              <w:t>zástup: Milena Řánková</w:t>
            </w:r>
          </w:p>
        </w:tc>
      </w:tr>
      <w:tr w:rsidR="00534B68" w:rsidRPr="00534B68" w14:paraId="2C97D94D" w14:textId="77777777" w:rsidTr="00AC20E4">
        <w:tc>
          <w:tcPr>
            <w:tcW w:w="2074" w:type="pct"/>
            <w:vMerge/>
            <w:tcMar>
              <w:top w:w="142" w:type="dxa"/>
              <w:left w:w="28" w:type="dxa"/>
              <w:bottom w:w="142" w:type="dxa"/>
              <w:right w:w="28" w:type="dxa"/>
            </w:tcMar>
          </w:tcPr>
          <w:p w14:paraId="5B768CE2" w14:textId="77777777" w:rsidR="00751D17" w:rsidRPr="00534B68" w:rsidRDefault="00751D17" w:rsidP="00AC20E4">
            <w:pPr>
              <w:rPr>
                <w:rFonts w:ascii="Garamond" w:hAnsi="Garamond"/>
              </w:rPr>
            </w:pPr>
          </w:p>
        </w:tc>
        <w:tc>
          <w:tcPr>
            <w:tcW w:w="2926" w:type="pct"/>
            <w:tcMar>
              <w:top w:w="142" w:type="dxa"/>
              <w:left w:w="28" w:type="dxa"/>
              <w:bottom w:w="142" w:type="dxa"/>
              <w:right w:w="28" w:type="dxa"/>
            </w:tcMar>
          </w:tcPr>
          <w:p w14:paraId="2720C89A" w14:textId="77777777" w:rsidR="00171308" w:rsidRPr="00534B68" w:rsidRDefault="00751D17" w:rsidP="00AC20E4">
            <w:pPr>
              <w:rPr>
                <w:rFonts w:ascii="Garamond" w:hAnsi="Garamond"/>
                <w:b/>
                <w:bCs/>
              </w:rPr>
            </w:pPr>
            <w:r w:rsidRPr="00534B68">
              <w:rPr>
                <w:rFonts w:ascii="Garamond" w:hAnsi="Garamond"/>
                <w:b/>
                <w:bCs/>
              </w:rPr>
              <w:t>Radka Lundová</w:t>
            </w:r>
          </w:p>
          <w:p w14:paraId="34D18A11" w14:textId="2C5DD77E" w:rsidR="00751D17" w:rsidRPr="00534B68" w:rsidRDefault="00751D17" w:rsidP="00AC20E4">
            <w:pPr>
              <w:rPr>
                <w:rFonts w:ascii="Garamond" w:hAnsi="Garamond"/>
              </w:rPr>
            </w:pPr>
            <w:r w:rsidRPr="00534B68">
              <w:rPr>
                <w:rFonts w:ascii="Garamond" w:hAnsi="Garamond"/>
              </w:rPr>
              <w:t>- spravuje elektronickou poštu a elektronickou podatelnu</w:t>
            </w:r>
          </w:p>
          <w:p w14:paraId="65AA83D1" w14:textId="77777777" w:rsidR="00751D17" w:rsidRPr="00534B68" w:rsidRDefault="00751D17" w:rsidP="00AC20E4">
            <w:pPr>
              <w:rPr>
                <w:rFonts w:ascii="Garamond" w:hAnsi="Garamond"/>
              </w:rPr>
            </w:pPr>
            <w:r w:rsidRPr="00534B68">
              <w:rPr>
                <w:rFonts w:ascii="Garamond" w:hAnsi="Garamond"/>
              </w:rPr>
              <w:t>- vykonává činnost podatelny</w:t>
            </w:r>
          </w:p>
          <w:p w14:paraId="598FDA5E" w14:textId="77777777" w:rsidR="00751D17" w:rsidRPr="00534B68" w:rsidRDefault="00751D17" w:rsidP="00AC20E4">
            <w:pPr>
              <w:rPr>
                <w:rFonts w:ascii="Garamond" w:hAnsi="Garamond"/>
              </w:rPr>
            </w:pPr>
            <w:r w:rsidRPr="00534B68">
              <w:rPr>
                <w:rFonts w:ascii="Garamond" w:hAnsi="Garamond"/>
              </w:rPr>
              <w:t>- zápis nových insolvenčních návrhů</w:t>
            </w:r>
          </w:p>
          <w:p w14:paraId="7EB92222" w14:textId="77777777" w:rsidR="00751D17" w:rsidRPr="00534B68" w:rsidRDefault="00751D17" w:rsidP="00AC20E4">
            <w:pPr>
              <w:rPr>
                <w:rFonts w:ascii="Garamond" w:hAnsi="Garamond"/>
              </w:rPr>
            </w:pPr>
          </w:p>
          <w:p w14:paraId="1F5F7853" w14:textId="77777777" w:rsidR="00751D17" w:rsidRPr="00534B68" w:rsidRDefault="00751D17" w:rsidP="00AC20E4">
            <w:pPr>
              <w:rPr>
                <w:rFonts w:ascii="Garamond" w:hAnsi="Garamond"/>
              </w:rPr>
            </w:pPr>
            <w:r w:rsidRPr="00534B68">
              <w:rPr>
                <w:rFonts w:ascii="Garamond" w:hAnsi="Garamond"/>
                <w:i/>
                <w:iCs/>
              </w:rPr>
              <w:t>zástup: Renata Kašparová</w:t>
            </w:r>
          </w:p>
        </w:tc>
      </w:tr>
      <w:tr w:rsidR="00534B68" w:rsidRPr="00534B68" w14:paraId="6976F490" w14:textId="77777777" w:rsidTr="00AC20E4">
        <w:tc>
          <w:tcPr>
            <w:tcW w:w="2074" w:type="pct"/>
            <w:vMerge/>
            <w:tcMar>
              <w:top w:w="142" w:type="dxa"/>
              <w:left w:w="28" w:type="dxa"/>
              <w:bottom w:w="142" w:type="dxa"/>
              <w:right w:w="28" w:type="dxa"/>
            </w:tcMar>
          </w:tcPr>
          <w:p w14:paraId="58782DF2" w14:textId="77777777" w:rsidR="00751D17" w:rsidRPr="00534B68" w:rsidRDefault="00751D17" w:rsidP="00AC20E4">
            <w:pPr>
              <w:rPr>
                <w:rFonts w:ascii="Garamond" w:hAnsi="Garamond"/>
              </w:rPr>
            </w:pPr>
          </w:p>
        </w:tc>
        <w:tc>
          <w:tcPr>
            <w:tcW w:w="2926" w:type="pct"/>
            <w:tcMar>
              <w:top w:w="142" w:type="dxa"/>
              <w:left w:w="28" w:type="dxa"/>
              <w:bottom w:w="142" w:type="dxa"/>
              <w:right w:w="28" w:type="dxa"/>
            </w:tcMar>
          </w:tcPr>
          <w:p w14:paraId="158787FD" w14:textId="77777777" w:rsidR="00751D17" w:rsidRPr="00534B68" w:rsidRDefault="00751D17" w:rsidP="00AC20E4">
            <w:pPr>
              <w:rPr>
                <w:rFonts w:ascii="Garamond" w:hAnsi="Garamond"/>
                <w:b/>
                <w:bCs/>
              </w:rPr>
            </w:pPr>
            <w:r w:rsidRPr="00534B68">
              <w:rPr>
                <w:rFonts w:ascii="Garamond" w:hAnsi="Garamond"/>
                <w:b/>
                <w:bCs/>
              </w:rPr>
              <w:t>Eva Hančová</w:t>
            </w:r>
          </w:p>
          <w:p w14:paraId="0B78BE0B" w14:textId="77777777" w:rsidR="00751D17" w:rsidRPr="00534B68" w:rsidRDefault="00751D17" w:rsidP="00AC20E4">
            <w:pPr>
              <w:rPr>
                <w:rFonts w:ascii="Garamond" w:hAnsi="Garamond"/>
              </w:rPr>
            </w:pPr>
            <w:r w:rsidRPr="00534B68">
              <w:rPr>
                <w:rFonts w:ascii="Garamond" w:hAnsi="Garamond"/>
              </w:rPr>
              <w:t>- spravuje elektronickou poštu a elektronickou podatelnu</w:t>
            </w:r>
          </w:p>
          <w:p w14:paraId="321F6A43" w14:textId="77777777" w:rsidR="00751D17" w:rsidRPr="00534B68" w:rsidRDefault="00751D17" w:rsidP="00AC20E4">
            <w:pPr>
              <w:rPr>
                <w:rFonts w:ascii="Garamond" w:hAnsi="Garamond"/>
              </w:rPr>
            </w:pPr>
            <w:r w:rsidRPr="00534B68">
              <w:rPr>
                <w:rFonts w:ascii="Garamond" w:hAnsi="Garamond"/>
              </w:rPr>
              <w:t>- vykonává činnost podatelny</w:t>
            </w:r>
          </w:p>
          <w:p w14:paraId="7A3C6401" w14:textId="77777777" w:rsidR="00751D17" w:rsidRPr="00534B68" w:rsidRDefault="00751D17" w:rsidP="00AC20E4">
            <w:pPr>
              <w:rPr>
                <w:rFonts w:ascii="Garamond" w:hAnsi="Garamond"/>
              </w:rPr>
            </w:pPr>
            <w:r w:rsidRPr="00534B68">
              <w:rPr>
                <w:rFonts w:ascii="Garamond" w:hAnsi="Garamond"/>
              </w:rPr>
              <w:t>- zápis nových insolvenčních návrhů</w:t>
            </w:r>
          </w:p>
          <w:p w14:paraId="79D56821" w14:textId="77777777" w:rsidR="00751D17" w:rsidRPr="00534B68" w:rsidRDefault="00751D17" w:rsidP="00AC20E4">
            <w:pPr>
              <w:rPr>
                <w:rFonts w:ascii="Garamond" w:hAnsi="Garamond"/>
              </w:rPr>
            </w:pPr>
          </w:p>
          <w:p w14:paraId="0B08BE3E" w14:textId="77777777" w:rsidR="00751D17" w:rsidRPr="00534B68" w:rsidRDefault="00751D17" w:rsidP="00AC20E4">
            <w:pPr>
              <w:rPr>
                <w:rFonts w:ascii="Garamond" w:hAnsi="Garamond"/>
              </w:rPr>
            </w:pPr>
            <w:r w:rsidRPr="00534B68">
              <w:rPr>
                <w:rFonts w:ascii="Garamond" w:hAnsi="Garamond"/>
                <w:i/>
                <w:iCs/>
              </w:rPr>
              <w:t>zástup: Radka Lundová</w:t>
            </w:r>
          </w:p>
        </w:tc>
      </w:tr>
      <w:tr w:rsidR="00751D17" w:rsidRPr="00534B68" w14:paraId="76835E12" w14:textId="77777777" w:rsidTr="00AC20E4">
        <w:tc>
          <w:tcPr>
            <w:tcW w:w="2074" w:type="pct"/>
            <w:vMerge/>
            <w:tcMar>
              <w:top w:w="142" w:type="dxa"/>
              <w:left w:w="28" w:type="dxa"/>
              <w:bottom w:w="142" w:type="dxa"/>
              <w:right w:w="28" w:type="dxa"/>
            </w:tcMar>
          </w:tcPr>
          <w:p w14:paraId="13912051" w14:textId="77777777" w:rsidR="00751D17" w:rsidRPr="00534B68" w:rsidRDefault="00751D17" w:rsidP="00AC20E4">
            <w:pPr>
              <w:rPr>
                <w:rFonts w:ascii="Garamond" w:hAnsi="Garamond"/>
              </w:rPr>
            </w:pPr>
          </w:p>
        </w:tc>
        <w:tc>
          <w:tcPr>
            <w:tcW w:w="2926" w:type="pct"/>
            <w:tcMar>
              <w:top w:w="142" w:type="dxa"/>
              <w:left w:w="28" w:type="dxa"/>
              <w:bottom w:w="142" w:type="dxa"/>
              <w:right w:w="28" w:type="dxa"/>
            </w:tcMar>
          </w:tcPr>
          <w:p w14:paraId="41917B66" w14:textId="77777777" w:rsidR="00751D17" w:rsidRPr="00534B68" w:rsidRDefault="00751D17" w:rsidP="00AC20E4">
            <w:pPr>
              <w:rPr>
                <w:rFonts w:ascii="Garamond" w:hAnsi="Garamond"/>
                <w:b/>
                <w:bCs/>
              </w:rPr>
            </w:pPr>
            <w:r w:rsidRPr="00534B68">
              <w:rPr>
                <w:rFonts w:ascii="Garamond" w:hAnsi="Garamond"/>
                <w:b/>
                <w:bCs/>
              </w:rPr>
              <w:t>Renata Kašparová, DiS.</w:t>
            </w:r>
          </w:p>
          <w:p w14:paraId="0537C5D6" w14:textId="77777777" w:rsidR="00751D17" w:rsidRPr="00534B68" w:rsidRDefault="00751D17" w:rsidP="00AC20E4">
            <w:pPr>
              <w:rPr>
                <w:rFonts w:ascii="Garamond" w:hAnsi="Garamond"/>
              </w:rPr>
            </w:pPr>
            <w:r w:rsidRPr="00534B68">
              <w:rPr>
                <w:rFonts w:ascii="Garamond" w:hAnsi="Garamond"/>
              </w:rPr>
              <w:t>- spravuje elektronickou poštu a elektronickou podatelnu</w:t>
            </w:r>
          </w:p>
          <w:p w14:paraId="47AD44AF" w14:textId="77777777" w:rsidR="00751D17" w:rsidRPr="00534B68" w:rsidRDefault="00751D17" w:rsidP="00AC20E4">
            <w:pPr>
              <w:rPr>
                <w:rFonts w:ascii="Garamond" w:hAnsi="Garamond"/>
              </w:rPr>
            </w:pPr>
            <w:r w:rsidRPr="00534B68">
              <w:rPr>
                <w:rFonts w:ascii="Garamond" w:hAnsi="Garamond"/>
              </w:rPr>
              <w:t>- vykonává činnost podatelny</w:t>
            </w:r>
          </w:p>
          <w:p w14:paraId="5D30D247" w14:textId="77777777" w:rsidR="00751D17" w:rsidRPr="00534B68" w:rsidRDefault="00751D17" w:rsidP="00AC20E4">
            <w:pPr>
              <w:rPr>
                <w:rFonts w:ascii="Garamond" w:hAnsi="Garamond"/>
              </w:rPr>
            </w:pPr>
            <w:r w:rsidRPr="00534B68">
              <w:rPr>
                <w:rFonts w:ascii="Garamond" w:hAnsi="Garamond"/>
              </w:rPr>
              <w:t>- zápis nových insolvenčních návrhů</w:t>
            </w:r>
          </w:p>
          <w:p w14:paraId="34FFCC6E" w14:textId="77777777" w:rsidR="00751D17" w:rsidRPr="00534B68" w:rsidRDefault="00751D17" w:rsidP="00AC20E4">
            <w:pPr>
              <w:rPr>
                <w:rFonts w:ascii="Garamond" w:hAnsi="Garamond"/>
              </w:rPr>
            </w:pPr>
          </w:p>
          <w:p w14:paraId="54525B3F" w14:textId="77777777" w:rsidR="00751D17" w:rsidRPr="00534B68" w:rsidRDefault="00751D17" w:rsidP="00AC20E4">
            <w:pPr>
              <w:rPr>
                <w:rFonts w:ascii="Garamond" w:hAnsi="Garamond"/>
              </w:rPr>
            </w:pPr>
            <w:r w:rsidRPr="00534B68">
              <w:rPr>
                <w:rFonts w:ascii="Garamond" w:hAnsi="Garamond"/>
                <w:i/>
                <w:iCs/>
              </w:rPr>
              <w:t>zástup: Eva Hančová</w:t>
            </w:r>
          </w:p>
        </w:tc>
      </w:tr>
    </w:tbl>
    <w:p w14:paraId="28BCBEBE" w14:textId="77777777" w:rsidR="00751D17" w:rsidRPr="00534B68" w:rsidRDefault="00751D17" w:rsidP="00751D17">
      <w:pPr>
        <w:pStyle w:val="Odstavecseseznamem"/>
        <w:spacing w:after="0"/>
        <w:ind w:left="567"/>
        <w:contextualSpacing w:val="0"/>
        <w:rPr>
          <w:rFonts w:ascii="Garamond" w:hAnsi="Garamond"/>
          <w:b/>
          <w:bCs/>
          <w:sz w:val="24"/>
          <w:szCs w:val="24"/>
        </w:rPr>
      </w:pPr>
    </w:p>
    <w:p w14:paraId="6BEE4F92" w14:textId="77777777" w:rsidR="00751D17" w:rsidRPr="00534B68" w:rsidRDefault="00751D17" w:rsidP="00751D17">
      <w:pPr>
        <w:rPr>
          <w:rFonts w:ascii="Garamond" w:hAnsi="Garamond"/>
          <w:b/>
          <w:bCs/>
          <w:sz w:val="24"/>
          <w:szCs w:val="24"/>
        </w:rPr>
      </w:pPr>
      <w:r w:rsidRPr="00534B68">
        <w:rPr>
          <w:rFonts w:ascii="Garamond" w:hAnsi="Garamond"/>
          <w:b/>
          <w:bCs/>
          <w:sz w:val="24"/>
          <w:szCs w:val="24"/>
        </w:rPr>
        <w:br w:type="page"/>
      </w:r>
    </w:p>
    <w:p w14:paraId="306F77FF" w14:textId="5E6CAB7C" w:rsidR="00751D17" w:rsidRPr="00534B68" w:rsidRDefault="00DA507A" w:rsidP="00DA507A">
      <w:pPr>
        <w:pStyle w:val="Nadpis2"/>
        <w:rPr>
          <w:bCs/>
          <w:sz w:val="24"/>
        </w:rPr>
      </w:pPr>
      <w:bookmarkStart w:id="30" w:name="_Toc69823024"/>
      <w:r w:rsidRPr="00534B68">
        <w:lastRenderedPageBreak/>
        <w:t xml:space="preserve">G. </w:t>
      </w:r>
      <w:r w:rsidR="00751D17" w:rsidRPr="00534B68">
        <w:t>Sjednocující senát</w:t>
      </w:r>
      <w:bookmarkEnd w:id="30"/>
    </w:p>
    <w:tbl>
      <w:tblPr>
        <w:tblStyle w:val="Mkatabulky"/>
        <w:tblW w:w="0" w:type="auto"/>
        <w:jc w:val="center"/>
        <w:tblLayout w:type="fixed"/>
        <w:tblCellMar>
          <w:top w:w="142" w:type="dxa"/>
          <w:left w:w="28" w:type="dxa"/>
          <w:bottom w:w="142" w:type="dxa"/>
          <w:right w:w="28" w:type="dxa"/>
        </w:tblCellMar>
        <w:tblLook w:val="04A0" w:firstRow="1" w:lastRow="0" w:firstColumn="1" w:lastColumn="0" w:noHBand="0" w:noVBand="1"/>
      </w:tblPr>
      <w:tblGrid>
        <w:gridCol w:w="5250"/>
        <w:gridCol w:w="2693"/>
        <w:gridCol w:w="2835"/>
        <w:gridCol w:w="3398"/>
      </w:tblGrid>
      <w:tr w:rsidR="00534B68" w:rsidRPr="00534B68" w14:paraId="4A9E6DE2" w14:textId="77777777" w:rsidTr="0011267A">
        <w:trPr>
          <w:tblHeader/>
          <w:jc w:val="center"/>
        </w:trPr>
        <w:tc>
          <w:tcPr>
            <w:tcW w:w="5250" w:type="dxa"/>
            <w:shd w:val="clear" w:color="auto" w:fill="FFC000"/>
            <w:vAlign w:val="center"/>
          </w:tcPr>
          <w:p w14:paraId="3F5B311A" w14:textId="77777777" w:rsidR="00751D17" w:rsidRPr="00534B68" w:rsidRDefault="00751D17" w:rsidP="00AC20E4">
            <w:pPr>
              <w:jc w:val="center"/>
              <w:rPr>
                <w:rFonts w:ascii="Garamond" w:hAnsi="Garamond"/>
                <w:b/>
              </w:rPr>
            </w:pPr>
            <w:r w:rsidRPr="00534B68">
              <w:rPr>
                <w:rFonts w:ascii="Garamond" w:hAnsi="Garamond"/>
                <w:b/>
              </w:rPr>
              <w:t>Obor působnosti</w:t>
            </w:r>
          </w:p>
        </w:tc>
        <w:tc>
          <w:tcPr>
            <w:tcW w:w="2693" w:type="dxa"/>
            <w:shd w:val="clear" w:color="auto" w:fill="FFC000"/>
            <w:vAlign w:val="center"/>
          </w:tcPr>
          <w:p w14:paraId="28778684" w14:textId="77777777" w:rsidR="00751D17" w:rsidRPr="00534B68" w:rsidRDefault="00751D17" w:rsidP="00AC20E4">
            <w:pPr>
              <w:jc w:val="center"/>
              <w:rPr>
                <w:rFonts w:ascii="Garamond" w:hAnsi="Garamond"/>
                <w:b/>
              </w:rPr>
            </w:pPr>
            <w:r w:rsidRPr="00534B68">
              <w:rPr>
                <w:rFonts w:ascii="Garamond" w:hAnsi="Garamond"/>
                <w:b/>
              </w:rPr>
              <w:t>Předseda senátu</w:t>
            </w:r>
          </w:p>
          <w:p w14:paraId="0C704827" w14:textId="77777777" w:rsidR="00751D17" w:rsidRPr="00534B68" w:rsidRDefault="00751D17" w:rsidP="00AC20E4">
            <w:pPr>
              <w:jc w:val="center"/>
              <w:rPr>
                <w:rFonts w:ascii="Garamond" w:hAnsi="Garamond"/>
                <w:i/>
              </w:rPr>
            </w:pPr>
            <w:r w:rsidRPr="00534B68">
              <w:rPr>
                <w:rFonts w:ascii="Garamond" w:hAnsi="Garamond"/>
                <w:i/>
              </w:rPr>
              <w:t>zástup</w:t>
            </w:r>
          </w:p>
        </w:tc>
        <w:tc>
          <w:tcPr>
            <w:tcW w:w="2835" w:type="dxa"/>
            <w:shd w:val="clear" w:color="auto" w:fill="FFC000"/>
            <w:vAlign w:val="center"/>
          </w:tcPr>
          <w:p w14:paraId="4A8CBD9C" w14:textId="77777777" w:rsidR="00751D17" w:rsidRPr="00534B68" w:rsidRDefault="00751D17" w:rsidP="00AC20E4">
            <w:pPr>
              <w:jc w:val="center"/>
              <w:rPr>
                <w:rFonts w:ascii="Garamond" w:hAnsi="Garamond"/>
                <w:b/>
              </w:rPr>
            </w:pPr>
            <w:r w:rsidRPr="00534B68">
              <w:rPr>
                <w:rFonts w:ascii="Garamond" w:hAnsi="Garamond"/>
                <w:b/>
              </w:rPr>
              <w:t>Členové senátu</w:t>
            </w:r>
          </w:p>
        </w:tc>
        <w:tc>
          <w:tcPr>
            <w:tcW w:w="3398" w:type="dxa"/>
            <w:shd w:val="clear" w:color="auto" w:fill="FFC000"/>
            <w:vAlign w:val="center"/>
          </w:tcPr>
          <w:p w14:paraId="1452E16A" w14:textId="77777777" w:rsidR="00751D17" w:rsidRPr="00534B68" w:rsidRDefault="00751D17" w:rsidP="00AC20E4">
            <w:pPr>
              <w:jc w:val="center"/>
              <w:rPr>
                <w:rFonts w:ascii="Garamond" w:hAnsi="Garamond"/>
                <w:b/>
              </w:rPr>
            </w:pPr>
            <w:r w:rsidRPr="00534B68">
              <w:rPr>
                <w:rFonts w:ascii="Garamond" w:hAnsi="Garamond"/>
                <w:b/>
              </w:rPr>
              <w:t>Administrativní a odborný aparát</w:t>
            </w:r>
          </w:p>
        </w:tc>
      </w:tr>
      <w:tr w:rsidR="00751D17" w:rsidRPr="00534B68" w14:paraId="1714AD92" w14:textId="77777777" w:rsidTr="0011267A">
        <w:trPr>
          <w:tblHeader/>
          <w:jc w:val="center"/>
        </w:trPr>
        <w:tc>
          <w:tcPr>
            <w:tcW w:w="5250" w:type="dxa"/>
            <w:shd w:val="clear" w:color="auto" w:fill="auto"/>
          </w:tcPr>
          <w:p w14:paraId="3AEA50CB" w14:textId="6CAF86CB" w:rsidR="00751D17" w:rsidRPr="00534B68" w:rsidRDefault="00D965D4" w:rsidP="00AC20E4">
            <w:pPr>
              <w:rPr>
                <w:rFonts w:ascii="Garamond" w:hAnsi="Garamond"/>
              </w:rPr>
            </w:pPr>
            <w:r w:rsidRPr="00534B68">
              <w:rPr>
                <w:rFonts w:ascii="Garamond" w:hAnsi="Garamond"/>
              </w:rPr>
              <w:t>Z</w:t>
            </w:r>
            <w:r w:rsidR="00751D17" w:rsidRPr="00534B68">
              <w:rPr>
                <w:rFonts w:ascii="Garamond" w:hAnsi="Garamond"/>
              </w:rPr>
              <w:t>ajišťuje výběr rozhodnutí a judikatury v zájmu sjednocení praxe v obchodních a insolvenčních věcech</w:t>
            </w:r>
            <w:r w:rsidRPr="00534B68">
              <w:rPr>
                <w:rFonts w:ascii="Garamond" w:hAnsi="Garamond"/>
              </w:rPr>
              <w:t>.</w:t>
            </w:r>
          </w:p>
        </w:tc>
        <w:tc>
          <w:tcPr>
            <w:tcW w:w="2693" w:type="dxa"/>
            <w:shd w:val="clear" w:color="auto" w:fill="auto"/>
          </w:tcPr>
          <w:p w14:paraId="4A2A3F7B" w14:textId="3D5D6407"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Miroslav Veselý</w:t>
            </w:r>
            <w:r w:rsidR="00751D17" w:rsidRPr="00534B68">
              <w:rPr>
                <w:rFonts w:ascii="Garamond" w:hAnsi="Garamond"/>
                <w:b/>
              </w:rPr>
              <w:tab/>
            </w:r>
          </w:p>
          <w:p w14:paraId="51D23350" w14:textId="39E710A2" w:rsidR="00751D17" w:rsidRPr="00534B68" w:rsidRDefault="00006211" w:rsidP="00AC20E4">
            <w:pPr>
              <w:rPr>
                <w:rFonts w:ascii="Garamond" w:hAnsi="Garamond"/>
                <w:i/>
              </w:rPr>
            </w:pPr>
            <w:r w:rsidRPr="00534B68">
              <w:rPr>
                <w:rFonts w:ascii="Garamond" w:hAnsi="Garamond"/>
                <w:i/>
              </w:rPr>
              <w:t xml:space="preserve">JUDr. </w:t>
            </w:r>
            <w:r w:rsidR="00751D17" w:rsidRPr="00534B68">
              <w:rPr>
                <w:rFonts w:ascii="Garamond" w:hAnsi="Garamond"/>
                <w:i/>
              </w:rPr>
              <w:t>Ondřej Ludvík</w:t>
            </w:r>
          </w:p>
        </w:tc>
        <w:tc>
          <w:tcPr>
            <w:tcW w:w="2835" w:type="dxa"/>
            <w:shd w:val="clear" w:color="auto" w:fill="auto"/>
          </w:tcPr>
          <w:p w14:paraId="080777E8" w14:textId="2363A11F" w:rsidR="00751D17" w:rsidRPr="00534B68" w:rsidRDefault="00006211" w:rsidP="00AC20E4">
            <w:pPr>
              <w:rPr>
                <w:rFonts w:ascii="Garamond" w:hAnsi="Garamond"/>
                <w:b/>
              </w:rPr>
            </w:pPr>
            <w:r w:rsidRPr="00534B68">
              <w:rPr>
                <w:rFonts w:ascii="Garamond" w:hAnsi="Garamond"/>
                <w:b/>
              </w:rPr>
              <w:t xml:space="preserve">JUDr. Ing. </w:t>
            </w:r>
            <w:r w:rsidR="00751D17" w:rsidRPr="00534B68">
              <w:rPr>
                <w:rFonts w:ascii="Garamond" w:hAnsi="Garamond"/>
                <w:b/>
              </w:rPr>
              <w:t>Zdeněk Strnad, Ph.D., MPA</w:t>
            </w:r>
          </w:p>
          <w:p w14:paraId="218FABB7" w14:textId="77777777" w:rsidR="00751D17" w:rsidRPr="00534B68" w:rsidRDefault="00751D17" w:rsidP="00AC20E4">
            <w:pPr>
              <w:rPr>
                <w:rFonts w:ascii="Garamond" w:hAnsi="Garamond"/>
                <w:b/>
              </w:rPr>
            </w:pPr>
          </w:p>
          <w:p w14:paraId="1FBB5A4F" w14:textId="113AEE24" w:rsidR="00751D17" w:rsidRPr="00534B68"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Pavlína Glaser Hrůzová</w:t>
            </w:r>
          </w:p>
          <w:p w14:paraId="71843F78" w14:textId="77777777" w:rsidR="00751D17" w:rsidRPr="00534B68" w:rsidRDefault="00751D17" w:rsidP="00AC20E4">
            <w:pPr>
              <w:rPr>
                <w:rFonts w:ascii="Garamond" w:hAnsi="Garamond"/>
                <w:b/>
              </w:rPr>
            </w:pPr>
          </w:p>
          <w:p w14:paraId="7983D653" w14:textId="7E2B90D2" w:rsidR="00751D17" w:rsidRPr="00534B68" w:rsidRDefault="00006211" w:rsidP="00AC20E4">
            <w:pPr>
              <w:rPr>
                <w:rFonts w:ascii="Garamond" w:hAnsi="Garamond"/>
                <w:b/>
              </w:rPr>
            </w:pPr>
            <w:r w:rsidRPr="00534B68">
              <w:rPr>
                <w:rFonts w:ascii="Garamond" w:hAnsi="Garamond"/>
                <w:b/>
              </w:rPr>
              <w:t xml:space="preserve">JUDr. Ing. </w:t>
            </w:r>
            <w:r w:rsidR="00751D17" w:rsidRPr="00534B68">
              <w:rPr>
                <w:rFonts w:ascii="Garamond" w:hAnsi="Garamond"/>
                <w:b/>
              </w:rPr>
              <w:t>Dušan Hrabánek</w:t>
            </w:r>
          </w:p>
          <w:p w14:paraId="51C2388B" w14:textId="77777777" w:rsidR="00751D17" w:rsidRPr="00534B68" w:rsidRDefault="00751D17" w:rsidP="00AC20E4">
            <w:pPr>
              <w:rPr>
                <w:rFonts w:ascii="Garamond" w:hAnsi="Garamond"/>
                <w:b/>
              </w:rPr>
            </w:pPr>
          </w:p>
          <w:p w14:paraId="23001938" w14:textId="49F779DD" w:rsidR="00751D17" w:rsidRPr="00534B68" w:rsidRDefault="00006211" w:rsidP="00AC20E4">
            <w:pPr>
              <w:rPr>
                <w:rFonts w:ascii="Garamond" w:hAnsi="Garamond"/>
                <w:b/>
              </w:rPr>
            </w:pPr>
            <w:r w:rsidRPr="00534B68">
              <w:rPr>
                <w:rFonts w:ascii="Garamond" w:hAnsi="Garamond"/>
                <w:b/>
              </w:rPr>
              <w:t xml:space="preserve">JUDr. </w:t>
            </w:r>
            <w:r w:rsidR="00751D17" w:rsidRPr="00534B68">
              <w:rPr>
                <w:rFonts w:ascii="Garamond" w:hAnsi="Garamond"/>
                <w:b/>
              </w:rPr>
              <w:t>Ondřej Ludvík</w:t>
            </w:r>
          </w:p>
        </w:tc>
        <w:tc>
          <w:tcPr>
            <w:tcW w:w="3398" w:type="dxa"/>
            <w:shd w:val="clear" w:color="auto" w:fill="auto"/>
          </w:tcPr>
          <w:p w14:paraId="0A217E61" w14:textId="1C490C74" w:rsidR="00751D17" w:rsidRPr="00DE0471" w:rsidRDefault="00006211" w:rsidP="00AC20E4">
            <w:pPr>
              <w:rPr>
                <w:rFonts w:ascii="Garamond" w:hAnsi="Garamond"/>
                <w:b/>
              </w:rPr>
            </w:pPr>
            <w:r w:rsidRPr="00534B68">
              <w:rPr>
                <w:rFonts w:ascii="Garamond" w:hAnsi="Garamond"/>
                <w:b/>
              </w:rPr>
              <w:t xml:space="preserve">Mgr. </w:t>
            </w:r>
            <w:r w:rsidR="00751D17" w:rsidRPr="00534B68">
              <w:rPr>
                <w:rFonts w:ascii="Garamond" w:hAnsi="Garamond"/>
                <w:b/>
              </w:rPr>
              <w:t>Alena Gettingerová</w:t>
            </w:r>
            <w:r w:rsidR="00751D17" w:rsidRPr="00534B68">
              <w:rPr>
                <w:rFonts w:ascii="Garamond" w:hAnsi="Garamond"/>
              </w:rPr>
              <w:t xml:space="preserve"> (tajemnice)</w:t>
            </w:r>
          </w:p>
          <w:p w14:paraId="41FA15E5" w14:textId="77777777" w:rsidR="00751D17" w:rsidRPr="00534B68" w:rsidRDefault="00751D17" w:rsidP="00AC20E4">
            <w:pPr>
              <w:rPr>
                <w:rFonts w:ascii="Garamond" w:hAnsi="Garamond"/>
                <w:b/>
              </w:rPr>
            </w:pPr>
          </w:p>
          <w:p w14:paraId="3226D70C" w14:textId="477333DA" w:rsidR="00751D17" w:rsidRPr="00534B68" w:rsidRDefault="00006211" w:rsidP="00AC20E4">
            <w:pPr>
              <w:rPr>
                <w:rFonts w:ascii="Garamond" w:hAnsi="Garamond"/>
              </w:rPr>
            </w:pPr>
            <w:r w:rsidRPr="00534B68">
              <w:rPr>
                <w:rFonts w:ascii="Garamond" w:hAnsi="Garamond"/>
                <w:b/>
              </w:rPr>
              <w:t xml:space="preserve">Mgr. </w:t>
            </w:r>
            <w:r w:rsidR="00751D17" w:rsidRPr="00534B68">
              <w:rPr>
                <w:rFonts w:ascii="Garamond" w:hAnsi="Garamond"/>
                <w:b/>
              </w:rPr>
              <w:t>Michaela Krepsová</w:t>
            </w:r>
          </w:p>
        </w:tc>
      </w:tr>
    </w:tbl>
    <w:p w14:paraId="0F537516" w14:textId="489A1390" w:rsidR="006F1D28" w:rsidRPr="00534B68" w:rsidRDefault="006F1D28" w:rsidP="00751D17">
      <w:pPr>
        <w:rPr>
          <w:rFonts w:ascii="Garamond" w:hAnsi="Garamond"/>
          <w:sz w:val="24"/>
          <w:szCs w:val="24"/>
        </w:rPr>
      </w:pPr>
    </w:p>
    <w:p w14:paraId="59ED4E8E" w14:textId="13D93546" w:rsidR="006F1D28" w:rsidRPr="00534B68" w:rsidRDefault="006F1D28">
      <w:pPr>
        <w:rPr>
          <w:rFonts w:ascii="Garamond" w:hAnsi="Garamond"/>
          <w:sz w:val="24"/>
          <w:szCs w:val="24"/>
        </w:rPr>
      </w:pPr>
      <w:r w:rsidRPr="00534B68">
        <w:rPr>
          <w:rFonts w:ascii="Garamond" w:hAnsi="Garamond"/>
          <w:sz w:val="24"/>
          <w:szCs w:val="24"/>
        </w:rPr>
        <w:br w:type="page"/>
      </w:r>
      <w:r w:rsidR="005E4B86">
        <w:rPr>
          <w:rFonts w:ascii="Garamond" w:hAnsi="Garamond"/>
          <w:sz w:val="24"/>
          <w:szCs w:val="24"/>
        </w:rPr>
        <w:lastRenderedPageBreak/>
        <w:t xml:space="preserve"> </w:t>
      </w:r>
    </w:p>
    <w:p w14:paraId="49AD87E2" w14:textId="68D5D27C" w:rsidR="00F80663" w:rsidRPr="00534B68" w:rsidRDefault="00F80663" w:rsidP="00F80663">
      <w:pPr>
        <w:pStyle w:val="Nadpis1"/>
        <w:rPr>
          <w:color w:val="auto"/>
        </w:rPr>
      </w:pPr>
      <w:bookmarkStart w:id="31" w:name="_Toc69823025"/>
      <w:r w:rsidRPr="00534B68">
        <w:rPr>
          <w:color w:val="auto"/>
        </w:rPr>
        <w:t>7. Úsek správy soudu</w:t>
      </w:r>
      <w:bookmarkEnd w:id="31"/>
    </w:p>
    <w:p w14:paraId="39A22FCE" w14:textId="1B2A87EE" w:rsidR="00711003" w:rsidRPr="00534B68" w:rsidRDefault="00711003" w:rsidP="00F80663">
      <w:pPr>
        <w:pStyle w:val="Nadpis2"/>
      </w:pPr>
      <w:bookmarkStart w:id="32" w:name="_Toc69823026"/>
      <w:r w:rsidRPr="00534B68">
        <w:t>Úsek správy Krajského soudu v Českých Budějovicích</w:t>
      </w:r>
      <w:bookmarkEnd w:id="32"/>
    </w:p>
    <w:p w14:paraId="07666D73" w14:textId="77777777" w:rsidR="000D406E" w:rsidRPr="00534B68" w:rsidRDefault="000D406E" w:rsidP="000D406E">
      <w:pPr>
        <w:spacing w:after="120" w:line="240" w:lineRule="auto"/>
        <w:rPr>
          <w:rFonts w:ascii="Garamond" w:hAnsi="Garamond"/>
          <w:sz w:val="24"/>
          <w:szCs w:val="24"/>
        </w:rPr>
      </w:pP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38F18DE2" w14:textId="77777777" w:rsidTr="00B30CA1">
        <w:trPr>
          <w:trHeight w:val="270"/>
          <w:jc w:val="center"/>
        </w:trPr>
        <w:tc>
          <w:tcPr>
            <w:tcW w:w="14029" w:type="dxa"/>
            <w:shd w:val="clear" w:color="auto" w:fill="FFC000"/>
          </w:tcPr>
          <w:p w14:paraId="0191297F" w14:textId="77777777" w:rsidR="00711003" w:rsidRPr="00534B68" w:rsidRDefault="00711003" w:rsidP="00B30CA1">
            <w:pPr>
              <w:rPr>
                <w:rFonts w:ascii="Garamond" w:hAnsi="Garamond"/>
                <w:b/>
                <w:sz w:val="28"/>
                <w:szCs w:val="24"/>
              </w:rPr>
            </w:pPr>
            <w:r w:rsidRPr="00534B68">
              <w:rPr>
                <w:rFonts w:ascii="Garamond" w:hAnsi="Garamond"/>
                <w:b/>
                <w:sz w:val="28"/>
                <w:szCs w:val="24"/>
              </w:rPr>
              <w:t>Správa krajského soudu</w:t>
            </w:r>
          </w:p>
        </w:tc>
      </w:tr>
    </w:tbl>
    <w:p w14:paraId="0AE3C964" w14:textId="77777777" w:rsidR="000D406E" w:rsidRPr="00534B68" w:rsidRDefault="000D406E" w:rsidP="000D406E">
      <w:pPr>
        <w:spacing w:after="120" w:line="240" w:lineRule="auto"/>
        <w:rPr>
          <w:rFonts w:ascii="Garamond" w:hAnsi="Garamond"/>
          <w:sz w:val="24"/>
          <w:szCs w:val="24"/>
        </w:rPr>
      </w:pPr>
    </w:p>
    <w:p w14:paraId="247F33F2" w14:textId="3FC342B1" w:rsidR="00711003" w:rsidRPr="00534B68" w:rsidRDefault="00006211" w:rsidP="000D406E">
      <w:pPr>
        <w:spacing w:after="120" w:line="240" w:lineRule="auto"/>
        <w:rPr>
          <w:rFonts w:ascii="Garamond" w:hAnsi="Garamond"/>
          <w:b/>
          <w:sz w:val="24"/>
          <w:szCs w:val="24"/>
        </w:rPr>
      </w:pPr>
      <w:r w:rsidRPr="00534B68">
        <w:rPr>
          <w:rFonts w:ascii="Garamond" w:hAnsi="Garamond"/>
          <w:b/>
          <w:sz w:val="24"/>
          <w:szCs w:val="24"/>
        </w:rPr>
        <w:t xml:space="preserve">Ing. </w:t>
      </w:r>
      <w:r w:rsidR="00711003" w:rsidRPr="00534B68">
        <w:rPr>
          <w:rFonts w:ascii="Garamond" w:hAnsi="Garamond"/>
          <w:b/>
          <w:sz w:val="24"/>
          <w:szCs w:val="24"/>
        </w:rPr>
        <w:t>Stanislav Řeháček - ředitel správy</w:t>
      </w:r>
    </w:p>
    <w:p w14:paraId="6FC29D96" w14:textId="77777777" w:rsidR="00171308" w:rsidRPr="00534B68" w:rsidRDefault="00711003" w:rsidP="00E232BB">
      <w:pPr>
        <w:pStyle w:val="Odstavecseseznamem"/>
        <w:numPr>
          <w:ilvl w:val="0"/>
          <w:numId w:val="28"/>
        </w:numPr>
        <w:spacing w:after="0" w:line="240" w:lineRule="auto"/>
        <w:ind w:left="357" w:hanging="357"/>
        <w:rPr>
          <w:rFonts w:ascii="Garamond" w:hAnsi="Garamond"/>
          <w:sz w:val="24"/>
          <w:szCs w:val="24"/>
        </w:rPr>
      </w:pPr>
      <w:r w:rsidRPr="00534B68">
        <w:rPr>
          <w:rFonts w:ascii="Garamond" w:hAnsi="Garamond"/>
          <w:sz w:val="24"/>
          <w:szCs w:val="24"/>
        </w:rPr>
        <w:t>řídí činnost správy krajského soudu</w:t>
      </w:r>
    </w:p>
    <w:p w14:paraId="5E5A90E5" w14:textId="2FBC8EE4" w:rsidR="00711003" w:rsidRPr="00534B68" w:rsidRDefault="00711003" w:rsidP="00E232BB">
      <w:pPr>
        <w:pStyle w:val="Odstavecseseznamem"/>
        <w:numPr>
          <w:ilvl w:val="0"/>
          <w:numId w:val="28"/>
        </w:numPr>
        <w:spacing w:after="0" w:line="240" w:lineRule="auto"/>
        <w:ind w:left="357" w:hanging="357"/>
        <w:rPr>
          <w:rFonts w:ascii="Garamond" w:hAnsi="Garamond"/>
          <w:sz w:val="24"/>
          <w:szCs w:val="24"/>
        </w:rPr>
      </w:pPr>
      <w:r w:rsidRPr="00534B68">
        <w:rPr>
          <w:rFonts w:ascii="Garamond" w:hAnsi="Garamond"/>
          <w:sz w:val="24"/>
          <w:szCs w:val="24"/>
        </w:rPr>
        <w:t>metodicky řídí činnost okresních soudů a pobočky KS v Táboře</w:t>
      </w:r>
    </w:p>
    <w:p w14:paraId="53758AC4" w14:textId="2B6A2A47" w:rsidR="00711003" w:rsidRPr="00534B68" w:rsidRDefault="00711003" w:rsidP="00E232BB">
      <w:pPr>
        <w:pStyle w:val="Odstavecseseznamem"/>
        <w:numPr>
          <w:ilvl w:val="0"/>
          <w:numId w:val="28"/>
        </w:numPr>
        <w:spacing w:after="0" w:line="240" w:lineRule="auto"/>
        <w:ind w:left="357" w:hanging="357"/>
        <w:rPr>
          <w:rFonts w:ascii="Garamond" w:hAnsi="Garamond" w:cs="Garamond"/>
          <w:sz w:val="24"/>
          <w:szCs w:val="24"/>
          <w:lang w:eastAsia="cs-CZ"/>
        </w:rPr>
      </w:pPr>
      <w:r w:rsidRPr="00534B68">
        <w:rPr>
          <w:rFonts w:ascii="Garamond" w:hAnsi="Garamond" w:cs="Garamond"/>
          <w:sz w:val="24"/>
          <w:szCs w:val="24"/>
          <w:lang w:eastAsia="cs-CZ"/>
        </w:rPr>
        <w:t>zajišťuje provoz krajského soudu po stránce hospodářské, materiální a finanční</w:t>
      </w:r>
    </w:p>
    <w:p w14:paraId="5F59586B" w14:textId="7FC21C59" w:rsidR="00711003" w:rsidRPr="00534B68" w:rsidRDefault="00711003" w:rsidP="00E232BB">
      <w:pPr>
        <w:pStyle w:val="Odstavecseseznamem"/>
        <w:numPr>
          <w:ilvl w:val="0"/>
          <w:numId w:val="28"/>
        </w:numPr>
        <w:spacing w:after="0" w:line="240" w:lineRule="auto"/>
        <w:ind w:left="357" w:hanging="357"/>
        <w:rPr>
          <w:rFonts w:ascii="Garamond" w:hAnsi="Garamond" w:cs="Garamond"/>
          <w:sz w:val="24"/>
          <w:szCs w:val="24"/>
          <w:lang w:eastAsia="cs-CZ"/>
        </w:rPr>
      </w:pPr>
      <w:r w:rsidRPr="00534B68">
        <w:rPr>
          <w:rFonts w:ascii="Garamond" w:hAnsi="Garamond" w:cs="Garamond"/>
          <w:sz w:val="24"/>
          <w:szCs w:val="24"/>
          <w:lang w:eastAsia="cs-CZ"/>
        </w:rPr>
        <w:t>podílí se na přípravě a realizaci investiční výstavby a opravách a údržbě budov</w:t>
      </w:r>
    </w:p>
    <w:p w14:paraId="01A1EB33" w14:textId="1A018E90" w:rsidR="00711003" w:rsidRPr="00534B68" w:rsidRDefault="00711003" w:rsidP="00E232BB">
      <w:pPr>
        <w:pStyle w:val="Odstavecseseznamem"/>
        <w:numPr>
          <w:ilvl w:val="0"/>
          <w:numId w:val="28"/>
        </w:numPr>
        <w:spacing w:after="0" w:line="240" w:lineRule="auto"/>
        <w:ind w:left="357" w:hanging="357"/>
        <w:rPr>
          <w:rFonts w:ascii="Garamond" w:hAnsi="Garamond"/>
          <w:sz w:val="24"/>
          <w:szCs w:val="24"/>
        </w:rPr>
      </w:pPr>
      <w:r w:rsidRPr="00534B68">
        <w:rPr>
          <w:rFonts w:ascii="Garamond" w:hAnsi="Garamond" w:cs="Garamond"/>
          <w:sz w:val="24"/>
          <w:szCs w:val="24"/>
          <w:lang w:eastAsia="cs-CZ"/>
        </w:rPr>
        <w:t>člen RDK při ÚZSVM v Č. Budějovicích za Jihočeský kraj</w:t>
      </w:r>
    </w:p>
    <w:p w14:paraId="3BC8AD57" w14:textId="1B28DDE2" w:rsidR="00711003" w:rsidRPr="00534B68" w:rsidRDefault="00711003" w:rsidP="00E232BB">
      <w:pPr>
        <w:pStyle w:val="Odstavecseseznamem"/>
        <w:numPr>
          <w:ilvl w:val="0"/>
          <w:numId w:val="28"/>
        </w:numPr>
        <w:spacing w:after="120" w:line="240" w:lineRule="auto"/>
        <w:ind w:left="357" w:hanging="357"/>
        <w:rPr>
          <w:rFonts w:ascii="Garamond" w:hAnsi="Garamond"/>
          <w:sz w:val="24"/>
          <w:szCs w:val="24"/>
        </w:rPr>
      </w:pPr>
      <w:r w:rsidRPr="00534B68">
        <w:rPr>
          <w:rFonts w:ascii="Garamond" w:hAnsi="Garamond"/>
          <w:sz w:val="24"/>
          <w:szCs w:val="24"/>
        </w:rPr>
        <w:t>plní další úkoly související s výkonem státní správy krajského soudu podle pověření a pokynů předsedkyně krajského soudu</w:t>
      </w:r>
    </w:p>
    <w:p w14:paraId="1CAEA3B9" w14:textId="75415E1D" w:rsidR="00711003" w:rsidRPr="00534B68" w:rsidRDefault="00711003" w:rsidP="000D406E">
      <w:pPr>
        <w:spacing w:after="120" w:line="240" w:lineRule="auto"/>
        <w:rPr>
          <w:rFonts w:ascii="Garamond" w:hAnsi="Garamond"/>
          <w:b/>
          <w:i/>
          <w:iCs/>
          <w:sz w:val="24"/>
          <w:szCs w:val="24"/>
        </w:rPr>
      </w:pPr>
      <w:r w:rsidRPr="00534B68">
        <w:rPr>
          <w:rFonts w:ascii="Garamond" w:hAnsi="Garamond"/>
          <w:i/>
          <w:iCs/>
          <w:sz w:val="24"/>
          <w:szCs w:val="24"/>
        </w:rPr>
        <w:t xml:space="preserve">Zastupuje: </w:t>
      </w:r>
      <w:r w:rsidR="00006211" w:rsidRPr="00534B68">
        <w:rPr>
          <w:rFonts w:ascii="Garamond" w:hAnsi="Garamond"/>
          <w:i/>
          <w:iCs/>
          <w:sz w:val="24"/>
          <w:szCs w:val="24"/>
        </w:rPr>
        <w:t xml:space="preserve">JUDr. </w:t>
      </w:r>
      <w:r w:rsidRPr="00534B68">
        <w:rPr>
          <w:rFonts w:ascii="Garamond" w:hAnsi="Garamond"/>
          <w:i/>
          <w:iCs/>
          <w:sz w:val="24"/>
          <w:szCs w:val="24"/>
        </w:rPr>
        <w:t xml:space="preserve">Ivana Vobejdová (personální agenda), </w:t>
      </w:r>
      <w:r w:rsidR="00006211" w:rsidRPr="00534B68">
        <w:rPr>
          <w:rFonts w:ascii="Garamond" w:hAnsi="Garamond"/>
          <w:i/>
          <w:iCs/>
          <w:sz w:val="24"/>
          <w:szCs w:val="24"/>
        </w:rPr>
        <w:t xml:space="preserve">JUDr. </w:t>
      </w:r>
      <w:r w:rsidRPr="00534B68">
        <w:rPr>
          <w:rFonts w:ascii="Garamond" w:hAnsi="Garamond"/>
          <w:i/>
          <w:iCs/>
          <w:sz w:val="24"/>
          <w:szCs w:val="24"/>
        </w:rPr>
        <w:t xml:space="preserve">Ondřej Círek a </w:t>
      </w:r>
      <w:r w:rsidR="00006211" w:rsidRPr="00534B68">
        <w:rPr>
          <w:rFonts w:ascii="Garamond" w:hAnsi="Garamond"/>
          <w:i/>
          <w:iCs/>
          <w:sz w:val="24"/>
          <w:szCs w:val="24"/>
        </w:rPr>
        <w:t xml:space="preserve">Ing. JUDr. </w:t>
      </w:r>
      <w:r w:rsidR="00D40B2F" w:rsidRPr="00534B68">
        <w:rPr>
          <w:rFonts w:ascii="Garamond" w:hAnsi="Garamond"/>
          <w:i/>
          <w:iCs/>
          <w:sz w:val="24"/>
          <w:szCs w:val="24"/>
        </w:rPr>
        <w:t>Zdeněk Strnad, Ph.D.</w:t>
      </w:r>
      <w:r w:rsidR="00190691" w:rsidRPr="00534B68">
        <w:rPr>
          <w:rFonts w:ascii="Garamond" w:hAnsi="Garamond"/>
          <w:i/>
          <w:iCs/>
          <w:sz w:val="24"/>
          <w:szCs w:val="24"/>
        </w:rPr>
        <w:t>,</w:t>
      </w:r>
      <w:r w:rsidR="00D40B2F" w:rsidRPr="00534B68">
        <w:rPr>
          <w:rFonts w:ascii="Garamond" w:hAnsi="Garamond"/>
          <w:i/>
          <w:iCs/>
          <w:sz w:val="24"/>
          <w:szCs w:val="24"/>
        </w:rPr>
        <w:t xml:space="preserve"> </w:t>
      </w:r>
      <w:r w:rsidRPr="00534B68">
        <w:rPr>
          <w:rFonts w:ascii="Garamond" w:hAnsi="Garamond"/>
          <w:i/>
          <w:iCs/>
          <w:sz w:val="24"/>
          <w:szCs w:val="24"/>
        </w:rPr>
        <w:t>MPA (jako příkazce)</w:t>
      </w:r>
    </w:p>
    <w:p w14:paraId="72CBA93A" w14:textId="77777777" w:rsidR="00711003" w:rsidRPr="00534B68" w:rsidRDefault="00711003" w:rsidP="000D406E">
      <w:pPr>
        <w:spacing w:after="120" w:line="240" w:lineRule="auto"/>
        <w:rPr>
          <w:rFonts w:ascii="Garamond" w:hAnsi="Garamond"/>
          <w:sz w:val="24"/>
          <w:szCs w:val="24"/>
        </w:rPr>
      </w:pPr>
    </w:p>
    <w:p w14:paraId="0A27F8AE" w14:textId="47A889C4" w:rsidR="00711003" w:rsidRPr="00534B68" w:rsidRDefault="00006211" w:rsidP="000D406E">
      <w:pPr>
        <w:spacing w:after="120" w:line="240" w:lineRule="auto"/>
        <w:rPr>
          <w:rFonts w:ascii="Garamond" w:hAnsi="Garamond"/>
          <w:b/>
          <w:bCs/>
          <w:sz w:val="24"/>
          <w:szCs w:val="24"/>
        </w:rPr>
      </w:pPr>
      <w:r w:rsidRPr="00534B68">
        <w:rPr>
          <w:rFonts w:ascii="Garamond" w:hAnsi="Garamond"/>
          <w:b/>
          <w:bCs/>
          <w:sz w:val="24"/>
          <w:szCs w:val="24"/>
        </w:rPr>
        <w:t xml:space="preserve">JUDr. </w:t>
      </w:r>
      <w:r w:rsidR="00711003" w:rsidRPr="00534B68">
        <w:rPr>
          <w:rFonts w:ascii="Garamond" w:hAnsi="Garamond"/>
          <w:b/>
          <w:bCs/>
          <w:sz w:val="24"/>
          <w:szCs w:val="24"/>
        </w:rPr>
        <w:t>Iv</w:t>
      </w:r>
      <w:r w:rsidR="00190691" w:rsidRPr="00534B68">
        <w:rPr>
          <w:rFonts w:ascii="Garamond" w:hAnsi="Garamond"/>
          <w:b/>
          <w:bCs/>
          <w:sz w:val="24"/>
          <w:szCs w:val="24"/>
        </w:rPr>
        <w:t>ana Vobejdová - tisková mluvčí krajského soudu</w:t>
      </w:r>
    </w:p>
    <w:p w14:paraId="3A7BE030" w14:textId="3FC95896" w:rsidR="00711003" w:rsidRPr="00534B68" w:rsidRDefault="00711003" w:rsidP="00E232BB">
      <w:pPr>
        <w:pStyle w:val="Odstavecseseznamem"/>
        <w:numPr>
          <w:ilvl w:val="0"/>
          <w:numId w:val="28"/>
        </w:numPr>
        <w:spacing w:after="0" w:line="240" w:lineRule="auto"/>
        <w:ind w:left="357" w:hanging="357"/>
        <w:jc w:val="both"/>
        <w:rPr>
          <w:rFonts w:ascii="Garamond" w:hAnsi="Garamond"/>
          <w:b/>
          <w:bCs/>
          <w:sz w:val="24"/>
          <w:szCs w:val="24"/>
        </w:rPr>
      </w:pPr>
      <w:r w:rsidRPr="00534B68">
        <w:rPr>
          <w:rFonts w:ascii="Garamond" w:hAnsi="Garamond" w:cs="Garamond"/>
          <w:sz w:val="24"/>
          <w:szCs w:val="24"/>
          <w:lang w:eastAsia="cs-CZ"/>
        </w:rPr>
        <w:t>zajišťuje styk krajského soudu se sdělovacími prostředky, zabezpečuje jeho informační, publicistické a tiskové činnosti, vystupuje v hromadných sdělovacích prostředcích</w:t>
      </w:r>
    </w:p>
    <w:p w14:paraId="3D545506" w14:textId="05A63683" w:rsidR="00711003" w:rsidRPr="00534B68" w:rsidRDefault="00711003" w:rsidP="00E232BB">
      <w:pPr>
        <w:pStyle w:val="Odstavecseseznamem"/>
        <w:numPr>
          <w:ilvl w:val="0"/>
          <w:numId w:val="28"/>
        </w:numPr>
        <w:spacing w:after="120" w:line="240" w:lineRule="auto"/>
        <w:ind w:left="357" w:hanging="357"/>
        <w:jc w:val="both"/>
        <w:rPr>
          <w:rFonts w:ascii="Garamond" w:hAnsi="Garamond"/>
          <w:sz w:val="24"/>
          <w:szCs w:val="24"/>
        </w:rPr>
      </w:pPr>
      <w:r w:rsidRPr="00534B68">
        <w:rPr>
          <w:rFonts w:ascii="Garamond" w:hAnsi="Garamond"/>
          <w:sz w:val="24"/>
          <w:szCs w:val="24"/>
        </w:rPr>
        <w:t>připravuje podklady pro vyřizování žádostí o poskytování informací ve smyslu zák. č. 106/99</w:t>
      </w:r>
      <w:r w:rsidR="000B4E37" w:rsidRPr="00534B68">
        <w:rPr>
          <w:rFonts w:ascii="Garamond" w:hAnsi="Garamond"/>
          <w:sz w:val="24"/>
          <w:szCs w:val="24"/>
        </w:rPr>
        <w:t> Sb.</w:t>
      </w:r>
    </w:p>
    <w:p w14:paraId="674E9ADF" w14:textId="77777777" w:rsidR="00711003" w:rsidRPr="00534B68" w:rsidRDefault="00711003" w:rsidP="000D406E">
      <w:pPr>
        <w:spacing w:after="120" w:line="240" w:lineRule="auto"/>
        <w:rPr>
          <w:rFonts w:ascii="Garamond" w:hAnsi="Garamond"/>
          <w:sz w:val="24"/>
          <w:szCs w:val="24"/>
        </w:rPr>
      </w:pPr>
    </w:p>
    <w:p w14:paraId="689EBFC3" w14:textId="6E13B696" w:rsidR="00711003" w:rsidRPr="00534B68" w:rsidRDefault="00006211" w:rsidP="000D406E">
      <w:pPr>
        <w:spacing w:after="120" w:line="240" w:lineRule="auto"/>
        <w:rPr>
          <w:rFonts w:ascii="Garamond" w:hAnsi="Garamond"/>
          <w:b/>
          <w:bCs/>
          <w:sz w:val="24"/>
          <w:szCs w:val="24"/>
        </w:rPr>
      </w:pPr>
      <w:r w:rsidRPr="00534B68">
        <w:rPr>
          <w:rFonts w:ascii="Garamond" w:hAnsi="Garamond"/>
          <w:b/>
          <w:bCs/>
          <w:sz w:val="24"/>
          <w:szCs w:val="24"/>
        </w:rPr>
        <w:t xml:space="preserve">Mgr. </w:t>
      </w:r>
      <w:r w:rsidR="00711003" w:rsidRPr="00534B68">
        <w:rPr>
          <w:rFonts w:ascii="Garamond" w:hAnsi="Garamond"/>
          <w:b/>
          <w:bCs/>
          <w:sz w:val="24"/>
          <w:szCs w:val="24"/>
        </w:rPr>
        <w:t>Linda Kramářová - referentka pro veřejné zakázky</w:t>
      </w:r>
    </w:p>
    <w:p w14:paraId="30609F10" w14:textId="11157D5D" w:rsidR="000D406E" w:rsidRPr="00534B68" w:rsidRDefault="000D406E" w:rsidP="00E232BB">
      <w:pPr>
        <w:pStyle w:val="Odstavecseseznamem"/>
        <w:numPr>
          <w:ilvl w:val="0"/>
          <w:numId w:val="27"/>
        </w:numPr>
        <w:spacing w:after="0" w:line="240" w:lineRule="auto"/>
        <w:contextualSpacing w:val="0"/>
        <w:jc w:val="both"/>
        <w:rPr>
          <w:rFonts w:ascii="Garamond" w:hAnsi="Garamond"/>
          <w:sz w:val="24"/>
          <w:szCs w:val="24"/>
        </w:rPr>
      </w:pPr>
      <w:r w:rsidRPr="00534B68">
        <w:rPr>
          <w:rFonts w:ascii="Garamond" w:hAnsi="Garamond"/>
          <w:sz w:val="24"/>
          <w:szCs w:val="24"/>
        </w:rPr>
        <w:t>organizačně zajišťuje zadávání veřejných zakázek u krajského soudu a podle pokynů předsedkyně krajského soudu se podílí na rozhodování o veřejných zakázkách u krajského soudu i okresních soudů v obvodu jeho působnosti</w:t>
      </w:r>
    </w:p>
    <w:p w14:paraId="4E169A96" w14:textId="7AF7217D" w:rsidR="00171308" w:rsidRPr="00534B68" w:rsidRDefault="00711003" w:rsidP="00E232BB">
      <w:pPr>
        <w:pStyle w:val="Odstavecseseznamem"/>
        <w:numPr>
          <w:ilvl w:val="0"/>
          <w:numId w:val="27"/>
        </w:numPr>
        <w:spacing w:after="0" w:line="240" w:lineRule="auto"/>
        <w:contextualSpacing w:val="0"/>
        <w:rPr>
          <w:rFonts w:ascii="Garamond" w:hAnsi="Garamond"/>
          <w:sz w:val="24"/>
          <w:szCs w:val="24"/>
        </w:rPr>
      </w:pPr>
      <w:r w:rsidRPr="00534B68">
        <w:rPr>
          <w:rFonts w:ascii="Garamond" w:hAnsi="Garamond"/>
          <w:sz w:val="24"/>
          <w:szCs w:val="24"/>
        </w:rPr>
        <w:t>příprava smluv včetně kompletní administrace</w:t>
      </w:r>
    </w:p>
    <w:p w14:paraId="19203057" w14:textId="77777777" w:rsidR="00171308" w:rsidRPr="00534B68" w:rsidRDefault="00711003" w:rsidP="00E232BB">
      <w:pPr>
        <w:pStyle w:val="Odstavecseseznamem"/>
        <w:numPr>
          <w:ilvl w:val="0"/>
          <w:numId w:val="27"/>
        </w:numPr>
        <w:spacing w:after="0" w:line="240" w:lineRule="auto"/>
        <w:contextualSpacing w:val="0"/>
        <w:rPr>
          <w:rFonts w:ascii="Garamond" w:hAnsi="Garamond"/>
          <w:sz w:val="24"/>
          <w:szCs w:val="24"/>
        </w:rPr>
      </w:pPr>
      <w:r w:rsidRPr="00534B68">
        <w:rPr>
          <w:rFonts w:ascii="Garamond" w:hAnsi="Garamond"/>
          <w:sz w:val="24"/>
          <w:szCs w:val="24"/>
        </w:rPr>
        <w:t>provádění přípravy výběrových řízení k uzavírání jednorázových i rámcových smluv</w:t>
      </w:r>
    </w:p>
    <w:p w14:paraId="159D143D" w14:textId="77777777" w:rsidR="00171308" w:rsidRPr="00534B68" w:rsidRDefault="00711003" w:rsidP="00E232BB">
      <w:pPr>
        <w:pStyle w:val="Odstavecseseznamem"/>
        <w:numPr>
          <w:ilvl w:val="0"/>
          <w:numId w:val="27"/>
        </w:numPr>
        <w:spacing w:after="0" w:line="240" w:lineRule="auto"/>
        <w:contextualSpacing w:val="0"/>
        <w:rPr>
          <w:rFonts w:ascii="Garamond" w:hAnsi="Garamond"/>
          <w:sz w:val="24"/>
          <w:szCs w:val="24"/>
        </w:rPr>
      </w:pPr>
      <w:r w:rsidRPr="00534B68">
        <w:rPr>
          <w:rFonts w:ascii="Garamond" w:hAnsi="Garamond"/>
          <w:sz w:val="24"/>
          <w:szCs w:val="24"/>
        </w:rPr>
        <w:t>zabezpečování průzkumu trhu včetně výběru dodavatelských firem pro dodávky kancelářského materiálu, nábytku</w:t>
      </w:r>
    </w:p>
    <w:p w14:paraId="5B8E8A1F" w14:textId="7E85A370" w:rsidR="00711003" w:rsidRPr="00534B68" w:rsidRDefault="00711003" w:rsidP="009D70BE">
      <w:pPr>
        <w:spacing w:after="0" w:line="240" w:lineRule="auto"/>
        <w:rPr>
          <w:rFonts w:ascii="Garamond" w:hAnsi="Garamond"/>
          <w:strike/>
          <w:sz w:val="24"/>
          <w:szCs w:val="24"/>
        </w:rPr>
      </w:pPr>
    </w:p>
    <w:p w14:paraId="5E1FC3E0" w14:textId="77777777" w:rsidR="000D406E" w:rsidRPr="00534B68" w:rsidRDefault="00711003" w:rsidP="00E232BB">
      <w:pPr>
        <w:pStyle w:val="Odstavecseseznamem"/>
        <w:numPr>
          <w:ilvl w:val="0"/>
          <w:numId w:val="27"/>
        </w:numPr>
        <w:spacing w:after="0" w:line="240" w:lineRule="auto"/>
        <w:contextualSpacing w:val="0"/>
        <w:rPr>
          <w:rFonts w:ascii="Garamond" w:hAnsi="Garamond"/>
          <w:sz w:val="24"/>
          <w:szCs w:val="24"/>
        </w:rPr>
      </w:pPr>
      <w:r w:rsidRPr="00534B68">
        <w:rPr>
          <w:rFonts w:ascii="Garamond" w:hAnsi="Garamond"/>
          <w:sz w:val="24"/>
          <w:szCs w:val="24"/>
        </w:rPr>
        <w:t>práce v elektronickém nástroji NEN</w:t>
      </w:r>
    </w:p>
    <w:p w14:paraId="1EAD6D23" w14:textId="56957052" w:rsidR="00711003" w:rsidRPr="00534B68" w:rsidRDefault="00711003" w:rsidP="00E232BB">
      <w:pPr>
        <w:pStyle w:val="Odstavecseseznamem"/>
        <w:numPr>
          <w:ilvl w:val="0"/>
          <w:numId w:val="27"/>
        </w:numPr>
        <w:spacing w:after="120" w:line="240" w:lineRule="auto"/>
        <w:ind w:left="357" w:hanging="357"/>
        <w:contextualSpacing w:val="0"/>
        <w:rPr>
          <w:rFonts w:ascii="Garamond" w:hAnsi="Garamond"/>
          <w:sz w:val="24"/>
          <w:szCs w:val="24"/>
        </w:rPr>
      </w:pPr>
      <w:r w:rsidRPr="00534B68">
        <w:rPr>
          <w:rFonts w:ascii="Garamond" w:hAnsi="Garamond"/>
          <w:sz w:val="24"/>
          <w:szCs w:val="24"/>
        </w:rPr>
        <w:t>metodické řízení okresních soudů na úseku veřejných zakázek</w:t>
      </w:r>
    </w:p>
    <w:p w14:paraId="7E409261" w14:textId="6C3C1F0E" w:rsidR="00711003" w:rsidRPr="00534B68" w:rsidRDefault="00711003" w:rsidP="000D406E">
      <w:pPr>
        <w:spacing w:after="120" w:line="240" w:lineRule="auto"/>
        <w:rPr>
          <w:rFonts w:ascii="Garamond" w:hAnsi="Garamond"/>
          <w:i/>
          <w:sz w:val="24"/>
          <w:szCs w:val="24"/>
        </w:rPr>
      </w:pPr>
      <w:r w:rsidRPr="00534B68">
        <w:rPr>
          <w:rFonts w:ascii="Garamond" w:hAnsi="Garamond"/>
          <w:i/>
          <w:sz w:val="24"/>
          <w:szCs w:val="24"/>
        </w:rPr>
        <w:t xml:space="preserve">Zastupuje: Marie Kremsová, </w:t>
      </w:r>
      <w:r w:rsidR="00006211" w:rsidRPr="00534B68">
        <w:rPr>
          <w:rFonts w:ascii="Garamond" w:hAnsi="Garamond"/>
          <w:i/>
          <w:sz w:val="24"/>
          <w:szCs w:val="24"/>
        </w:rPr>
        <w:t xml:space="preserve">Ing. </w:t>
      </w:r>
      <w:r w:rsidRPr="00534B68">
        <w:rPr>
          <w:rFonts w:ascii="Garamond" w:hAnsi="Garamond"/>
          <w:i/>
          <w:sz w:val="24"/>
          <w:szCs w:val="24"/>
        </w:rPr>
        <w:t>Stanislav Řeháček</w:t>
      </w:r>
    </w:p>
    <w:p w14:paraId="0E3C9C10" w14:textId="77777777" w:rsidR="00711003" w:rsidRPr="00534B68" w:rsidRDefault="00711003" w:rsidP="000D406E">
      <w:pPr>
        <w:spacing w:after="120" w:line="240" w:lineRule="auto"/>
        <w:rPr>
          <w:rFonts w:ascii="Garamond" w:hAnsi="Garamond"/>
          <w:i/>
          <w:sz w:val="24"/>
          <w:szCs w:val="24"/>
        </w:rPr>
      </w:pPr>
    </w:p>
    <w:p w14:paraId="463BB900" w14:textId="3FDA54E2" w:rsidR="00711003" w:rsidRPr="00534B68" w:rsidRDefault="00CD1787" w:rsidP="000D406E">
      <w:pPr>
        <w:spacing w:after="120" w:line="240" w:lineRule="auto"/>
        <w:rPr>
          <w:rFonts w:ascii="Garamond" w:hAnsi="Garamond"/>
          <w:b/>
          <w:bCs/>
          <w:sz w:val="24"/>
          <w:szCs w:val="24"/>
        </w:rPr>
      </w:pPr>
      <w:r w:rsidRPr="00372696">
        <w:rPr>
          <w:rFonts w:ascii="Garamond" w:hAnsi="Garamond"/>
          <w:b/>
          <w:bCs/>
          <w:strike/>
          <w:color w:val="FF0000"/>
          <w:sz w:val="24"/>
          <w:szCs w:val="24"/>
        </w:rPr>
        <w:t>Ing. Pavla Petrová</w:t>
      </w:r>
      <w:r w:rsidRPr="00372696">
        <w:rPr>
          <w:rFonts w:ascii="Garamond" w:hAnsi="Garamond"/>
          <w:b/>
          <w:bCs/>
          <w:color w:val="FF0000"/>
          <w:sz w:val="24"/>
          <w:szCs w:val="24"/>
        </w:rPr>
        <w:t xml:space="preserve"> </w:t>
      </w:r>
      <w:r w:rsidR="00372696">
        <w:rPr>
          <w:rFonts w:ascii="Garamond" w:hAnsi="Garamond"/>
          <w:b/>
          <w:bCs/>
          <w:color w:val="FF0000"/>
          <w:sz w:val="24"/>
          <w:szCs w:val="24"/>
        </w:rPr>
        <w:t xml:space="preserve">(neobsazeno) </w:t>
      </w:r>
      <w:r w:rsidR="00711003" w:rsidRPr="00534B68">
        <w:rPr>
          <w:rFonts w:ascii="Garamond" w:hAnsi="Garamond"/>
          <w:b/>
          <w:bCs/>
          <w:sz w:val="24"/>
          <w:szCs w:val="24"/>
        </w:rPr>
        <w:t xml:space="preserve">- kontrolorka </w:t>
      </w:r>
      <w:r w:rsidR="0051031A" w:rsidRPr="00534B68">
        <w:rPr>
          <w:rFonts w:ascii="Garamond" w:hAnsi="Garamond"/>
          <w:b/>
          <w:bCs/>
          <w:sz w:val="24"/>
          <w:szCs w:val="24"/>
        </w:rPr>
        <w:t>-</w:t>
      </w:r>
      <w:r w:rsidR="00711003" w:rsidRPr="00534B68">
        <w:rPr>
          <w:rFonts w:ascii="Garamond" w:hAnsi="Garamond"/>
          <w:b/>
          <w:bCs/>
          <w:sz w:val="24"/>
          <w:szCs w:val="24"/>
        </w:rPr>
        <w:t xml:space="preserve"> analytička, </w:t>
      </w:r>
      <w:r w:rsidR="00711003" w:rsidRPr="00534B68">
        <w:rPr>
          <w:rFonts w:ascii="Garamond" w:hAnsi="Garamond"/>
          <w:b/>
          <w:sz w:val="24"/>
          <w:szCs w:val="24"/>
        </w:rPr>
        <w:t>referentka pro agendu GDPR</w:t>
      </w:r>
    </w:p>
    <w:p w14:paraId="7C350EC3" w14:textId="2F713377" w:rsidR="00711003" w:rsidRPr="00534B68" w:rsidRDefault="00711003" w:rsidP="00E232BB">
      <w:pPr>
        <w:pStyle w:val="Odstavecseseznamem"/>
        <w:numPr>
          <w:ilvl w:val="0"/>
          <w:numId w:val="27"/>
        </w:numPr>
        <w:spacing w:after="0" w:line="240" w:lineRule="auto"/>
        <w:ind w:left="357" w:hanging="357"/>
        <w:jc w:val="both"/>
        <w:rPr>
          <w:rFonts w:ascii="Garamond" w:hAnsi="Garamond"/>
          <w:sz w:val="24"/>
          <w:szCs w:val="24"/>
        </w:rPr>
      </w:pPr>
      <w:r w:rsidRPr="00534B68">
        <w:rPr>
          <w:rFonts w:ascii="Garamond" w:hAnsi="Garamond"/>
          <w:sz w:val="24"/>
          <w:szCs w:val="24"/>
        </w:rPr>
        <w:t xml:space="preserve">komplexní provádění nezávislého a objektivního přezkoumávání a vyhodnocování operací a vnitřního kontrolního systému, zpracovávání návrhů na zdokonalování kvality vnitřního kontrolního systému, na předcházení nebo zmírňování rizik a opatření k nápravě zjištěných nedostatků dle </w:t>
      </w:r>
      <w:r w:rsidR="00910702" w:rsidRPr="00534B68">
        <w:rPr>
          <w:rFonts w:ascii="Garamond" w:hAnsi="Garamond"/>
          <w:sz w:val="24"/>
          <w:szCs w:val="24"/>
        </w:rPr>
        <w:t>zák. </w:t>
      </w:r>
      <w:r w:rsidR="00523D0D" w:rsidRPr="00534B68">
        <w:rPr>
          <w:rFonts w:ascii="Garamond" w:hAnsi="Garamond"/>
          <w:sz w:val="24"/>
          <w:szCs w:val="24"/>
        </w:rPr>
        <w:t>č.</w:t>
      </w:r>
      <w:r w:rsidRPr="00534B68">
        <w:rPr>
          <w:rFonts w:ascii="Garamond" w:hAnsi="Garamond"/>
          <w:sz w:val="24"/>
          <w:szCs w:val="24"/>
        </w:rPr>
        <w:t> 320/2001</w:t>
      </w:r>
      <w:r w:rsidR="000B4E37" w:rsidRPr="00534B68">
        <w:rPr>
          <w:rFonts w:ascii="Garamond" w:hAnsi="Garamond"/>
          <w:sz w:val="24"/>
          <w:szCs w:val="24"/>
        </w:rPr>
        <w:t> Sb.</w:t>
      </w:r>
      <w:r w:rsidRPr="00534B68">
        <w:rPr>
          <w:rFonts w:ascii="Garamond" w:hAnsi="Garamond"/>
          <w:sz w:val="24"/>
          <w:szCs w:val="24"/>
        </w:rPr>
        <w:t>, o finanční kontrole</w:t>
      </w:r>
    </w:p>
    <w:p w14:paraId="1A843FE9" w14:textId="3AD940EE" w:rsidR="00711003" w:rsidRPr="00534B68" w:rsidRDefault="00711003" w:rsidP="00E232BB">
      <w:pPr>
        <w:pStyle w:val="Odstavecseseznamem"/>
        <w:numPr>
          <w:ilvl w:val="0"/>
          <w:numId w:val="27"/>
        </w:numPr>
        <w:spacing w:after="0" w:line="240" w:lineRule="auto"/>
        <w:ind w:left="357" w:hanging="357"/>
        <w:jc w:val="both"/>
        <w:rPr>
          <w:rFonts w:ascii="Garamond" w:hAnsi="Garamond"/>
          <w:sz w:val="24"/>
          <w:szCs w:val="24"/>
        </w:rPr>
      </w:pPr>
      <w:r w:rsidRPr="00534B68">
        <w:rPr>
          <w:rFonts w:ascii="Garamond" w:hAnsi="Garamond"/>
          <w:sz w:val="24"/>
          <w:szCs w:val="24"/>
        </w:rPr>
        <w:t>vyřizování agendy GDPR</w:t>
      </w:r>
    </w:p>
    <w:p w14:paraId="5BC621F7" w14:textId="03032AF9" w:rsidR="00134C25" w:rsidRPr="00534B68" w:rsidRDefault="00134C25" w:rsidP="00E232BB">
      <w:pPr>
        <w:pStyle w:val="Odstavecseseznamem"/>
        <w:numPr>
          <w:ilvl w:val="0"/>
          <w:numId w:val="27"/>
        </w:numPr>
        <w:spacing w:after="0" w:line="240" w:lineRule="auto"/>
        <w:ind w:left="357" w:hanging="357"/>
        <w:jc w:val="both"/>
        <w:rPr>
          <w:rFonts w:ascii="Garamond" w:hAnsi="Garamond"/>
          <w:sz w:val="24"/>
          <w:szCs w:val="24"/>
        </w:rPr>
      </w:pPr>
      <w:r w:rsidRPr="00534B68">
        <w:rPr>
          <w:rFonts w:ascii="Garamond" w:hAnsi="Garamond"/>
          <w:sz w:val="24"/>
          <w:szCs w:val="24"/>
        </w:rPr>
        <w:t>kontaktní osoba pro GDPR</w:t>
      </w:r>
    </w:p>
    <w:p w14:paraId="5E9484DD" w14:textId="7037F15D" w:rsidR="00711003" w:rsidRPr="00534B68" w:rsidRDefault="00711003" w:rsidP="00E232BB">
      <w:pPr>
        <w:pStyle w:val="Odstavecseseznamem"/>
        <w:numPr>
          <w:ilvl w:val="0"/>
          <w:numId w:val="27"/>
        </w:numPr>
        <w:spacing w:after="0" w:line="240" w:lineRule="auto"/>
        <w:ind w:left="357" w:hanging="357"/>
        <w:jc w:val="both"/>
        <w:rPr>
          <w:rFonts w:ascii="Garamond" w:hAnsi="Garamond"/>
          <w:b/>
          <w:bCs/>
          <w:sz w:val="24"/>
          <w:szCs w:val="24"/>
        </w:rPr>
      </w:pPr>
      <w:r w:rsidRPr="00534B68">
        <w:rPr>
          <w:rFonts w:ascii="Garamond" w:hAnsi="Garamond"/>
          <w:sz w:val="24"/>
          <w:szCs w:val="24"/>
        </w:rPr>
        <w:t>garant udržování údajů v aplikaci CRAB</w:t>
      </w:r>
    </w:p>
    <w:p w14:paraId="0FFC9804" w14:textId="77777777" w:rsidR="00171308" w:rsidRPr="00534B68" w:rsidRDefault="00711003" w:rsidP="00E232BB">
      <w:pPr>
        <w:pStyle w:val="Odstavecseseznamem"/>
        <w:numPr>
          <w:ilvl w:val="0"/>
          <w:numId w:val="27"/>
        </w:numPr>
        <w:spacing w:after="120" w:line="240" w:lineRule="auto"/>
        <w:ind w:left="357" w:hanging="357"/>
        <w:jc w:val="both"/>
        <w:rPr>
          <w:rFonts w:ascii="Garamond" w:hAnsi="Garamond"/>
          <w:sz w:val="24"/>
          <w:szCs w:val="24"/>
        </w:rPr>
      </w:pPr>
      <w:r w:rsidRPr="00534B68">
        <w:rPr>
          <w:rFonts w:ascii="Garamond" w:hAnsi="Garamond"/>
          <w:sz w:val="24"/>
          <w:szCs w:val="24"/>
        </w:rPr>
        <w:t>metodické řízení okresních soudů</w:t>
      </w:r>
    </w:p>
    <w:p w14:paraId="2ABD4511" w14:textId="41864DE3" w:rsidR="002E0228" w:rsidRPr="00534B68" w:rsidRDefault="00711003" w:rsidP="00654596">
      <w:pPr>
        <w:spacing w:after="0" w:line="240" w:lineRule="auto"/>
        <w:rPr>
          <w:rFonts w:ascii="Garamond" w:hAnsi="Garamond"/>
          <w:b/>
          <w:bCs/>
          <w:i/>
          <w:sz w:val="24"/>
          <w:szCs w:val="24"/>
        </w:rPr>
      </w:pPr>
      <w:r w:rsidRPr="00534B68">
        <w:rPr>
          <w:rFonts w:ascii="Garamond" w:hAnsi="Garamond"/>
          <w:i/>
          <w:sz w:val="24"/>
          <w:szCs w:val="24"/>
        </w:rPr>
        <w:t xml:space="preserve">Zastupuje: </w:t>
      </w:r>
      <w:r w:rsidR="00006211" w:rsidRPr="00534B68">
        <w:rPr>
          <w:rFonts w:ascii="Garamond" w:hAnsi="Garamond"/>
          <w:i/>
          <w:sz w:val="24"/>
          <w:szCs w:val="24"/>
        </w:rPr>
        <w:t xml:space="preserve">Ing. </w:t>
      </w:r>
      <w:r w:rsidRPr="00534B68">
        <w:rPr>
          <w:rFonts w:ascii="Garamond" w:hAnsi="Garamond"/>
          <w:i/>
          <w:sz w:val="24"/>
          <w:szCs w:val="24"/>
        </w:rPr>
        <w:t>Stanislav Řeháček</w:t>
      </w:r>
      <w:r w:rsidR="002E0228" w:rsidRPr="00534B68">
        <w:rPr>
          <w:rFonts w:ascii="Garamond" w:hAnsi="Garamond"/>
          <w:sz w:val="24"/>
          <w:szCs w:val="24"/>
        </w:rPr>
        <w:br w:type="page"/>
      </w: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20004240" w14:textId="77777777" w:rsidTr="00B30CA1">
        <w:trPr>
          <w:trHeight w:val="270"/>
          <w:jc w:val="center"/>
        </w:trPr>
        <w:tc>
          <w:tcPr>
            <w:tcW w:w="14029" w:type="dxa"/>
            <w:shd w:val="clear" w:color="auto" w:fill="FFC000"/>
          </w:tcPr>
          <w:p w14:paraId="797BDDFE" w14:textId="41EBB353" w:rsidR="00711003" w:rsidRPr="00534B68" w:rsidRDefault="002E0228" w:rsidP="00B30CA1">
            <w:pPr>
              <w:rPr>
                <w:rFonts w:ascii="Garamond" w:hAnsi="Garamond"/>
                <w:b/>
                <w:sz w:val="28"/>
                <w:szCs w:val="24"/>
              </w:rPr>
            </w:pPr>
            <w:r w:rsidRPr="00534B68">
              <w:rPr>
                <w:rFonts w:ascii="Garamond" w:hAnsi="Garamond"/>
                <w:b/>
                <w:sz w:val="28"/>
                <w:szCs w:val="24"/>
              </w:rPr>
              <w:lastRenderedPageBreak/>
              <w:t>Sekretariát správy soudu</w:t>
            </w:r>
          </w:p>
        </w:tc>
      </w:tr>
    </w:tbl>
    <w:p w14:paraId="44FA5728" w14:textId="77777777" w:rsidR="00711003" w:rsidRPr="00534B68" w:rsidRDefault="00711003" w:rsidP="000D406E">
      <w:pPr>
        <w:spacing w:after="120" w:line="240" w:lineRule="auto"/>
        <w:rPr>
          <w:rFonts w:ascii="Garamond" w:hAnsi="Garamond"/>
          <w:sz w:val="24"/>
          <w:szCs w:val="24"/>
        </w:rPr>
      </w:pPr>
    </w:p>
    <w:p w14:paraId="52EE856D" w14:textId="6BC79E1F" w:rsidR="00711003" w:rsidRPr="00534B68" w:rsidRDefault="00711003" w:rsidP="000D406E">
      <w:pPr>
        <w:spacing w:after="120" w:line="240" w:lineRule="auto"/>
        <w:rPr>
          <w:rFonts w:ascii="Garamond" w:hAnsi="Garamond"/>
          <w:b/>
          <w:bCs/>
          <w:sz w:val="24"/>
          <w:szCs w:val="24"/>
        </w:rPr>
      </w:pPr>
      <w:r w:rsidRPr="00534B68">
        <w:rPr>
          <w:rFonts w:ascii="Garamond" w:hAnsi="Garamond"/>
          <w:b/>
          <w:bCs/>
          <w:sz w:val="24"/>
          <w:szCs w:val="24"/>
        </w:rPr>
        <w:t xml:space="preserve">Věra Křesinová </w:t>
      </w:r>
      <w:r w:rsidR="0051031A" w:rsidRPr="00534B68">
        <w:rPr>
          <w:rFonts w:ascii="Garamond" w:hAnsi="Garamond"/>
          <w:b/>
          <w:bCs/>
          <w:sz w:val="24"/>
          <w:szCs w:val="24"/>
        </w:rPr>
        <w:t>-</w:t>
      </w:r>
      <w:r w:rsidRPr="00534B68">
        <w:rPr>
          <w:rFonts w:ascii="Garamond" w:hAnsi="Garamond"/>
          <w:b/>
          <w:bCs/>
          <w:sz w:val="24"/>
          <w:szCs w:val="24"/>
        </w:rPr>
        <w:t xml:space="preserve"> vedoucí rejstříku</w:t>
      </w:r>
    </w:p>
    <w:p w14:paraId="5C95D093" w14:textId="77777777" w:rsidR="00171308" w:rsidRPr="00534B68" w:rsidRDefault="00711003" w:rsidP="00E232BB">
      <w:pPr>
        <w:pStyle w:val="Odstavecseseznamem"/>
        <w:numPr>
          <w:ilvl w:val="0"/>
          <w:numId w:val="27"/>
        </w:numPr>
        <w:shd w:val="clear" w:color="auto" w:fill="FFFFFF" w:themeFill="background1"/>
        <w:spacing w:after="0" w:line="240" w:lineRule="auto"/>
        <w:ind w:left="357" w:hanging="357"/>
        <w:rPr>
          <w:rFonts w:ascii="Garamond" w:hAnsi="Garamond"/>
          <w:sz w:val="24"/>
          <w:szCs w:val="24"/>
        </w:rPr>
      </w:pPr>
      <w:r w:rsidRPr="00534B68">
        <w:rPr>
          <w:rFonts w:ascii="Garamond" w:hAnsi="Garamond"/>
          <w:sz w:val="24"/>
          <w:szCs w:val="24"/>
        </w:rPr>
        <w:t>zajišťování informačních, organizačních a evidenčních prací sekretariátu ředitele správy krajského soudu</w:t>
      </w:r>
    </w:p>
    <w:p w14:paraId="3D64F51D" w14:textId="68609736" w:rsidR="00711003" w:rsidRPr="00534B68" w:rsidRDefault="00711003" w:rsidP="00E232BB">
      <w:pPr>
        <w:pStyle w:val="Odstavecseseznamem"/>
        <w:numPr>
          <w:ilvl w:val="0"/>
          <w:numId w:val="26"/>
        </w:numPr>
        <w:spacing w:after="0" w:line="240" w:lineRule="auto"/>
        <w:ind w:left="357" w:hanging="357"/>
        <w:rPr>
          <w:rFonts w:ascii="Garamond" w:hAnsi="Garamond"/>
          <w:sz w:val="24"/>
          <w:szCs w:val="24"/>
        </w:rPr>
      </w:pPr>
      <w:r w:rsidRPr="00534B68">
        <w:rPr>
          <w:rFonts w:ascii="Garamond" w:hAnsi="Garamond"/>
          <w:sz w:val="24"/>
          <w:szCs w:val="24"/>
        </w:rPr>
        <w:t>vedení rejstříku Spr, Si, stížností</w:t>
      </w:r>
    </w:p>
    <w:p w14:paraId="651C3552" w14:textId="478D1FC7" w:rsidR="00711003" w:rsidRPr="00534B68" w:rsidRDefault="00711003" w:rsidP="00E232BB">
      <w:pPr>
        <w:pStyle w:val="Odstavecseseznamem"/>
        <w:numPr>
          <w:ilvl w:val="0"/>
          <w:numId w:val="29"/>
        </w:numPr>
        <w:spacing w:after="0" w:line="240" w:lineRule="auto"/>
        <w:ind w:left="714" w:hanging="357"/>
        <w:rPr>
          <w:rFonts w:ascii="Garamond" w:hAnsi="Garamond"/>
          <w:sz w:val="24"/>
          <w:szCs w:val="24"/>
        </w:rPr>
      </w:pPr>
      <w:r w:rsidRPr="00534B68">
        <w:rPr>
          <w:rFonts w:ascii="Garamond" w:hAnsi="Garamond"/>
          <w:sz w:val="24"/>
          <w:szCs w:val="24"/>
        </w:rPr>
        <w:t>zpracování podání došlých v elektronické</w:t>
      </w:r>
      <w:r w:rsidR="002E0228" w:rsidRPr="00534B68">
        <w:rPr>
          <w:rFonts w:ascii="Garamond" w:hAnsi="Garamond"/>
          <w:sz w:val="24"/>
          <w:szCs w:val="24"/>
        </w:rPr>
        <w:t xml:space="preserve"> podobě pro agendu Spr, St a Si</w:t>
      </w:r>
    </w:p>
    <w:p w14:paraId="06367830" w14:textId="0A9FAA6B" w:rsidR="00711003" w:rsidRPr="00534B68" w:rsidRDefault="00711003" w:rsidP="00E232BB">
      <w:pPr>
        <w:pStyle w:val="Odstavecseseznamem"/>
        <w:numPr>
          <w:ilvl w:val="0"/>
          <w:numId w:val="29"/>
        </w:numPr>
        <w:spacing w:after="120" w:line="240" w:lineRule="auto"/>
        <w:ind w:left="714" w:hanging="357"/>
        <w:contextualSpacing w:val="0"/>
        <w:rPr>
          <w:rFonts w:ascii="Garamond" w:hAnsi="Garamond"/>
          <w:sz w:val="24"/>
          <w:szCs w:val="24"/>
        </w:rPr>
      </w:pPr>
      <w:r w:rsidRPr="00534B68">
        <w:rPr>
          <w:rFonts w:ascii="Garamond" w:hAnsi="Garamond"/>
          <w:sz w:val="24"/>
          <w:szCs w:val="24"/>
        </w:rPr>
        <w:t>zajišťování administrativních prací v agendě soudních znalců a tlumočníků</w:t>
      </w:r>
    </w:p>
    <w:p w14:paraId="72AD8467" w14:textId="77777777" w:rsidR="00711003" w:rsidRPr="00534B68" w:rsidRDefault="00711003" w:rsidP="002E0228">
      <w:pPr>
        <w:spacing w:after="120" w:line="240" w:lineRule="auto"/>
        <w:rPr>
          <w:rFonts w:ascii="Garamond" w:hAnsi="Garamond"/>
          <w:i/>
          <w:iCs/>
          <w:sz w:val="28"/>
          <w:szCs w:val="28"/>
        </w:rPr>
      </w:pPr>
      <w:r w:rsidRPr="00534B68">
        <w:rPr>
          <w:rFonts w:ascii="Garamond" w:hAnsi="Garamond"/>
          <w:i/>
          <w:iCs/>
          <w:sz w:val="24"/>
          <w:szCs w:val="24"/>
        </w:rPr>
        <w:t>Zastupuje: Aneta Schmidová, Marcela Ambrožová</w:t>
      </w:r>
    </w:p>
    <w:p w14:paraId="05BD61C0" w14:textId="264B371A" w:rsidR="002E0228" w:rsidRPr="00534B68" w:rsidRDefault="002E0228">
      <w:pPr>
        <w:rPr>
          <w:rFonts w:ascii="Garamond" w:hAnsi="Garamond"/>
          <w:sz w:val="24"/>
          <w:szCs w:val="24"/>
        </w:rPr>
      </w:pP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53DA9030" w14:textId="77777777" w:rsidTr="00B30CA1">
        <w:trPr>
          <w:trHeight w:val="270"/>
          <w:jc w:val="center"/>
        </w:trPr>
        <w:tc>
          <w:tcPr>
            <w:tcW w:w="14029" w:type="dxa"/>
            <w:shd w:val="clear" w:color="auto" w:fill="FFC000"/>
          </w:tcPr>
          <w:p w14:paraId="4D5BBFD1" w14:textId="068E9087" w:rsidR="00711003" w:rsidRPr="00534B68" w:rsidRDefault="00711003" w:rsidP="00B30CA1">
            <w:pPr>
              <w:rPr>
                <w:rFonts w:ascii="Garamond" w:hAnsi="Garamond"/>
                <w:b/>
                <w:sz w:val="28"/>
                <w:szCs w:val="24"/>
              </w:rPr>
            </w:pPr>
            <w:r w:rsidRPr="00534B68">
              <w:rPr>
                <w:rFonts w:ascii="Garamond" w:hAnsi="Garamond"/>
                <w:b/>
                <w:sz w:val="28"/>
                <w:szCs w:val="24"/>
              </w:rPr>
              <w:t>Sekretar</w:t>
            </w:r>
            <w:r w:rsidR="002E0228" w:rsidRPr="00534B68">
              <w:rPr>
                <w:rFonts w:ascii="Garamond" w:hAnsi="Garamond"/>
                <w:b/>
                <w:sz w:val="28"/>
                <w:szCs w:val="24"/>
              </w:rPr>
              <w:t>iát předsedkyně krajského soudu</w:t>
            </w:r>
          </w:p>
        </w:tc>
      </w:tr>
    </w:tbl>
    <w:p w14:paraId="02DA646C" w14:textId="77777777" w:rsidR="00711003" w:rsidRPr="00534B68" w:rsidRDefault="00711003" w:rsidP="002E0228">
      <w:pPr>
        <w:spacing w:after="120" w:line="240" w:lineRule="auto"/>
        <w:rPr>
          <w:rFonts w:ascii="Garamond" w:hAnsi="Garamond"/>
          <w:sz w:val="24"/>
          <w:szCs w:val="24"/>
        </w:rPr>
      </w:pPr>
    </w:p>
    <w:p w14:paraId="2CF978C2" w14:textId="77777777" w:rsidR="00711003" w:rsidRPr="00534B68" w:rsidRDefault="00711003" w:rsidP="002E0228">
      <w:pPr>
        <w:spacing w:after="120" w:line="240" w:lineRule="auto"/>
        <w:rPr>
          <w:rFonts w:ascii="Garamond" w:hAnsi="Garamond"/>
          <w:b/>
          <w:bCs/>
          <w:sz w:val="24"/>
          <w:szCs w:val="24"/>
        </w:rPr>
      </w:pPr>
      <w:r w:rsidRPr="00534B68">
        <w:rPr>
          <w:rFonts w:ascii="Garamond" w:hAnsi="Garamond"/>
          <w:b/>
          <w:bCs/>
          <w:sz w:val="24"/>
          <w:szCs w:val="24"/>
        </w:rPr>
        <w:t>Aneta Schmidová - sekretářka předsedkyně krajského soudu</w:t>
      </w:r>
    </w:p>
    <w:p w14:paraId="799A6345" w14:textId="7B657B83" w:rsidR="00711003" w:rsidRPr="00534B68" w:rsidRDefault="00711003" w:rsidP="00E232BB">
      <w:pPr>
        <w:pStyle w:val="Odstavecseseznamem"/>
        <w:numPr>
          <w:ilvl w:val="0"/>
          <w:numId w:val="26"/>
        </w:numPr>
        <w:spacing w:after="0" w:line="240" w:lineRule="auto"/>
        <w:ind w:left="357" w:hanging="357"/>
        <w:rPr>
          <w:rFonts w:ascii="Garamond" w:hAnsi="Garamond"/>
          <w:b/>
          <w:sz w:val="24"/>
          <w:szCs w:val="24"/>
        </w:rPr>
      </w:pPr>
      <w:r w:rsidRPr="00534B68">
        <w:rPr>
          <w:rFonts w:ascii="Garamond" w:hAnsi="Garamond"/>
          <w:sz w:val="24"/>
          <w:szCs w:val="24"/>
        </w:rPr>
        <w:t>zajišťování informačních, organizačních a evidenčních prací sekretariátu předsedkyně krajského soudu</w:t>
      </w:r>
    </w:p>
    <w:p w14:paraId="32DF4222" w14:textId="77777777" w:rsidR="00711003" w:rsidRPr="00534B68" w:rsidRDefault="00711003" w:rsidP="00E232BB">
      <w:pPr>
        <w:pStyle w:val="Odstavecseseznamem"/>
        <w:numPr>
          <w:ilvl w:val="0"/>
          <w:numId w:val="26"/>
        </w:numPr>
        <w:spacing w:after="0" w:line="240" w:lineRule="auto"/>
        <w:rPr>
          <w:rFonts w:ascii="Garamond" w:hAnsi="Garamond"/>
          <w:sz w:val="24"/>
          <w:szCs w:val="24"/>
        </w:rPr>
      </w:pPr>
      <w:r w:rsidRPr="00534B68">
        <w:rPr>
          <w:rFonts w:ascii="Garamond" w:hAnsi="Garamond"/>
          <w:sz w:val="24"/>
          <w:szCs w:val="24"/>
        </w:rPr>
        <w:t>zástup při vedení rejstříku Spr, Si, St</w:t>
      </w:r>
    </w:p>
    <w:p w14:paraId="24D035BA" w14:textId="77777777" w:rsidR="00171308" w:rsidRPr="00534B68" w:rsidRDefault="00711003" w:rsidP="00E232BB">
      <w:pPr>
        <w:pStyle w:val="Odstavecseseznamem"/>
        <w:numPr>
          <w:ilvl w:val="0"/>
          <w:numId w:val="26"/>
        </w:numPr>
        <w:spacing w:after="0" w:line="240" w:lineRule="auto"/>
        <w:rPr>
          <w:rFonts w:ascii="Garamond" w:hAnsi="Garamond"/>
          <w:sz w:val="24"/>
          <w:szCs w:val="24"/>
        </w:rPr>
      </w:pPr>
      <w:r w:rsidRPr="00534B68">
        <w:rPr>
          <w:rFonts w:ascii="Garamond" w:hAnsi="Garamond"/>
          <w:sz w:val="24"/>
          <w:szCs w:val="24"/>
        </w:rPr>
        <w:t>zpracování podání došlých v elektronické podobě pro agendu Spr, St a Si</w:t>
      </w:r>
    </w:p>
    <w:p w14:paraId="19E0CFA3" w14:textId="7A6F8F0F" w:rsidR="00711003" w:rsidRPr="00534B68" w:rsidRDefault="00711003" w:rsidP="00E232BB">
      <w:pPr>
        <w:pStyle w:val="Odstavecseseznamem"/>
        <w:numPr>
          <w:ilvl w:val="0"/>
          <w:numId w:val="26"/>
        </w:numPr>
        <w:spacing w:after="0" w:line="240" w:lineRule="auto"/>
        <w:rPr>
          <w:rFonts w:ascii="Garamond" w:hAnsi="Garamond"/>
          <w:sz w:val="24"/>
          <w:szCs w:val="24"/>
        </w:rPr>
      </w:pPr>
      <w:r w:rsidRPr="00534B68">
        <w:rPr>
          <w:rFonts w:ascii="Garamond" w:hAnsi="Garamond"/>
          <w:sz w:val="24"/>
          <w:szCs w:val="24"/>
        </w:rPr>
        <w:t>aktualizace webových stránek KS České Budějovice a zveřejňování informací na webových stránkách krajského soudu</w:t>
      </w:r>
    </w:p>
    <w:p w14:paraId="608A53FD" w14:textId="77777777" w:rsidR="00711003" w:rsidRPr="00534B68" w:rsidRDefault="00711003" w:rsidP="00E232BB">
      <w:pPr>
        <w:pStyle w:val="Odstavecseseznamem"/>
        <w:numPr>
          <w:ilvl w:val="0"/>
          <w:numId w:val="26"/>
        </w:numPr>
        <w:spacing w:after="0" w:line="240" w:lineRule="auto"/>
        <w:rPr>
          <w:rFonts w:ascii="Garamond" w:hAnsi="Garamond"/>
          <w:sz w:val="24"/>
          <w:szCs w:val="24"/>
        </w:rPr>
      </w:pPr>
      <w:r w:rsidRPr="00534B68">
        <w:rPr>
          <w:rFonts w:ascii="Garamond" w:hAnsi="Garamond"/>
          <w:sz w:val="24"/>
          <w:szCs w:val="24"/>
        </w:rPr>
        <w:t>písařské práce pro vedení krajského soudu</w:t>
      </w:r>
    </w:p>
    <w:p w14:paraId="61629768" w14:textId="3DFDD33B"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i/>
          <w:iCs/>
          <w:sz w:val="24"/>
          <w:szCs w:val="24"/>
        </w:rPr>
      </w:pPr>
      <w:r w:rsidRPr="00534B68">
        <w:rPr>
          <w:rFonts w:ascii="Garamond" w:hAnsi="Garamond"/>
          <w:sz w:val="24"/>
          <w:szCs w:val="24"/>
        </w:rPr>
        <w:t>zajišťování administrativních prací v agendě soudních znalců a tlumočníků</w:t>
      </w:r>
    </w:p>
    <w:p w14:paraId="1E5766DF" w14:textId="77777777" w:rsidR="00711003" w:rsidRPr="00534B68" w:rsidRDefault="00711003" w:rsidP="002E0228">
      <w:pPr>
        <w:spacing w:after="120" w:line="240" w:lineRule="auto"/>
        <w:rPr>
          <w:rFonts w:ascii="Garamond" w:hAnsi="Garamond"/>
          <w:i/>
          <w:iCs/>
          <w:sz w:val="24"/>
          <w:szCs w:val="24"/>
        </w:rPr>
      </w:pPr>
      <w:r w:rsidRPr="00534B68">
        <w:rPr>
          <w:rFonts w:ascii="Garamond" w:hAnsi="Garamond"/>
          <w:i/>
          <w:iCs/>
          <w:sz w:val="24"/>
          <w:szCs w:val="24"/>
        </w:rPr>
        <w:t>Zastupuje: Věra Křesinová</w:t>
      </w:r>
    </w:p>
    <w:p w14:paraId="2ED0E444" w14:textId="61441322" w:rsidR="002E0228" w:rsidRPr="00534B68" w:rsidRDefault="002E0228">
      <w:pPr>
        <w:rPr>
          <w:rFonts w:ascii="Garamond" w:hAnsi="Garamond"/>
          <w:i/>
          <w:iCs/>
          <w:sz w:val="24"/>
          <w:szCs w:val="24"/>
        </w:rPr>
      </w:pPr>
      <w:r w:rsidRPr="00534B68">
        <w:rPr>
          <w:rFonts w:ascii="Garamond" w:hAnsi="Garamond"/>
          <w:i/>
          <w:iCs/>
          <w:sz w:val="24"/>
          <w:szCs w:val="24"/>
        </w:rPr>
        <w:br w:type="page"/>
      </w: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47C8777E" w14:textId="77777777" w:rsidTr="00B30CA1">
        <w:trPr>
          <w:trHeight w:val="270"/>
          <w:jc w:val="center"/>
        </w:trPr>
        <w:tc>
          <w:tcPr>
            <w:tcW w:w="14029" w:type="dxa"/>
            <w:shd w:val="clear" w:color="auto" w:fill="FFC000"/>
          </w:tcPr>
          <w:p w14:paraId="1A1236AE" w14:textId="77777777" w:rsidR="00711003" w:rsidRPr="00534B68" w:rsidRDefault="00711003" w:rsidP="00B30CA1">
            <w:pPr>
              <w:rPr>
                <w:rFonts w:ascii="Garamond" w:hAnsi="Garamond"/>
                <w:b/>
                <w:sz w:val="28"/>
                <w:szCs w:val="24"/>
              </w:rPr>
            </w:pPr>
            <w:r w:rsidRPr="00534B68">
              <w:rPr>
                <w:rFonts w:ascii="Garamond" w:hAnsi="Garamond"/>
                <w:b/>
                <w:sz w:val="28"/>
                <w:szCs w:val="24"/>
              </w:rPr>
              <w:lastRenderedPageBreak/>
              <w:t>Oddělení soudní statistiky, dozoru a metodického řízení soudních kanceláří krajského soudu a okresních soudů</w:t>
            </w:r>
          </w:p>
        </w:tc>
      </w:tr>
    </w:tbl>
    <w:p w14:paraId="709D0525" w14:textId="77777777" w:rsidR="00711003" w:rsidRPr="00534B68" w:rsidRDefault="00711003" w:rsidP="002E0228">
      <w:pPr>
        <w:spacing w:after="120" w:line="240" w:lineRule="auto"/>
        <w:rPr>
          <w:rFonts w:ascii="Garamond" w:hAnsi="Garamond"/>
          <w:sz w:val="24"/>
          <w:szCs w:val="24"/>
        </w:rPr>
      </w:pPr>
    </w:p>
    <w:p w14:paraId="6F8223A5" w14:textId="02CDD413" w:rsidR="002E0228" w:rsidRPr="00534B68" w:rsidRDefault="00006211" w:rsidP="002E0228">
      <w:pPr>
        <w:spacing w:after="120" w:line="240" w:lineRule="auto"/>
        <w:rPr>
          <w:rFonts w:ascii="Garamond" w:hAnsi="Garamond"/>
          <w:b/>
          <w:bCs/>
          <w:sz w:val="24"/>
          <w:szCs w:val="24"/>
        </w:rPr>
      </w:pPr>
      <w:r w:rsidRPr="00534B68">
        <w:rPr>
          <w:rFonts w:ascii="Garamond" w:hAnsi="Garamond"/>
          <w:b/>
          <w:bCs/>
          <w:sz w:val="24"/>
          <w:szCs w:val="24"/>
        </w:rPr>
        <w:t xml:space="preserve">Bc. </w:t>
      </w:r>
      <w:r w:rsidR="00711003" w:rsidRPr="00534B68">
        <w:rPr>
          <w:rFonts w:ascii="Garamond" w:hAnsi="Garamond"/>
          <w:b/>
          <w:bCs/>
          <w:sz w:val="24"/>
          <w:szCs w:val="24"/>
        </w:rPr>
        <w:t xml:space="preserve">Petra Cardová - vedoucí </w:t>
      </w:r>
      <w:r w:rsidR="002E0228" w:rsidRPr="00534B68">
        <w:rPr>
          <w:rFonts w:ascii="Garamond" w:hAnsi="Garamond"/>
          <w:b/>
          <w:bCs/>
          <w:sz w:val="24"/>
          <w:szCs w:val="24"/>
        </w:rPr>
        <w:t>dozorčí úřednice</w:t>
      </w:r>
    </w:p>
    <w:p w14:paraId="3D8C01F4" w14:textId="04E3F737" w:rsidR="002E0228"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metodická, dozorčí a kontrolní činnost soudních kanceláří krajského soudu a okresních soudů v jeho působnosti</w:t>
      </w:r>
    </w:p>
    <w:p w14:paraId="4A13C1F1" w14:textId="39270C49" w:rsidR="002E0228"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řídí a kontroluje zaměstnance oddělení</w:t>
      </w:r>
    </w:p>
    <w:p w14:paraId="52DB5D9E" w14:textId="44713399" w:rsidR="00711003" w:rsidRPr="00534B68" w:rsidRDefault="00711003" w:rsidP="00E232BB">
      <w:pPr>
        <w:pStyle w:val="Odstavecseseznamem"/>
        <w:numPr>
          <w:ilvl w:val="0"/>
          <w:numId w:val="29"/>
        </w:numPr>
        <w:spacing w:after="120" w:line="240" w:lineRule="auto"/>
        <w:ind w:left="357" w:hanging="357"/>
        <w:rPr>
          <w:rFonts w:ascii="Garamond" w:hAnsi="Garamond"/>
          <w:b/>
          <w:bCs/>
          <w:sz w:val="28"/>
          <w:szCs w:val="28"/>
        </w:rPr>
      </w:pPr>
      <w:r w:rsidRPr="00534B68">
        <w:rPr>
          <w:rFonts w:ascii="Garamond" w:hAnsi="Garamond"/>
          <w:sz w:val="24"/>
          <w:szCs w:val="24"/>
        </w:rPr>
        <w:t>řídí a kontroluje zaměstnance podatelny a doručné oddělení</w:t>
      </w:r>
    </w:p>
    <w:p w14:paraId="44A355EF" w14:textId="77777777" w:rsidR="00711003" w:rsidRPr="00534B68" w:rsidRDefault="00711003" w:rsidP="002E0228">
      <w:pPr>
        <w:spacing w:after="120" w:line="240" w:lineRule="auto"/>
        <w:rPr>
          <w:rFonts w:ascii="Garamond" w:hAnsi="Garamond"/>
          <w:bCs/>
          <w:i/>
          <w:iCs/>
          <w:sz w:val="24"/>
          <w:szCs w:val="24"/>
        </w:rPr>
      </w:pPr>
      <w:r w:rsidRPr="00534B68">
        <w:rPr>
          <w:rFonts w:ascii="Garamond" w:hAnsi="Garamond"/>
          <w:bCs/>
          <w:i/>
          <w:iCs/>
          <w:sz w:val="24"/>
          <w:szCs w:val="24"/>
        </w:rPr>
        <w:t>Zastupuje: Lenka Nováková, Jaroslava Józsová</w:t>
      </w:r>
    </w:p>
    <w:p w14:paraId="49247C01" w14:textId="77777777" w:rsidR="00711003" w:rsidRPr="00534B68" w:rsidRDefault="00711003" w:rsidP="002E0228">
      <w:pPr>
        <w:spacing w:after="0" w:line="240" w:lineRule="auto"/>
        <w:rPr>
          <w:rFonts w:ascii="Garamond" w:hAnsi="Garamond"/>
          <w:bCs/>
          <w:i/>
          <w:iCs/>
          <w:sz w:val="24"/>
          <w:szCs w:val="24"/>
        </w:rPr>
      </w:pPr>
    </w:p>
    <w:p w14:paraId="17B60576" w14:textId="77777777" w:rsidR="00711003" w:rsidRPr="00534B68" w:rsidRDefault="00711003" w:rsidP="002E0228">
      <w:pPr>
        <w:spacing w:after="120" w:line="240" w:lineRule="auto"/>
        <w:rPr>
          <w:rFonts w:ascii="Garamond" w:hAnsi="Garamond"/>
          <w:b/>
          <w:bCs/>
          <w:sz w:val="24"/>
          <w:szCs w:val="24"/>
        </w:rPr>
      </w:pPr>
      <w:r w:rsidRPr="00534B68">
        <w:rPr>
          <w:rFonts w:ascii="Garamond" w:hAnsi="Garamond"/>
          <w:b/>
          <w:bCs/>
          <w:sz w:val="24"/>
          <w:szCs w:val="24"/>
        </w:rPr>
        <w:t>Jaroslava Józsová - dozorčí úřednice</w:t>
      </w:r>
    </w:p>
    <w:p w14:paraId="29919284" w14:textId="77777777" w:rsidR="00171308"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metodická, dozorčí a kontrolní činnost soudních kanceláří</w:t>
      </w:r>
    </w:p>
    <w:p w14:paraId="34D14B8B" w14:textId="62A9DD09" w:rsidR="00711003" w:rsidRPr="00534B68" w:rsidRDefault="00711003" w:rsidP="002E0228">
      <w:pPr>
        <w:spacing w:after="120" w:line="240" w:lineRule="auto"/>
        <w:rPr>
          <w:rFonts w:ascii="Garamond" w:hAnsi="Garamond"/>
          <w:b/>
          <w:bCs/>
          <w:sz w:val="24"/>
          <w:szCs w:val="24"/>
        </w:rPr>
      </w:pPr>
      <w:r w:rsidRPr="00534B68">
        <w:rPr>
          <w:rFonts w:ascii="Garamond" w:hAnsi="Garamond"/>
          <w:bCs/>
          <w:i/>
          <w:iCs/>
          <w:sz w:val="24"/>
          <w:szCs w:val="24"/>
        </w:rPr>
        <w:t>Zastupuje: Lenka Nováková</w:t>
      </w:r>
    </w:p>
    <w:p w14:paraId="5C4BE65E" w14:textId="77777777" w:rsidR="00711003" w:rsidRPr="00534B68" w:rsidRDefault="00711003" w:rsidP="002E0228">
      <w:pPr>
        <w:spacing w:after="0" w:line="240" w:lineRule="auto"/>
        <w:rPr>
          <w:rFonts w:ascii="Garamond" w:hAnsi="Garamond"/>
          <w:b/>
          <w:bCs/>
          <w:sz w:val="24"/>
          <w:szCs w:val="24"/>
        </w:rPr>
      </w:pPr>
    </w:p>
    <w:p w14:paraId="52D1582A" w14:textId="77777777" w:rsidR="00171308" w:rsidRPr="00534B68" w:rsidRDefault="00711003" w:rsidP="002E0228">
      <w:pPr>
        <w:spacing w:after="0" w:line="240" w:lineRule="auto"/>
        <w:contextualSpacing/>
        <w:rPr>
          <w:rFonts w:ascii="Garamond" w:hAnsi="Garamond"/>
          <w:b/>
          <w:bCs/>
          <w:sz w:val="24"/>
          <w:szCs w:val="24"/>
        </w:rPr>
      </w:pPr>
      <w:r w:rsidRPr="00534B68">
        <w:rPr>
          <w:rFonts w:ascii="Garamond" w:hAnsi="Garamond"/>
          <w:b/>
          <w:bCs/>
          <w:sz w:val="24"/>
          <w:szCs w:val="24"/>
        </w:rPr>
        <w:t xml:space="preserve">Lenka Nováková </w:t>
      </w:r>
      <w:r w:rsidR="0051031A" w:rsidRPr="00534B68">
        <w:rPr>
          <w:rFonts w:ascii="Garamond" w:hAnsi="Garamond"/>
          <w:b/>
          <w:bCs/>
          <w:sz w:val="24"/>
          <w:szCs w:val="24"/>
        </w:rPr>
        <w:t>-</w:t>
      </w:r>
      <w:r w:rsidRPr="00534B68">
        <w:rPr>
          <w:rFonts w:ascii="Garamond" w:hAnsi="Garamond"/>
          <w:b/>
          <w:bCs/>
          <w:sz w:val="24"/>
          <w:szCs w:val="24"/>
        </w:rPr>
        <w:t xml:space="preserve"> dozorčí úřednice</w:t>
      </w:r>
    </w:p>
    <w:p w14:paraId="086570E4" w14:textId="77777777" w:rsidR="00171308" w:rsidRPr="00534B68" w:rsidRDefault="00711003" w:rsidP="00E232BB">
      <w:pPr>
        <w:pStyle w:val="Odstavecseseznamem"/>
        <w:numPr>
          <w:ilvl w:val="0"/>
          <w:numId w:val="29"/>
        </w:numPr>
        <w:spacing w:after="120" w:line="240" w:lineRule="auto"/>
        <w:ind w:left="357" w:hanging="357"/>
        <w:rPr>
          <w:rFonts w:ascii="Garamond" w:hAnsi="Garamond"/>
          <w:sz w:val="24"/>
          <w:szCs w:val="24"/>
        </w:rPr>
      </w:pPr>
      <w:r w:rsidRPr="00534B68">
        <w:rPr>
          <w:rFonts w:ascii="Garamond" w:hAnsi="Garamond"/>
          <w:sz w:val="24"/>
          <w:szCs w:val="24"/>
        </w:rPr>
        <w:t>metodická, dozorčí a kontrolní činnost soudních kanceláří</w:t>
      </w:r>
    </w:p>
    <w:p w14:paraId="683CEB6C" w14:textId="443034C6" w:rsidR="00711003" w:rsidRPr="00534B68" w:rsidRDefault="00711003" w:rsidP="002E0228">
      <w:pPr>
        <w:spacing w:after="120" w:line="240" w:lineRule="auto"/>
        <w:rPr>
          <w:rFonts w:ascii="Garamond" w:hAnsi="Garamond"/>
          <w:bCs/>
          <w:i/>
          <w:iCs/>
          <w:sz w:val="24"/>
          <w:szCs w:val="24"/>
        </w:rPr>
      </w:pPr>
      <w:r w:rsidRPr="00534B68">
        <w:rPr>
          <w:rFonts w:ascii="Garamond" w:hAnsi="Garamond"/>
          <w:bCs/>
          <w:i/>
          <w:iCs/>
          <w:sz w:val="24"/>
          <w:szCs w:val="24"/>
        </w:rPr>
        <w:t>Zastupuje: Jaroslava Józsová</w:t>
      </w:r>
    </w:p>
    <w:p w14:paraId="1D321C64" w14:textId="77777777" w:rsidR="00711003" w:rsidRPr="00534B68" w:rsidRDefault="00711003" w:rsidP="002E0228">
      <w:pPr>
        <w:spacing w:after="0" w:line="240" w:lineRule="auto"/>
        <w:rPr>
          <w:rFonts w:ascii="Garamond" w:hAnsi="Garamond"/>
          <w:bCs/>
          <w:iCs/>
          <w:sz w:val="24"/>
          <w:szCs w:val="24"/>
        </w:rPr>
      </w:pPr>
    </w:p>
    <w:p w14:paraId="6DFD250C" w14:textId="77777777" w:rsidR="00171308" w:rsidRPr="00534B68" w:rsidRDefault="00711003" w:rsidP="002E0228">
      <w:pPr>
        <w:spacing w:after="120" w:line="240" w:lineRule="auto"/>
        <w:rPr>
          <w:rFonts w:ascii="Garamond" w:hAnsi="Garamond"/>
          <w:b/>
          <w:bCs/>
          <w:sz w:val="24"/>
          <w:szCs w:val="24"/>
        </w:rPr>
      </w:pPr>
      <w:r w:rsidRPr="00534B68">
        <w:rPr>
          <w:rFonts w:ascii="Garamond" w:hAnsi="Garamond"/>
          <w:b/>
          <w:bCs/>
          <w:sz w:val="24"/>
          <w:szCs w:val="24"/>
        </w:rPr>
        <w:t xml:space="preserve">Petra Němcová </w:t>
      </w:r>
      <w:r w:rsidR="0051031A" w:rsidRPr="00534B68">
        <w:rPr>
          <w:rFonts w:ascii="Garamond" w:hAnsi="Garamond"/>
          <w:b/>
          <w:bCs/>
          <w:sz w:val="24"/>
          <w:szCs w:val="24"/>
        </w:rPr>
        <w:t>-</w:t>
      </w:r>
      <w:r w:rsidRPr="00534B68">
        <w:rPr>
          <w:rFonts w:ascii="Garamond" w:hAnsi="Garamond"/>
          <w:b/>
          <w:bCs/>
          <w:sz w:val="24"/>
          <w:szCs w:val="24"/>
        </w:rPr>
        <w:t xml:space="preserve"> statistička</w:t>
      </w:r>
    </w:p>
    <w:p w14:paraId="5FBF596E" w14:textId="63C7405D" w:rsidR="00711003" w:rsidRPr="00534B68" w:rsidRDefault="00711003" w:rsidP="00E232BB">
      <w:pPr>
        <w:pStyle w:val="Odstavecseseznamem"/>
        <w:numPr>
          <w:ilvl w:val="0"/>
          <w:numId w:val="29"/>
        </w:numPr>
        <w:spacing w:after="0" w:line="240" w:lineRule="auto"/>
        <w:ind w:left="357" w:hanging="357"/>
        <w:jc w:val="both"/>
        <w:rPr>
          <w:rFonts w:ascii="Garamond" w:hAnsi="Garamond"/>
          <w:sz w:val="24"/>
          <w:szCs w:val="24"/>
        </w:rPr>
      </w:pPr>
      <w:r w:rsidRPr="00534B68">
        <w:rPr>
          <w:rFonts w:ascii="Garamond" w:hAnsi="Garamond"/>
          <w:sz w:val="24"/>
          <w:szCs w:val="24"/>
        </w:rPr>
        <w:t>připravuje žádosti o poskytování informací ve smyslu zák. č. 106/99</w:t>
      </w:r>
      <w:r w:rsidR="000B4E37" w:rsidRPr="00534B68">
        <w:rPr>
          <w:rFonts w:ascii="Garamond" w:hAnsi="Garamond"/>
          <w:sz w:val="24"/>
          <w:szCs w:val="24"/>
        </w:rPr>
        <w:t> Sb.</w:t>
      </w:r>
    </w:p>
    <w:p w14:paraId="4AD6A87A" w14:textId="5BD35AC0" w:rsidR="00711003" w:rsidRPr="00534B68" w:rsidRDefault="00711003" w:rsidP="00E232BB">
      <w:pPr>
        <w:pStyle w:val="Odstavecseseznamem"/>
        <w:numPr>
          <w:ilvl w:val="0"/>
          <w:numId w:val="29"/>
        </w:numPr>
        <w:spacing w:after="120" w:line="240" w:lineRule="auto"/>
        <w:ind w:left="357" w:hanging="357"/>
        <w:rPr>
          <w:rFonts w:ascii="Garamond" w:hAnsi="Garamond"/>
          <w:b/>
          <w:bCs/>
          <w:sz w:val="28"/>
          <w:szCs w:val="28"/>
        </w:rPr>
      </w:pPr>
      <w:r w:rsidRPr="00534B68">
        <w:rPr>
          <w:rFonts w:ascii="Garamond" w:hAnsi="Garamond"/>
          <w:sz w:val="24"/>
          <w:szCs w:val="24"/>
        </w:rPr>
        <w:t>zpracování soudní statistiky krajského soudu a za soudy v působnosti Krajského soudu v Českých Budějovicích</w:t>
      </w:r>
    </w:p>
    <w:p w14:paraId="280A3028" w14:textId="5C1360B9" w:rsidR="00711003" w:rsidRPr="00534B68" w:rsidRDefault="00711003" w:rsidP="00A3289F">
      <w:pPr>
        <w:tabs>
          <w:tab w:val="left" w:pos="993"/>
        </w:tabs>
        <w:spacing w:after="120" w:line="240" w:lineRule="auto"/>
        <w:contextualSpacing/>
        <w:rPr>
          <w:rFonts w:ascii="Garamond" w:hAnsi="Garamond"/>
          <w:bCs/>
          <w:i/>
          <w:iCs/>
          <w:sz w:val="24"/>
          <w:szCs w:val="24"/>
        </w:rPr>
      </w:pPr>
      <w:r w:rsidRPr="00534B68">
        <w:rPr>
          <w:rFonts w:ascii="Garamond" w:hAnsi="Garamond"/>
          <w:bCs/>
          <w:i/>
          <w:iCs/>
          <w:sz w:val="24"/>
          <w:szCs w:val="24"/>
        </w:rPr>
        <w:t>Z</w:t>
      </w:r>
      <w:r w:rsidR="00A3289F" w:rsidRPr="00534B68">
        <w:rPr>
          <w:rFonts w:ascii="Garamond" w:hAnsi="Garamond"/>
          <w:bCs/>
          <w:i/>
          <w:iCs/>
          <w:sz w:val="24"/>
          <w:szCs w:val="24"/>
        </w:rPr>
        <w:t>astupuje:</w:t>
      </w:r>
      <w:r w:rsidR="00A3289F" w:rsidRPr="00534B68">
        <w:rPr>
          <w:rFonts w:ascii="Garamond" w:hAnsi="Garamond"/>
          <w:bCs/>
          <w:i/>
          <w:iCs/>
          <w:sz w:val="24"/>
          <w:szCs w:val="24"/>
        </w:rPr>
        <w:tab/>
      </w:r>
      <w:r w:rsidR="00006211" w:rsidRPr="00534B68">
        <w:rPr>
          <w:rFonts w:ascii="Garamond" w:hAnsi="Garamond"/>
          <w:bCs/>
          <w:i/>
          <w:iCs/>
          <w:sz w:val="24"/>
          <w:szCs w:val="24"/>
        </w:rPr>
        <w:t xml:space="preserve">JUDr. </w:t>
      </w:r>
      <w:r w:rsidRPr="00534B68">
        <w:rPr>
          <w:rFonts w:ascii="Garamond" w:hAnsi="Garamond"/>
          <w:bCs/>
          <w:i/>
          <w:iCs/>
          <w:sz w:val="24"/>
          <w:szCs w:val="24"/>
        </w:rPr>
        <w:t xml:space="preserve">Ivana Vobejdová </w:t>
      </w:r>
      <w:r w:rsidR="0051031A" w:rsidRPr="00534B68">
        <w:rPr>
          <w:rFonts w:ascii="Garamond" w:hAnsi="Garamond"/>
          <w:bCs/>
          <w:i/>
          <w:iCs/>
          <w:sz w:val="24"/>
          <w:szCs w:val="24"/>
        </w:rPr>
        <w:t>-</w:t>
      </w:r>
      <w:r w:rsidRPr="00534B68">
        <w:rPr>
          <w:rFonts w:ascii="Garamond" w:hAnsi="Garamond"/>
          <w:bCs/>
          <w:i/>
          <w:iCs/>
          <w:sz w:val="24"/>
          <w:szCs w:val="24"/>
        </w:rPr>
        <w:t xml:space="preserve"> agenda zák. č. 106/1999</w:t>
      </w:r>
      <w:r w:rsidR="000B4E37" w:rsidRPr="00534B68">
        <w:rPr>
          <w:rFonts w:ascii="Garamond" w:hAnsi="Garamond"/>
          <w:bCs/>
          <w:i/>
          <w:iCs/>
          <w:sz w:val="24"/>
          <w:szCs w:val="24"/>
        </w:rPr>
        <w:t> Sb.</w:t>
      </w:r>
    </w:p>
    <w:p w14:paraId="732E7918" w14:textId="2D15B652" w:rsidR="00A3289F" w:rsidRPr="00534B68" w:rsidRDefault="00A3289F" w:rsidP="00A3289F">
      <w:pPr>
        <w:tabs>
          <w:tab w:val="left" w:pos="993"/>
        </w:tabs>
        <w:spacing w:after="0" w:line="240" w:lineRule="auto"/>
        <w:contextualSpacing/>
        <w:rPr>
          <w:rFonts w:ascii="Garamond" w:hAnsi="Garamond"/>
          <w:bCs/>
          <w:i/>
          <w:iCs/>
          <w:sz w:val="24"/>
          <w:szCs w:val="24"/>
        </w:rPr>
      </w:pPr>
      <w:r w:rsidRPr="00534B68">
        <w:rPr>
          <w:rFonts w:ascii="Garamond" w:hAnsi="Garamond"/>
          <w:bCs/>
          <w:i/>
          <w:iCs/>
          <w:sz w:val="24"/>
          <w:szCs w:val="24"/>
        </w:rPr>
        <w:tab/>
      </w:r>
      <w:r w:rsidR="00711003" w:rsidRPr="00534B68">
        <w:rPr>
          <w:rFonts w:ascii="Garamond" w:hAnsi="Garamond"/>
          <w:bCs/>
          <w:i/>
          <w:iCs/>
          <w:sz w:val="24"/>
          <w:szCs w:val="24"/>
        </w:rPr>
        <w:t>Lenka Nováková, Jaroslava Józsová</w:t>
      </w:r>
      <w:r w:rsidRPr="00534B68">
        <w:rPr>
          <w:rFonts w:ascii="Garamond" w:hAnsi="Garamond"/>
          <w:bCs/>
          <w:i/>
          <w:iCs/>
          <w:sz w:val="24"/>
          <w:szCs w:val="24"/>
        </w:rPr>
        <w:br w:type="page"/>
      </w:r>
    </w:p>
    <w:p w14:paraId="50F207A2" w14:textId="77777777" w:rsidR="002E0228" w:rsidRPr="00534B68" w:rsidRDefault="002E0228" w:rsidP="00A3289F">
      <w:pPr>
        <w:spacing w:after="0" w:line="240" w:lineRule="auto"/>
        <w:contextualSpacing/>
        <w:rPr>
          <w:rFonts w:ascii="Garamond" w:hAnsi="Garamond"/>
          <w:bCs/>
          <w:iCs/>
          <w:sz w:val="24"/>
          <w:szCs w:val="24"/>
        </w:rPr>
      </w:pP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42F4269F" w14:textId="77777777" w:rsidTr="00B30CA1">
        <w:trPr>
          <w:trHeight w:val="270"/>
          <w:jc w:val="center"/>
        </w:trPr>
        <w:tc>
          <w:tcPr>
            <w:tcW w:w="14029" w:type="dxa"/>
            <w:shd w:val="clear" w:color="auto" w:fill="FFC000"/>
          </w:tcPr>
          <w:p w14:paraId="7E880351" w14:textId="77777777" w:rsidR="00711003" w:rsidRPr="00534B68" w:rsidRDefault="00711003" w:rsidP="00B30CA1">
            <w:pPr>
              <w:rPr>
                <w:rFonts w:ascii="Garamond" w:hAnsi="Garamond"/>
                <w:b/>
                <w:sz w:val="28"/>
                <w:szCs w:val="24"/>
              </w:rPr>
            </w:pPr>
            <w:r w:rsidRPr="00534B68">
              <w:rPr>
                <w:rFonts w:ascii="Garamond" w:hAnsi="Garamond"/>
                <w:b/>
                <w:sz w:val="28"/>
                <w:szCs w:val="24"/>
              </w:rPr>
              <w:t xml:space="preserve">Podatelna, informační centrum, soudní doručovatel, zaměstnankyně spisovny </w:t>
            </w:r>
          </w:p>
        </w:tc>
      </w:tr>
    </w:tbl>
    <w:p w14:paraId="168E017B" w14:textId="77777777" w:rsidR="00711003" w:rsidRPr="00534B68" w:rsidRDefault="00711003" w:rsidP="006601F1">
      <w:pPr>
        <w:spacing w:after="0" w:line="240" w:lineRule="auto"/>
        <w:rPr>
          <w:rFonts w:ascii="Garamond" w:hAnsi="Garamond"/>
          <w:b/>
          <w:bCs/>
          <w:sz w:val="24"/>
          <w:szCs w:val="24"/>
        </w:rPr>
      </w:pPr>
    </w:p>
    <w:p w14:paraId="78A79F7A" w14:textId="77777777" w:rsidR="00171308" w:rsidRPr="00534B68" w:rsidRDefault="00711003" w:rsidP="0091286E">
      <w:pPr>
        <w:spacing w:after="120" w:line="240" w:lineRule="auto"/>
        <w:rPr>
          <w:rFonts w:ascii="Garamond" w:hAnsi="Garamond"/>
          <w:b/>
          <w:bCs/>
          <w:sz w:val="24"/>
          <w:szCs w:val="24"/>
        </w:rPr>
      </w:pPr>
      <w:r w:rsidRPr="00534B68">
        <w:rPr>
          <w:rFonts w:ascii="Garamond" w:hAnsi="Garamond"/>
          <w:b/>
          <w:bCs/>
          <w:sz w:val="24"/>
          <w:szCs w:val="24"/>
        </w:rPr>
        <w:t>Věra Albrechtová, Simona Tomova</w:t>
      </w:r>
      <w:r w:rsidRPr="00534B68">
        <w:rPr>
          <w:rFonts w:ascii="Garamond" w:hAnsi="Garamond"/>
          <w:b/>
          <w:bCs/>
          <w:sz w:val="24"/>
          <w:szCs w:val="24"/>
        </w:rPr>
        <w:tab/>
        <w:t xml:space="preserve"> - zaměstnankyně podatelny</w:t>
      </w:r>
    </w:p>
    <w:p w14:paraId="38BC7387" w14:textId="77777777" w:rsidR="00171308" w:rsidRPr="00534B68" w:rsidRDefault="00711003" w:rsidP="00E232BB">
      <w:pPr>
        <w:pStyle w:val="Odstavecseseznamem"/>
        <w:numPr>
          <w:ilvl w:val="0"/>
          <w:numId w:val="29"/>
        </w:numPr>
        <w:spacing w:after="120" w:line="240" w:lineRule="auto"/>
        <w:ind w:left="357" w:hanging="357"/>
        <w:contextualSpacing w:val="0"/>
        <w:rPr>
          <w:rFonts w:ascii="Garamond" w:hAnsi="Garamond"/>
          <w:b/>
          <w:bCs/>
          <w:sz w:val="24"/>
          <w:szCs w:val="24"/>
        </w:rPr>
      </w:pPr>
      <w:r w:rsidRPr="00534B68">
        <w:rPr>
          <w:rFonts w:ascii="Garamond" w:hAnsi="Garamond"/>
          <w:sz w:val="24"/>
          <w:szCs w:val="24"/>
        </w:rPr>
        <w:t>zajišťují činnost podatelny, přijímají podání učiněná osobně a poštou</w:t>
      </w:r>
    </w:p>
    <w:p w14:paraId="6C4AB009" w14:textId="1D3A3037" w:rsidR="00711003" w:rsidRPr="00534B68" w:rsidRDefault="00711003" w:rsidP="0091286E">
      <w:pPr>
        <w:spacing w:after="120" w:line="240" w:lineRule="auto"/>
        <w:rPr>
          <w:rFonts w:ascii="Garamond" w:hAnsi="Garamond"/>
          <w:i/>
          <w:iCs/>
          <w:sz w:val="24"/>
          <w:szCs w:val="24"/>
        </w:rPr>
      </w:pPr>
      <w:r w:rsidRPr="00534B68">
        <w:rPr>
          <w:rFonts w:ascii="Garamond" w:hAnsi="Garamond"/>
          <w:i/>
          <w:iCs/>
          <w:sz w:val="24"/>
          <w:szCs w:val="24"/>
        </w:rPr>
        <w:t xml:space="preserve">vzájemný zástup </w:t>
      </w:r>
    </w:p>
    <w:p w14:paraId="085028BB" w14:textId="77777777" w:rsidR="00711003" w:rsidRPr="00534B68" w:rsidRDefault="00711003" w:rsidP="006601F1">
      <w:pPr>
        <w:spacing w:after="0" w:line="240" w:lineRule="auto"/>
        <w:rPr>
          <w:rFonts w:ascii="Garamond" w:hAnsi="Garamond"/>
          <w:b/>
          <w:bCs/>
          <w:sz w:val="24"/>
          <w:szCs w:val="24"/>
        </w:rPr>
      </w:pPr>
    </w:p>
    <w:p w14:paraId="01ED1D73" w14:textId="77777777" w:rsidR="00071634" w:rsidRPr="00534B68" w:rsidRDefault="00071634" w:rsidP="00071634">
      <w:pPr>
        <w:spacing w:after="120" w:line="240" w:lineRule="auto"/>
        <w:rPr>
          <w:rFonts w:ascii="Garamond" w:hAnsi="Garamond"/>
          <w:bCs/>
          <w:sz w:val="24"/>
          <w:szCs w:val="24"/>
        </w:rPr>
      </w:pPr>
    </w:p>
    <w:p w14:paraId="55B2852F" w14:textId="77777777" w:rsidR="00171308" w:rsidRPr="00534B68" w:rsidRDefault="00711003" w:rsidP="00071634">
      <w:pPr>
        <w:spacing w:after="120" w:line="240" w:lineRule="auto"/>
        <w:rPr>
          <w:rFonts w:ascii="Garamond" w:hAnsi="Garamond"/>
          <w:b/>
          <w:bCs/>
          <w:sz w:val="24"/>
          <w:szCs w:val="24"/>
        </w:rPr>
      </w:pPr>
      <w:r w:rsidRPr="00534B68">
        <w:rPr>
          <w:rFonts w:ascii="Garamond" w:hAnsi="Garamond"/>
          <w:b/>
          <w:bCs/>
          <w:sz w:val="24"/>
          <w:szCs w:val="24"/>
        </w:rPr>
        <w:t xml:space="preserve">všechny VSÚ, soudní tajemnice a vedoucí kanceláří KS, zapisovatelky, asistenti soudce </w:t>
      </w:r>
      <w:r w:rsidR="0051031A" w:rsidRPr="00534B68">
        <w:rPr>
          <w:rFonts w:ascii="Garamond" w:hAnsi="Garamond"/>
          <w:b/>
          <w:bCs/>
          <w:sz w:val="24"/>
          <w:szCs w:val="24"/>
        </w:rPr>
        <w:t>-</w:t>
      </w:r>
      <w:r w:rsidRPr="00534B68">
        <w:rPr>
          <w:rFonts w:ascii="Garamond" w:hAnsi="Garamond"/>
          <w:b/>
          <w:bCs/>
          <w:sz w:val="24"/>
          <w:szCs w:val="24"/>
        </w:rPr>
        <w:t xml:space="preserve"> pověřeni doručováním soudních písemností</w:t>
      </w:r>
    </w:p>
    <w:p w14:paraId="3118F5A3" w14:textId="30A8C5A1" w:rsidR="00711003" w:rsidRPr="00534B68" w:rsidRDefault="00711003" w:rsidP="00071634">
      <w:pPr>
        <w:spacing w:after="120" w:line="240" w:lineRule="auto"/>
        <w:rPr>
          <w:rFonts w:ascii="Garamond" w:hAnsi="Garamond"/>
          <w:b/>
          <w:bCs/>
          <w:sz w:val="24"/>
          <w:szCs w:val="24"/>
        </w:rPr>
      </w:pPr>
    </w:p>
    <w:p w14:paraId="25944EA6" w14:textId="5C3F0AAA" w:rsidR="00711003" w:rsidRPr="00534B68" w:rsidRDefault="00711003" w:rsidP="00071634">
      <w:pPr>
        <w:spacing w:after="120" w:line="240" w:lineRule="auto"/>
        <w:rPr>
          <w:rFonts w:ascii="Garamond" w:hAnsi="Garamond"/>
          <w:b/>
          <w:bCs/>
          <w:sz w:val="24"/>
          <w:szCs w:val="24"/>
        </w:rPr>
      </w:pPr>
      <w:r w:rsidRPr="00534B68">
        <w:rPr>
          <w:rFonts w:ascii="Garamond" w:hAnsi="Garamond"/>
          <w:b/>
          <w:bCs/>
          <w:sz w:val="24"/>
          <w:szCs w:val="24"/>
        </w:rPr>
        <w:t xml:space="preserve">Jitka Šebestová, Eva Osecká </w:t>
      </w:r>
      <w:r w:rsidR="0051031A" w:rsidRPr="00534B68">
        <w:rPr>
          <w:rFonts w:ascii="Garamond" w:hAnsi="Garamond"/>
          <w:b/>
          <w:bCs/>
          <w:sz w:val="24"/>
          <w:szCs w:val="24"/>
        </w:rPr>
        <w:t>-</w:t>
      </w:r>
      <w:r w:rsidRPr="00534B68">
        <w:rPr>
          <w:rFonts w:ascii="Garamond" w:hAnsi="Garamond"/>
          <w:b/>
          <w:bCs/>
          <w:sz w:val="24"/>
          <w:szCs w:val="24"/>
        </w:rPr>
        <w:t xml:space="preserve"> zaměstnankyně informačního centra</w:t>
      </w:r>
    </w:p>
    <w:p w14:paraId="441F3DE4" w14:textId="51AA5476" w:rsidR="0091286E" w:rsidRPr="00534B68" w:rsidRDefault="00711003" w:rsidP="00E232BB">
      <w:pPr>
        <w:pStyle w:val="Odstavecseseznamem"/>
        <w:numPr>
          <w:ilvl w:val="0"/>
          <w:numId w:val="29"/>
        </w:numPr>
        <w:spacing w:after="0" w:line="240" w:lineRule="auto"/>
        <w:ind w:left="357" w:hanging="357"/>
        <w:jc w:val="both"/>
        <w:rPr>
          <w:rFonts w:ascii="Garamond" w:hAnsi="Garamond"/>
          <w:i/>
          <w:iCs/>
          <w:sz w:val="24"/>
          <w:szCs w:val="24"/>
        </w:rPr>
      </w:pPr>
      <w:r w:rsidRPr="00534B68">
        <w:rPr>
          <w:rFonts w:ascii="Garamond" w:hAnsi="Garamond"/>
          <w:sz w:val="24"/>
          <w:szCs w:val="24"/>
        </w:rPr>
        <w:t>poskytují účas</w:t>
      </w:r>
      <w:r w:rsidR="00071634" w:rsidRPr="00534B68">
        <w:rPr>
          <w:rFonts w:ascii="Garamond" w:hAnsi="Garamond"/>
          <w:sz w:val="24"/>
          <w:szCs w:val="24"/>
        </w:rPr>
        <w:t>tníkům informace o stavu řízení</w:t>
      </w:r>
    </w:p>
    <w:p w14:paraId="23A98800" w14:textId="77777777" w:rsidR="00071634" w:rsidRPr="00534B68" w:rsidRDefault="00711003" w:rsidP="00E232BB">
      <w:pPr>
        <w:pStyle w:val="Odstavecseseznamem"/>
        <w:numPr>
          <w:ilvl w:val="0"/>
          <w:numId w:val="29"/>
        </w:numPr>
        <w:spacing w:after="0" w:line="240" w:lineRule="auto"/>
        <w:ind w:left="357" w:hanging="357"/>
        <w:jc w:val="both"/>
        <w:rPr>
          <w:rFonts w:ascii="Garamond" w:hAnsi="Garamond"/>
          <w:i/>
          <w:iCs/>
          <w:sz w:val="24"/>
          <w:szCs w:val="24"/>
        </w:rPr>
      </w:pPr>
      <w:r w:rsidRPr="00534B68">
        <w:rPr>
          <w:rFonts w:ascii="Garamond" w:hAnsi="Garamond"/>
          <w:sz w:val="24"/>
          <w:szCs w:val="24"/>
        </w:rPr>
        <w:t>zprostředkovávají a zajišťují nahlížení do spisů pro oprávněné osoby</w:t>
      </w:r>
    </w:p>
    <w:p w14:paraId="7CEAE32D" w14:textId="77777777" w:rsidR="00071634" w:rsidRPr="00534B68" w:rsidRDefault="00711003" w:rsidP="00E232BB">
      <w:pPr>
        <w:pStyle w:val="Odstavecseseznamem"/>
        <w:numPr>
          <w:ilvl w:val="0"/>
          <w:numId w:val="29"/>
        </w:numPr>
        <w:spacing w:after="0" w:line="240" w:lineRule="auto"/>
        <w:ind w:left="357" w:hanging="357"/>
        <w:jc w:val="both"/>
        <w:rPr>
          <w:rFonts w:ascii="Garamond" w:hAnsi="Garamond"/>
          <w:i/>
          <w:iCs/>
          <w:sz w:val="24"/>
          <w:szCs w:val="24"/>
        </w:rPr>
      </w:pPr>
      <w:r w:rsidRPr="00534B68">
        <w:rPr>
          <w:rFonts w:ascii="Garamond" w:hAnsi="Garamond"/>
          <w:sz w:val="24"/>
          <w:szCs w:val="24"/>
        </w:rPr>
        <w:t>pořizují kopie, opis</w:t>
      </w:r>
      <w:r w:rsidR="00071634" w:rsidRPr="00534B68">
        <w:rPr>
          <w:rFonts w:ascii="Garamond" w:hAnsi="Garamond"/>
          <w:sz w:val="24"/>
          <w:szCs w:val="24"/>
        </w:rPr>
        <w:t>y a potvrzení ze soudních spisů</w:t>
      </w:r>
    </w:p>
    <w:p w14:paraId="08B94739" w14:textId="224836C6" w:rsidR="00071634" w:rsidRPr="00534B68" w:rsidRDefault="00711003" w:rsidP="00E232BB">
      <w:pPr>
        <w:pStyle w:val="Odstavecseseznamem"/>
        <w:numPr>
          <w:ilvl w:val="0"/>
          <w:numId w:val="29"/>
        </w:numPr>
        <w:spacing w:after="0" w:line="240" w:lineRule="auto"/>
        <w:ind w:left="357" w:hanging="357"/>
        <w:jc w:val="both"/>
        <w:rPr>
          <w:rFonts w:ascii="Garamond" w:hAnsi="Garamond"/>
          <w:i/>
          <w:iCs/>
          <w:sz w:val="24"/>
          <w:szCs w:val="24"/>
        </w:rPr>
      </w:pPr>
      <w:r w:rsidRPr="00534B68">
        <w:rPr>
          <w:rFonts w:ascii="Garamond" w:hAnsi="Garamond"/>
          <w:sz w:val="24"/>
          <w:szCs w:val="24"/>
        </w:rPr>
        <w:t xml:space="preserve">podle ustanovení </w:t>
      </w:r>
      <w:r w:rsidR="000F467D" w:rsidRPr="00534B68">
        <w:rPr>
          <w:rFonts w:ascii="Garamond" w:hAnsi="Garamond"/>
          <w:sz w:val="24"/>
          <w:szCs w:val="24"/>
        </w:rPr>
        <w:t>§ </w:t>
      </w:r>
      <w:r w:rsidRPr="00534B68">
        <w:rPr>
          <w:rFonts w:ascii="Garamond" w:hAnsi="Garamond"/>
          <w:sz w:val="24"/>
          <w:szCs w:val="24"/>
        </w:rPr>
        <w:t>6</w:t>
      </w:r>
      <w:r w:rsidR="0091286E" w:rsidRPr="00534B68">
        <w:rPr>
          <w:rFonts w:ascii="Garamond" w:hAnsi="Garamond"/>
          <w:sz w:val="24"/>
          <w:szCs w:val="24"/>
        </w:rPr>
        <w:t> </w:t>
      </w:r>
      <w:r w:rsidRPr="00534B68">
        <w:rPr>
          <w:rFonts w:ascii="Garamond" w:hAnsi="Garamond"/>
          <w:sz w:val="24"/>
          <w:szCs w:val="24"/>
        </w:rPr>
        <w:t>odst. 9 písm. c) vyhlášky č. 37/1992</w:t>
      </w:r>
      <w:r w:rsidR="000B4E37" w:rsidRPr="00534B68">
        <w:rPr>
          <w:rFonts w:ascii="Garamond" w:hAnsi="Garamond"/>
          <w:sz w:val="24"/>
          <w:szCs w:val="24"/>
        </w:rPr>
        <w:t> Sb.</w:t>
      </w:r>
      <w:r w:rsidRPr="00534B68">
        <w:rPr>
          <w:rFonts w:ascii="Garamond" w:hAnsi="Garamond"/>
          <w:sz w:val="24"/>
          <w:szCs w:val="24"/>
        </w:rPr>
        <w:t>, o jednacím řádu pro okresní a krajské soudy</w:t>
      </w:r>
      <w:r w:rsidR="0091286E" w:rsidRPr="00534B68">
        <w:rPr>
          <w:rFonts w:ascii="Garamond" w:hAnsi="Garamond"/>
          <w:sz w:val="24"/>
          <w:szCs w:val="24"/>
        </w:rPr>
        <w:t>, ve znění pozdějších předpisů,</w:t>
      </w:r>
      <w:r w:rsidR="00071634" w:rsidRPr="00534B68">
        <w:rPr>
          <w:rFonts w:ascii="Garamond" w:hAnsi="Garamond"/>
          <w:sz w:val="24"/>
          <w:szCs w:val="24"/>
        </w:rPr>
        <w:t xml:space="preserve"> </w:t>
      </w:r>
      <w:r w:rsidRPr="00534B68">
        <w:rPr>
          <w:rFonts w:ascii="Garamond" w:hAnsi="Garamond"/>
          <w:sz w:val="24"/>
          <w:szCs w:val="24"/>
        </w:rPr>
        <w:t>vyznačují doložky právní moci a vykonatelnosti na stejnopisy rozhodnutí krajského soudu podle příslušné databá</w:t>
      </w:r>
      <w:r w:rsidR="00071634" w:rsidRPr="00534B68">
        <w:rPr>
          <w:rFonts w:ascii="Garamond" w:hAnsi="Garamond"/>
          <w:sz w:val="24"/>
          <w:szCs w:val="24"/>
        </w:rPr>
        <w:t>ze</w:t>
      </w:r>
    </w:p>
    <w:p w14:paraId="715F9F29" w14:textId="46EE02BD" w:rsidR="0091286E" w:rsidRPr="00534B68" w:rsidRDefault="0091286E" w:rsidP="00E232BB">
      <w:pPr>
        <w:pStyle w:val="Odstavecseseznamem"/>
        <w:numPr>
          <w:ilvl w:val="0"/>
          <w:numId w:val="29"/>
        </w:numPr>
        <w:spacing w:after="0" w:line="240" w:lineRule="auto"/>
        <w:ind w:left="357" w:hanging="357"/>
        <w:jc w:val="both"/>
        <w:rPr>
          <w:rFonts w:ascii="Garamond" w:hAnsi="Garamond"/>
          <w:i/>
          <w:iCs/>
          <w:sz w:val="24"/>
          <w:szCs w:val="24"/>
        </w:rPr>
      </w:pPr>
      <w:r w:rsidRPr="00534B68">
        <w:rPr>
          <w:rFonts w:ascii="Garamond" w:hAnsi="Garamond"/>
          <w:sz w:val="24"/>
          <w:szCs w:val="24"/>
        </w:rPr>
        <w:t>vyřizují žádosti o lustrace</w:t>
      </w:r>
    </w:p>
    <w:p w14:paraId="459A0761" w14:textId="455680CE" w:rsidR="00711003" w:rsidRPr="00534B68" w:rsidRDefault="00711003" w:rsidP="00E232BB">
      <w:pPr>
        <w:pStyle w:val="Odstavecseseznamem"/>
        <w:numPr>
          <w:ilvl w:val="0"/>
          <w:numId w:val="29"/>
        </w:numPr>
        <w:spacing w:after="120" w:line="240" w:lineRule="auto"/>
        <w:ind w:left="357" w:hanging="357"/>
        <w:contextualSpacing w:val="0"/>
        <w:jc w:val="both"/>
        <w:rPr>
          <w:rFonts w:ascii="Garamond" w:hAnsi="Garamond"/>
          <w:i/>
          <w:iCs/>
          <w:sz w:val="24"/>
          <w:szCs w:val="24"/>
        </w:rPr>
      </w:pPr>
      <w:r w:rsidRPr="00534B68">
        <w:rPr>
          <w:rFonts w:ascii="Garamond" w:hAnsi="Garamond"/>
          <w:sz w:val="24"/>
          <w:szCs w:val="24"/>
        </w:rPr>
        <w:t>plní další úkoly spojené s chodem informačního centra dle pracovní náplně</w:t>
      </w:r>
    </w:p>
    <w:p w14:paraId="4119DC3F" w14:textId="77777777" w:rsidR="00711003" w:rsidRPr="00534B68" w:rsidRDefault="00711003" w:rsidP="00071634">
      <w:pPr>
        <w:spacing w:after="120" w:line="240" w:lineRule="auto"/>
        <w:rPr>
          <w:rFonts w:ascii="Garamond" w:hAnsi="Garamond"/>
          <w:i/>
          <w:iCs/>
          <w:sz w:val="24"/>
          <w:szCs w:val="24"/>
        </w:rPr>
      </w:pPr>
      <w:r w:rsidRPr="00534B68">
        <w:rPr>
          <w:rFonts w:ascii="Garamond" w:hAnsi="Garamond"/>
          <w:i/>
          <w:iCs/>
          <w:sz w:val="24"/>
          <w:szCs w:val="24"/>
        </w:rPr>
        <w:t>vzájemný zástup</w:t>
      </w:r>
    </w:p>
    <w:p w14:paraId="182325B8" w14:textId="77777777" w:rsidR="00711003" w:rsidRPr="00534B68" w:rsidRDefault="00711003" w:rsidP="00071634">
      <w:pPr>
        <w:spacing w:after="120" w:line="240" w:lineRule="auto"/>
        <w:rPr>
          <w:rFonts w:ascii="Garamond" w:hAnsi="Garamond"/>
          <w:b/>
          <w:bCs/>
          <w:sz w:val="24"/>
          <w:szCs w:val="24"/>
        </w:rPr>
      </w:pPr>
    </w:p>
    <w:p w14:paraId="34FF0ACB" w14:textId="69FBDF34" w:rsidR="00171308" w:rsidRPr="00534B68" w:rsidRDefault="00711003" w:rsidP="00071634">
      <w:pPr>
        <w:spacing w:after="120" w:line="240" w:lineRule="auto"/>
        <w:rPr>
          <w:rFonts w:ascii="Garamond" w:hAnsi="Garamond"/>
          <w:b/>
          <w:bCs/>
          <w:sz w:val="24"/>
          <w:szCs w:val="24"/>
        </w:rPr>
      </w:pPr>
      <w:r w:rsidRPr="00534B68">
        <w:rPr>
          <w:rFonts w:ascii="Garamond" w:hAnsi="Garamond"/>
          <w:b/>
          <w:bCs/>
          <w:sz w:val="24"/>
          <w:szCs w:val="24"/>
        </w:rPr>
        <w:t xml:space="preserve">Marie </w:t>
      </w:r>
      <w:r w:rsidRPr="00372696">
        <w:rPr>
          <w:rFonts w:ascii="Garamond" w:hAnsi="Garamond"/>
          <w:b/>
          <w:bCs/>
          <w:strike/>
          <w:color w:val="FF0000"/>
          <w:sz w:val="24"/>
          <w:szCs w:val="24"/>
        </w:rPr>
        <w:t>Ondrášková</w:t>
      </w:r>
      <w:r w:rsidR="00372696" w:rsidRPr="00372696">
        <w:rPr>
          <w:rFonts w:ascii="Garamond" w:hAnsi="Garamond"/>
          <w:b/>
          <w:bCs/>
          <w:color w:val="FF0000"/>
          <w:sz w:val="24"/>
          <w:szCs w:val="24"/>
        </w:rPr>
        <w:t xml:space="preserve"> Starová</w:t>
      </w:r>
      <w:r w:rsidRPr="00372696">
        <w:rPr>
          <w:rFonts w:ascii="Garamond" w:hAnsi="Garamond"/>
          <w:b/>
          <w:bCs/>
          <w:color w:val="FF0000"/>
          <w:sz w:val="24"/>
          <w:szCs w:val="24"/>
        </w:rPr>
        <w:t xml:space="preserve"> </w:t>
      </w:r>
      <w:r w:rsidR="0051031A" w:rsidRPr="00534B68">
        <w:rPr>
          <w:rFonts w:ascii="Garamond" w:hAnsi="Garamond"/>
          <w:b/>
          <w:bCs/>
          <w:sz w:val="24"/>
          <w:szCs w:val="24"/>
        </w:rPr>
        <w:t>-</w:t>
      </w:r>
      <w:r w:rsidRPr="00534B68">
        <w:rPr>
          <w:rFonts w:ascii="Garamond" w:hAnsi="Garamond"/>
          <w:b/>
          <w:bCs/>
          <w:sz w:val="24"/>
          <w:szCs w:val="24"/>
        </w:rPr>
        <w:t xml:space="preserve"> zaměstnankyně spisovny</w:t>
      </w:r>
    </w:p>
    <w:p w14:paraId="06BB88BE" w14:textId="77777777" w:rsidR="00171308" w:rsidRPr="00534B68" w:rsidRDefault="00711003" w:rsidP="00E232BB">
      <w:pPr>
        <w:pStyle w:val="Odstavecseseznamem"/>
        <w:numPr>
          <w:ilvl w:val="0"/>
          <w:numId w:val="29"/>
        </w:numPr>
        <w:spacing w:after="120" w:line="240" w:lineRule="auto"/>
        <w:ind w:left="357" w:hanging="357"/>
        <w:rPr>
          <w:rFonts w:ascii="Garamond" w:hAnsi="Garamond"/>
          <w:sz w:val="24"/>
          <w:szCs w:val="24"/>
        </w:rPr>
      </w:pPr>
      <w:r w:rsidRPr="00534B68">
        <w:rPr>
          <w:rFonts w:ascii="Garamond" w:hAnsi="Garamond"/>
          <w:sz w:val="24"/>
          <w:szCs w:val="24"/>
        </w:rPr>
        <w:t>vedení</w:t>
      </w:r>
      <w:r w:rsidRPr="00534B68">
        <w:rPr>
          <w:rFonts w:ascii="Garamond" w:hAnsi="Garamond"/>
          <w:b/>
          <w:bCs/>
          <w:sz w:val="24"/>
          <w:szCs w:val="24"/>
        </w:rPr>
        <w:t xml:space="preserve"> </w:t>
      </w:r>
      <w:r w:rsidRPr="00534B68">
        <w:rPr>
          <w:rFonts w:ascii="Garamond" w:hAnsi="Garamond"/>
          <w:sz w:val="24"/>
          <w:szCs w:val="24"/>
        </w:rPr>
        <w:t>spisovny, vyhledávání a poskytování spisů dle stanovených postupů</w:t>
      </w:r>
      <w:r w:rsidRPr="00534B68">
        <w:rPr>
          <w:rFonts w:ascii="Garamond" w:hAnsi="Garamond"/>
          <w:sz w:val="24"/>
          <w:szCs w:val="24"/>
        </w:rPr>
        <w:tab/>
      </w:r>
    </w:p>
    <w:p w14:paraId="1E52816E" w14:textId="53DE003A" w:rsidR="00071634" w:rsidRPr="00534B68" w:rsidRDefault="00711003" w:rsidP="00071634">
      <w:pPr>
        <w:spacing w:after="120" w:line="240" w:lineRule="auto"/>
        <w:rPr>
          <w:rFonts w:ascii="Garamond" w:hAnsi="Garamond"/>
          <w:i/>
          <w:sz w:val="24"/>
          <w:szCs w:val="24"/>
        </w:rPr>
      </w:pPr>
      <w:r w:rsidRPr="00534B68">
        <w:rPr>
          <w:rFonts w:ascii="Garamond" w:hAnsi="Garamond"/>
          <w:i/>
          <w:sz w:val="24"/>
          <w:szCs w:val="24"/>
        </w:rPr>
        <w:t>Zástup: vedoucí jednotlivých oddělení</w:t>
      </w:r>
      <w:r w:rsidR="00071634" w:rsidRPr="00534B68">
        <w:rPr>
          <w:rFonts w:ascii="Garamond" w:hAnsi="Garamond"/>
          <w:i/>
          <w:sz w:val="24"/>
          <w:szCs w:val="24"/>
        </w:rPr>
        <w:br w:type="page"/>
      </w: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153C873E" w14:textId="77777777" w:rsidTr="00B30CA1">
        <w:trPr>
          <w:trHeight w:val="270"/>
          <w:jc w:val="center"/>
        </w:trPr>
        <w:tc>
          <w:tcPr>
            <w:tcW w:w="14029" w:type="dxa"/>
            <w:shd w:val="clear" w:color="auto" w:fill="FFC000"/>
          </w:tcPr>
          <w:p w14:paraId="4BE7C34F" w14:textId="44EF9402" w:rsidR="00711003" w:rsidRPr="00534B68" w:rsidRDefault="00711003" w:rsidP="003576A3">
            <w:pPr>
              <w:rPr>
                <w:rFonts w:ascii="Garamond" w:hAnsi="Garamond"/>
                <w:b/>
                <w:sz w:val="28"/>
                <w:szCs w:val="24"/>
              </w:rPr>
            </w:pPr>
            <w:r w:rsidRPr="00534B68">
              <w:rPr>
                <w:rFonts w:ascii="Garamond" w:hAnsi="Garamond"/>
                <w:b/>
                <w:sz w:val="28"/>
                <w:szCs w:val="24"/>
              </w:rPr>
              <w:lastRenderedPageBreak/>
              <w:t>Ekonomické oddělení, plán a rozpočet kraje a krajského soudu</w:t>
            </w:r>
          </w:p>
        </w:tc>
      </w:tr>
    </w:tbl>
    <w:p w14:paraId="4E1D0B52" w14:textId="77777777" w:rsidR="00711003" w:rsidRPr="00534B68" w:rsidRDefault="00711003" w:rsidP="0001354D">
      <w:pPr>
        <w:spacing w:after="120" w:line="240" w:lineRule="auto"/>
        <w:rPr>
          <w:rFonts w:ascii="Garamond" w:hAnsi="Garamond"/>
          <w:b/>
          <w:bCs/>
          <w:sz w:val="24"/>
          <w:szCs w:val="24"/>
        </w:rPr>
      </w:pPr>
    </w:p>
    <w:p w14:paraId="4B4832AA" w14:textId="28429578" w:rsidR="00711003" w:rsidRPr="00534B68" w:rsidRDefault="00573037" w:rsidP="0001354D">
      <w:pPr>
        <w:spacing w:after="120" w:line="240" w:lineRule="auto"/>
        <w:rPr>
          <w:rFonts w:ascii="Garamond" w:hAnsi="Garamond"/>
          <w:b/>
          <w:bCs/>
          <w:sz w:val="24"/>
          <w:szCs w:val="24"/>
        </w:rPr>
      </w:pPr>
      <w:r w:rsidRPr="00534B68">
        <w:rPr>
          <w:rFonts w:ascii="Garamond" w:hAnsi="Garamond"/>
          <w:b/>
          <w:bCs/>
          <w:sz w:val="24"/>
          <w:szCs w:val="24"/>
        </w:rPr>
        <w:t>Ing. Kateřina Zánová</w:t>
      </w:r>
      <w:r w:rsidR="00711003" w:rsidRPr="00534B68">
        <w:rPr>
          <w:rFonts w:ascii="Garamond" w:hAnsi="Garamond"/>
          <w:b/>
          <w:bCs/>
          <w:sz w:val="24"/>
          <w:szCs w:val="24"/>
        </w:rPr>
        <w:t xml:space="preserve"> - </w:t>
      </w:r>
      <w:r w:rsidR="00071634" w:rsidRPr="00534B68">
        <w:rPr>
          <w:rFonts w:ascii="Garamond" w:hAnsi="Garamond"/>
          <w:b/>
          <w:bCs/>
          <w:sz w:val="24"/>
          <w:szCs w:val="24"/>
        </w:rPr>
        <w:t>vedoucí oddělení</w:t>
      </w:r>
    </w:p>
    <w:p w14:paraId="2BCC707C" w14:textId="792B604E" w:rsidR="00711003" w:rsidRPr="00534B68" w:rsidRDefault="00711003" w:rsidP="00E232BB">
      <w:pPr>
        <w:pStyle w:val="Odstavecseseznamem"/>
        <w:numPr>
          <w:ilvl w:val="0"/>
          <w:numId w:val="29"/>
        </w:numPr>
        <w:spacing w:after="0" w:line="240" w:lineRule="auto"/>
        <w:ind w:left="357" w:hanging="357"/>
        <w:contextualSpacing w:val="0"/>
        <w:rPr>
          <w:rFonts w:ascii="Garamond" w:hAnsi="Garamond"/>
          <w:sz w:val="24"/>
          <w:szCs w:val="24"/>
        </w:rPr>
      </w:pPr>
      <w:r w:rsidRPr="00534B68">
        <w:rPr>
          <w:rFonts w:ascii="Garamond" w:hAnsi="Garamond"/>
          <w:sz w:val="24"/>
          <w:szCs w:val="24"/>
        </w:rPr>
        <w:t>věci hospodářské a finanční krajského soudu a okresních soudů Jihočeského kraje</w:t>
      </w:r>
    </w:p>
    <w:p w14:paraId="5D041EE2" w14:textId="10DDA838" w:rsidR="00711003" w:rsidRPr="00534B68" w:rsidRDefault="00711003" w:rsidP="00E232BB">
      <w:pPr>
        <w:pStyle w:val="Odstavecseseznamem"/>
        <w:numPr>
          <w:ilvl w:val="0"/>
          <w:numId w:val="29"/>
        </w:numPr>
        <w:spacing w:after="0" w:line="240" w:lineRule="auto"/>
        <w:ind w:left="357" w:hanging="357"/>
        <w:contextualSpacing w:val="0"/>
        <w:rPr>
          <w:rFonts w:ascii="Garamond" w:hAnsi="Garamond"/>
          <w:sz w:val="24"/>
          <w:szCs w:val="24"/>
        </w:rPr>
      </w:pPr>
      <w:r w:rsidRPr="00534B68">
        <w:rPr>
          <w:rFonts w:ascii="Garamond" w:hAnsi="Garamond"/>
          <w:sz w:val="24"/>
          <w:szCs w:val="24"/>
        </w:rPr>
        <w:t>zpracovává čtvrtletní komentáře k účetním závěrkám a roční závěrečnou zprávu „Rozbor hospodaření“</w:t>
      </w:r>
    </w:p>
    <w:p w14:paraId="0221BC24" w14:textId="024F1CD8"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metodicky řídí rozpočtáře okresních soudů v rámci kraje</w:t>
      </w:r>
    </w:p>
    <w:p w14:paraId="633B641A" w14:textId="77777777" w:rsidR="00711003" w:rsidRPr="00534B68" w:rsidRDefault="00711003" w:rsidP="0001354D">
      <w:pPr>
        <w:spacing w:after="120" w:line="240" w:lineRule="auto"/>
        <w:rPr>
          <w:rFonts w:ascii="Garamond" w:hAnsi="Garamond"/>
          <w:b/>
          <w:bCs/>
          <w:sz w:val="24"/>
          <w:szCs w:val="24"/>
        </w:rPr>
      </w:pPr>
    </w:p>
    <w:p w14:paraId="787C2E08" w14:textId="6E879FBC" w:rsidR="00711003" w:rsidRPr="00534B68" w:rsidRDefault="0011267A" w:rsidP="0001354D">
      <w:pPr>
        <w:spacing w:after="120" w:line="240" w:lineRule="auto"/>
        <w:rPr>
          <w:rFonts w:ascii="Garamond" w:hAnsi="Garamond"/>
          <w:b/>
          <w:bCs/>
          <w:sz w:val="24"/>
          <w:szCs w:val="24"/>
        </w:rPr>
      </w:pPr>
      <w:r w:rsidRPr="00534B68">
        <w:rPr>
          <w:rFonts w:ascii="Garamond" w:hAnsi="Garamond"/>
          <w:b/>
          <w:bCs/>
          <w:sz w:val="24"/>
          <w:szCs w:val="24"/>
        </w:rPr>
        <w:t>Marie Krems</w:t>
      </w:r>
      <w:r w:rsidR="00711003" w:rsidRPr="00534B68">
        <w:rPr>
          <w:rFonts w:ascii="Garamond" w:hAnsi="Garamond"/>
          <w:b/>
          <w:bCs/>
          <w:sz w:val="24"/>
          <w:szCs w:val="24"/>
        </w:rPr>
        <w:t>ová - účetní</w:t>
      </w:r>
    </w:p>
    <w:p w14:paraId="4EFEF206" w14:textId="376DC1C7" w:rsidR="00711003" w:rsidRPr="00534B68" w:rsidRDefault="00711003" w:rsidP="00E232BB">
      <w:pPr>
        <w:pStyle w:val="Odstavecseseznamem"/>
        <w:numPr>
          <w:ilvl w:val="0"/>
          <w:numId w:val="29"/>
        </w:numPr>
        <w:spacing w:after="0" w:line="240" w:lineRule="auto"/>
        <w:ind w:left="357" w:hanging="357"/>
        <w:contextualSpacing w:val="0"/>
        <w:rPr>
          <w:rFonts w:ascii="Garamond" w:hAnsi="Garamond"/>
          <w:sz w:val="24"/>
          <w:szCs w:val="24"/>
        </w:rPr>
      </w:pPr>
      <w:r w:rsidRPr="00534B68">
        <w:rPr>
          <w:rFonts w:ascii="Garamond" w:hAnsi="Garamond"/>
          <w:sz w:val="24"/>
          <w:szCs w:val="24"/>
        </w:rPr>
        <w:t>věci hospodářské a finanční krajského soudu a okresních soudů Jihočeského kraje, včetně programového financování ISPROFIN</w:t>
      </w:r>
    </w:p>
    <w:p w14:paraId="2597B99B" w14:textId="0CE29B57" w:rsidR="00711003" w:rsidRPr="00534B68" w:rsidRDefault="00711003" w:rsidP="00E232BB">
      <w:pPr>
        <w:pStyle w:val="Odstavecseseznamem"/>
        <w:numPr>
          <w:ilvl w:val="0"/>
          <w:numId w:val="29"/>
        </w:numPr>
        <w:spacing w:after="0" w:line="240" w:lineRule="auto"/>
        <w:ind w:left="357" w:hanging="357"/>
        <w:contextualSpacing w:val="0"/>
        <w:rPr>
          <w:rFonts w:ascii="Garamond" w:hAnsi="Garamond"/>
          <w:sz w:val="24"/>
          <w:szCs w:val="24"/>
        </w:rPr>
      </w:pPr>
      <w:r w:rsidRPr="00534B68">
        <w:rPr>
          <w:rFonts w:ascii="Garamond" w:hAnsi="Garamond"/>
          <w:sz w:val="24"/>
          <w:szCs w:val="24"/>
        </w:rPr>
        <w:t>zpracovává roční závěrečnou zprávu „Rozbor hospodaření za vlastní KS“</w:t>
      </w:r>
    </w:p>
    <w:p w14:paraId="48B83897" w14:textId="35E14ABA"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metodicky řídí zpracovávání podkladů programového financování soudů v rámci kraje</w:t>
      </w:r>
    </w:p>
    <w:p w14:paraId="5E5FC50E" w14:textId="77777777" w:rsidR="00711003" w:rsidRPr="00534B68" w:rsidRDefault="00711003" w:rsidP="0001354D">
      <w:pPr>
        <w:spacing w:after="120" w:line="240" w:lineRule="auto"/>
        <w:rPr>
          <w:rFonts w:ascii="Garamond" w:hAnsi="Garamond"/>
          <w:i/>
          <w:iCs/>
          <w:sz w:val="24"/>
          <w:szCs w:val="24"/>
        </w:rPr>
      </w:pPr>
      <w:r w:rsidRPr="00534B68">
        <w:rPr>
          <w:rFonts w:ascii="Garamond" w:hAnsi="Garamond"/>
          <w:i/>
          <w:iCs/>
          <w:sz w:val="24"/>
          <w:szCs w:val="24"/>
        </w:rPr>
        <w:t>vzájemný zástup</w:t>
      </w:r>
    </w:p>
    <w:p w14:paraId="21CA9031" w14:textId="77777777" w:rsidR="00D26648" w:rsidRPr="00534B68" w:rsidRDefault="00D26648" w:rsidP="00D26648">
      <w:pPr>
        <w:spacing w:after="120" w:line="240" w:lineRule="auto"/>
        <w:rPr>
          <w:rFonts w:ascii="Garamond" w:hAnsi="Garamond"/>
          <w:iCs/>
          <w:sz w:val="24"/>
          <w:szCs w:val="24"/>
        </w:rPr>
      </w:pP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331C642D" w14:textId="77777777" w:rsidTr="00B30CA1">
        <w:trPr>
          <w:trHeight w:val="270"/>
          <w:jc w:val="center"/>
        </w:trPr>
        <w:tc>
          <w:tcPr>
            <w:tcW w:w="14029" w:type="dxa"/>
            <w:shd w:val="clear" w:color="auto" w:fill="FFC000"/>
          </w:tcPr>
          <w:p w14:paraId="745D1C87" w14:textId="77777777" w:rsidR="00711003" w:rsidRPr="00534B68" w:rsidRDefault="00711003" w:rsidP="00B30CA1">
            <w:pPr>
              <w:rPr>
                <w:rFonts w:ascii="Garamond" w:hAnsi="Garamond"/>
                <w:b/>
                <w:sz w:val="28"/>
                <w:szCs w:val="24"/>
              </w:rPr>
            </w:pPr>
            <w:r w:rsidRPr="00534B68">
              <w:rPr>
                <w:rFonts w:ascii="Garamond" w:hAnsi="Garamond"/>
                <w:b/>
                <w:sz w:val="28"/>
                <w:szCs w:val="24"/>
              </w:rPr>
              <w:t>Oddělení finanční a mzdové účtárny</w:t>
            </w:r>
          </w:p>
        </w:tc>
      </w:tr>
    </w:tbl>
    <w:p w14:paraId="633BD302" w14:textId="77777777" w:rsidR="00711003" w:rsidRPr="00534B68" w:rsidRDefault="00711003" w:rsidP="00D26648">
      <w:pPr>
        <w:spacing w:after="120" w:line="240" w:lineRule="auto"/>
        <w:rPr>
          <w:rFonts w:ascii="Garamond" w:hAnsi="Garamond"/>
          <w:b/>
          <w:bCs/>
          <w:sz w:val="24"/>
          <w:szCs w:val="24"/>
        </w:rPr>
      </w:pPr>
    </w:p>
    <w:p w14:paraId="091AEA91" w14:textId="4E37378D" w:rsidR="00711003" w:rsidRPr="00534B68" w:rsidRDefault="00711003" w:rsidP="00D26648">
      <w:pPr>
        <w:spacing w:after="120" w:line="240" w:lineRule="auto"/>
        <w:rPr>
          <w:rFonts w:ascii="Garamond" w:hAnsi="Garamond"/>
          <w:b/>
          <w:bCs/>
          <w:sz w:val="24"/>
          <w:szCs w:val="24"/>
        </w:rPr>
      </w:pPr>
      <w:r w:rsidRPr="00534B68">
        <w:rPr>
          <w:rFonts w:ascii="Garamond" w:hAnsi="Garamond"/>
          <w:b/>
          <w:bCs/>
          <w:sz w:val="24"/>
          <w:szCs w:val="24"/>
        </w:rPr>
        <w:t xml:space="preserve">Blanka Martincová </w:t>
      </w:r>
      <w:r w:rsidR="0051031A" w:rsidRPr="00534B68">
        <w:rPr>
          <w:rFonts w:ascii="Garamond" w:hAnsi="Garamond"/>
          <w:b/>
          <w:bCs/>
          <w:sz w:val="24"/>
          <w:szCs w:val="24"/>
        </w:rPr>
        <w:t>-</w:t>
      </w:r>
      <w:r w:rsidRPr="00534B68">
        <w:rPr>
          <w:rFonts w:ascii="Garamond" w:hAnsi="Garamond"/>
          <w:b/>
          <w:bCs/>
          <w:sz w:val="24"/>
          <w:szCs w:val="24"/>
        </w:rPr>
        <w:t xml:space="preserve"> vedoucí účetní</w:t>
      </w:r>
    </w:p>
    <w:p w14:paraId="68A5734C" w14:textId="66248E2F"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metodicky řídí a kontroluje účetní a vymáhající úřednice krajského soudu a okresních soudů v jeho působnosti</w:t>
      </w:r>
    </w:p>
    <w:p w14:paraId="2E451469" w14:textId="7F9C7A4B"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metodicky řídí a kontroluje pokladní krajského soudu</w:t>
      </w:r>
    </w:p>
    <w:p w14:paraId="2B2CC5E8" w14:textId="5C6B35E7"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vyhotovuje účetní uzávěrky za krajský soud a sumární v rámci Jihočeského kraje</w:t>
      </w:r>
    </w:p>
    <w:p w14:paraId="6FB10CE0" w14:textId="71CE3E3E"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zpracovává účetnictví krajského soudu, zpracovává evidenci pohledávek a závazků</w:t>
      </w:r>
    </w:p>
    <w:p w14:paraId="7647E508" w14:textId="6AFD1E34"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vyhotovuje výkazy pohledávek za krajský soud a sumární v rámci Jihočeského kraje</w:t>
      </w:r>
    </w:p>
    <w:p w14:paraId="3F2A6742" w14:textId="0E3ADAF3"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zajišťuje propojení výkaznictví a rozpočtování krajského soudu se státní pokladnou (systém CSUIS a RISRE)</w:t>
      </w:r>
    </w:p>
    <w:p w14:paraId="58C8127C" w14:textId="77777777" w:rsidR="00711003" w:rsidRPr="00534B68" w:rsidRDefault="00711003" w:rsidP="00D26648">
      <w:pPr>
        <w:spacing w:after="120" w:line="240" w:lineRule="auto"/>
        <w:rPr>
          <w:rFonts w:ascii="Garamond" w:hAnsi="Garamond"/>
          <w:i/>
          <w:iCs/>
          <w:sz w:val="24"/>
          <w:szCs w:val="24"/>
        </w:rPr>
      </w:pPr>
      <w:r w:rsidRPr="00534B68">
        <w:rPr>
          <w:rFonts w:ascii="Garamond" w:hAnsi="Garamond"/>
          <w:i/>
          <w:iCs/>
          <w:sz w:val="24"/>
          <w:szCs w:val="24"/>
        </w:rPr>
        <w:t>Zastupuje: Zdeňka Oudová</w:t>
      </w:r>
    </w:p>
    <w:p w14:paraId="7C16A28D" w14:textId="730A6F34" w:rsidR="00D26648" w:rsidRPr="00534B68" w:rsidRDefault="00D26648">
      <w:pPr>
        <w:rPr>
          <w:rFonts w:ascii="Garamond" w:hAnsi="Garamond"/>
          <w:sz w:val="24"/>
          <w:szCs w:val="24"/>
        </w:rPr>
      </w:pPr>
      <w:r w:rsidRPr="00534B68">
        <w:rPr>
          <w:rFonts w:ascii="Garamond" w:hAnsi="Garamond"/>
          <w:sz w:val="24"/>
          <w:szCs w:val="24"/>
        </w:rPr>
        <w:br w:type="page"/>
      </w:r>
    </w:p>
    <w:p w14:paraId="0B66F343" w14:textId="4353E03D" w:rsidR="00711003" w:rsidRPr="00534B68" w:rsidRDefault="00071634" w:rsidP="00D26648">
      <w:pPr>
        <w:spacing w:after="120" w:line="240" w:lineRule="auto"/>
        <w:rPr>
          <w:rFonts w:ascii="Garamond" w:hAnsi="Garamond"/>
          <w:b/>
          <w:bCs/>
          <w:sz w:val="24"/>
          <w:szCs w:val="24"/>
        </w:rPr>
      </w:pPr>
      <w:r w:rsidRPr="00534B68">
        <w:rPr>
          <w:rFonts w:ascii="Garamond" w:hAnsi="Garamond"/>
          <w:b/>
          <w:bCs/>
          <w:sz w:val="24"/>
          <w:szCs w:val="24"/>
        </w:rPr>
        <w:lastRenderedPageBreak/>
        <w:t>Zdeňka Oudová - účetní</w:t>
      </w:r>
    </w:p>
    <w:p w14:paraId="078F0485" w14:textId="17EE5622"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vyhotovuje účetní uzávěrky za krajský soud a sumární v rámci Jihočeského kraje</w:t>
      </w:r>
    </w:p>
    <w:p w14:paraId="14AD181E" w14:textId="252B0CA6"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zpracovává účetnictví krajského soudu, zpracovává evidenci pohledávek a závazků</w:t>
      </w:r>
    </w:p>
    <w:p w14:paraId="4F82FA69" w14:textId="63945CFF"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vyhotovuje výkazy pohledávek za krajský soud a sumární v rámci Jihočeského kraje</w:t>
      </w:r>
    </w:p>
    <w:p w14:paraId="6ECD5ADE" w14:textId="1ECF4C73"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zajišťuje propojení výkaznictví a rozpočtování krajského soudu se státní pokladnou (systém CSUIS a RISRE)</w:t>
      </w:r>
    </w:p>
    <w:p w14:paraId="017556CA" w14:textId="77777777" w:rsidR="00171308" w:rsidRPr="00534B68" w:rsidRDefault="00711003" w:rsidP="00D26648">
      <w:pPr>
        <w:spacing w:after="120" w:line="240" w:lineRule="auto"/>
        <w:rPr>
          <w:rFonts w:ascii="Garamond" w:hAnsi="Garamond"/>
          <w:i/>
          <w:iCs/>
          <w:sz w:val="24"/>
          <w:szCs w:val="24"/>
        </w:rPr>
      </w:pPr>
      <w:r w:rsidRPr="00534B68">
        <w:rPr>
          <w:rFonts w:ascii="Garamond" w:hAnsi="Garamond"/>
          <w:i/>
          <w:iCs/>
          <w:sz w:val="24"/>
          <w:szCs w:val="24"/>
        </w:rPr>
        <w:t>Zastupuje: Blanka Martincová</w:t>
      </w:r>
    </w:p>
    <w:p w14:paraId="19C1DAF2" w14:textId="284F3372" w:rsidR="00711003" w:rsidRPr="00534B68" w:rsidRDefault="00711003" w:rsidP="00D26648">
      <w:pPr>
        <w:spacing w:after="120" w:line="240" w:lineRule="auto"/>
        <w:rPr>
          <w:rFonts w:ascii="Garamond" w:hAnsi="Garamond"/>
          <w:b/>
          <w:bCs/>
          <w:sz w:val="24"/>
          <w:szCs w:val="24"/>
        </w:rPr>
      </w:pPr>
    </w:p>
    <w:p w14:paraId="3CF92FE9" w14:textId="1CE52F99" w:rsidR="00711003" w:rsidRPr="00534B68" w:rsidRDefault="00711003" w:rsidP="00D26648">
      <w:pPr>
        <w:spacing w:after="120" w:line="240" w:lineRule="auto"/>
        <w:rPr>
          <w:rFonts w:ascii="Garamond" w:hAnsi="Garamond"/>
          <w:b/>
          <w:bCs/>
          <w:sz w:val="24"/>
          <w:szCs w:val="24"/>
        </w:rPr>
      </w:pPr>
      <w:r w:rsidRPr="00534B68">
        <w:rPr>
          <w:rFonts w:ascii="Garamond" w:hAnsi="Garamond"/>
          <w:b/>
          <w:bCs/>
          <w:sz w:val="24"/>
          <w:szCs w:val="24"/>
        </w:rPr>
        <w:t>Ma</w:t>
      </w:r>
      <w:r w:rsidR="00071634" w:rsidRPr="00534B68">
        <w:rPr>
          <w:rFonts w:ascii="Garamond" w:hAnsi="Garamond"/>
          <w:b/>
          <w:bCs/>
          <w:sz w:val="24"/>
          <w:szCs w:val="24"/>
        </w:rPr>
        <w:t>rta Bakotová - finanční účetní</w:t>
      </w:r>
    </w:p>
    <w:p w14:paraId="3EAFC7C0" w14:textId="49581D85"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finanční účetnictví krajského soudu</w:t>
      </w:r>
    </w:p>
    <w:p w14:paraId="788EDCE0" w14:textId="57727101"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evidence SOP z návrhu a realizace závazků SOP</w:t>
      </w:r>
    </w:p>
    <w:p w14:paraId="4755A8D5" w14:textId="77777777" w:rsidR="00171308" w:rsidRPr="00534B68" w:rsidRDefault="00711003" w:rsidP="00D26648">
      <w:pPr>
        <w:spacing w:after="120" w:line="240" w:lineRule="auto"/>
        <w:rPr>
          <w:rFonts w:ascii="Garamond" w:hAnsi="Garamond"/>
          <w:i/>
          <w:iCs/>
          <w:sz w:val="24"/>
          <w:szCs w:val="24"/>
        </w:rPr>
      </w:pPr>
      <w:r w:rsidRPr="00534B68">
        <w:rPr>
          <w:rFonts w:ascii="Garamond" w:hAnsi="Garamond"/>
          <w:i/>
          <w:iCs/>
          <w:sz w:val="24"/>
          <w:szCs w:val="24"/>
        </w:rPr>
        <w:t>Zastupuje: Monika Cibulková</w:t>
      </w:r>
    </w:p>
    <w:p w14:paraId="268F8685" w14:textId="0D8F239B" w:rsidR="00711003" w:rsidRPr="00534B68" w:rsidRDefault="00711003" w:rsidP="00D26648">
      <w:pPr>
        <w:spacing w:after="120" w:line="240" w:lineRule="auto"/>
        <w:rPr>
          <w:rFonts w:ascii="Garamond" w:hAnsi="Garamond"/>
          <w:sz w:val="24"/>
          <w:szCs w:val="24"/>
        </w:rPr>
      </w:pPr>
    </w:p>
    <w:p w14:paraId="6B285350" w14:textId="3A7F1C17" w:rsidR="00711003" w:rsidRPr="00534B68" w:rsidRDefault="00711003" w:rsidP="00D26648">
      <w:pPr>
        <w:spacing w:after="120" w:line="240" w:lineRule="auto"/>
        <w:rPr>
          <w:rFonts w:ascii="Garamond" w:hAnsi="Garamond"/>
          <w:b/>
          <w:bCs/>
          <w:sz w:val="24"/>
          <w:szCs w:val="24"/>
        </w:rPr>
      </w:pPr>
      <w:r w:rsidRPr="00534B68">
        <w:rPr>
          <w:rFonts w:ascii="Garamond" w:hAnsi="Garamond"/>
          <w:b/>
          <w:bCs/>
          <w:sz w:val="24"/>
          <w:szCs w:val="24"/>
        </w:rPr>
        <w:t>Mo</w:t>
      </w:r>
      <w:r w:rsidR="00071634" w:rsidRPr="00534B68">
        <w:rPr>
          <w:rFonts w:ascii="Garamond" w:hAnsi="Garamond"/>
          <w:b/>
          <w:bCs/>
          <w:sz w:val="24"/>
          <w:szCs w:val="24"/>
        </w:rPr>
        <w:t>nika Cibulková - mzdová účetní</w:t>
      </w:r>
    </w:p>
    <w:p w14:paraId="05110A58" w14:textId="7CD6BF85"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mzdová účetní</w:t>
      </w:r>
    </w:p>
    <w:p w14:paraId="79C68332" w14:textId="5C7ECFAD"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evidence SOP z návrhu a realizace závazků SOP</w:t>
      </w:r>
    </w:p>
    <w:p w14:paraId="3645E5E6" w14:textId="77777777" w:rsidR="00171308" w:rsidRPr="00534B68" w:rsidRDefault="00711003" w:rsidP="00D26648">
      <w:pPr>
        <w:spacing w:after="120" w:line="240" w:lineRule="auto"/>
        <w:rPr>
          <w:rFonts w:ascii="Garamond" w:hAnsi="Garamond"/>
          <w:i/>
          <w:iCs/>
          <w:sz w:val="24"/>
          <w:szCs w:val="24"/>
        </w:rPr>
      </w:pPr>
      <w:r w:rsidRPr="00534B68">
        <w:rPr>
          <w:rFonts w:ascii="Garamond" w:hAnsi="Garamond"/>
          <w:i/>
          <w:iCs/>
          <w:sz w:val="24"/>
          <w:szCs w:val="24"/>
        </w:rPr>
        <w:t>Zastupuje: Marta Bakotová</w:t>
      </w:r>
    </w:p>
    <w:p w14:paraId="415380BE" w14:textId="3C3AC936" w:rsidR="00711003" w:rsidRPr="00534B68" w:rsidRDefault="00711003" w:rsidP="00D26648">
      <w:pPr>
        <w:spacing w:after="120" w:line="240" w:lineRule="auto"/>
        <w:rPr>
          <w:rFonts w:ascii="Garamond" w:hAnsi="Garamond"/>
          <w:sz w:val="24"/>
          <w:szCs w:val="24"/>
        </w:rPr>
      </w:pPr>
    </w:p>
    <w:p w14:paraId="3B7EE1B3" w14:textId="028AA151" w:rsidR="00711003" w:rsidRPr="00534B68" w:rsidRDefault="00711003" w:rsidP="00D26648">
      <w:pPr>
        <w:spacing w:after="120" w:line="240" w:lineRule="auto"/>
        <w:rPr>
          <w:rFonts w:ascii="Garamond" w:hAnsi="Garamond"/>
          <w:b/>
          <w:bCs/>
          <w:sz w:val="24"/>
          <w:szCs w:val="24"/>
        </w:rPr>
      </w:pPr>
      <w:r w:rsidRPr="00534B68">
        <w:rPr>
          <w:rFonts w:ascii="Garamond" w:hAnsi="Garamond"/>
          <w:b/>
          <w:bCs/>
          <w:sz w:val="24"/>
          <w:szCs w:val="24"/>
        </w:rPr>
        <w:t xml:space="preserve">Iva </w:t>
      </w:r>
      <w:r w:rsidR="00071634" w:rsidRPr="00534B68">
        <w:rPr>
          <w:rFonts w:ascii="Garamond" w:hAnsi="Garamond"/>
          <w:b/>
          <w:bCs/>
          <w:sz w:val="24"/>
          <w:szCs w:val="24"/>
        </w:rPr>
        <w:t>Drdáková - vymáhající úřednice</w:t>
      </w:r>
    </w:p>
    <w:p w14:paraId="0DA5605B" w14:textId="32D4FF8D"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vymáhající úřednice daňových a nedaňových pohledávek krajského soudu</w:t>
      </w:r>
    </w:p>
    <w:p w14:paraId="113905E7" w14:textId="77777777" w:rsidR="00171308" w:rsidRPr="00534B68" w:rsidRDefault="00711003" w:rsidP="00D26648">
      <w:pPr>
        <w:spacing w:after="120" w:line="240" w:lineRule="auto"/>
        <w:rPr>
          <w:rFonts w:ascii="Garamond" w:hAnsi="Garamond"/>
          <w:i/>
          <w:iCs/>
          <w:sz w:val="24"/>
          <w:szCs w:val="24"/>
        </w:rPr>
      </w:pPr>
      <w:r w:rsidRPr="00534B68">
        <w:rPr>
          <w:rFonts w:ascii="Garamond" w:hAnsi="Garamond"/>
          <w:i/>
          <w:iCs/>
          <w:sz w:val="24"/>
          <w:szCs w:val="24"/>
        </w:rPr>
        <w:t>Zastupuje: Blanka Martincová</w:t>
      </w:r>
    </w:p>
    <w:p w14:paraId="6166CE69" w14:textId="329174C2" w:rsidR="00D26648" w:rsidRPr="00534B68" w:rsidRDefault="00D26648">
      <w:pPr>
        <w:rPr>
          <w:rFonts w:ascii="Garamond" w:hAnsi="Garamond"/>
          <w:sz w:val="24"/>
          <w:szCs w:val="24"/>
        </w:rPr>
      </w:pPr>
      <w:r w:rsidRPr="00534B68">
        <w:rPr>
          <w:rFonts w:ascii="Garamond" w:hAnsi="Garamond"/>
          <w:sz w:val="24"/>
          <w:szCs w:val="24"/>
        </w:rPr>
        <w:br w:type="page"/>
      </w: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4466AC63" w14:textId="77777777" w:rsidTr="00B30CA1">
        <w:trPr>
          <w:trHeight w:val="270"/>
          <w:jc w:val="center"/>
        </w:trPr>
        <w:tc>
          <w:tcPr>
            <w:tcW w:w="14029" w:type="dxa"/>
            <w:shd w:val="clear" w:color="auto" w:fill="FFC000"/>
          </w:tcPr>
          <w:p w14:paraId="40096B50" w14:textId="77777777" w:rsidR="00711003" w:rsidRPr="00534B68" w:rsidRDefault="00711003" w:rsidP="00B30CA1">
            <w:pPr>
              <w:rPr>
                <w:rFonts w:ascii="Garamond" w:hAnsi="Garamond"/>
                <w:b/>
                <w:sz w:val="28"/>
                <w:szCs w:val="24"/>
              </w:rPr>
            </w:pPr>
            <w:r w:rsidRPr="00534B68">
              <w:rPr>
                <w:rFonts w:ascii="Garamond" w:hAnsi="Garamond"/>
                <w:b/>
                <w:sz w:val="28"/>
                <w:szCs w:val="24"/>
              </w:rPr>
              <w:lastRenderedPageBreak/>
              <w:t>Pokladna a kolky</w:t>
            </w:r>
          </w:p>
        </w:tc>
      </w:tr>
    </w:tbl>
    <w:p w14:paraId="31F02104" w14:textId="77777777" w:rsidR="00711003" w:rsidRPr="00534B68" w:rsidRDefault="00711003" w:rsidP="00D26648">
      <w:pPr>
        <w:spacing w:after="120" w:line="240" w:lineRule="auto"/>
        <w:rPr>
          <w:rFonts w:ascii="Garamond" w:hAnsi="Garamond"/>
          <w:b/>
          <w:bCs/>
          <w:sz w:val="24"/>
          <w:szCs w:val="24"/>
        </w:rPr>
      </w:pPr>
    </w:p>
    <w:p w14:paraId="642F6221" w14:textId="77777777" w:rsidR="00711003" w:rsidRPr="00534B68" w:rsidRDefault="00711003" w:rsidP="00D26648">
      <w:pPr>
        <w:spacing w:after="120" w:line="240" w:lineRule="auto"/>
        <w:rPr>
          <w:rFonts w:ascii="Garamond" w:hAnsi="Garamond"/>
          <w:b/>
          <w:bCs/>
          <w:sz w:val="24"/>
          <w:szCs w:val="24"/>
        </w:rPr>
      </w:pPr>
      <w:r w:rsidRPr="00534B68">
        <w:rPr>
          <w:rFonts w:ascii="Garamond" w:hAnsi="Garamond"/>
          <w:b/>
          <w:bCs/>
          <w:sz w:val="24"/>
          <w:szCs w:val="24"/>
        </w:rPr>
        <w:t>Zdeňka Soukupová, Monika Lukschová - pokladní</w:t>
      </w:r>
    </w:p>
    <w:p w14:paraId="08D4775D" w14:textId="0B8F9F78"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zajišťují pokladní službu krajského soudu, včetně cenin</w:t>
      </w:r>
    </w:p>
    <w:p w14:paraId="59F3E96D" w14:textId="680B339D"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zajišťují evidenci a odběr stravenek</w:t>
      </w:r>
    </w:p>
    <w:p w14:paraId="7D4ECEBD" w14:textId="1FA15EBE" w:rsidR="00711003" w:rsidRPr="00534B68" w:rsidRDefault="00711003" w:rsidP="00E232BB">
      <w:pPr>
        <w:pStyle w:val="Odstavecseseznamem"/>
        <w:numPr>
          <w:ilvl w:val="0"/>
          <w:numId w:val="29"/>
        </w:numPr>
        <w:spacing w:after="120" w:line="240" w:lineRule="auto"/>
        <w:ind w:left="357" w:hanging="357"/>
        <w:rPr>
          <w:rFonts w:ascii="Garamond" w:hAnsi="Garamond"/>
          <w:sz w:val="24"/>
          <w:szCs w:val="24"/>
        </w:rPr>
      </w:pPr>
      <w:r w:rsidRPr="00534B68">
        <w:rPr>
          <w:rFonts w:ascii="Garamond" w:hAnsi="Garamond"/>
          <w:sz w:val="24"/>
          <w:szCs w:val="24"/>
        </w:rPr>
        <w:t>zástup telefonní ústředny</w:t>
      </w:r>
    </w:p>
    <w:p w14:paraId="535E2830" w14:textId="77777777" w:rsidR="00711003" w:rsidRPr="00534B68" w:rsidRDefault="00711003" w:rsidP="00D26648">
      <w:pPr>
        <w:spacing w:after="120" w:line="240" w:lineRule="auto"/>
        <w:rPr>
          <w:rFonts w:ascii="Garamond" w:hAnsi="Garamond"/>
          <w:i/>
          <w:iCs/>
          <w:sz w:val="24"/>
          <w:szCs w:val="24"/>
        </w:rPr>
      </w:pPr>
      <w:r w:rsidRPr="00534B68">
        <w:rPr>
          <w:rFonts w:ascii="Garamond" w:hAnsi="Garamond"/>
          <w:i/>
          <w:iCs/>
          <w:sz w:val="24"/>
          <w:szCs w:val="24"/>
        </w:rPr>
        <w:t>vzájemný zástup</w:t>
      </w:r>
    </w:p>
    <w:p w14:paraId="5E389945" w14:textId="77777777" w:rsidR="00711003" w:rsidRPr="00534B68" w:rsidRDefault="00711003" w:rsidP="00D26648">
      <w:pPr>
        <w:spacing w:after="120" w:line="240" w:lineRule="auto"/>
        <w:rPr>
          <w:rFonts w:ascii="Garamond" w:hAnsi="Garamond"/>
          <w:iCs/>
          <w:sz w:val="24"/>
          <w:szCs w:val="24"/>
        </w:rPr>
      </w:pP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4FF5B1DF" w14:textId="77777777" w:rsidTr="00B30CA1">
        <w:trPr>
          <w:trHeight w:val="270"/>
          <w:jc w:val="center"/>
        </w:trPr>
        <w:tc>
          <w:tcPr>
            <w:tcW w:w="14029" w:type="dxa"/>
            <w:shd w:val="clear" w:color="auto" w:fill="FFC000"/>
          </w:tcPr>
          <w:p w14:paraId="3C5CD21F" w14:textId="77777777" w:rsidR="00711003" w:rsidRPr="00534B68" w:rsidRDefault="00711003" w:rsidP="00B30CA1">
            <w:pPr>
              <w:rPr>
                <w:rFonts w:ascii="Garamond" w:hAnsi="Garamond"/>
                <w:b/>
                <w:sz w:val="28"/>
                <w:szCs w:val="24"/>
              </w:rPr>
            </w:pPr>
            <w:r w:rsidRPr="00534B68">
              <w:rPr>
                <w:rFonts w:ascii="Garamond" w:hAnsi="Garamond"/>
                <w:b/>
                <w:sz w:val="28"/>
                <w:szCs w:val="24"/>
              </w:rPr>
              <w:t>Oddělení hospodářské správy a autoprovozu</w:t>
            </w:r>
          </w:p>
        </w:tc>
      </w:tr>
    </w:tbl>
    <w:p w14:paraId="1FB5A436" w14:textId="77777777" w:rsidR="00711003" w:rsidRPr="00534B68" w:rsidRDefault="00711003" w:rsidP="00D26648">
      <w:pPr>
        <w:spacing w:after="120" w:line="240" w:lineRule="auto"/>
        <w:rPr>
          <w:rFonts w:ascii="Garamond" w:hAnsi="Garamond"/>
          <w:b/>
          <w:bCs/>
          <w:sz w:val="24"/>
          <w:szCs w:val="24"/>
        </w:rPr>
      </w:pPr>
    </w:p>
    <w:p w14:paraId="16696A2F" w14:textId="681D95BB" w:rsidR="00711003" w:rsidRPr="00534B68" w:rsidRDefault="00711003" w:rsidP="00D26648">
      <w:pPr>
        <w:spacing w:after="120" w:line="240" w:lineRule="auto"/>
        <w:rPr>
          <w:rFonts w:ascii="Garamond" w:hAnsi="Garamond"/>
          <w:b/>
          <w:bCs/>
          <w:sz w:val="24"/>
          <w:szCs w:val="24"/>
        </w:rPr>
      </w:pPr>
      <w:r w:rsidRPr="00534B68">
        <w:rPr>
          <w:rFonts w:ascii="Garamond" w:hAnsi="Garamond"/>
          <w:b/>
          <w:bCs/>
          <w:sz w:val="24"/>
          <w:szCs w:val="24"/>
        </w:rPr>
        <w:t xml:space="preserve">Jiří Hájek - </w:t>
      </w:r>
      <w:r w:rsidR="00D26648" w:rsidRPr="00534B68">
        <w:rPr>
          <w:rFonts w:ascii="Garamond" w:hAnsi="Garamond"/>
          <w:b/>
          <w:bCs/>
          <w:sz w:val="24"/>
          <w:szCs w:val="24"/>
        </w:rPr>
        <w:t>referent majetkové správy</w:t>
      </w:r>
    </w:p>
    <w:p w14:paraId="5DE1AAAB" w14:textId="0AD56932" w:rsidR="00171308"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řídí a kontroluje zaměstnance oddělení - Dalibora Roubínka, Milana Gulaše</w:t>
      </w:r>
    </w:p>
    <w:p w14:paraId="65622689" w14:textId="53A43713"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agenda autoprovozu, preventista PO, BOZP</w:t>
      </w:r>
    </w:p>
    <w:p w14:paraId="016D3515" w14:textId="217CBAE5"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zajišťování správy objektu krajského soudu, evidence soudních budov</w:t>
      </w:r>
    </w:p>
    <w:p w14:paraId="559A1BE7" w14:textId="77777777" w:rsidR="00711003" w:rsidRPr="00534B68" w:rsidRDefault="00711003" w:rsidP="00D26648">
      <w:pPr>
        <w:spacing w:after="120" w:line="240" w:lineRule="auto"/>
        <w:rPr>
          <w:rFonts w:ascii="Garamond" w:hAnsi="Garamond"/>
          <w:i/>
          <w:iCs/>
          <w:sz w:val="24"/>
          <w:szCs w:val="24"/>
        </w:rPr>
      </w:pPr>
      <w:r w:rsidRPr="00534B68">
        <w:rPr>
          <w:rFonts w:ascii="Garamond" w:hAnsi="Garamond"/>
          <w:i/>
          <w:iCs/>
          <w:sz w:val="24"/>
          <w:szCs w:val="24"/>
        </w:rPr>
        <w:t>Zastupuje: Marcela Ambrožová</w:t>
      </w:r>
    </w:p>
    <w:p w14:paraId="142D4C61" w14:textId="77777777" w:rsidR="00711003" w:rsidRPr="00534B68" w:rsidRDefault="00711003" w:rsidP="00D26648">
      <w:pPr>
        <w:spacing w:after="120" w:line="240" w:lineRule="auto"/>
        <w:rPr>
          <w:rFonts w:ascii="Garamond" w:hAnsi="Garamond"/>
          <w:b/>
          <w:bCs/>
          <w:sz w:val="24"/>
          <w:szCs w:val="24"/>
        </w:rPr>
      </w:pPr>
    </w:p>
    <w:p w14:paraId="6F83B06F" w14:textId="6E1BA6B1" w:rsidR="006E32D6" w:rsidRDefault="00711003" w:rsidP="006E32D6">
      <w:pPr>
        <w:spacing w:after="120" w:line="240" w:lineRule="auto"/>
        <w:rPr>
          <w:rFonts w:ascii="Garamond" w:hAnsi="Garamond"/>
          <w:sz w:val="24"/>
          <w:szCs w:val="24"/>
        </w:rPr>
      </w:pPr>
      <w:r w:rsidRPr="00534B68">
        <w:rPr>
          <w:rFonts w:ascii="Garamond" w:hAnsi="Garamond"/>
          <w:b/>
          <w:bCs/>
          <w:sz w:val="24"/>
          <w:szCs w:val="24"/>
        </w:rPr>
        <w:t xml:space="preserve">Dalibor Roubínek </w:t>
      </w:r>
      <w:r w:rsidR="002400C2">
        <w:rPr>
          <w:rFonts w:ascii="Garamond" w:hAnsi="Garamond"/>
          <w:b/>
          <w:bCs/>
          <w:sz w:val="24"/>
          <w:szCs w:val="24"/>
        </w:rPr>
        <w:t>–</w:t>
      </w:r>
      <w:r w:rsidRPr="00534B68">
        <w:rPr>
          <w:rFonts w:ascii="Garamond" w:hAnsi="Garamond"/>
          <w:b/>
          <w:bCs/>
          <w:sz w:val="24"/>
          <w:szCs w:val="24"/>
        </w:rPr>
        <w:t xml:space="preserve"> </w:t>
      </w:r>
      <w:r w:rsidRPr="00534B68">
        <w:rPr>
          <w:rFonts w:ascii="Garamond" w:hAnsi="Garamond"/>
          <w:b/>
          <w:sz w:val="24"/>
          <w:szCs w:val="24"/>
        </w:rPr>
        <w:t>údržbář</w:t>
      </w:r>
    </w:p>
    <w:p w14:paraId="7FB52734" w14:textId="2A1476BB" w:rsidR="00711003" w:rsidRPr="00534B68" w:rsidRDefault="00711003" w:rsidP="006E32D6">
      <w:pPr>
        <w:spacing w:after="120" w:line="240" w:lineRule="auto"/>
        <w:rPr>
          <w:rFonts w:ascii="Garamond" w:hAnsi="Garamond"/>
          <w:sz w:val="24"/>
          <w:szCs w:val="24"/>
        </w:rPr>
      </w:pPr>
      <w:r w:rsidRPr="00534B68">
        <w:rPr>
          <w:rFonts w:ascii="Garamond" w:hAnsi="Garamond"/>
          <w:sz w:val="24"/>
          <w:szCs w:val="24"/>
        </w:rPr>
        <w:t>údržbář -</w:t>
      </w:r>
      <w:r w:rsidR="00D26648" w:rsidRPr="00534B68">
        <w:rPr>
          <w:rFonts w:ascii="Garamond" w:hAnsi="Garamond"/>
          <w:sz w:val="24"/>
          <w:szCs w:val="24"/>
        </w:rPr>
        <w:t xml:space="preserve"> </w:t>
      </w:r>
      <w:r w:rsidRPr="00534B68">
        <w:rPr>
          <w:rFonts w:ascii="Garamond" w:hAnsi="Garamond"/>
          <w:sz w:val="24"/>
          <w:szCs w:val="24"/>
        </w:rPr>
        <w:t>údržba budovy krajského soudu</w:t>
      </w:r>
    </w:p>
    <w:p w14:paraId="4F194DDB" w14:textId="77777777" w:rsidR="00D26648" w:rsidRPr="00534B68" w:rsidRDefault="00D26648" w:rsidP="00D26648">
      <w:pPr>
        <w:spacing w:after="120" w:line="240" w:lineRule="auto"/>
        <w:rPr>
          <w:rFonts w:ascii="Garamond" w:hAnsi="Garamond"/>
          <w:sz w:val="24"/>
          <w:szCs w:val="24"/>
        </w:rPr>
      </w:pPr>
    </w:p>
    <w:p w14:paraId="56C64789" w14:textId="499E90A7" w:rsidR="00171308" w:rsidRPr="00534B68" w:rsidRDefault="00AC392F" w:rsidP="00D26648">
      <w:pPr>
        <w:spacing w:after="120" w:line="240" w:lineRule="auto"/>
        <w:rPr>
          <w:rFonts w:ascii="Garamond" w:hAnsi="Garamond"/>
          <w:b/>
          <w:bCs/>
          <w:sz w:val="24"/>
          <w:szCs w:val="24"/>
        </w:rPr>
      </w:pPr>
      <w:r w:rsidRPr="00534B68">
        <w:rPr>
          <w:rFonts w:ascii="Garamond" w:hAnsi="Garamond"/>
          <w:b/>
          <w:bCs/>
          <w:sz w:val="24"/>
          <w:szCs w:val="24"/>
        </w:rPr>
        <w:t>Milan Gulaš - řidič</w:t>
      </w:r>
    </w:p>
    <w:p w14:paraId="23BE28C8" w14:textId="355D4900" w:rsidR="00711003" w:rsidRPr="00534B68" w:rsidRDefault="00711003" w:rsidP="00E232BB">
      <w:pPr>
        <w:pStyle w:val="Odstavecseseznamem"/>
        <w:numPr>
          <w:ilvl w:val="0"/>
          <w:numId w:val="29"/>
        </w:numPr>
        <w:spacing w:after="120" w:line="240" w:lineRule="auto"/>
        <w:ind w:left="357" w:hanging="357"/>
        <w:rPr>
          <w:rFonts w:ascii="Garamond" w:hAnsi="Garamond"/>
          <w:sz w:val="24"/>
          <w:szCs w:val="24"/>
        </w:rPr>
      </w:pPr>
      <w:r w:rsidRPr="00534B68">
        <w:rPr>
          <w:rFonts w:ascii="Garamond" w:hAnsi="Garamond"/>
          <w:sz w:val="24"/>
          <w:szCs w:val="24"/>
        </w:rPr>
        <w:t>řízení služebních vozidel a jejich běžná údržba</w:t>
      </w:r>
    </w:p>
    <w:p w14:paraId="512F400B" w14:textId="77777777" w:rsidR="00711003" w:rsidRPr="00534B68" w:rsidRDefault="00711003" w:rsidP="00D26648">
      <w:pPr>
        <w:spacing w:after="120" w:line="240" w:lineRule="auto"/>
        <w:rPr>
          <w:rFonts w:ascii="Garamond" w:hAnsi="Garamond"/>
          <w:b/>
          <w:bCs/>
          <w:sz w:val="24"/>
          <w:szCs w:val="24"/>
        </w:rPr>
      </w:pPr>
    </w:p>
    <w:p w14:paraId="69781AAF" w14:textId="77777777" w:rsidR="00171308" w:rsidRPr="00534B68" w:rsidRDefault="00711003" w:rsidP="00D26648">
      <w:pPr>
        <w:spacing w:after="120" w:line="240" w:lineRule="auto"/>
        <w:rPr>
          <w:rFonts w:ascii="Garamond" w:hAnsi="Garamond"/>
          <w:b/>
          <w:bCs/>
          <w:sz w:val="24"/>
          <w:szCs w:val="24"/>
        </w:rPr>
      </w:pPr>
      <w:r w:rsidRPr="00534B68">
        <w:rPr>
          <w:rFonts w:ascii="Garamond" w:hAnsi="Garamond"/>
          <w:b/>
          <w:bCs/>
          <w:sz w:val="24"/>
          <w:szCs w:val="24"/>
        </w:rPr>
        <w:t xml:space="preserve">Marcela Ambrožová - referentka </w:t>
      </w:r>
      <w:r w:rsidR="00D26648" w:rsidRPr="00534B68">
        <w:rPr>
          <w:rFonts w:ascii="Garamond" w:hAnsi="Garamond"/>
          <w:b/>
          <w:bCs/>
          <w:sz w:val="24"/>
          <w:szCs w:val="24"/>
        </w:rPr>
        <w:t>pro zajišťování správy majetku</w:t>
      </w:r>
    </w:p>
    <w:p w14:paraId="296A9978" w14:textId="77777777" w:rsidR="00171308"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řídí a kontroluje zaměstnance oddělení - Jindřišku Pělovou</w:t>
      </w:r>
    </w:p>
    <w:p w14:paraId="693FA080" w14:textId="3FA49EBD"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lastRenderedPageBreak/>
        <w:t>evidence majetku, inventarizace majetku</w:t>
      </w:r>
    </w:p>
    <w:p w14:paraId="48FD5033" w14:textId="688A33B2"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zpracování rozboru prodeje, nákupu a zásob materiálu pro potřeby krajského soudu</w:t>
      </w:r>
    </w:p>
    <w:p w14:paraId="38FA9E7A" w14:textId="3D4F0D76"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jedná a koordinuje zabezpečení úklidu s vybranou dodavatelskou firmou</w:t>
      </w:r>
    </w:p>
    <w:p w14:paraId="65BE8B34" w14:textId="77777777" w:rsidR="00171308" w:rsidRPr="00534B68" w:rsidRDefault="00711003" w:rsidP="00D26648">
      <w:pPr>
        <w:spacing w:after="120" w:line="240" w:lineRule="auto"/>
        <w:rPr>
          <w:rFonts w:ascii="Garamond" w:hAnsi="Garamond"/>
          <w:i/>
          <w:iCs/>
          <w:sz w:val="24"/>
          <w:szCs w:val="24"/>
        </w:rPr>
      </w:pPr>
      <w:r w:rsidRPr="00534B68">
        <w:rPr>
          <w:rFonts w:ascii="Garamond" w:hAnsi="Garamond"/>
          <w:i/>
          <w:iCs/>
          <w:sz w:val="24"/>
          <w:szCs w:val="24"/>
        </w:rPr>
        <w:t>Zastupuje: Jiří Hájek</w:t>
      </w:r>
    </w:p>
    <w:p w14:paraId="38EEA92C" w14:textId="798E5E24" w:rsidR="00711003" w:rsidRPr="00534B68" w:rsidRDefault="00711003" w:rsidP="00D26648">
      <w:pPr>
        <w:spacing w:after="120" w:line="240" w:lineRule="auto"/>
        <w:rPr>
          <w:rFonts w:ascii="Garamond" w:hAnsi="Garamond"/>
          <w:sz w:val="24"/>
          <w:szCs w:val="24"/>
        </w:rPr>
      </w:pPr>
    </w:p>
    <w:p w14:paraId="36DCCF08" w14:textId="77777777" w:rsidR="00711003" w:rsidRPr="00534B68" w:rsidRDefault="00711003" w:rsidP="00D26648">
      <w:pPr>
        <w:spacing w:after="120" w:line="240" w:lineRule="auto"/>
        <w:rPr>
          <w:rFonts w:ascii="Garamond" w:hAnsi="Garamond"/>
          <w:b/>
          <w:bCs/>
          <w:sz w:val="24"/>
          <w:szCs w:val="24"/>
        </w:rPr>
      </w:pPr>
      <w:r w:rsidRPr="00534B68">
        <w:rPr>
          <w:rFonts w:ascii="Garamond" w:hAnsi="Garamond"/>
          <w:b/>
          <w:bCs/>
          <w:sz w:val="24"/>
          <w:szCs w:val="24"/>
        </w:rPr>
        <w:t>Jindřiška Pělová - zaměstnankyně telefonní ústředny krajského soudu</w:t>
      </w:r>
    </w:p>
    <w:p w14:paraId="4FFF473D" w14:textId="363E2652" w:rsidR="00711003" w:rsidRPr="00534B68" w:rsidRDefault="00711003" w:rsidP="00E232BB">
      <w:pPr>
        <w:pStyle w:val="Odstavecseseznamem"/>
        <w:numPr>
          <w:ilvl w:val="0"/>
          <w:numId w:val="29"/>
        </w:numPr>
        <w:spacing w:after="120" w:line="240" w:lineRule="auto"/>
        <w:ind w:left="357" w:hanging="357"/>
        <w:rPr>
          <w:rFonts w:ascii="Garamond" w:hAnsi="Garamond"/>
          <w:b/>
          <w:bCs/>
          <w:sz w:val="24"/>
          <w:szCs w:val="24"/>
        </w:rPr>
      </w:pPr>
      <w:r w:rsidRPr="00534B68">
        <w:rPr>
          <w:rFonts w:ascii="Garamond" w:hAnsi="Garamond"/>
          <w:sz w:val="24"/>
          <w:szCs w:val="24"/>
        </w:rPr>
        <w:t>obsluhuje telefonní ústřednu KS</w:t>
      </w:r>
    </w:p>
    <w:p w14:paraId="0F5CC721" w14:textId="3F24956D" w:rsidR="00711003" w:rsidRPr="00534B68" w:rsidRDefault="00711003" w:rsidP="00D26648">
      <w:pPr>
        <w:spacing w:after="120" w:line="240" w:lineRule="auto"/>
        <w:rPr>
          <w:rFonts w:ascii="Garamond" w:hAnsi="Garamond"/>
          <w:b/>
          <w:bCs/>
          <w:i/>
          <w:iCs/>
          <w:sz w:val="24"/>
          <w:szCs w:val="24"/>
        </w:rPr>
      </w:pPr>
      <w:r w:rsidRPr="00534B68">
        <w:rPr>
          <w:rFonts w:ascii="Garamond" w:hAnsi="Garamond"/>
          <w:i/>
          <w:iCs/>
          <w:sz w:val="24"/>
          <w:szCs w:val="24"/>
        </w:rPr>
        <w:t>Zastupuje: Jitka Šebestová</w:t>
      </w:r>
    </w:p>
    <w:p w14:paraId="41B58582" w14:textId="6F5ECBB1" w:rsidR="00D26648" w:rsidRPr="00534B68" w:rsidRDefault="00D26648">
      <w:pPr>
        <w:rPr>
          <w:rFonts w:ascii="Garamond" w:hAnsi="Garamond"/>
          <w:i/>
          <w:iCs/>
          <w:sz w:val="24"/>
          <w:szCs w:val="24"/>
        </w:rPr>
      </w:pPr>
      <w:r w:rsidRPr="00534B68">
        <w:rPr>
          <w:rFonts w:ascii="Garamond" w:hAnsi="Garamond"/>
          <w:i/>
          <w:iCs/>
          <w:sz w:val="24"/>
          <w:szCs w:val="24"/>
        </w:rPr>
        <w:br w:type="page"/>
      </w: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167C1EDD" w14:textId="77777777" w:rsidTr="00B30CA1">
        <w:trPr>
          <w:trHeight w:val="270"/>
          <w:jc w:val="center"/>
        </w:trPr>
        <w:tc>
          <w:tcPr>
            <w:tcW w:w="14029" w:type="dxa"/>
            <w:shd w:val="clear" w:color="auto" w:fill="FFC000"/>
          </w:tcPr>
          <w:p w14:paraId="6BCF9B0C" w14:textId="77777777" w:rsidR="00711003" w:rsidRPr="00534B68" w:rsidRDefault="00711003" w:rsidP="00B30CA1">
            <w:pPr>
              <w:rPr>
                <w:rFonts w:ascii="Garamond" w:hAnsi="Garamond"/>
                <w:b/>
                <w:sz w:val="28"/>
                <w:szCs w:val="24"/>
              </w:rPr>
            </w:pPr>
            <w:r w:rsidRPr="00534B68">
              <w:rPr>
                <w:rFonts w:ascii="Garamond" w:hAnsi="Garamond"/>
                <w:b/>
                <w:sz w:val="28"/>
                <w:szCs w:val="24"/>
              </w:rPr>
              <w:lastRenderedPageBreak/>
              <w:t>Oddělení informatiky</w:t>
            </w:r>
          </w:p>
        </w:tc>
      </w:tr>
    </w:tbl>
    <w:p w14:paraId="32B8AF5F" w14:textId="77777777" w:rsidR="00711003" w:rsidRPr="00534B68" w:rsidRDefault="00711003" w:rsidP="00D26648">
      <w:pPr>
        <w:spacing w:after="120" w:line="240" w:lineRule="auto"/>
        <w:rPr>
          <w:rFonts w:ascii="Garamond" w:hAnsi="Garamond"/>
          <w:b/>
          <w:bCs/>
          <w:sz w:val="24"/>
          <w:szCs w:val="24"/>
        </w:rPr>
      </w:pPr>
    </w:p>
    <w:p w14:paraId="722C93FE" w14:textId="56D666A7" w:rsidR="00711003" w:rsidRPr="00534B68" w:rsidRDefault="000B7823" w:rsidP="00D26648">
      <w:pPr>
        <w:spacing w:after="120" w:line="240" w:lineRule="auto"/>
        <w:rPr>
          <w:rFonts w:ascii="Garamond" w:hAnsi="Garamond"/>
          <w:b/>
          <w:bCs/>
          <w:sz w:val="24"/>
          <w:szCs w:val="24"/>
        </w:rPr>
      </w:pPr>
      <w:r w:rsidRPr="00C806D1">
        <w:rPr>
          <w:rFonts w:ascii="Garamond" w:hAnsi="Garamond"/>
          <w:b/>
          <w:bCs/>
          <w:sz w:val="24"/>
          <w:szCs w:val="24"/>
        </w:rPr>
        <w:t xml:space="preserve">Ing. Ivan Janotka </w:t>
      </w:r>
      <w:r w:rsidR="00711003" w:rsidRPr="00534B68">
        <w:rPr>
          <w:rFonts w:ascii="Garamond" w:hAnsi="Garamond"/>
          <w:b/>
          <w:bCs/>
          <w:sz w:val="24"/>
          <w:szCs w:val="24"/>
        </w:rPr>
        <w:t xml:space="preserve">- </w:t>
      </w:r>
      <w:r w:rsidR="00D26648" w:rsidRPr="00534B68">
        <w:rPr>
          <w:rFonts w:ascii="Garamond" w:hAnsi="Garamond"/>
          <w:b/>
          <w:bCs/>
          <w:sz w:val="24"/>
          <w:szCs w:val="24"/>
        </w:rPr>
        <w:t>vedoucí oddělení</w:t>
      </w:r>
    </w:p>
    <w:p w14:paraId="3336783A" w14:textId="4D1C0A22"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řídí a kontroluje pracovníky oddělení</w:t>
      </w:r>
    </w:p>
    <w:p w14:paraId="4BAF13C6" w14:textId="7EFB9D31" w:rsidR="00711003" w:rsidRPr="00534B68" w:rsidRDefault="00711003" w:rsidP="00E232BB">
      <w:pPr>
        <w:pStyle w:val="Odstavecseseznamem"/>
        <w:numPr>
          <w:ilvl w:val="0"/>
          <w:numId w:val="29"/>
        </w:numPr>
        <w:spacing w:after="0" w:line="240" w:lineRule="auto"/>
        <w:ind w:left="357" w:hanging="357"/>
        <w:jc w:val="both"/>
        <w:rPr>
          <w:rFonts w:ascii="Garamond" w:hAnsi="Garamond"/>
          <w:sz w:val="24"/>
          <w:szCs w:val="24"/>
        </w:rPr>
      </w:pPr>
      <w:r w:rsidRPr="00534B68">
        <w:rPr>
          <w:rFonts w:ascii="Garamond" w:hAnsi="Garamond"/>
          <w:sz w:val="24"/>
          <w:szCs w:val="24"/>
        </w:rPr>
        <w:t>komplexní zajišťování činnosti úseku ICT na krajském soudě včetně odborného metodického řízení všech úseků ICT na okresních soudech v</w:t>
      </w:r>
      <w:r w:rsidR="00A070C3" w:rsidRPr="00534B68">
        <w:rPr>
          <w:rFonts w:ascii="Garamond" w:hAnsi="Garamond"/>
          <w:sz w:val="24"/>
          <w:szCs w:val="24"/>
        </w:rPr>
        <w:t> </w:t>
      </w:r>
      <w:r w:rsidRPr="00534B68">
        <w:rPr>
          <w:rFonts w:ascii="Garamond" w:hAnsi="Garamond"/>
          <w:sz w:val="24"/>
          <w:szCs w:val="24"/>
        </w:rPr>
        <w:t>působnosti krajského soudu</w:t>
      </w:r>
    </w:p>
    <w:p w14:paraId="477FA3FC" w14:textId="77777777" w:rsidR="00171308"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administrátor informačních systémů krajského soudu, dohled nad administrací informačních systémů v rámci působnosti krajského soudu</w:t>
      </w:r>
    </w:p>
    <w:p w14:paraId="24646CE7" w14:textId="63798211" w:rsidR="00711003" w:rsidRPr="00534B68" w:rsidRDefault="00711003" w:rsidP="00D26648">
      <w:pPr>
        <w:spacing w:after="120" w:line="240" w:lineRule="auto"/>
        <w:rPr>
          <w:rFonts w:ascii="Garamond" w:hAnsi="Garamond"/>
          <w:i/>
          <w:iCs/>
          <w:sz w:val="24"/>
          <w:szCs w:val="24"/>
        </w:rPr>
      </w:pPr>
      <w:r w:rsidRPr="00534B68">
        <w:rPr>
          <w:rFonts w:ascii="Garamond" w:hAnsi="Garamond"/>
          <w:i/>
          <w:iCs/>
          <w:sz w:val="24"/>
          <w:szCs w:val="24"/>
        </w:rPr>
        <w:t xml:space="preserve">Zastupuje: </w:t>
      </w:r>
      <w:r w:rsidR="00006211" w:rsidRPr="00534B68">
        <w:rPr>
          <w:rFonts w:ascii="Garamond" w:hAnsi="Garamond"/>
          <w:i/>
          <w:iCs/>
          <w:sz w:val="24"/>
          <w:szCs w:val="24"/>
        </w:rPr>
        <w:t xml:space="preserve">Ing. </w:t>
      </w:r>
      <w:r w:rsidRPr="00534B68">
        <w:rPr>
          <w:rFonts w:ascii="Garamond" w:hAnsi="Garamond"/>
          <w:i/>
          <w:iCs/>
          <w:sz w:val="24"/>
          <w:szCs w:val="24"/>
        </w:rPr>
        <w:t xml:space="preserve">Ivan Janotka, </w:t>
      </w:r>
      <w:r w:rsidR="00006211" w:rsidRPr="00534B68">
        <w:rPr>
          <w:rFonts w:ascii="Garamond" w:hAnsi="Garamond"/>
          <w:i/>
          <w:iCs/>
          <w:sz w:val="24"/>
          <w:szCs w:val="24"/>
        </w:rPr>
        <w:t xml:space="preserve">Mgr. </w:t>
      </w:r>
      <w:r w:rsidRPr="00534B68">
        <w:rPr>
          <w:rFonts w:ascii="Garamond" w:hAnsi="Garamond"/>
          <w:i/>
          <w:iCs/>
          <w:sz w:val="24"/>
          <w:szCs w:val="24"/>
        </w:rPr>
        <w:t>Bohumil Kroupa</w:t>
      </w:r>
    </w:p>
    <w:p w14:paraId="3BB2A931" w14:textId="77777777" w:rsidR="00711003" w:rsidRPr="00534B68" w:rsidRDefault="00711003" w:rsidP="00D26648">
      <w:pPr>
        <w:spacing w:after="120" w:line="240" w:lineRule="auto"/>
        <w:rPr>
          <w:rFonts w:ascii="Garamond" w:hAnsi="Garamond"/>
          <w:b/>
          <w:bCs/>
          <w:sz w:val="24"/>
          <w:szCs w:val="24"/>
        </w:rPr>
      </w:pPr>
    </w:p>
    <w:p w14:paraId="50119D62" w14:textId="68E799F7" w:rsidR="00711003" w:rsidRPr="00534B68" w:rsidRDefault="000B7823" w:rsidP="00D26648">
      <w:pPr>
        <w:spacing w:after="120" w:line="240" w:lineRule="auto"/>
        <w:rPr>
          <w:rFonts w:ascii="Garamond" w:hAnsi="Garamond"/>
          <w:b/>
          <w:bCs/>
          <w:sz w:val="24"/>
          <w:szCs w:val="24"/>
        </w:rPr>
      </w:pPr>
      <w:r w:rsidRPr="00C806D1">
        <w:rPr>
          <w:rFonts w:ascii="Garamond" w:hAnsi="Garamond"/>
          <w:b/>
          <w:bCs/>
          <w:sz w:val="24"/>
          <w:szCs w:val="24"/>
        </w:rPr>
        <w:t xml:space="preserve">neobsazeno </w:t>
      </w:r>
      <w:r w:rsidR="00711003" w:rsidRPr="00C806D1">
        <w:rPr>
          <w:rFonts w:ascii="Garamond" w:hAnsi="Garamond"/>
          <w:b/>
          <w:bCs/>
          <w:sz w:val="24"/>
          <w:szCs w:val="24"/>
        </w:rPr>
        <w:t xml:space="preserve">- </w:t>
      </w:r>
      <w:r w:rsidR="00D26648" w:rsidRPr="00534B68">
        <w:rPr>
          <w:rFonts w:ascii="Garamond" w:hAnsi="Garamond"/>
          <w:b/>
          <w:bCs/>
          <w:sz w:val="24"/>
          <w:szCs w:val="24"/>
        </w:rPr>
        <w:t>informatik</w:t>
      </w:r>
    </w:p>
    <w:p w14:paraId="4ECF979C" w14:textId="59682702"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administrace a dohled počítačových sítí a antivirových systémů v rámci působnosti krajského soudu</w:t>
      </w:r>
    </w:p>
    <w:p w14:paraId="0CF821CD" w14:textId="65B3F52A"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nastavení a dohled IP telefonního systému na všech soudec</w:t>
      </w:r>
      <w:r w:rsidR="00D26648" w:rsidRPr="00534B68">
        <w:rPr>
          <w:rFonts w:ascii="Garamond" w:hAnsi="Garamond"/>
          <w:sz w:val="24"/>
          <w:szCs w:val="24"/>
        </w:rPr>
        <w:t>h v působnosti krajského soudu</w:t>
      </w:r>
    </w:p>
    <w:p w14:paraId="26357F0E" w14:textId="37139E94"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zajišťování videokonferencí, správa centrálních tisků</w:t>
      </w:r>
    </w:p>
    <w:p w14:paraId="6D57FDCC" w14:textId="03AB15D0" w:rsidR="00711003" w:rsidRPr="00534B68" w:rsidRDefault="00711003" w:rsidP="00D26648">
      <w:pPr>
        <w:spacing w:after="120" w:line="240" w:lineRule="auto"/>
        <w:rPr>
          <w:rFonts w:ascii="Garamond" w:hAnsi="Garamond"/>
          <w:b/>
          <w:bCs/>
          <w:i/>
          <w:iCs/>
          <w:sz w:val="24"/>
          <w:szCs w:val="24"/>
        </w:rPr>
      </w:pPr>
      <w:r w:rsidRPr="00534B68">
        <w:rPr>
          <w:rFonts w:ascii="Garamond" w:hAnsi="Garamond"/>
          <w:i/>
          <w:iCs/>
          <w:sz w:val="24"/>
          <w:szCs w:val="24"/>
        </w:rPr>
        <w:t xml:space="preserve">Zastupuje: </w:t>
      </w:r>
      <w:r w:rsidR="00006211" w:rsidRPr="00534B68">
        <w:rPr>
          <w:rFonts w:ascii="Garamond" w:hAnsi="Garamond"/>
          <w:i/>
          <w:iCs/>
          <w:sz w:val="24"/>
          <w:szCs w:val="24"/>
        </w:rPr>
        <w:t xml:space="preserve">Mgr. </w:t>
      </w:r>
      <w:r w:rsidR="00D26648" w:rsidRPr="00534B68">
        <w:rPr>
          <w:rFonts w:ascii="Garamond" w:hAnsi="Garamond"/>
          <w:i/>
          <w:iCs/>
          <w:sz w:val="24"/>
          <w:szCs w:val="24"/>
        </w:rPr>
        <w:t>Bohumil Kroupa</w:t>
      </w:r>
    </w:p>
    <w:p w14:paraId="63B06069" w14:textId="77777777" w:rsidR="00711003" w:rsidRPr="00534B68" w:rsidRDefault="00711003" w:rsidP="00D26648">
      <w:pPr>
        <w:spacing w:after="120" w:line="240" w:lineRule="auto"/>
        <w:rPr>
          <w:rFonts w:ascii="Garamond" w:hAnsi="Garamond"/>
          <w:sz w:val="24"/>
          <w:szCs w:val="24"/>
        </w:rPr>
      </w:pPr>
    </w:p>
    <w:p w14:paraId="006F8C2B" w14:textId="55D9093B" w:rsidR="00711003" w:rsidRPr="00534B68" w:rsidRDefault="00006211" w:rsidP="00D26648">
      <w:pPr>
        <w:spacing w:after="120" w:line="240" w:lineRule="auto"/>
        <w:rPr>
          <w:rFonts w:ascii="Garamond" w:hAnsi="Garamond"/>
          <w:b/>
          <w:bCs/>
          <w:sz w:val="24"/>
          <w:szCs w:val="24"/>
        </w:rPr>
      </w:pPr>
      <w:r w:rsidRPr="00534B68">
        <w:rPr>
          <w:rFonts w:ascii="Garamond" w:hAnsi="Garamond"/>
          <w:b/>
          <w:bCs/>
          <w:sz w:val="24"/>
          <w:szCs w:val="24"/>
        </w:rPr>
        <w:t xml:space="preserve">Mgr. </w:t>
      </w:r>
      <w:r w:rsidR="00711003" w:rsidRPr="00534B68">
        <w:rPr>
          <w:rFonts w:ascii="Garamond" w:hAnsi="Garamond"/>
          <w:b/>
          <w:bCs/>
          <w:sz w:val="24"/>
          <w:szCs w:val="24"/>
        </w:rPr>
        <w:t xml:space="preserve">Bohumil Kroupa - </w:t>
      </w:r>
      <w:r w:rsidR="00D26648" w:rsidRPr="00534B68">
        <w:rPr>
          <w:rFonts w:ascii="Garamond" w:hAnsi="Garamond"/>
          <w:b/>
          <w:bCs/>
          <w:sz w:val="24"/>
          <w:szCs w:val="24"/>
        </w:rPr>
        <w:t>informatik</w:t>
      </w:r>
    </w:p>
    <w:p w14:paraId="5260EFF0" w14:textId="686F61AB"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administrátor serverů a virtualizačních platforem v síti krajského soudu</w:t>
      </w:r>
    </w:p>
    <w:p w14:paraId="6BE1AB5E" w14:textId="3A11350E" w:rsidR="00711003" w:rsidRPr="00534B68" w:rsidRDefault="00711003"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metodické vedení při administraci serverů na okresních soudech v působnosti krajského soudu</w:t>
      </w:r>
    </w:p>
    <w:p w14:paraId="4B783101" w14:textId="23122011"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odborná spolupráce s okresními soudy</w:t>
      </w:r>
    </w:p>
    <w:p w14:paraId="27E5C584" w14:textId="77777777" w:rsidR="00171308" w:rsidRPr="00534B68" w:rsidRDefault="00711003" w:rsidP="00D26648">
      <w:pPr>
        <w:spacing w:after="120" w:line="240" w:lineRule="auto"/>
        <w:rPr>
          <w:rFonts w:ascii="Garamond" w:hAnsi="Garamond"/>
          <w:b/>
          <w:bCs/>
          <w:sz w:val="24"/>
          <w:szCs w:val="24"/>
        </w:rPr>
      </w:pPr>
      <w:r w:rsidRPr="00534B68">
        <w:rPr>
          <w:rFonts w:ascii="Garamond" w:hAnsi="Garamond"/>
          <w:i/>
          <w:iCs/>
          <w:sz w:val="24"/>
          <w:szCs w:val="24"/>
        </w:rPr>
        <w:t xml:space="preserve">Zastupuje: </w:t>
      </w:r>
      <w:r w:rsidR="00006211" w:rsidRPr="00534B68">
        <w:rPr>
          <w:rFonts w:ascii="Garamond" w:hAnsi="Garamond"/>
          <w:i/>
          <w:iCs/>
          <w:sz w:val="24"/>
          <w:szCs w:val="24"/>
        </w:rPr>
        <w:t xml:space="preserve">Ing. </w:t>
      </w:r>
      <w:r w:rsidRPr="00534B68">
        <w:rPr>
          <w:rFonts w:ascii="Garamond" w:hAnsi="Garamond"/>
          <w:i/>
          <w:iCs/>
          <w:sz w:val="24"/>
          <w:szCs w:val="24"/>
        </w:rPr>
        <w:t>Ivan Janotka</w:t>
      </w:r>
    </w:p>
    <w:p w14:paraId="6ACEC4BF" w14:textId="354EB796" w:rsidR="00711003" w:rsidRPr="00534B68" w:rsidRDefault="00711003" w:rsidP="00D26648">
      <w:pPr>
        <w:spacing w:after="120" w:line="240" w:lineRule="auto"/>
        <w:rPr>
          <w:rFonts w:ascii="Garamond" w:hAnsi="Garamond"/>
          <w:b/>
          <w:bCs/>
          <w:sz w:val="24"/>
          <w:szCs w:val="24"/>
        </w:rPr>
      </w:pPr>
    </w:p>
    <w:p w14:paraId="7221D7E5" w14:textId="037F964A" w:rsidR="00D26648" w:rsidRPr="00534B68" w:rsidRDefault="00006211" w:rsidP="00D26648">
      <w:pPr>
        <w:spacing w:after="120" w:line="240" w:lineRule="auto"/>
        <w:rPr>
          <w:rFonts w:ascii="Garamond" w:hAnsi="Garamond"/>
          <w:b/>
          <w:bCs/>
          <w:sz w:val="24"/>
          <w:szCs w:val="24"/>
        </w:rPr>
      </w:pPr>
      <w:r w:rsidRPr="00534B68">
        <w:rPr>
          <w:rFonts w:ascii="Garamond" w:hAnsi="Garamond"/>
          <w:b/>
          <w:bCs/>
          <w:sz w:val="24"/>
          <w:szCs w:val="24"/>
        </w:rPr>
        <w:t xml:space="preserve">Mgr. </w:t>
      </w:r>
      <w:r w:rsidR="00D26648" w:rsidRPr="00534B68">
        <w:rPr>
          <w:rFonts w:ascii="Garamond" w:hAnsi="Garamond"/>
          <w:b/>
          <w:bCs/>
          <w:sz w:val="24"/>
          <w:szCs w:val="24"/>
        </w:rPr>
        <w:t>Martin Fojtl - informatik</w:t>
      </w:r>
    </w:p>
    <w:p w14:paraId="1764661A" w14:textId="5479F66F" w:rsidR="00D26648" w:rsidRPr="00534B68" w:rsidRDefault="00D26648" w:rsidP="00E232BB">
      <w:pPr>
        <w:pStyle w:val="Odstavecseseznamem"/>
        <w:numPr>
          <w:ilvl w:val="0"/>
          <w:numId w:val="29"/>
        </w:numPr>
        <w:spacing w:after="0" w:line="240" w:lineRule="auto"/>
        <w:ind w:left="357" w:hanging="357"/>
        <w:rPr>
          <w:rFonts w:ascii="Garamond" w:hAnsi="Garamond"/>
          <w:sz w:val="24"/>
          <w:szCs w:val="24"/>
        </w:rPr>
      </w:pPr>
      <w:r w:rsidRPr="00534B68">
        <w:rPr>
          <w:rFonts w:ascii="Garamond" w:hAnsi="Garamond"/>
          <w:sz w:val="24"/>
          <w:szCs w:val="24"/>
        </w:rPr>
        <w:t>administrace zálohovacího systému</w:t>
      </w:r>
    </w:p>
    <w:p w14:paraId="3EB8E7F0" w14:textId="77777777" w:rsidR="00171308" w:rsidRPr="00534B68" w:rsidRDefault="00D26648"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odborná spolupráce s okresními soudy v působnosti krajského soudu</w:t>
      </w:r>
    </w:p>
    <w:p w14:paraId="0DB19EB2" w14:textId="34D7327E" w:rsidR="002D11F5" w:rsidRPr="00534B68" w:rsidRDefault="00D26648" w:rsidP="002D11F5">
      <w:pPr>
        <w:spacing w:after="120" w:line="240" w:lineRule="auto"/>
        <w:rPr>
          <w:rFonts w:ascii="Garamond" w:hAnsi="Garamond"/>
          <w:b/>
          <w:bCs/>
          <w:i/>
          <w:iCs/>
          <w:sz w:val="24"/>
          <w:szCs w:val="24"/>
        </w:rPr>
      </w:pPr>
      <w:r w:rsidRPr="00534B68">
        <w:rPr>
          <w:rFonts w:ascii="Garamond" w:hAnsi="Garamond"/>
          <w:i/>
          <w:iCs/>
          <w:sz w:val="24"/>
          <w:szCs w:val="24"/>
        </w:rPr>
        <w:t xml:space="preserve">Zastupuje: </w:t>
      </w:r>
      <w:r w:rsidR="00006211" w:rsidRPr="00534B68">
        <w:rPr>
          <w:rFonts w:ascii="Garamond" w:hAnsi="Garamond"/>
          <w:i/>
          <w:iCs/>
          <w:sz w:val="24"/>
          <w:szCs w:val="24"/>
        </w:rPr>
        <w:t xml:space="preserve">Mgr. </w:t>
      </w:r>
      <w:r w:rsidRPr="00534B68">
        <w:rPr>
          <w:rFonts w:ascii="Garamond" w:hAnsi="Garamond"/>
          <w:i/>
          <w:iCs/>
          <w:sz w:val="24"/>
          <w:szCs w:val="24"/>
        </w:rPr>
        <w:t>Bohumil Kroupa</w:t>
      </w:r>
      <w:r w:rsidR="002D11F5" w:rsidRPr="00534B68">
        <w:rPr>
          <w:rFonts w:ascii="Garamond" w:hAnsi="Garamond"/>
          <w:b/>
          <w:bCs/>
          <w:sz w:val="24"/>
          <w:szCs w:val="24"/>
        </w:rPr>
        <w:br w:type="page"/>
      </w:r>
    </w:p>
    <w:p w14:paraId="195ED47E" w14:textId="3839CE80" w:rsidR="00711003" w:rsidRPr="00534B68" w:rsidRDefault="00711003" w:rsidP="00D26648">
      <w:pPr>
        <w:spacing w:after="120" w:line="240" w:lineRule="auto"/>
        <w:rPr>
          <w:rFonts w:ascii="Garamond" w:hAnsi="Garamond"/>
          <w:b/>
          <w:bCs/>
          <w:sz w:val="24"/>
          <w:szCs w:val="24"/>
        </w:rPr>
      </w:pPr>
      <w:r w:rsidRPr="00534B68">
        <w:rPr>
          <w:rFonts w:ascii="Garamond" w:hAnsi="Garamond"/>
          <w:b/>
          <w:bCs/>
          <w:sz w:val="24"/>
          <w:szCs w:val="24"/>
        </w:rPr>
        <w:lastRenderedPageBreak/>
        <w:t xml:space="preserve">Ondřej Čížek </w:t>
      </w:r>
      <w:r w:rsidR="0051031A" w:rsidRPr="00534B68">
        <w:rPr>
          <w:rFonts w:ascii="Garamond" w:hAnsi="Garamond"/>
          <w:b/>
          <w:bCs/>
          <w:sz w:val="24"/>
          <w:szCs w:val="24"/>
        </w:rPr>
        <w:t>-</w:t>
      </w:r>
      <w:r w:rsidRPr="00534B68">
        <w:rPr>
          <w:rFonts w:ascii="Garamond" w:hAnsi="Garamond"/>
          <w:b/>
          <w:bCs/>
          <w:sz w:val="24"/>
          <w:szCs w:val="24"/>
        </w:rPr>
        <w:t xml:space="preserve"> </w:t>
      </w:r>
      <w:r w:rsidR="00767A20" w:rsidRPr="00534B68">
        <w:rPr>
          <w:rFonts w:ascii="Garamond" w:hAnsi="Garamond"/>
          <w:b/>
          <w:bCs/>
          <w:sz w:val="24"/>
          <w:szCs w:val="24"/>
        </w:rPr>
        <w:t>správce operačního systému</w:t>
      </w:r>
    </w:p>
    <w:p w14:paraId="660A980C" w14:textId="319726FF" w:rsidR="00711003" w:rsidRPr="00534B68" w:rsidRDefault="00711003" w:rsidP="00E232BB">
      <w:pPr>
        <w:pStyle w:val="Odstavecseseznamem"/>
        <w:numPr>
          <w:ilvl w:val="0"/>
          <w:numId w:val="29"/>
        </w:numPr>
        <w:spacing w:after="0" w:line="240" w:lineRule="auto"/>
        <w:ind w:left="357" w:hanging="357"/>
        <w:contextualSpacing w:val="0"/>
        <w:rPr>
          <w:rFonts w:ascii="Garamond" w:hAnsi="Garamond"/>
          <w:sz w:val="24"/>
          <w:szCs w:val="24"/>
        </w:rPr>
      </w:pPr>
      <w:r w:rsidRPr="00534B68">
        <w:rPr>
          <w:rFonts w:ascii="Garamond" w:hAnsi="Garamond"/>
          <w:sz w:val="24"/>
          <w:szCs w:val="24"/>
        </w:rPr>
        <w:t>technik počítačových systémů, instalace počítačů a tiskáren</w:t>
      </w:r>
    </w:p>
    <w:p w14:paraId="3F77FFFE" w14:textId="025CB0DA" w:rsidR="00711003" w:rsidRPr="00534B68" w:rsidRDefault="00711003" w:rsidP="00E232BB">
      <w:pPr>
        <w:pStyle w:val="Odstavecseseznamem"/>
        <w:numPr>
          <w:ilvl w:val="0"/>
          <w:numId w:val="29"/>
        </w:numPr>
        <w:spacing w:after="0" w:line="240" w:lineRule="auto"/>
        <w:ind w:left="357" w:hanging="357"/>
        <w:contextualSpacing w:val="0"/>
        <w:rPr>
          <w:rFonts w:ascii="Garamond" w:hAnsi="Garamond"/>
          <w:sz w:val="24"/>
          <w:szCs w:val="24"/>
        </w:rPr>
      </w:pPr>
      <w:r w:rsidRPr="00534B68">
        <w:rPr>
          <w:rFonts w:ascii="Garamond" w:hAnsi="Garamond"/>
          <w:sz w:val="24"/>
          <w:szCs w:val="24"/>
        </w:rPr>
        <w:t>správa zvukově záznamových zařízení, tiskáren a multifunkcí, správa serverů</w:t>
      </w:r>
    </w:p>
    <w:p w14:paraId="79A481DF" w14:textId="615CF9F4" w:rsidR="00711003" w:rsidRPr="00534B68" w:rsidRDefault="00711003" w:rsidP="00E232BB">
      <w:pPr>
        <w:pStyle w:val="Odstavecseseznamem"/>
        <w:numPr>
          <w:ilvl w:val="0"/>
          <w:numId w:val="29"/>
        </w:numPr>
        <w:spacing w:after="120" w:line="240" w:lineRule="auto"/>
        <w:ind w:left="357" w:hanging="357"/>
        <w:contextualSpacing w:val="0"/>
        <w:rPr>
          <w:rFonts w:ascii="Garamond" w:hAnsi="Garamond"/>
          <w:sz w:val="24"/>
          <w:szCs w:val="24"/>
        </w:rPr>
      </w:pPr>
      <w:r w:rsidRPr="00534B68">
        <w:rPr>
          <w:rFonts w:ascii="Garamond" w:hAnsi="Garamond"/>
          <w:sz w:val="24"/>
          <w:szCs w:val="24"/>
        </w:rPr>
        <w:t>administrátor certifikační autority</w:t>
      </w:r>
    </w:p>
    <w:p w14:paraId="3717369B" w14:textId="243FD17B" w:rsidR="00711003" w:rsidRPr="00534B68" w:rsidRDefault="00711003" w:rsidP="002D11F5">
      <w:pPr>
        <w:spacing w:after="120" w:line="240" w:lineRule="auto"/>
        <w:rPr>
          <w:rFonts w:ascii="Garamond" w:hAnsi="Garamond"/>
          <w:i/>
          <w:iCs/>
          <w:sz w:val="24"/>
          <w:szCs w:val="24"/>
        </w:rPr>
      </w:pPr>
      <w:r w:rsidRPr="00534B68">
        <w:rPr>
          <w:rFonts w:ascii="Garamond" w:hAnsi="Garamond"/>
          <w:i/>
          <w:iCs/>
          <w:sz w:val="24"/>
          <w:szCs w:val="24"/>
        </w:rPr>
        <w:t xml:space="preserve">Zastupuje: </w:t>
      </w:r>
      <w:r w:rsidR="00006211" w:rsidRPr="00534B68">
        <w:rPr>
          <w:rFonts w:ascii="Garamond" w:hAnsi="Garamond"/>
          <w:i/>
          <w:iCs/>
          <w:sz w:val="24"/>
          <w:szCs w:val="24"/>
        </w:rPr>
        <w:t xml:space="preserve">Ing. </w:t>
      </w:r>
      <w:r w:rsidRPr="00534B68">
        <w:rPr>
          <w:rFonts w:ascii="Garamond" w:hAnsi="Garamond"/>
          <w:i/>
          <w:iCs/>
          <w:sz w:val="24"/>
          <w:szCs w:val="24"/>
        </w:rPr>
        <w:t xml:space="preserve">Ivan Janotka, </w:t>
      </w:r>
      <w:r w:rsidR="00006211" w:rsidRPr="00534B68">
        <w:rPr>
          <w:rFonts w:ascii="Garamond" w:hAnsi="Garamond"/>
          <w:i/>
          <w:iCs/>
          <w:sz w:val="24"/>
          <w:szCs w:val="24"/>
        </w:rPr>
        <w:t xml:space="preserve">Mgr. </w:t>
      </w:r>
      <w:r w:rsidRPr="00534B68">
        <w:rPr>
          <w:rFonts w:ascii="Garamond" w:hAnsi="Garamond"/>
          <w:i/>
          <w:iCs/>
          <w:sz w:val="24"/>
          <w:szCs w:val="24"/>
        </w:rPr>
        <w:t>Bohumil Kroupa</w:t>
      </w:r>
    </w:p>
    <w:p w14:paraId="56059D77" w14:textId="77777777" w:rsidR="00711003" w:rsidRPr="00534B68" w:rsidRDefault="00711003" w:rsidP="002D11F5">
      <w:pPr>
        <w:spacing w:after="120" w:line="240" w:lineRule="auto"/>
        <w:rPr>
          <w:rFonts w:ascii="Garamond" w:hAnsi="Garamond"/>
          <w:b/>
          <w:bCs/>
          <w:sz w:val="24"/>
          <w:szCs w:val="24"/>
        </w:rPr>
      </w:pPr>
    </w:p>
    <w:p w14:paraId="3076D435" w14:textId="0AECE449" w:rsidR="00711003" w:rsidRPr="00534B68" w:rsidRDefault="00711003" w:rsidP="002D11F5">
      <w:pPr>
        <w:spacing w:after="120" w:line="240" w:lineRule="auto"/>
        <w:rPr>
          <w:rFonts w:ascii="Garamond" w:hAnsi="Garamond"/>
          <w:b/>
          <w:bCs/>
          <w:sz w:val="24"/>
          <w:szCs w:val="24"/>
        </w:rPr>
      </w:pPr>
      <w:r w:rsidRPr="00534B68">
        <w:rPr>
          <w:rFonts w:ascii="Garamond" w:hAnsi="Garamond"/>
          <w:b/>
          <w:bCs/>
          <w:sz w:val="24"/>
          <w:szCs w:val="24"/>
        </w:rPr>
        <w:t xml:space="preserve">PhDr. Marcela Malá - </w:t>
      </w:r>
      <w:r w:rsidR="00D26648" w:rsidRPr="00534B68">
        <w:rPr>
          <w:rFonts w:ascii="Garamond" w:hAnsi="Garamond"/>
          <w:b/>
          <w:bCs/>
          <w:sz w:val="24"/>
          <w:szCs w:val="24"/>
        </w:rPr>
        <w:t>správkyně aplikace</w:t>
      </w:r>
    </w:p>
    <w:p w14:paraId="59B7BBAF" w14:textId="463B0EB9" w:rsidR="00711003" w:rsidRPr="00534B68" w:rsidRDefault="00A070C3" w:rsidP="00E232BB">
      <w:pPr>
        <w:pStyle w:val="Odstavecseseznamem"/>
        <w:numPr>
          <w:ilvl w:val="0"/>
          <w:numId w:val="30"/>
        </w:numPr>
        <w:autoSpaceDE w:val="0"/>
        <w:autoSpaceDN w:val="0"/>
        <w:spacing w:after="0" w:line="240" w:lineRule="auto"/>
        <w:ind w:left="357" w:hanging="357"/>
        <w:jc w:val="both"/>
        <w:rPr>
          <w:rFonts w:ascii="Garamond" w:hAnsi="Garamond"/>
          <w:sz w:val="24"/>
          <w:szCs w:val="24"/>
        </w:rPr>
      </w:pPr>
      <w:r w:rsidRPr="00534B68">
        <w:rPr>
          <w:rFonts w:ascii="Garamond" w:hAnsi="Garamond"/>
          <w:sz w:val="24"/>
          <w:szCs w:val="24"/>
        </w:rPr>
        <w:t>z</w:t>
      </w:r>
      <w:r w:rsidR="00711003" w:rsidRPr="00534B68">
        <w:rPr>
          <w:rFonts w:ascii="Garamond" w:hAnsi="Garamond"/>
          <w:sz w:val="24"/>
          <w:szCs w:val="24"/>
        </w:rPr>
        <w:t>aškolování a metodické usměrňování uživatelů, definování jejich problémů a jejich řešení se všemi účastníky správy systému, například se správou operačních systémů, databází, síťového pr</w:t>
      </w:r>
      <w:r w:rsidRPr="00534B68">
        <w:rPr>
          <w:rFonts w:ascii="Garamond" w:hAnsi="Garamond"/>
          <w:sz w:val="24"/>
          <w:szCs w:val="24"/>
        </w:rPr>
        <w:t>ostředí, případně s dodavateli</w:t>
      </w:r>
    </w:p>
    <w:p w14:paraId="78A81EE2" w14:textId="091F79C3" w:rsidR="00711003" w:rsidRPr="00534B68" w:rsidRDefault="00A070C3" w:rsidP="00E232BB">
      <w:pPr>
        <w:pStyle w:val="Odstavecseseznamem"/>
        <w:numPr>
          <w:ilvl w:val="0"/>
          <w:numId w:val="30"/>
        </w:numPr>
        <w:autoSpaceDE w:val="0"/>
        <w:autoSpaceDN w:val="0"/>
        <w:spacing w:after="0" w:line="240" w:lineRule="auto"/>
        <w:ind w:left="357" w:hanging="357"/>
        <w:jc w:val="both"/>
        <w:rPr>
          <w:rFonts w:ascii="Garamond" w:hAnsi="Garamond"/>
          <w:sz w:val="24"/>
          <w:szCs w:val="24"/>
        </w:rPr>
      </w:pPr>
      <w:r w:rsidRPr="00534B68">
        <w:rPr>
          <w:rFonts w:ascii="Garamond" w:hAnsi="Garamond"/>
          <w:sz w:val="24"/>
          <w:szCs w:val="24"/>
        </w:rPr>
        <w:t>m</w:t>
      </w:r>
      <w:r w:rsidR="00711003" w:rsidRPr="00534B68">
        <w:rPr>
          <w:rFonts w:ascii="Garamond" w:hAnsi="Garamond"/>
          <w:sz w:val="24"/>
          <w:szCs w:val="24"/>
        </w:rPr>
        <w:t>onitorování a zajišťování nastavení včetně nového nastavení aplikací při změnách, řešení přístupových práv konkrétních uživatelů pro vstup do</w:t>
      </w:r>
      <w:r w:rsidR="001E738E" w:rsidRPr="00534B68">
        <w:rPr>
          <w:rFonts w:ascii="Garamond" w:hAnsi="Garamond"/>
          <w:sz w:val="24"/>
          <w:szCs w:val="24"/>
        </w:rPr>
        <w:t> a</w:t>
      </w:r>
      <w:r w:rsidR="00711003" w:rsidRPr="00534B68">
        <w:rPr>
          <w:rFonts w:ascii="Garamond" w:hAnsi="Garamond"/>
          <w:sz w:val="24"/>
          <w:szCs w:val="24"/>
        </w:rPr>
        <w:t>plik</w:t>
      </w:r>
      <w:r w:rsidRPr="00534B68">
        <w:rPr>
          <w:rFonts w:ascii="Garamond" w:hAnsi="Garamond"/>
          <w:sz w:val="24"/>
          <w:szCs w:val="24"/>
        </w:rPr>
        <w:t>ací systémů výpočetní techniky</w:t>
      </w:r>
    </w:p>
    <w:p w14:paraId="64B5BD09" w14:textId="729D947F" w:rsidR="00711003" w:rsidRPr="00534B68" w:rsidRDefault="00A070C3" w:rsidP="00E232BB">
      <w:pPr>
        <w:pStyle w:val="Odstavecseseznamem"/>
        <w:numPr>
          <w:ilvl w:val="0"/>
          <w:numId w:val="30"/>
        </w:numPr>
        <w:spacing w:after="0" w:line="240" w:lineRule="auto"/>
        <w:ind w:left="357" w:hanging="357"/>
        <w:jc w:val="both"/>
        <w:rPr>
          <w:rFonts w:ascii="Garamond" w:hAnsi="Garamond"/>
          <w:sz w:val="24"/>
          <w:szCs w:val="24"/>
        </w:rPr>
      </w:pPr>
      <w:r w:rsidRPr="00534B68">
        <w:rPr>
          <w:rFonts w:ascii="Garamond" w:hAnsi="Garamond"/>
          <w:sz w:val="24"/>
          <w:szCs w:val="24"/>
        </w:rPr>
        <w:t>z</w:t>
      </w:r>
      <w:r w:rsidR="00711003" w:rsidRPr="00534B68">
        <w:rPr>
          <w:rFonts w:ascii="Garamond" w:hAnsi="Garamond"/>
          <w:sz w:val="24"/>
          <w:szCs w:val="24"/>
        </w:rPr>
        <w:t>ajišťování servisu uživatelům optimálním nastavením parametrů aplikace v souladu s bezpečnostními pol</w:t>
      </w:r>
      <w:r w:rsidRPr="00534B68">
        <w:rPr>
          <w:rFonts w:ascii="Garamond" w:hAnsi="Garamond"/>
          <w:sz w:val="24"/>
          <w:szCs w:val="24"/>
        </w:rPr>
        <w:t>itikami a potřebami organizace</w:t>
      </w:r>
    </w:p>
    <w:p w14:paraId="2B21E2B4" w14:textId="23894D24" w:rsidR="00711003" w:rsidRPr="00534B68" w:rsidRDefault="00A070C3" w:rsidP="00E232BB">
      <w:pPr>
        <w:pStyle w:val="Odstavecseseznamem"/>
        <w:numPr>
          <w:ilvl w:val="0"/>
          <w:numId w:val="30"/>
        </w:numPr>
        <w:autoSpaceDE w:val="0"/>
        <w:autoSpaceDN w:val="0"/>
        <w:spacing w:after="0" w:line="240" w:lineRule="auto"/>
        <w:ind w:left="357" w:hanging="357"/>
        <w:jc w:val="both"/>
        <w:rPr>
          <w:rFonts w:ascii="Garamond" w:hAnsi="Garamond"/>
          <w:sz w:val="24"/>
          <w:szCs w:val="24"/>
        </w:rPr>
      </w:pPr>
      <w:r w:rsidRPr="00534B68">
        <w:rPr>
          <w:rFonts w:ascii="Garamond" w:hAnsi="Garamond"/>
          <w:sz w:val="24"/>
          <w:szCs w:val="24"/>
        </w:rPr>
        <w:t>z</w:t>
      </w:r>
      <w:r w:rsidR="00711003" w:rsidRPr="00534B68">
        <w:rPr>
          <w:rFonts w:ascii="Garamond" w:hAnsi="Garamond"/>
          <w:sz w:val="24"/>
          <w:szCs w:val="24"/>
        </w:rPr>
        <w:t>ajišťování chodu a správné funkce počítačových apl</w:t>
      </w:r>
      <w:r w:rsidRPr="00534B68">
        <w:rPr>
          <w:rFonts w:ascii="Garamond" w:hAnsi="Garamond"/>
          <w:sz w:val="24"/>
          <w:szCs w:val="24"/>
        </w:rPr>
        <w:t>ikací a procesů zpracování dat</w:t>
      </w:r>
    </w:p>
    <w:p w14:paraId="4E02E476" w14:textId="5D4C284F" w:rsidR="00711003" w:rsidRPr="00534B68" w:rsidRDefault="00A070C3" w:rsidP="00E232BB">
      <w:pPr>
        <w:pStyle w:val="Odstavecseseznamem"/>
        <w:numPr>
          <w:ilvl w:val="0"/>
          <w:numId w:val="30"/>
        </w:numPr>
        <w:spacing w:after="120" w:line="240" w:lineRule="auto"/>
        <w:ind w:left="357" w:hanging="357"/>
        <w:jc w:val="both"/>
        <w:rPr>
          <w:rFonts w:ascii="Garamond" w:hAnsi="Garamond"/>
          <w:sz w:val="24"/>
          <w:szCs w:val="24"/>
        </w:rPr>
      </w:pPr>
      <w:r w:rsidRPr="00534B68">
        <w:rPr>
          <w:rFonts w:ascii="Garamond" w:hAnsi="Garamond"/>
          <w:sz w:val="24"/>
          <w:szCs w:val="24"/>
        </w:rPr>
        <w:t>a</w:t>
      </w:r>
      <w:r w:rsidR="00711003" w:rsidRPr="00534B68">
        <w:rPr>
          <w:rFonts w:ascii="Garamond" w:hAnsi="Garamond"/>
          <w:sz w:val="24"/>
          <w:szCs w:val="24"/>
        </w:rPr>
        <w:t>ktualizování webových st</w:t>
      </w:r>
      <w:r w:rsidRPr="00534B68">
        <w:rPr>
          <w:rFonts w:ascii="Garamond" w:hAnsi="Garamond"/>
          <w:sz w:val="24"/>
          <w:szCs w:val="24"/>
        </w:rPr>
        <w:t>ránek soudu podle potřeb soudu</w:t>
      </w:r>
    </w:p>
    <w:p w14:paraId="6274BBFD" w14:textId="071F9778" w:rsidR="00FB6556" w:rsidRPr="00534B68" w:rsidRDefault="00FB6556" w:rsidP="00E232BB">
      <w:pPr>
        <w:pStyle w:val="Odstavecseseznamem"/>
        <w:numPr>
          <w:ilvl w:val="0"/>
          <w:numId w:val="30"/>
        </w:numPr>
        <w:spacing w:after="120" w:line="240" w:lineRule="auto"/>
        <w:ind w:left="357" w:hanging="357"/>
        <w:jc w:val="both"/>
        <w:rPr>
          <w:rFonts w:ascii="Garamond" w:hAnsi="Garamond"/>
          <w:sz w:val="24"/>
          <w:szCs w:val="24"/>
        </w:rPr>
      </w:pPr>
      <w:r w:rsidRPr="00534B68">
        <w:rPr>
          <w:rFonts w:ascii="Garamond" w:hAnsi="Garamond" w:cs="Garamond"/>
          <w:sz w:val="24"/>
          <w:szCs w:val="24"/>
        </w:rPr>
        <w:t>zveřejňování OPEN DAT</w:t>
      </w:r>
    </w:p>
    <w:p w14:paraId="7F1BF9FD" w14:textId="2B0152A3" w:rsidR="00711003" w:rsidRPr="00534B68" w:rsidRDefault="00711003" w:rsidP="002D11F5">
      <w:pPr>
        <w:spacing w:after="120" w:line="240" w:lineRule="auto"/>
        <w:rPr>
          <w:rFonts w:ascii="Garamond" w:hAnsi="Garamond"/>
          <w:i/>
          <w:iCs/>
          <w:sz w:val="24"/>
          <w:szCs w:val="24"/>
        </w:rPr>
      </w:pPr>
      <w:r w:rsidRPr="00534B68">
        <w:rPr>
          <w:rFonts w:ascii="Garamond" w:hAnsi="Garamond"/>
          <w:i/>
          <w:iCs/>
          <w:sz w:val="24"/>
          <w:szCs w:val="24"/>
        </w:rPr>
        <w:t xml:space="preserve">Zastupuje: </w:t>
      </w:r>
      <w:r w:rsidR="00006211" w:rsidRPr="00534B68">
        <w:rPr>
          <w:rFonts w:ascii="Garamond" w:hAnsi="Garamond"/>
          <w:i/>
          <w:iCs/>
          <w:sz w:val="24"/>
          <w:szCs w:val="24"/>
        </w:rPr>
        <w:t xml:space="preserve">Mgr. </w:t>
      </w:r>
      <w:r w:rsidRPr="00534B68">
        <w:rPr>
          <w:rFonts w:ascii="Garamond" w:hAnsi="Garamond"/>
          <w:i/>
          <w:iCs/>
          <w:sz w:val="24"/>
          <w:szCs w:val="24"/>
        </w:rPr>
        <w:t>Zuzana Bergmannová</w:t>
      </w:r>
    </w:p>
    <w:p w14:paraId="6F524E07" w14:textId="77777777" w:rsidR="00711003" w:rsidRPr="00534B68" w:rsidRDefault="00711003" w:rsidP="002D11F5">
      <w:pPr>
        <w:spacing w:after="120" w:line="240" w:lineRule="auto"/>
        <w:rPr>
          <w:rFonts w:ascii="Garamond" w:hAnsi="Garamond"/>
          <w:b/>
          <w:bCs/>
          <w:i/>
          <w:iCs/>
          <w:sz w:val="24"/>
          <w:szCs w:val="24"/>
        </w:rPr>
      </w:pPr>
    </w:p>
    <w:p w14:paraId="43884AC5" w14:textId="67058DD0" w:rsidR="00711003" w:rsidRPr="00534B68" w:rsidRDefault="00006211" w:rsidP="002D11F5">
      <w:pPr>
        <w:spacing w:after="120" w:line="240" w:lineRule="auto"/>
        <w:rPr>
          <w:rFonts w:ascii="Garamond" w:hAnsi="Garamond"/>
          <w:b/>
          <w:bCs/>
          <w:sz w:val="24"/>
          <w:szCs w:val="24"/>
        </w:rPr>
      </w:pPr>
      <w:r w:rsidRPr="00534B68">
        <w:rPr>
          <w:rFonts w:ascii="Garamond" w:hAnsi="Garamond"/>
          <w:b/>
          <w:bCs/>
          <w:sz w:val="24"/>
          <w:szCs w:val="24"/>
        </w:rPr>
        <w:t xml:space="preserve">Mgr. </w:t>
      </w:r>
      <w:r w:rsidR="00711003" w:rsidRPr="00534B68">
        <w:rPr>
          <w:rFonts w:ascii="Garamond" w:hAnsi="Garamond"/>
          <w:b/>
          <w:bCs/>
          <w:sz w:val="24"/>
          <w:szCs w:val="24"/>
        </w:rPr>
        <w:t>Zuzana Bergmannová -</w:t>
      </w:r>
      <w:r w:rsidR="00D26648" w:rsidRPr="00534B68">
        <w:rPr>
          <w:rFonts w:ascii="Garamond" w:hAnsi="Garamond"/>
          <w:b/>
          <w:bCs/>
          <w:sz w:val="24"/>
          <w:szCs w:val="24"/>
        </w:rPr>
        <w:t xml:space="preserve"> správkyně aplikace</w:t>
      </w:r>
    </w:p>
    <w:p w14:paraId="5EA93484" w14:textId="7332D226" w:rsidR="00711003" w:rsidRPr="00534B68" w:rsidRDefault="00A070C3" w:rsidP="00E232BB">
      <w:pPr>
        <w:pStyle w:val="Odstavecseseznamem"/>
        <w:numPr>
          <w:ilvl w:val="0"/>
          <w:numId w:val="31"/>
        </w:numPr>
        <w:autoSpaceDE w:val="0"/>
        <w:autoSpaceDN w:val="0"/>
        <w:spacing w:after="0" w:line="240" w:lineRule="auto"/>
        <w:ind w:left="357" w:hanging="357"/>
        <w:jc w:val="both"/>
        <w:rPr>
          <w:rFonts w:ascii="Garamond" w:hAnsi="Garamond"/>
          <w:sz w:val="24"/>
          <w:szCs w:val="24"/>
        </w:rPr>
      </w:pPr>
      <w:r w:rsidRPr="00534B68">
        <w:rPr>
          <w:rFonts w:ascii="Garamond" w:hAnsi="Garamond"/>
          <w:sz w:val="24"/>
          <w:szCs w:val="24"/>
        </w:rPr>
        <w:t>z</w:t>
      </w:r>
      <w:r w:rsidR="00711003" w:rsidRPr="00534B68">
        <w:rPr>
          <w:rFonts w:ascii="Garamond" w:hAnsi="Garamond"/>
          <w:sz w:val="24"/>
          <w:szCs w:val="24"/>
        </w:rPr>
        <w:t>aškolování a metodické usměrňování uživatelů, definování jejich problémů a jejich řešení se všemi účastníky správy systému, například se správou operačních systémů, databází, síťového pr</w:t>
      </w:r>
      <w:r w:rsidR="002D11F5" w:rsidRPr="00534B68">
        <w:rPr>
          <w:rFonts w:ascii="Garamond" w:hAnsi="Garamond"/>
          <w:sz w:val="24"/>
          <w:szCs w:val="24"/>
        </w:rPr>
        <w:t>ostředí, případně s doda</w:t>
      </w:r>
      <w:r w:rsidRPr="00534B68">
        <w:rPr>
          <w:rFonts w:ascii="Garamond" w:hAnsi="Garamond"/>
          <w:sz w:val="24"/>
          <w:szCs w:val="24"/>
        </w:rPr>
        <w:t>vateli</w:t>
      </w:r>
    </w:p>
    <w:p w14:paraId="1C509AB3" w14:textId="4F0E804D" w:rsidR="00711003" w:rsidRPr="00534B68" w:rsidRDefault="00A070C3" w:rsidP="00E232BB">
      <w:pPr>
        <w:pStyle w:val="Odstavecseseznamem"/>
        <w:numPr>
          <w:ilvl w:val="0"/>
          <w:numId w:val="31"/>
        </w:numPr>
        <w:autoSpaceDE w:val="0"/>
        <w:autoSpaceDN w:val="0"/>
        <w:spacing w:after="0" w:line="240" w:lineRule="auto"/>
        <w:ind w:left="357" w:hanging="357"/>
        <w:jc w:val="both"/>
        <w:rPr>
          <w:rFonts w:ascii="Garamond" w:hAnsi="Garamond"/>
          <w:sz w:val="24"/>
          <w:szCs w:val="24"/>
        </w:rPr>
      </w:pPr>
      <w:r w:rsidRPr="00534B68">
        <w:rPr>
          <w:rFonts w:ascii="Garamond" w:hAnsi="Garamond"/>
          <w:sz w:val="24"/>
          <w:szCs w:val="24"/>
        </w:rPr>
        <w:t>m</w:t>
      </w:r>
      <w:r w:rsidR="00711003" w:rsidRPr="00534B68">
        <w:rPr>
          <w:rFonts w:ascii="Garamond" w:hAnsi="Garamond"/>
          <w:sz w:val="24"/>
          <w:szCs w:val="24"/>
        </w:rPr>
        <w:t>onitorování a zajišťování nastavení včetně nového nastavení aplikací při změnách, řešení přístupových práv konkrétních uživatelů pro vstup do</w:t>
      </w:r>
      <w:r w:rsidR="001E738E" w:rsidRPr="00534B68">
        <w:rPr>
          <w:rFonts w:ascii="Garamond" w:hAnsi="Garamond"/>
          <w:sz w:val="24"/>
          <w:szCs w:val="24"/>
        </w:rPr>
        <w:t> </w:t>
      </w:r>
      <w:r w:rsidR="00711003" w:rsidRPr="00534B68">
        <w:rPr>
          <w:rFonts w:ascii="Garamond" w:hAnsi="Garamond"/>
          <w:sz w:val="24"/>
          <w:szCs w:val="24"/>
        </w:rPr>
        <w:t>aplik</w:t>
      </w:r>
      <w:r w:rsidRPr="00534B68">
        <w:rPr>
          <w:rFonts w:ascii="Garamond" w:hAnsi="Garamond"/>
          <w:sz w:val="24"/>
          <w:szCs w:val="24"/>
        </w:rPr>
        <w:t>ací systémů výpočetní techniky</w:t>
      </w:r>
    </w:p>
    <w:p w14:paraId="5B4B8A56" w14:textId="0C035641" w:rsidR="00711003" w:rsidRPr="00534B68" w:rsidRDefault="00A070C3" w:rsidP="00E232BB">
      <w:pPr>
        <w:pStyle w:val="Odstavecseseznamem"/>
        <w:numPr>
          <w:ilvl w:val="0"/>
          <w:numId w:val="31"/>
        </w:numPr>
        <w:spacing w:after="0" w:line="240" w:lineRule="auto"/>
        <w:ind w:left="357" w:hanging="357"/>
        <w:jc w:val="both"/>
        <w:rPr>
          <w:rFonts w:ascii="Garamond" w:hAnsi="Garamond"/>
          <w:sz w:val="24"/>
          <w:szCs w:val="24"/>
        </w:rPr>
      </w:pPr>
      <w:r w:rsidRPr="00534B68">
        <w:rPr>
          <w:rFonts w:ascii="Garamond" w:hAnsi="Garamond"/>
          <w:sz w:val="24"/>
          <w:szCs w:val="24"/>
        </w:rPr>
        <w:t>z</w:t>
      </w:r>
      <w:r w:rsidR="00711003" w:rsidRPr="00534B68">
        <w:rPr>
          <w:rFonts w:ascii="Garamond" w:hAnsi="Garamond"/>
          <w:sz w:val="24"/>
          <w:szCs w:val="24"/>
        </w:rPr>
        <w:t>ajišťování servisu uživatelům optimálním nastavením parametrů aplikace v souladu s bezpečnostními pol</w:t>
      </w:r>
      <w:r w:rsidRPr="00534B68">
        <w:rPr>
          <w:rFonts w:ascii="Garamond" w:hAnsi="Garamond"/>
          <w:sz w:val="24"/>
          <w:szCs w:val="24"/>
        </w:rPr>
        <w:t>itikami a potřebami organizace</w:t>
      </w:r>
    </w:p>
    <w:p w14:paraId="7C06DFC1" w14:textId="7E63BCCC" w:rsidR="00711003" w:rsidRPr="00534B68" w:rsidRDefault="00A070C3" w:rsidP="00E232BB">
      <w:pPr>
        <w:pStyle w:val="Odstavecseseznamem"/>
        <w:numPr>
          <w:ilvl w:val="0"/>
          <w:numId w:val="31"/>
        </w:numPr>
        <w:autoSpaceDE w:val="0"/>
        <w:autoSpaceDN w:val="0"/>
        <w:spacing w:after="120" w:line="240" w:lineRule="auto"/>
        <w:ind w:left="357" w:hanging="357"/>
        <w:contextualSpacing w:val="0"/>
        <w:jc w:val="both"/>
        <w:rPr>
          <w:rFonts w:ascii="Garamond" w:hAnsi="Garamond"/>
          <w:sz w:val="24"/>
          <w:szCs w:val="24"/>
        </w:rPr>
      </w:pPr>
      <w:r w:rsidRPr="00534B68">
        <w:rPr>
          <w:rFonts w:ascii="Garamond" w:hAnsi="Garamond"/>
          <w:sz w:val="24"/>
          <w:szCs w:val="24"/>
        </w:rPr>
        <w:t>z</w:t>
      </w:r>
      <w:r w:rsidR="00711003" w:rsidRPr="00534B68">
        <w:rPr>
          <w:rFonts w:ascii="Garamond" w:hAnsi="Garamond"/>
          <w:sz w:val="24"/>
          <w:szCs w:val="24"/>
        </w:rPr>
        <w:t>ajišťování chodu a správné funkce počítačových apl</w:t>
      </w:r>
      <w:r w:rsidRPr="00534B68">
        <w:rPr>
          <w:rFonts w:ascii="Garamond" w:hAnsi="Garamond"/>
          <w:sz w:val="24"/>
          <w:szCs w:val="24"/>
        </w:rPr>
        <w:t>ikací a procesů zpracování dat</w:t>
      </w:r>
    </w:p>
    <w:p w14:paraId="0410EE75" w14:textId="77777777" w:rsidR="00711003" w:rsidRPr="00534B68" w:rsidRDefault="00711003" w:rsidP="00A070C3">
      <w:pPr>
        <w:spacing w:after="120" w:line="240" w:lineRule="auto"/>
        <w:rPr>
          <w:rFonts w:ascii="Garamond" w:hAnsi="Garamond"/>
          <w:i/>
          <w:iCs/>
          <w:sz w:val="24"/>
          <w:szCs w:val="24"/>
        </w:rPr>
      </w:pPr>
      <w:r w:rsidRPr="00534B68">
        <w:rPr>
          <w:rFonts w:ascii="Garamond" w:hAnsi="Garamond"/>
          <w:i/>
          <w:iCs/>
          <w:sz w:val="24"/>
          <w:szCs w:val="24"/>
        </w:rPr>
        <w:t>Zastupuje: PhDr. Marcela Malá</w:t>
      </w:r>
    </w:p>
    <w:p w14:paraId="3BECDD9D" w14:textId="30D8AD61" w:rsidR="00A070C3" w:rsidRPr="00534B68" w:rsidRDefault="00A070C3">
      <w:pPr>
        <w:rPr>
          <w:rFonts w:ascii="Garamond" w:hAnsi="Garamond"/>
          <w:b/>
          <w:bCs/>
          <w:iCs/>
          <w:sz w:val="24"/>
          <w:szCs w:val="24"/>
        </w:rPr>
      </w:pPr>
      <w:r w:rsidRPr="00534B68">
        <w:rPr>
          <w:rFonts w:ascii="Garamond" w:hAnsi="Garamond"/>
          <w:b/>
          <w:bCs/>
          <w:iCs/>
          <w:sz w:val="24"/>
          <w:szCs w:val="24"/>
        </w:rPr>
        <w:br w:type="page"/>
      </w:r>
    </w:p>
    <w:p w14:paraId="1898B0B5" w14:textId="3C7974DD" w:rsidR="00711003" w:rsidRPr="00534B68" w:rsidRDefault="00711003" w:rsidP="00F80663">
      <w:pPr>
        <w:pStyle w:val="Nadpis2"/>
      </w:pPr>
      <w:bookmarkStart w:id="33" w:name="_Toc69823027"/>
      <w:r w:rsidRPr="00534B68">
        <w:lastRenderedPageBreak/>
        <w:t xml:space="preserve">Úsek správy Krajského soudu v Českých Budějovicích </w:t>
      </w:r>
      <w:r w:rsidR="0051031A" w:rsidRPr="00534B68">
        <w:t>-</w:t>
      </w:r>
      <w:r w:rsidRPr="00534B68">
        <w:t xml:space="preserve"> pobočka v</w:t>
      </w:r>
      <w:r w:rsidR="004E57F2" w:rsidRPr="00534B68">
        <w:t> </w:t>
      </w:r>
      <w:r w:rsidRPr="00534B68">
        <w:t>Táboře</w:t>
      </w:r>
      <w:bookmarkEnd w:id="33"/>
    </w:p>
    <w:p w14:paraId="22D41C7D" w14:textId="77777777" w:rsidR="004E57F2" w:rsidRPr="00534B68" w:rsidRDefault="004E57F2" w:rsidP="004E57F2">
      <w:pPr>
        <w:spacing w:after="120" w:line="240" w:lineRule="auto"/>
        <w:rPr>
          <w:rFonts w:ascii="Garamond" w:hAnsi="Garamond"/>
          <w:sz w:val="24"/>
          <w:szCs w:val="24"/>
        </w:rPr>
      </w:pP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3FB691CF" w14:textId="77777777" w:rsidTr="00B30CA1">
        <w:trPr>
          <w:trHeight w:val="270"/>
          <w:jc w:val="center"/>
        </w:trPr>
        <w:tc>
          <w:tcPr>
            <w:tcW w:w="14029" w:type="dxa"/>
            <w:shd w:val="clear" w:color="auto" w:fill="C00000"/>
          </w:tcPr>
          <w:p w14:paraId="34BFDE0E" w14:textId="77777777" w:rsidR="00711003" w:rsidRPr="00534B68" w:rsidRDefault="00711003" w:rsidP="00B30CA1">
            <w:pPr>
              <w:rPr>
                <w:rFonts w:ascii="Garamond" w:hAnsi="Garamond"/>
                <w:b/>
                <w:bCs/>
                <w:sz w:val="28"/>
                <w:szCs w:val="24"/>
              </w:rPr>
            </w:pPr>
            <w:r w:rsidRPr="00534B68">
              <w:rPr>
                <w:rFonts w:ascii="Garamond" w:hAnsi="Garamond"/>
                <w:b/>
                <w:bCs/>
                <w:sz w:val="28"/>
                <w:szCs w:val="24"/>
              </w:rPr>
              <w:t>Správa, kancelář správy, podatelna, doručné oddělení, informační centrum, spisovna</w:t>
            </w:r>
          </w:p>
        </w:tc>
      </w:tr>
    </w:tbl>
    <w:p w14:paraId="5A047A0E" w14:textId="77777777" w:rsidR="00711003" w:rsidRPr="00534B68" w:rsidRDefault="00711003" w:rsidP="004E57F2">
      <w:pPr>
        <w:spacing w:after="120" w:line="240" w:lineRule="auto"/>
        <w:rPr>
          <w:rFonts w:ascii="Garamond" w:hAnsi="Garamond"/>
          <w:b/>
          <w:bCs/>
          <w:sz w:val="24"/>
          <w:szCs w:val="24"/>
        </w:rPr>
      </w:pPr>
    </w:p>
    <w:p w14:paraId="78CB4C57" w14:textId="38E2454B" w:rsidR="00711003" w:rsidRPr="00534B68" w:rsidRDefault="00711003" w:rsidP="004E57F2">
      <w:pPr>
        <w:spacing w:after="120" w:line="240" w:lineRule="auto"/>
        <w:rPr>
          <w:rFonts w:ascii="Garamond" w:hAnsi="Garamond"/>
          <w:b/>
          <w:bCs/>
          <w:sz w:val="24"/>
          <w:szCs w:val="24"/>
        </w:rPr>
      </w:pPr>
      <w:r w:rsidRPr="00534B68">
        <w:rPr>
          <w:rFonts w:ascii="Garamond" w:hAnsi="Garamond"/>
          <w:b/>
          <w:bCs/>
          <w:sz w:val="24"/>
          <w:szCs w:val="24"/>
        </w:rPr>
        <w:t>Leona Krejčiříková - vedoucí sp</w:t>
      </w:r>
      <w:r w:rsidR="004E57F2" w:rsidRPr="00534B68">
        <w:rPr>
          <w:rFonts w:ascii="Garamond" w:hAnsi="Garamond"/>
          <w:b/>
          <w:bCs/>
          <w:sz w:val="24"/>
          <w:szCs w:val="24"/>
        </w:rPr>
        <w:t>rávy na pobočce krajského soudu</w:t>
      </w:r>
    </w:p>
    <w:p w14:paraId="725E9734" w14:textId="1C99539C" w:rsidR="00711003" w:rsidRPr="00534B68" w:rsidRDefault="00711003" w:rsidP="00E232BB">
      <w:pPr>
        <w:pStyle w:val="Odstavecseseznamem"/>
        <w:numPr>
          <w:ilvl w:val="0"/>
          <w:numId w:val="31"/>
        </w:numPr>
        <w:spacing w:after="0" w:line="240" w:lineRule="auto"/>
        <w:ind w:left="357" w:hanging="357"/>
        <w:rPr>
          <w:rFonts w:ascii="Garamond" w:hAnsi="Garamond"/>
          <w:sz w:val="24"/>
          <w:szCs w:val="24"/>
        </w:rPr>
      </w:pPr>
      <w:r w:rsidRPr="00534B68">
        <w:rPr>
          <w:rFonts w:ascii="Garamond" w:hAnsi="Garamond"/>
          <w:sz w:val="24"/>
          <w:szCs w:val="24"/>
        </w:rPr>
        <w:t>spravuje úřední knihov</w:t>
      </w:r>
      <w:r w:rsidR="004E57F2" w:rsidRPr="00534B68">
        <w:rPr>
          <w:rFonts w:ascii="Garamond" w:hAnsi="Garamond"/>
          <w:sz w:val="24"/>
          <w:szCs w:val="24"/>
        </w:rPr>
        <w:t>nu</w:t>
      </w:r>
      <w:r w:rsidR="00A34187" w:rsidRPr="00534B68">
        <w:rPr>
          <w:rFonts w:ascii="Garamond" w:hAnsi="Garamond"/>
          <w:sz w:val="24"/>
          <w:szCs w:val="24"/>
        </w:rPr>
        <w:t xml:space="preserve"> </w:t>
      </w:r>
      <w:r w:rsidR="004E57F2" w:rsidRPr="00534B68">
        <w:rPr>
          <w:rFonts w:ascii="Garamond" w:hAnsi="Garamond"/>
          <w:sz w:val="24"/>
          <w:szCs w:val="24"/>
        </w:rPr>
        <w:t>- vede správní deník pobočky</w:t>
      </w:r>
    </w:p>
    <w:p w14:paraId="31DBA02D" w14:textId="1642B8D3" w:rsidR="00711003" w:rsidRPr="00534B68" w:rsidRDefault="00711003" w:rsidP="00E232BB">
      <w:pPr>
        <w:pStyle w:val="Odstavecseseznamem"/>
        <w:numPr>
          <w:ilvl w:val="0"/>
          <w:numId w:val="31"/>
        </w:numPr>
        <w:spacing w:after="0" w:line="240" w:lineRule="auto"/>
        <w:ind w:left="357" w:hanging="357"/>
        <w:rPr>
          <w:rFonts w:ascii="Garamond" w:hAnsi="Garamond"/>
          <w:sz w:val="24"/>
          <w:szCs w:val="24"/>
        </w:rPr>
      </w:pPr>
      <w:r w:rsidRPr="00534B68">
        <w:rPr>
          <w:rFonts w:ascii="Garamond" w:hAnsi="Garamond"/>
          <w:sz w:val="24"/>
          <w:szCs w:val="24"/>
        </w:rPr>
        <w:t xml:space="preserve">z hlediska organizace a řízení je přímo podřízena </w:t>
      </w:r>
      <w:r w:rsidR="004E57F2" w:rsidRPr="00534B68">
        <w:rPr>
          <w:rFonts w:ascii="Garamond" w:hAnsi="Garamond"/>
          <w:sz w:val="24"/>
          <w:szCs w:val="24"/>
        </w:rPr>
        <w:t>řediteli správy krajského soudu</w:t>
      </w:r>
    </w:p>
    <w:p w14:paraId="519CA29B" w14:textId="679FED4E" w:rsidR="00711003" w:rsidRPr="00534B68" w:rsidRDefault="00711003" w:rsidP="00E232BB">
      <w:pPr>
        <w:pStyle w:val="Odstavecseseznamem"/>
        <w:numPr>
          <w:ilvl w:val="0"/>
          <w:numId w:val="31"/>
        </w:numPr>
        <w:spacing w:after="0" w:line="240" w:lineRule="auto"/>
        <w:ind w:left="357" w:hanging="357"/>
        <w:rPr>
          <w:rFonts w:ascii="Garamond" w:hAnsi="Garamond"/>
          <w:sz w:val="24"/>
          <w:szCs w:val="24"/>
        </w:rPr>
      </w:pPr>
      <w:r w:rsidRPr="00534B68">
        <w:rPr>
          <w:rFonts w:ascii="Garamond" w:hAnsi="Garamond"/>
          <w:sz w:val="24"/>
          <w:szCs w:val="24"/>
        </w:rPr>
        <w:t>dle pokynů ředitele správy krajského soudu vykonává pracovní činnosti a kompetence v oblasti správy soudu na pobočce krajského soudu</w:t>
      </w:r>
    </w:p>
    <w:p w14:paraId="0117005C" w14:textId="1515E8B2" w:rsidR="00711003" w:rsidRPr="00534B68" w:rsidRDefault="00711003" w:rsidP="00E232BB">
      <w:pPr>
        <w:pStyle w:val="Odstavecseseznamem"/>
        <w:numPr>
          <w:ilvl w:val="0"/>
          <w:numId w:val="31"/>
        </w:numPr>
        <w:spacing w:after="0" w:line="240" w:lineRule="auto"/>
        <w:ind w:left="357" w:hanging="357"/>
        <w:rPr>
          <w:rFonts w:ascii="Garamond" w:hAnsi="Garamond"/>
          <w:sz w:val="24"/>
          <w:szCs w:val="24"/>
        </w:rPr>
      </w:pPr>
      <w:r w:rsidRPr="00534B68">
        <w:rPr>
          <w:rFonts w:ascii="Garamond" w:hAnsi="Garamond"/>
          <w:sz w:val="24"/>
          <w:szCs w:val="24"/>
        </w:rPr>
        <w:t>zajišťuje provoz pobočky po stránce hos</w:t>
      </w:r>
      <w:r w:rsidR="004E57F2" w:rsidRPr="00534B68">
        <w:rPr>
          <w:rFonts w:ascii="Garamond" w:hAnsi="Garamond"/>
          <w:sz w:val="24"/>
          <w:szCs w:val="24"/>
        </w:rPr>
        <w:t>podářské, materiální a finanční</w:t>
      </w:r>
    </w:p>
    <w:p w14:paraId="6A757A0C" w14:textId="6EFE0582" w:rsidR="00711003" w:rsidRPr="00534B68" w:rsidRDefault="00711003" w:rsidP="00E232BB">
      <w:pPr>
        <w:pStyle w:val="Odstavecseseznamem"/>
        <w:numPr>
          <w:ilvl w:val="0"/>
          <w:numId w:val="31"/>
        </w:numPr>
        <w:spacing w:after="120" w:line="240" w:lineRule="auto"/>
        <w:ind w:left="357" w:hanging="357"/>
        <w:contextualSpacing w:val="0"/>
        <w:rPr>
          <w:rFonts w:ascii="Garamond" w:hAnsi="Garamond"/>
          <w:sz w:val="24"/>
          <w:szCs w:val="24"/>
        </w:rPr>
      </w:pPr>
      <w:r w:rsidRPr="00534B68">
        <w:rPr>
          <w:rFonts w:ascii="Garamond" w:hAnsi="Garamond"/>
          <w:sz w:val="24"/>
          <w:szCs w:val="24"/>
        </w:rPr>
        <w:t>kontroluje a řídí práci zaměstnanců správy na pobočce a soudních kanceláří na pobočce krajského soudu</w:t>
      </w:r>
    </w:p>
    <w:p w14:paraId="786FBF13" w14:textId="77777777" w:rsidR="00711003" w:rsidRPr="00534B68" w:rsidRDefault="00711003" w:rsidP="004E57F2">
      <w:pPr>
        <w:spacing w:after="120" w:line="240" w:lineRule="auto"/>
        <w:rPr>
          <w:rFonts w:ascii="Garamond" w:hAnsi="Garamond"/>
          <w:i/>
          <w:iCs/>
          <w:sz w:val="24"/>
          <w:szCs w:val="24"/>
        </w:rPr>
      </w:pPr>
      <w:r w:rsidRPr="00534B68">
        <w:rPr>
          <w:rFonts w:ascii="Garamond" w:hAnsi="Garamond"/>
          <w:i/>
          <w:iCs/>
          <w:sz w:val="24"/>
          <w:szCs w:val="24"/>
        </w:rPr>
        <w:t>Zastupuje: Vladimíra Andreasová</w:t>
      </w:r>
    </w:p>
    <w:p w14:paraId="72024099" w14:textId="77777777" w:rsidR="00711003" w:rsidRPr="00534B68" w:rsidRDefault="00711003" w:rsidP="004E57F2">
      <w:pPr>
        <w:spacing w:after="120" w:line="240" w:lineRule="auto"/>
        <w:rPr>
          <w:rFonts w:ascii="Garamond" w:hAnsi="Garamond"/>
          <w:i/>
          <w:iCs/>
          <w:sz w:val="24"/>
          <w:szCs w:val="24"/>
        </w:rPr>
      </w:pPr>
    </w:p>
    <w:p w14:paraId="5B7521CB" w14:textId="64F5860D" w:rsidR="00711003" w:rsidRPr="00534B68" w:rsidRDefault="00006211" w:rsidP="004E57F2">
      <w:pPr>
        <w:spacing w:after="120" w:line="240" w:lineRule="auto"/>
        <w:rPr>
          <w:rFonts w:ascii="Garamond" w:hAnsi="Garamond"/>
          <w:b/>
          <w:bCs/>
          <w:sz w:val="24"/>
          <w:szCs w:val="24"/>
        </w:rPr>
      </w:pPr>
      <w:r w:rsidRPr="00534B68">
        <w:rPr>
          <w:rFonts w:ascii="Garamond" w:hAnsi="Garamond"/>
          <w:b/>
          <w:bCs/>
          <w:sz w:val="24"/>
          <w:szCs w:val="24"/>
        </w:rPr>
        <w:t xml:space="preserve">Mgr. </w:t>
      </w:r>
      <w:r w:rsidR="004E57F2" w:rsidRPr="00534B68">
        <w:rPr>
          <w:rFonts w:ascii="Garamond" w:hAnsi="Garamond"/>
          <w:b/>
          <w:bCs/>
          <w:sz w:val="24"/>
          <w:szCs w:val="24"/>
        </w:rPr>
        <w:t xml:space="preserve">Pavel Kumšta </w:t>
      </w:r>
      <w:r w:rsidR="0051031A" w:rsidRPr="00534B68">
        <w:rPr>
          <w:rFonts w:ascii="Garamond" w:hAnsi="Garamond"/>
          <w:b/>
          <w:bCs/>
          <w:sz w:val="24"/>
          <w:szCs w:val="24"/>
        </w:rPr>
        <w:t>-</w:t>
      </w:r>
      <w:r w:rsidR="004E57F2" w:rsidRPr="00534B68">
        <w:rPr>
          <w:rFonts w:ascii="Garamond" w:hAnsi="Garamond"/>
          <w:b/>
          <w:bCs/>
          <w:sz w:val="24"/>
          <w:szCs w:val="24"/>
        </w:rPr>
        <w:t xml:space="preserve"> asistent soudce</w:t>
      </w:r>
    </w:p>
    <w:p w14:paraId="379E5E76" w14:textId="10E66E57" w:rsidR="00711003" w:rsidRPr="00534B68" w:rsidRDefault="00711003" w:rsidP="00E232BB">
      <w:pPr>
        <w:pStyle w:val="Odstavecseseznamem"/>
        <w:numPr>
          <w:ilvl w:val="0"/>
          <w:numId w:val="31"/>
        </w:numPr>
        <w:spacing w:after="120" w:line="240" w:lineRule="auto"/>
        <w:ind w:left="357" w:hanging="357"/>
        <w:rPr>
          <w:rFonts w:ascii="Garamond" w:hAnsi="Garamond"/>
          <w:sz w:val="24"/>
          <w:szCs w:val="24"/>
        </w:rPr>
      </w:pPr>
      <w:r w:rsidRPr="00534B68">
        <w:rPr>
          <w:rFonts w:ascii="Garamond" w:hAnsi="Garamond"/>
          <w:sz w:val="24"/>
          <w:szCs w:val="24"/>
        </w:rPr>
        <w:t>připravuje podklady při vyřizování žádosti o poskytování informací ve smyslu zák. č. 106/99</w:t>
      </w:r>
      <w:r w:rsidR="000B4E37" w:rsidRPr="00534B68">
        <w:rPr>
          <w:rFonts w:ascii="Garamond" w:hAnsi="Garamond"/>
          <w:sz w:val="24"/>
          <w:szCs w:val="24"/>
        </w:rPr>
        <w:t> Sb.</w:t>
      </w:r>
    </w:p>
    <w:p w14:paraId="519A960E" w14:textId="091C512A" w:rsidR="00711003" w:rsidRPr="00534B68" w:rsidRDefault="00711003" w:rsidP="004E57F2">
      <w:pPr>
        <w:spacing w:after="120" w:line="240" w:lineRule="auto"/>
        <w:rPr>
          <w:rFonts w:ascii="Garamond" w:hAnsi="Garamond"/>
          <w:b/>
          <w:bCs/>
          <w:sz w:val="24"/>
          <w:szCs w:val="24"/>
        </w:rPr>
      </w:pPr>
      <w:r w:rsidRPr="00534B68">
        <w:rPr>
          <w:rFonts w:ascii="Garamond" w:hAnsi="Garamond"/>
          <w:i/>
          <w:iCs/>
          <w:sz w:val="24"/>
          <w:szCs w:val="24"/>
        </w:rPr>
        <w:t>Zastupuje:</w:t>
      </w:r>
      <w:r w:rsidR="004E57F2" w:rsidRPr="00534B68">
        <w:rPr>
          <w:rFonts w:ascii="Garamond" w:hAnsi="Garamond"/>
          <w:i/>
          <w:iCs/>
          <w:sz w:val="24"/>
          <w:szCs w:val="24"/>
        </w:rPr>
        <w:t xml:space="preserve"> </w:t>
      </w:r>
      <w:r w:rsidR="00006211" w:rsidRPr="00534B68">
        <w:rPr>
          <w:rFonts w:ascii="Garamond" w:hAnsi="Garamond"/>
          <w:i/>
          <w:iCs/>
          <w:sz w:val="24"/>
          <w:szCs w:val="24"/>
        </w:rPr>
        <w:t xml:space="preserve">JUDr. </w:t>
      </w:r>
      <w:r w:rsidR="004E57F2" w:rsidRPr="00534B68">
        <w:rPr>
          <w:rFonts w:ascii="Garamond" w:hAnsi="Garamond"/>
          <w:i/>
          <w:iCs/>
          <w:sz w:val="24"/>
          <w:szCs w:val="24"/>
        </w:rPr>
        <w:t>Robert Pekárek</w:t>
      </w:r>
    </w:p>
    <w:p w14:paraId="327B71FA" w14:textId="77777777" w:rsidR="00711003" w:rsidRPr="00534B68" w:rsidRDefault="00711003" w:rsidP="004E57F2">
      <w:pPr>
        <w:spacing w:after="120" w:line="240" w:lineRule="auto"/>
        <w:rPr>
          <w:rFonts w:ascii="Garamond" w:hAnsi="Garamond"/>
          <w:b/>
          <w:bCs/>
          <w:sz w:val="24"/>
          <w:szCs w:val="24"/>
        </w:rPr>
      </w:pPr>
    </w:p>
    <w:p w14:paraId="44D043F5" w14:textId="77777777" w:rsidR="00711003" w:rsidRPr="00534B68" w:rsidRDefault="00711003" w:rsidP="004E57F2">
      <w:pPr>
        <w:spacing w:after="120" w:line="240" w:lineRule="auto"/>
        <w:rPr>
          <w:rFonts w:ascii="Garamond" w:hAnsi="Garamond"/>
          <w:b/>
          <w:bCs/>
          <w:sz w:val="24"/>
          <w:szCs w:val="24"/>
        </w:rPr>
      </w:pPr>
      <w:r w:rsidRPr="00534B68">
        <w:rPr>
          <w:rFonts w:ascii="Garamond" w:hAnsi="Garamond"/>
          <w:b/>
          <w:bCs/>
          <w:sz w:val="24"/>
          <w:szCs w:val="24"/>
        </w:rPr>
        <w:t>Vladimíra Andreasová</w:t>
      </w:r>
    </w:p>
    <w:p w14:paraId="04CBFA6E" w14:textId="53732A74" w:rsidR="00711003" w:rsidRPr="00534B68" w:rsidRDefault="00711003" w:rsidP="00E232BB">
      <w:pPr>
        <w:pStyle w:val="Odstavecseseznamem"/>
        <w:numPr>
          <w:ilvl w:val="0"/>
          <w:numId w:val="31"/>
        </w:numPr>
        <w:spacing w:after="0" w:line="240" w:lineRule="auto"/>
        <w:ind w:left="357" w:hanging="357"/>
        <w:rPr>
          <w:rFonts w:ascii="Garamond" w:hAnsi="Garamond"/>
          <w:sz w:val="24"/>
          <w:szCs w:val="24"/>
        </w:rPr>
      </w:pPr>
      <w:r w:rsidRPr="00534B68">
        <w:rPr>
          <w:rFonts w:ascii="Garamond" w:hAnsi="Garamond"/>
          <w:sz w:val="24"/>
          <w:szCs w:val="24"/>
        </w:rPr>
        <w:t>podatelna, doručné oddělení, informační centrum</w:t>
      </w:r>
    </w:p>
    <w:p w14:paraId="522F90C1" w14:textId="77777777" w:rsidR="00171308" w:rsidRPr="00534B68" w:rsidRDefault="00711003" w:rsidP="00E232BB">
      <w:pPr>
        <w:pStyle w:val="Odstavecseseznamem"/>
        <w:numPr>
          <w:ilvl w:val="0"/>
          <w:numId w:val="31"/>
        </w:numPr>
        <w:spacing w:after="0" w:line="240" w:lineRule="auto"/>
        <w:ind w:left="357" w:hanging="357"/>
        <w:contextualSpacing w:val="0"/>
        <w:rPr>
          <w:rFonts w:ascii="Garamond" w:hAnsi="Garamond"/>
          <w:sz w:val="24"/>
          <w:szCs w:val="24"/>
        </w:rPr>
      </w:pPr>
      <w:r w:rsidRPr="00534B68">
        <w:rPr>
          <w:rFonts w:ascii="Garamond" w:hAnsi="Garamond"/>
          <w:sz w:val="24"/>
          <w:szCs w:val="24"/>
        </w:rPr>
        <w:t>pokladna</w:t>
      </w:r>
    </w:p>
    <w:p w14:paraId="2A76A25B" w14:textId="56A6A5B2" w:rsidR="00711003" w:rsidRPr="00534B68" w:rsidRDefault="00711003" w:rsidP="004E57F2">
      <w:pPr>
        <w:spacing w:after="120" w:line="240" w:lineRule="auto"/>
        <w:rPr>
          <w:rFonts w:ascii="Garamond" w:hAnsi="Garamond"/>
          <w:i/>
          <w:iCs/>
          <w:sz w:val="24"/>
          <w:szCs w:val="24"/>
        </w:rPr>
      </w:pPr>
      <w:r w:rsidRPr="00534B68">
        <w:rPr>
          <w:rFonts w:ascii="Garamond" w:hAnsi="Garamond"/>
          <w:i/>
          <w:iCs/>
          <w:sz w:val="24"/>
          <w:szCs w:val="24"/>
        </w:rPr>
        <w:t>Zastupuje: Leona Krejčiříková</w:t>
      </w:r>
    </w:p>
    <w:p w14:paraId="243F351B" w14:textId="77777777" w:rsidR="00711003" w:rsidRPr="00534B68" w:rsidRDefault="00711003" w:rsidP="004E57F2">
      <w:pPr>
        <w:spacing w:after="120" w:line="240" w:lineRule="auto"/>
        <w:rPr>
          <w:rFonts w:ascii="Garamond" w:hAnsi="Garamond"/>
          <w:b/>
          <w:bCs/>
          <w:sz w:val="24"/>
          <w:szCs w:val="24"/>
        </w:rPr>
      </w:pPr>
    </w:p>
    <w:p w14:paraId="27E5218E" w14:textId="1DC8D651" w:rsidR="00711003" w:rsidRPr="00534B68" w:rsidRDefault="004E57F2" w:rsidP="004E57F2">
      <w:pPr>
        <w:spacing w:after="120" w:line="240" w:lineRule="auto"/>
        <w:rPr>
          <w:rFonts w:ascii="Garamond" w:hAnsi="Garamond"/>
          <w:b/>
          <w:bCs/>
          <w:sz w:val="24"/>
          <w:szCs w:val="24"/>
        </w:rPr>
      </w:pPr>
      <w:r w:rsidRPr="00534B68">
        <w:rPr>
          <w:rFonts w:ascii="Garamond" w:hAnsi="Garamond"/>
          <w:b/>
          <w:bCs/>
          <w:sz w:val="24"/>
          <w:szCs w:val="24"/>
        </w:rPr>
        <w:t>vedoucí jednotlivých oddělení</w:t>
      </w:r>
    </w:p>
    <w:p w14:paraId="1C4508C6" w14:textId="3AEAF1C1" w:rsidR="00711003" w:rsidRPr="00534B68" w:rsidRDefault="00711003" w:rsidP="00E232BB">
      <w:pPr>
        <w:pStyle w:val="Odstavecseseznamem"/>
        <w:numPr>
          <w:ilvl w:val="0"/>
          <w:numId w:val="31"/>
        </w:numPr>
        <w:spacing w:after="120" w:line="240" w:lineRule="auto"/>
        <w:ind w:left="357" w:hanging="357"/>
        <w:contextualSpacing w:val="0"/>
        <w:rPr>
          <w:rFonts w:ascii="Garamond" w:hAnsi="Garamond"/>
          <w:sz w:val="24"/>
          <w:szCs w:val="24"/>
        </w:rPr>
      </w:pPr>
      <w:r w:rsidRPr="00534B68">
        <w:rPr>
          <w:rFonts w:ascii="Garamond" w:hAnsi="Garamond"/>
          <w:sz w:val="24"/>
          <w:szCs w:val="24"/>
        </w:rPr>
        <w:t>vedení spisovny, vyhledávání a poskytování spisů dle stanovených postupů</w:t>
      </w:r>
    </w:p>
    <w:p w14:paraId="3CD29F9E" w14:textId="0F97EAC4" w:rsidR="004E57F2" w:rsidRPr="00534B68" w:rsidRDefault="004E57F2">
      <w:pPr>
        <w:rPr>
          <w:rFonts w:ascii="Garamond" w:hAnsi="Garamond"/>
          <w:sz w:val="24"/>
          <w:szCs w:val="24"/>
        </w:rPr>
      </w:pPr>
      <w:r w:rsidRPr="00534B68">
        <w:rPr>
          <w:rFonts w:ascii="Garamond" w:hAnsi="Garamond"/>
          <w:sz w:val="24"/>
          <w:szCs w:val="24"/>
        </w:rPr>
        <w:br w:type="page"/>
      </w: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66655F0D" w14:textId="77777777" w:rsidTr="00B30CA1">
        <w:trPr>
          <w:trHeight w:val="270"/>
          <w:jc w:val="center"/>
        </w:trPr>
        <w:tc>
          <w:tcPr>
            <w:tcW w:w="14029" w:type="dxa"/>
            <w:shd w:val="clear" w:color="auto" w:fill="C00000"/>
          </w:tcPr>
          <w:p w14:paraId="1F6E52A6" w14:textId="77777777" w:rsidR="00711003" w:rsidRPr="00534B68" w:rsidRDefault="00711003" w:rsidP="00B30CA1">
            <w:pPr>
              <w:rPr>
                <w:rFonts w:ascii="Garamond" w:hAnsi="Garamond"/>
                <w:b/>
                <w:bCs/>
                <w:sz w:val="28"/>
                <w:szCs w:val="24"/>
              </w:rPr>
            </w:pPr>
            <w:r w:rsidRPr="00534B68">
              <w:rPr>
                <w:rFonts w:ascii="Garamond" w:hAnsi="Garamond"/>
                <w:b/>
                <w:sz w:val="28"/>
                <w:szCs w:val="24"/>
              </w:rPr>
              <w:lastRenderedPageBreak/>
              <w:t>Oddělení hospodářské správy a autoprovozu</w:t>
            </w:r>
          </w:p>
        </w:tc>
      </w:tr>
    </w:tbl>
    <w:p w14:paraId="59FC7121" w14:textId="77777777" w:rsidR="00711003" w:rsidRPr="00534B68" w:rsidRDefault="00711003" w:rsidP="004E57F2">
      <w:pPr>
        <w:spacing w:after="120" w:line="240" w:lineRule="auto"/>
        <w:rPr>
          <w:rFonts w:ascii="Garamond" w:hAnsi="Garamond"/>
          <w:sz w:val="24"/>
          <w:szCs w:val="24"/>
        </w:rPr>
      </w:pPr>
    </w:p>
    <w:p w14:paraId="448CDF0C" w14:textId="77777777" w:rsidR="00711003" w:rsidRPr="00534B68" w:rsidRDefault="00711003" w:rsidP="004E57F2">
      <w:pPr>
        <w:spacing w:after="120" w:line="240" w:lineRule="auto"/>
        <w:rPr>
          <w:rFonts w:ascii="Garamond" w:hAnsi="Garamond"/>
          <w:b/>
          <w:bCs/>
          <w:sz w:val="24"/>
          <w:szCs w:val="24"/>
        </w:rPr>
      </w:pPr>
      <w:r w:rsidRPr="00534B68">
        <w:rPr>
          <w:rFonts w:ascii="Garamond" w:hAnsi="Garamond"/>
          <w:b/>
          <w:bCs/>
          <w:sz w:val="24"/>
          <w:szCs w:val="24"/>
        </w:rPr>
        <w:t>Leona Krejčiříková - referent majetkové správy</w:t>
      </w:r>
    </w:p>
    <w:p w14:paraId="6B55A3F3" w14:textId="2A2D0E9C" w:rsidR="00711003" w:rsidRPr="00534B68" w:rsidRDefault="00711003" w:rsidP="00E232BB">
      <w:pPr>
        <w:pStyle w:val="Odstavecseseznamem"/>
        <w:numPr>
          <w:ilvl w:val="0"/>
          <w:numId w:val="31"/>
        </w:numPr>
        <w:spacing w:after="0" w:line="240" w:lineRule="auto"/>
        <w:ind w:left="357" w:hanging="357"/>
        <w:rPr>
          <w:rFonts w:ascii="Garamond" w:hAnsi="Garamond"/>
          <w:sz w:val="24"/>
          <w:szCs w:val="24"/>
        </w:rPr>
      </w:pPr>
      <w:r w:rsidRPr="00534B68">
        <w:rPr>
          <w:rFonts w:ascii="Garamond" w:hAnsi="Garamond"/>
          <w:sz w:val="24"/>
          <w:szCs w:val="24"/>
        </w:rPr>
        <w:t>agenda autoprovozu, preventista PO, BOZP</w:t>
      </w:r>
    </w:p>
    <w:p w14:paraId="4F7FA440" w14:textId="2500122B" w:rsidR="00711003" w:rsidRPr="00534B68" w:rsidRDefault="00711003" w:rsidP="00E232BB">
      <w:pPr>
        <w:pStyle w:val="Odstavecseseznamem"/>
        <w:numPr>
          <w:ilvl w:val="0"/>
          <w:numId w:val="31"/>
        </w:numPr>
        <w:spacing w:after="120" w:line="240" w:lineRule="auto"/>
        <w:ind w:left="357" w:hanging="357"/>
        <w:rPr>
          <w:rFonts w:ascii="Garamond" w:hAnsi="Garamond"/>
          <w:sz w:val="24"/>
          <w:szCs w:val="24"/>
        </w:rPr>
      </w:pPr>
      <w:r w:rsidRPr="00534B68">
        <w:rPr>
          <w:rFonts w:ascii="Garamond" w:hAnsi="Garamond"/>
          <w:sz w:val="24"/>
          <w:szCs w:val="24"/>
        </w:rPr>
        <w:t xml:space="preserve">zajišťování správy objektu KS </w:t>
      </w:r>
      <w:r w:rsidR="0051031A" w:rsidRPr="00534B68">
        <w:rPr>
          <w:rFonts w:ascii="Garamond" w:hAnsi="Garamond"/>
          <w:sz w:val="24"/>
          <w:szCs w:val="24"/>
        </w:rPr>
        <w:t>-</w:t>
      </w:r>
      <w:r w:rsidRPr="00534B68">
        <w:rPr>
          <w:rFonts w:ascii="Garamond" w:hAnsi="Garamond"/>
          <w:sz w:val="24"/>
          <w:szCs w:val="24"/>
        </w:rPr>
        <w:t xml:space="preserve"> pobočky v Táboře, evidence soudních budov</w:t>
      </w:r>
    </w:p>
    <w:p w14:paraId="6ECD1891" w14:textId="77777777" w:rsidR="00711003" w:rsidRPr="00534B68" w:rsidRDefault="00711003" w:rsidP="004E57F2">
      <w:pPr>
        <w:spacing w:after="120" w:line="240" w:lineRule="auto"/>
        <w:rPr>
          <w:rFonts w:ascii="Garamond" w:hAnsi="Garamond"/>
          <w:i/>
          <w:iCs/>
          <w:sz w:val="24"/>
          <w:szCs w:val="24"/>
        </w:rPr>
      </w:pPr>
      <w:r w:rsidRPr="00534B68">
        <w:rPr>
          <w:rFonts w:ascii="Garamond" w:hAnsi="Garamond"/>
          <w:i/>
          <w:iCs/>
          <w:sz w:val="24"/>
          <w:szCs w:val="24"/>
        </w:rPr>
        <w:t>Zastupuje: Vladimíra Andreasová</w:t>
      </w:r>
    </w:p>
    <w:p w14:paraId="4D347367" w14:textId="77777777" w:rsidR="00711003" w:rsidRPr="00534B68" w:rsidRDefault="00711003" w:rsidP="004E57F2">
      <w:pPr>
        <w:spacing w:after="120" w:line="240" w:lineRule="auto"/>
        <w:rPr>
          <w:rFonts w:ascii="Garamond" w:hAnsi="Garamond"/>
          <w:i/>
          <w:iCs/>
          <w:sz w:val="24"/>
          <w:szCs w:val="24"/>
        </w:rPr>
      </w:pPr>
    </w:p>
    <w:p w14:paraId="4BA48182" w14:textId="6DACCDF4" w:rsidR="00711003" w:rsidRPr="00534B68" w:rsidRDefault="004E57F2" w:rsidP="004E57F2">
      <w:pPr>
        <w:spacing w:after="120" w:line="240" w:lineRule="auto"/>
        <w:rPr>
          <w:rFonts w:ascii="Garamond" w:hAnsi="Garamond"/>
          <w:b/>
          <w:bCs/>
          <w:sz w:val="24"/>
          <w:szCs w:val="24"/>
        </w:rPr>
      </w:pPr>
      <w:r w:rsidRPr="00534B68">
        <w:rPr>
          <w:rFonts w:ascii="Garamond" w:hAnsi="Garamond"/>
          <w:b/>
          <w:bCs/>
          <w:sz w:val="24"/>
          <w:szCs w:val="24"/>
        </w:rPr>
        <w:t>Zdeněk Dohnal - údržbář</w:t>
      </w:r>
    </w:p>
    <w:p w14:paraId="01094759" w14:textId="01B31A0F" w:rsidR="00711003" w:rsidRPr="00534B68" w:rsidRDefault="004E57F2" w:rsidP="00E232BB">
      <w:pPr>
        <w:pStyle w:val="Odstavecseseznamem"/>
        <w:numPr>
          <w:ilvl w:val="0"/>
          <w:numId w:val="32"/>
        </w:numPr>
        <w:spacing w:after="120" w:line="240" w:lineRule="auto"/>
        <w:ind w:left="357" w:hanging="357"/>
        <w:rPr>
          <w:rFonts w:ascii="Garamond" w:hAnsi="Garamond"/>
          <w:bCs/>
          <w:sz w:val="24"/>
          <w:szCs w:val="24"/>
        </w:rPr>
      </w:pPr>
      <w:r w:rsidRPr="00534B68">
        <w:rPr>
          <w:rFonts w:ascii="Garamond" w:hAnsi="Garamond"/>
          <w:bCs/>
          <w:sz w:val="24"/>
          <w:szCs w:val="24"/>
        </w:rPr>
        <w:t>údržba budovy</w:t>
      </w:r>
    </w:p>
    <w:p w14:paraId="1965F098" w14:textId="77777777" w:rsidR="004E57F2" w:rsidRPr="00534B68" w:rsidRDefault="004E57F2" w:rsidP="004E57F2">
      <w:pPr>
        <w:spacing w:after="120" w:line="240" w:lineRule="auto"/>
        <w:rPr>
          <w:rFonts w:ascii="Garamond" w:hAnsi="Garamond"/>
          <w:bCs/>
          <w:sz w:val="24"/>
          <w:szCs w:val="24"/>
        </w:rPr>
      </w:pPr>
    </w:p>
    <w:p w14:paraId="5C02E31E" w14:textId="51BE3989" w:rsidR="00711003" w:rsidRPr="00534B68" w:rsidRDefault="00711003" w:rsidP="004E57F2">
      <w:pPr>
        <w:spacing w:after="120" w:line="240" w:lineRule="auto"/>
        <w:rPr>
          <w:rFonts w:ascii="Garamond" w:hAnsi="Garamond"/>
          <w:b/>
          <w:bCs/>
          <w:sz w:val="24"/>
          <w:szCs w:val="24"/>
        </w:rPr>
      </w:pPr>
      <w:r w:rsidRPr="00534B68">
        <w:rPr>
          <w:rFonts w:ascii="Garamond" w:hAnsi="Garamond"/>
          <w:b/>
          <w:bCs/>
          <w:sz w:val="24"/>
          <w:szCs w:val="24"/>
        </w:rPr>
        <w:t xml:space="preserve">Petr Hoffer </w:t>
      </w:r>
      <w:r w:rsidR="0051031A" w:rsidRPr="00534B68">
        <w:rPr>
          <w:rFonts w:ascii="Garamond" w:hAnsi="Garamond"/>
          <w:b/>
          <w:bCs/>
          <w:sz w:val="24"/>
          <w:szCs w:val="24"/>
        </w:rPr>
        <w:t>-</w:t>
      </w:r>
      <w:r w:rsidRPr="00534B68">
        <w:rPr>
          <w:rFonts w:ascii="Garamond" w:hAnsi="Garamond"/>
          <w:b/>
          <w:bCs/>
          <w:sz w:val="24"/>
          <w:szCs w:val="24"/>
        </w:rPr>
        <w:t xml:space="preserve"> řidič</w:t>
      </w:r>
    </w:p>
    <w:p w14:paraId="75CFE22B" w14:textId="77777777" w:rsidR="00711003" w:rsidRPr="00534B68" w:rsidRDefault="00711003" w:rsidP="00E232BB">
      <w:pPr>
        <w:pStyle w:val="Odstavecseseznamem"/>
        <w:numPr>
          <w:ilvl w:val="0"/>
          <w:numId w:val="32"/>
        </w:numPr>
        <w:spacing w:after="120" w:line="240" w:lineRule="auto"/>
        <w:ind w:left="357" w:hanging="357"/>
        <w:rPr>
          <w:rFonts w:ascii="Garamond" w:hAnsi="Garamond"/>
          <w:bCs/>
          <w:sz w:val="24"/>
          <w:szCs w:val="24"/>
        </w:rPr>
      </w:pPr>
      <w:r w:rsidRPr="00534B68">
        <w:rPr>
          <w:rFonts w:ascii="Garamond" w:hAnsi="Garamond"/>
          <w:bCs/>
          <w:sz w:val="24"/>
          <w:szCs w:val="24"/>
        </w:rPr>
        <w:t>řízení služebních vozidel a jejich běžná údržba</w:t>
      </w:r>
    </w:p>
    <w:p w14:paraId="432482FB" w14:textId="77777777" w:rsidR="00711003" w:rsidRPr="00534B68" w:rsidRDefault="00711003" w:rsidP="004E57F2">
      <w:pPr>
        <w:spacing w:after="120" w:line="240" w:lineRule="auto"/>
        <w:rPr>
          <w:rFonts w:ascii="Garamond" w:hAnsi="Garamond"/>
          <w:sz w:val="24"/>
          <w:szCs w:val="24"/>
        </w:rPr>
      </w:pPr>
    </w:p>
    <w:tbl>
      <w:tblPr>
        <w:tblStyle w:val="Mkatabulky"/>
        <w:tblW w:w="14029" w:type="dxa"/>
        <w:jc w:val="center"/>
        <w:tblCellMar>
          <w:top w:w="28" w:type="dxa"/>
          <w:left w:w="142" w:type="dxa"/>
          <w:bottom w:w="28" w:type="dxa"/>
          <w:right w:w="142" w:type="dxa"/>
        </w:tblCellMar>
        <w:tblLook w:val="04A0" w:firstRow="1" w:lastRow="0" w:firstColumn="1" w:lastColumn="0" w:noHBand="0" w:noVBand="1"/>
      </w:tblPr>
      <w:tblGrid>
        <w:gridCol w:w="14029"/>
      </w:tblGrid>
      <w:tr w:rsidR="00534B68" w:rsidRPr="00534B68" w14:paraId="25BC2D51" w14:textId="77777777" w:rsidTr="00B30CA1">
        <w:trPr>
          <w:trHeight w:val="270"/>
          <w:jc w:val="center"/>
        </w:trPr>
        <w:tc>
          <w:tcPr>
            <w:tcW w:w="14029" w:type="dxa"/>
            <w:shd w:val="clear" w:color="auto" w:fill="C00000"/>
          </w:tcPr>
          <w:p w14:paraId="6AC1BEA8" w14:textId="77777777" w:rsidR="00711003" w:rsidRPr="00534B68" w:rsidRDefault="00711003" w:rsidP="00B30CA1">
            <w:pPr>
              <w:rPr>
                <w:rFonts w:ascii="Garamond" w:hAnsi="Garamond"/>
                <w:b/>
                <w:sz w:val="28"/>
                <w:szCs w:val="24"/>
              </w:rPr>
            </w:pPr>
            <w:r w:rsidRPr="00534B68">
              <w:rPr>
                <w:rFonts w:ascii="Garamond" w:hAnsi="Garamond"/>
                <w:b/>
                <w:sz w:val="28"/>
                <w:szCs w:val="24"/>
              </w:rPr>
              <w:t>Oddělení informatiky</w:t>
            </w:r>
          </w:p>
        </w:tc>
      </w:tr>
    </w:tbl>
    <w:p w14:paraId="3F2340B0" w14:textId="77777777" w:rsidR="00711003" w:rsidRPr="00534B68" w:rsidRDefault="00711003" w:rsidP="004E57F2">
      <w:pPr>
        <w:spacing w:after="120" w:line="240" w:lineRule="auto"/>
        <w:rPr>
          <w:rFonts w:ascii="Garamond" w:hAnsi="Garamond"/>
          <w:sz w:val="24"/>
          <w:szCs w:val="24"/>
        </w:rPr>
      </w:pPr>
    </w:p>
    <w:p w14:paraId="4675659F" w14:textId="1E7B1CD7" w:rsidR="00711003" w:rsidRPr="00534B68" w:rsidRDefault="004E57F2" w:rsidP="004E57F2">
      <w:pPr>
        <w:spacing w:after="120" w:line="240" w:lineRule="auto"/>
        <w:rPr>
          <w:rFonts w:ascii="Garamond" w:hAnsi="Garamond"/>
          <w:b/>
          <w:bCs/>
          <w:sz w:val="24"/>
          <w:szCs w:val="24"/>
        </w:rPr>
      </w:pPr>
      <w:r w:rsidRPr="00534B68">
        <w:rPr>
          <w:rFonts w:ascii="Garamond" w:hAnsi="Garamond"/>
          <w:b/>
          <w:bCs/>
          <w:sz w:val="24"/>
          <w:szCs w:val="24"/>
        </w:rPr>
        <w:t>Petr Kutner - informatik</w:t>
      </w:r>
    </w:p>
    <w:p w14:paraId="20C85BC1" w14:textId="7D5652F1" w:rsidR="00711003" w:rsidRPr="00534B68" w:rsidRDefault="00711003" w:rsidP="00E232BB">
      <w:pPr>
        <w:pStyle w:val="Odstavecseseznamem"/>
        <w:numPr>
          <w:ilvl w:val="0"/>
          <w:numId w:val="32"/>
        </w:numPr>
        <w:spacing w:after="120" w:line="240" w:lineRule="auto"/>
        <w:ind w:left="357" w:hanging="357"/>
        <w:rPr>
          <w:rFonts w:ascii="Garamond" w:hAnsi="Garamond"/>
          <w:sz w:val="24"/>
          <w:szCs w:val="24"/>
        </w:rPr>
      </w:pPr>
      <w:r w:rsidRPr="00534B68">
        <w:rPr>
          <w:rFonts w:ascii="Garamond" w:hAnsi="Garamond"/>
          <w:sz w:val="24"/>
          <w:szCs w:val="24"/>
        </w:rPr>
        <w:t>zajišťování správy, funkčnosti a bezpečnosti chodu počítačové sítě, serverů a informačních systémů, instalace výpočetní techniky</w:t>
      </w:r>
    </w:p>
    <w:p w14:paraId="543522CA" w14:textId="15848E5B" w:rsidR="008B7A70" w:rsidRPr="00534B68" w:rsidRDefault="004E57F2" w:rsidP="004E57F2">
      <w:pPr>
        <w:spacing w:after="120" w:line="240" w:lineRule="auto"/>
        <w:rPr>
          <w:rFonts w:ascii="Garamond" w:hAnsi="Garamond"/>
          <w:i/>
          <w:iCs/>
          <w:sz w:val="24"/>
          <w:szCs w:val="24"/>
        </w:rPr>
      </w:pPr>
      <w:r w:rsidRPr="00534B68">
        <w:rPr>
          <w:rFonts w:ascii="Garamond" w:hAnsi="Garamond"/>
          <w:i/>
          <w:iCs/>
          <w:sz w:val="24"/>
          <w:szCs w:val="24"/>
        </w:rPr>
        <w:t>Zastupuje: Petr Blažek</w:t>
      </w:r>
    </w:p>
    <w:sectPr w:rsidR="008B7A70" w:rsidRPr="00534B68" w:rsidSect="00B7712E">
      <w:footerReference w:type="default" r:id="rId5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ED61D" w14:textId="77777777" w:rsidR="00545424" w:rsidRDefault="00545424" w:rsidP="0024059C">
      <w:pPr>
        <w:spacing w:after="0" w:line="240" w:lineRule="auto"/>
      </w:pPr>
      <w:r>
        <w:separator/>
      </w:r>
    </w:p>
  </w:endnote>
  <w:endnote w:type="continuationSeparator" w:id="0">
    <w:p w14:paraId="17A39B92" w14:textId="77777777" w:rsidR="00545424" w:rsidRDefault="00545424" w:rsidP="0024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644730"/>
      <w:docPartObj>
        <w:docPartGallery w:val="Page Numbers (Bottom of Page)"/>
        <w:docPartUnique/>
      </w:docPartObj>
    </w:sdtPr>
    <w:sdtEndPr>
      <w:rPr>
        <w:rFonts w:ascii="Garamond" w:hAnsi="Garamond"/>
        <w:sz w:val="24"/>
        <w:szCs w:val="24"/>
      </w:rPr>
    </w:sdtEndPr>
    <w:sdtContent>
      <w:p w14:paraId="0A0E48D5" w14:textId="3B0D72D4" w:rsidR="00545424" w:rsidRPr="00161108" w:rsidRDefault="00545424" w:rsidP="00161108">
        <w:pPr>
          <w:pStyle w:val="Zpat"/>
          <w:jc w:val="center"/>
          <w:rPr>
            <w:rFonts w:ascii="Garamond" w:hAnsi="Garamond"/>
            <w:sz w:val="24"/>
            <w:szCs w:val="24"/>
          </w:rPr>
        </w:pPr>
        <w:r w:rsidRPr="00161108">
          <w:rPr>
            <w:rFonts w:ascii="Garamond" w:hAnsi="Garamond"/>
            <w:sz w:val="24"/>
            <w:szCs w:val="24"/>
          </w:rPr>
          <w:fldChar w:fldCharType="begin"/>
        </w:r>
        <w:r w:rsidRPr="00161108">
          <w:rPr>
            <w:rFonts w:ascii="Garamond" w:hAnsi="Garamond"/>
            <w:sz w:val="24"/>
            <w:szCs w:val="24"/>
          </w:rPr>
          <w:instrText>PAGE   \* MERGEFORMAT</w:instrText>
        </w:r>
        <w:r w:rsidRPr="00161108">
          <w:rPr>
            <w:rFonts w:ascii="Garamond" w:hAnsi="Garamond"/>
            <w:sz w:val="24"/>
            <w:szCs w:val="24"/>
          </w:rPr>
          <w:fldChar w:fldCharType="separate"/>
        </w:r>
        <w:r w:rsidR="009B3DBC">
          <w:rPr>
            <w:rFonts w:ascii="Garamond" w:hAnsi="Garamond"/>
            <w:noProof/>
            <w:sz w:val="24"/>
            <w:szCs w:val="24"/>
          </w:rPr>
          <w:t>22</w:t>
        </w:r>
        <w:r w:rsidRPr="00161108">
          <w:rPr>
            <w:rFonts w:ascii="Garamond" w:hAnsi="Garamond"/>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B9C3B" w14:textId="77777777" w:rsidR="00545424" w:rsidRDefault="00545424" w:rsidP="0024059C">
      <w:pPr>
        <w:spacing w:after="0" w:line="240" w:lineRule="auto"/>
      </w:pPr>
      <w:r>
        <w:separator/>
      </w:r>
    </w:p>
  </w:footnote>
  <w:footnote w:type="continuationSeparator" w:id="0">
    <w:p w14:paraId="40322EC0" w14:textId="77777777" w:rsidR="00545424" w:rsidRDefault="00545424" w:rsidP="002405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865"/>
    <w:multiLevelType w:val="hybridMultilevel"/>
    <w:tmpl w:val="268653FE"/>
    <w:lvl w:ilvl="0" w:tplc="176619AA">
      <w:start w:val="2"/>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347499"/>
    <w:multiLevelType w:val="multilevel"/>
    <w:tmpl w:val="E054B370"/>
    <w:lvl w:ilvl="0">
      <w:start w:val="1"/>
      <w:numFmt w:val="decimal"/>
      <w:lvlText w:val="%1."/>
      <w:lvlJc w:val="left"/>
      <w:pPr>
        <w:ind w:left="360" w:hanging="360"/>
      </w:pPr>
    </w:lvl>
    <w:lvl w:ilvl="1">
      <w:start w:val="1"/>
      <w:numFmt w:val="decimal"/>
      <w:lvlText w:val="%1.%2."/>
      <w:lvlJc w:val="left"/>
      <w:pPr>
        <w:ind w:left="1259" w:hanging="720"/>
      </w:pPr>
    </w:lvl>
    <w:lvl w:ilvl="2">
      <w:start w:val="1"/>
      <w:numFmt w:val="decimal"/>
      <w:lvlText w:val="%1.%2.%3."/>
      <w:lvlJc w:val="left"/>
      <w:pPr>
        <w:ind w:left="1798" w:hanging="720"/>
      </w:pPr>
    </w:lvl>
    <w:lvl w:ilvl="3">
      <w:start w:val="1"/>
      <w:numFmt w:val="decimal"/>
      <w:lvlText w:val="%1.%2.%3.%4."/>
      <w:lvlJc w:val="left"/>
      <w:pPr>
        <w:ind w:left="2697" w:hanging="1080"/>
      </w:pPr>
    </w:lvl>
    <w:lvl w:ilvl="4">
      <w:start w:val="1"/>
      <w:numFmt w:val="decimal"/>
      <w:lvlText w:val="%1.%2.%3.%4.%5."/>
      <w:lvlJc w:val="left"/>
      <w:pPr>
        <w:ind w:left="3236" w:hanging="1080"/>
      </w:pPr>
    </w:lvl>
    <w:lvl w:ilvl="5">
      <w:start w:val="1"/>
      <w:numFmt w:val="decimal"/>
      <w:lvlText w:val="%1.%2.%3.%4.%5.%6."/>
      <w:lvlJc w:val="left"/>
      <w:pPr>
        <w:ind w:left="4135" w:hanging="1440"/>
      </w:pPr>
    </w:lvl>
    <w:lvl w:ilvl="6">
      <w:start w:val="1"/>
      <w:numFmt w:val="decimal"/>
      <w:lvlText w:val="%1.%2.%3.%4.%5.%6.%7."/>
      <w:lvlJc w:val="left"/>
      <w:pPr>
        <w:ind w:left="5034" w:hanging="1800"/>
      </w:pPr>
    </w:lvl>
    <w:lvl w:ilvl="7">
      <w:start w:val="1"/>
      <w:numFmt w:val="decimal"/>
      <w:lvlText w:val="%1.%2.%3.%4.%5.%6.%7.%8."/>
      <w:lvlJc w:val="left"/>
      <w:pPr>
        <w:ind w:left="5573" w:hanging="1800"/>
      </w:pPr>
    </w:lvl>
    <w:lvl w:ilvl="8">
      <w:start w:val="1"/>
      <w:numFmt w:val="decimal"/>
      <w:lvlText w:val="%1.%2.%3.%4.%5.%6.%7.%8.%9."/>
      <w:lvlJc w:val="left"/>
      <w:pPr>
        <w:ind w:left="6472" w:hanging="2160"/>
      </w:pPr>
    </w:lvl>
  </w:abstractNum>
  <w:abstractNum w:abstractNumId="2" w15:restartNumberingAfterBreak="0">
    <w:nsid w:val="05F10CEA"/>
    <w:multiLevelType w:val="hybridMultilevel"/>
    <w:tmpl w:val="2A5088B0"/>
    <w:lvl w:ilvl="0" w:tplc="EFFAD4FA">
      <w:numFmt w:val="bullet"/>
      <w:lvlText w:val="-"/>
      <w:lvlJc w:val="left"/>
      <w:pPr>
        <w:ind w:left="720" w:hanging="360"/>
      </w:pPr>
      <w:rPr>
        <w:rFonts w:ascii="Garamond" w:eastAsiaTheme="minorHAnsi" w:hAnsi="Garamond" w:cstheme="minorBidi" w:hint="default"/>
      </w:rPr>
    </w:lvl>
    <w:lvl w:ilvl="1" w:tplc="76FE8718">
      <w:numFmt w:val="bullet"/>
      <w:lvlText w:val="-"/>
      <w:lvlJc w:val="left"/>
      <w:pPr>
        <w:ind w:left="1440" w:hanging="360"/>
      </w:pPr>
      <w:rPr>
        <w:rFonts w:ascii="Garamond" w:eastAsiaTheme="minorHAnsi" w:hAnsi="Garamond"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8850D0"/>
    <w:multiLevelType w:val="multilevel"/>
    <w:tmpl w:val="C32E6764"/>
    <w:lvl w:ilvl="0">
      <w:start w:val="1"/>
      <w:numFmt w:val="decimal"/>
      <w:lvlText w:val="%1."/>
      <w:lvlJc w:val="left"/>
      <w:pPr>
        <w:ind w:left="360" w:hanging="360"/>
      </w:pPr>
    </w:lvl>
    <w:lvl w:ilvl="1">
      <w:start w:val="1"/>
      <w:numFmt w:val="decimal"/>
      <w:lvlText w:val="%1.%2."/>
      <w:lvlJc w:val="left"/>
      <w:pPr>
        <w:ind w:left="792" w:hanging="432"/>
      </w:pPr>
      <w:rPr>
        <w:rFonts w:ascii="Garamond" w:hAnsi="Garamond" w:hint="default"/>
        <w:b w:val="0"/>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C055AA"/>
    <w:multiLevelType w:val="hybridMultilevel"/>
    <w:tmpl w:val="543E2052"/>
    <w:lvl w:ilvl="0" w:tplc="3A2C121E">
      <w:start w:val="46"/>
      <w:numFmt w:val="decimal"/>
      <w:lvlText w:val="%1"/>
      <w:lvlJc w:val="left"/>
      <w:pPr>
        <w:ind w:left="2061" w:hanging="360"/>
      </w:pPr>
      <w:rPr>
        <w:rFonts w:hint="default"/>
        <w:color w:val="auto"/>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5" w15:restartNumberingAfterBreak="0">
    <w:nsid w:val="09703B97"/>
    <w:multiLevelType w:val="multilevel"/>
    <w:tmpl w:val="56124A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E32228"/>
    <w:multiLevelType w:val="multilevel"/>
    <w:tmpl w:val="367A6EF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C9854C9"/>
    <w:multiLevelType w:val="hybridMultilevel"/>
    <w:tmpl w:val="A2BED87E"/>
    <w:lvl w:ilvl="0" w:tplc="8C1C7674">
      <w:numFmt w:val="bullet"/>
      <w:lvlText w:val="-"/>
      <w:lvlJc w:val="left"/>
      <w:pPr>
        <w:ind w:left="717"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110109"/>
    <w:multiLevelType w:val="hybridMultilevel"/>
    <w:tmpl w:val="44864A80"/>
    <w:lvl w:ilvl="0" w:tplc="EFFAD4F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065D47"/>
    <w:multiLevelType w:val="hybridMultilevel"/>
    <w:tmpl w:val="DDA20EE4"/>
    <w:lvl w:ilvl="0" w:tplc="B9A22C50">
      <w:start w:val="1"/>
      <w:numFmt w:val="decimal"/>
      <w:lvlText w:val="%1."/>
      <w:lvlJc w:val="left"/>
      <w:pPr>
        <w:ind w:left="720" w:hanging="360"/>
      </w:pPr>
      <w:rPr>
        <w:rFonts w:hint="default"/>
        <w:b w:val="0"/>
        <w:bCs/>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F824FA"/>
    <w:multiLevelType w:val="multilevel"/>
    <w:tmpl w:val="D43473CE"/>
    <w:lvl w:ilvl="0">
      <w:start w:val="1"/>
      <w:numFmt w:val="upperRoman"/>
      <w:lvlText w:val="%1."/>
      <w:lvlJc w:val="left"/>
      <w:pPr>
        <w:ind w:left="1080" w:hanging="720"/>
      </w:pPr>
    </w:lvl>
    <w:lvl w:ilvl="1">
      <w:start w:val="1"/>
      <w:numFmt w:val="decimal"/>
      <w:isLgl/>
      <w:lvlText w:val="%1.%2."/>
      <w:lvlJc w:val="left"/>
      <w:pPr>
        <w:ind w:left="36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52014DE"/>
    <w:multiLevelType w:val="hybridMultilevel"/>
    <w:tmpl w:val="11F08B10"/>
    <w:lvl w:ilvl="0" w:tplc="8C1C7674">
      <w:numFmt w:val="bullet"/>
      <w:lvlText w:val="-"/>
      <w:lvlJc w:val="left"/>
      <w:pPr>
        <w:ind w:left="717"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C7665A"/>
    <w:multiLevelType w:val="multilevel"/>
    <w:tmpl w:val="0EE6DA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131B8"/>
    <w:multiLevelType w:val="hybridMultilevel"/>
    <w:tmpl w:val="66F654FE"/>
    <w:lvl w:ilvl="0" w:tplc="36D4ED4C">
      <w:numFmt w:val="bullet"/>
      <w:lvlText w:val="-"/>
      <w:lvlJc w:val="left"/>
      <w:pPr>
        <w:ind w:left="786" w:hanging="360"/>
      </w:pPr>
      <w:rPr>
        <w:rFonts w:ascii="Calibri" w:eastAsiaTheme="minorHAnsi" w:hAnsi="Calibri" w:cstheme="minorBid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D4911DA"/>
    <w:multiLevelType w:val="multilevel"/>
    <w:tmpl w:val="0D6C3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A92F23"/>
    <w:multiLevelType w:val="hybridMultilevel"/>
    <w:tmpl w:val="0BB0AD24"/>
    <w:lvl w:ilvl="0" w:tplc="76FE8718">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7F5EFB"/>
    <w:multiLevelType w:val="multilevel"/>
    <w:tmpl w:val="88B6202C"/>
    <w:lvl w:ilvl="0">
      <w:start w:val="1"/>
      <w:numFmt w:val="decimal"/>
      <w:lvlText w:val="%1."/>
      <w:lvlJc w:val="left"/>
      <w:pPr>
        <w:ind w:left="720" w:hanging="360"/>
      </w:pPr>
      <w:rPr>
        <w:sz w:val="24"/>
        <w:szCs w:val="24"/>
      </w:rPr>
    </w:lvl>
    <w:lvl w:ilvl="1">
      <w:start w:val="1"/>
      <w:numFmt w:val="decimal"/>
      <w:isLgl/>
      <w:lvlText w:val="%1.%2."/>
      <w:lvlJc w:val="left"/>
      <w:pPr>
        <w:ind w:left="1080" w:hanging="72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3397716F"/>
    <w:multiLevelType w:val="hybridMultilevel"/>
    <w:tmpl w:val="11A67ADE"/>
    <w:lvl w:ilvl="0" w:tplc="B0E83B5E">
      <w:start w:val="1"/>
      <w:numFmt w:val="lowerLetter"/>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AEE6A81"/>
    <w:multiLevelType w:val="multilevel"/>
    <w:tmpl w:val="43FA27F2"/>
    <w:lvl w:ilvl="0">
      <w:start w:val="1"/>
      <w:numFmt w:val="decimal"/>
      <w:lvlText w:val="%1."/>
      <w:lvlJc w:val="left"/>
      <w:pPr>
        <w:tabs>
          <w:tab w:val="num" w:pos="720"/>
        </w:tabs>
        <w:ind w:left="720" w:hanging="360"/>
      </w:pPr>
      <w:rPr>
        <w:strike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E6F755A"/>
    <w:multiLevelType w:val="hybridMultilevel"/>
    <w:tmpl w:val="02DCF05E"/>
    <w:lvl w:ilvl="0" w:tplc="EFFAD4F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072A99"/>
    <w:multiLevelType w:val="multilevel"/>
    <w:tmpl w:val="527A8DA4"/>
    <w:lvl w:ilvl="0">
      <w:start w:val="1"/>
      <w:numFmt w:val="upperLetter"/>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442E65AD"/>
    <w:multiLevelType w:val="hybridMultilevel"/>
    <w:tmpl w:val="6D98BA5C"/>
    <w:lvl w:ilvl="0" w:tplc="088C42B0">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97E2989"/>
    <w:multiLevelType w:val="hybridMultilevel"/>
    <w:tmpl w:val="61265264"/>
    <w:lvl w:ilvl="0" w:tplc="B47C6C8C">
      <w:start w:val="2"/>
      <w:numFmt w:val="upperLetter"/>
      <w:lvlText w:val="%1."/>
      <w:lvlJc w:val="left"/>
      <w:pPr>
        <w:ind w:left="720" w:hanging="360"/>
      </w:pPr>
    </w:lvl>
    <w:lvl w:ilvl="1" w:tplc="26A26B12">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E072400"/>
    <w:multiLevelType w:val="multilevel"/>
    <w:tmpl w:val="DFD472B6"/>
    <w:lvl w:ilvl="0">
      <w:start w:val="1"/>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20C5D96"/>
    <w:multiLevelType w:val="hybridMultilevel"/>
    <w:tmpl w:val="BF186EA8"/>
    <w:lvl w:ilvl="0" w:tplc="47A86DA4">
      <w:start w:val="5"/>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8504C81"/>
    <w:multiLevelType w:val="multilevel"/>
    <w:tmpl w:val="3BFA6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531227"/>
    <w:multiLevelType w:val="hybridMultilevel"/>
    <w:tmpl w:val="2C2028B6"/>
    <w:lvl w:ilvl="0" w:tplc="04050015">
      <w:start w:val="1"/>
      <w:numFmt w:val="upp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7" w15:restartNumberingAfterBreak="0">
    <w:nsid w:val="5DAC4C1F"/>
    <w:multiLevelType w:val="multilevel"/>
    <w:tmpl w:val="ADD41C0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176A6E"/>
    <w:multiLevelType w:val="hybridMultilevel"/>
    <w:tmpl w:val="F8F6A9E2"/>
    <w:lvl w:ilvl="0" w:tplc="CCC2A2FA">
      <w:start w:val="46"/>
      <w:numFmt w:val="decimal"/>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9" w15:restartNumberingAfterBreak="0">
    <w:nsid w:val="684B4474"/>
    <w:multiLevelType w:val="multilevel"/>
    <w:tmpl w:val="172C6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9996592"/>
    <w:multiLevelType w:val="hybridMultilevel"/>
    <w:tmpl w:val="DF46412A"/>
    <w:lvl w:ilvl="0" w:tplc="8C1C7674">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A883614"/>
    <w:multiLevelType w:val="hybridMultilevel"/>
    <w:tmpl w:val="6EFC5BFA"/>
    <w:lvl w:ilvl="0" w:tplc="8304AA08">
      <w:start w:val="5"/>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E64D38"/>
    <w:multiLevelType w:val="hybridMultilevel"/>
    <w:tmpl w:val="2B748BEA"/>
    <w:lvl w:ilvl="0" w:tplc="8C1C7674">
      <w:numFmt w:val="bullet"/>
      <w:lvlText w:val="-"/>
      <w:lvlJc w:val="left"/>
      <w:pPr>
        <w:ind w:left="717"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8868D0"/>
    <w:multiLevelType w:val="hybridMultilevel"/>
    <w:tmpl w:val="7ADCBBBC"/>
    <w:lvl w:ilvl="0" w:tplc="8C1C7674">
      <w:numFmt w:val="bullet"/>
      <w:lvlText w:val="-"/>
      <w:lvlJc w:val="left"/>
      <w:pPr>
        <w:ind w:left="717"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5668C4"/>
    <w:multiLevelType w:val="multilevel"/>
    <w:tmpl w:val="9458628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3F1353E"/>
    <w:multiLevelType w:val="hybridMultilevel"/>
    <w:tmpl w:val="59962A7E"/>
    <w:lvl w:ilvl="0" w:tplc="8C1C7674">
      <w:numFmt w:val="bullet"/>
      <w:lvlText w:val="-"/>
      <w:lvlJc w:val="left"/>
      <w:pPr>
        <w:ind w:left="717" w:hanging="360"/>
      </w:pPr>
      <w:rPr>
        <w:rFonts w:ascii="Calibri" w:eastAsiaTheme="minorHAnsi" w:hAnsi="Calibri" w:cstheme="minorBidi"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758539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E22D8B"/>
    <w:multiLevelType w:val="hybridMultilevel"/>
    <w:tmpl w:val="E0AEF7B8"/>
    <w:lvl w:ilvl="0" w:tplc="EFFAD4F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892828"/>
    <w:multiLevelType w:val="hybridMultilevel"/>
    <w:tmpl w:val="6FA46FB2"/>
    <w:lvl w:ilvl="0" w:tplc="B0E83B5E">
      <w:start w:val="1"/>
      <w:numFmt w:val="lowerLetter"/>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B9F44A0"/>
    <w:multiLevelType w:val="hybridMultilevel"/>
    <w:tmpl w:val="37B0A4A4"/>
    <w:lvl w:ilvl="0" w:tplc="2E500E5C">
      <w:start w:val="2"/>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40" w15:restartNumberingAfterBreak="0">
    <w:nsid w:val="7EC34D1E"/>
    <w:multiLevelType w:val="multilevel"/>
    <w:tmpl w:val="D9F2BB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 w:ilvl="0">
        <w:start w:val="1"/>
        <w:numFmt w:val="lowerLetter"/>
        <w:lvlText w:val="%1)"/>
        <w:lvlJc w:val="left"/>
        <w:pPr>
          <w:ind w:left="0" w:firstLine="0"/>
        </w:pPr>
        <w:rPr>
          <w:rFonts w:ascii="Garamond" w:eastAsiaTheme="minorHAnsi" w:hAnsi="Garamond"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5"/>
    <w:lvlOverride w:ilvl="0">
      <w:startOverride w:val="1"/>
      <w:lvl w:ilvl="0">
        <w:start w:val="1"/>
        <w:numFmt w:val="lowerLetter"/>
        <w:lvlText w:val="%1)"/>
        <w:lvlJc w:val="left"/>
        <w:pPr>
          <w:ind w:left="0" w:firstLine="0"/>
        </w:pPr>
        <w:rPr>
          <w:rFonts w:ascii="Garamond" w:eastAsiaTheme="minorHAnsi" w:hAnsi="Garamond"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9"/>
    <w:lvlOverride w:ilvl="0">
      <w:startOverride w:val="1"/>
      <w:lvl w:ilvl="0">
        <w:start w:val="1"/>
        <w:numFmt w:val="lowerLetter"/>
        <w:lvlText w:val="%1)"/>
        <w:lvlJc w:val="left"/>
        <w:pPr>
          <w:ind w:left="0" w:firstLine="0"/>
        </w:pPr>
        <w:rPr>
          <w:rFonts w:ascii="Garamond" w:eastAsiaTheme="minorHAnsi" w:hAnsi="Garamond"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9"/>
  </w:num>
  <w:num w:numId="7">
    <w:abstractNumId w:val="10"/>
  </w:num>
  <w:num w:numId="8">
    <w:abstractNumId w:val="23"/>
  </w:num>
  <w:num w:numId="9">
    <w:abstractNumId w:val="6"/>
  </w:num>
  <w:num w:numId="10">
    <w:abstractNumId w:val="16"/>
  </w:num>
  <w:num w:numId="11">
    <w:abstractNumId w:val="20"/>
  </w:num>
  <w:num w:numId="12">
    <w:abstractNumId w:val="21"/>
  </w:num>
  <w:num w:numId="13">
    <w:abstractNumId w:val="22"/>
  </w:num>
  <w:num w:numId="14">
    <w:abstractNumId w:val="0"/>
  </w:num>
  <w:num w:numId="15">
    <w:abstractNumId w:val="38"/>
  </w:num>
  <w:num w:numId="16">
    <w:abstractNumId w:val="17"/>
  </w:num>
  <w:num w:numId="17">
    <w:abstractNumId w:val="26"/>
  </w:num>
  <w:num w:numId="18">
    <w:abstractNumId w:val="39"/>
  </w:num>
  <w:num w:numId="19">
    <w:abstractNumId w:val="1"/>
  </w:num>
  <w:num w:numId="20">
    <w:abstractNumId w:val="36"/>
  </w:num>
  <w:num w:numId="21">
    <w:abstractNumId w:val="12"/>
  </w:num>
  <w:num w:numId="22">
    <w:abstractNumId w:val="3"/>
  </w:num>
  <w:num w:numId="23">
    <w:abstractNumId w:val="27"/>
  </w:num>
  <w:num w:numId="24">
    <w:abstractNumId w:val="34"/>
  </w:num>
  <w:num w:numId="25">
    <w:abstractNumId w:val="40"/>
  </w:num>
  <w:num w:numId="26">
    <w:abstractNumId w:val="13"/>
  </w:num>
  <w:num w:numId="27">
    <w:abstractNumId w:val="30"/>
  </w:num>
  <w:num w:numId="28">
    <w:abstractNumId w:val="15"/>
  </w:num>
  <w:num w:numId="29">
    <w:abstractNumId w:val="35"/>
  </w:num>
  <w:num w:numId="30">
    <w:abstractNumId w:val="32"/>
  </w:num>
  <w:num w:numId="31">
    <w:abstractNumId w:val="11"/>
  </w:num>
  <w:num w:numId="32">
    <w:abstractNumId w:val="7"/>
  </w:num>
  <w:num w:numId="33">
    <w:abstractNumId w:val="33"/>
  </w:num>
  <w:num w:numId="34">
    <w:abstractNumId w:val="19"/>
  </w:num>
  <w:num w:numId="35">
    <w:abstractNumId w:val="8"/>
  </w:num>
  <w:num w:numId="36">
    <w:abstractNumId w:val="37"/>
  </w:num>
  <w:num w:numId="37">
    <w:abstractNumId w:val="2"/>
  </w:num>
  <w:num w:numId="38">
    <w:abstractNumId w:val="4"/>
  </w:num>
  <w:num w:numId="39">
    <w:abstractNumId w:val="28"/>
  </w:num>
  <w:num w:numId="40">
    <w:abstractNumId w:val="31"/>
  </w:num>
  <w:num w:numId="41">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E0"/>
    <w:rsid w:val="0000008E"/>
    <w:rsid w:val="0000141F"/>
    <w:rsid w:val="000033B9"/>
    <w:rsid w:val="000036D2"/>
    <w:rsid w:val="000050F3"/>
    <w:rsid w:val="00005AE5"/>
    <w:rsid w:val="00006211"/>
    <w:rsid w:val="00006D00"/>
    <w:rsid w:val="00010215"/>
    <w:rsid w:val="0001354D"/>
    <w:rsid w:val="000202AF"/>
    <w:rsid w:val="0003037E"/>
    <w:rsid w:val="0003184D"/>
    <w:rsid w:val="00032122"/>
    <w:rsid w:val="0003439D"/>
    <w:rsid w:val="000346AD"/>
    <w:rsid w:val="0003474E"/>
    <w:rsid w:val="0004004C"/>
    <w:rsid w:val="00042889"/>
    <w:rsid w:val="000438DC"/>
    <w:rsid w:val="00045810"/>
    <w:rsid w:val="00045F7B"/>
    <w:rsid w:val="00046F21"/>
    <w:rsid w:val="00050433"/>
    <w:rsid w:val="00051C29"/>
    <w:rsid w:val="00052D14"/>
    <w:rsid w:val="00054C95"/>
    <w:rsid w:val="000552B6"/>
    <w:rsid w:val="00055C2C"/>
    <w:rsid w:val="000572F4"/>
    <w:rsid w:val="00057CAD"/>
    <w:rsid w:val="00064F7E"/>
    <w:rsid w:val="00065958"/>
    <w:rsid w:val="00065CC6"/>
    <w:rsid w:val="00071634"/>
    <w:rsid w:val="000732CB"/>
    <w:rsid w:val="00073BF5"/>
    <w:rsid w:val="00080888"/>
    <w:rsid w:val="00080929"/>
    <w:rsid w:val="0008262A"/>
    <w:rsid w:val="00082D36"/>
    <w:rsid w:val="0008547E"/>
    <w:rsid w:val="00087231"/>
    <w:rsid w:val="00090862"/>
    <w:rsid w:val="0009215F"/>
    <w:rsid w:val="0009385C"/>
    <w:rsid w:val="00094E3C"/>
    <w:rsid w:val="000958B9"/>
    <w:rsid w:val="000960C6"/>
    <w:rsid w:val="00097CAF"/>
    <w:rsid w:val="000A416B"/>
    <w:rsid w:val="000A60D9"/>
    <w:rsid w:val="000A617A"/>
    <w:rsid w:val="000A666F"/>
    <w:rsid w:val="000B172B"/>
    <w:rsid w:val="000B2BD4"/>
    <w:rsid w:val="000B4E37"/>
    <w:rsid w:val="000B62B7"/>
    <w:rsid w:val="000B6A51"/>
    <w:rsid w:val="000B7381"/>
    <w:rsid w:val="000B7823"/>
    <w:rsid w:val="000C0ABF"/>
    <w:rsid w:val="000C3F45"/>
    <w:rsid w:val="000C4E28"/>
    <w:rsid w:val="000C52F8"/>
    <w:rsid w:val="000C5A47"/>
    <w:rsid w:val="000C6C10"/>
    <w:rsid w:val="000C6EE9"/>
    <w:rsid w:val="000D406E"/>
    <w:rsid w:val="000D57E2"/>
    <w:rsid w:val="000D619B"/>
    <w:rsid w:val="000D7C65"/>
    <w:rsid w:val="000E3B55"/>
    <w:rsid w:val="000E551A"/>
    <w:rsid w:val="000F0AAF"/>
    <w:rsid w:val="000F467D"/>
    <w:rsid w:val="000F479E"/>
    <w:rsid w:val="000F5037"/>
    <w:rsid w:val="001038F7"/>
    <w:rsid w:val="00104AEB"/>
    <w:rsid w:val="00105548"/>
    <w:rsid w:val="001121C3"/>
    <w:rsid w:val="0011267A"/>
    <w:rsid w:val="00121B3B"/>
    <w:rsid w:val="001246EA"/>
    <w:rsid w:val="00125F2E"/>
    <w:rsid w:val="001312D9"/>
    <w:rsid w:val="0013177F"/>
    <w:rsid w:val="00134C25"/>
    <w:rsid w:val="00135017"/>
    <w:rsid w:val="00136ADF"/>
    <w:rsid w:val="0014348B"/>
    <w:rsid w:val="00146DC7"/>
    <w:rsid w:val="0014711D"/>
    <w:rsid w:val="0014790C"/>
    <w:rsid w:val="00151083"/>
    <w:rsid w:val="001516AB"/>
    <w:rsid w:val="00152FB2"/>
    <w:rsid w:val="00155B19"/>
    <w:rsid w:val="00161108"/>
    <w:rsid w:val="001614E3"/>
    <w:rsid w:val="00161F34"/>
    <w:rsid w:val="00170F4D"/>
    <w:rsid w:val="00171308"/>
    <w:rsid w:val="0017304B"/>
    <w:rsid w:val="00173DAA"/>
    <w:rsid w:val="00175D71"/>
    <w:rsid w:val="001870BB"/>
    <w:rsid w:val="00190691"/>
    <w:rsid w:val="001941FB"/>
    <w:rsid w:val="00197EDD"/>
    <w:rsid w:val="001A3DEB"/>
    <w:rsid w:val="001B0582"/>
    <w:rsid w:val="001B095E"/>
    <w:rsid w:val="001B6790"/>
    <w:rsid w:val="001B6A2E"/>
    <w:rsid w:val="001B7004"/>
    <w:rsid w:val="001B7784"/>
    <w:rsid w:val="001C0437"/>
    <w:rsid w:val="001C08CA"/>
    <w:rsid w:val="001C18F4"/>
    <w:rsid w:val="001C1DB9"/>
    <w:rsid w:val="001C29C9"/>
    <w:rsid w:val="001C2F1E"/>
    <w:rsid w:val="001C4C69"/>
    <w:rsid w:val="001C576C"/>
    <w:rsid w:val="001C7577"/>
    <w:rsid w:val="001C7707"/>
    <w:rsid w:val="001D2C61"/>
    <w:rsid w:val="001D2EA0"/>
    <w:rsid w:val="001D4354"/>
    <w:rsid w:val="001D5CE2"/>
    <w:rsid w:val="001D62B1"/>
    <w:rsid w:val="001E2C55"/>
    <w:rsid w:val="001E4301"/>
    <w:rsid w:val="001E6BF5"/>
    <w:rsid w:val="001E6F14"/>
    <w:rsid w:val="001E738E"/>
    <w:rsid w:val="001F2040"/>
    <w:rsid w:val="001F3D95"/>
    <w:rsid w:val="00212129"/>
    <w:rsid w:val="002141AD"/>
    <w:rsid w:val="00217770"/>
    <w:rsid w:val="00221F8C"/>
    <w:rsid w:val="002221BC"/>
    <w:rsid w:val="00222401"/>
    <w:rsid w:val="00231310"/>
    <w:rsid w:val="00232933"/>
    <w:rsid w:val="00233C2E"/>
    <w:rsid w:val="00235E09"/>
    <w:rsid w:val="0023670B"/>
    <w:rsid w:val="00236C13"/>
    <w:rsid w:val="0023785A"/>
    <w:rsid w:val="002400C2"/>
    <w:rsid w:val="0024059C"/>
    <w:rsid w:val="00243853"/>
    <w:rsid w:val="00245B3D"/>
    <w:rsid w:val="00247FD3"/>
    <w:rsid w:val="00251681"/>
    <w:rsid w:val="00251E92"/>
    <w:rsid w:val="0025439A"/>
    <w:rsid w:val="002544DB"/>
    <w:rsid w:val="002547FC"/>
    <w:rsid w:val="00256ADD"/>
    <w:rsid w:val="00261111"/>
    <w:rsid w:val="00262207"/>
    <w:rsid w:val="002667B9"/>
    <w:rsid w:val="00267137"/>
    <w:rsid w:val="00271DF2"/>
    <w:rsid w:val="00273034"/>
    <w:rsid w:val="0028004A"/>
    <w:rsid w:val="00284A9A"/>
    <w:rsid w:val="00286475"/>
    <w:rsid w:val="00292D48"/>
    <w:rsid w:val="002969A4"/>
    <w:rsid w:val="00297420"/>
    <w:rsid w:val="002A09FB"/>
    <w:rsid w:val="002A1B1D"/>
    <w:rsid w:val="002A31E1"/>
    <w:rsid w:val="002A35A2"/>
    <w:rsid w:val="002A3CEF"/>
    <w:rsid w:val="002B211E"/>
    <w:rsid w:val="002B435A"/>
    <w:rsid w:val="002B5AEF"/>
    <w:rsid w:val="002B64E7"/>
    <w:rsid w:val="002B6CEA"/>
    <w:rsid w:val="002C04B0"/>
    <w:rsid w:val="002C158A"/>
    <w:rsid w:val="002D0062"/>
    <w:rsid w:val="002D11F5"/>
    <w:rsid w:val="002D1784"/>
    <w:rsid w:val="002D1A81"/>
    <w:rsid w:val="002D2AD2"/>
    <w:rsid w:val="002D3DCF"/>
    <w:rsid w:val="002D3F59"/>
    <w:rsid w:val="002D70B1"/>
    <w:rsid w:val="002D7EEF"/>
    <w:rsid w:val="002E0228"/>
    <w:rsid w:val="002E0ED8"/>
    <w:rsid w:val="002E5A51"/>
    <w:rsid w:val="002E6A04"/>
    <w:rsid w:val="002F4F41"/>
    <w:rsid w:val="002F6CF1"/>
    <w:rsid w:val="00302B19"/>
    <w:rsid w:val="0030516C"/>
    <w:rsid w:val="003057C2"/>
    <w:rsid w:val="00311319"/>
    <w:rsid w:val="00314C47"/>
    <w:rsid w:val="00317ED2"/>
    <w:rsid w:val="00320F1E"/>
    <w:rsid w:val="00320F7F"/>
    <w:rsid w:val="00322625"/>
    <w:rsid w:val="00323A01"/>
    <w:rsid w:val="00330E6B"/>
    <w:rsid w:val="00331068"/>
    <w:rsid w:val="00332288"/>
    <w:rsid w:val="00335423"/>
    <w:rsid w:val="003359AC"/>
    <w:rsid w:val="00343645"/>
    <w:rsid w:val="00344500"/>
    <w:rsid w:val="00350EFE"/>
    <w:rsid w:val="00353F5C"/>
    <w:rsid w:val="00355C69"/>
    <w:rsid w:val="00356352"/>
    <w:rsid w:val="00356F31"/>
    <w:rsid w:val="003576A3"/>
    <w:rsid w:val="00361282"/>
    <w:rsid w:val="00364080"/>
    <w:rsid w:val="0036419D"/>
    <w:rsid w:val="0036601D"/>
    <w:rsid w:val="003706F2"/>
    <w:rsid w:val="00372494"/>
    <w:rsid w:val="00372696"/>
    <w:rsid w:val="00374471"/>
    <w:rsid w:val="0037467B"/>
    <w:rsid w:val="0037491D"/>
    <w:rsid w:val="003753A0"/>
    <w:rsid w:val="0037652C"/>
    <w:rsid w:val="003769E2"/>
    <w:rsid w:val="0038002A"/>
    <w:rsid w:val="00380690"/>
    <w:rsid w:val="0038350E"/>
    <w:rsid w:val="003863AF"/>
    <w:rsid w:val="00393312"/>
    <w:rsid w:val="003938A1"/>
    <w:rsid w:val="0039444F"/>
    <w:rsid w:val="003A2535"/>
    <w:rsid w:val="003B2E9A"/>
    <w:rsid w:val="003B4C31"/>
    <w:rsid w:val="003C6C36"/>
    <w:rsid w:val="003C7CC5"/>
    <w:rsid w:val="003D2218"/>
    <w:rsid w:val="003D238E"/>
    <w:rsid w:val="003D29C7"/>
    <w:rsid w:val="003D5864"/>
    <w:rsid w:val="003D5FD3"/>
    <w:rsid w:val="003D70E9"/>
    <w:rsid w:val="003E2236"/>
    <w:rsid w:val="003E5104"/>
    <w:rsid w:val="003E5558"/>
    <w:rsid w:val="003F10FA"/>
    <w:rsid w:val="003F1358"/>
    <w:rsid w:val="00400116"/>
    <w:rsid w:val="00403545"/>
    <w:rsid w:val="00403C74"/>
    <w:rsid w:val="004045BB"/>
    <w:rsid w:val="00405409"/>
    <w:rsid w:val="00407037"/>
    <w:rsid w:val="00413859"/>
    <w:rsid w:val="00417407"/>
    <w:rsid w:val="004214E5"/>
    <w:rsid w:val="00421D44"/>
    <w:rsid w:val="00422157"/>
    <w:rsid w:val="00422D92"/>
    <w:rsid w:val="004249B4"/>
    <w:rsid w:val="00431A96"/>
    <w:rsid w:val="00431B2C"/>
    <w:rsid w:val="00432001"/>
    <w:rsid w:val="00432BB1"/>
    <w:rsid w:val="0043747B"/>
    <w:rsid w:val="004417BF"/>
    <w:rsid w:val="00442C4E"/>
    <w:rsid w:val="0044335F"/>
    <w:rsid w:val="00444324"/>
    <w:rsid w:val="004457CE"/>
    <w:rsid w:val="00446064"/>
    <w:rsid w:val="00447C55"/>
    <w:rsid w:val="00452B33"/>
    <w:rsid w:val="00452D2F"/>
    <w:rsid w:val="004531A5"/>
    <w:rsid w:val="00454721"/>
    <w:rsid w:val="00461C93"/>
    <w:rsid w:val="004649E1"/>
    <w:rsid w:val="00466A52"/>
    <w:rsid w:val="00467F72"/>
    <w:rsid w:val="0047440D"/>
    <w:rsid w:val="00475314"/>
    <w:rsid w:val="00476843"/>
    <w:rsid w:val="004807C0"/>
    <w:rsid w:val="0048110F"/>
    <w:rsid w:val="0048117C"/>
    <w:rsid w:val="00482D2C"/>
    <w:rsid w:val="00484E42"/>
    <w:rsid w:val="00486F42"/>
    <w:rsid w:val="00487017"/>
    <w:rsid w:val="00487E94"/>
    <w:rsid w:val="00490039"/>
    <w:rsid w:val="0049289D"/>
    <w:rsid w:val="004944C8"/>
    <w:rsid w:val="004973BF"/>
    <w:rsid w:val="0049772C"/>
    <w:rsid w:val="004A44EA"/>
    <w:rsid w:val="004A4B15"/>
    <w:rsid w:val="004A7136"/>
    <w:rsid w:val="004A73CB"/>
    <w:rsid w:val="004B09B2"/>
    <w:rsid w:val="004B28BB"/>
    <w:rsid w:val="004B4714"/>
    <w:rsid w:val="004B79FC"/>
    <w:rsid w:val="004C00CD"/>
    <w:rsid w:val="004C271C"/>
    <w:rsid w:val="004C42C0"/>
    <w:rsid w:val="004C51C1"/>
    <w:rsid w:val="004C652E"/>
    <w:rsid w:val="004D0D75"/>
    <w:rsid w:val="004D20B9"/>
    <w:rsid w:val="004D5D4E"/>
    <w:rsid w:val="004E002D"/>
    <w:rsid w:val="004E2DDB"/>
    <w:rsid w:val="004E35D2"/>
    <w:rsid w:val="004E5482"/>
    <w:rsid w:val="004E57F2"/>
    <w:rsid w:val="004F2A08"/>
    <w:rsid w:val="004F2E98"/>
    <w:rsid w:val="004F6F14"/>
    <w:rsid w:val="005026D3"/>
    <w:rsid w:val="005041ED"/>
    <w:rsid w:val="005042DB"/>
    <w:rsid w:val="00505173"/>
    <w:rsid w:val="0050654F"/>
    <w:rsid w:val="00506E67"/>
    <w:rsid w:val="00507735"/>
    <w:rsid w:val="0051031A"/>
    <w:rsid w:val="00511C53"/>
    <w:rsid w:val="00512D9B"/>
    <w:rsid w:val="005135AD"/>
    <w:rsid w:val="00515A2D"/>
    <w:rsid w:val="00517E2F"/>
    <w:rsid w:val="00523340"/>
    <w:rsid w:val="00523D0D"/>
    <w:rsid w:val="00523DAD"/>
    <w:rsid w:val="00527985"/>
    <w:rsid w:val="0053071E"/>
    <w:rsid w:val="00534B68"/>
    <w:rsid w:val="005356BF"/>
    <w:rsid w:val="005413BC"/>
    <w:rsid w:val="00541A91"/>
    <w:rsid w:val="00545424"/>
    <w:rsid w:val="00552CFC"/>
    <w:rsid w:val="0055390A"/>
    <w:rsid w:val="005606A2"/>
    <w:rsid w:val="005625B9"/>
    <w:rsid w:val="00564F10"/>
    <w:rsid w:val="005663A5"/>
    <w:rsid w:val="00566496"/>
    <w:rsid w:val="005672C3"/>
    <w:rsid w:val="00573037"/>
    <w:rsid w:val="00573785"/>
    <w:rsid w:val="00573C02"/>
    <w:rsid w:val="00577E63"/>
    <w:rsid w:val="00585CE3"/>
    <w:rsid w:val="00587C55"/>
    <w:rsid w:val="00590F96"/>
    <w:rsid w:val="00592B4B"/>
    <w:rsid w:val="00596FF2"/>
    <w:rsid w:val="005A0BA6"/>
    <w:rsid w:val="005A47ED"/>
    <w:rsid w:val="005A5DFD"/>
    <w:rsid w:val="005A70FA"/>
    <w:rsid w:val="005A7A92"/>
    <w:rsid w:val="005B1724"/>
    <w:rsid w:val="005B1FB6"/>
    <w:rsid w:val="005B2554"/>
    <w:rsid w:val="005B3D77"/>
    <w:rsid w:val="005B4DC2"/>
    <w:rsid w:val="005B659C"/>
    <w:rsid w:val="005B6CC0"/>
    <w:rsid w:val="005C1368"/>
    <w:rsid w:val="005C269D"/>
    <w:rsid w:val="005D5AB3"/>
    <w:rsid w:val="005D7BCE"/>
    <w:rsid w:val="005E0128"/>
    <w:rsid w:val="005E1EAE"/>
    <w:rsid w:val="005E4971"/>
    <w:rsid w:val="005E4AFB"/>
    <w:rsid w:val="005E4B86"/>
    <w:rsid w:val="005F3517"/>
    <w:rsid w:val="005F35F4"/>
    <w:rsid w:val="005F389E"/>
    <w:rsid w:val="005F546C"/>
    <w:rsid w:val="005F6249"/>
    <w:rsid w:val="005F7B5C"/>
    <w:rsid w:val="00604339"/>
    <w:rsid w:val="00605FE4"/>
    <w:rsid w:val="00612C9F"/>
    <w:rsid w:val="00617966"/>
    <w:rsid w:val="00622647"/>
    <w:rsid w:val="006262EF"/>
    <w:rsid w:val="00630D30"/>
    <w:rsid w:val="00635A25"/>
    <w:rsid w:val="00636573"/>
    <w:rsid w:val="00636868"/>
    <w:rsid w:val="00637A5E"/>
    <w:rsid w:val="00641FE9"/>
    <w:rsid w:val="00643490"/>
    <w:rsid w:val="00643ECE"/>
    <w:rsid w:val="00650BD8"/>
    <w:rsid w:val="00653120"/>
    <w:rsid w:val="00654596"/>
    <w:rsid w:val="00654858"/>
    <w:rsid w:val="00657273"/>
    <w:rsid w:val="006601CE"/>
    <w:rsid w:val="006601F1"/>
    <w:rsid w:val="00660AA6"/>
    <w:rsid w:val="006665FF"/>
    <w:rsid w:val="00667AA1"/>
    <w:rsid w:val="00672EA7"/>
    <w:rsid w:val="00677DB0"/>
    <w:rsid w:val="00682312"/>
    <w:rsid w:val="0068288B"/>
    <w:rsid w:val="0068360A"/>
    <w:rsid w:val="0068456A"/>
    <w:rsid w:val="006854E1"/>
    <w:rsid w:val="00691A1E"/>
    <w:rsid w:val="00691F3C"/>
    <w:rsid w:val="00692B57"/>
    <w:rsid w:val="006946BD"/>
    <w:rsid w:val="006969BE"/>
    <w:rsid w:val="00697BE2"/>
    <w:rsid w:val="006A1135"/>
    <w:rsid w:val="006A275A"/>
    <w:rsid w:val="006A2C26"/>
    <w:rsid w:val="006A387E"/>
    <w:rsid w:val="006B4E6F"/>
    <w:rsid w:val="006B4FC5"/>
    <w:rsid w:val="006C00FE"/>
    <w:rsid w:val="006C148C"/>
    <w:rsid w:val="006C32D3"/>
    <w:rsid w:val="006C739F"/>
    <w:rsid w:val="006D0AFF"/>
    <w:rsid w:val="006D0E60"/>
    <w:rsid w:val="006D17CC"/>
    <w:rsid w:val="006D2B14"/>
    <w:rsid w:val="006D2F32"/>
    <w:rsid w:val="006D3E24"/>
    <w:rsid w:val="006D68C4"/>
    <w:rsid w:val="006E32D6"/>
    <w:rsid w:val="006F01A2"/>
    <w:rsid w:val="006F1D28"/>
    <w:rsid w:val="006F2342"/>
    <w:rsid w:val="006F33AD"/>
    <w:rsid w:val="006F38B8"/>
    <w:rsid w:val="006F51CC"/>
    <w:rsid w:val="006F6036"/>
    <w:rsid w:val="00701CF1"/>
    <w:rsid w:val="00704197"/>
    <w:rsid w:val="007064EF"/>
    <w:rsid w:val="007077AD"/>
    <w:rsid w:val="00711003"/>
    <w:rsid w:val="00711CD5"/>
    <w:rsid w:val="007126E0"/>
    <w:rsid w:val="007131BD"/>
    <w:rsid w:val="00716CC8"/>
    <w:rsid w:val="00716E76"/>
    <w:rsid w:val="00717D51"/>
    <w:rsid w:val="00724341"/>
    <w:rsid w:val="007255A7"/>
    <w:rsid w:val="00726E1C"/>
    <w:rsid w:val="007314D7"/>
    <w:rsid w:val="00731CBD"/>
    <w:rsid w:val="00734915"/>
    <w:rsid w:val="00736ACA"/>
    <w:rsid w:val="00737FD6"/>
    <w:rsid w:val="00742C27"/>
    <w:rsid w:val="00744724"/>
    <w:rsid w:val="00750294"/>
    <w:rsid w:val="00751D17"/>
    <w:rsid w:val="00755F85"/>
    <w:rsid w:val="0076154A"/>
    <w:rsid w:val="00765AAF"/>
    <w:rsid w:val="00766BA9"/>
    <w:rsid w:val="00767A20"/>
    <w:rsid w:val="00770415"/>
    <w:rsid w:val="00772491"/>
    <w:rsid w:val="0077271A"/>
    <w:rsid w:val="00776A18"/>
    <w:rsid w:val="00780FC4"/>
    <w:rsid w:val="0078125A"/>
    <w:rsid w:val="00783748"/>
    <w:rsid w:val="00784601"/>
    <w:rsid w:val="00794666"/>
    <w:rsid w:val="00794F83"/>
    <w:rsid w:val="00795605"/>
    <w:rsid w:val="007A49BE"/>
    <w:rsid w:val="007B02CA"/>
    <w:rsid w:val="007B6F84"/>
    <w:rsid w:val="007C0AE1"/>
    <w:rsid w:val="007C5EAB"/>
    <w:rsid w:val="007C68FF"/>
    <w:rsid w:val="007C6B83"/>
    <w:rsid w:val="007C6F12"/>
    <w:rsid w:val="007D3885"/>
    <w:rsid w:val="007D43DE"/>
    <w:rsid w:val="007D686E"/>
    <w:rsid w:val="007E11B3"/>
    <w:rsid w:val="007E242E"/>
    <w:rsid w:val="007E39C4"/>
    <w:rsid w:val="007E5B69"/>
    <w:rsid w:val="007E5D1E"/>
    <w:rsid w:val="007E6AF4"/>
    <w:rsid w:val="007E77FE"/>
    <w:rsid w:val="007E7E10"/>
    <w:rsid w:val="007F0115"/>
    <w:rsid w:val="007F058D"/>
    <w:rsid w:val="007F0E54"/>
    <w:rsid w:val="007F2BA3"/>
    <w:rsid w:val="007F30A2"/>
    <w:rsid w:val="007F36B9"/>
    <w:rsid w:val="008043A4"/>
    <w:rsid w:val="00806373"/>
    <w:rsid w:val="00806C0F"/>
    <w:rsid w:val="00811C74"/>
    <w:rsid w:val="0081228D"/>
    <w:rsid w:val="00812D43"/>
    <w:rsid w:val="00815A49"/>
    <w:rsid w:val="00816372"/>
    <w:rsid w:val="008173E7"/>
    <w:rsid w:val="008175D9"/>
    <w:rsid w:val="00821903"/>
    <w:rsid w:val="00821E8C"/>
    <w:rsid w:val="008249B4"/>
    <w:rsid w:val="00824B42"/>
    <w:rsid w:val="00827DE5"/>
    <w:rsid w:val="00834818"/>
    <w:rsid w:val="00844CE1"/>
    <w:rsid w:val="00845BA8"/>
    <w:rsid w:val="008474B2"/>
    <w:rsid w:val="00851FDF"/>
    <w:rsid w:val="008557A1"/>
    <w:rsid w:val="00857B86"/>
    <w:rsid w:val="00861B4D"/>
    <w:rsid w:val="0087159A"/>
    <w:rsid w:val="0087465A"/>
    <w:rsid w:val="008774B4"/>
    <w:rsid w:val="00877A97"/>
    <w:rsid w:val="00880101"/>
    <w:rsid w:val="008810E2"/>
    <w:rsid w:val="00881A0E"/>
    <w:rsid w:val="00883706"/>
    <w:rsid w:val="00883FA9"/>
    <w:rsid w:val="008853AC"/>
    <w:rsid w:val="00885A12"/>
    <w:rsid w:val="00885CBE"/>
    <w:rsid w:val="0088666A"/>
    <w:rsid w:val="00886851"/>
    <w:rsid w:val="0088709B"/>
    <w:rsid w:val="00891FC6"/>
    <w:rsid w:val="00893FEF"/>
    <w:rsid w:val="00894691"/>
    <w:rsid w:val="00895F1B"/>
    <w:rsid w:val="00896431"/>
    <w:rsid w:val="00896A35"/>
    <w:rsid w:val="008A2705"/>
    <w:rsid w:val="008A575D"/>
    <w:rsid w:val="008A5CA2"/>
    <w:rsid w:val="008A7D6C"/>
    <w:rsid w:val="008B05E3"/>
    <w:rsid w:val="008B1966"/>
    <w:rsid w:val="008B1C97"/>
    <w:rsid w:val="008B225A"/>
    <w:rsid w:val="008B7118"/>
    <w:rsid w:val="008B7A70"/>
    <w:rsid w:val="008C1E91"/>
    <w:rsid w:val="008C2A58"/>
    <w:rsid w:val="008C46BD"/>
    <w:rsid w:val="008C64FE"/>
    <w:rsid w:val="008D007A"/>
    <w:rsid w:val="008D1BDA"/>
    <w:rsid w:val="008D256C"/>
    <w:rsid w:val="008D2CE9"/>
    <w:rsid w:val="008D7732"/>
    <w:rsid w:val="008E45E3"/>
    <w:rsid w:val="008E514C"/>
    <w:rsid w:val="008E7CFE"/>
    <w:rsid w:val="008E7F1C"/>
    <w:rsid w:val="008F405E"/>
    <w:rsid w:val="008F47A0"/>
    <w:rsid w:val="008F5620"/>
    <w:rsid w:val="0090125C"/>
    <w:rsid w:val="00904B54"/>
    <w:rsid w:val="00904C9D"/>
    <w:rsid w:val="00905264"/>
    <w:rsid w:val="00910015"/>
    <w:rsid w:val="00910702"/>
    <w:rsid w:val="0091286E"/>
    <w:rsid w:val="009138E2"/>
    <w:rsid w:val="00915F70"/>
    <w:rsid w:val="009215A9"/>
    <w:rsid w:val="0093073D"/>
    <w:rsid w:val="0093100C"/>
    <w:rsid w:val="009317D6"/>
    <w:rsid w:val="009341A8"/>
    <w:rsid w:val="009363F6"/>
    <w:rsid w:val="009405C7"/>
    <w:rsid w:val="0094084C"/>
    <w:rsid w:val="0094248B"/>
    <w:rsid w:val="00943C62"/>
    <w:rsid w:val="00944B9F"/>
    <w:rsid w:val="009461C4"/>
    <w:rsid w:val="00947E00"/>
    <w:rsid w:val="00950C2B"/>
    <w:rsid w:val="00956184"/>
    <w:rsid w:val="00956FEB"/>
    <w:rsid w:val="00957BAD"/>
    <w:rsid w:val="00961754"/>
    <w:rsid w:val="00963E4B"/>
    <w:rsid w:val="00973C54"/>
    <w:rsid w:val="009812FB"/>
    <w:rsid w:val="00986255"/>
    <w:rsid w:val="00987426"/>
    <w:rsid w:val="00991484"/>
    <w:rsid w:val="00991DC7"/>
    <w:rsid w:val="0099251F"/>
    <w:rsid w:val="00994595"/>
    <w:rsid w:val="00996867"/>
    <w:rsid w:val="009A2B06"/>
    <w:rsid w:val="009A4C40"/>
    <w:rsid w:val="009A6260"/>
    <w:rsid w:val="009B1244"/>
    <w:rsid w:val="009B3D10"/>
    <w:rsid w:val="009B3DBC"/>
    <w:rsid w:val="009B7CDC"/>
    <w:rsid w:val="009C0EDA"/>
    <w:rsid w:val="009C0F18"/>
    <w:rsid w:val="009C1513"/>
    <w:rsid w:val="009C3298"/>
    <w:rsid w:val="009C3D0A"/>
    <w:rsid w:val="009D1CD6"/>
    <w:rsid w:val="009D21F3"/>
    <w:rsid w:val="009D2855"/>
    <w:rsid w:val="009D4F98"/>
    <w:rsid w:val="009D5152"/>
    <w:rsid w:val="009D70BE"/>
    <w:rsid w:val="009E2813"/>
    <w:rsid w:val="009E5C58"/>
    <w:rsid w:val="009E5E23"/>
    <w:rsid w:val="009F079A"/>
    <w:rsid w:val="009F253A"/>
    <w:rsid w:val="009F2600"/>
    <w:rsid w:val="009F5B56"/>
    <w:rsid w:val="009F5CF1"/>
    <w:rsid w:val="009F6F8F"/>
    <w:rsid w:val="009F7F44"/>
    <w:rsid w:val="00A00212"/>
    <w:rsid w:val="00A033B4"/>
    <w:rsid w:val="00A037B3"/>
    <w:rsid w:val="00A070C3"/>
    <w:rsid w:val="00A11A63"/>
    <w:rsid w:val="00A14256"/>
    <w:rsid w:val="00A153A0"/>
    <w:rsid w:val="00A16B0F"/>
    <w:rsid w:val="00A16DBD"/>
    <w:rsid w:val="00A20627"/>
    <w:rsid w:val="00A227BB"/>
    <w:rsid w:val="00A22855"/>
    <w:rsid w:val="00A23761"/>
    <w:rsid w:val="00A24564"/>
    <w:rsid w:val="00A25A9D"/>
    <w:rsid w:val="00A3289F"/>
    <w:rsid w:val="00A34187"/>
    <w:rsid w:val="00A35676"/>
    <w:rsid w:val="00A36838"/>
    <w:rsid w:val="00A41404"/>
    <w:rsid w:val="00A41748"/>
    <w:rsid w:val="00A45FB9"/>
    <w:rsid w:val="00A473D2"/>
    <w:rsid w:val="00A524CA"/>
    <w:rsid w:val="00A55D35"/>
    <w:rsid w:val="00A611A4"/>
    <w:rsid w:val="00A63127"/>
    <w:rsid w:val="00A64384"/>
    <w:rsid w:val="00A70713"/>
    <w:rsid w:val="00A743A8"/>
    <w:rsid w:val="00A812A2"/>
    <w:rsid w:val="00A820D8"/>
    <w:rsid w:val="00A82580"/>
    <w:rsid w:val="00A85CE4"/>
    <w:rsid w:val="00A92BA2"/>
    <w:rsid w:val="00A93EEB"/>
    <w:rsid w:val="00A94834"/>
    <w:rsid w:val="00A9792D"/>
    <w:rsid w:val="00AA276C"/>
    <w:rsid w:val="00AA785D"/>
    <w:rsid w:val="00AB0749"/>
    <w:rsid w:val="00AB20C8"/>
    <w:rsid w:val="00AB279A"/>
    <w:rsid w:val="00AB444D"/>
    <w:rsid w:val="00AB448D"/>
    <w:rsid w:val="00AB4752"/>
    <w:rsid w:val="00AB4A0D"/>
    <w:rsid w:val="00AB7432"/>
    <w:rsid w:val="00AC00CE"/>
    <w:rsid w:val="00AC20E4"/>
    <w:rsid w:val="00AC3557"/>
    <w:rsid w:val="00AC392F"/>
    <w:rsid w:val="00AD0771"/>
    <w:rsid w:val="00AD08D8"/>
    <w:rsid w:val="00AD1EA5"/>
    <w:rsid w:val="00AD4A82"/>
    <w:rsid w:val="00AD556A"/>
    <w:rsid w:val="00AD7D39"/>
    <w:rsid w:val="00AD7FA1"/>
    <w:rsid w:val="00AE3577"/>
    <w:rsid w:val="00AE4789"/>
    <w:rsid w:val="00AE7740"/>
    <w:rsid w:val="00AF4663"/>
    <w:rsid w:val="00AF4FD8"/>
    <w:rsid w:val="00B00E20"/>
    <w:rsid w:val="00B0350C"/>
    <w:rsid w:val="00B24F25"/>
    <w:rsid w:val="00B27747"/>
    <w:rsid w:val="00B30C4D"/>
    <w:rsid w:val="00B30CA1"/>
    <w:rsid w:val="00B40CDB"/>
    <w:rsid w:val="00B43200"/>
    <w:rsid w:val="00B4422E"/>
    <w:rsid w:val="00B45E00"/>
    <w:rsid w:val="00B5297E"/>
    <w:rsid w:val="00B60EC7"/>
    <w:rsid w:val="00B612A4"/>
    <w:rsid w:val="00B64E1F"/>
    <w:rsid w:val="00B66E86"/>
    <w:rsid w:val="00B67BF7"/>
    <w:rsid w:val="00B67FAE"/>
    <w:rsid w:val="00B70238"/>
    <w:rsid w:val="00B70861"/>
    <w:rsid w:val="00B70990"/>
    <w:rsid w:val="00B74C10"/>
    <w:rsid w:val="00B7712E"/>
    <w:rsid w:val="00B818DB"/>
    <w:rsid w:val="00B857A5"/>
    <w:rsid w:val="00B9116B"/>
    <w:rsid w:val="00B924C6"/>
    <w:rsid w:val="00B93924"/>
    <w:rsid w:val="00B96470"/>
    <w:rsid w:val="00B9683C"/>
    <w:rsid w:val="00BA18F2"/>
    <w:rsid w:val="00BA197C"/>
    <w:rsid w:val="00BA1F6D"/>
    <w:rsid w:val="00BB01E9"/>
    <w:rsid w:val="00BB0670"/>
    <w:rsid w:val="00BB4EDF"/>
    <w:rsid w:val="00BB557C"/>
    <w:rsid w:val="00BB5BF7"/>
    <w:rsid w:val="00BC18F2"/>
    <w:rsid w:val="00BC4A25"/>
    <w:rsid w:val="00BC644D"/>
    <w:rsid w:val="00BC70A3"/>
    <w:rsid w:val="00BD0EFE"/>
    <w:rsid w:val="00BD40AE"/>
    <w:rsid w:val="00BD4602"/>
    <w:rsid w:val="00BD57F5"/>
    <w:rsid w:val="00C01D74"/>
    <w:rsid w:val="00C05091"/>
    <w:rsid w:val="00C06E7B"/>
    <w:rsid w:val="00C1027F"/>
    <w:rsid w:val="00C12CCC"/>
    <w:rsid w:val="00C152A8"/>
    <w:rsid w:val="00C165E3"/>
    <w:rsid w:val="00C22093"/>
    <w:rsid w:val="00C25012"/>
    <w:rsid w:val="00C25905"/>
    <w:rsid w:val="00C26AD2"/>
    <w:rsid w:val="00C30FB4"/>
    <w:rsid w:val="00C36B69"/>
    <w:rsid w:val="00C468E1"/>
    <w:rsid w:val="00C4748B"/>
    <w:rsid w:val="00C574DB"/>
    <w:rsid w:val="00C576D7"/>
    <w:rsid w:val="00C61A63"/>
    <w:rsid w:val="00C624CB"/>
    <w:rsid w:val="00C73AEE"/>
    <w:rsid w:val="00C74AFD"/>
    <w:rsid w:val="00C76683"/>
    <w:rsid w:val="00C775C4"/>
    <w:rsid w:val="00C806D1"/>
    <w:rsid w:val="00C808B0"/>
    <w:rsid w:val="00C815DA"/>
    <w:rsid w:val="00C83CED"/>
    <w:rsid w:val="00C8499D"/>
    <w:rsid w:val="00C934BA"/>
    <w:rsid w:val="00C95A27"/>
    <w:rsid w:val="00C967F8"/>
    <w:rsid w:val="00C9713E"/>
    <w:rsid w:val="00CA0FD8"/>
    <w:rsid w:val="00CA1FA8"/>
    <w:rsid w:val="00CA5256"/>
    <w:rsid w:val="00CB0DA8"/>
    <w:rsid w:val="00CB5BBA"/>
    <w:rsid w:val="00CB71E7"/>
    <w:rsid w:val="00CB7525"/>
    <w:rsid w:val="00CC1BDC"/>
    <w:rsid w:val="00CC2FEB"/>
    <w:rsid w:val="00CC5C14"/>
    <w:rsid w:val="00CC72E0"/>
    <w:rsid w:val="00CD1787"/>
    <w:rsid w:val="00CD21ED"/>
    <w:rsid w:val="00CD226D"/>
    <w:rsid w:val="00CD2C53"/>
    <w:rsid w:val="00CE130B"/>
    <w:rsid w:val="00CE2A66"/>
    <w:rsid w:val="00CE38E9"/>
    <w:rsid w:val="00CF1232"/>
    <w:rsid w:val="00CF64E2"/>
    <w:rsid w:val="00CF7DF3"/>
    <w:rsid w:val="00D0147E"/>
    <w:rsid w:val="00D04458"/>
    <w:rsid w:val="00D04E29"/>
    <w:rsid w:val="00D1294B"/>
    <w:rsid w:val="00D164BB"/>
    <w:rsid w:val="00D16C9F"/>
    <w:rsid w:val="00D17303"/>
    <w:rsid w:val="00D23793"/>
    <w:rsid w:val="00D2630F"/>
    <w:rsid w:val="00D26648"/>
    <w:rsid w:val="00D3011D"/>
    <w:rsid w:val="00D3076F"/>
    <w:rsid w:val="00D337FF"/>
    <w:rsid w:val="00D346BC"/>
    <w:rsid w:val="00D373EF"/>
    <w:rsid w:val="00D37689"/>
    <w:rsid w:val="00D37DC9"/>
    <w:rsid w:val="00D40B2F"/>
    <w:rsid w:val="00D41602"/>
    <w:rsid w:val="00D42B4F"/>
    <w:rsid w:val="00D42DB7"/>
    <w:rsid w:val="00D43DF0"/>
    <w:rsid w:val="00D4469B"/>
    <w:rsid w:val="00D4563F"/>
    <w:rsid w:val="00D520D3"/>
    <w:rsid w:val="00D5222C"/>
    <w:rsid w:val="00D63225"/>
    <w:rsid w:val="00D63572"/>
    <w:rsid w:val="00D64C29"/>
    <w:rsid w:val="00D66350"/>
    <w:rsid w:val="00D67E99"/>
    <w:rsid w:val="00D72A15"/>
    <w:rsid w:val="00D737DA"/>
    <w:rsid w:val="00D800BA"/>
    <w:rsid w:val="00D805B2"/>
    <w:rsid w:val="00D80D9B"/>
    <w:rsid w:val="00D81F7B"/>
    <w:rsid w:val="00D84B88"/>
    <w:rsid w:val="00D95DE7"/>
    <w:rsid w:val="00D965D4"/>
    <w:rsid w:val="00D9735D"/>
    <w:rsid w:val="00DA0D1A"/>
    <w:rsid w:val="00DA1D21"/>
    <w:rsid w:val="00DA3018"/>
    <w:rsid w:val="00DA507A"/>
    <w:rsid w:val="00DA507F"/>
    <w:rsid w:val="00DA56C0"/>
    <w:rsid w:val="00DB6102"/>
    <w:rsid w:val="00DB7EAF"/>
    <w:rsid w:val="00DC099F"/>
    <w:rsid w:val="00DC461E"/>
    <w:rsid w:val="00DC70D6"/>
    <w:rsid w:val="00DC7D1E"/>
    <w:rsid w:val="00DD04E6"/>
    <w:rsid w:val="00DD5468"/>
    <w:rsid w:val="00DD7C21"/>
    <w:rsid w:val="00DE0064"/>
    <w:rsid w:val="00DE0415"/>
    <w:rsid w:val="00DE0471"/>
    <w:rsid w:val="00DE6302"/>
    <w:rsid w:val="00DE6739"/>
    <w:rsid w:val="00DF0AD0"/>
    <w:rsid w:val="00DF407D"/>
    <w:rsid w:val="00DF57A7"/>
    <w:rsid w:val="00E01D1E"/>
    <w:rsid w:val="00E05908"/>
    <w:rsid w:val="00E06456"/>
    <w:rsid w:val="00E14766"/>
    <w:rsid w:val="00E169CE"/>
    <w:rsid w:val="00E20018"/>
    <w:rsid w:val="00E208C4"/>
    <w:rsid w:val="00E21389"/>
    <w:rsid w:val="00E2166F"/>
    <w:rsid w:val="00E223F3"/>
    <w:rsid w:val="00E22B67"/>
    <w:rsid w:val="00E22C45"/>
    <w:rsid w:val="00E232BB"/>
    <w:rsid w:val="00E26672"/>
    <w:rsid w:val="00E312E6"/>
    <w:rsid w:val="00E37507"/>
    <w:rsid w:val="00E4033D"/>
    <w:rsid w:val="00E4069A"/>
    <w:rsid w:val="00E40B15"/>
    <w:rsid w:val="00E416AE"/>
    <w:rsid w:val="00E424E9"/>
    <w:rsid w:val="00E467FF"/>
    <w:rsid w:val="00E55B9C"/>
    <w:rsid w:val="00E60784"/>
    <w:rsid w:val="00E60C7D"/>
    <w:rsid w:val="00E636F9"/>
    <w:rsid w:val="00E63728"/>
    <w:rsid w:val="00E63981"/>
    <w:rsid w:val="00E64475"/>
    <w:rsid w:val="00E65601"/>
    <w:rsid w:val="00E73C02"/>
    <w:rsid w:val="00E74E40"/>
    <w:rsid w:val="00E77BBE"/>
    <w:rsid w:val="00EA0D47"/>
    <w:rsid w:val="00EA254C"/>
    <w:rsid w:val="00EA2ED9"/>
    <w:rsid w:val="00EA3DBE"/>
    <w:rsid w:val="00EA4248"/>
    <w:rsid w:val="00EA4EC0"/>
    <w:rsid w:val="00EA6ACB"/>
    <w:rsid w:val="00EB1AE0"/>
    <w:rsid w:val="00EB4B06"/>
    <w:rsid w:val="00EB4BB1"/>
    <w:rsid w:val="00EC14A3"/>
    <w:rsid w:val="00EC19D4"/>
    <w:rsid w:val="00EC3F91"/>
    <w:rsid w:val="00EC66EB"/>
    <w:rsid w:val="00EC779A"/>
    <w:rsid w:val="00ED5528"/>
    <w:rsid w:val="00EE02C5"/>
    <w:rsid w:val="00EE0CAD"/>
    <w:rsid w:val="00EE1C65"/>
    <w:rsid w:val="00EE2C72"/>
    <w:rsid w:val="00EE30B2"/>
    <w:rsid w:val="00EE478A"/>
    <w:rsid w:val="00EE49D3"/>
    <w:rsid w:val="00EE4FB8"/>
    <w:rsid w:val="00EF03A0"/>
    <w:rsid w:val="00EF3394"/>
    <w:rsid w:val="00EF42D7"/>
    <w:rsid w:val="00EF5FE7"/>
    <w:rsid w:val="00F00583"/>
    <w:rsid w:val="00F034AA"/>
    <w:rsid w:val="00F036DD"/>
    <w:rsid w:val="00F03C92"/>
    <w:rsid w:val="00F11C4D"/>
    <w:rsid w:val="00F15EB1"/>
    <w:rsid w:val="00F17BFA"/>
    <w:rsid w:val="00F17E2E"/>
    <w:rsid w:val="00F21F7B"/>
    <w:rsid w:val="00F273CC"/>
    <w:rsid w:val="00F365E9"/>
    <w:rsid w:val="00F45C32"/>
    <w:rsid w:val="00F50C46"/>
    <w:rsid w:val="00F51AD1"/>
    <w:rsid w:val="00F56F8F"/>
    <w:rsid w:val="00F616AF"/>
    <w:rsid w:val="00F61BAC"/>
    <w:rsid w:val="00F62C8A"/>
    <w:rsid w:val="00F6531D"/>
    <w:rsid w:val="00F658A7"/>
    <w:rsid w:val="00F70119"/>
    <w:rsid w:val="00F72D57"/>
    <w:rsid w:val="00F80663"/>
    <w:rsid w:val="00F80C3B"/>
    <w:rsid w:val="00F84B28"/>
    <w:rsid w:val="00F8572A"/>
    <w:rsid w:val="00F878C8"/>
    <w:rsid w:val="00F87CE3"/>
    <w:rsid w:val="00F92BEA"/>
    <w:rsid w:val="00F9638D"/>
    <w:rsid w:val="00F963BE"/>
    <w:rsid w:val="00FA0DEB"/>
    <w:rsid w:val="00FA27FB"/>
    <w:rsid w:val="00FA302D"/>
    <w:rsid w:val="00FA3A62"/>
    <w:rsid w:val="00FA410D"/>
    <w:rsid w:val="00FA716B"/>
    <w:rsid w:val="00FB16AC"/>
    <w:rsid w:val="00FB2513"/>
    <w:rsid w:val="00FB40C3"/>
    <w:rsid w:val="00FB42A9"/>
    <w:rsid w:val="00FB4D8A"/>
    <w:rsid w:val="00FB5E1B"/>
    <w:rsid w:val="00FB6556"/>
    <w:rsid w:val="00FC1511"/>
    <w:rsid w:val="00FC7A12"/>
    <w:rsid w:val="00FD435F"/>
    <w:rsid w:val="00FE00DF"/>
    <w:rsid w:val="00FE13BB"/>
    <w:rsid w:val="00FE25DD"/>
    <w:rsid w:val="00FE376E"/>
    <w:rsid w:val="00FE6AC8"/>
    <w:rsid w:val="00FF04EE"/>
    <w:rsid w:val="00FF2924"/>
    <w:rsid w:val="00FF7458"/>
    <w:rsid w:val="00FF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ABC9"/>
  <w15:docId w15:val="{0848D485-760B-4D0A-A1A6-6E689FB3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CA2"/>
  </w:style>
  <w:style w:type="paragraph" w:styleId="Nadpis1">
    <w:name w:val="heading 1"/>
    <w:basedOn w:val="Normln"/>
    <w:next w:val="Normln"/>
    <w:link w:val="Nadpis1Char"/>
    <w:uiPriority w:val="9"/>
    <w:qFormat/>
    <w:rsid w:val="00E65601"/>
    <w:pPr>
      <w:keepNext/>
      <w:keepLines/>
      <w:spacing w:after="120" w:line="240" w:lineRule="auto"/>
      <w:outlineLvl w:val="0"/>
    </w:pPr>
    <w:rPr>
      <w:rFonts w:ascii="Garamond" w:eastAsiaTheme="majorEastAsia" w:hAnsi="Garamond" w:cstheme="majorBidi"/>
      <w:b/>
      <w:color w:val="000000" w:themeColor="text1"/>
      <w:sz w:val="32"/>
      <w:szCs w:val="32"/>
      <w:u w:val="single"/>
    </w:rPr>
  </w:style>
  <w:style w:type="paragraph" w:styleId="Nadpis2">
    <w:name w:val="heading 2"/>
    <w:basedOn w:val="Normln"/>
    <w:next w:val="Normln"/>
    <w:link w:val="Nadpis2Char"/>
    <w:uiPriority w:val="9"/>
    <w:unhideWhenUsed/>
    <w:qFormat/>
    <w:rsid w:val="00E65601"/>
    <w:pPr>
      <w:keepNext/>
      <w:keepLines/>
      <w:spacing w:after="120" w:line="240" w:lineRule="auto"/>
      <w:outlineLvl w:val="1"/>
    </w:pPr>
    <w:rPr>
      <w:rFonts w:ascii="Garamond" w:eastAsiaTheme="majorEastAsia" w:hAnsi="Garamond"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73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0FC4"/>
    <w:pPr>
      <w:ind w:left="720"/>
      <w:contextualSpacing/>
    </w:pPr>
  </w:style>
  <w:style w:type="paragraph" w:customStyle="1" w:styleId="Default">
    <w:name w:val="Default"/>
    <w:rsid w:val="00905264"/>
    <w:pPr>
      <w:autoSpaceDE w:val="0"/>
      <w:autoSpaceDN w:val="0"/>
      <w:adjustRightInd w:val="0"/>
      <w:spacing w:after="0" w:line="240" w:lineRule="auto"/>
    </w:pPr>
    <w:rPr>
      <w:rFonts w:ascii="Garamond" w:hAnsi="Garamond" w:cs="Garamond"/>
      <w:color w:val="000000"/>
      <w:sz w:val="24"/>
      <w:szCs w:val="24"/>
    </w:rPr>
  </w:style>
  <w:style w:type="paragraph" w:styleId="Zhlav">
    <w:name w:val="header"/>
    <w:basedOn w:val="Normln"/>
    <w:link w:val="ZhlavChar"/>
    <w:uiPriority w:val="99"/>
    <w:unhideWhenUsed/>
    <w:rsid w:val="002405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59C"/>
  </w:style>
  <w:style w:type="paragraph" w:styleId="Zpat">
    <w:name w:val="footer"/>
    <w:basedOn w:val="Normln"/>
    <w:link w:val="ZpatChar"/>
    <w:uiPriority w:val="99"/>
    <w:unhideWhenUsed/>
    <w:rsid w:val="0024059C"/>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59C"/>
  </w:style>
  <w:style w:type="paragraph" w:styleId="Textbubliny">
    <w:name w:val="Balloon Text"/>
    <w:basedOn w:val="Normln"/>
    <w:link w:val="TextbublinyChar"/>
    <w:uiPriority w:val="99"/>
    <w:semiHidden/>
    <w:unhideWhenUsed/>
    <w:rsid w:val="0024059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059C"/>
    <w:rPr>
      <w:rFonts w:ascii="Segoe UI" w:hAnsi="Segoe UI" w:cs="Segoe UI"/>
      <w:sz w:val="18"/>
      <w:szCs w:val="18"/>
    </w:rPr>
  </w:style>
  <w:style w:type="character" w:customStyle="1" w:styleId="Nadpis1Char">
    <w:name w:val="Nadpis 1 Char"/>
    <w:basedOn w:val="Standardnpsmoodstavce"/>
    <w:link w:val="Nadpis1"/>
    <w:uiPriority w:val="9"/>
    <w:rsid w:val="00E65601"/>
    <w:rPr>
      <w:rFonts w:ascii="Garamond" w:eastAsiaTheme="majorEastAsia" w:hAnsi="Garamond" w:cstheme="majorBidi"/>
      <w:b/>
      <w:color w:val="000000" w:themeColor="text1"/>
      <w:sz w:val="32"/>
      <w:szCs w:val="32"/>
      <w:u w:val="single"/>
    </w:rPr>
  </w:style>
  <w:style w:type="character" w:customStyle="1" w:styleId="Nadpis2Char">
    <w:name w:val="Nadpis 2 Char"/>
    <w:basedOn w:val="Standardnpsmoodstavce"/>
    <w:link w:val="Nadpis2"/>
    <w:uiPriority w:val="9"/>
    <w:rsid w:val="00E65601"/>
    <w:rPr>
      <w:rFonts w:ascii="Garamond" w:eastAsiaTheme="majorEastAsia" w:hAnsi="Garamond" w:cstheme="majorBidi"/>
      <w:b/>
      <w:sz w:val="28"/>
      <w:szCs w:val="26"/>
    </w:rPr>
  </w:style>
  <w:style w:type="paragraph" w:styleId="Normlnweb">
    <w:name w:val="Normal (Web)"/>
    <w:basedOn w:val="Normln"/>
    <w:uiPriority w:val="99"/>
    <w:unhideWhenUsed/>
    <w:rsid w:val="00FE6AC8"/>
    <w:pPr>
      <w:spacing w:before="100" w:beforeAutospacing="1" w:after="100" w:afterAutospacing="1" w:line="240" w:lineRule="auto"/>
    </w:pPr>
    <w:rPr>
      <w:rFonts w:ascii="Times New Roman" w:hAnsi="Times New Roman" w:cs="Times New Roman"/>
      <w:sz w:val="24"/>
      <w:szCs w:val="24"/>
      <w:lang w:eastAsia="cs-CZ"/>
    </w:rPr>
  </w:style>
  <w:style w:type="numbering" w:customStyle="1" w:styleId="Bezseznamu1">
    <w:name w:val="Bez seznamu1"/>
    <w:next w:val="Bezseznamu"/>
    <w:uiPriority w:val="99"/>
    <w:semiHidden/>
    <w:unhideWhenUsed/>
    <w:rsid w:val="00963E4B"/>
  </w:style>
  <w:style w:type="table" w:customStyle="1" w:styleId="Mkatabulky1">
    <w:name w:val="Mřížka tabulky1"/>
    <w:basedOn w:val="Normlntabulka"/>
    <w:next w:val="Mkatabulky"/>
    <w:uiPriority w:val="39"/>
    <w:rsid w:val="00963E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0C3F45"/>
  </w:style>
  <w:style w:type="table" w:customStyle="1" w:styleId="Mkatabulky2">
    <w:name w:val="Mřížka tabulky2"/>
    <w:basedOn w:val="Normlntabulka"/>
    <w:next w:val="Mkatabulky"/>
    <w:uiPriority w:val="39"/>
    <w:rsid w:val="000C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0C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51D17"/>
    <w:rPr>
      <w:sz w:val="16"/>
      <w:szCs w:val="16"/>
    </w:rPr>
  </w:style>
  <w:style w:type="paragraph" w:styleId="Textkomente">
    <w:name w:val="annotation text"/>
    <w:basedOn w:val="Normln"/>
    <w:link w:val="TextkomenteChar"/>
    <w:uiPriority w:val="99"/>
    <w:semiHidden/>
    <w:unhideWhenUsed/>
    <w:rsid w:val="00751D17"/>
    <w:pPr>
      <w:spacing w:line="240" w:lineRule="auto"/>
    </w:pPr>
    <w:rPr>
      <w:sz w:val="20"/>
      <w:szCs w:val="20"/>
    </w:rPr>
  </w:style>
  <w:style w:type="character" w:customStyle="1" w:styleId="TextkomenteChar">
    <w:name w:val="Text komentáře Char"/>
    <w:basedOn w:val="Standardnpsmoodstavce"/>
    <w:link w:val="Textkomente"/>
    <w:uiPriority w:val="99"/>
    <w:semiHidden/>
    <w:rsid w:val="00751D17"/>
    <w:rPr>
      <w:sz w:val="20"/>
      <w:szCs w:val="20"/>
    </w:rPr>
  </w:style>
  <w:style w:type="paragraph" w:styleId="Pedmtkomente">
    <w:name w:val="annotation subject"/>
    <w:basedOn w:val="Textkomente"/>
    <w:next w:val="Textkomente"/>
    <w:link w:val="PedmtkomenteChar"/>
    <w:uiPriority w:val="99"/>
    <w:semiHidden/>
    <w:unhideWhenUsed/>
    <w:rsid w:val="00751D17"/>
    <w:rPr>
      <w:b/>
      <w:bCs/>
    </w:rPr>
  </w:style>
  <w:style w:type="character" w:customStyle="1" w:styleId="PedmtkomenteChar">
    <w:name w:val="Předmět komentáře Char"/>
    <w:basedOn w:val="TextkomenteChar"/>
    <w:link w:val="Pedmtkomente"/>
    <w:uiPriority w:val="99"/>
    <w:semiHidden/>
    <w:rsid w:val="00751D17"/>
    <w:rPr>
      <w:b/>
      <w:bCs/>
      <w:sz w:val="20"/>
      <w:szCs w:val="20"/>
    </w:rPr>
  </w:style>
  <w:style w:type="paragraph" w:styleId="Revize">
    <w:name w:val="Revision"/>
    <w:hidden/>
    <w:uiPriority w:val="99"/>
    <w:semiHidden/>
    <w:rsid w:val="00751D17"/>
    <w:pPr>
      <w:spacing w:after="0" w:line="240" w:lineRule="auto"/>
    </w:pPr>
  </w:style>
  <w:style w:type="paragraph" w:styleId="Nadpisobsahu">
    <w:name w:val="TOC Heading"/>
    <w:basedOn w:val="Nadpis1"/>
    <w:next w:val="Normln"/>
    <w:uiPriority w:val="39"/>
    <w:unhideWhenUsed/>
    <w:qFormat/>
    <w:rsid w:val="00CF1232"/>
    <w:pPr>
      <w:spacing w:before="240" w:after="0" w:line="259" w:lineRule="auto"/>
      <w:outlineLvl w:val="9"/>
    </w:pPr>
    <w:rPr>
      <w:rFonts w:asciiTheme="majorHAnsi" w:hAnsiTheme="majorHAnsi"/>
      <w:b w:val="0"/>
      <w:color w:val="2E74B5" w:themeColor="accent1" w:themeShade="BF"/>
      <w:u w:val="none"/>
      <w:lang w:eastAsia="cs-CZ"/>
    </w:rPr>
  </w:style>
  <w:style w:type="paragraph" w:styleId="Obsah1">
    <w:name w:val="toc 1"/>
    <w:basedOn w:val="Normln"/>
    <w:next w:val="Normln"/>
    <w:autoRedefine/>
    <w:uiPriority w:val="39"/>
    <w:unhideWhenUsed/>
    <w:rsid w:val="00CF1232"/>
    <w:pPr>
      <w:spacing w:after="100"/>
    </w:pPr>
  </w:style>
  <w:style w:type="paragraph" w:styleId="Obsah2">
    <w:name w:val="toc 2"/>
    <w:basedOn w:val="Normln"/>
    <w:next w:val="Normln"/>
    <w:autoRedefine/>
    <w:uiPriority w:val="39"/>
    <w:unhideWhenUsed/>
    <w:rsid w:val="00CF1232"/>
    <w:pPr>
      <w:spacing w:after="100"/>
      <w:ind w:left="220"/>
    </w:pPr>
  </w:style>
  <w:style w:type="character" w:styleId="Hypertextovodkaz">
    <w:name w:val="Hyperlink"/>
    <w:basedOn w:val="Standardnpsmoodstavce"/>
    <w:uiPriority w:val="99"/>
    <w:unhideWhenUsed/>
    <w:rsid w:val="00CF1232"/>
    <w:rPr>
      <w:color w:val="0563C1" w:themeColor="hyperlink"/>
      <w:u w:val="single"/>
    </w:rPr>
  </w:style>
  <w:style w:type="character" w:styleId="Sledovanodkaz">
    <w:name w:val="FollowedHyperlink"/>
    <w:basedOn w:val="Standardnpsmoodstavce"/>
    <w:uiPriority w:val="99"/>
    <w:semiHidden/>
    <w:unhideWhenUsed/>
    <w:rsid w:val="00073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376">
      <w:bodyDiv w:val="1"/>
      <w:marLeft w:val="0"/>
      <w:marRight w:val="0"/>
      <w:marTop w:val="0"/>
      <w:marBottom w:val="0"/>
      <w:divBdr>
        <w:top w:val="none" w:sz="0" w:space="0" w:color="auto"/>
        <w:left w:val="none" w:sz="0" w:space="0" w:color="auto"/>
        <w:bottom w:val="none" w:sz="0" w:space="0" w:color="auto"/>
        <w:right w:val="none" w:sz="0" w:space="0" w:color="auto"/>
      </w:divBdr>
    </w:div>
    <w:div w:id="11490558">
      <w:bodyDiv w:val="1"/>
      <w:marLeft w:val="0"/>
      <w:marRight w:val="0"/>
      <w:marTop w:val="0"/>
      <w:marBottom w:val="0"/>
      <w:divBdr>
        <w:top w:val="none" w:sz="0" w:space="0" w:color="auto"/>
        <w:left w:val="none" w:sz="0" w:space="0" w:color="auto"/>
        <w:bottom w:val="none" w:sz="0" w:space="0" w:color="auto"/>
        <w:right w:val="none" w:sz="0" w:space="0" w:color="auto"/>
      </w:divBdr>
    </w:div>
    <w:div w:id="20710104">
      <w:bodyDiv w:val="1"/>
      <w:marLeft w:val="0"/>
      <w:marRight w:val="0"/>
      <w:marTop w:val="0"/>
      <w:marBottom w:val="0"/>
      <w:divBdr>
        <w:top w:val="none" w:sz="0" w:space="0" w:color="auto"/>
        <w:left w:val="none" w:sz="0" w:space="0" w:color="auto"/>
        <w:bottom w:val="none" w:sz="0" w:space="0" w:color="auto"/>
        <w:right w:val="none" w:sz="0" w:space="0" w:color="auto"/>
      </w:divBdr>
    </w:div>
    <w:div w:id="29188251">
      <w:bodyDiv w:val="1"/>
      <w:marLeft w:val="0"/>
      <w:marRight w:val="0"/>
      <w:marTop w:val="0"/>
      <w:marBottom w:val="0"/>
      <w:divBdr>
        <w:top w:val="none" w:sz="0" w:space="0" w:color="auto"/>
        <w:left w:val="none" w:sz="0" w:space="0" w:color="auto"/>
        <w:bottom w:val="none" w:sz="0" w:space="0" w:color="auto"/>
        <w:right w:val="none" w:sz="0" w:space="0" w:color="auto"/>
      </w:divBdr>
    </w:div>
    <w:div w:id="29841532">
      <w:bodyDiv w:val="1"/>
      <w:marLeft w:val="0"/>
      <w:marRight w:val="0"/>
      <w:marTop w:val="0"/>
      <w:marBottom w:val="0"/>
      <w:divBdr>
        <w:top w:val="none" w:sz="0" w:space="0" w:color="auto"/>
        <w:left w:val="none" w:sz="0" w:space="0" w:color="auto"/>
        <w:bottom w:val="none" w:sz="0" w:space="0" w:color="auto"/>
        <w:right w:val="none" w:sz="0" w:space="0" w:color="auto"/>
      </w:divBdr>
    </w:div>
    <w:div w:id="43918445">
      <w:bodyDiv w:val="1"/>
      <w:marLeft w:val="0"/>
      <w:marRight w:val="0"/>
      <w:marTop w:val="0"/>
      <w:marBottom w:val="0"/>
      <w:divBdr>
        <w:top w:val="none" w:sz="0" w:space="0" w:color="auto"/>
        <w:left w:val="none" w:sz="0" w:space="0" w:color="auto"/>
        <w:bottom w:val="none" w:sz="0" w:space="0" w:color="auto"/>
        <w:right w:val="none" w:sz="0" w:space="0" w:color="auto"/>
      </w:divBdr>
    </w:div>
    <w:div w:id="52196241">
      <w:bodyDiv w:val="1"/>
      <w:marLeft w:val="0"/>
      <w:marRight w:val="0"/>
      <w:marTop w:val="0"/>
      <w:marBottom w:val="0"/>
      <w:divBdr>
        <w:top w:val="none" w:sz="0" w:space="0" w:color="auto"/>
        <w:left w:val="none" w:sz="0" w:space="0" w:color="auto"/>
        <w:bottom w:val="none" w:sz="0" w:space="0" w:color="auto"/>
        <w:right w:val="none" w:sz="0" w:space="0" w:color="auto"/>
      </w:divBdr>
    </w:div>
    <w:div w:id="58945177">
      <w:bodyDiv w:val="1"/>
      <w:marLeft w:val="0"/>
      <w:marRight w:val="0"/>
      <w:marTop w:val="0"/>
      <w:marBottom w:val="0"/>
      <w:divBdr>
        <w:top w:val="none" w:sz="0" w:space="0" w:color="auto"/>
        <w:left w:val="none" w:sz="0" w:space="0" w:color="auto"/>
        <w:bottom w:val="none" w:sz="0" w:space="0" w:color="auto"/>
        <w:right w:val="none" w:sz="0" w:space="0" w:color="auto"/>
      </w:divBdr>
    </w:div>
    <w:div w:id="62026546">
      <w:bodyDiv w:val="1"/>
      <w:marLeft w:val="0"/>
      <w:marRight w:val="0"/>
      <w:marTop w:val="0"/>
      <w:marBottom w:val="0"/>
      <w:divBdr>
        <w:top w:val="none" w:sz="0" w:space="0" w:color="auto"/>
        <w:left w:val="none" w:sz="0" w:space="0" w:color="auto"/>
        <w:bottom w:val="none" w:sz="0" w:space="0" w:color="auto"/>
        <w:right w:val="none" w:sz="0" w:space="0" w:color="auto"/>
      </w:divBdr>
    </w:div>
    <w:div w:id="66464751">
      <w:bodyDiv w:val="1"/>
      <w:marLeft w:val="0"/>
      <w:marRight w:val="0"/>
      <w:marTop w:val="0"/>
      <w:marBottom w:val="0"/>
      <w:divBdr>
        <w:top w:val="none" w:sz="0" w:space="0" w:color="auto"/>
        <w:left w:val="none" w:sz="0" w:space="0" w:color="auto"/>
        <w:bottom w:val="none" w:sz="0" w:space="0" w:color="auto"/>
        <w:right w:val="none" w:sz="0" w:space="0" w:color="auto"/>
      </w:divBdr>
    </w:div>
    <w:div w:id="75832094">
      <w:bodyDiv w:val="1"/>
      <w:marLeft w:val="0"/>
      <w:marRight w:val="0"/>
      <w:marTop w:val="0"/>
      <w:marBottom w:val="0"/>
      <w:divBdr>
        <w:top w:val="none" w:sz="0" w:space="0" w:color="auto"/>
        <w:left w:val="none" w:sz="0" w:space="0" w:color="auto"/>
        <w:bottom w:val="none" w:sz="0" w:space="0" w:color="auto"/>
        <w:right w:val="none" w:sz="0" w:space="0" w:color="auto"/>
      </w:divBdr>
    </w:div>
    <w:div w:id="84349824">
      <w:bodyDiv w:val="1"/>
      <w:marLeft w:val="0"/>
      <w:marRight w:val="0"/>
      <w:marTop w:val="0"/>
      <w:marBottom w:val="0"/>
      <w:divBdr>
        <w:top w:val="none" w:sz="0" w:space="0" w:color="auto"/>
        <w:left w:val="none" w:sz="0" w:space="0" w:color="auto"/>
        <w:bottom w:val="none" w:sz="0" w:space="0" w:color="auto"/>
        <w:right w:val="none" w:sz="0" w:space="0" w:color="auto"/>
      </w:divBdr>
    </w:div>
    <w:div w:id="98573280">
      <w:bodyDiv w:val="1"/>
      <w:marLeft w:val="0"/>
      <w:marRight w:val="0"/>
      <w:marTop w:val="0"/>
      <w:marBottom w:val="0"/>
      <w:divBdr>
        <w:top w:val="none" w:sz="0" w:space="0" w:color="auto"/>
        <w:left w:val="none" w:sz="0" w:space="0" w:color="auto"/>
        <w:bottom w:val="none" w:sz="0" w:space="0" w:color="auto"/>
        <w:right w:val="none" w:sz="0" w:space="0" w:color="auto"/>
      </w:divBdr>
    </w:div>
    <w:div w:id="111173903">
      <w:bodyDiv w:val="1"/>
      <w:marLeft w:val="0"/>
      <w:marRight w:val="0"/>
      <w:marTop w:val="0"/>
      <w:marBottom w:val="0"/>
      <w:divBdr>
        <w:top w:val="none" w:sz="0" w:space="0" w:color="auto"/>
        <w:left w:val="none" w:sz="0" w:space="0" w:color="auto"/>
        <w:bottom w:val="none" w:sz="0" w:space="0" w:color="auto"/>
        <w:right w:val="none" w:sz="0" w:space="0" w:color="auto"/>
      </w:divBdr>
    </w:div>
    <w:div w:id="113866346">
      <w:bodyDiv w:val="1"/>
      <w:marLeft w:val="0"/>
      <w:marRight w:val="0"/>
      <w:marTop w:val="0"/>
      <w:marBottom w:val="0"/>
      <w:divBdr>
        <w:top w:val="none" w:sz="0" w:space="0" w:color="auto"/>
        <w:left w:val="none" w:sz="0" w:space="0" w:color="auto"/>
        <w:bottom w:val="none" w:sz="0" w:space="0" w:color="auto"/>
        <w:right w:val="none" w:sz="0" w:space="0" w:color="auto"/>
      </w:divBdr>
    </w:div>
    <w:div w:id="122845204">
      <w:bodyDiv w:val="1"/>
      <w:marLeft w:val="0"/>
      <w:marRight w:val="0"/>
      <w:marTop w:val="0"/>
      <w:marBottom w:val="0"/>
      <w:divBdr>
        <w:top w:val="none" w:sz="0" w:space="0" w:color="auto"/>
        <w:left w:val="none" w:sz="0" w:space="0" w:color="auto"/>
        <w:bottom w:val="none" w:sz="0" w:space="0" w:color="auto"/>
        <w:right w:val="none" w:sz="0" w:space="0" w:color="auto"/>
      </w:divBdr>
    </w:div>
    <w:div w:id="124471267">
      <w:bodyDiv w:val="1"/>
      <w:marLeft w:val="0"/>
      <w:marRight w:val="0"/>
      <w:marTop w:val="0"/>
      <w:marBottom w:val="0"/>
      <w:divBdr>
        <w:top w:val="none" w:sz="0" w:space="0" w:color="auto"/>
        <w:left w:val="none" w:sz="0" w:space="0" w:color="auto"/>
        <w:bottom w:val="none" w:sz="0" w:space="0" w:color="auto"/>
        <w:right w:val="none" w:sz="0" w:space="0" w:color="auto"/>
      </w:divBdr>
    </w:div>
    <w:div w:id="125785729">
      <w:bodyDiv w:val="1"/>
      <w:marLeft w:val="0"/>
      <w:marRight w:val="0"/>
      <w:marTop w:val="0"/>
      <w:marBottom w:val="0"/>
      <w:divBdr>
        <w:top w:val="none" w:sz="0" w:space="0" w:color="auto"/>
        <w:left w:val="none" w:sz="0" w:space="0" w:color="auto"/>
        <w:bottom w:val="none" w:sz="0" w:space="0" w:color="auto"/>
        <w:right w:val="none" w:sz="0" w:space="0" w:color="auto"/>
      </w:divBdr>
    </w:div>
    <w:div w:id="130095185">
      <w:bodyDiv w:val="1"/>
      <w:marLeft w:val="0"/>
      <w:marRight w:val="0"/>
      <w:marTop w:val="0"/>
      <w:marBottom w:val="0"/>
      <w:divBdr>
        <w:top w:val="none" w:sz="0" w:space="0" w:color="auto"/>
        <w:left w:val="none" w:sz="0" w:space="0" w:color="auto"/>
        <w:bottom w:val="none" w:sz="0" w:space="0" w:color="auto"/>
        <w:right w:val="none" w:sz="0" w:space="0" w:color="auto"/>
      </w:divBdr>
    </w:div>
    <w:div w:id="138694850">
      <w:bodyDiv w:val="1"/>
      <w:marLeft w:val="0"/>
      <w:marRight w:val="0"/>
      <w:marTop w:val="0"/>
      <w:marBottom w:val="0"/>
      <w:divBdr>
        <w:top w:val="none" w:sz="0" w:space="0" w:color="auto"/>
        <w:left w:val="none" w:sz="0" w:space="0" w:color="auto"/>
        <w:bottom w:val="none" w:sz="0" w:space="0" w:color="auto"/>
        <w:right w:val="none" w:sz="0" w:space="0" w:color="auto"/>
      </w:divBdr>
    </w:div>
    <w:div w:id="152765987">
      <w:bodyDiv w:val="1"/>
      <w:marLeft w:val="0"/>
      <w:marRight w:val="0"/>
      <w:marTop w:val="0"/>
      <w:marBottom w:val="0"/>
      <w:divBdr>
        <w:top w:val="none" w:sz="0" w:space="0" w:color="auto"/>
        <w:left w:val="none" w:sz="0" w:space="0" w:color="auto"/>
        <w:bottom w:val="none" w:sz="0" w:space="0" w:color="auto"/>
        <w:right w:val="none" w:sz="0" w:space="0" w:color="auto"/>
      </w:divBdr>
    </w:div>
    <w:div w:id="165948942">
      <w:bodyDiv w:val="1"/>
      <w:marLeft w:val="0"/>
      <w:marRight w:val="0"/>
      <w:marTop w:val="0"/>
      <w:marBottom w:val="0"/>
      <w:divBdr>
        <w:top w:val="none" w:sz="0" w:space="0" w:color="auto"/>
        <w:left w:val="none" w:sz="0" w:space="0" w:color="auto"/>
        <w:bottom w:val="none" w:sz="0" w:space="0" w:color="auto"/>
        <w:right w:val="none" w:sz="0" w:space="0" w:color="auto"/>
      </w:divBdr>
    </w:div>
    <w:div w:id="170797356">
      <w:bodyDiv w:val="1"/>
      <w:marLeft w:val="0"/>
      <w:marRight w:val="0"/>
      <w:marTop w:val="0"/>
      <w:marBottom w:val="0"/>
      <w:divBdr>
        <w:top w:val="none" w:sz="0" w:space="0" w:color="auto"/>
        <w:left w:val="none" w:sz="0" w:space="0" w:color="auto"/>
        <w:bottom w:val="none" w:sz="0" w:space="0" w:color="auto"/>
        <w:right w:val="none" w:sz="0" w:space="0" w:color="auto"/>
      </w:divBdr>
    </w:div>
    <w:div w:id="172840443">
      <w:bodyDiv w:val="1"/>
      <w:marLeft w:val="0"/>
      <w:marRight w:val="0"/>
      <w:marTop w:val="0"/>
      <w:marBottom w:val="0"/>
      <w:divBdr>
        <w:top w:val="none" w:sz="0" w:space="0" w:color="auto"/>
        <w:left w:val="none" w:sz="0" w:space="0" w:color="auto"/>
        <w:bottom w:val="none" w:sz="0" w:space="0" w:color="auto"/>
        <w:right w:val="none" w:sz="0" w:space="0" w:color="auto"/>
      </w:divBdr>
    </w:div>
    <w:div w:id="178735467">
      <w:bodyDiv w:val="1"/>
      <w:marLeft w:val="0"/>
      <w:marRight w:val="0"/>
      <w:marTop w:val="0"/>
      <w:marBottom w:val="0"/>
      <w:divBdr>
        <w:top w:val="none" w:sz="0" w:space="0" w:color="auto"/>
        <w:left w:val="none" w:sz="0" w:space="0" w:color="auto"/>
        <w:bottom w:val="none" w:sz="0" w:space="0" w:color="auto"/>
        <w:right w:val="none" w:sz="0" w:space="0" w:color="auto"/>
      </w:divBdr>
    </w:div>
    <w:div w:id="180166659">
      <w:bodyDiv w:val="1"/>
      <w:marLeft w:val="0"/>
      <w:marRight w:val="0"/>
      <w:marTop w:val="0"/>
      <w:marBottom w:val="0"/>
      <w:divBdr>
        <w:top w:val="none" w:sz="0" w:space="0" w:color="auto"/>
        <w:left w:val="none" w:sz="0" w:space="0" w:color="auto"/>
        <w:bottom w:val="none" w:sz="0" w:space="0" w:color="auto"/>
        <w:right w:val="none" w:sz="0" w:space="0" w:color="auto"/>
      </w:divBdr>
    </w:div>
    <w:div w:id="186649164">
      <w:bodyDiv w:val="1"/>
      <w:marLeft w:val="0"/>
      <w:marRight w:val="0"/>
      <w:marTop w:val="0"/>
      <w:marBottom w:val="0"/>
      <w:divBdr>
        <w:top w:val="none" w:sz="0" w:space="0" w:color="auto"/>
        <w:left w:val="none" w:sz="0" w:space="0" w:color="auto"/>
        <w:bottom w:val="none" w:sz="0" w:space="0" w:color="auto"/>
        <w:right w:val="none" w:sz="0" w:space="0" w:color="auto"/>
      </w:divBdr>
    </w:div>
    <w:div w:id="194394685">
      <w:bodyDiv w:val="1"/>
      <w:marLeft w:val="0"/>
      <w:marRight w:val="0"/>
      <w:marTop w:val="0"/>
      <w:marBottom w:val="0"/>
      <w:divBdr>
        <w:top w:val="none" w:sz="0" w:space="0" w:color="auto"/>
        <w:left w:val="none" w:sz="0" w:space="0" w:color="auto"/>
        <w:bottom w:val="none" w:sz="0" w:space="0" w:color="auto"/>
        <w:right w:val="none" w:sz="0" w:space="0" w:color="auto"/>
      </w:divBdr>
    </w:div>
    <w:div w:id="223755974">
      <w:bodyDiv w:val="1"/>
      <w:marLeft w:val="0"/>
      <w:marRight w:val="0"/>
      <w:marTop w:val="0"/>
      <w:marBottom w:val="0"/>
      <w:divBdr>
        <w:top w:val="none" w:sz="0" w:space="0" w:color="auto"/>
        <w:left w:val="none" w:sz="0" w:space="0" w:color="auto"/>
        <w:bottom w:val="none" w:sz="0" w:space="0" w:color="auto"/>
        <w:right w:val="none" w:sz="0" w:space="0" w:color="auto"/>
      </w:divBdr>
    </w:div>
    <w:div w:id="225454359">
      <w:bodyDiv w:val="1"/>
      <w:marLeft w:val="0"/>
      <w:marRight w:val="0"/>
      <w:marTop w:val="0"/>
      <w:marBottom w:val="0"/>
      <w:divBdr>
        <w:top w:val="none" w:sz="0" w:space="0" w:color="auto"/>
        <w:left w:val="none" w:sz="0" w:space="0" w:color="auto"/>
        <w:bottom w:val="none" w:sz="0" w:space="0" w:color="auto"/>
        <w:right w:val="none" w:sz="0" w:space="0" w:color="auto"/>
      </w:divBdr>
    </w:div>
    <w:div w:id="227112920">
      <w:bodyDiv w:val="1"/>
      <w:marLeft w:val="0"/>
      <w:marRight w:val="0"/>
      <w:marTop w:val="0"/>
      <w:marBottom w:val="0"/>
      <w:divBdr>
        <w:top w:val="none" w:sz="0" w:space="0" w:color="auto"/>
        <w:left w:val="none" w:sz="0" w:space="0" w:color="auto"/>
        <w:bottom w:val="none" w:sz="0" w:space="0" w:color="auto"/>
        <w:right w:val="none" w:sz="0" w:space="0" w:color="auto"/>
      </w:divBdr>
    </w:div>
    <w:div w:id="231164143">
      <w:bodyDiv w:val="1"/>
      <w:marLeft w:val="0"/>
      <w:marRight w:val="0"/>
      <w:marTop w:val="0"/>
      <w:marBottom w:val="0"/>
      <w:divBdr>
        <w:top w:val="none" w:sz="0" w:space="0" w:color="auto"/>
        <w:left w:val="none" w:sz="0" w:space="0" w:color="auto"/>
        <w:bottom w:val="none" w:sz="0" w:space="0" w:color="auto"/>
        <w:right w:val="none" w:sz="0" w:space="0" w:color="auto"/>
      </w:divBdr>
    </w:div>
    <w:div w:id="234291588">
      <w:bodyDiv w:val="1"/>
      <w:marLeft w:val="0"/>
      <w:marRight w:val="0"/>
      <w:marTop w:val="0"/>
      <w:marBottom w:val="0"/>
      <w:divBdr>
        <w:top w:val="none" w:sz="0" w:space="0" w:color="auto"/>
        <w:left w:val="none" w:sz="0" w:space="0" w:color="auto"/>
        <w:bottom w:val="none" w:sz="0" w:space="0" w:color="auto"/>
        <w:right w:val="none" w:sz="0" w:space="0" w:color="auto"/>
      </w:divBdr>
    </w:div>
    <w:div w:id="237401269">
      <w:bodyDiv w:val="1"/>
      <w:marLeft w:val="0"/>
      <w:marRight w:val="0"/>
      <w:marTop w:val="0"/>
      <w:marBottom w:val="0"/>
      <w:divBdr>
        <w:top w:val="none" w:sz="0" w:space="0" w:color="auto"/>
        <w:left w:val="none" w:sz="0" w:space="0" w:color="auto"/>
        <w:bottom w:val="none" w:sz="0" w:space="0" w:color="auto"/>
        <w:right w:val="none" w:sz="0" w:space="0" w:color="auto"/>
      </w:divBdr>
    </w:div>
    <w:div w:id="238054528">
      <w:bodyDiv w:val="1"/>
      <w:marLeft w:val="0"/>
      <w:marRight w:val="0"/>
      <w:marTop w:val="0"/>
      <w:marBottom w:val="0"/>
      <w:divBdr>
        <w:top w:val="none" w:sz="0" w:space="0" w:color="auto"/>
        <w:left w:val="none" w:sz="0" w:space="0" w:color="auto"/>
        <w:bottom w:val="none" w:sz="0" w:space="0" w:color="auto"/>
        <w:right w:val="none" w:sz="0" w:space="0" w:color="auto"/>
      </w:divBdr>
    </w:div>
    <w:div w:id="241336256">
      <w:bodyDiv w:val="1"/>
      <w:marLeft w:val="0"/>
      <w:marRight w:val="0"/>
      <w:marTop w:val="0"/>
      <w:marBottom w:val="0"/>
      <w:divBdr>
        <w:top w:val="none" w:sz="0" w:space="0" w:color="auto"/>
        <w:left w:val="none" w:sz="0" w:space="0" w:color="auto"/>
        <w:bottom w:val="none" w:sz="0" w:space="0" w:color="auto"/>
        <w:right w:val="none" w:sz="0" w:space="0" w:color="auto"/>
      </w:divBdr>
    </w:div>
    <w:div w:id="245186336">
      <w:bodyDiv w:val="1"/>
      <w:marLeft w:val="0"/>
      <w:marRight w:val="0"/>
      <w:marTop w:val="0"/>
      <w:marBottom w:val="0"/>
      <w:divBdr>
        <w:top w:val="none" w:sz="0" w:space="0" w:color="auto"/>
        <w:left w:val="none" w:sz="0" w:space="0" w:color="auto"/>
        <w:bottom w:val="none" w:sz="0" w:space="0" w:color="auto"/>
        <w:right w:val="none" w:sz="0" w:space="0" w:color="auto"/>
      </w:divBdr>
    </w:div>
    <w:div w:id="247153257">
      <w:bodyDiv w:val="1"/>
      <w:marLeft w:val="0"/>
      <w:marRight w:val="0"/>
      <w:marTop w:val="0"/>
      <w:marBottom w:val="0"/>
      <w:divBdr>
        <w:top w:val="none" w:sz="0" w:space="0" w:color="auto"/>
        <w:left w:val="none" w:sz="0" w:space="0" w:color="auto"/>
        <w:bottom w:val="none" w:sz="0" w:space="0" w:color="auto"/>
        <w:right w:val="none" w:sz="0" w:space="0" w:color="auto"/>
      </w:divBdr>
    </w:div>
    <w:div w:id="249579536">
      <w:bodyDiv w:val="1"/>
      <w:marLeft w:val="0"/>
      <w:marRight w:val="0"/>
      <w:marTop w:val="0"/>
      <w:marBottom w:val="0"/>
      <w:divBdr>
        <w:top w:val="none" w:sz="0" w:space="0" w:color="auto"/>
        <w:left w:val="none" w:sz="0" w:space="0" w:color="auto"/>
        <w:bottom w:val="none" w:sz="0" w:space="0" w:color="auto"/>
        <w:right w:val="none" w:sz="0" w:space="0" w:color="auto"/>
      </w:divBdr>
    </w:div>
    <w:div w:id="253176390">
      <w:bodyDiv w:val="1"/>
      <w:marLeft w:val="0"/>
      <w:marRight w:val="0"/>
      <w:marTop w:val="0"/>
      <w:marBottom w:val="0"/>
      <w:divBdr>
        <w:top w:val="none" w:sz="0" w:space="0" w:color="auto"/>
        <w:left w:val="none" w:sz="0" w:space="0" w:color="auto"/>
        <w:bottom w:val="none" w:sz="0" w:space="0" w:color="auto"/>
        <w:right w:val="none" w:sz="0" w:space="0" w:color="auto"/>
      </w:divBdr>
    </w:div>
    <w:div w:id="271130814">
      <w:bodyDiv w:val="1"/>
      <w:marLeft w:val="0"/>
      <w:marRight w:val="0"/>
      <w:marTop w:val="0"/>
      <w:marBottom w:val="0"/>
      <w:divBdr>
        <w:top w:val="none" w:sz="0" w:space="0" w:color="auto"/>
        <w:left w:val="none" w:sz="0" w:space="0" w:color="auto"/>
        <w:bottom w:val="none" w:sz="0" w:space="0" w:color="auto"/>
        <w:right w:val="none" w:sz="0" w:space="0" w:color="auto"/>
      </w:divBdr>
    </w:div>
    <w:div w:id="282617447">
      <w:bodyDiv w:val="1"/>
      <w:marLeft w:val="0"/>
      <w:marRight w:val="0"/>
      <w:marTop w:val="0"/>
      <w:marBottom w:val="0"/>
      <w:divBdr>
        <w:top w:val="none" w:sz="0" w:space="0" w:color="auto"/>
        <w:left w:val="none" w:sz="0" w:space="0" w:color="auto"/>
        <w:bottom w:val="none" w:sz="0" w:space="0" w:color="auto"/>
        <w:right w:val="none" w:sz="0" w:space="0" w:color="auto"/>
      </w:divBdr>
    </w:div>
    <w:div w:id="287858426">
      <w:bodyDiv w:val="1"/>
      <w:marLeft w:val="0"/>
      <w:marRight w:val="0"/>
      <w:marTop w:val="0"/>
      <w:marBottom w:val="0"/>
      <w:divBdr>
        <w:top w:val="none" w:sz="0" w:space="0" w:color="auto"/>
        <w:left w:val="none" w:sz="0" w:space="0" w:color="auto"/>
        <w:bottom w:val="none" w:sz="0" w:space="0" w:color="auto"/>
        <w:right w:val="none" w:sz="0" w:space="0" w:color="auto"/>
      </w:divBdr>
    </w:div>
    <w:div w:id="298607732">
      <w:bodyDiv w:val="1"/>
      <w:marLeft w:val="0"/>
      <w:marRight w:val="0"/>
      <w:marTop w:val="0"/>
      <w:marBottom w:val="0"/>
      <w:divBdr>
        <w:top w:val="none" w:sz="0" w:space="0" w:color="auto"/>
        <w:left w:val="none" w:sz="0" w:space="0" w:color="auto"/>
        <w:bottom w:val="none" w:sz="0" w:space="0" w:color="auto"/>
        <w:right w:val="none" w:sz="0" w:space="0" w:color="auto"/>
      </w:divBdr>
    </w:div>
    <w:div w:id="304815613">
      <w:bodyDiv w:val="1"/>
      <w:marLeft w:val="0"/>
      <w:marRight w:val="0"/>
      <w:marTop w:val="0"/>
      <w:marBottom w:val="0"/>
      <w:divBdr>
        <w:top w:val="none" w:sz="0" w:space="0" w:color="auto"/>
        <w:left w:val="none" w:sz="0" w:space="0" w:color="auto"/>
        <w:bottom w:val="none" w:sz="0" w:space="0" w:color="auto"/>
        <w:right w:val="none" w:sz="0" w:space="0" w:color="auto"/>
      </w:divBdr>
    </w:div>
    <w:div w:id="305818178">
      <w:bodyDiv w:val="1"/>
      <w:marLeft w:val="0"/>
      <w:marRight w:val="0"/>
      <w:marTop w:val="0"/>
      <w:marBottom w:val="0"/>
      <w:divBdr>
        <w:top w:val="none" w:sz="0" w:space="0" w:color="auto"/>
        <w:left w:val="none" w:sz="0" w:space="0" w:color="auto"/>
        <w:bottom w:val="none" w:sz="0" w:space="0" w:color="auto"/>
        <w:right w:val="none" w:sz="0" w:space="0" w:color="auto"/>
      </w:divBdr>
    </w:div>
    <w:div w:id="307824887">
      <w:bodyDiv w:val="1"/>
      <w:marLeft w:val="0"/>
      <w:marRight w:val="0"/>
      <w:marTop w:val="0"/>
      <w:marBottom w:val="0"/>
      <w:divBdr>
        <w:top w:val="none" w:sz="0" w:space="0" w:color="auto"/>
        <w:left w:val="none" w:sz="0" w:space="0" w:color="auto"/>
        <w:bottom w:val="none" w:sz="0" w:space="0" w:color="auto"/>
        <w:right w:val="none" w:sz="0" w:space="0" w:color="auto"/>
      </w:divBdr>
    </w:div>
    <w:div w:id="318391736">
      <w:bodyDiv w:val="1"/>
      <w:marLeft w:val="0"/>
      <w:marRight w:val="0"/>
      <w:marTop w:val="0"/>
      <w:marBottom w:val="0"/>
      <w:divBdr>
        <w:top w:val="none" w:sz="0" w:space="0" w:color="auto"/>
        <w:left w:val="none" w:sz="0" w:space="0" w:color="auto"/>
        <w:bottom w:val="none" w:sz="0" w:space="0" w:color="auto"/>
        <w:right w:val="none" w:sz="0" w:space="0" w:color="auto"/>
      </w:divBdr>
    </w:div>
    <w:div w:id="325522664">
      <w:bodyDiv w:val="1"/>
      <w:marLeft w:val="0"/>
      <w:marRight w:val="0"/>
      <w:marTop w:val="0"/>
      <w:marBottom w:val="0"/>
      <w:divBdr>
        <w:top w:val="none" w:sz="0" w:space="0" w:color="auto"/>
        <w:left w:val="none" w:sz="0" w:space="0" w:color="auto"/>
        <w:bottom w:val="none" w:sz="0" w:space="0" w:color="auto"/>
        <w:right w:val="none" w:sz="0" w:space="0" w:color="auto"/>
      </w:divBdr>
    </w:div>
    <w:div w:id="328950078">
      <w:bodyDiv w:val="1"/>
      <w:marLeft w:val="0"/>
      <w:marRight w:val="0"/>
      <w:marTop w:val="0"/>
      <w:marBottom w:val="0"/>
      <w:divBdr>
        <w:top w:val="none" w:sz="0" w:space="0" w:color="auto"/>
        <w:left w:val="none" w:sz="0" w:space="0" w:color="auto"/>
        <w:bottom w:val="none" w:sz="0" w:space="0" w:color="auto"/>
        <w:right w:val="none" w:sz="0" w:space="0" w:color="auto"/>
      </w:divBdr>
    </w:div>
    <w:div w:id="333800073">
      <w:bodyDiv w:val="1"/>
      <w:marLeft w:val="0"/>
      <w:marRight w:val="0"/>
      <w:marTop w:val="0"/>
      <w:marBottom w:val="0"/>
      <w:divBdr>
        <w:top w:val="none" w:sz="0" w:space="0" w:color="auto"/>
        <w:left w:val="none" w:sz="0" w:space="0" w:color="auto"/>
        <w:bottom w:val="none" w:sz="0" w:space="0" w:color="auto"/>
        <w:right w:val="none" w:sz="0" w:space="0" w:color="auto"/>
      </w:divBdr>
    </w:div>
    <w:div w:id="337730199">
      <w:bodyDiv w:val="1"/>
      <w:marLeft w:val="0"/>
      <w:marRight w:val="0"/>
      <w:marTop w:val="0"/>
      <w:marBottom w:val="0"/>
      <w:divBdr>
        <w:top w:val="none" w:sz="0" w:space="0" w:color="auto"/>
        <w:left w:val="none" w:sz="0" w:space="0" w:color="auto"/>
        <w:bottom w:val="none" w:sz="0" w:space="0" w:color="auto"/>
        <w:right w:val="none" w:sz="0" w:space="0" w:color="auto"/>
      </w:divBdr>
    </w:div>
    <w:div w:id="342633626">
      <w:bodyDiv w:val="1"/>
      <w:marLeft w:val="0"/>
      <w:marRight w:val="0"/>
      <w:marTop w:val="0"/>
      <w:marBottom w:val="0"/>
      <w:divBdr>
        <w:top w:val="none" w:sz="0" w:space="0" w:color="auto"/>
        <w:left w:val="none" w:sz="0" w:space="0" w:color="auto"/>
        <w:bottom w:val="none" w:sz="0" w:space="0" w:color="auto"/>
        <w:right w:val="none" w:sz="0" w:space="0" w:color="auto"/>
      </w:divBdr>
    </w:div>
    <w:div w:id="353505162">
      <w:bodyDiv w:val="1"/>
      <w:marLeft w:val="0"/>
      <w:marRight w:val="0"/>
      <w:marTop w:val="0"/>
      <w:marBottom w:val="0"/>
      <w:divBdr>
        <w:top w:val="none" w:sz="0" w:space="0" w:color="auto"/>
        <w:left w:val="none" w:sz="0" w:space="0" w:color="auto"/>
        <w:bottom w:val="none" w:sz="0" w:space="0" w:color="auto"/>
        <w:right w:val="none" w:sz="0" w:space="0" w:color="auto"/>
      </w:divBdr>
    </w:div>
    <w:div w:id="353532738">
      <w:bodyDiv w:val="1"/>
      <w:marLeft w:val="0"/>
      <w:marRight w:val="0"/>
      <w:marTop w:val="0"/>
      <w:marBottom w:val="0"/>
      <w:divBdr>
        <w:top w:val="none" w:sz="0" w:space="0" w:color="auto"/>
        <w:left w:val="none" w:sz="0" w:space="0" w:color="auto"/>
        <w:bottom w:val="none" w:sz="0" w:space="0" w:color="auto"/>
        <w:right w:val="none" w:sz="0" w:space="0" w:color="auto"/>
      </w:divBdr>
    </w:div>
    <w:div w:id="357780650">
      <w:bodyDiv w:val="1"/>
      <w:marLeft w:val="0"/>
      <w:marRight w:val="0"/>
      <w:marTop w:val="0"/>
      <w:marBottom w:val="0"/>
      <w:divBdr>
        <w:top w:val="none" w:sz="0" w:space="0" w:color="auto"/>
        <w:left w:val="none" w:sz="0" w:space="0" w:color="auto"/>
        <w:bottom w:val="none" w:sz="0" w:space="0" w:color="auto"/>
        <w:right w:val="none" w:sz="0" w:space="0" w:color="auto"/>
      </w:divBdr>
    </w:div>
    <w:div w:id="357894573">
      <w:bodyDiv w:val="1"/>
      <w:marLeft w:val="0"/>
      <w:marRight w:val="0"/>
      <w:marTop w:val="0"/>
      <w:marBottom w:val="0"/>
      <w:divBdr>
        <w:top w:val="none" w:sz="0" w:space="0" w:color="auto"/>
        <w:left w:val="none" w:sz="0" w:space="0" w:color="auto"/>
        <w:bottom w:val="none" w:sz="0" w:space="0" w:color="auto"/>
        <w:right w:val="none" w:sz="0" w:space="0" w:color="auto"/>
      </w:divBdr>
    </w:div>
    <w:div w:id="358358836">
      <w:bodyDiv w:val="1"/>
      <w:marLeft w:val="0"/>
      <w:marRight w:val="0"/>
      <w:marTop w:val="0"/>
      <w:marBottom w:val="0"/>
      <w:divBdr>
        <w:top w:val="none" w:sz="0" w:space="0" w:color="auto"/>
        <w:left w:val="none" w:sz="0" w:space="0" w:color="auto"/>
        <w:bottom w:val="none" w:sz="0" w:space="0" w:color="auto"/>
        <w:right w:val="none" w:sz="0" w:space="0" w:color="auto"/>
      </w:divBdr>
    </w:div>
    <w:div w:id="360012186">
      <w:bodyDiv w:val="1"/>
      <w:marLeft w:val="0"/>
      <w:marRight w:val="0"/>
      <w:marTop w:val="0"/>
      <w:marBottom w:val="0"/>
      <w:divBdr>
        <w:top w:val="none" w:sz="0" w:space="0" w:color="auto"/>
        <w:left w:val="none" w:sz="0" w:space="0" w:color="auto"/>
        <w:bottom w:val="none" w:sz="0" w:space="0" w:color="auto"/>
        <w:right w:val="none" w:sz="0" w:space="0" w:color="auto"/>
      </w:divBdr>
    </w:div>
    <w:div w:id="375392123">
      <w:bodyDiv w:val="1"/>
      <w:marLeft w:val="0"/>
      <w:marRight w:val="0"/>
      <w:marTop w:val="0"/>
      <w:marBottom w:val="0"/>
      <w:divBdr>
        <w:top w:val="none" w:sz="0" w:space="0" w:color="auto"/>
        <w:left w:val="none" w:sz="0" w:space="0" w:color="auto"/>
        <w:bottom w:val="none" w:sz="0" w:space="0" w:color="auto"/>
        <w:right w:val="none" w:sz="0" w:space="0" w:color="auto"/>
      </w:divBdr>
    </w:div>
    <w:div w:id="395052382">
      <w:bodyDiv w:val="1"/>
      <w:marLeft w:val="0"/>
      <w:marRight w:val="0"/>
      <w:marTop w:val="0"/>
      <w:marBottom w:val="0"/>
      <w:divBdr>
        <w:top w:val="none" w:sz="0" w:space="0" w:color="auto"/>
        <w:left w:val="none" w:sz="0" w:space="0" w:color="auto"/>
        <w:bottom w:val="none" w:sz="0" w:space="0" w:color="auto"/>
        <w:right w:val="none" w:sz="0" w:space="0" w:color="auto"/>
      </w:divBdr>
    </w:div>
    <w:div w:id="399064886">
      <w:bodyDiv w:val="1"/>
      <w:marLeft w:val="0"/>
      <w:marRight w:val="0"/>
      <w:marTop w:val="0"/>
      <w:marBottom w:val="0"/>
      <w:divBdr>
        <w:top w:val="none" w:sz="0" w:space="0" w:color="auto"/>
        <w:left w:val="none" w:sz="0" w:space="0" w:color="auto"/>
        <w:bottom w:val="none" w:sz="0" w:space="0" w:color="auto"/>
        <w:right w:val="none" w:sz="0" w:space="0" w:color="auto"/>
      </w:divBdr>
    </w:div>
    <w:div w:id="403340526">
      <w:bodyDiv w:val="1"/>
      <w:marLeft w:val="0"/>
      <w:marRight w:val="0"/>
      <w:marTop w:val="0"/>
      <w:marBottom w:val="0"/>
      <w:divBdr>
        <w:top w:val="none" w:sz="0" w:space="0" w:color="auto"/>
        <w:left w:val="none" w:sz="0" w:space="0" w:color="auto"/>
        <w:bottom w:val="none" w:sz="0" w:space="0" w:color="auto"/>
        <w:right w:val="none" w:sz="0" w:space="0" w:color="auto"/>
      </w:divBdr>
    </w:div>
    <w:div w:id="406002369">
      <w:bodyDiv w:val="1"/>
      <w:marLeft w:val="0"/>
      <w:marRight w:val="0"/>
      <w:marTop w:val="0"/>
      <w:marBottom w:val="0"/>
      <w:divBdr>
        <w:top w:val="none" w:sz="0" w:space="0" w:color="auto"/>
        <w:left w:val="none" w:sz="0" w:space="0" w:color="auto"/>
        <w:bottom w:val="none" w:sz="0" w:space="0" w:color="auto"/>
        <w:right w:val="none" w:sz="0" w:space="0" w:color="auto"/>
      </w:divBdr>
    </w:div>
    <w:div w:id="407189624">
      <w:bodyDiv w:val="1"/>
      <w:marLeft w:val="0"/>
      <w:marRight w:val="0"/>
      <w:marTop w:val="0"/>
      <w:marBottom w:val="0"/>
      <w:divBdr>
        <w:top w:val="none" w:sz="0" w:space="0" w:color="auto"/>
        <w:left w:val="none" w:sz="0" w:space="0" w:color="auto"/>
        <w:bottom w:val="none" w:sz="0" w:space="0" w:color="auto"/>
        <w:right w:val="none" w:sz="0" w:space="0" w:color="auto"/>
      </w:divBdr>
    </w:div>
    <w:div w:id="410006302">
      <w:bodyDiv w:val="1"/>
      <w:marLeft w:val="0"/>
      <w:marRight w:val="0"/>
      <w:marTop w:val="0"/>
      <w:marBottom w:val="0"/>
      <w:divBdr>
        <w:top w:val="none" w:sz="0" w:space="0" w:color="auto"/>
        <w:left w:val="none" w:sz="0" w:space="0" w:color="auto"/>
        <w:bottom w:val="none" w:sz="0" w:space="0" w:color="auto"/>
        <w:right w:val="none" w:sz="0" w:space="0" w:color="auto"/>
      </w:divBdr>
    </w:div>
    <w:div w:id="432433272">
      <w:bodyDiv w:val="1"/>
      <w:marLeft w:val="0"/>
      <w:marRight w:val="0"/>
      <w:marTop w:val="0"/>
      <w:marBottom w:val="0"/>
      <w:divBdr>
        <w:top w:val="none" w:sz="0" w:space="0" w:color="auto"/>
        <w:left w:val="none" w:sz="0" w:space="0" w:color="auto"/>
        <w:bottom w:val="none" w:sz="0" w:space="0" w:color="auto"/>
        <w:right w:val="none" w:sz="0" w:space="0" w:color="auto"/>
      </w:divBdr>
    </w:div>
    <w:div w:id="437332440">
      <w:bodyDiv w:val="1"/>
      <w:marLeft w:val="0"/>
      <w:marRight w:val="0"/>
      <w:marTop w:val="0"/>
      <w:marBottom w:val="0"/>
      <w:divBdr>
        <w:top w:val="none" w:sz="0" w:space="0" w:color="auto"/>
        <w:left w:val="none" w:sz="0" w:space="0" w:color="auto"/>
        <w:bottom w:val="none" w:sz="0" w:space="0" w:color="auto"/>
        <w:right w:val="none" w:sz="0" w:space="0" w:color="auto"/>
      </w:divBdr>
    </w:div>
    <w:div w:id="441462624">
      <w:bodyDiv w:val="1"/>
      <w:marLeft w:val="0"/>
      <w:marRight w:val="0"/>
      <w:marTop w:val="0"/>
      <w:marBottom w:val="0"/>
      <w:divBdr>
        <w:top w:val="none" w:sz="0" w:space="0" w:color="auto"/>
        <w:left w:val="none" w:sz="0" w:space="0" w:color="auto"/>
        <w:bottom w:val="none" w:sz="0" w:space="0" w:color="auto"/>
        <w:right w:val="none" w:sz="0" w:space="0" w:color="auto"/>
      </w:divBdr>
    </w:div>
    <w:div w:id="447354419">
      <w:bodyDiv w:val="1"/>
      <w:marLeft w:val="0"/>
      <w:marRight w:val="0"/>
      <w:marTop w:val="0"/>
      <w:marBottom w:val="0"/>
      <w:divBdr>
        <w:top w:val="none" w:sz="0" w:space="0" w:color="auto"/>
        <w:left w:val="none" w:sz="0" w:space="0" w:color="auto"/>
        <w:bottom w:val="none" w:sz="0" w:space="0" w:color="auto"/>
        <w:right w:val="none" w:sz="0" w:space="0" w:color="auto"/>
      </w:divBdr>
    </w:div>
    <w:div w:id="452944614">
      <w:bodyDiv w:val="1"/>
      <w:marLeft w:val="0"/>
      <w:marRight w:val="0"/>
      <w:marTop w:val="0"/>
      <w:marBottom w:val="0"/>
      <w:divBdr>
        <w:top w:val="none" w:sz="0" w:space="0" w:color="auto"/>
        <w:left w:val="none" w:sz="0" w:space="0" w:color="auto"/>
        <w:bottom w:val="none" w:sz="0" w:space="0" w:color="auto"/>
        <w:right w:val="none" w:sz="0" w:space="0" w:color="auto"/>
      </w:divBdr>
    </w:div>
    <w:div w:id="455683513">
      <w:bodyDiv w:val="1"/>
      <w:marLeft w:val="0"/>
      <w:marRight w:val="0"/>
      <w:marTop w:val="0"/>
      <w:marBottom w:val="0"/>
      <w:divBdr>
        <w:top w:val="none" w:sz="0" w:space="0" w:color="auto"/>
        <w:left w:val="none" w:sz="0" w:space="0" w:color="auto"/>
        <w:bottom w:val="none" w:sz="0" w:space="0" w:color="auto"/>
        <w:right w:val="none" w:sz="0" w:space="0" w:color="auto"/>
      </w:divBdr>
    </w:div>
    <w:div w:id="465588078">
      <w:bodyDiv w:val="1"/>
      <w:marLeft w:val="0"/>
      <w:marRight w:val="0"/>
      <w:marTop w:val="0"/>
      <w:marBottom w:val="0"/>
      <w:divBdr>
        <w:top w:val="none" w:sz="0" w:space="0" w:color="auto"/>
        <w:left w:val="none" w:sz="0" w:space="0" w:color="auto"/>
        <w:bottom w:val="none" w:sz="0" w:space="0" w:color="auto"/>
        <w:right w:val="none" w:sz="0" w:space="0" w:color="auto"/>
      </w:divBdr>
    </w:div>
    <w:div w:id="472328196">
      <w:bodyDiv w:val="1"/>
      <w:marLeft w:val="0"/>
      <w:marRight w:val="0"/>
      <w:marTop w:val="0"/>
      <w:marBottom w:val="0"/>
      <w:divBdr>
        <w:top w:val="none" w:sz="0" w:space="0" w:color="auto"/>
        <w:left w:val="none" w:sz="0" w:space="0" w:color="auto"/>
        <w:bottom w:val="none" w:sz="0" w:space="0" w:color="auto"/>
        <w:right w:val="none" w:sz="0" w:space="0" w:color="auto"/>
      </w:divBdr>
    </w:div>
    <w:div w:id="473449287">
      <w:bodyDiv w:val="1"/>
      <w:marLeft w:val="0"/>
      <w:marRight w:val="0"/>
      <w:marTop w:val="0"/>
      <w:marBottom w:val="0"/>
      <w:divBdr>
        <w:top w:val="none" w:sz="0" w:space="0" w:color="auto"/>
        <w:left w:val="none" w:sz="0" w:space="0" w:color="auto"/>
        <w:bottom w:val="none" w:sz="0" w:space="0" w:color="auto"/>
        <w:right w:val="none" w:sz="0" w:space="0" w:color="auto"/>
      </w:divBdr>
    </w:div>
    <w:div w:id="477763894">
      <w:bodyDiv w:val="1"/>
      <w:marLeft w:val="0"/>
      <w:marRight w:val="0"/>
      <w:marTop w:val="0"/>
      <w:marBottom w:val="0"/>
      <w:divBdr>
        <w:top w:val="none" w:sz="0" w:space="0" w:color="auto"/>
        <w:left w:val="none" w:sz="0" w:space="0" w:color="auto"/>
        <w:bottom w:val="none" w:sz="0" w:space="0" w:color="auto"/>
        <w:right w:val="none" w:sz="0" w:space="0" w:color="auto"/>
      </w:divBdr>
    </w:div>
    <w:div w:id="480078858">
      <w:bodyDiv w:val="1"/>
      <w:marLeft w:val="0"/>
      <w:marRight w:val="0"/>
      <w:marTop w:val="0"/>
      <w:marBottom w:val="0"/>
      <w:divBdr>
        <w:top w:val="none" w:sz="0" w:space="0" w:color="auto"/>
        <w:left w:val="none" w:sz="0" w:space="0" w:color="auto"/>
        <w:bottom w:val="none" w:sz="0" w:space="0" w:color="auto"/>
        <w:right w:val="none" w:sz="0" w:space="0" w:color="auto"/>
      </w:divBdr>
    </w:div>
    <w:div w:id="480315733">
      <w:bodyDiv w:val="1"/>
      <w:marLeft w:val="0"/>
      <w:marRight w:val="0"/>
      <w:marTop w:val="0"/>
      <w:marBottom w:val="0"/>
      <w:divBdr>
        <w:top w:val="none" w:sz="0" w:space="0" w:color="auto"/>
        <w:left w:val="none" w:sz="0" w:space="0" w:color="auto"/>
        <w:bottom w:val="none" w:sz="0" w:space="0" w:color="auto"/>
        <w:right w:val="none" w:sz="0" w:space="0" w:color="auto"/>
      </w:divBdr>
    </w:div>
    <w:div w:id="491532638">
      <w:bodyDiv w:val="1"/>
      <w:marLeft w:val="0"/>
      <w:marRight w:val="0"/>
      <w:marTop w:val="0"/>
      <w:marBottom w:val="0"/>
      <w:divBdr>
        <w:top w:val="none" w:sz="0" w:space="0" w:color="auto"/>
        <w:left w:val="none" w:sz="0" w:space="0" w:color="auto"/>
        <w:bottom w:val="none" w:sz="0" w:space="0" w:color="auto"/>
        <w:right w:val="none" w:sz="0" w:space="0" w:color="auto"/>
      </w:divBdr>
    </w:div>
    <w:div w:id="492139577">
      <w:bodyDiv w:val="1"/>
      <w:marLeft w:val="0"/>
      <w:marRight w:val="0"/>
      <w:marTop w:val="0"/>
      <w:marBottom w:val="0"/>
      <w:divBdr>
        <w:top w:val="none" w:sz="0" w:space="0" w:color="auto"/>
        <w:left w:val="none" w:sz="0" w:space="0" w:color="auto"/>
        <w:bottom w:val="none" w:sz="0" w:space="0" w:color="auto"/>
        <w:right w:val="none" w:sz="0" w:space="0" w:color="auto"/>
      </w:divBdr>
    </w:div>
    <w:div w:id="500312204">
      <w:bodyDiv w:val="1"/>
      <w:marLeft w:val="0"/>
      <w:marRight w:val="0"/>
      <w:marTop w:val="0"/>
      <w:marBottom w:val="0"/>
      <w:divBdr>
        <w:top w:val="none" w:sz="0" w:space="0" w:color="auto"/>
        <w:left w:val="none" w:sz="0" w:space="0" w:color="auto"/>
        <w:bottom w:val="none" w:sz="0" w:space="0" w:color="auto"/>
        <w:right w:val="none" w:sz="0" w:space="0" w:color="auto"/>
      </w:divBdr>
    </w:div>
    <w:div w:id="508176335">
      <w:bodyDiv w:val="1"/>
      <w:marLeft w:val="0"/>
      <w:marRight w:val="0"/>
      <w:marTop w:val="0"/>
      <w:marBottom w:val="0"/>
      <w:divBdr>
        <w:top w:val="none" w:sz="0" w:space="0" w:color="auto"/>
        <w:left w:val="none" w:sz="0" w:space="0" w:color="auto"/>
        <w:bottom w:val="none" w:sz="0" w:space="0" w:color="auto"/>
        <w:right w:val="none" w:sz="0" w:space="0" w:color="auto"/>
      </w:divBdr>
    </w:div>
    <w:div w:id="509487630">
      <w:bodyDiv w:val="1"/>
      <w:marLeft w:val="0"/>
      <w:marRight w:val="0"/>
      <w:marTop w:val="0"/>
      <w:marBottom w:val="0"/>
      <w:divBdr>
        <w:top w:val="none" w:sz="0" w:space="0" w:color="auto"/>
        <w:left w:val="none" w:sz="0" w:space="0" w:color="auto"/>
        <w:bottom w:val="none" w:sz="0" w:space="0" w:color="auto"/>
        <w:right w:val="none" w:sz="0" w:space="0" w:color="auto"/>
      </w:divBdr>
    </w:div>
    <w:div w:id="510266190">
      <w:bodyDiv w:val="1"/>
      <w:marLeft w:val="0"/>
      <w:marRight w:val="0"/>
      <w:marTop w:val="0"/>
      <w:marBottom w:val="0"/>
      <w:divBdr>
        <w:top w:val="none" w:sz="0" w:space="0" w:color="auto"/>
        <w:left w:val="none" w:sz="0" w:space="0" w:color="auto"/>
        <w:bottom w:val="none" w:sz="0" w:space="0" w:color="auto"/>
        <w:right w:val="none" w:sz="0" w:space="0" w:color="auto"/>
      </w:divBdr>
    </w:div>
    <w:div w:id="531307498">
      <w:bodyDiv w:val="1"/>
      <w:marLeft w:val="0"/>
      <w:marRight w:val="0"/>
      <w:marTop w:val="0"/>
      <w:marBottom w:val="0"/>
      <w:divBdr>
        <w:top w:val="none" w:sz="0" w:space="0" w:color="auto"/>
        <w:left w:val="none" w:sz="0" w:space="0" w:color="auto"/>
        <w:bottom w:val="none" w:sz="0" w:space="0" w:color="auto"/>
        <w:right w:val="none" w:sz="0" w:space="0" w:color="auto"/>
      </w:divBdr>
    </w:div>
    <w:div w:id="540286021">
      <w:bodyDiv w:val="1"/>
      <w:marLeft w:val="0"/>
      <w:marRight w:val="0"/>
      <w:marTop w:val="0"/>
      <w:marBottom w:val="0"/>
      <w:divBdr>
        <w:top w:val="none" w:sz="0" w:space="0" w:color="auto"/>
        <w:left w:val="none" w:sz="0" w:space="0" w:color="auto"/>
        <w:bottom w:val="none" w:sz="0" w:space="0" w:color="auto"/>
        <w:right w:val="none" w:sz="0" w:space="0" w:color="auto"/>
      </w:divBdr>
    </w:div>
    <w:div w:id="547304041">
      <w:bodyDiv w:val="1"/>
      <w:marLeft w:val="0"/>
      <w:marRight w:val="0"/>
      <w:marTop w:val="0"/>
      <w:marBottom w:val="0"/>
      <w:divBdr>
        <w:top w:val="none" w:sz="0" w:space="0" w:color="auto"/>
        <w:left w:val="none" w:sz="0" w:space="0" w:color="auto"/>
        <w:bottom w:val="none" w:sz="0" w:space="0" w:color="auto"/>
        <w:right w:val="none" w:sz="0" w:space="0" w:color="auto"/>
      </w:divBdr>
    </w:div>
    <w:div w:id="554315040">
      <w:bodyDiv w:val="1"/>
      <w:marLeft w:val="0"/>
      <w:marRight w:val="0"/>
      <w:marTop w:val="0"/>
      <w:marBottom w:val="0"/>
      <w:divBdr>
        <w:top w:val="none" w:sz="0" w:space="0" w:color="auto"/>
        <w:left w:val="none" w:sz="0" w:space="0" w:color="auto"/>
        <w:bottom w:val="none" w:sz="0" w:space="0" w:color="auto"/>
        <w:right w:val="none" w:sz="0" w:space="0" w:color="auto"/>
      </w:divBdr>
    </w:div>
    <w:div w:id="554393075">
      <w:bodyDiv w:val="1"/>
      <w:marLeft w:val="0"/>
      <w:marRight w:val="0"/>
      <w:marTop w:val="0"/>
      <w:marBottom w:val="0"/>
      <w:divBdr>
        <w:top w:val="none" w:sz="0" w:space="0" w:color="auto"/>
        <w:left w:val="none" w:sz="0" w:space="0" w:color="auto"/>
        <w:bottom w:val="none" w:sz="0" w:space="0" w:color="auto"/>
        <w:right w:val="none" w:sz="0" w:space="0" w:color="auto"/>
      </w:divBdr>
    </w:div>
    <w:div w:id="555821898">
      <w:bodyDiv w:val="1"/>
      <w:marLeft w:val="0"/>
      <w:marRight w:val="0"/>
      <w:marTop w:val="0"/>
      <w:marBottom w:val="0"/>
      <w:divBdr>
        <w:top w:val="none" w:sz="0" w:space="0" w:color="auto"/>
        <w:left w:val="none" w:sz="0" w:space="0" w:color="auto"/>
        <w:bottom w:val="none" w:sz="0" w:space="0" w:color="auto"/>
        <w:right w:val="none" w:sz="0" w:space="0" w:color="auto"/>
      </w:divBdr>
    </w:div>
    <w:div w:id="562448435">
      <w:bodyDiv w:val="1"/>
      <w:marLeft w:val="0"/>
      <w:marRight w:val="0"/>
      <w:marTop w:val="0"/>
      <w:marBottom w:val="0"/>
      <w:divBdr>
        <w:top w:val="none" w:sz="0" w:space="0" w:color="auto"/>
        <w:left w:val="none" w:sz="0" w:space="0" w:color="auto"/>
        <w:bottom w:val="none" w:sz="0" w:space="0" w:color="auto"/>
        <w:right w:val="none" w:sz="0" w:space="0" w:color="auto"/>
      </w:divBdr>
    </w:div>
    <w:div w:id="563680511">
      <w:bodyDiv w:val="1"/>
      <w:marLeft w:val="0"/>
      <w:marRight w:val="0"/>
      <w:marTop w:val="0"/>
      <w:marBottom w:val="0"/>
      <w:divBdr>
        <w:top w:val="none" w:sz="0" w:space="0" w:color="auto"/>
        <w:left w:val="none" w:sz="0" w:space="0" w:color="auto"/>
        <w:bottom w:val="none" w:sz="0" w:space="0" w:color="auto"/>
        <w:right w:val="none" w:sz="0" w:space="0" w:color="auto"/>
      </w:divBdr>
    </w:div>
    <w:div w:id="568154724">
      <w:bodyDiv w:val="1"/>
      <w:marLeft w:val="0"/>
      <w:marRight w:val="0"/>
      <w:marTop w:val="0"/>
      <w:marBottom w:val="0"/>
      <w:divBdr>
        <w:top w:val="none" w:sz="0" w:space="0" w:color="auto"/>
        <w:left w:val="none" w:sz="0" w:space="0" w:color="auto"/>
        <w:bottom w:val="none" w:sz="0" w:space="0" w:color="auto"/>
        <w:right w:val="none" w:sz="0" w:space="0" w:color="auto"/>
      </w:divBdr>
    </w:div>
    <w:div w:id="569314329">
      <w:bodyDiv w:val="1"/>
      <w:marLeft w:val="0"/>
      <w:marRight w:val="0"/>
      <w:marTop w:val="0"/>
      <w:marBottom w:val="0"/>
      <w:divBdr>
        <w:top w:val="none" w:sz="0" w:space="0" w:color="auto"/>
        <w:left w:val="none" w:sz="0" w:space="0" w:color="auto"/>
        <w:bottom w:val="none" w:sz="0" w:space="0" w:color="auto"/>
        <w:right w:val="none" w:sz="0" w:space="0" w:color="auto"/>
      </w:divBdr>
    </w:div>
    <w:div w:id="577713688">
      <w:bodyDiv w:val="1"/>
      <w:marLeft w:val="0"/>
      <w:marRight w:val="0"/>
      <w:marTop w:val="0"/>
      <w:marBottom w:val="0"/>
      <w:divBdr>
        <w:top w:val="none" w:sz="0" w:space="0" w:color="auto"/>
        <w:left w:val="none" w:sz="0" w:space="0" w:color="auto"/>
        <w:bottom w:val="none" w:sz="0" w:space="0" w:color="auto"/>
        <w:right w:val="none" w:sz="0" w:space="0" w:color="auto"/>
      </w:divBdr>
    </w:div>
    <w:div w:id="579490584">
      <w:bodyDiv w:val="1"/>
      <w:marLeft w:val="0"/>
      <w:marRight w:val="0"/>
      <w:marTop w:val="0"/>
      <w:marBottom w:val="0"/>
      <w:divBdr>
        <w:top w:val="none" w:sz="0" w:space="0" w:color="auto"/>
        <w:left w:val="none" w:sz="0" w:space="0" w:color="auto"/>
        <w:bottom w:val="none" w:sz="0" w:space="0" w:color="auto"/>
        <w:right w:val="none" w:sz="0" w:space="0" w:color="auto"/>
      </w:divBdr>
    </w:div>
    <w:div w:id="584385416">
      <w:bodyDiv w:val="1"/>
      <w:marLeft w:val="0"/>
      <w:marRight w:val="0"/>
      <w:marTop w:val="0"/>
      <w:marBottom w:val="0"/>
      <w:divBdr>
        <w:top w:val="none" w:sz="0" w:space="0" w:color="auto"/>
        <w:left w:val="none" w:sz="0" w:space="0" w:color="auto"/>
        <w:bottom w:val="none" w:sz="0" w:space="0" w:color="auto"/>
        <w:right w:val="none" w:sz="0" w:space="0" w:color="auto"/>
      </w:divBdr>
    </w:div>
    <w:div w:id="587276860">
      <w:bodyDiv w:val="1"/>
      <w:marLeft w:val="0"/>
      <w:marRight w:val="0"/>
      <w:marTop w:val="0"/>
      <w:marBottom w:val="0"/>
      <w:divBdr>
        <w:top w:val="none" w:sz="0" w:space="0" w:color="auto"/>
        <w:left w:val="none" w:sz="0" w:space="0" w:color="auto"/>
        <w:bottom w:val="none" w:sz="0" w:space="0" w:color="auto"/>
        <w:right w:val="none" w:sz="0" w:space="0" w:color="auto"/>
      </w:divBdr>
    </w:div>
    <w:div w:id="601107325">
      <w:bodyDiv w:val="1"/>
      <w:marLeft w:val="0"/>
      <w:marRight w:val="0"/>
      <w:marTop w:val="0"/>
      <w:marBottom w:val="0"/>
      <w:divBdr>
        <w:top w:val="none" w:sz="0" w:space="0" w:color="auto"/>
        <w:left w:val="none" w:sz="0" w:space="0" w:color="auto"/>
        <w:bottom w:val="none" w:sz="0" w:space="0" w:color="auto"/>
        <w:right w:val="none" w:sz="0" w:space="0" w:color="auto"/>
      </w:divBdr>
    </w:div>
    <w:div w:id="604701065">
      <w:bodyDiv w:val="1"/>
      <w:marLeft w:val="0"/>
      <w:marRight w:val="0"/>
      <w:marTop w:val="0"/>
      <w:marBottom w:val="0"/>
      <w:divBdr>
        <w:top w:val="none" w:sz="0" w:space="0" w:color="auto"/>
        <w:left w:val="none" w:sz="0" w:space="0" w:color="auto"/>
        <w:bottom w:val="none" w:sz="0" w:space="0" w:color="auto"/>
        <w:right w:val="none" w:sz="0" w:space="0" w:color="auto"/>
      </w:divBdr>
    </w:div>
    <w:div w:id="609899212">
      <w:bodyDiv w:val="1"/>
      <w:marLeft w:val="0"/>
      <w:marRight w:val="0"/>
      <w:marTop w:val="0"/>
      <w:marBottom w:val="0"/>
      <w:divBdr>
        <w:top w:val="none" w:sz="0" w:space="0" w:color="auto"/>
        <w:left w:val="none" w:sz="0" w:space="0" w:color="auto"/>
        <w:bottom w:val="none" w:sz="0" w:space="0" w:color="auto"/>
        <w:right w:val="none" w:sz="0" w:space="0" w:color="auto"/>
      </w:divBdr>
    </w:div>
    <w:div w:id="614362840">
      <w:bodyDiv w:val="1"/>
      <w:marLeft w:val="0"/>
      <w:marRight w:val="0"/>
      <w:marTop w:val="0"/>
      <w:marBottom w:val="0"/>
      <w:divBdr>
        <w:top w:val="none" w:sz="0" w:space="0" w:color="auto"/>
        <w:left w:val="none" w:sz="0" w:space="0" w:color="auto"/>
        <w:bottom w:val="none" w:sz="0" w:space="0" w:color="auto"/>
        <w:right w:val="none" w:sz="0" w:space="0" w:color="auto"/>
      </w:divBdr>
    </w:div>
    <w:div w:id="621501806">
      <w:bodyDiv w:val="1"/>
      <w:marLeft w:val="0"/>
      <w:marRight w:val="0"/>
      <w:marTop w:val="0"/>
      <w:marBottom w:val="0"/>
      <w:divBdr>
        <w:top w:val="none" w:sz="0" w:space="0" w:color="auto"/>
        <w:left w:val="none" w:sz="0" w:space="0" w:color="auto"/>
        <w:bottom w:val="none" w:sz="0" w:space="0" w:color="auto"/>
        <w:right w:val="none" w:sz="0" w:space="0" w:color="auto"/>
      </w:divBdr>
    </w:div>
    <w:div w:id="628779995">
      <w:bodyDiv w:val="1"/>
      <w:marLeft w:val="0"/>
      <w:marRight w:val="0"/>
      <w:marTop w:val="0"/>
      <w:marBottom w:val="0"/>
      <w:divBdr>
        <w:top w:val="none" w:sz="0" w:space="0" w:color="auto"/>
        <w:left w:val="none" w:sz="0" w:space="0" w:color="auto"/>
        <w:bottom w:val="none" w:sz="0" w:space="0" w:color="auto"/>
        <w:right w:val="none" w:sz="0" w:space="0" w:color="auto"/>
      </w:divBdr>
    </w:div>
    <w:div w:id="635528760">
      <w:bodyDiv w:val="1"/>
      <w:marLeft w:val="0"/>
      <w:marRight w:val="0"/>
      <w:marTop w:val="0"/>
      <w:marBottom w:val="0"/>
      <w:divBdr>
        <w:top w:val="none" w:sz="0" w:space="0" w:color="auto"/>
        <w:left w:val="none" w:sz="0" w:space="0" w:color="auto"/>
        <w:bottom w:val="none" w:sz="0" w:space="0" w:color="auto"/>
        <w:right w:val="none" w:sz="0" w:space="0" w:color="auto"/>
      </w:divBdr>
    </w:div>
    <w:div w:id="640353409">
      <w:bodyDiv w:val="1"/>
      <w:marLeft w:val="0"/>
      <w:marRight w:val="0"/>
      <w:marTop w:val="0"/>
      <w:marBottom w:val="0"/>
      <w:divBdr>
        <w:top w:val="none" w:sz="0" w:space="0" w:color="auto"/>
        <w:left w:val="none" w:sz="0" w:space="0" w:color="auto"/>
        <w:bottom w:val="none" w:sz="0" w:space="0" w:color="auto"/>
        <w:right w:val="none" w:sz="0" w:space="0" w:color="auto"/>
      </w:divBdr>
    </w:div>
    <w:div w:id="648705806">
      <w:bodyDiv w:val="1"/>
      <w:marLeft w:val="0"/>
      <w:marRight w:val="0"/>
      <w:marTop w:val="0"/>
      <w:marBottom w:val="0"/>
      <w:divBdr>
        <w:top w:val="none" w:sz="0" w:space="0" w:color="auto"/>
        <w:left w:val="none" w:sz="0" w:space="0" w:color="auto"/>
        <w:bottom w:val="none" w:sz="0" w:space="0" w:color="auto"/>
        <w:right w:val="none" w:sz="0" w:space="0" w:color="auto"/>
      </w:divBdr>
    </w:div>
    <w:div w:id="650715002">
      <w:bodyDiv w:val="1"/>
      <w:marLeft w:val="0"/>
      <w:marRight w:val="0"/>
      <w:marTop w:val="0"/>
      <w:marBottom w:val="0"/>
      <w:divBdr>
        <w:top w:val="none" w:sz="0" w:space="0" w:color="auto"/>
        <w:left w:val="none" w:sz="0" w:space="0" w:color="auto"/>
        <w:bottom w:val="none" w:sz="0" w:space="0" w:color="auto"/>
        <w:right w:val="none" w:sz="0" w:space="0" w:color="auto"/>
      </w:divBdr>
    </w:div>
    <w:div w:id="651787993">
      <w:bodyDiv w:val="1"/>
      <w:marLeft w:val="0"/>
      <w:marRight w:val="0"/>
      <w:marTop w:val="0"/>
      <w:marBottom w:val="0"/>
      <w:divBdr>
        <w:top w:val="none" w:sz="0" w:space="0" w:color="auto"/>
        <w:left w:val="none" w:sz="0" w:space="0" w:color="auto"/>
        <w:bottom w:val="none" w:sz="0" w:space="0" w:color="auto"/>
        <w:right w:val="none" w:sz="0" w:space="0" w:color="auto"/>
      </w:divBdr>
    </w:div>
    <w:div w:id="661079138">
      <w:bodyDiv w:val="1"/>
      <w:marLeft w:val="0"/>
      <w:marRight w:val="0"/>
      <w:marTop w:val="0"/>
      <w:marBottom w:val="0"/>
      <w:divBdr>
        <w:top w:val="none" w:sz="0" w:space="0" w:color="auto"/>
        <w:left w:val="none" w:sz="0" w:space="0" w:color="auto"/>
        <w:bottom w:val="none" w:sz="0" w:space="0" w:color="auto"/>
        <w:right w:val="none" w:sz="0" w:space="0" w:color="auto"/>
      </w:divBdr>
    </w:div>
    <w:div w:id="666177652">
      <w:bodyDiv w:val="1"/>
      <w:marLeft w:val="0"/>
      <w:marRight w:val="0"/>
      <w:marTop w:val="0"/>
      <w:marBottom w:val="0"/>
      <w:divBdr>
        <w:top w:val="none" w:sz="0" w:space="0" w:color="auto"/>
        <w:left w:val="none" w:sz="0" w:space="0" w:color="auto"/>
        <w:bottom w:val="none" w:sz="0" w:space="0" w:color="auto"/>
        <w:right w:val="none" w:sz="0" w:space="0" w:color="auto"/>
      </w:divBdr>
    </w:div>
    <w:div w:id="673647719">
      <w:bodyDiv w:val="1"/>
      <w:marLeft w:val="0"/>
      <w:marRight w:val="0"/>
      <w:marTop w:val="0"/>
      <w:marBottom w:val="0"/>
      <w:divBdr>
        <w:top w:val="none" w:sz="0" w:space="0" w:color="auto"/>
        <w:left w:val="none" w:sz="0" w:space="0" w:color="auto"/>
        <w:bottom w:val="none" w:sz="0" w:space="0" w:color="auto"/>
        <w:right w:val="none" w:sz="0" w:space="0" w:color="auto"/>
      </w:divBdr>
    </w:div>
    <w:div w:id="675497673">
      <w:bodyDiv w:val="1"/>
      <w:marLeft w:val="0"/>
      <w:marRight w:val="0"/>
      <w:marTop w:val="0"/>
      <w:marBottom w:val="0"/>
      <w:divBdr>
        <w:top w:val="none" w:sz="0" w:space="0" w:color="auto"/>
        <w:left w:val="none" w:sz="0" w:space="0" w:color="auto"/>
        <w:bottom w:val="none" w:sz="0" w:space="0" w:color="auto"/>
        <w:right w:val="none" w:sz="0" w:space="0" w:color="auto"/>
      </w:divBdr>
    </w:div>
    <w:div w:id="680619775">
      <w:bodyDiv w:val="1"/>
      <w:marLeft w:val="0"/>
      <w:marRight w:val="0"/>
      <w:marTop w:val="0"/>
      <w:marBottom w:val="0"/>
      <w:divBdr>
        <w:top w:val="none" w:sz="0" w:space="0" w:color="auto"/>
        <w:left w:val="none" w:sz="0" w:space="0" w:color="auto"/>
        <w:bottom w:val="none" w:sz="0" w:space="0" w:color="auto"/>
        <w:right w:val="none" w:sz="0" w:space="0" w:color="auto"/>
      </w:divBdr>
    </w:div>
    <w:div w:id="681080972">
      <w:bodyDiv w:val="1"/>
      <w:marLeft w:val="0"/>
      <w:marRight w:val="0"/>
      <w:marTop w:val="0"/>
      <w:marBottom w:val="0"/>
      <w:divBdr>
        <w:top w:val="none" w:sz="0" w:space="0" w:color="auto"/>
        <w:left w:val="none" w:sz="0" w:space="0" w:color="auto"/>
        <w:bottom w:val="none" w:sz="0" w:space="0" w:color="auto"/>
        <w:right w:val="none" w:sz="0" w:space="0" w:color="auto"/>
      </w:divBdr>
    </w:div>
    <w:div w:id="681393993">
      <w:bodyDiv w:val="1"/>
      <w:marLeft w:val="0"/>
      <w:marRight w:val="0"/>
      <w:marTop w:val="0"/>
      <w:marBottom w:val="0"/>
      <w:divBdr>
        <w:top w:val="none" w:sz="0" w:space="0" w:color="auto"/>
        <w:left w:val="none" w:sz="0" w:space="0" w:color="auto"/>
        <w:bottom w:val="none" w:sz="0" w:space="0" w:color="auto"/>
        <w:right w:val="none" w:sz="0" w:space="0" w:color="auto"/>
      </w:divBdr>
    </w:div>
    <w:div w:id="691033283">
      <w:bodyDiv w:val="1"/>
      <w:marLeft w:val="0"/>
      <w:marRight w:val="0"/>
      <w:marTop w:val="0"/>
      <w:marBottom w:val="0"/>
      <w:divBdr>
        <w:top w:val="none" w:sz="0" w:space="0" w:color="auto"/>
        <w:left w:val="none" w:sz="0" w:space="0" w:color="auto"/>
        <w:bottom w:val="none" w:sz="0" w:space="0" w:color="auto"/>
        <w:right w:val="none" w:sz="0" w:space="0" w:color="auto"/>
      </w:divBdr>
    </w:div>
    <w:div w:id="692727335">
      <w:bodyDiv w:val="1"/>
      <w:marLeft w:val="0"/>
      <w:marRight w:val="0"/>
      <w:marTop w:val="0"/>
      <w:marBottom w:val="0"/>
      <w:divBdr>
        <w:top w:val="none" w:sz="0" w:space="0" w:color="auto"/>
        <w:left w:val="none" w:sz="0" w:space="0" w:color="auto"/>
        <w:bottom w:val="none" w:sz="0" w:space="0" w:color="auto"/>
        <w:right w:val="none" w:sz="0" w:space="0" w:color="auto"/>
      </w:divBdr>
    </w:div>
    <w:div w:id="697588574">
      <w:bodyDiv w:val="1"/>
      <w:marLeft w:val="0"/>
      <w:marRight w:val="0"/>
      <w:marTop w:val="0"/>
      <w:marBottom w:val="0"/>
      <w:divBdr>
        <w:top w:val="none" w:sz="0" w:space="0" w:color="auto"/>
        <w:left w:val="none" w:sz="0" w:space="0" w:color="auto"/>
        <w:bottom w:val="none" w:sz="0" w:space="0" w:color="auto"/>
        <w:right w:val="none" w:sz="0" w:space="0" w:color="auto"/>
      </w:divBdr>
    </w:div>
    <w:div w:id="699009577">
      <w:bodyDiv w:val="1"/>
      <w:marLeft w:val="0"/>
      <w:marRight w:val="0"/>
      <w:marTop w:val="0"/>
      <w:marBottom w:val="0"/>
      <w:divBdr>
        <w:top w:val="none" w:sz="0" w:space="0" w:color="auto"/>
        <w:left w:val="none" w:sz="0" w:space="0" w:color="auto"/>
        <w:bottom w:val="none" w:sz="0" w:space="0" w:color="auto"/>
        <w:right w:val="none" w:sz="0" w:space="0" w:color="auto"/>
      </w:divBdr>
    </w:div>
    <w:div w:id="703402266">
      <w:bodyDiv w:val="1"/>
      <w:marLeft w:val="0"/>
      <w:marRight w:val="0"/>
      <w:marTop w:val="0"/>
      <w:marBottom w:val="0"/>
      <w:divBdr>
        <w:top w:val="none" w:sz="0" w:space="0" w:color="auto"/>
        <w:left w:val="none" w:sz="0" w:space="0" w:color="auto"/>
        <w:bottom w:val="none" w:sz="0" w:space="0" w:color="auto"/>
        <w:right w:val="none" w:sz="0" w:space="0" w:color="auto"/>
      </w:divBdr>
    </w:div>
    <w:div w:id="708071744">
      <w:bodyDiv w:val="1"/>
      <w:marLeft w:val="0"/>
      <w:marRight w:val="0"/>
      <w:marTop w:val="0"/>
      <w:marBottom w:val="0"/>
      <w:divBdr>
        <w:top w:val="none" w:sz="0" w:space="0" w:color="auto"/>
        <w:left w:val="none" w:sz="0" w:space="0" w:color="auto"/>
        <w:bottom w:val="none" w:sz="0" w:space="0" w:color="auto"/>
        <w:right w:val="none" w:sz="0" w:space="0" w:color="auto"/>
      </w:divBdr>
    </w:div>
    <w:div w:id="715352140">
      <w:bodyDiv w:val="1"/>
      <w:marLeft w:val="0"/>
      <w:marRight w:val="0"/>
      <w:marTop w:val="0"/>
      <w:marBottom w:val="0"/>
      <w:divBdr>
        <w:top w:val="none" w:sz="0" w:space="0" w:color="auto"/>
        <w:left w:val="none" w:sz="0" w:space="0" w:color="auto"/>
        <w:bottom w:val="none" w:sz="0" w:space="0" w:color="auto"/>
        <w:right w:val="none" w:sz="0" w:space="0" w:color="auto"/>
      </w:divBdr>
    </w:div>
    <w:div w:id="717969879">
      <w:bodyDiv w:val="1"/>
      <w:marLeft w:val="0"/>
      <w:marRight w:val="0"/>
      <w:marTop w:val="0"/>
      <w:marBottom w:val="0"/>
      <w:divBdr>
        <w:top w:val="none" w:sz="0" w:space="0" w:color="auto"/>
        <w:left w:val="none" w:sz="0" w:space="0" w:color="auto"/>
        <w:bottom w:val="none" w:sz="0" w:space="0" w:color="auto"/>
        <w:right w:val="none" w:sz="0" w:space="0" w:color="auto"/>
      </w:divBdr>
    </w:div>
    <w:div w:id="718089789">
      <w:bodyDiv w:val="1"/>
      <w:marLeft w:val="0"/>
      <w:marRight w:val="0"/>
      <w:marTop w:val="0"/>
      <w:marBottom w:val="0"/>
      <w:divBdr>
        <w:top w:val="none" w:sz="0" w:space="0" w:color="auto"/>
        <w:left w:val="none" w:sz="0" w:space="0" w:color="auto"/>
        <w:bottom w:val="none" w:sz="0" w:space="0" w:color="auto"/>
        <w:right w:val="none" w:sz="0" w:space="0" w:color="auto"/>
      </w:divBdr>
    </w:div>
    <w:div w:id="718747036">
      <w:bodyDiv w:val="1"/>
      <w:marLeft w:val="0"/>
      <w:marRight w:val="0"/>
      <w:marTop w:val="0"/>
      <w:marBottom w:val="0"/>
      <w:divBdr>
        <w:top w:val="none" w:sz="0" w:space="0" w:color="auto"/>
        <w:left w:val="none" w:sz="0" w:space="0" w:color="auto"/>
        <w:bottom w:val="none" w:sz="0" w:space="0" w:color="auto"/>
        <w:right w:val="none" w:sz="0" w:space="0" w:color="auto"/>
      </w:divBdr>
    </w:div>
    <w:div w:id="731543868">
      <w:bodyDiv w:val="1"/>
      <w:marLeft w:val="0"/>
      <w:marRight w:val="0"/>
      <w:marTop w:val="0"/>
      <w:marBottom w:val="0"/>
      <w:divBdr>
        <w:top w:val="none" w:sz="0" w:space="0" w:color="auto"/>
        <w:left w:val="none" w:sz="0" w:space="0" w:color="auto"/>
        <w:bottom w:val="none" w:sz="0" w:space="0" w:color="auto"/>
        <w:right w:val="none" w:sz="0" w:space="0" w:color="auto"/>
      </w:divBdr>
    </w:div>
    <w:div w:id="740758556">
      <w:bodyDiv w:val="1"/>
      <w:marLeft w:val="0"/>
      <w:marRight w:val="0"/>
      <w:marTop w:val="0"/>
      <w:marBottom w:val="0"/>
      <w:divBdr>
        <w:top w:val="none" w:sz="0" w:space="0" w:color="auto"/>
        <w:left w:val="none" w:sz="0" w:space="0" w:color="auto"/>
        <w:bottom w:val="none" w:sz="0" w:space="0" w:color="auto"/>
        <w:right w:val="none" w:sz="0" w:space="0" w:color="auto"/>
      </w:divBdr>
    </w:div>
    <w:div w:id="741104999">
      <w:bodyDiv w:val="1"/>
      <w:marLeft w:val="0"/>
      <w:marRight w:val="0"/>
      <w:marTop w:val="0"/>
      <w:marBottom w:val="0"/>
      <w:divBdr>
        <w:top w:val="none" w:sz="0" w:space="0" w:color="auto"/>
        <w:left w:val="none" w:sz="0" w:space="0" w:color="auto"/>
        <w:bottom w:val="none" w:sz="0" w:space="0" w:color="auto"/>
        <w:right w:val="none" w:sz="0" w:space="0" w:color="auto"/>
      </w:divBdr>
    </w:div>
    <w:div w:id="747460326">
      <w:bodyDiv w:val="1"/>
      <w:marLeft w:val="0"/>
      <w:marRight w:val="0"/>
      <w:marTop w:val="0"/>
      <w:marBottom w:val="0"/>
      <w:divBdr>
        <w:top w:val="none" w:sz="0" w:space="0" w:color="auto"/>
        <w:left w:val="none" w:sz="0" w:space="0" w:color="auto"/>
        <w:bottom w:val="none" w:sz="0" w:space="0" w:color="auto"/>
        <w:right w:val="none" w:sz="0" w:space="0" w:color="auto"/>
      </w:divBdr>
    </w:div>
    <w:div w:id="753402882">
      <w:bodyDiv w:val="1"/>
      <w:marLeft w:val="0"/>
      <w:marRight w:val="0"/>
      <w:marTop w:val="0"/>
      <w:marBottom w:val="0"/>
      <w:divBdr>
        <w:top w:val="none" w:sz="0" w:space="0" w:color="auto"/>
        <w:left w:val="none" w:sz="0" w:space="0" w:color="auto"/>
        <w:bottom w:val="none" w:sz="0" w:space="0" w:color="auto"/>
        <w:right w:val="none" w:sz="0" w:space="0" w:color="auto"/>
      </w:divBdr>
    </w:div>
    <w:div w:id="756558197">
      <w:bodyDiv w:val="1"/>
      <w:marLeft w:val="0"/>
      <w:marRight w:val="0"/>
      <w:marTop w:val="0"/>
      <w:marBottom w:val="0"/>
      <w:divBdr>
        <w:top w:val="none" w:sz="0" w:space="0" w:color="auto"/>
        <w:left w:val="none" w:sz="0" w:space="0" w:color="auto"/>
        <w:bottom w:val="none" w:sz="0" w:space="0" w:color="auto"/>
        <w:right w:val="none" w:sz="0" w:space="0" w:color="auto"/>
      </w:divBdr>
    </w:div>
    <w:div w:id="759447039">
      <w:bodyDiv w:val="1"/>
      <w:marLeft w:val="0"/>
      <w:marRight w:val="0"/>
      <w:marTop w:val="0"/>
      <w:marBottom w:val="0"/>
      <w:divBdr>
        <w:top w:val="none" w:sz="0" w:space="0" w:color="auto"/>
        <w:left w:val="none" w:sz="0" w:space="0" w:color="auto"/>
        <w:bottom w:val="none" w:sz="0" w:space="0" w:color="auto"/>
        <w:right w:val="none" w:sz="0" w:space="0" w:color="auto"/>
      </w:divBdr>
    </w:div>
    <w:div w:id="760682614">
      <w:bodyDiv w:val="1"/>
      <w:marLeft w:val="0"/>
      <w:marRight w:val="0"/>
      <w:marTop w:val="0"/>
      <w:marBottom w:val="0"/>
      <w:divBdr>
        <w:top w:val="none" w:sz="0" w:space="0" w:color="auto"/>
        <w:left w:val="none" w:sz="0" w:space="0" w:color="auto"/>
        <w:bottom w:val="none" w:sz="0" w:space="0" w:color="auto"/>
        <w:right w:val="none" w:sz="0" w:space="0" w:color="auto"/>
      </w:divBdr>
    </w:div>
    <w:div w:id="776023785">
      <w:bodyDiv w:val="1"/>
      <w:marLeft w:val="0"/>
      <w:marRight w:val="0"/>
      <w:marTop w:val="0"/>
      <w:marBottom w:val="0"/>
      <w:divBdr>
        <w:top w:val="none" w:sz="0" w:space="0" w:color="auto"/>
        <w:left w:val="none" w:sz="0" w:space="0" w:color="auto"/>
        <w:bottom w:val="none" w:sz="0" w:space="0" w:color="auto"/>
        <w:right w:val="none" w:sz="0" w:space="0" w:color="auto"/>
      </w:divBdr>
    </w:div>
    <w:div w:id="777794765">
      <w:bodyDiv w:val="1"/>
      <w:marLeft w:val="0"/>
      <w:marRight w:val="0"/>
      <w:marTop w:val="0"/>
      <w:marBottom w:val="0"/>
      <w:divBdr>
        <w:top w:val="none" w:sz="0" w:space="0" w:color="auto"/>
        <w:left w:val="none" w:sz="0" w:space="0" w:color="auto"/>
        <w:bottom w:val="none" w:sz="0" w:space="0" w:color="auto"/>
        <w:right w:val="none" w:sz="0" w:space="0" w:color="auto"/>
      </w:divBdr>
    </w:div>
    <w:div w:id="794568793">
      <w:bodyDiv w:val="1"/>
      <w:marLeft w:val="0"/>
      <w:marRight w:val="0"/>
      <w:marTop w:val="0"/>
      <w:marBottom w:val="0"/>
      <w:divBdr>
        <w:top w:val="none" w:sz="0" w:space="0" w:color="auto"/>
        <w:left w:val="none" w:sz="0" w:space="0" w:color="auto"/>
        <w:bottom w:val="none" w:sz="0" w:space="0" w:color="auto"/>
        <w:right w:val="none" w:sz="0" w:space="0" w:color="auto"/>
      </w:divBdr>
    </w:div>
    <w:div w:id="798229327">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7356256">
      <w:bodyDiv w:val="1"/>
      <w:marLeft w:val="0"/>
      <w:marRight w:val="0"/>
      <w:marTop w:val="0"/>
      <w:marBottom w:val="0"/>
      <w:divBdr>
        <w:top w:val="none" w:sz="0" w:space="0" w:color="auto"/>
        <w:left w:val="none" w:sz="0" w:space="0" w:color="auto"/>
        <w:bottom w:val="none" w:sz="0" w:space="0" w:color="auto"/>
        <w:right w:val="none" w:sz="0" w:space="0" w:color="auto"/>
      </w:divBdr>
    </w:div>
    <w:div w:id="822770296">
      <w:bodyDiv w:val="1"/>
      <w:marLeft w:val="0"/>
      <w:marRight w:val="0"/>
      <w:marTop w:val="0"/>
      <w:marBottom w:val="0"/>
      <w:divBdr>
        <w:top w:val="none" w:sz="0" w:space="0" w:color="auto"/>
        <w:left w:val="none" w:sz="0" w:space="0" w:color="auto"/>
        <w:bottom w:val="none" w:sz="0" w:space="0" w:color="auto"/>
        <w:right w:val="none" w:sz="0" w:space="0" w:color="auto"/>
      </w:divBdr>
    </w:div>
    <w:div w:id="838498252">
      <w:bodyDiv w:val="1"/>
      <w:marLeft w:val="0"/>
      <w:marRight w:val="0"/>
      <w:marTop w:val="0"/>
      <w:marBottom w:val="0"/>
      <w:divBdr>
        <w:top w:val="none" w:sz="0" w:space="0" w:color="auto"/>
        <w:left w:val="none" w:sz="0" w:space="0" w:color="auto"/>
        <w:bottom w:val="none" w:sz="0" w:space="0" w:color="auto"/>
        <w:right w:val="none" w:sz="0" w:space="0" w:color="auto"/>
      </w:divBdr>
    </w:div>
    <w:div w:id="840662435">
      <w:bodyDiv w:val="1"/>
      <w:marLeft w:val="0"/>
      <w:marRight w:val="0"/>
      <w:marTop w:val="0"/>
      <w:marBottom w:val="0"/>
      <w:divBdr>
        <w:top w:val="none" w:sz="0" w:space="0" w:color="auto"/>
        <w:left w:val="none" w:sz="0" w:space="0" w:color="auto"/>
        <w:bottom w:val="none" w:sz="0" w:space="0" w:color="auto"/>
        <w:right w:val="none" w:sz="0" w:space="0" w:color="auto"/>
      </w:divBdr>
    </w:div>
    <w:div w:id="850949627">
      <w:bodyDiv w:val="1"/>
      <w:marLeft w:val="0"/>
      <w:marRight w:val="0"/>
      <w:marTop w:val="0"/>
      <w:marBottom w:val="0"/>
      <w:divBdr>
        <w:top w:val="none" w:sz="0" w:space="0" w:color="auto"/>
        <w:left w:val="none" w:sz="0" w:space="0" w:color="auto"/>
        <w:bottom w:val="none" w:sz="0" w:space="0" w:color="auto"/>
        <w:right w:val="none" w:sz="0" w:space="0" w:color="auto"/>
      </w:divBdr>
    </w:div>
    <w:div w:id="854614717">
      <w:bodyDiv w:val="1"/>
      <w:marLeft w:val="0"/>
      <w:marRight w:val="0"/>
      <w:marTop w:val="0"/>
      <w:marBottom w:val="0"/>
      <w:divBdr>
        <w:top w:val="none" w:sz="0" w:space="0" w:color="auto"/>
        <w:left w:val="none" w:sz="0" w:space="0" w:color="auto"/>
        <w:bottom w:val="none" w:sz="0" w:space="0" w:color="auto"/>
        <w:right w:val="none" w:sz="0" w:space="0" w:color="auto"/>
      </w:divBdr>
    </w:div>
    <w:div w:id="859046846">
      <w:bodyDiv w:val="1"/>
      <w:marLeft w:val="0"/>
      <w:marRight w:val="0"/>
      <w:marTop w:val="0"/>
      <w:marBottom w:val="0"/>
      <w:divBdr>
        <w:top w:val="none" w:sz="0" w:space="0" w:color="auto"/>
        <w:left w:val="none" w:sz="0" w:space="0" w:color="auto"/>
        <w:bottom w:val="none" w:sz="0" w:space="0" w:color="auto"/>
        <w:right w:val="none" w:sz="0" w:space="0" w:color="auto"/>
      </w:divBdr>
    </w:div>
    <w:div w:id="863439840">
      <w:bodyDiv w:val="1"/>
      <w:marLeft w:val="0"/>
      <w:marRight w:val="0"/>
      <w:marTop w:val="0"/>
      <w:marBottom w:val="0"/>
      <w:divBdr>
        <w:top w:val="none" w:sz="0" w:space="0" w:color="auto"/>
        <w:left w:val="none" w:sz="0" w:space="0" w:color="auto"/>
        <w:bottom w:val="none" w:sz="0" w:space="0" w:color="auto"/>
        <w:right w:val="none" w:sz="0" w:space="0" w:color="auto"/>
      </w:divBdr>
    </w:div>
    <w:div w:id="867642324">
      <w:bodyDiv w:val="1"/>
      <w:marLeft w:val="0"/>
      <w:marRight w:val="0"/>
      <w:marTop w:val="0"/>
      <w:marBottom w:val="0"/>
      <w:divBdr>
        <w:top w:val="none" w:sz="0" w:space="0" w:color="auto"/>
        <w:left w:val="none" w:sz="0" w:space="0" w:color="auto"/>
        <w:bottom w:val="none" w:sz="0" w:space="0" w:color="auto"/>
        <w:right w:val="none" w:sz="0" w:space="0" w:color="auto"/>
      </w:divBdr>
    </w:div>
    <w:div w:id="868494357">
      <w:bodyDiv w:val="1"/>
      <w:marLeft w:val="0"/>
      <w:marRight w:val="0"/>
      <w:marTop w:val="0"/>
      <w:marBottom w:val="0"/>
      <w:divBdr>
        <w:top w:val="none" w:sz="0" w:space="0" w:color="auto"/>
        <w:left w:val="none" w:sz="0" w:space="0" w:color="auto"/>
        <w:bottom w:val="none" w:sz="0" w:space="0" w:color="auto"/>
        <w:right w:val="none" w:sz="0" w:space="0" w:color="auto"/>
      </w:divBdr>
    </w:div>
    <w:div w:id="871647242">
      <w:bodyDiv w:val="1"/>
      <w:marLeft w:val="0"/>
      <w:marRight w:val="0"/>
      <w:marTop w:val="0"/>
      <w:marBottom w:val="0"/>
      <w:divBdr>
        <w:top w:val="none" w:sz="0" w:space="0" w:color="auto"/>
        <w:left w:val="none" w:sz="0" w:space="0" w:color="auto"/>
        <w:bottom w:val="none" w:sz="0" w:space="0" w:color="auto"/>
        <w:right w:val="none" w:sz="0" w:space="0" w:color="auto"/>
      </w:divBdr>
    </w:div>
    <w:div w:id="879366360">
      <w:bodyDiv w:val="1"/>
      <w:marLeft w:val="0"/>
      <w:marRight w:val="0"/>
      <w:marTop w:val="0"/>
      <w:marBottom w:val="0"/>
      <w:divBdr>
        <w:top w:val="none" w:sz="0" w:space="0" w:color="auto"/>
        <w:left w:val="none" w:sz="0" w:space="0" w:color="auto"/>
        <w:bottom w:val="none" w:sz="0" w:space="0" w:color="auto"/>
        <w:right w:val="none" w:sz="0" w:space="0" w:color="auto"/>
      </w:divBdr>
    </w:div>
    <w:div w:id="882521075">
      <w:bodyDiv w:val="1"/>
      <w:marLeft w:val="0"/>
      <w:marRight w:val="0"/>
      <w:marTop w:val="0"/>
      <w:marBottom w:val="0"/>
      <w:divBdr>
        <w:top w:val="none" w:sz="0" w:space="0" w:color="auto"/>
        <w:left w:val="none" w:sz="0" w:space="0" w:color="auto"/>
        <w:bottom w:val="none" w:sz="0" w:space="0" w:color="auto"/>
        <w:right w:val="none" w:sz="0" w:space="0" w:color="auto"/>
      </w:divBdr>
    </w:div>
    <w:div w:id="885677202">
      <w:bodyDiv w:val="1"/>
      <w:marLeft w:val="0"/>
      <w:marRight w:val="0"/>
      <w:marTop w:val="0"/>
      <w:marBottom w:val="0"/>
      <w:divBdr>
        <w:top w:val="none" w:sz="0" w:space="0" w:color="auto"/>
        <w:left w:val="none" w:sz="0" w:space="0" w:color="auto"/>
        <w:bottom w:val="none" w:sz="0" w:space="0" w:color="auto"/>
        <w:right w:val="none" w:sz="0" w:space="0" w:color="auto"/>
      </w:divBdr>
    </w:div>
    <w:div w:id="887182807">
      <w:bodyDiv w:val="1"/>
      <w:marLeft w:val="0"/>
      <w:marRight w:val="0"/>
      <w:marTop w:val="0"/>
      <w:marBottom w:val="0"/>
      <w:divBdr>
        <w:top w:val="none" w:sz="0" w:space="0" w:color="auto"/>
        <w:left w:val="none" w:sz="0" w:space="0" w:color="auto"/>
        <w:bottom w:val="none" w:sz="0" w:space="0" w:color="auto"/>
        <w:right w:val="none" w:sz="0" w:space="0" w:color="auto"/>
      </w:divBdr>
    </w:div>
    <w:div w:id="901675246">
      <w:bodyDiv w:val="1"/>
      <w:marLeft w:val="0"/>
      <w:marRight w:val="0"/>
      <w:marTop w:val="0"/>
      <w:marBottom w:val="0"/>
      <w:divBdr>
        <w:top w:val="none" w:sz="0" w:space="0" w:color="auto"/>
        <w:left w:val="none" w:sz="0" w:space="0" w:color="auto"/>
        <w:bottom w:val="none" w:sz="0" w:space="0" w:color="auto"/>
        <w:right w:val="none" w:sz="0" w:space="0" w:color="auto"/>
      </w:divBdr>
    </w:div>
    <w:div w:id="905603840">
      <w:bodyDiv w:val="1"/>
      <w:marLeft w:val="0"/>
      <w:marRight w:val="0"/>
      <w:marTop w:val="0"/>
      <w:marBottom w:val="0"/>
      <w:divBdr>
        <w:top w:val="none" w:sz="0" w:space="0" w:color="auto"/>
        <w:left w:val="none" w:sz="0" w:space="0" w:color="auto"/>
        <w:bottom w:val="none" w:sz="0" w:space="0" w:color="auto"/>
        <w:right w:val="none" w:sz="0" w:space="0" w:color="auto"/>
      </w:divBdr>
    </w:div>
    <w:div w:id="912592564">
      <w:bodyDiv w:val="1"/>
      <w:marLeft w:val="0"/>
      <w:marRight w:val="0"/>
      <w:marTop w:val="0"/>
      <w:marBottom w:val="0"/>
      <w:divBdr>
        <w:top w:val="none" w:sz="0" w:space="0" w:color="auto"/>
        <w:left w:val="none" w:sz="0" w:space="0" w:color="auto"/>
        <w:bottom w:val="none" w:sz="0" w:space="0" w:color="auto"/>
        <w:right w:val="none" w:sz="0" w:space="0" w:color="auto"/>
      </w:divBdr>
    </w:div>
    <w:div w:id="923800700">
      <w:bodyDiv w:val="1"/>
      <w:marLeft w:val="0"/>
      <w:marRight w:val="0"/>
      <w:marTop w:val="0"/>
      <w:marBottom w:val="0"/>
      <w:divBdr>
        <w:top w:val="none" w:sz="0" w:space="0" w:color="auto"/>
        <w:left w:val="none" w:sz="0" w:space="0" w:color="auto"/>
        <w:bottom w:val="none" w:sz="0" w:space="0" w:color="auto"/>
        <w:right w:val="none" w:sz="0" w:space="0" w:color="auto"/>
      </w:divBdr>
    </w:div>
    <w:div w:id="925771706">
      <w:bodyDiv w:val="1"/>
      <w:marLeft w:val="0"/>
      <w:marRight w:val="0"/>
      <w:marTop w:val="0"/>
      <w:marBottom w:val="0"/>
      <w:divBdr>
        <w:top w:val="none" w:sz="0" w:space="0" w:color="auto"/>
        <w:left w:val="none" w:sz="0" w:space="0" w:color="auto"/>
        <w:bottom w:val="none" w:sz="0" w:space="0" w:color="auto"/>
        <w:right w:val="none" w:sz="0" w:space="0" w:color="auto"/>
      </w:divBdr>
    </w:div>
    <w:div w:id="936787617">
      <w:bodyDiv w:val="1"/>
      <w:marLeft w:val="0"/>
      <w:marRight w:val="0"/>
      <w:marTop w:val="0"/>
      <w:marBottom w:val="0"/>
      <w:divBdr>
        <w:top w:val="none" w:sz="0" w:space="0" w:color="auto"/>
        <w:left w:val="none" w:sz="0" w:space="0" w:color="auto"/>
        <w:bottom w:val="none" w:sz="0" w:space="0" w:color="auto"/>
        <w:right w:val="none" w:sz="0" w:space="0" w:color="auto"/>
      </w:divBdr>
    </w:div>
    <w:div w:id="949357169">
      <w:bodyDiv w:val="1"/>
      <w:marLeft w:val="0"/>
      <w:marRight w:val="0"/>
      <w:marTop w:val="0"/>
      <w:marBottom w:val="0"/>
      <w:divBdr>
        <w:top w:val="none" w:sz="0" w:space="0" w:color="auto"/>
        <w:left w:val="none" w:sz="0" w:space="0" w:color="auto"/>
        <w:bottom w:val="none" w:sz="0" w:space="0" w:color="auto"/>
        <w:right w:val="none" w:sz="0" w:space="0" w:color="auto"/>
      </w:divBdr>
    </w:div>
    <w:div w:id="954941337">
      <w:bodyDiv w:val="1"/>
      <w:marLeft w:val="0"/>
      <w:marRight w:val="0"/>
      <w:marTop w:val="0"/>
      <w:marBottom w:val="0"/>
      <w:divBdr>
        <w:top w:val="none" w:sz="0" w:space="0" w:color="auto"/>
        <w:left w:val="none" w:sz="0" w:space="0" w:color="auto"/>
        <w:bottom w:val="none" w:sz="0" w:space="0" w:color="auto"/>
        <w:right w:val="none" w:sz="0" w:space="0" w:color="auto"/>
      </w:divBdr>
    </w:div>
    <w:div w:id="955284309">
      <w:bodyDiv w:val="1"/>
      <w:marLeft w:val="0"/>
      <w:marRight w:val="0"/>
      <w:marTop w:val="0"/>
      <w:marBottom w:val="0"/>
      <w:divBdr>
        <w:top w:val="none" w:sz="0" w:space="0" w:color="auto"/>
        <w:left w:val="none" w:sz="0" w:space="0" w:color="auto"/>
        <w:bottom w:val="none" w:sz="0" w:space="0" w:color="auto"/>
        <w:right w:val="none" w:sz="0" w:space="0" w:color="auto"/>
      </w:divBdr>
    </w:div>
    <w:div w:id="958730358">
      <w:bodyDiv w:val="1"/>
      <w:marLeft w:val="0"/>
      <w:marRight w:val="0"/>
      <w:marTop w:val="0"/>
      <w:marBottom w:val="0"/>
      <w:divBdr>
        <w:top w:val="none" w:sz="0" w:space="0" w:color="auto"/>
        <w:left w:val="none" w:sz="0" w:space="0" w:color="auto"/>
        <w:bottom w:val="none" w:sz="0" w:space="0" w:color="auto"/>
        <w:right w:val="none" w:sz="0" w:space="0" w:color="auto"/>
      </w:divBdr>
    </w:div>
    <w:div w:id="962812022">
      <w:bodyDiv w:val="1"/>
      <w:marLeft w:val="0"/>
      <w:marRight w:val="0"/>
      <w:marTop w:val="0"/>
      <w:marBottom w:val="0"/>
      <w:divBdr>
        <w:top w:val="none" w:sz="0" w:space="0" w:color="auto"/>
        <w:left w:val="none" w:sz="0" w:space="0" w:color="auto"/>
        <w:bottom w:val="none" w:sz="0" w:space="0" w:color="auto"/>
        <w:right w:val="none" w:sz="0" w:space="0" w:color="auto"/>
      </w:divBdr>
    </w:div>
    <w:div w:id="969671219">
      <w:bodyDiv w:val="1"/>
      <w:marLeft w:val="0"/>
      <w:marRight w:val="0"/>
      <w:marTop w:val="0"/>
      <w:marBottom w:val="0"/>
      <w:divBdr>
        <w:top w:val="none" w:sz="0" w:space="0" w:color="auto"/>
        <w:left w:val="none" w:sz="0" w:space="0" w:color="auto"/>
        <w:bottom w:val="none" w:sz="0" w:space="0" w:color="auto"/>
        <w:right w:val="none" w:sz="0" w:space="0" w:color="auto"/>
      </w:divBdr>
    </w:div>
    <w:div w:id="974338620">
      <w:bodyDiv w:val="1"/>
      <w:marLeft w:val="0"/>
      <w:marRight w:val="0"/>
      <w:marTop w:val="0"/>
      <w:marBottom w:val="0"/>
      <w:divBdr>
        <w:top w:val="none" w:sz="0" w:space="0" w:color="auto"/>
        <w:left w:val="none" w:sz="0" w:space="0" w:color="auto"/>
        <w:bottom w:val="none" w:sz="0" w:space="0" w:color="auto"/>
        <w:right w:val="none" w:sz="0" w:space="0" w:color="auto"/>
      </w:divBdr>
    </w:div>
    <w:div w:id="979118146">
      <w:bodyDiv w:val="1"/>
      <w:marLeft w:val="0"/>
      <w:marRight w:val="0"/>
      <w:marTop w:val="0"/>
      <w:marBottom w:val="0"/>
      <w:divBdr>
        <w:top w:val="none" w:sz="0" w:space="0" w:color="auto"/>
        <w:left w:val="none" w:sz="0" w:space="0" w:color="auto"/>
        <w:bottom w:val="none" w:sz="0" w:space="0" w:color="auto"/>
        <w:right w:val="none" w:sz="0" w:space="0" w:color="auto"/>
      </w:divBdr>
    </w:div>
    <w:div w:id="982924477">
      <w:bodyDiv w:val="1"/>
      <w:marLeft w:val="0"/>
      <w:marRight w:val="0"/>
      <w:marTop w:val="0"/>
      <w:marBottom w:val="0"/>
      <w:divBdr>
        <w:top w:val="none" w:sz="0" w:space="0" w:color="auto"/>
        <w:left w:val="none" w:sz="0" w:space="0" w:color="auto"/>
        <w:bottom w:val="none" w:sz="0" w:space="0" w:color="auto"/>
        <w:right w:val="none" w:sz="0" w:space="0" w:color="auto"/>
      </w:divBdr>
    </w:div>
    <w:div w:id="1005012991">
      <w:bodyDiv w:val="1"/>
      <w:marLeft w:val="0"/>
      <w:marRight w:val="0"/>
      <w:marTop w:val="0"/>
      <w:marBottom w:val="0"/>
      <w:divBdr>
        <w:top w:val="none" w:sz="0" w:space="0" w:color="auto"/>
        <w:left w:val="none" w:sz="0" w:space="0" w:color="auto"/>
        <w:bottom w:val="none" w:sz="0" w:space="0" w:color="auto"/>
        <w:right w:val="none" w:sz="0" w:space="0" w:color="auto"/>
      </w:divBdr>
    </w:div>
    <w:div w:id="1005130153">
      <w:bodyDiv w:val="1"/>
      <w:marLeft w:val="0"/>
      <w:marRight w:val="0"/>
      <w:marTop w:val="0"/>
      <w:marBottom w:val="0"/>
      <w:divBdr>
        <w:top w:val="none" w:sz="0" w:space="0" w:color="auto"/>
        <w:left w:val="none" w:sz="0" w:space="0" w:color="auto"/>
        <w:bottom w:val="none" w:sz="0" w:space="0" w:color="auto"/>
        <w:right w:val="none" w:sz="0" w:space="0" w:color="auto"/>
      </w:divBdr>
    </w:div>
    <w:div w:id="1005131647">
      <w:bodyDiv w:val="1"/>
      <w:marLeft w:val="0"/>
      <w:marRight w:val="0"/>
      <w:marTop w:val="0"/>
      <w:marBottom w:val="0"/>
      <w:divBdr>
        <w:top w:val="none" w:sz="0" w:space="0" w:color="auto"/>
        <w:left w:val="none" w:sz="0" w:space="0" w:color="auto"/>
        <w:bottom w:val="none" w:sz="0" w:space="0" w:color="auto"/>
        <w:right w:val="none" w:sz="0" w:space="0" w:color="auto"/>
      </w:divBdr>
    </w:div>
    <w:div w:id="1007170765">
      <w:bodyDiv w:val="1"/>
      <w:marLeft w:val="0"/>
      <w:marRight w:val="0"/>
      <w:marTop w:val="0"/>
      <w:marBottom w:val="0"/>
      <w:divBdr>
        <w:top w:val="none" w:sz="0" w:space="0" w:color="auto"/>
        <w:left w:val="none" w:sz="0" w:space="0" w:color="auto"/>
        <w:bottom w:val="none" w:sz="0" w:space="0" w:color="auto"/>
        <w:right w:val="none" w:sz="0" w:space="0" w:color="auto"/>
      </w:divBdr>
    </w:div>
    <w:div w:id="1013724284">
      <w:bodyDiv w:val="1"/>
      <w:marLeft w:val="0"/>
      <w:marRight w:val="0"/>
      <w:marTop w:val="0"/>
      <w:marBottom w:val="0"/>
      <w:divBdr>
        <w:top w:val="none" w:sz="0" w:space="0" w:color="auto"/>
        <w:left w:val="none" w:sz="0" w:space="0" w:color="auto"/>
        <w:bottom w:val="none" w:sz="0" w:space="0" w:color="auto"/>
        <w:right w:val="none" w:sz="0" w:space="0" w:color="auto"/>
      </w:divBdr>
    </w:div>
    <w:div w:id="1014922510">
      <w:bodyDiv w:val="1"/>
      <w:marLeft w:val="0"/>
      <w:marRight w:val="0"/>
      <w:marTop w:val="0"/>
      <w:marBottom w:val="0"/>
      <w:divBdr>
        <w:top w:val="none" w:sz="0" w:space="0" w:color="auto"/>
        <w:left w:val="none" w:sz="0" w:space="0" w:color="auto"/>
        <w:bottom w:val="none" w:sz="0" w:space="0" w:color="auto"/>
        <w:right w:val="none" w:sz="0" w:space="0" w:color="auto"/>
      </w:divBdr>
    </w:div>
    <w:div w:id="1015881197">
      <w:bodyDiv w:val="1"/>
      <w:marLeft w:val="0"/>
      <w:marRight w:val="0"/>
      <w:marTop w:val="0"/>
      <w:marBottom w:val="0"/>
      <w:divBdr>
        <w:top w:val="none" w:sz="0" w:space="0" w:color="auto"/>
        <w:left w:val="none" w:sz="0" w:space="0" w:color="auto"/>
        <w:bottom w:val="none" w:sz="0" w:space="0" w:color="auto"/>
        <w:right w:val="none" w:sz="0" w:space="0" w:color="auto"/>
      </w:divBdr>
    </w:div>
    <w:div w:id="1022631715">
      <w:bodyDiv w:val="1"/>
      <w:marLeft w:val="0"/>
      <w:marRight w:val="0"/>
      <w:marTop w:val="0"/>
      <w:marBottom w:val="0"/>
      <w:divBdr>
        <w:top w:val="none" w:sz="0" w:space="0" w:color="auto"/>
        <w:left w:val="none" w:sz="0" w:space="0" w:color="auto"/>
        <w:bottom w:val="none" w:sz="0" w:space="0" w:color="auto"/>
        <w:right w:val="none" w:sz="0" w:space="0" w:color="auto"/>
      </w:divBdr>
    </w:div>
    <w:div w:id="1026099551">
      <w:bodyDiv w:val="1"/>
      <w:marLeft w:val="0"/>
      <w:marRight w:val="0"/>
      <w:marTop w:val="0"/>
      <w:marBottom w:val="0"/>
      <w:divBdr>
        <w:top w:val="none" w:sz="0" w:space="0" w:color="auto"/>
        <w:left w:val="none" w:sz="0" w:space="0" w:color="auto"/>
        <w:bottom w:val="none" w:sz="0" w:space="0" w:color="auto"/>
        <w:right w:val="none" w:sz="0" w:space="0" w:color="auto"/>
      </w:divBdr>
    </w:div>
    <w:div w:id="1034817022">
      <w:bodyDiv w:val="1"/>
      <w:marLeft w:val="0"/>
      <w:marRight w:val="0"/>
      <w:marTop w:val="0"/>
      <w:marBottom w:val="0"/>
      <w:divBdr>
        <w:top w:val="none" w:sz="0" w:space="0" w:color="auto"/>
        <w:left w:val="none" w:sz="0" w:space="0" w:color="auto"/>
        <w:bottom w:val="none" w:sz="0" w:space="0" w:color="auto"/>
        <w:right w:val="none" w:sz="0" w:space="0" w:color="auto"/>
      </w:divBdr>
    </w:div>
    <w:div w:id="1040780889">
      <w:bodyDiv w:val="1"/>
      <w:marLeft w:val="0"/>
      <w:marRight w:val="0"/>
      <w:marTop w:val="0"/>
      <w:marBottom w:val="0"/>
      <w:divBdr>
        <w:top w:val="none" w:sz="0" w:space="0" w:color="auto"/>
        <w:left w:val="none" w:sz="0" w:space="0" w:color="auto"/>
        <w:bottom w:val="none" w:sz="0" w:space="0" w:color="auto"/>
        <w:right w:val="none" w:sz="0" w:space="0" w:color="auto"/>
      </w:divBdr>
    </w:div>
    <w:div w:id="1043210780">
      <w:bodyDiv w:val="1"/>
      <w:marLeft w:val="0"/>
      <w:marRight w:val="0"/>
      <w:marTop w:val="0"/>
      <w:marBottom w:val="0"/>
      <w:divBdr>
        <w:top w:val="none" w:sz="0" w:space="0" w:color="auto"/>
        <w:left w:val="none" w:sz="0" w:space="0" w:color="auto"/>
        <w:bottom w:val="none" w:sz="0" w:space="0" w:color="auto"/>
        <w:right w:val="none" w:sz="0" w:space="0" w:color="auto"/>
      </w:divBdr>
    </w:div>
    <w:div w:id="1044907624">
      <w:bodyDiv w:val="1"/>
      <w:marLeft w:val="0"/>
      <w:marRight w:val="0"/>
      <w:marTop w:val="0"/>
      <w:marBottom w:val="0"/>
      <w:divBdr>
        <w:top w:val="none" w:sz="0" w:space="0" w:color="auto"/>
        <w:left w:val="none" w:sz="0" w:space="0" w:color="auto"/>
        <w:bottom w:val="none" w:sz="0" w:space="0" w:color="auto"/>
        <w:right w:val="none" w:sz="0" w:space="0" w:color="auto"/>
      </w:divBdr>
    </w:div>
    <w:div w:id="1048336896">
      <w:bodyDiv w:val="1"/>
      <w:marLeft w:val="0"/>
      <w:marRight w:val="0"/>
      <w:marTop w:val="0"/>
      <w:marBottom w:val="0"/>
      <w:divBdr>
        <w:top w:val="none" w:sz="0" w:space="0" w:color="auto"/>
        <w:left w:val="none" w:sz="0" w:space="0" w:color="auto"/>
        <w:bottom w:val="none" w:sz="0" w:space="0" w:color="auto"/>
        <w:right w:val="none" w:sz="0" w:space="0" w:color="auto"/>
      </w:divBdr>
    </w:div>
    <w:div w:id="1058744520">
      <w:bodyDiv w:val="1"/>
      <w:marLeft w:val="0"/>
      <w:marRight w:val="0"/>
      <w:marTop w:val="0"/>
      <w:marBottom w:val="0"/>
      <w:divBdr>
        <w:top w:val="none" w:sz="0" w:space="0" w:color="auto"/>
        <w:left w:val="none" w:sz="0" w:space="0" w:color="auto"/>
        <w:bottom w:val="none" w:sz="0" w:space="0" w:color="auto"/>
        <w:right w:val="none" w:sz="0" w:space="0" w:color="auto"/>
      </w:divBdr>
    </w:div>
    <w:div w:id="1061754593">
      <w:bodyDiv w:val="1"/>
      <w:marLeft w:val="0"/>
      <w:marRight w:val="0"/>
      <w:marTop w:val="0"/>
      <w:marBottom w:val="0"/>
      <w:divBdr>
        <w:top w:val="none" w:sz="0" w:space="0" w:color="auto"/>
        <w:left w:val="none" w:sz="0" w:space="0" w:color="auto"/>
        <w:bottom w:val="none" w:sz="0" w:space="0" w:color="auto"/>
        <w:right w:val="none" w:sz="0" w:space="0" w:color="auto"/>
      </w:divBdr>
    </w:div>
    <w:div w:id="1067922112">
      <w:bodyDiv w:val="1"/>
      <w:marLeft w:val="0"/>
      <w:marRight w:val="0"/>
      <w:marTop w:val="0"/>
      <w:marBottom w:val="0"/>
      <w:divBdr>
        <w:top w:val="none" w:sz="0" w:space="0" w:color="auto"/>
        <w:left w:val="none" w:sz="0" w:space="0" w:color="auto"/>
        <w:bottom w:val="none" w:sz="0" w:space="0" w:color="auto"/>
        <w:right w:val="none" w:sz="0" w:space="0" w:color="auto"/>
      </w:divBdr>
    </w:div>
    <w:div w:id="1073355960">
      <w:bodyDiv w:val="1"/>
      <w:marLeft w:val="0"/>
      <w:marRight w:val="0"/>
      <w:marTop w:val="0"/>
      <w:marBottom w:val="0"/>
      <w:divBdr>
        <w:top w:val="none" w:sz="0" w:space="0" w:color="auto"/>
        <w:left w:val="none" w:sz="0" w:space="0" w:color="auto"/>
        <w:bottom w:val="none" w:sz="0" w:space="0" w:color="auto"/>
        <w:right w:val="none" w:sz="0" w:space="0" w:color="auto"/>
      </w:divBdr>
    </w:div>
    <w:div w:id="1081951088">
      <w:bodyDiv w:val="1"/>
      <w:marLeft w:val="0"/>
      <w:marRight w:val="0"/>
      <w:marTop w:val="0"/>
      <w:marBottom w:val="0"/>
      <w:divBdr>
        <w:top w:val="none" w:sz="0" w:space="0" w:color="auto"/>
        <w:left w:val="none" w:sz="0" w:space="0" w:color="auto"/>
        <w:bottom w:val="none" w:sz="0" w:space="0" w:color="auto"/>
        <w:right w:val="none" w:sz="0" w:space="0" w:color="auto"/>
      </w:divBdr>
    </w:div>
    <w:div w:id="1086346423">
      <w:bodyDiv w:val="1"/>
      <w:marLeft w:val="0"/>
      <w:marRight w:val="0"/>
      <w:marTop w:val="0"/>
      <w:marBottom w:val="0"/>
      <w:divBdr>
        <w:top w:val="none" w:sz="0" w:space="0" w:color="auto"/>
        <w:left w:val="none" w:sz="0" w:space="0" w:color="auto"/>
        <w:bottom w:val="none" w:sz="0" w:space="0" w:color="auto"/>
        <w:right w:val="none" w:sz="0" w:space="0" w:color="auto"/>
      </w:divBdr>
    </w:div>
    <w:div w:id="1086462122">
      <w:bodyDiv w:val="1"/>
      <w:marLeft w:val="0"/>
      <w:marRight w:val="0"/>
      <w:marTop w:val="0"/>
      <w:marBottom w:val="0"/>
      <w:divBdr>
        <w:top w:val="none" w:sz="0" w:space="0" w:color="auto"/>
        <w:left w:val="none" w:sz="0" w:space="0" w:color="auto"/>
        <w:bottom w:val="none" w:sz="0" w:space="0" w:color="auto"/>
        <w:right w:val="none" w:sz="0" w:space="0" w:color="auto"/>
      </w:divBdr>
    </w:div>
    <w:div w:id="1087071665">
      <w:bodyDiv w:val="1"/>
      <w:marLeft w:val="0"/>
      <w:marRight w:val="0"/>
      <w:marTop w:val="0"/>
      <w:marBottom w:val="0"/>
      <w:divBdr>
        <w:top w:val="none" w:sz="0" w:space="0" w:color="auto"/>
        <w:left w:val="none" w:sz="0" w:space="0" w:color="auto"/>
        <w:bottom w:val="none" w:sz="0" w:space="0" w:color="auto"/>
        <w:right w:val="none" w:sz="0" w:space="0" w:color="auto"/>
      </w:divBdr>
    </w:div>
    <w:div w:id="1099830801">
      <w:bodyDiv w:val="1"/>
      <w:marLeft w:val="0"/>
      <w:marRight w:val="0"/>
      <w:marTop w:val="0"/>
      <w:marBottom w:val="0"/>
      <w:divBdr>
        <w:top w:val="none" w:sz="0" w:space="0" w:color="auto"/>
        <w:left w:val="none" w:sz="0" w:space="0" w:color="auto"/>
        <w:bottom w:val="none" w:sz="0" w:space="0" w:color="auto"/>
        <w:right w:val="none" w:sz="0" w:space="0" w:color="auto"/>
      </w:divBdr>
    </w:div>
    <w:div w:id="1123308268">
      <w:bodyDiv w:val="1"/>
      <w:marLeft w:val="0"/>
      <w:marRight w:val="0"/>
      <w:marTop w:val="0"/>
      <w:marBottom w:val="0"/>
      <w:divBdr>
        <w:top w:val="none" w:sz="0" w:space="0" w:color="auto"/>
        <w:left w:val="none" w:sz="0" w:space="0" w:color="auto"/>
        <w:bottom w:val="none" w:sz="0" w:space="0" w:color="auto"/>
        <w:right w:val="none" w:sz="0" w:space="0" w:color="auto"/>
      </w:divBdr>
    </w:div>
    <w:div w:id="1127704120">
      <w:bodyDiv w:val="1"/>
      <w:marLeft w:val="0"/>
      <w:marRight w:val="0"/>
      <w:marTop w:val="0"/>
      <w:marBottom w:val="0"/>
      <w:divBdr>
        <w:top w:val="none" w:sz="0" w:space="0" w:color="auto"/>
        <w:left w:val="none" w:sz="0" w:space="0" w:color="auto"/>
        <w:bottom w:val="none" w:sz="0" w:space="0" w:color="auto"/>
        <w:right w:val="none" w:sz="0" w:space="0" w:color="auto"/>
      </w:divBdr>
    </w:div>
    <w:div w:id="1128279366">
      <w:bodyDiv w:val="1"/>
      <w:marLeft w:val="0"/>
      <w:marRight w:val="0"/>
      <w:marTop w:val="0"/>
      <w:marBottom w:val="0"/>
      <w:divBdr>
        <w:top w:val="none" w:sz="0" w:space="0" w:color="auto"/>
        <w:left w:val="none" w:sz="0" w:space="0" w:color="auto"/>
        <w:bottom w:val="none" w:sz="0" w:space="0" w:color="auto"/>
        <w:right w:val="none" w:sz="0" w:space="0" w:color="auto"/>
      </w:divBdr>
    </w:div>
    <w:div w:id="1130630076">
      <w:bodyDiv w:val="1"/>
      <w:marLeft w:val="0"/>
      <w:marRight w:val="0"/>
      <w:marTop w:val="0"/>
      <w:marBottom w:val="0"/>
      <w:divBdr>
        <w:top w:val="none" w:sz="0" w:space="0" w:color="auto"/>
        <w:left w:val="none" w:sz="0" w:space="0" w:color="auto"/>
        <w:bottom w:val="none" w:sz="0" w:space="0" w:color="auto"/>
        <w:right w:val="none" w:sz="0" w:space="0" w:color="auto"/>
      </w:divBdr>
    </w:div>
    <w:div w:id="1133209430">
      <w:bodyDiv w:val="1"/>
      <w:marLeft w:val="0"/>
      <w:marRight w:val="0"/>
      <w:marTop w:val="0"/>
      <w:marBottom w:val="0"/>
      <w:divBdr>
        <w:top w:val="none" w:sz="0" w:space="0" w:color="auto"/>
        <w:left w:val="none" w:sz="0" w:space="0" w:color="auto"/>
        <w:bottom w:val="none" w:sz="0" w:space="0" w:color="auto"/>
        <w:right w:val="none" w:sz="0" w:space="0" w:color="auto"/>
      </w:divBdr>
    </w:div>
    <w:div w:id="1133255101">
      <w:bodyDiv w:val="1"/>
      <w:marLeft w:val="0"/>
      <w:marRight w:val="0"/>
      <w:marTop w:val="0"/>
      <w:marBottom w:val="0"/>
      <w:divBdr>
        <w:top w:val="none" w:sz="0" w:space="0" w:color="auto"/>
        <w:left w:val="none" w:sz="0" w:space="0" w:color="auto"/>
        <w:bottom w:val="none" w:sz="0" w:space="0" w:color="auto"/>
        <w:right w:val="none" w:sz="0" w:space="0" w:color="auto"/>
      </w:divBdr>
    </w:div>
    <w:div w:id="1134063644">
      <w:bodyDiv w:val="1"/>
      <w:marLeft w:val="0"/>
      <w:marRight w:val="0"/>
      <w:marTop w:val="0"/>
      <w:marBottom w:val="0"/>
      <w:divBdr>
        <w:top w:val="none" w:sz="0" w:space="0" w:color="auto"/>
        <w:left w:val="none" w:sz="0" w:space="0" w:color="auto"/>
        <w:bottom w:val="none" w:sz="0" w:space="0" w:color="auto"/>
        <w:right w:val="none" w:sz="0" w:space="0" w:color="auto"/>
      </w:divBdr>
    </w:div>
    <w:div w:id="1136950240">
      <w:bodyDiv w:val="1"/>
      <w:marLeft w:val="0"/>
      <w:marRight w:val="0"/>
      <w:marTop w:val="0"/>
      <w:marBottom w:val="0"/>
      <w:divBdr>
        <w:top w:val="none" w:sz="0" w:space="0" w:color="auto"/>
        <w:left w:val="none" w:sz="0" w:space="0" w:color="auto"/>
        <w:bottom w:val="none" w:sz="0" w:space="0" w:color="auto"/>
        <w:right w:val="none" w:sz="0" w:space="0" w:color="auto"/>
      </w:divBdr>
    </w:div>
    <w:div w:id="1139496578">
      <w:bodyDiv w:val="1"/>
      <w:marLeft w:val="0"/>
      <w:marRight w:val="0"/>
      <w:marTop w:val="0"/>
      <w:marBottom w:val="0"/>
      <w:divBdr>
        <w:top w:val="none" w:sz="0" w:space="0" w:color="auto"/>
        <w:left w:val="none" w:sz="0" w:space="0" w:color="auto"/>
        <w:bottom w:val="none" w:sz="0" w:space="0" w:color="auto"/>
        <w:right w:val="none" w:sz="0" w:space="0" w:color="auto"/>
      </w:divBdr>
    </w:div>
    <w:div w:id="1149051612">
      <w:bodyDiv w:val="1"/>
      <w:marLeft w:val="0"/>
      <w:marRight w:val="0"/>
      <w:marTop w:val="0"/>
      <w:marBottom w:val="0"/>
      <w:divBdr>
        <w:top w:val="none" w:sz="0" w:space="0" w:color="auto"/>
        <w:left w:val="none" w:sz="0" w:space="0" w:color="auto"/>
        <w:bottom w:val="none" w:sz="0" w:space="0" w:color="auto"/>
        <w:right w:val="none" w:sz="0" w:space="0" w:color="auto"/>
      </w:divBdr>
    </w:div>
    <w:div w:id="1149326590">
      <w:bodyDiv w:val="1"/>
      <w:marLeft w:val="0"/>
      <w:marRight w:val="0"/>
      <w:marTop w:val="0"/>
      <w:marBottom w:val="0"/>
      <w:divBdr>
        <w:top w:val="none" w:sz="0" w:space="0" w:color="auto"/>
        <w:left w:val="none" w:sz="0" w:space="0" w:color="auto"/>
        <w:bottom w:val="none" w:sz="0" w:space="0" w:color="auto"/>
        <w:right w:val="none" w:sz="0" w:space="0" w:color="auto"/>
      </w:divBdr>
    </w:div>
    <w:div w:id="1156412209">
      <w:bodyDiv w:val="1"/>
      <w:marLeft w:val="0"/>
      <w:marRight w:val="0"/>
      <w:marTop w:val="0"/>
      <w:marBottom w:val="0"/>
      <w:divBdr>
        <w:top w:val="none" w:sz="0" w:space="0" w:color="auto"/>
        <w:left w:val="none" w:sz="0" w:space="0" w:color="auto"/>
        <w:bottom w:val="none" w:sz="0" w:space="0" w:color="auto"/>
        <w:right w:val="none" w:sz="0" w:space="0" w:color="auto"/>
      </w:divBdr>
    </w:div>
    <w:div w:id="1164011617">
      <w:bodyDiv w:val="1"/>
      <w:marLeft w:val="0"/>
      <w:marRight w:val="0"/>
      <w:marTop w:val="0"/>
      <w:marBottom w:val="0"/>
      <w:divBdr>
        <w:top w:val="none" w:sz="0" w:space="0" w:color="auto"/>
        <w:left w:val="none" w:sz="0" w:space="0" w:color="auto"/>
        <w:bottom w:val="none" w:sz="0" w:space="0" w:color="auto"/>
        <w:right w:val="none" w:sz="0" w:space="0" w:color="auto"/>
      </w:divBdr>
    </w:div>
    <w:div w:id="1180196455">
      <w:bodyDiv w:val="1"/>
      <w:marLeft w:val="0"/>
      <w:marRight w:val="0"/>
      <w:marTop w:val="0"/>
      <w:marBottom w:val="0"/>
      <w:divBdr>
        <w:top w:val="none" w:sz="0" w:space="0" w:color="auto"/>
        <w:left w:val="none" w:sz="0" w:space="0" w:color="auto"/>
        <w:bottom w:val="none" w:sz="0" w:space="0" w:color="auto"/>
        <w:right w:val="none" w:sz="0" w:space="0" w:color="auto"/>
      </w:divBdr>
    </w:div>
    <w:div w:id="1180311665">
      <w:bodyDiv w:val="1"/>
      <w:marLeft w:val="0"/>
      <w:marRight w:val="0"/>
      <w:marTop w:val="0"/>
      <w:marBottom w:val="0"/>
      <w:divBdr>
        <w:top w:val="none" w:sz="0" w:space="0" w:color="auto"/>
        <w:left w:val="none" w:sz="0" w:space="0" w:color="auto"/>
        <w:bottom w:val="none" w:sz="0" w:space="0" w:color="auto"/>
        <w:right w:val="none" w:sz="0" w:space="0" w:color="auto"/>
      </w:divBdr>
    </w:div>
    <w:div w:id="1180386664">
      <w:bodyDiv w:val="1"/>
      <w:marLeft w:val="0"/>
      <w:marRight w:val="0"/>
      <w:marTop w:val="0"/>
      <w:marBottom w:val="0"/>
      <w:divBdr>
        <w:top w:val="none" w:sz="0" w:space="0" w:color="auto"/>
        <w:left w:val="none" w:sz="0" w:space="0" w:color="auto"/>
        <w:bottom w:val="none" w:sz="0" w:space="0" w:color="auto"/>
        <w:right w:val="none" w:sz="0" w:space="0" w:color="auto"/>
      </w:divBdr>
    </w:div>
    <w:div w:id="1180393757">
      <w:bodyDiv w:val="1"/>
      <w:marLeft w:val="0"/>
      <w:marRight w:val="0"/>
      <w:marTop w:val="0"/>
      <w:marBottom w:val="0"/>
      <w:divBdr>
        <w:top w:val="none" w:sz="0" w:space="0" w:color="auto"/>
        <w:left w:val="none" w:sz="0" w:space="0" w:color="auto"/>
        <w:bottom w:val="none" w:sz="0" w:space="0" w:color="auto"/>
        <w:right w:val="none" w:sz="0" w:space="0" w:color="auto"/>
      </w:divBdr>
    </w:div>
    <w:div w:id="1181357506">
      <w:bodyDiv w:val="1"/>
      <w:marLeft w:val="0"/>
      <w:marRight w:val="0"/>
      <w:marTop w:val="0"/>
      <w:marBottom w:val="0"/>
      <w:divBdr>
        <w:top w:val="none" w:sz="0" w:space="0" w:color="auto"/>
        <w:left w:val="none" w:sz="0" w:space="0" w:color="auto"/>
        <w:bottom w:val="none" w:sz="0" w:space="0" w:color="auto"/>
        <w:right w:val="none" w:sz="0" w:space="0" w:color="auto"/>
      </w:divBdr>
    </w:div>
    <w:div w:id="1189489744">
      <w:bodyDiv w:val="1"/>
      <w:marLeft w:val="0"/>
      <w:marRight w:val="0"/>
      <w:marTop w:val="0"/>
      <w:marBottom w:val="0"/>
      <w:divBdr>
        <w:top w:val="none" w:sz="0" w:space="0" w:color="auto"/>
        <w:left w:val="none" w:sz="0" w:space="0" w:color="auto"/>
        <w:bottom w:val="none" w:sz="0" w:space="0" w:color="auto"/>
        <w:right w:val="none" w:sz="0" w:space="0" w:color="auto"/>
      </w:divBdr>
    </w:div>
    <w:div w:id="1193765480">
      <w:bodyDiv w:val="1"/>
      <w:marLeft w:val="0"/>
      <w:marRight w:val="0"/>
      <w:marTop w:val="0"/>
      <w:marBottom w:val="0"/>
      <w:divBdr>
        <w:top w:val="none" w:sz="0" w:space="0" w:color="auto"/>
        <w:left w:val="none" w:sz="0" w:space="0" w:color="auto"/>
        <w:bottom w:val="none" w:sz="0" w:space="0" w:color="auto"/>
        <w:right w:val="none" w:sz="0" w:space="0" w:color="auto"/>
      </w:divBdr>
    </w:div>
    <w:div w:id="1201474956">
      <w:bodyDiv w:val="1"/>
      <w:marLeft w:val="0"/>
      <w:marRight w:val="0"/>
      <w:marTop w:val="0"/>
      <w:marBottom w:val="0"/>
      <w:divBdr>
        <w:top w:val="none" w:sz="0" w:space="0" w:color="auto"/>
        <w:left w:val="none" w:sz="0" w:space="0" w:color="auto"/>
        <w:bottom w:val="none" w:sz="0" w:space="0" w:color="auto"/>
        <w:right w:val="none" w:sz="0" w:space="0" w:color="auto"/>
      </w:divBdr>
    </w:div>
    <w:div w:id="1217350280">
      <w:bodyDiv w:val="1"/>
      <w:marLeft w:val="0"/>
      <w:marRight w:val="0"/>
      <w:marTop w:val="0"/>
      <w:marBottom w:val="0"/>
      <w:divBdr>
        <w:top w:val="none" w:sz="0" w:space="0" w:color="auto"/>
        <w:left w:val="none" w:sz="0" w:space="0" w:color="auto"/>
        <w:bottom w:val="none" w:sz="0" w:space="0" w:color="auto"/>
        <w:right w:val="none" w:sz="0" w:space="0" w:color="auto"/>
      </w:divBdr>
    </w:div>
    <w:div w:id="1224409230">
      <w:bodyDiv w:val="1"/>
      <w:marLeft w:val="0"/>
      <w:marRight w:val="0"/>
      <w:marTop w:val="0"/>
      <w:marBottom w:val="0"/>
      <w:divBdr>
        <w:top w:val="none" w:sz="0" w:space="0" w:color="auto"/>
        <w:left w:val="none" w:sz="0" w:space="0" w:color="auto"/>
        <w:bottom w:val="none" w:sz="0" w:space="0" w:color="auto"/>
        <w:right w:val="none" w:sz="0" w:space="0" w:color="auto"/>
      </w:divBdr>
    </w:div>
    <w:div w:id="1224757702">
      <w:bodyDiv w:val="1"/>
      <w:marLeft w:val="0"/>
      <w:marRight w:val="0"/>
      <w:marTop w:val="0"/>
      <w:marBottom w:val="0"/>
      <w:divBdr>
        <w:top w:val="none" w:sz="0" w:space="0" w:color="auto"/>
        <w:left w:val="none" w:sz="0" w:space="0" w:color="auto"/>
        <w:bottom w:val="none" w:sz="0" w:space="0" w:color="auto"/>
        <w:right w:val="none" w:sz="0" w:space="0" w:color="auto"/>
      </w:divBdr>
    </w:div>
    <w:div w:id="1259218235">
      <w:bodyDiv w:val="1"/>
      <w:marLeft w:val="0"/>
      <w:marRight w:val="0"/>
      <w:marTop w:val="0"/>
      <w:marBottom w:val="0"/>
      <w:divBdr>
        <w:top w:val="none" w:sz="0" w:space="0" w:color="auto"/>
        <w:left w:val="none" w:sz="0" w:space="0" w:color="auto"/>
        <w:bottom w:val="none" w:sz="0" w:space="0" w:color="auto"/>
        <w:right w:val="none" w:sz="0" w:space="0" w:color="auto"/>
      </w:divBdr>
    </w:div>
    <w:div w:id="1259606179">
      <w:bodyDiv w:val="1"/>
      <w:marLeft w:val="0"/>
      <w:marRight w:val="0"/>
      <w:marTop w:val="0"/>
      <w:marBottom w:val="0"/>
      <w:divBdr>
        <w:top w:val="none" w:sz="0" w:space="0" w:color="auto"/>
        <w:left w:val="none" w:sz="0" w:space="0" w:color="auto"/>
        <w:bottom w:val="none" w:sz="0" w:space="0" w:color="auto"/>
        <w:right w:val="none" w:sz="0" w:space="0" w:color="auto"/>
      </w:divBdr>
    </w:div>
    <w:div w:id="1269848154">
      <w:bodyDiv w:val="1"/>
      <w:marLeft w:val="0"/>
      <w:marRight w:val="0"/>
      <w:marTop w:val="0"/>
      <w:marBottom w:val="0"/>
      <w:divBdr>
        <w:top w:val="none" w:sz="0" w:space="0" w:color="auto"/>
        <w:left w:val="none" w:sz="0" w:space="0" w:color="auto"/>
        <w:bottom w:val="none" w:sz="0" w:space="0" w:color="auto"/>
        <w:right w:val="none" w:sz="0" w:space="0" w:color="auto"/>
      </w:divBdr>
    </w:div>
    <w:div w:id="1270621936">
      <w:bodyDiv w:val="1"/>
      <w:marLeft w:val="0"/>
      <w:marRight w:val="0"/>
      <w:marTop w:val="0"/>
      <w:marBottom w:val="0"/>
      <w:divBdr>
        <w:top w:val="none" w:sz="0" w:space="0" w:color="auto"/>
        <w:left w:val="none" w:sz="0" w:space="0" w:color="auto"/>
        <w:bottom w:val="none" w:sz="0" w:space="0" w:color="auto"/>
        <w:right w:val="none" w:sz="0" w:space="0" w:color="auto"/>
      </w:divBdr>
    </w:div>
    <w:div w:id="1271473905">
      <w:bodyDiv w:val="1"/>
      <w:marLeft w:val="0"/>
      <w:marRight w:val="0"/>
      <w:marTop w:val="0"/>
      <w:marBottom w:val="0"/>
      <w:divBdr>
        <w:top w:val="none" w:sz="0" w:space="0" w:color="auto"/>
        <w:left w:val="none" w:sz="0" w:space="0" w:color="auto"/>
        <w:bottom w:val="none" w:sz="0" w:space="0" w:color="auto"/>
        <w:right w:val="none" w:sz="0" w:space="0" w:color="auto"/>
      </w:divBdr>
    </w:div>
    <w:div w:id="1275014962">
      <w:bodyDiv w:val="1"/>
      <w:marLeft w:val="0"/>
      <w:marRight w:val="0"/>
      <w:marTop w:val="0"/>
      <w:marBottom w:val="0"/>
      <w:divBdr>
        <w:top w:val="none" w:sz="0" w:space="0" w:color="auto"/>
        <w:left w:val="none" w:sz="0" w:space="0" w:color="auto"/>
        <w:bottom w:val="none" w:sz="0" w:space="0" w:color="auto"/>
        <w:right w:val="none" w:sz="0" w:space="0" w:color="auto"/>
      </w:divBdr>
    </w:div>
    <w:div w:id="1275290829">
      <w:bodyDiv w:val="1"/>
      <w:marLeft w:val="0"/>
      <w:marRight w:val="0"/>
      <w:marTop w:val="0"/>
      <w:marBottom w:val="0"/>
      <w:divBdr>
        <w:top w:val="none" w:sz="0" w:space="0" w:color="auto"/>
        <w:left w:val="none" w:sz="0" w:space="0" w:color="auto"/>
        <w:bottom w:val="none" w:sz="0" w:space="0" w:color="auto"/>
        <w:right w:val="none" w:sz="0" w:space="0" w:color="auto"/>
      </w:divBdr>
    </w:div>
    <w:div w:id="1288588024">
      <w:bodyDiv w:val="1"/>
      <w:marLeft w:val="0"/>
      <w:marRight w:val="0"/>
      <w:marTop w:val="0"/>
      <w:marBottom w:val="0"/>
      <w:divBdr>
        <w:top w:val="none" w:sz="0" w:space="0" w:color="auto"/>
        <w:left w:val="none" w:sz="0" w:space="0" w:color="auto"/>
        <w:bottom w:val="none" w:sz="0" w:space="0" w:color="auto"/>
        <w:right w:val="none" w:sz="0" w:space="0" w:color="auto"/>
      </w:divBdr>
    </w:div>
    <w:div w:id="1289975803">
      <w:bodyDiv w:val="1"/>
      <w:marLeft w:val="0"/>
      <w:marRight w:val="0"/>
      <w:marTop w:val="0"/>
      <w:marBottom w:val="0"/>
      <w:divBdr>
        <w:top w:val="none" w:sz="0" w:space="0" w:color="auto"/>
        <w:left w:val="none" w:sz="0" w:space="0" w:color="auto"/>
        <w:bottom w:val="none" w:sz="0" w:space="0" w:color="auto"/>
        <w:right w:val="none" w:sz="0" w:space="0" w:color="auto"/>
      </w:divBdr>
    </w:div>
    <w:div w:id="1309284579">
      <w:bodyDiv w:val="1"/>
      <w:marLeft w:val="0"/>
      <w:marRight w:val="0"/>
      <w:marTop w:val="0"/>
      <w:marBottom w:val="0"/>
      <w:divBdr>
        <w:top w:val="none" w:sz="0" w:space="0" w:color="auto"/>
        <w:left w:val="none" w:sz="0" w:space="0" w:color="auto"/>
        <w:bottom w:val="none" w:sz="0" w:space="0" w:color="auto"/>
        <w:right w:val="none" w:sz="0" w:space="0" w:color="auto"/>
      </w:divBdr>
    </w:div>
    <w:div w:id="1311905613">
      <w:bodyDiv w:val="1"/>
      <w:marLeft w:val="0"/>
      <w:marRight w:val="0"/>
      <w:marTop w:val="0"/>
      <w:marBottom w:val="0"/>
      <w:divBdr>
        <w:top w:val="none" w:sz="0" w:space="0" w:color="auto"/>
        <w:left w:val="none" w:sz="0" w:space="0" w:color="auto"/>
        <w:bottom w:val="none" w:sz="0" w:space="0" w:color="auto"/>
        <w:right w:val="none" w:sz="0" w:space="0" w:color="auto"/>
      </w:divBdr>
    </w:div>
    <w:div w:id="1313220758">
      <w:bodyDiv w:val="1"/>
      <w:marLeft w:val="0"/>
      <w:marRight w:val="0"/>
      <w:marTop w:val="0"/>
      <w:marBottom w:val="0"/>
      <w:divBdr>
        <w:top w:val="none" w:sz="0" w:space="0" w:color="auto"/>
        <w:left w:val="none" w:sz="0" w:space="0" w:color="auto"/>
        <w:bottom w:val="none" w:sz="0" w:space="0" w:color="auto"/>
        <w:right w:val="none" w:sz="0" w:space="0" w:color="auto"/>
      </w:divBdr>
    </w:div>
    <w:div w:id="1313871176">
      <w:bodyDiv w:val="1"/>
      <w:marLeft w:val="0"/>
      <w:marRight w:val="0"/>
      <w:marTop w:val="0"/>
      <w:marBottom w:val="0"/>
      <w:divBdr>
        <w:top w:val="none" w:sz="0" w:space="0" w:color="auto"/>
        <w:left w:val="none" w:sz="0" w:space="0" w:color="auto"/>
        <w:bottom w:val="none" w:sz="0" w:space="0" w:color="auto"/>
        <w:right w:val="none" w:sz="0" w:space="0" w:color="auto"/>
      </w:divBdr>
    </w:div>
    <w:div w:id="1328559217">
      <w:bodyDiv w:val="1"/>
      <w:marLeft w:val="0"/>
      <w:marRight w:val="0"/>
      <w:marTop w:val="0"/>
      <w:marBottom w:val="0"/>
      <w:divBdr>
        <w:top w:val="none" w:sz="0" w:space="0" w:color="auto"/>
        <w:left w:val="none" w:sz="0" w:space="0" w:color="auto"/>
        <w:bottom w:val="none" w:sz="0" w:space="0" w:color="auto"/>
        <w:right w:val="none" w:sz="0" w:space="0" w:color="auto"/>
      </w:divBdr>
    </w:div>
    <w:div w:id="1329864677">
      <w:bodyDiv w:val="1"/>
      <w:marLeft w:val="0"/>
      <w:marRight w:val="0"/>
      <w:marTop w:val="0"/>
      <w:marBottom w:val="0"/>
      <w:divBdr>
        <w:top w:val="none" w:sz="0" w:space="0" w:color="auto"/>
        <w:left w:val="none" w:sz="0" w:space="0" w:color="auto"/>
        <w:bottom w:val="none" w:sz="0" w:space="0" w:color="auto"/>
        <w:right w:val="none" w:sz="0" w:space="0" w:color="auto"/>
      </w:divBdr>
    </w:div>
    <w:div w:id="1342199172">
      <w:bodyDiv w:val="1"/>
      <w:marLeft w:val="0"/>
      <w:marRight w:val="0"/>
      <w:marTop w:val="0"/>
      <w:marBottom w:val="0"/>
      <w:divBdr>
        <w:top w:val="none" w:sz="0" w:space="0" w:color="auto"/>
        <w:left w:val="none" w:sz="0" w:space="0" w:color="auto"/>
        <w:bottom w:val="none" w:sz="0" w:space="0" w:color="auto"/>
        <w:right w:val="none" w:sz="0" w:space="0" w:color="auto"/>
      </w:divBdr>
    </w:div>
    <w:div w:id="1354577786">
      <w:bodyDiv w:val="1"/>
      <w:marLeft w:val="0"/>
      <w:marRight w:val="0"/>
      <w:marTop w:val="0"/>
      <w:marBottom w:val="0"/>
      <w:divBdr>
        <w:top w:val="none" w:sz="0" w:space="0" w:color="auto"/>
        <w:left w:val="none" w:sz="0" w:space="0" w:color="auto"/>
        <w:bottom w:val="none" w:sz="0" w:space="0" w:color="auto"/>
        <w:right w:val="none" w:sz="0" w:space="0" w:color="auto"/>
      </w:divBdr>
    </w:div>
    <w:div w:id="1354840607">
      <w:bodyDiv w:val="1"/>
      <w:marLeft w:val="0"/>
      <w:marRight w:val="0"/>
      <w:marTop w:val="0"/>
      <w:marBottom w:val="0"/>
      <w:divBdr>
        <w:top w:val="none" w:sz="0" w:space="0" w:color="auto"/>
        <w:left w:val="none" w:sz="0" w:space="0" w:color="auto"/>
        <w:bottom w:val="none" w:sz="0" w:space="0" w:color="auto"/>
        <w:right w:val="none" w:sz="0" w:space="0" w:color="auto"/>
      </w:divBdr>
    </w:div>
    <w:div w:id="1369376313">
      <w:bodyDiv w:val="1"/>
      <w:marLeft w:val="0"/>
      <w:marRight w:val="0"/>
      <w:marTop w:val="0"/>
      <w:marBottom w:val="0"/>
      <w:divBdr>
        <w:top w:val="none" w:sz="0" w:space="0" w:color="auto"/>
        <w:left w:val="none" w:sz="0" w:space="0" w:color="auto"/>
        <w:bottom w:val="none" w:sz="0" w:space="0" w:color="auto"/>
        <w:right w:val="none" w:sz="0" w:space="0" w:color="auto"/>
      </w:divBdr>
    </w:div>
    <w:div w:id="1377578987">
      <w:bodyDiv w:val="1"/>
      <w:marLeft w:val="0"/>
      <w:marRight w:val="0"/>
      <w:marTop w:val="0"/>
      <w:marBottom w:val="0"/>
      <w:divBdr>
        <w:top w:val="none" w:sz="0" w:space="0" w:color="auto"/>
        <w:left w:val="none" w:sz="0" w:space="0" w:color="auto"/>
        <w:bottom w:val="none" w:sz="0" w:space="0" w:color="auto"/>
        <w:right w:val="none" w:sz="0" w:space="0" w:color="auto"/>
      </w:divBdr>
    </w:div>
    <w:div w:id="1378433263">
      <w:bodyDiv w:val="1"/>
      <w:marLeft w:val="0"/>
      <w:marRight w:val="0"/>
      <w:marTop w:val="0"/>
      <w:marBottom w:val="0"/>
      <w:divBdr>
        <w:top w:val="none" w:sz="0" w:space="0" w:color="auto"/>
        <w:left w:val="none" w:sz="0" w:space="0" w:color="auto"/>
        <w:bottom w:val="none" w:sz="0" w:space="0" w:color="auto"/>
        <w:right w:val="none" w:sz="0" w:space="0" w:color="auto"/>
      </w:divBdr>
    </w:div>
    <w:div w:id="1382822295">
      <w:bodyDiv w:val="1"/>
      <w:marLeft w:val="0"/>
      <w:marRight w:val="0"/>
      <w:marTop w:val="0"/>
      <w:marBottom w:val="0"/>
      <w:divBdr>
        <w:top w:val="none" w:sz="0" w:space="0" w:color="auto"/>
        <w:left w:val="none" w:sz="0" w:space="0" w:color="auto"/>
        <w:bottom w:val="none" w:sz="0" w:space="0" w:color="auto"/>
        <w:right w:val="none" w:sz="0" w:space="0" w:color="auto"/>
      </w:divBdr>
    </w:div>
    <w:div w:id="1388840333">
      <w:bodyDiv w:val="1"/>
      <w:marLeft w:val="0"/>
      <w:marRight w:val="0"/>
      <w:marTop w:val="0"/>
      <w:marBottom w:val="0"/>
      <w:divBdr>
        <w:top w:val="none" w:sz="0" w:space="0" w:color="auto"/>
        <w:left w:val="none" w:sz="0" w:space="0" w:color="auto"/>
        <w:bottom w:val="none" w:sz="0" w:space="0" w:color="auto"/>
        <w:right w:val="none" w:sz="0" w:space="0" w:color="auto"/>
      </w:divBdr>
    </w:div>
    <w:div w:id="1394430836">
      <w:bodyDiv w:val="1"/>
      <w:marLeft w:val="0"/>
      <w:marRight w:val="0"/>
      <w:marTop w:val="0"/>
      <w:marBottom w:val="0"/>
      <w:divBdr>
        <w:top w:val="none" w:sz="0" w:space="0" w:color="auto"/>
        <w:left w:val="none" w:sz="0" w:space="0" w:color="auto"/>
        <w:bottom w:val="none" w:sz="0" w:space="0" w:color="auto"/>
        <w:right w:val="none" w:sz="0" w:space="0" w:color="auto"/>
      </w:divBdr>
    </w:div>
    <w:div w:id="1421026373">
      <w:bodyDiv w:val="1"/>
      <w:marLeft w:val="0"/>
      <w:marRight w:val="0"/>
      <w:marTop w:val="0"/>
      <w:marBottom w:val="0"/>
      <w:divBdr>
        <w:top w:val="none" w:sz="0" w:space="0" w:color="auto"/>
        <w:left w:val="none" w:sz="0" w:space="0" w:color="auto"/>
        <w:bottom w:val="none" w:sz="0" w:space="0" w:color="auto"/>
        <w:right w:val="none" w:sz="0" w:space="0" w:color="auto"/>
      </w:divBdr>
    </w:div>
    <w:div w:id="1421834632">
      <w:bodyDiv w:val="1"/>
      <w:marLeft w:val="0"/>
      <w:marRight w:val="0"/>
      <w:marTop w:val="0"/>
      <w:marBottom w:val="0"/>
      <w:divBdr>
        <w:top w:val="none" w:sz="0" w:space="0" w:color="auto"/>
        <w:left w:val="none" w:sz="0" w:space="0" w:color="auto"/>
        <w:bottom w:val="none" w:sz="0" w:space="0" w:color="auto"/>
        <w:right w:val="none" w:sz="0" w:space="0" w:color="auto"/>
      </w:divBdr>
    </w:div>
    <w:div w:id="1424033626">
      <w:bodyDiv w:val="1"/>
      <w:marLeft w:val="0"/>
      <w:marRight w:val="0"/>
      <w:marTop w:val="0"/>
      <w:marBottom w:val="0"/>
      <w:divBdr>
        <w:top w:val="none" w:sz="0" w:space="0" w:color="auto"/>
        <w:left w:val="none" w:sz="0" w:space="0" w:color="auto"/>
        <w:bottom w:val="none" w:sz="0" w:space="0" w:color="auto"/>
        <w:right w:val="none" w:sz="0" w:space="0" w:color="auto"/>
      </w:divBdr>
    </w:div>
    <w:div w:id="1431389424">
      <w:bodyDiv w:val="1"/>
      <w:marLeft w:val="0"/>
      <w:marRight w:val="0"/>
      <w:marTop w:val="0"/>
      <w:marBottom w:val="0"/>
      <w:divBdr>
        <w:top w:val="none" w:sz="0" w:space="0" w:color="auto"/>
        <w:left w:val="none" w:sz="0" w:space="0" w:color="auto"/>
        <w:bottom w:val="none" w:sz="0" w:space="0" w:color="auto"/>
        <w:right w:val="none" w:sz="0" w:space="0" w:color="auto"/>
      </w:divBdr>
    </w:div>
    <w:div w:id="1451362507">
      <w:bodyDiv w:val="1"/>
      <w:marLeft w:val="0"/>
      <w:marRight w:val="0"/>
      <w:marTop w:val="0"/>
      <w:marBottom w:val="0"/>
      <w:divBdr>
        <w:top w:val="none" w:sz="0" w:space="0" w:color="auto"/>
        <w:left w:val="none" w:sz="0" w:space="0" w:color="auto"/>
        <w:bottom w:val="none" w:sz="0" w:space="0" w:color="auto"/>
        <w:right w:val="none" w:sz="0" w:space="0" w:color="auto"/>
      </w:divBdr>
    </w:div>
    <w:div w:id="1459563062">
      <w:bodyDiv w:val="1"/>
      <w:marLeft w:val="0"/>
      <w:marRight w:val="0"/>
      <w:marTop w:val="0"/>
      <w:marBottom w:val="0"/>
      <w:divBdr>
        <w:top w:val="none" w:sz="0" w:space="0" w:color="auto"/>
        <w:left w:val="none" w:sz="0" w:space="0" w:color="auto"/>
        <w:bottom w:val="none" w:sz="0" w:space="0" w:color="auto"/>
        <w:right w:val="none" w:sz="0" w:space="0" w:color="auto"/>
      </w:divBdr>
    </w:div>
    <w:div w:id="1460878967">
      <w:bodyDiv w:val="1"/>
      <w:marLeft w:val="0"/>
      <w:marRight w:val="0"/>
      <w:marTop w:val="0"/>
      <w:marBottom w:val="0"/>
      <w:divBdr>
        <w:top w:val="none" w:sz="0" w:space="0" w:color="auto"/>
        <w:left w:val="none" w:sz="0" w:space="0" w:color="auto"/>
        <w:bottom w:val="none" w:sz="0" w:space="0" w:color="auto"/>
        <w:right w:val="none" w:sz="0" w:space="0" w:color="auto"/>
      </w:divBdr>
    </w:div>
    <w:div w:id="1479107992">
      <w:bodyDiv w:val="1"/>
      <w:marLeft w:val="0"/>
      <w:marRight w:val="0"/>
      <w:marTop w:val="0"/>
      <w:marBottom w:val="0"/>
      <w:divBdr>
        <w:top w:val="none" w:sz="0" w:space="0" w:color="auto"/>
        <w:left w:val="none" w:sz="0" w:space="0" w:color="auto"/>
        <w:bottom w:val="none" w:sz="0" w:space="0" w:color="auto"/>
        <w:right w:val="none" w:sz="0" w:space="0" w:color="auto"/>
      </w:divBdr>
    </w:div>
    <w:div w:id="1480613331">
      <w:bodyDiv w:val="1"/>
      <w:marLeft w:val="0"/>
      <w:marRight w:val="0"/>
      <w:marTop w:val="0"/>
      <w:marBottom w:val="0"/>
      <w:divBdr>
        <w:top w:val="none" w:sz="0" w:space="0" w:color="auto"/>
        <w:left w:val="none" w:sz="0" w:space="0" w:color="auto"/>
        <w:bottom w:val="none" w:sz="0" w:space="0" w:color="auto"/>
        <w:right w:val="none" w:sz="0" w:space="0" w:color="auto"/>
      </w:divBdr>
    </w:div>
    <w:div w:id="1494567198">
      <w:bodyDiv w:val="1"/>
      <w:marLeft w:val="0"/>
      <w:marRight w:val="0"/>
      <w:marTop w:val="0"/>
      <w:marBottom w:val="0"/>
      <w:divBdr>
        <w:top w:val="none" w:sz="0" w:space="0" w:color="auto"/>
        <w:left w:val="none" w:sz="0" w:space="0" w:color="auto"/>
        <w:bottom w:val="none" w:sz="0" w:space="0" w:color="auto"/>
        <w:right w:val="none" w:sz="0" w:space="0" w:color="auto"/>
      </w:divBdr>
    </w:div>
    <w:div w:id="1502770595">
      <w:bodyDiv w:val="1"/>
      <w:marLeft w:val="0"/>
      <w:marRight w:val="0"/>
      <w:marTop w:val="0"/>
      <w:marBottom w:val="0"/>
      <w:divBdr>
        <w:top w:val="none" w:sz="0" w:space="0" w:color="auto"/>
        <w:left w:val="none" w:sz="0" w:space="0" w:color="auto"/>
        <w:bottom w:val="none" w:sz="0" w:space="0" w:color="auto"/>
        <w:right w:val="none" w:sz="0" w:space="0" w:color="auto"/>
      </w:divBdr>
    </w:div>
    <w:div w:id="1511791740">
      <w:bodyDiv w:val="1"/>
      <w:marLeft w:val="0"/>
      <w:marRight w:val="0"/>
      <w:marTop w:val="0"/>
      <w:marBottom w:val="0"/>
      <w:divBdr>
        <w:top w:val="none" w:sz="0" w:space="0" w:color="auto"/>
        <w:left w:val="none" w:sz="0" w:space="0" w:color="auto"/>
        <w:bottom w:val="none" w:sz="0" w:space="0" w:color="auto"/>
        <w:right w:val="none" w:sz="0" w:space="0" w:color="auto"/>
      </w:divBdr>
    </w:div>
    <w:div w:id="1517766761">
      <w:bodyDiv w:val="1"/>
      <w:marLeft w:val="0"/>
      <w:marRight w:val="0"/>
      <w:marTop w:val="0"/>
      <w:marBottom w:val="0"/>
      <w:divBdr>
        <w:top w:val="none" w:sz="0" w:space="0" w:color="auto"/>
        <w:left w:val="none" w:sz="0" w:space="0" w:color="auto"/>
        <w:bottom w:val="none" w:sz="0" w:space="0" w:color="auto"/>
        <w:right w:val="none" w:sz="0" w:space="0" w:color="auto"/>
      </w:divBdr>
    </w:div>
    <w:div w:id="1524898993">
      <w:bodyDiv w:val="1"/>
      <w:marLeft w:val="0"/>
      <w:marRight w:val="0"/>
      <w:marTop w:val="0"/>
      <w:marBottom w:val="0"/>
      <w:divBdr>
        <w:top w:val="none" w:sz="0" w:space="0" w:color="auto"/>
        <w:left w:val="none" w:sz="0" w:space="0" w:color="auto"/>
        <w:bottom w:val="none" w:sz="0" w:space="0" w:color="auto"/>
        <w:right w:val="none" w:sz="0" w:space="0" w:color="auto"/>
      </w:divBdr>
    </w:div>
    <w:div w:id="1530799318">
      <w:bodyDiv w:val="1"/>
      <w:marLeft w:val="0"/>
      <w:marRight w:val="0"/>
      <w:marTop w:val="0"/>
      <w:marBottom w:val="0"/>
      <w:divBdr>
        <w:top w:val="none" w:sz="0" w:space="0" w:color="auto"/>
        <w:left w:val="none" w:sz="0" w:space="0" w:color="auto"/>
        <w:bottom w:val="none" w:sz="0" w:space="0" w:color="auto"/>
        <w:right w:val="none" w:sz="0" w:space="0" w:color="auto"/>
      </w:divBdr>
    </w:div>
    <w:div w:id="1536769685">
      <w:bodyDiv w:val="1"/>
      <w:marLeft w:val="0"/>
      <w:marRight w:val="0"/>
      <w:marTop w:val="0"/>
      <w:marBottom w:val="0"/>
      <w:divBdr>
        <w:top w:val="none" w:sz="0" w:space="0" w:color="auto"/>
        <w:left w:val="none" w:sz="0" w:space="0" w:color="auto"/>
        <w:bottom w:val="none" w:sz="0" w:space="0" w:color="auto"/>
        <w:right w:val="none" w:sz="0" w:space="0" w:color="auto"/>
      </w:divBdr>
    </w:div>
    <w:div w:id="1545365320">
      <w:bodyDiv w:val="1"/>
      <w:marLeft w:val="0"/>
      <w:marRight w:val="0"/>
      <w:marTop w:val="0"/>
      <w:marBottom w:val="0"/>
      <w:divBdr>
        <w:top w:val="none" w:sz="0" w:space="0" w:color="auto"/>
        <w:left w:val="none" w:sz="0" w:space="0" w:color="auto"/>
        <w:bottom w:val="none" w:sz="0" w:space="0" w:color="auto"/>
        <w:right w:val="none" w:sz="0" w:space="0" w:color="auto"/>
      </w:divBdr>
    </w:div>
    <w:div w:id="1547372683">
      <w:bodyDiv w:val="1"/>
      <w:marLeft w:val="0"/>
      <w:marRight w:val="0"/>
      <w:marTop w:val="0"/>
      <w:marBottom w:val="0"/>
      <w:divBdr>
        <w:top w:val="none" w:sz="0" w:space="0" w:color="auto"/>
        <w:left w:val="none" w:sz="0" w:space="0" w:color="auto"/>
        <w:bottom w:val="none" w:sz="0" w:space="0" w:color="auto"/>
        <w:right w:val="none" w:sz="0" w:space="0" w:color="auto"/>
      </w:divBdr>
    </w:div>
    <w:div w:id="1547793163">
      <w:bodyDiv w:val="1"/>
      <w:marLeft w:val="0"/>
      <w:marRight w:val="0"/>
      <w:marTop w:val="0"/>
      <w:marBottom w:val="0"/>
      <w:divBdr>
        <w:top w:val="none" w:sz="0" w:space="0" w:color="auto"/>
        <w:left w:val="none" w:sz="0" w:space="0" w:color="auto"/>
        <w:bottom w:val="none" w:sz="0" w:space="0" w:color="auto"/>
        <w:right w:val="none" w:sz="0" w:space="0" w:color="auto"/>
      </w:divBdr>
    </w:div>
    <w:div w:id="1552308055">
      <w:bodyDiv w:val="1"/>
      <w:marLeft w:val="0"/>
      <w:marRight w:val="0"/>
      <w:marTop w:val="0"/>
      <w:marBottom w:val="0"/>
      <w:divBdr>
        <w:top w:val="none" w:sz="0" w:space="0" w:color="auto"/>
        <w:left w:val="none" w:sz="0" w:space="0" w:color="auto"/>
        <w:bottom w:val="none" w:sz="0" w:space="0" w:color="auto"/>
        <w:right w:val="none" w:sz="0" w:space="0" w:color="auto"/>
      </w:divBdr>
    </w:div>
    <w:div w:id="1564290324">
      <w:bodyDiv w:val="1"/>
      <w:marLeft w:val="0"/>
      <w:marRight w:val="0"/>
      <w:marTop w:val="0"/>
      <w:marBottom w:val="0"/>
      <w:divBdr>
        <w:top w:val="none" w:sz="0" w:space="0" w:color="auto"/>
        <w:left w:val="none" w:sz="0" w:space="0" w:color="auto"/>
        <w:bottom w:val="none" w:sz="0" w:space="0" w:color="auto"/>
        <w:right w:val="none" w:sz="0" w:space="0" w:color="auto"/>
      </w:divBdr>
    </w:div>
    <w:div w:id="1583829268">
      <w:bodyDiv w:val="1"/>
      <w:marLeft w:val="0"/>
      <w:marRight w:val="0"/>
      <w:marTop w:val="0"/>
      <w:marBottom w:val="0"/>
      <w:divBdr>
        <w:top w:val="none" w:sz="0" w:space="0" w:color="auto"/>
        <w:left w:val="none" w:sz="0" w:space="0" w:color="auto"/>
        <w:bottom w:val="none" w:sz="0" w:space="0" w:color="auto"/>
        <w:right w:val="none" w:sz="0" w:space="0" w:color="auto"/>
      </w:divBdr>
    </w:div>
    <w:div w:id="1593513435">
      <w:bodyDiv w:val="1"/>
      <w:marLeft w:val="0"/>
      <w:marRight w:val="0"/>
      <w:marTop w:val="0"/>
      <w:marBottom w:val="0"/>
      <w:divBdr>
        <w:top w:val="none" w:sz="0" w:space="0" w:color="auto"/>
        <w:left w:val="none" w:sz="0" w:space="0" w:color="auto"/>
        <w:bottom w:val="none" w:sz="0" w:space="0" w:color="auto"/>
        <w:right w:val="none" w:sz="0" w:space="0" w:color="auto"/>
      </w:divBdr>
    </w:div>
    <w:div w:id="1597202802">
      <w:bodyDiv w:val="1"/>
      <w:marLeft w:val="0"/>
      <w:marRight w:val="0"/>
      <w:marTop w:val="0"/>
      <w:marBottom w:val="0"/>
      <w:divBdr>
        <w:top w:val="none" w:sz="0" w:space="0" w:color="auto"/>
        <w:left w:val="none" w:sz="0" w:space="0" w:color="auto"/>
        <w:bottom w:val="none" w:sz="0" w:space="0" w:color="auto"/>
        <w:right w:val="none" w:sz="0" w:space="0" w:color="auto"/>
      </w:divBdr>
    </w:div>
    <w:div w:id="1600213828">
      <w:bodyDiv w:val="1"/>
      <w:marLeft w:val="0"/>
      <w:marRight w:val="0"/>
      <w:marTop w:val="0"/>
      <w:marBottom w:val="0"/>
      <w:divBdr>
        <w:top w:val="none" w:sz="0" w:space="0" w:color="auto"/>
        <w:left w:val="none" w:sz="0" w:space="0" w:color="auto"/>
        <w:bottom w:val="none" w:sz="0" w:space="0" w:color="auto"/>
        <w:right w:val="none" w:sz="0" w:space="0" w:color="auto"/>
      </w:divBdr>
    </w:div>
    <w:div w:id="1607619962">
      <w:bodyDiv w:val="1"/>
      <w:marLeft w:val="0"/>
      <w:marRight w:val="0"/>
      <w:marTop w:val="0"/>
      <w:marBottom w:val="0"/>
      <w:divBdr>
        <w:top w:val="none" w:sz="0" w:space="0" w:color="auto"/>
        <w:left w:val="none" w:sz="0" w:space="0" w:color="auto"/>
        <w:bottom w:val="none" w:sz="0" w:space="0" w:color="auto"/>
        <w:right w:val="none" w:sz="0" w:space="0" w:color="auto"/>
      </w:divBdr>
    </w:div>
    <w:div w:id="1615745486">
      <w:bodyDiv w:val="1"/>
      <w:marLeft w:val="0"/>
      <w:marRight w:val="0"/>
      <w:marTop w:val="0"/>
      <w:marBottom w:val="0"/>
      <w:divBdr>
        <w:top w:val="none" w:sz="0" w:space="0" w:color="auto"/>
        <w:left w:val="none" w:sz="0" w:space="0" w:color="auto"/>
        <w:bottom w:val="none" w:sz="0" w:space="0" w:color="auto"/>
        <w:right w:val="none" w:sz="0" w:space="0" w:color="auto"/>
      </w:divBdr>
    </w:div>
    <w:div w:id="1619028505">
      <w:bodyDiv w:val="1"/>
      <w:marLeft w:val="0"/>
      <w:marRight w:val="0"/>
      <w:marTop w:val="0"/>
      <w:marBottom w:val="0"/>
      <w:divBdr>
        <w:top w:val="none" w:sz="0" w:space="0" w:color="auto"/>
        <w:left w:val="none" w:sz="0" w:space="0" w:color="auto"/>
        <w:bottom w:val="none" w:sz="0" w:space="0" w:color="auto"/>
        <w:right w:val="none" w:sz="0" w:space="0" w:color="auto"/>
      </w:divBdr>
    </w:div>
    <w:div w:id="1620378599">
      <w:bodyDiv w:val="1"/>
      <w:marLeft w:val="0"/>
      <w:marRight w:val="0"/>
      <w:marTop w:val="0"/>
      <w:marBottom w:val="0"/>
      <w:divBdr>
        <w:top w:val="none" w:sz="0" w:space="0" w:color="auto"/>
        <w:left w:val="none" w:sz="0" w:space="0" w:color="auto"/>
        <w:bottom w:val="none" w:sz="0" w:space="0" w:color="auto"/>
        <w:right w:val="none" w:sz="0" w:space="0" w:color="auto"/>
      </w:divBdr>
    </w:div>
    <w:div w:id="1623416688">
      <w:bodyDiv w:val="1"/>
      <w:marLeft w:val="0"/>
      <w:marRight w:val="0"/>
      <w:marTop w:val="0"/>
      <w:marBottom w:val="0"/>
      <w:divBdr>
        <w:top w:val="none" w:sz="0" w:space="0" w:color="auto"/>
        <w:left w:val="none" w:sz="0" w:space="0" w:color="auto"/>
        <w:bottom w:val="none" w:sz="0" w:space="0" w:color="auto"/>
        <w:right w:val="none" w:sz="0" w:space="0" w:color="auto"/>
      </w:divBdr>
    </w:div>
    <w:div w:id="1625697432">
      <w:bodyDiv w:val="1"/>
      <w:marLeft w:val="0"/>
      <w:marRight w:val="0"/>
      <w:marTop w:val="0"/>
      <w:marBottom w:val="0"/>
      <w:divBdr>
        <w:top w:val="none" w:sz="0" w:space="0" w:color="auto"/>
        <w:left w:val="none" w:sz="0" w:space="0" w:color="auto"/>
        <w:bottom w:val="none" w:sz="0" w:space="0" w:color="auto"/>
        <w:right w:val="none" w:sz="0" w:space="0" w:color="auto"/>
      </w:divBdr>
    </w:div>
    <w:div w:id="1630669091">
      <w:bodyDiv w:val="1"/>
      <w:marLeft w:val="0"/>
      <w:marRight w:val="0"/>
      <w:marTop w:val="0"/>
      <w:marBottom w:val="0"/>
      <w:divBdr>
        <w:top w:val="none" w:sz="0" w:space="0" w:color="auto"/>
        <w:left w:val="none" w:sz="0" w:space="0" w:color="auto"/>
        <w:bottom w:val="none" w:sz="0" w:space="0" w:color="auto"/>
        <w:right w:val="none" w:sz="0" w:space="0" w:color="auto"/>
      </w:divBdr>
    </w:div>
    <w:div w:id="1645890420">
      <w:bodyDiv w:val="1"/>
      <w:marLeft w:val="0"/>
      <w:marRight w:val="0"/>
      <w:marTop w:val="0"/>
      <w:marBottom w:val="0"/>
      <w:divBdr>
        <w:top w:val="none" w:sz="0" w:space="0" w:color="auto"/>
        <w:left w:val="none" w:sz="0" w:space="0" w:color="auto"/>
        <w:bottom w:val="none" w:sz="0" w:space="0" w:color="auto"/>
        <w:right w:val="none" w:sz="0" w:space="0" w:color="auto"/>
      </w:divBdr>
    </w:div>
    <w:div w:id="1655908141">
      <w:bodyDiv w:val="1"/>
      <w:marLeft w:val="0"/>
      <w:marRight w:val="0"/>
      <w:marTop w:val="0"/>
      <w:marBottom w:val="0"/>
      <w:divBdr>
        <w:top w:val="none" w:sz="0" w:space="0" w:color="auto"/>
        <w:left w:val="none" w:sz="0" w:space="0" w:color="auto"/>
        <w:bottom w:val="none" w:sz="0" w:space="0" w:color="auto"/>
        <w:right w:val="none" w:sz="0" w:space="0" w:color="auto"/>
      </w:divBdr>
    </w:div>
    <w:div w:id="1665469448">
      <w:bodyDiv w:val="1"/>
      <w:marLeft w:val="0"/>
      <w:marRight w:val="0"/>
      <w:marTop w:val="0"/>
      <w:marBottom w:val="0"/>
      <w:divBdr>
        <w:top w:val="none" w:sz="0" w:space="0" w:color="auto"/>
        <w:left w:val="none" w:sz="0" w:space="0" w:color="auto"/>
        <w:bottom w:val="none" w:sz="0" w:space="0" w:color="auto"/>
        <w:right w:val="none" w:sz="0" w:space="0" w:color="auto"/>
      </w:divBdr>
    </w:div>
    <w:div w:id="1669676220">
      <w:bodyDiv w:val="1"/>
      <w:marLeft w:val="0"/>
      <w:marRight w:val="0"/>
      <w:marTop w:val="0"/>
      <w:marBottom w:val="0"/>
      <w:divBdr>
        <w:top w:val="none" w:sz="0" w:space="0" w:color="auto"/>
        <w:left w:val="none" w:sz="0" w:space="0" w:color="auto"/>
        <w:bottom w:val="none" w:sz="0" w:space="0" w:color="auto"/>
        <w:right w:val="none" w:sz="0" w:space="0" w:color="auto"/>
      </w:divBdr>
    </w:div>
    <w:div w:id="1672952491">
      <w:bodyDiv w:val="1"/>
      <w:marLeft w:val="0"/>
      <w:marRight w:val="0"/>
      <w:marTop w:val="0"/>
      <w:marBottom w:val="0"/>
      <w:divBdr>
        <w:top w:val="none" w:sz="0" w:space="0" w:color="auto"/>
        <w:left w:val="none" w:sz="0" w:space="0" w:color="auto"/>
        <w:bottom w:val="none" w:sz="0" w:space="0" w:color="auto"/>
        <w:right w:val="none" w:sz="0" w:space="0" w:color="auto"/>
      </w:divBdr>
    </w:div>
    <w:div w:id="1677226502">
      <w:bodyDiv w:val="1"/>
      <w:marLeft w:val="0"/>
      <w:marRight w:val="0"/>
      <w:marTop w:val="0"/>
      <w:marBottom w:val="0"/>
      <w:divBdr>
        <w:top w:val="none" w:sz="0" w:space="0" w:color="auto"/>
        <w:left w:val="none" w:sz="0" w:space="0" w:color="auto"/>
        <w:bottom w:val="none" w:sz="0" w:space="0" w:color="auto"/>
        <w:right w:val="none" w:sz="0" w:space="0" w:color="auto"/>
      </w:divBdr>
    </w:div>
    <w:div w:id="1680813705">
      <w:bodyDiv w:val="1"/>
      <w:marLeft w:val="0"/>
      <w:marRight w:val="0"/>
      <w:marTop w:val="0"/>
      <w:marBottom w:val="0"/>
      <w:divBdr>
        <w:top w:val="none" w:sz="0" w:space="0" w:color="auto"/>
        <w:left w:val="none" w:sz="0" w:space="0" w:color="auto"/>
        <w:bottom w:val="none" w:sz="0" w:space="0" w:color="auto"/>
        <w:right w:val="none" w:sz="0" w:space="0" w:color="auto"/>
      </w:divBdr>
    </w:div>
    <w:div w:id="1689142648">
      <w:bodyDiv w:val="1"/>
      <w:marLeft w:val="0"/>
      <w:marRight w:val="0"/>
      <w:marTop w:val="0"/>
      <w:marBottom w:val="0"/>
      <w:divBdr>
        <w:top w:val="none" w:sz="0" w:space="0" w:color="auto"/>
        <w:left w:val="none" w:sz="0" w:space="0" w:color="auto"/>
        <w:bottom w:val="none" w:sz="0" w:space="0" w:color="auto"/>
        <w:right w:val="none" w:sz="0" w:space="0" w:color="auto"/>
      </w:divBdr>
    </w:div>
    <w:div w:id="1702436488">
      <w:bodyDiv w:val="1"/>
      <w:marLeft w:val="0"/>
      <w:marRight w:val="0"/>
      <w:marTop w:val="0"/>
      <w:marBottom w:val="0"/>
      <w:divBdr>
        <w:top w:val="none" w:sz="0" w:space="0" w:color="auto"/>
        <w:left w:val="none" w:sz="0" w:space="0" w:color="auto"/>
        <w:bottom w:val="none" w:sz="0" w:space="0" w:color="auto"/>
        <w:right w:val="none" w:sz="0" w:space="0" w:color="auto"/>
      </w:divBdr>
    </w:div>
    <w:div w:id="1707827130">
      <w:bodyDiv w:val="1"/>
      <w:marLeft w:val="0"/>
      <w:marRight w:val="0"/>
      <w:marTop w:val="0"/>
      <w:marBottom w:val="0"/>
      <w:divBdr>
        <w:top w:val="none" w:sz="0" w:space="0" w:color="auto"/>
        <w:left w:val="none" w:sz="0" w:space="0" w:color="auto"/>
        <w:bottom w:val="none" w:sz="0" w:space="0" w:color="auto"/>
        <w:right w:val="none" w:sz="0" w:space="0" w:color="auto"/>
      </w:divBdr>
    </w:div>
    <w:div w:id="1713655529">
      <w:bodyDiv w:val="1"/>
      <w:marLeft w:val="0"/>
      <w:marRight w:val="0"/>
      <w:marTop w:val="0"/>
      <w:marBottom w:val="0"/>
      <w:divBdr>
        <w:top w:val="none" w:sz="0" w:space="0" w:color="auto"/>
        <w:left w:val="none" w:sz="0" w:space="0" w:color="auto"/>
        <w:bottom w:val="none" w:sz="0" w:space="0" w:color="auto"/>
        <w:right w:val="none" w:sz="0" w:space="0" w:color="auto"/>
      </w:divBdr>
    </w:div>
    <w:div w:id="1720129368">
      <w:bodyDiv w:val="1"/>
      <w:marLeft w:val="0"/>
      <w:marRight w:val="0"/>
      <w:marTop w:val="0"/>
      <w:marBottom w:val="0"/>
      <w:divBdr>
        <w:top w:val="none" w:sz="0" w:space="0" w:color="auto"/>
        <w:left w:val="none" w:sz="0" w:space="0" w:color="auto"/>
        <w:bottom w:val="none" w:sz="0" w:space="0" w:color="auto"/>
        <w:right w:val="none" w:sz="0" w:space="0" w:color="auto"/>
      </w:divBdr>
    </w:div>
    <w:div w:id="1726564212">
      <w:bodyDiv w:val="1"/>
      <w:marLeft w:val="0"/>
      <w:marRight w:val="0"/>
      <w:marTop w:val="0"/>
      <w:marBottom w:val="0"/>
      <w:divBdr>
        <w:top w:val="none" w:sz="0" w:space="0" w:color="auto"/>
        <w:left w:val="none" w:sz="0" w:space="0" w:color="auto"/>
        <w:bottom w:val="none" w:sz="0" w:space="0" w:color="auto"/>
        <w:right w:val="none" w:sz="0" w:space="0" w:color="auto"/>
      </w:divBdr>
    </w:div>
    <w:div w:id="1726680194">
      <w:bodyDiv w:val="1"/>
      <w:marLeft w:val="0"/>
      <w:marRight w:val="0"/>
      <w:marTop w:val="0"/>
      <w:marBottom w:val="0"/>
      <w:divBdr>
        <w:top w:val="none" w:sz="0" w:space="0" w:color="auto"/>
        <w:left w:val="none" w:sz="0" w:space="0" w:color="auto"/>
        <w:bottom w:val="none" w:sz="0" w:space="0" w:color="auto"/>
        <w:right w:val="none" w:sz="0" w:space="0" w:color="auto"/>
      </w:divBdr>
    </w:div>
    <w:div w:id="1744402152">
      <w:bodyDiv w:val="1"/>
      <w:marLeft w:val="0"/>
      <w:marRight w:val="0"/>
      <w:marTop w:val="0"/>
      <w:marBottom w:val="0"/>
      <w:divBdr>
        <w:top w:val="none" w:sz="0" w:space="0" w:color="auto"/>
        <w:left w:val="none" w:sz="0" w:space="0" w:color="auto"/>
        <w:bottom w:val="none" w:sz="0" w:space="0" w:color="auto"/>
        <w:right w:val="none" w:sz="0" w:space="0" w:color="auto"/>
      </w:divBdr>
    </w:div>
    <w:div w:id="1744445463">
      <w:bodyDiv w:val="1"/>
      <w:marLeft w:val="0"/>
      <w:marRight w:val="0"/>
      <w:marTop w:val="0"/>
      <w:marBottom w:val="0"/>
      <w:divBdr>
        <w:top w:val="none" w:sz="0" w:space="0" w:color="auto"/>
        <w:left w:val="none" w:sz="0" w:space="0" w:color="auto"/>
        <w:bottom w:val="none" w:sz="0" w:space="0" w:color="auto"/>
        <w:right w:val="none" w:sz="0" w:space="0" w:color="auto"/>
      </w:divBdr>
    </w:div>
    <w:div w:id="1745180787">
      <w:bodyDiv w:val="1"/>
      <w:marLeft w:val="0"/>
      <w:marRight w:val="0"/>
      <w:marTop w:val="0"/>
      <w:marBottom w:val="0"/>
      <w:divBdr>
        <w:top w:val="none" w:sz="0" w:space="0" w:color="auto"/>
        <w:left w:val="none" w:sz="0" w:space="0" w:color="auto"/>
        <w:bottom w:val="none" w:sz="0" w:space="0" w:color="auto"/>
        <w:right w:val="none" w:sz="0" w:space="0" w:color="auto"/>
      </w:divBdr>
    </w:div>
    <w:div w:id="1747259880">
      <w:bodyDiv w:val="1"/>
      <w:marLeft w:val="0"/>
      <w:marRight w:val="0"/>
      <w:marTop w:val="0"/>
      <w:marBottom w:val="0"/>
      <w:divBdr>
        <w:top w:val="none" w:sz="0" w:space="0" w:color="auto"/>
        <w:left w:val="none" w:sz="0" w:space="0" w:color="auto"/>
        <w:bottom w:val="none" w:sz="0" w:space="0" w:color="auto"/>
        <w:right w:val="none" w:sz="0" w:space="0" w:color="auto"/>
      </w:divBdr>
    </w:div>
    <w:div w:id="1761561814">
      <w:bodyDiv w:val="1"/>
      <w:marLeft w:val="0"/>
      <w:marRight w:val="0"/>
      <w:marTop w:val="0"/>
      <w:marBottom w:val="0"/>
      <w:divBdr>
        <w:top w:val="none" w:sz="0" w:space="0" w:color="auto"/>
        <w:left w:val="none" w:sz="0" w:space="0" w:color="auto"/>
        <w:bottom w:val="none" w:sz="0" w:space="0" w:color="auto"/>
        <w:right w:val="none" w:sz="0" w:space="0" w:color="auto"/>
      </w:divBdr>
    </w:div>
    <w:div w:id="1764716318">
      <w:bodyDiv w:val="1"/>
      <w:marLeft w:val="0"/>
      <w:marRight w:val="0"/>
      <w:marTop w:val="0"/>
      <w:marBottom w:val="0"/>
      <w:divBdr>
        <w:top w:val="none" w:sz="0" w:space="0" w:color="auto"/>
        <w:left w:val="none" w:sz="0" w:space="0" w:color="auto"/>
        <w:bottom w:val="none" w:sz="0" w:space="0" w:color="auto"/>
        <w:right w:val="none" w:sz="0" w:space="0" w:color="auto"/>
      </w:divBdr>
    </w:div>
    <w:div w:id="1772817676">
      <w:bodyDiv w:val="1"/>
      <w:marLeft w:val="0"/>
      <w:marRight w:val="0"/>
      <w:marTop w:val="0"/>
      <w:marBottom w:val="0"/>
      <w:divBdr>
        <w:top w:val="none" w:sz="0" w:space="0" w:color="auto"/>
        <w:left w:val="none" w:sz="0" w:space="0" w:color="auto"/>
        <w:bottom w:val="none" w:sz="0" w:space="0" w:color="auto"/>
        <w:right w:val="none" w:sz="0" w:space="0" w:color="auto"/>
      </w:divBdr>
    </w:div>
    <w:div w:id="1785923784">
      <w:bodyDiv w:val="1"/>
      <w:marLeft w:val="0"/>
      <w:marRight w:val="0"/>
      <w:marTop w:val="0"/>
      <w:marBottom w:val="0"/>
      <w:divBdr>
        <w:top w:val="none" w:sz="0" w:space="0" w:color="auto"/>
        <w:left w:val="none" w:sz="0" w:space="0" w:color="auto"/>
        <w:bottom w:val="none" w:sz="0" w:space="0" w:color="auto"/>
        <w:right w:val="none" w:sz="0" w:space="0" w:color="auto"/>
      </w:divBdr>
    </w:div>
    <w:div w:id="1792358319">
      <w:bodyDiv w:val="1"/>
      <w:marLeft w:val="0"/>
      <w:marRight w:val="0"/>
      <w:marTop w:val="0"/>
      <w:marBottom w:val="0"/>
      <w:divBdr>
        <w:top w:val="none" w:sz="0" w:space="0" w:color="auto"/>
        <w:left w:val="none" w:sz="0" w:space="0" w:color="auto"/>
        <w:bottom w:val="none" w:sz="0" w:space="0" w:color="auto"/>
        <w:right w:val="none" w:sz="0" w:space="0" w:color="auto"/>
      </w:divBdr>
    </w:div>
    <w:div w:id="1801923324">
      <w:bodyDiv w:val="1"/>
      <w:marLeft w:val="0"/>
      <w:marRight w:val="0"/>
      <w:marTop w:val="0"/>
      <w:marBottom w:val="0"/>
      <w:divBdr>
        <w:top w:val="none" w:sz="0" w:space="0" w:color="auto"/>
        <w:left w:val="none" w:sz="0" w:space="0" w:color="auto"/>
        <w:bottom w:val="none" w:sz="0" w:space="0" w:color="auto"/>
        <w:right w:val="none" w:sz="0" w:space="0" w:color="auto"/>
      </w:divBdr>
    </w:div>
    <w:div w:id="1802386205">
      <w:bodyDiv w:val="1"/>
      <w:marLeft w:val="0"/>
      <w:marRight w:val="0"/>
      <w:marTop w:val="0"/>
      <w:marBottom w:val="0"/>
      <w:divBdr>
        <w:top w:val="none" w:sz="0" w:space="0" w:color="auto"/>
        <w:left w:val="none" w:sz="0" w:space="0" w:color="auto"/>
        <w:bottom w:val="none" w:sz="0" w:space="0" w:color="auto"/>
        <w:right w:val="none" w:sz="0" w:space="0" w:color="auto"/>
      </w:divBdr>
    </w:div>
    <w:div w:id="1803694603">
      <w:bodyDiv w:val="1"/>
      <w:marLeft w:val="0"/>
      <w:marRight w:val="0"/>
      <w:marTop w:val="0"/>
      <w:marBottom w:val="0"/>
      <w:divBdr>
        <w:top w:val="none" w:sz="0" w:space="0" w:color="auto"/>
        <w:left w:val="none" w:sz="0" w:space="0" w:color="auto"/>
        <w:bottom w:val="none" w:sz="0" w:space="0" w:color="auto"/>
        <w:right w:val="none" w:sz="0" w:space="0" w:color="auto"/>
      </w:divBdr>
    </w:div>
    <w:div w:id="1807506241">
      <w:bodyDiv w:val="1"/>
      <w:marLeft w:val="0"/>
      <w:marRight w:val="0"/>
      <w:marTop w:val="0"/>
      <w:marBottom w:val="0"/>
      <w:divBdr>
        <w:top w:val="none" w:sz="0" w:space="0" w:color="auto"/>
        <w:left w:val="none" w:sz="0" w:space="0" w:color="auto"/>
        <w:bottom w:val="none" w:sz="0" w:space="0" w:color="auto"/>
        <w:right w:val="none" w:sz="0" w:space="0" w:color="auto"/>
      </w:divBdr>
    </w:div>
    <w:div w:id="1818111232">
      <w:bodyDiv w:val="1"/>
      <w:marLeft w:val="0"/>
      <w:marRight w:val="0"/>
      <w:marTop w:val="0"/>
      <w:marBottom w:val="0"/>
      <w:divBdr>
        <w:top w:val="none" w:sz="0" w:space="0" w:color="auto"/>
        <w:left w:val="none" w:sz="0" w:space="0" w:color="auto"/>
        <w:bottom w:val="none" w:sz="0" w:space="0" w:color="auto"/>
        <w:right w:val="none" w:sz="0" w:space="0" w:color="auto"/>
      </w:divBdr>
    </w:div>
    <w:div w:id="1833522956">
      <w:bodyDiv w:val="1"/>
      <w:marLeft w:val="0"/>
      <w:marRight w:val="0"/>
      <w:marTop w:val="0"/>
      <w:marBottom w:val="0"/>
      <w:divBdr>
        <w:top w:val="none" w:sz="0" w:space="0" w:color="auto"/>
        <w:left w:val="none" w:sz="0" w:space="0" w:color="auto"/>
        <w:bottom w:val="none" w:sz="0" w:space="0" w:color="auto"/>
        <w:right w:val="none" w:sz="0" w:space="0" w:color="auto"/>
      </w:divBdr>
    </w:div>
    <w:div w:id="1835418626">
      <w:bodyDiv w:val="1"/>
      <w:marLeft w:val="0"/>
      <w:marRight w:val="0"/>
      <w:marTop w:val="0"/>
      <w:marBottom w:val="0"/>
      <w:divBdr>
        <w:top w:val="none" w:sz="0" w:space="0" w:color="auto"/>
        <w:left w:val="none" w:sz="0" w:space="0" w:color="auto"/>
        <w:bottom w:val="none" w:sz="0" w:space="0" w:color="auto"/>
        <w:right w:val="none" w:sz="0" w:space="0" w:color="auto"/>
      </w:divBdr>
    </w:div>
    <w:div w:id="1841964571">
      <w:bodyDiv w:val="1"/>
      <w:marLeft w:val="0"/>
      <w:marRight w:val="0"/>
      <w:marTop w:val="0"/>
      <w:marBottom w:val="0"/>
      <w:divBdr>
        <w:top w:val="none" w:sz="0" w:space="0" w:color="auto"/>
        <w:left w:val="none" w:sz="0" w:space="0" w:color="auto"/>
        <w:bottom w:val="none" w:sz="0" w:space="0" w:color="auto"/>
        <w:right w:val="none" w:sz="0" w:space="0" w:color="auto"/>
      </w:divBdr>
    </w:div>
    <w:div w:id="1845120175">
      <w:bodyDiv w:val="1"/>
      <w:marLeft w:val="0"/>
      <w:marRight w:val="0"/>
      <w:marTop w:val="0"/>
      <w:marBottom w:val="0"/>
      <w:divBdr>
        <w:top w:val="none" w:sz="0" w:space="0" w:color="auto"/>
        <w:left w:val="none" w:sz="0" w:space="0" w:color="auto"/>
        <w:bottom w:val="none" w:sz="0" w:space="0" w:color="auto"/>
        <w:right w:val="none" w:sz="0" w:space="0" w:color="auto"/>
      </w:divBdr>
    </w:div>
    <w:div w:id="1845776675">
      <w:bodyDiv w:val="1"/>
      <w:marLeft w:val="0"/>
      <w:marRight w:val="0"/>
      <w:marTop w:val="0"/>
      <w:marBottom w:val="0"/>
      <w:divBdr>
        <w:top w:val="none" w:sz="0" w:space="0" w:color="auto"/>
        <w:left w:val="none" w:sz="0" w:space="0" w:color="auto"/>
        <w:bottom w:val="none" w:sz="0" w:space="0" w:color="auto"/>
        <w:right w:val="none" w:sz="0" w:space="0" w:color="auto"/>
      </w:divBdr>
    </w:div>
    <w:div w:id="1845778320">
      <w:bodyDiv w:val="1"/>
      <w:marLeft w:val="0"/>
      <w:marRight w:val="0"/>
      <w:marTop w:val="0"/>
      <w:marBottom w:val="0"/>
      <w:divBdr>
        <w:top w:val="none" w:sz="0" w:space="0" w:color="auto"/>
        <w:left w:val="none" w:sz="0" w:space="0" w:color="auto"/>
        <w:bottom w:val="none" w:sz="0" w:space="0" w:color="auto"/>
        <w:right w:val="none" w:sz="0" w:space="0" w:color="auto"/>
      </w:divBdr>
    </w:div>
    <w:div w:id="1846745854">
      <w:bodyDiv w:val="1"/>
      <w:marLeft w:val="0"/>
      <w:marRight w:val="0"/>
      <w:marTop w:val="0"/>
      <w:marBottom w:val="0"/>
      <w:divBdr>
        <w:top w:val="none" w:sz="0" w:space="0" w:color="auto"/>
        <w:left w:val="none" w:sz="0" w:space="0" w:color="auto"/>
        <w:bottom w:val="none" w:sz="0" w:space="0" w:color="auto"/>
        <w:right w:val="none" w:sz="0" w:space="0" w:color="auto"/>
      </w:divBdr>
    </w:div>
    <w:div w:id="1847623136">
      <w:bodyDiv w:val="1"/>
      <w:marLeft w:val="0"/>
      <w:marRight w:val="0"/>
      <w:marTop w:val="0"/>
      <w:marBottom w:val="0"/>
      <w:divBdr>
        <w:top w:val="none" w:sz="0" w:space="0" w:color="auto"/>
        <w:left w:val="none" w:sz="0" w:space="0" w:color="auto"/>
        <w:bottom w:val="none" w:sz="0" w:space="0" w:color="auto"/>
        <w:right w:val="none" w:sz="0" w:space="0" w:color="auto"/>
      </w:divBdr>
    </w:div>
    <w:div w:id="1848711436">
      <w:bodyDiv w:val="1"/>
      <w:marLeft w:val="0"/>
      <w:marRight w:val="0"/>
      <w:marTop w:val="0"/>
      <w:marBottom w:val="0"/>
      <w:divBdr>
        <w:top w:val="none" w:sz="0" w:space="0" w:color="auto"/>
        <w:left w:val="none" w:sz="0" w:space="0" w:color="auto"/>
        <w:bottom w:val="none" w:sz="0" w:space="0" w:color="auto"/>
        <w:right w:val="none" w:sz="0" w:space="0" w:color="auto"/>
      </w:divBdr>
    </w:div>
    <w:div w:id="1856073828">
      <w:bodyDiv w:val="1"/>
      <w:marLeft w:val="0"/>
      <w:marRight w:val="0"/>
      <w:marTop w:val="0"/>
      <w:marBottom w:val="0"/>
      <w:divBdr>
        <w:top w:val="none" w:sz="0" w:space="0" w:color="auto"/>
        <w:left w:val="none" w:sz="0" w:space="0" w:color="auto"/>
        <w:bottom w:val="none" w:sz="0" w:space="0" w:color="auto"/>
        <w:right w:val="none" w:sz="0" w:space="0" w:color="auto"/>
      </w:divBdr>
    </w:div>
    <w:div w:id="1864512031">
      <w:bodyDiv w:val="1"/>
      <w:marLeft w:val="0"/>
      <w:marRight w:val="0"/>
      <w:marTop w:val="0"/>
      <w:marBottom w:val="0"/>
      <w:divBdr>
        <w:top w:val="none" w:sz="0" w:space="0" w:color="auto"/>
        <w:left w:val="none" w:sz="0" w:space="0" w:color="auto"/>
        <w:bottom w:val="none" w:sz="0" w:space="0" w:color="auto"/>
        <w:right w:val="none" w:sz="0" w:space="0" w:color="auto"/>
      </w:divBdr>
    </w:div>
    <w:div w:id="1868566483">
      <w:bodyDiv w:val="1"/>
      <w:marLeft w:val="0"/>
      <w:marRight w:val="0"/>
      <w:marTop w:val="0"/>
      <w:marBottom w:val="0"/>
      <w:divBdr>
        <w:top w:val="none" w:sz="0" w:space="0" w:color="auto"/>
        <w:left w:val="none" w:sz="0" w:space="0" w:color="auto"/>
        <w:bottom w:val="none" w:sz="0" w:space="0" w:color="auto"/>
        <w:right w:val="none" w:sz="0" w:space="0" w:color="auto"/>
      </w:divBdr>
    </w:div>
    <w:div w:id="1883128260">
      <w:bodyDiv w:val="1"/>
      <w:marLeft w:val="0"/>
      <w:marRight w:val="0"/>
      <w:marTop w:val="0"/>
      <w:marBottom w:val="0"/>
      <w:divBdr>
        <w:top w:val="none" w:sz="0" w:space="0" w:color="auto"/>
        <w:left w:val="none" w:sz="0" w:space="0" w:color="auto"/>
        <w:bottom w:val="none" w:sz="0" w:space="0" w:color="auto"/>
        <w:right w:val="none" w:sz="0" w:space="0" w:color="auto"/>
      </w:divBdr>
    </w:div>
    <w:div w:id="1894581957">
      <w:bodyDiv w:val="1"/>
      <w:marLeft w:val="0"/>
      <w:marRight w:val="0"/>
      <w:marTop w:val="0"/>
      <w:marBottom w:val="0"/>
      <w:divBdr>
        <w:top w:val="none" w:sz="0" w:space="0" w:color="auto"/>
        <w:left w:val="none" w:sz="0" w:space="0" w:color="auto"/>
        <w:bottom w:val="none" w:sz="0" w:space="0" w:color="auto"/>
        <w:right w:val="none" w:sz="0" w:space="0" w:color="auto"/>
      </w:divBdr>
    </w:div>
    <w:div w:id="1895237567">
      <w:bodyDiv w:val="1"/>
      <w:marLeft w:val="0"/>
      <w:marRight w:val="0"/>
      <w:marTop w:val="0"/>
      <w:marBottom w:val="0"/>
      <w:divBdr>
        <w:top w:val="none" w:sz="0" w:space="0" w:color="auto"/>
        <w:left w:val="none" w:sz="0" w:space="0" w:color="auto"/>
        <w:bottom w:val="none" w:sz="0" w:space="0" w:color="auto"/>
        <w:right w:val="none" w:sz="0" w:space="0" w:color="auto"/>
      </w:divBdr>
    </w:div>
    <w:div w:id="1904753053">
      <w:bodyDiv w:val="1"/>
      <w:marLeft w:val="0"/>
      <w:marRight w:val="0"/>
      <w:marTop w:val="0"/>
      <w:marBottom w:val="0"/>
      <w:divBdr>
        <w:top w:val="none" w:sz="0" w:space="0" w:color="auto"/>
        <w:left w:val="none" w:sz="0" w:space="0" w:color="auto"/>
        <w:bottom w:val="none" w:sz="0" w:space="0" w:color="auto"/>
        <w:right w:val="none" w:sz="0" w:space="0" w:color="auto"/>
      </w:divBdr>
    </w:div>
    <w:div w:id="1917395619">
      <w:bodyDiv w:val="1"/>
      <w:marLeft w:val="0"/>
      <w:marRight w:val="0"/>
      <w:marTop w:val="0"/>
      <w:marBottom w:val="0"/>
      <w:divBdr>
        <w:top w:val="none" w:sz="0" w:space="0" w:color="auto"/>
        <w:left w:val="none" w:sz="0" w:space="0" w:color="auto"/>
        <w:bottom w:val="none" w:sz="0" w:space="0" w:color="auto"/>
        <w:right w:val="none" w:sz="0" w:space="0" w:color="auto"/>
      </w:divBdr>
    </w:div>
    <w:div w:id="1922837220">
      <w:bodyDiv w:val="1"/>
      <w:marLeft w:val="0"/>
      <w:marRight w:val="0"/>
      <w:marTop w:val="0"/>
      <w:marBottom w:val="0"/>
      <w:divBdr>
        <w:top w:val="none" w:sz="0" w:space="0" w:color="auto"/>
        <w:left w:val="none" w:sz="0" w:space="0" w:color="auto"/>
        <w:bottom w:val="none" w:sz="0" w:space="0" w:color="auto"/>
        <w:right w:val="none" w:sz="0" w:space="0" w:color="auto"/>
      </w:divBdr>
    </w:div>
    <w:div w:id="1928730861">
      <w:bodyDiv w:val="1"/>
      <w:marLeft w:val="0"/>
      <w:marRight w:val="0"/>
      <w:marTop w:val="0"/>
      <w:marBottom w:val="0"/>
      <w:divBdr>
        <w:top w:val="none" w:sz="0" w:space="0" w:color="auto"/>
        <w:left w:val="none" w:sz="0" w:space="0" w:color="auto"/>
        <w:bottom w:val="none" w:sz="0" w:space="0" w:color="auto"/>
        <w:right w:val="none" w:sz="0" w:space="0" w:color="auto"/>
      </w:divBdr>
    </w:div>
    <w:div w:id="1945115887">
      <w:bodyDiv w:val="1"/>
      <w:marLeft w:val="0"/>
      <w:marRight w:val="0"/>
      <w:marTop w:val="0"/>
      <w:marBottom w:val="0"/>
      <w:divBdr>
        <w:top w:val="none" w:sz="0" w:space="0" w:color="auto"/>
        <w:left w:val="none" w:sz="0" w:space="0" w:color="auto"/>
        <w:bottom w:val="none" w:sz="0" w:space="0" w:color="auto"/>
        <w:right w:val="none" w:sz="0" w:space="0" w:color="auto"/>
      </w:divBdr>
    </w:div>
    <w:div w:id="1965185709">
      <w:bodyDiv w:val="1"/>
      <w:marLeft w:val="0"/>
      <w:marRight w:val="0"/>
      <w:marTop w:val="0"/>
      <w:marBottom w:val="0"/>
      <w:divBdr>
        <w:top w:val="none" w:sz="0" w:space="0" w:color="auto"/>
        <w:left w:val="none" w:sz="0" w:space="0" w:color="auto"/>
        <w:bottom w:val="none" w:sz="0" w:space="0" w:color="auto"/>
        <w:right w:val="none" w:sz="0" w:space="0" w:color="auto"/>
      </w:divBdr>
    </w:div>
    <w:div w:id="1967999971">
      <w:bodyDiv w:val="1"/>
      <w:marLeft w:val="0"/>
      <w:marRight w:val="0"/>
      <w:marTop w:val="0"/>
      <w:marBottom w:val="0"/>
      <w:divBdr>
        <w:top w:val="none" w:sz="0" w:space="0" w:color="auto"/>
        <w:left w:val="none" w:sz="0" w:space="0" w:color="auto"/>
        <w:bottom w:val="none" w:sz="0" w:space="0" w:color="auto"/>
        <w:right w:val="none" w:sz="0" w:space="0" w:color="auto"/>
      </w:divBdr>
    </w:div>
    <w:div w:id="1971668752">
      <w:bodyDiv w:val="1"/>
      <w:marLeft w:val="0"/>
      <w:marRight w:val="0"/>
      <w:marTop w:val="0"/>
      <w:marBottom w:val="0"/>
      <w:divBdr>
        <w:top w:val="none" w:sz="0" w:space="0" w:color="auto"/>
        <w:left w:val="none" w:sz="0" w:space="0" w:color="auto"/>
        <w:bottom w:val="none" w:sz="0" w:space="0" w:color="auto"/>
        <w:right w:val="none" w:sz="0" w:space="0" w:color="auto"/>
      </w:divBdr>
    </w:div>
    <w:div w:id="1992711925">
      <w:bodyDiv w:val="1"/>
      <w:marLeft w:val="0"/>
      <w:marRight w:val="0"/>
      <w:marTop w:val="0"/>
      <w:marBottom w:val="0"/>
      <w:divBdr>
        <w:top w:val="none" w:sz="0" w:space="0" w:color="auto"/>
        <w:left w:val="none" w:sz="0" w:space="0" w:color="auto"/>
        <w:bottom w:val="none" w:sz="0" w:space="0" w:color="auto"/>
        <w:right w:val="none" w:sz="0" w:space="0" w:color="auto"/>
      </w:divBdr>
    </w:div>
    <w:div w:id="1993218927">
      <w:bodyDiv w:val="1"/>
      <w:marLeft w:val="0"/>
      <w:marRight w:val="0"/>
      <w:marTop w:val="0"/>
      <w:marBottom w:val="0"/>
      <w:divBdr>
        <w:top w:val="none" w:sz="0" w:space="0" w:color="auto"/>
        <w:left w:val="none" w:sz="0" w:space="0" w:color="auto"/>
        <w:bottom w:val="none" w:sz="0" w:space="0" w:color="auto"/>
        <w:right w:val="none" w:sz="0" w:space="0" w:color="auto"/>
      </w:divBdr>
    </w:div>
    <w:div w:id="2002389627">
      <w:bodyDiv w:val="1"/>
      <w:marLeft w:val="0"/>
      <w:marRight w:val="0"/>
      <w:marTop w:val="0"/>
      <w:marBottom w:val="0"/>
      <w:divBdr>
        <w:top w:val="none" w:sz="0" w:space="0" w:color="auto"/>
        <w:left w:val="none" w:sz="0" w:space="0" w:color="auto"/>
        <w:bottom w:val="none" w:sz="0" w:space="0" w:color="auto"/>
        <w:right w:val="none" w:sz="0" w:space="0" w:color="auto"/>
      </w:divBdr>
    </w:div>
    <w:div w:id="2008437068">
      <w:bodyDiv w:val="1"/>
      <w:marLeft w:val="0"/>
      <w:marRight w:val="0"/>
      <w:marTop w:val="0"/>
      <w:marBottom w:val="0"/>
      <w:divBdr>
        <w:top w:val="none" w:sz="0" w:space="0" w:color="auto"/>
        <w:left w:val="none" w:sz="0" w:space="0" w:color="auto"/>
        <w:bottom w:val="none" w:sz="0" w:space="0" w:color="auto"/>
        <w:right w:val="none" w:sz="0" w:space="0" w:color="auto"/>
      </w:divBdr>
    </w:div>
    <w:div w:id="2011524392">
      <w:bodyDiv w:val="1"/>
      <w:marLeft w:val="0"/>
      <w:marRight w:val="0"/>
      <w:marTop w:val="0"/>
      <w:marBottom w:val="0"/>
      <w:divBdr>
        <w:top w:val="none" w:sz="0" w:space="0" w:color="auto"/>
        <w:left w:val="none" w:sz="0" w:space="0" w:color="auto"/>
        <w:bottom w:val="none" w:sz="0" w:space="0" w:color="auto"/>
        <w:right w:val="none" w:sz="0" w:space="0" w:color="auto"/>
      </w:divBdr>
    </w:div>
    <w:div w:id="2014912133">
      <w:bodyDiv w:val="1"/>
      <w:marLeft w:val="0"/>
      <w:marRight w:val="0"/>
      <w:marTop w:val="0"/>
      <w:marBottom w:val="0"/>
      <w:divBdr>
        <w:top w:val="none" w:sz="0" w:space="0" w:color="auto"/>
        <w:left w:val="none" w:sz="0" w:space="0" w:color="auto"/>
        <w:bottom w:val="none" w:sz="0" w:space="0" w:color="auto"/>
        <w:right w:val="none" w:sz="0" w:space="0" w:color="auto"/>
      </w:divBdr>
    </w:div>
    <w:div w:id="2038460980">
      <w:bodyDiv w:val="1"/>
      <w:marLeft w:val="0"/>
      <w:marRight w:val="0"/>
      <w:marTop w:val="0"/>
      <w:marBottom w:val="0"/>
      <w:divBdr>
        <w:top w:val="none" w:sz="0" w:space="0" w:color="auto"/>
        <w:left w:val="none" w:sz="0" w:space="0" w:color="auto"/>
        <w:bottom w:val="none" w:sz="0" w:space="0" w:color="auto"/>
        <w:right w:val="none" w:sz="0" w:space="0" w:color="auto"/>
      </w:divBdr>
    </w:div>
    <w:div w:id="2046058488">
      <w:bodyDiv w:val="1"/>
      <w:marLeft w:val="0"/>
      <w:marRight w:val="0"/>
      <w:marTop w:val="0"/>
      <w:marBottom w:val="0"/>
      <w:divBdr>
        <w:top w:val="none" w:sz="0" w:space="0" w:color="auto"/>
        <w:left w:val="none" w:sz="0" w:space="0" w:color="auto"/>
        <w:bottom w:val="none" w:sz="0" w:space="0" w:color="auto"/>
        <w:right w:val="none" w:sz="0" w:space="0" w:color="auto"/>
      </w:divBdr>
    </w:div>
    <w:div w:id="2055305629">
      <w:bodyDiv w:val="1"/>
      <w:marLeft w:val="0"/>
      <w:marRight w:val="0"/>
      <w:marTop w:val="0"/>
      <w:marBottom w:val="0"/>
      <w:divBdr>
        <w:top w:val="none" w:sz="0" w:space="0" w:color="auto"/>
        <w:left w:val="none" w:sz="0" w:space="0" w:color="auto"/>
        <w:bottom w:val="none" w:sz="0" w:space="0" w:color="auto"/>
        <w:right w:val="none" w:sz="0" w:space="0" w:color="auto"/>
      </w:divBdr>
    </w:div>
    <w:div w:id="2058775467">
      <w:bodyDiv w:val="1"/>
      <w:marLeft w:val="0"/>
      <w:marRight w:val="0"/>
      <w:marTop w:val="0"/>
      <w:marBottom w:val="0"/>
      <w:divBdr>
        <w:top w:val="none" w:sz="0" w:space="0" w:color="auto"/>
        <w:left w:val="none" w:sz="0" w:space="0" w:color="auto"/>
        <w:bottom w:val="none" w:sz="0" w:space="0" w:color="auto"/>
        <w:right w:val="none" w:sz="0" w:space="0" w:color="auto"/>
      </w:divBdr>
    </w:div>
    <w:div w:id="2067142590">
      <w:bodyDiv w:val="1"/>
      <w:marLeft w:val="0"/>
      <w:marRight w:val="0"/>
      <w:marTop w:val="0"/>
      <w:marBottom w:val="0"/>
      <w:divBdr>
        <w:top w:val="none" w:sz="0" w:space="0" w:color="auto"/>
        <w:left w:val="none" w:sz="0" w:space="0" w:color="auto"/>
        <w:bottom w:val="none" w:sz="0" w:space="0" w:color="auto"/>
        <w:right w:val="none" w:sz="0" w:space="0" w:color="auto"/>
      </w:divBdr>
    </w:div>
    <w:div w:id="2069066770">
      <w:bodyDiv w:val="1"/>
      <w:marLeft w:val="0"/>
      <w:marRight w:val="0"/>
      <w:marTop w:val="0"/>
      <w:marBottom w:val="0"/>
      <w:divBdr>
        <w:top w:val="none" w:sz="0" w:space="0" w:color="auto"/>
        <w:left w:val="none" w:sz="0" w:space="0" w:color="auto"/>
        <w:bottom w:val="none" w:sz="0" w:space="0" w:color="auto"/>
        <w:right w:val="none" w:sz="0" w:space="0" w:color="auto"/>
      </w:divBdr>
    </w:div>
    <w:div w:id="2071883779">
      <w:bodyDiv w:val="1"/>
      <w:marLeft w:val="0"/>
      <w:marRight w:val="0"/>
      <w:marTop w:val="0"/>
      <w:marBottom w:val="0"/>
      <w:divBdr>
        <w:top w:val="none" w:sz="0" w:space="0" w:color="auto"/>
        <w:left w:val="none" w:sz="0" w:space="0" w:color="auto"/>
        <w:bottom w:val="none" w:sz="0" w:space="0" w:color="auto"/>
        <w:right w:val="none" w:sz="0" w:space="0" w:color="auto"/>
      </w:divBdr>
    </w:div>
    <w:div w:id="2076122075">
      <w:bodyDiv w:val="1"/>
      <w:marLeft w:val="0"/>
      <w:marRight w:val="0"/>
      <w:marTop w:val="0"/>
      <w:marBottom w:val="0"/>
      <w:divBdr>
        <w:top w:val="none" w:sz="0" w:space="0" w:color="auto"/>
        <w:left w:val="none" w:sz="0" w:space="0" w:color="auto"/>
        <w:bottom w:val="none" w:sz="0" w:space="0" w:color="auto"/>
        <w:right w:val="none" w:sz="0" w:space="0" w:color="auto"/>
      </w:divBdr>
    </w:div>
    <w:div w:id="2078475712">
      <w:bodyDiv w:val="1"/>
      <w:marLeft w:val="0"/>
      <w:marRight w:val="0"/>
      <w:marTop w:val="0"/>
      <w:marBottom w:val="0"/>
      <w:divBdr>
        <w:top w:val="none" w:sz="0" w:space="0" w:color="auto"/>
        <w:left w:val="none" w:sz="0" w:space="0" w:color="auto"/>
        <w:bottom w:val="none" w:sz="0" w:space="0" w:color="auto"/>
        <w:right w:val="none" w:sz="0" w:space="0" w:color="auto"/>
      </w:divBdr>
    </w:div>
    <w:div w:id="2084797384">
      <w:bodyDiv w:val="1"/>
      <w:marLeft w:val="0"/>
      <w:marRight w:val="0"/>
      <w:marTop w:val="0"/>
      <w:marBottom w:val="0"/>
      <w:divBdr>
        <w:top w:val="none" w:sz="0" w:space="0" w:color="auto"/>
        <w:left w:val="none" w:sz="0" w:space="0" w:color="auto"/>
        <w:bottom w:val="none" w:sz="0" w:space="0" w:color="auto"/>
        <w:right w:val="none" w:sz="0" w:space="0" w:color="auto"/>
      </w:divBdr>
    </w:div>
    <w:div w:id="2085950738">
      <w:bodyDiv w:val="1"/>
      <w:marLeft w:val="0"/>
      <w:marRight w:val="0"/>
      <w:marTop w:val="0"/>
      <w:marBottom w:val="0"/>
      <w:divBdr>
        <w:top w:val="none" w:sz="0" w:space="0" w:color="auto"/>
        <w:left w:val="none" w:sz="0" w:space="0" w:color="auto"/>
        <w:bottom w:val="none" w:sz="0" w:space="0" w:color="auto"/>
        <w:right w:val="none" w:sz="0" w:space="0" w:color="auto"/>
      </w:divBdr>
    </w:div>
    <w:div w:id="2086875364">
      <w:bodyDiv w:val="1"/>
      <w:marLeft w:val="0"/>
      <w:marRight w:val="0"/>
      <w:marTop w:val="0"/>
      <w:marBottom w:val="0"/>
      <w:divBdr>
        <w:top w:val="none" w:sz="0" w:space="0" w:color="auto"/>
        <w:left w:val="none" w:sz="0" w:space="0" w:color="auto"/>
        <w:bottom w:val="none" w:sz="0" w:space="0" w:color="auto"/>
        <w:right w:val="none" w:sz="0" w:space="0" w:color="auto"/>
      </w:divBdr>
    </w:div>
    <w:div w:id="2096777975">
      <w:bodyDiv w:val="1"/>
      <w:marLeft w:val="0"/>
      <w:marRight w:val="0"/>
      <w:marTop w:val="0"/>
      <w:marBottom w:val="0"/>
      <w:divBdr>
        <w:top w:val="none" w:sz="0" w:space="0" w:color="auto"/>
        <w:left w:val="none" w:sz="0" w:space="0" w:color="auto"/>
        <w:bottom w:val="none" w:sz="0" w:space="0" w:color="auto"/>
        <w:right w:val="none" w:sz="0" w:space="0" w:color="auto"/>
      </w:divBdr>
    </w:div>
    <w:div w:id="2109033403">
      <w:bodyDiv w:val="1"/>
      <w:marLeft w:val="0"/>
      <w:marRight w:val="0"/>
      <w:marTop w:val="0"/>
      <w:marBottom w:val="0"/>
      <w:divBdr>
        <w:top w:val="none" w:sz="0" w:space="0" w:color="auto"/>
        <w:left w:val="none" w:sz="0" w:space="0" w:color="auto"/>
        <w:bottom w:val="none" w:sz="0" w:space="0" w:color="auto"/>
        <w:right w:val="none" w:sz="0" w:space="0" w:color="auto"/>
      </w:divBdr>
    </w:div>
    <w:div w:id="2110156076">
      <w:bodyDiv w:val="1"/>
      <w:marLeft w:val="0"/>
      <w:marRight w:val="0"/>
      <w:marTop w:val="0"/>
      <w:marBottom w:val="0"/>
      <w:divBdr>
        <w:top w:val="none" w:sz="0" w:space="0" w:color="auto"/>
        <w:left w:val="none" w:sz="0" w:space="0" w:color="auto"/>
        <w:bottom w:val="none" w:sz="0" w:space="0" w:color="auto"/>
        <w:right w:val="none" w:sz="0" w:space="0" w:color="auto"/>
      </w:divBdr>
    </w:div>
    <w:div w:id="2118794983">
      <w:bodyDiv w:val="1"/>
      <w:marLeft w:val="0"/>
      <w:marRight w:val="0"/>
      <w:marTop w:val="0"/>
      <w:marBottom w:val="0"/>
      <w:divBdr>
        <w:top w:val="none" w:sz="0" w:space="0" w:color="auto"/>
        <w:left w:val="none" w:sz="0" w:space="0" w:color="auto"/>
        <w:bottom w:val="none" w:sz="0" w:space="0" w:color="auto"/>
        <w:right w:val="none" w:sz="0" w:space="0" w:color="auto"/>
      </w:divBdr>
    </w:div>
    <w:div w:id="2123069279">
      <w:bodyDiv w:val="1"/>
      <w:marLeft w:val="0"/>
      <w:marRight w:val="0"/>
      <w:marTop w:val="0"/>
      <w:marBottom w:val="0"/>
      <w:divBdr>
        <w:top w:val="none" w:sz="0" w:space="0" w:color="auto"/>
        <w:left w:val="none" w:sz="0" w:space="0" w:color="auto"/>
        <w:bottom w:val="none" w:sz="0" w:space="0" w:color="auto"/>
        <w:right w:val="none" w:sz="0" w:space="0" w:color="auto"/>
      </w:divBdr>
    </w:div>
    <w:div w:id="2125342382">
      <w:bodyDiv w:val="1"/>
      <w:marLeft w:val="0"/>
      <w:marRight w:val="0"/>
      <w:marTop w:val="0"/>
      <w:marBottom w:val="0"/>
      <w:divBdr>
        <w:top w:val="none" w:sz="0" w:space="0" w:color="auto"/>
        <w:left w:val="none" w:sz="0" w:space="0" w:color="auto"/>
        <w:bottom w:val="none" w:sz="0" w:space="0" w:color="auto"/>
        <w:right w:val="none" w:sz="0" w:space="0" w:color="auto"/>
      </w:divBdr>
    </w:div>
    <w:div w:id="2129620619">
      <w:bodyDiv w:val="1"/>
      <w:marLeft w:val="0"/>
      <w:marRight w:val="0"/>
      <w:marTop w:val="0"/>
      <w:marBottom w:val="0"/>
      <w:divBdr>
        <w:top w:val="none" w:sz="0" w:space="0" w:color="auto"/>
        <w:left w:val="none" w:sz="0" w:space="0" w:color="auto"/>
        <w:bottom w:val="none" w:sz="0" w:space="0" w:color="auto"/>
        <w:right w:val="none" w:sz="0" w:space="0" w:color="auto"/>
      </w:divBdr>
    </w:div>
    <w:div w:id="2129883948">
      <w:bodyDiv w:val="1"/>
      <w:marLeft w:val="0"/>
      <w:marRight w:val="0"/>
      <w:marTop w:val="0"/>
      <w:marBottom w:val="0"/>
      <w:divBdr>
        <w:top w:val="none" w:sz="0" w:space="0" w:color="auto"/>
        <w:left w:val="none" w:sz="0" w:space="0" w:color="auto"/>
        <w:bottom w:val="none" w:sz="0" w:space="0" w:color="auto"/>
        <w:right w:val="none" w:sz="0" w:space="0" w:color="auto"/>
      </w:divBdr>
    </w:div>
    <w:div w:id="2133136833">
      <w:bodyDiv w:val="1"/>
      <w:marLeft w:val="0"/>
      <w:marRight w:val="0"/>
      <w:marTop w:val="0"/>
      <w:marBottom w:val="0"/>
      <w:divBdr>
        <w:top w:val="none" w:sz="0" w:space="0" w:color="auto"/>
        <w:left w:val="none" w:sz="0" w:space="0" w:color="auto"/>
        <w:bottom w:val="none" w:sz="0" w:space="0" w:color="auto"/>
        <w:right w:val="none" w:sz="0" w:space="0" w:color="auto"/>
      </w:divBdr>
    </w:div>
    <w:div w:id="2138837864">
      <w:bodyDiv w:val="1"/>
      <w:marLeft w:val="0"/>
      <w:marRight w:val="0"/>
      <w:marTop w:val="0"/>
      <w:marBottom w:val="0"/>
      <w:divBdr>
        <w:top w:val="none" w:sz="0" w:space="0" w:color="auto"/>
        <w:left w:val="none" w:sz="0" w:space="0" w:color="auto"/>
        <w:bottom w:val="none" w:sz="0" w:space="0" w:color="auto"/>
        <w:right w:val="none" w:sz="0" w:space="0" w:color="auto"/>
      </w:divBdr>
    </w:div>
    <w:div w:id="2139761288">
      <w:bodyDiv w:val="1"/>
      <w:marLeft w:val="0"/>
      <w:marRight w:val="0"/>
      <w:marTop w:val="0"/>
      <w:marBottom w:val="0"/>
      <w:divBdr>
        <w:top w:val="none" w:sz="0" w:space="0" w:color="auto"/>
        <w:left w:val="none" w:sz="0" w:space="0" w:color="auto"/>
        <w:bottom w:val="none" w:sz="0" w:space="0" w:color="auto"/>
        <w:right w:val="none" w:sz="0" w:space="0" w:color="auto"/>
      </w:divBdr>
    </w:div>
    <w:div w:id="2142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stice.cz/documents/15689/1174322/Spr+404-2020/110ef1e0-1277-42d8-87d8-2c8e29f5ed79" TargetMode="External"/><Relationship Id="rId18" Type="http://schemas.openxmlformats.org/officeDocument/2006/relationships/hyperlink" Target="https://www.justice.cz/documents/15689/1174322/Spr+362-2014.pdf/04776635-6385-4163-93c7-ab57d4e9f01f" TargetMode="External"/><Relationship Id="rId26" Type="http://schemas.openxmlformats.org/officeDocument/2006/relationships/hyperlink" Target="https://www.justice.cz/documents/15689/1174322/Spr+398-2017.pdf/d94b550d-2ded-4ee6-b0c1-bf6acf5b3a8e" TargetMode="External"/><Relationship Id="rId39" Type="http://schemas.openxmlformats.org/officeDocument/2006/relationships/hyperlink" Target="https://www.justice.cz/documents/15689/1174322/Spr+221-2021.pdf/e1396d6f-e585-4200-aa42-2c676de23593" TargetMode="External"/><Relationship Id="rId3" Type="http://schemas.openxmlformats.org/officeDocument/2006/relationships/styles" Target="styles.xml"/><Relationship Id="rId21" Type="http://schemas.openxmlformats.org/officeDocument/2006/relationships/hyperlink" Target="https://www.justice.cz/documents/15689/1174322/Spr+365-2014.pdf/db475156-943a-4116-9ffc-e783368d68ca" TargetMode="External"/><Relationship Id="rId34" Type="http://schemas.openxmlformats.org/officeDocument/2006/relationships/hyperlink" Target="https://www.justice.cz/documents/15689/1174322/Spr+1521-2017.pdf/fbbc2b5b-e74b-4ff6-821b-07dd63e82cf4" TargetMode="External"/><Relationship Id="rId42" Type="http://schemas.openxmlformats.org/officeDocument/2006/relationships/hyperlink" Target="https://www.justice.cz/documents/15689/1174322/Spr+666-2021.pdf/8cb86d3e-bc9a-4e9d-87bb-fdd79469263a" TargetMode="External"/><Relationship Id="rId47" Type="http://schemas.openxmlformats.org/officeDocument/2006/relationships/hyperlink" Target="https://www.justice.cz/documents/15689/2631900/P%C5%99%C3%ADloha+%C4%8D.+2/57c9a84a-260c-4aae-9925-1911c5e8ade4" TargetMode="External"/><Relationship Id="rId50" Type="http://schemas.openxmlformats.org/officeDocument/2006/relationships/hyperlink" Target="https://www.justice.cz/documents/15689/2670747/P%C5%99%C3%ADloha+%C4%8D.+2+-+opraven%C3%A1+dle+opat%C5%99en%C3%AD+ze+dne+4.+5.+2021.pdf/2546667c-da45-4755-a08e-95efea648fd5" TargetMode="External"/><Relationship Id="rId7" Type="http://schemas.openxmlformats.org/officeDocument/2006/relationships/endnotes" Target="endnotes.xml"/><Relationship Id="rId12" Type="http://schemas.openxmlformats.org/officeDocument/2006/relationships/hyperlink" Target="https://www.justice.cz/documents/15689/2165609/Spr+1467-2019/b55751c1-7498-427c-89ac-259e12b2389f" TargetMode="External"/><Relationship Id="rId17" Type="http://schemas.openxmlformats.org/officeDocument/2006/relationships/hyperlink" Target="https://www.justice.cz/documents/15689/1174322/Spr+1141-2020.pdf/a282b515-d632-4d4c-a116-223136a2d674" TargetMode="External"/><Relationship Id="rId25" Type="http://schemas.openxmlformats.org/officeDocument/2006/relationships/hyperlink" Target="https://www.justice.cz/documents/15689/1174322/Spr+396-2017.pdf/e6fe914b-9f8a-4426-b21d-82038e8ce797" TargetMode="External"/><Relationship Id="rId33" Type="http://schemas.openxmlformats.org/officeDocument/2006/relationships/hyperlink" Target="https://www.justice.cz/documents/15689/1174322/Spr+1156-2017.pdf/12f51dc1-1ff4-4670-ae97-c1ddbf1d4725" TargetMode="External"/><Relationship Id="rId38" Type="http://schemas.openxmlformats.org/officeDocument/2006/relationships/hyperlink" Target="https://www.justice.cz/documents/15689/1174322/Spr+1306-2019.pdf/71dc0800-3a20-4635-b273-e604226ec213" TargetMode="External"/><Relationship Id="rId46" Type="http://schemas.openxmlformats.org/officeDocument/2006/relationships/hyperlink" Target="https://www.justice.cz/documents/15689/2631900/P%C5%99%C3%ADloha+%C4%8D.+1/a6737cc6-bf2a-4d29-97ea-68bc48d910e0" TargetMode="External"/><Relationship Id="rId2" Type="http://schemas.openxmlformats.org/officeDocument/2006/relationships/numbering" Target="numbering.xml"/><Relationship Id="rId16" Type="http://schemas.openxmlformats.org/officeDocument/2006/relationships/hyperlink" Target="https://www.justice.cz/documents/15689/1174322/Spr+712-2018.pdf/a683df3e-77f7-421c-b115-176c8006ca31" TargetMode="External"/><Relationship Id="rId20" Type="http://schemas.openxmlformats.org/officeDocument/2006/relationships/hyperlink" Target="https://www.justice.cz/documents/15689/1174322/Spr+363-2014.pdf/44302251-23a1-42ef-8fea-a699c60d6d4a" TargetMode="External"/><Relationship Id="rId29" Type="http://schemas.openxmlformats.org/officeDocument/2006/relationships/hyperlink" Target="https://www.justice.cz/documents/15689/1174322/Spr+1121-2016.pdf/a0e893e6-2479-42c7-ac25-941850a3306a" TargetMode="External"/><Relationship Id="rId41" Type="http://schemas.openxmlformats.org/officeDocument/2006/relationships/hyperlink" Target="https://www.justice.cz/documents/15689/1174322/Spr+1048-2019.pdf/692d7586-ac30-4c6f-9562-81f7605adc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cz/documents/15689/2165609/Spr+1467-2019/b55751c1-7498-427c-89ac-259e12b2389f" TargetMode="External"/><Relationship Id="rId24" Type="http://schemas.openxmlformats.org/officeDocument/2006/relationships/hyperlink" Target="https://www.justice.cz/documents/15689/1174322/Spr+397-2017.pdf/2d47c2f4-bfbb-4f6a-8bbe-970db0b26d81" TargetMode="External"/><Relationship Id="rId32" Type="http://schemas.openxmlformats.org/officeDocument/2006/relationships/hyperlink" Target="https://www.justice.cz/documents/15689/1174322/Spr+552-2017.pdf/b1d95a30-367f-45ab-831a-d045ad9c7a8a" TargetMode="External"/><Relationship Id="rId37" Type="http://schemas.openxmlformats.org/officeDocument/2006/relationships/hyperlink" Target="https://www.justice.cz/documents/15689/1174322/Spr+869-2019.pdf/e9d2c99b-9cc5-4db0-a647-6a313efd8a24" TargetMode="External"/><Relationship Id="rId40" Type="http://schemas.openxmlformats.org/officeDocument/2006/relationships/hyperlink" Target="https://www.justice.cz/documents/15689/1174322/Spr+1141-2020.pdf/a282b515-d632-4d4c-a116-223136a2d674" TargetMode="External"/><Relationship Id="rId45" Type="http://schemas.openxmlformats.org/officeDocument/2006/relationships/hyperlink" Target="https://www.justice.cz/documents/15689/2631900/Opat%C5%99en%C3%AD+Spr+369-2021/18d52945-506b-4fa6-b639-ce2bb8f4eae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ustice.cz/documents/15689/1174322/Spr+1425-2016.pdf/2156edb9-8b44-42cb-8b47-d181d7940b10" TargetMode="External"/><Relationship Id="rId23" Type="http://schemas.openxmlformats.org/officeDocument/2006/relationships/hyperlink" Target="https://www.justice.cz/documents/15689/1174322/Spr+366-2014.pdf/97775318-010e-4a0a-a816-03bc01f06b6c" TargetMode="External"/><Relationship Id="rId28" Type="http://schemas.openxmlformats.org/officeDocument/2006/relationships/hyperlink" Target="https://www.justice.cz/documents/15689/1174322/Spr+970-2016.pdf/999c6bc4-a413-46bc-a5de-6782271fb6ec" TargetMode="External"/><Relationship Id="rId36" Type="http://schemas.openxmlformats.org/officeDocument/2006/relationships/hyperlink" Target="https://www.justice.cz/documents/15689/1174322/Spr+712-2018.pdf/a683df3e-77f7-421c-b115-176c8006ca31" TargetMode="External"/><Relationship Id="rId49" Type="http://schemas.openxmlformats.org/officeDocument/2006/relationships/hyperlink" Target="https://www.justice.cz/documents/15689/2670747/P%C5%99%C3%ADloha+%C4%8D.+1+-+opraven%C3%A1+dle+opat%C5%99en%C3%AD+ze+dne+4.+5.+2021.pdf/9ac0cec4-ecee-4b1d-98d4-c9c75db9b6e5" TargetMode="External"/><Relationship Id="rId10" Type="http://schemas.openxmlformats.org/officeDocument/2006/relationships/hyperlink" Target="https://www.justice.cz/documents/15689/1844002/Spr+771-2019nov%C3%A9/000dbdf3-a7ae-4e92-ab53-720d7640e12f" TargetMode="External"/><Relationship Id="rId19" Type="http://schemas.openxmlformats.org/officeDocument/2006/relationships/hyperlink" Target="https://www.justice.cz/documents/15689/1174322/Spr+361-2014.pdf/86b7a561-6225-4440-8c7d-e166fc106a6a" TargetMode="External"/><Relationship Id="rId31" Type="http://schemas.openxmlformats.org/officeDocument/2006/relationships/hyperlink" Target="https://www.justice.cz/documents/15689/1174322/Spr+395-2017.pdf/60d0c9e4-0a39-42e4-b789-fdc753777e62" TargetMode="External"/><Relationship Id="rId44" Type="http://schemas.openxmlformats.org/officeDocument/2006/relationships/hyperlink" Target="https://www.justice.cz/documents/15689/1174322/Spr+1742-2014.pdf/89c4f22b-1729-4a0f-9fe6-420e28bd769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stice.cz/documents/15689/1844002/Spr+771-2019nov%C3%A9/000dbdf3-a7ae-4e92-ab53-720d7640e12f" TargetMode="External"/><Relationship Id="rId14" Type="http://schemas.openxmlformats.org/officeDocument/2006/relationships/hyperlink" Target="https://www.justice.cz/documents/15689/1174322/Spr+1424-2016.pdf/94eff08c-eed7-42d5-b07d-dfd103cee598" TargetMode="External"/><Relationship Id="rId22" Type="http://schemas.openxmlformats.org/officeDocument/2006/relationships/hyperlink" Target="https://www.justice.cz/documents/15689/1174322/Spr+725-2015/649740fa-62f8-4308-9f83-10102f26af47" TargetMode="External"/><Relationship Id="rId27" Type="http://schemas.openxmlformats.org/officeDocument/2006/relationships/hyperlink" Target="https://www.justice.cz/documents/15689/1174322/Spr+864-2016.pdf/d1bd0d71-e247-4dc0-b87c-b08b526a5091" TargetMode="External"/><Relationship Id="rId30" Type="http://schemas.openxmlformats.org/officeDocument/2006/relationships/hyperlink" Target="https://www.justice.cz/documents/15689/1174322/Spr+1396-2016.pdf/958c6cd3-4d84-4d26-9c5c-bee06e506f91" TargetMode="External"/><Relationship Id="rId35" Type="http://schemas.openxmlformats.org/officeDocument/2006/relationships/hyperlink" Target="https://www.justice.cz/documents/15689/1174322/Spr+1546-2017.pdf/e7bb039c-f5cb-43e3-83ae-ba86ed4f9656" TargetMode="External"/><Relationship Id="rId43" Type="http://schemas.openxmlformats.org/officeDocument/2006/relationships/hyperlink" Target="https://www.justice.cz/documents/15689/1174322/Spr+667-2021.pdf/41e0cf22-d5d4-4e4e-a326-5c1f67507370" TargetMode="External"/><Relationship Id="rId48" Type="http://schemas.openxmlformats.org/officeDocument/2006/relationships/hyperlink" Target="https://www.justice.cz/documents/15689/2670747/Opat%C5%99en%C3%AD+ze+dne+4.+5.+2021.pdf/6c73e888-3d67-4e78-b699-e320c96b3a4f" TargetMode="External"/><Relationship Id="rId8" Type="http://schemas.openxmlformats.org/officeDocument/2006/relationships/hyperlink" Target="https://www.justice.cz/documents/15689/2165609/Spr+1467-2019/b55751c1-7498-427c-89ac-259e12b2389f" TargetMode="External"/><Relationship Id="rId51"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003B9-2B67-44B0-85A6-9EEE58B6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107</Pages>
  <Words>23531</Words>
  <Characters>138838</Characters>
  <Application>Microsoft Office Word</Application>
  <DocSecurity>0</DocSecurity>
  <Lines>1156</Lines>
  <Paragraphs>324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162045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Cardová Petra Bc.</dc:creator>
  <cp:lastModifiedBy>Nováková Lenka</cp:lastModifiedBy>
  <cp:revision>7</cp:revision>
  <cp:lastPrinted>2021-07-22T09:30:00Z</cp:lastPrinted>
  <dcterms:created xsi:type="dcterms:W3CDTF">2021-08-02T07:34:00Z</dcterms:created>
  <dcterms:modified xsi:type="dcterms:W3CDTF">2021-08-02T12:21:00Z</dcterms:modified>
</cp:coreProperties>
</file>