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CC" w:rsidRPr="00B05AE4" w:rsidRDefault="00651FCC" w:rsidP="00405E1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proofErr w:type="spellStart"/>
      <w:r w:rsidRPr="00B05AE4">
        <w:rPr>
          <w:rFonts w:ascii="Arial" w:hAnsi="Arial" w:cs="Arial"/>
          <w:sz w:val="20"/>
          <w:szCs w:val="20"/>
        </w:rPr>
        <w:t>Spr</w:t>
      </w:r>
      <w:proofErr w:type="spellEnd"/>
      <w:r w:rsidRPr="00B05AE4">
        <w:rPr>
          <w:rFonts w:ascii="Arial" w:hAnsi="Arial" w:cs="Arial"/>
          <w:sz w:val="20"/>
          <w:szCs w:val="20"/>
        </w:rPr>
        <w:t xml:space="preserve"> </w:t>
      </w:r>
      <w:r w:rsidR="00873B24">
        <w:rPr>
          <w:rFonts w:ascii="Arial" w:hAnsi="Arial" w:cs="Arial"/>
          <w:sz w:val="20"/>
          <w:szCs w:val="20"/>
        </w:rPr>
        <w:t xml:space="preserve"> </w:t>
      </w:r>
      <w:r w:rsidR="00FF7397">
        <w:rPr>
          <w:rFonts w:ascii="Arial" w:hAnsi="Arial" w:cs="Arial"/>
          <w:sz w:val="20"/>
          <w:szCs w:val="20"/>
        </w:rPr>
        <w:t>85/2014</w:t>
      </w:r>
    </w:p>
    <w:p w:rsidR="00B7795A" w:rsidRDefault="00B7795A" w:rsidP="006D661B">
      <w:pPr>
        <w:jc w:val="center"/>
        <w:rPr>
          <w:rFonts w:ascii="Arial" w:hAnsi="Arial" w:cs="Arial"/>
          <w:sz w:val="20"/>
          <w:szCs w:val="20"/>
        </w:rPr>
      </w:pPr>
    </w:p>
    <w:p w:rsidR="00EE39A4" w:rsidRPr="00C121C2" w:rsidRDefault="006D661B" w:rsidP="00EE39A4">
      <w:pPr>
        <w:jc w:val="center"/>
        <w:rPr>
          <w:rFonts w:ascii="Arial" w:hAnsi="Arial" w:cs="Arial"/>
          <w:b/>
          <w:sz w:val="22"/>
          <w:szCs w:val="22"/>
        </w:rPr>
      </w:pPr>
      <w:r w:rsidRPr="00C121C2">
        <w:rPr>
          <w:rFonts w:ascii="Arial" w:hAnsi="Arial" w:cs="Arial"/>
          <w:b/>
          <w:sz w:val="22"/>
          <w:szCs w:val="22"/>
        </w:rPr>
        <w:t xml:space="preserve">Výroční  zpráva </w:t>
      </w:r>
      <w:r w:rsidR="00EE39A4" w:rsidRPr="00C121C2">
        <w:rPr>
          <w:rFonts w:ascii="Arial" w:hAnsi="Arial" w:cs="Arial"/>
          <w:b/>
          <w:sz w:val="22"/>
          <w:szCs w:val="22"/>
        </w:rPr>
        <w:t>Krajského soudu v Českých Budějovicích</w:t>
      </w:r>
    </w:p>
    <w:p w:rsidR="006D661B" w:rsidRPr="00C121C2" w:rsidRDefault="006D661B" w:rsidP="006D661B">
      <w:pPr>
        <w:jc w:val="center"/>
        <w:rPr>
          <w:rFonts w:ascii="Arial" w:hAnsi="Arial" w:cs="Arial"/>
          <w:b/>
          <w:sz w:val="22"/>
          <w:szCs w:val="22"/>
        </w:rPr>
      </w:pPr>
      <w:r w:rsidRPr="00C121C2">
        <w:rPr>
          <w:rFonts w:ascii="Arial" w:hAnsi="Arial" w:cs="Arial"/>
          <w:b/>
          <w:sz w:val="22"/>
          <w:szCs w:val="22"/>
        </w:rPr>
        <w:t>za rok 201</w:t>
      </w:r>
      <w:r w:rsidR="00EA7B73">
        <w:rPr>
          <w:rFonts w:ascii="Arial" w:hAnsi="Arial" w:cs="Arial"/>
          <w:b/>
          <w:sz w:val="22"/>
          <w:szCs w:val="22"/>
        </w:rPr>
        <w:t>3</w:t>
      </w:r>
      <w:r w:rsidRPr="00C121C2">
        <w:rPr>
          <w:rFonts w:ascii="Arial" w:hAnsi="Arial" w:cs="Arial"/>
          <w:b/>
          <w:sz w:val="22"/>
          <w:szCs w:val="22"/>
        </w:rPr>
        <w:t xml:space="preserve"> o poskytování informací dle zákona č. 106/1999</w:t>
      </w:r>
      <w:r w:rsidR="00B7795A" w:rsidRPr="00C121C2">
        <w:rPr>
          <w:rFonts w:ascii="Arial" w:hAnsi="Arial" w:cs="Arial"/>
          <w:b/>
          <w:sz w:val="22"/>
          <w:szCs w:val="22"/>
        </w:rPr>
        <w:t xml:space="preserve"> </w:t>
      </w:r>
      <w:r w:rsidRPr="00C121C2">
        <w:rPr>
          <w:rFonts w:ascii="Arial" w:hAnsi="Arial" w:cs="Arial"/>
          <w:b/>
          <w:sz w:val="22"/>
          <w:szCs w:val="22"/>
        </w:rPr>
        <w:t>Sb.,</w:t>
      </w:r>
    </w:p>
    <w:p w:rsidR="00C121C2" w:rsidRDefault="006D661B" w:rsidP="006D661B">
      <w:pPr>
        <w:jc w:val="center"/>
        <w:rPr>
          <w:rFonts w:ascii="Arial" w:hAnsi="Arial" w:cs="Arial"/>
          <w:b/>
          <w:sz w:val="22"/>
          <w:szCs w:val="22"/>
        </w:rPr>
      </w:pPr>
      <w:r w:rsidRPr="00C121C2">
        <w:rPr>
          <w:rFonts w:ascii="Arial" w:hAnsi="Arial" w:cs="Arial"/>
          <w:b/>
          <w:sz w:val="22"/>
          <w:szCs w:val="22"/>
        </w:rPr>
        <w:t xml:space="preserve">o </w:t>
      </w:r>
      <w:r w:rsidR="00EE39A4">
        <w:rPr>
          <w:rFonts w:ascii="Arial" w:hAnsi="Arial" w:cs="Arial"/>
          <w:b/>
          <w:sz w:val="22"/>
          <w:szCs w:val="22"/>
        </w:rPr>
        <w:t>svobodném  přístupu k informacím</w:t>
      </w:r>
    </w:p>
    <w:p w:rsidR="006D661B" w:rsidRPr="00B05AE4" w:rsidRDefault="006D661B" w:rsidP="006D661B">
      <w:pPr>
        <w:rPr>
          <w:rFonts w:ascii="Arial" w:hAnsi="Arial" w:cs="Arial"/>
          <w:sz w:val="20"/>
          <w:szCs w:val="20"/>
        </w:rPr>
      </w:pPr>
    </w:p>
    <w:tbl>
      <w:tblPr>
        <w:tblW w:w="721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935"/>
        <w:gridCol w:w="2539"/>
      </w:tblGrid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Počet podaných žádostí o informace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151248" w:rsidP="00EA7B73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539" w:type="dxa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DD2E86" w:rsidP="00E827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( § 18odst.1 písma zákona)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Žádosti vyhověno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7E06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DD2E86" w:rsidP="00E827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Počet vydaných rozhodnutí o odmítnutí 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žádosti( i částečném)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DD2E86" w:rsidP="002C2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Žádost odložena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</w:tcPr>
          <w:p w:rsidR="00C121C2" w:rsidRDefault="0030068E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8276E" w:rsidRPr="00B05AE4" w:rsidRDefault="00E8276E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DD2E86" w:rsidP="00E827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Počet podaných odvolání ( rozkladů)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Proti rozhodnutí o odmítnutí žádosti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DD2E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742" w:type="dxa"/>
          </w:tcPr>
          <w:p w:rsidR="00C121C2" w:rsidRDefault="00C121C2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§ 18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b) zákona)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</w:tcBorders>
          </w:tcPr>
          <w:p w:rsidR="00C121C2" w:rsidRDefault="0030068E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8276E" w:rsidRPr="00B05AE4" w:rsidRDefault="00E8276E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9D029D" w:rsidP="00E827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Opis podstatných částí každého rozsudku soudu ve věci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přezkoumání zákonnosti rozhodnutí povinného subjektu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o odmítnutí žádosti o poskytnutí informace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DD2E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( 18 odst.1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c) zákona)</w:t>
            </w:r>
          </w:p>
        </w:tc>
        <w:tc>
          <w:tcPr>
            <w:tcW w:w="3474" w:type="dxa"/>
            <w:gridSpan w:val="2"/>
            <w:vMerge/>
          </w:tcPr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Přehled výdajů vynaložených povinným subjektem 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v souvislosti se soudním</w:t>
            </w:r>
            <w:r w:rsidR="00B509B2" w:rsidRPr="00B05AE4">
              <w:rPr>
                <w:rFonts w:ascii="Arial" w:hAnsi="Arial" w:cs="Arial"/>
                <w:sz w:val="20"/>
                <w:szCs w:val="20"/>
              </w:rPr>
              <w:t>i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řízením</w:t>
            </w:r>
            <w:r w:rsidR="00B509B2" w:rsidRPr="00B05AE4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B509B2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DD2E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§ 18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c) zákona</w:t>
            </w:r>
          </w:p>
        </w:tc>
        <w:tc>
          <w:tcPr>
            <w:tcW w:w="3474" w:type="dxa"/>
            <w:gridSpan w:val="2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E74" w:rsidRPr="00B05AE4" w:rsidTr="00B7795A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3742" w:type="dxa"/>
            <w:vMerge w:val="restart"/>
          </w:tcPr>
          <w:p w:rsidR="00E46E74" w:rsidRPr="00B05AE4" w:rsidRDefault="00E46E74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Výčet poskytnutých licencí</w:t>
            </w:r>
          </w:p>
        </w:tc>
        <w:tc>
          <w:tcPr>
            <w:tcW w:w="935" w:type="dxa"/>
            <w:tcBorders>
              <w:bottom w:val="nil"/>
            </w:tcBorders>
          </w:tcPr>
          <w:p w:rsidR="00E46E74" w:rsidRPr="00B05AE4" w:rsidRDefault="00E46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E46E74" w:rsidRPr="00B05AE4" w:rsidRDefault="00E46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E46E74" w:rsidRPr="00B05AE4" w:rsidRDefault="00E46E74" w:rsidP="00E46E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742" w:type="dxa"/>
            <w:vMerge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tcBorders>
              <w:top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DD2E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7F4EA3" w:rsidRPr="00B05AE4" w:rsidRDefault="007F4EA3" w:rsidP="00C121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 w:val="restart"/>
            <w:tcBorders>
              <w:top w:val="nil"/>
            </w:tcBorders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3742" w:type="dxa"/>
          </w:tcPr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( § 18 odst. 1 </w:t>
            </w:r>
            <w:proofErr w:type="spellStart"/>
            <w:r w:rsidRPr="00B05AE4">
              <w:rPr>
                <w:rFonts w:ascii="Arial" w:hAnsi="Arial" w:cs="Arial"/>
                <w:sz w:val="20"/>
                <w:szCs w:val="20"/>
              </w:rPr>
              <w:t>písm</w:t>
            </w:r>
            <w:proofErr w:type="spellEnd"/>
            <w:r w:rsidRPr="00B05AE4">
              <w:rPr>
                <w:rFonts w:ascii="Arial" w:hAnsi="Arial" w:cs="Arial"/>
                <w:sz w:val="20"/>
                <w:szCs w:val="20"/>
              </w:rPr>
              <w:t xml:space="preserve"> d) zákona</w:t>
            </w:r>
          </w:p>
        </w:tc>
        <w:tc>
          <w:tcPr>
            <w:tcW w:w="935" w:type="dxa"/>
            <w:vMerge/>
            <w:tcBorders>
              <w:top w:val="nil"/>
            </w:tcBorders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742" w:type="dxa"/>
          </w:tcPr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Počet stížností podaných podle – 16a zákona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E8276E" w:rsidRPr="00B05AE4" w:rsidRDefault="00DD2E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8806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 w:val="restart"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76E" w:rsidRPr="00B05AE4" w:rsidTr="00B7795A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lastRenderedPageBreak/>
              <w:t>(§18 odst.1 písm. e) zákona</w:t>
            </w:r>
          </w:p>
          <w:p w:rsidR="00E8276E" w:rsidRPr="00B05AE4" w:rsidRDefault="00E8276E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E8276E" w:rsidRPr="00B05AE4" w:rsidRDefault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Další informace vztahujíc</w:t>
            </w:r>
            <w:r w:rsidR="00151248" w:rsidRPr="00B05AE4">
              <w:rPr>
                <w:rFonts w:ascii="Arial" w:hAnsi="Arial" w:cs="Arial"/>
                <w:sz w:val="20"/>
                <w:szCs w:val="20"/>
              </w:rPr>
              <w:t>í</w:t>
            </w:r>
            <w:r w:rsidRPr="00B05AE4">
              <w:rPr>
                <w:rFonts w:ascii="Arial" w:hAnsi="Arial" w:cs="Arial"/>
                <w:sz w:val="20"/>
                <w:szCs w:val="20"/>
              </w:rPr>
              <w:t xml:space="preserve"> se k uplatnění zákona</w:t>
            </w: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  <w:gridSpan w:val="2"/>
            <w:vMerge w:val="restart"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30068E" w:rsidRPr="00B05AE4" w:rsidRDefault="0030068E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151248">
            <w:pPr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F7397">
              <w:rPr>
                <w:rFonts w:ascii="Arial" w:hAnsi="Arial" w:cs="Arial"/>
                <w:sz w:val="20"/>
                <w:szCs w:val="20"/>
              </w:rPr>
              <w:t>x</w:t>
            </w:r>
          </w:p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EA3" w:rsidRPr="00B05AE4" w:rsidTr="00B7795A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742" w:type="dxa"/>
          </w:tcPr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  <w:p w:rsidR="007F4EA3" w:rsidRPr="00B05AE4" w:rsidRDefault="007F4EA3" w:rsidP="00E8276E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05AE4">
              <w:rPr>
                <w:rFonts w:ascii="Arial" w:hAnsi="Arial" w:cs="Arial"/>
                <w:sz w:val="20"/>
                <w:szCs w:val="20"/>
              </w:rPr>
              <w:t>( § 18 odst. 1 písm. f ) zákona</w:t>
            </w:r>
          </w:p>
        </w:tc>
        <w:tc>
          <w:tcPr>
            <w:tcW w:w="3474" w:type="dxa"/>
            <w:gridSpan w:val="2"/>
            <w:vMerge/>
          </w:tcPr>
          <w:p w:rsidR="007F4EA3" w:rsidRPr="00B05AE4" w:rsidRDefault="007F4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D75E0" w:rsidRDefault="006D75E0" w:rsidP="00E8276E">
      <w:pPr>
        <w:rPr>
          <w:sz w:val="20"/>
          <w:szCs w:val="20"/>
        </w:rPr>
      </w:pPr>
    </w:p>
    <w:p w:rsidR="00704FDC" w:rsidRDefault="00704FDC" w:rsidP="00704FDC">
      <w:pPr>
        <w:rPr>
          <w:sz w:val="20"/>
          <w:szCs w:val="20"/>
        </w:rPr>
      </w:pPr>
    </w:p>
    <w:p w:rsidR="00704FDC" w:rsidRDefault="00704FDC" w:rsidP="00704FDC">
      <w:pPr>
        <w:rPr>
          <w:sz w:val="20"/>
          <w:szCs w:val="20"/>
        </w:rPr>
      </w:pPr>
    </w:p>
    <w:p w:rsidR="00704FDC" w:rsidRDefault="00704FDC" w:rsidP="00704FDC">
      <w:pPr>
        <w:rPr>
          <w:sz w:val="20"/>
          <w:szCs w:val="20"/>
        </w:rPr>
      </w:pPr>
    </w:p>
    <w:p w:rsidR="00704FDC" w:rsidRDefault="0025776E" w:rsidP="00704FDC">
      <w:pPr>
        <w:rPr>
          <w:rFonts w:ascii="Arial" w:hAnsi="Arial" w:cs="Arial"/>
          <w:sz w:val="20"/>
          <w:szCs w:val="20"/>
        </w:rPr>
      </w:pPr>
      <w:r w:rsidRPr="0025776E">
        <w:rPr>
          <w:rFonts w:ascii="Arial" w:hAnsi="Arial" w:cs="Arial"/>
          <w:sz w:val="20"/>
          <w:szCs w:val="20"/>
        </w:rPr>
        <w:t xml:space="preserve">České Budějovice </w:t>
      </w:r>
      <w:r w:rsidR="00704FDC">
        <w:rPr>
          <w:rFonts w:ascii="Arial" w:hAnsi="Arial" w:cs="Arial"/>
          <w:sz w:val="20"/>
          <w:szCs w:val="20"/>
        </w:rPr>
        <w:t>20. února 2014</w:t>
      </w:r>
      <w:r w:rsidRPr="0025776E">
        <w:rPr>
          <w:rFonts w:ascii="Arial" w:hAnsi="Arial" w:cs="Arial"/>
          <w:sz w:val="20"/>
          <w:szCs w:val="20"/>
        </w:rPr>
        <w:tab/>
      </w:r>
      <w:r w:rsidRPr="0025776E">
        <w:rPr>
          <w:rFonts w:ascii="Arial" w:hAnsi="Arial" w:cs="Arial"/>
          <w:sz w:val="20"/>
          <w:szCs w:val="20"/>
        </w:rPr>
        <w:tab/>
      </w:r>
    </w:p>
    <w:p w:rsidR="00704FDC" w:rsidRDefault="00704FDC" w:rsidP="00EA7B73">
      <w:pPr>
        <w:ind w:left="708"/>
        <w:rPr>
          <w:rFonts w:ascii="Arial" w:hAnsi="Arial" w:cs="Arial"/>
          <w:sz w:val="20"/>
          <w:szCs w:val="20"/>
        </w:rPr>
      </w:pPr>
    </w:p>
    <w:p w:rsidR="00704FDC" w:rsidRDefault="00704FDC" w:rsidP="00EA7B73">
      <w:pPr>
        <w:ind w:left="708"/>
        <w:rPr>
          <w:rFonts w:ascii="Arial" w:hAnsi="Arial" w:cs="Arial"/>
          <w:sz w:val="20"/>
          <w:szCs w:val="20"/>
        </w:rPr>
      </w:pPr>
    </w:p>
    <w:p w:rsidR="00704FDC" w:rsidRDefault="00704FDC" w:rsidP="00704FDC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JUDr. Milan Tripes</w:t>
      </w:r>
      <w:r>
        <w:rPr>
          <w:rFonts w:ascii="Arial" w:hAnsi="Arial" w:cs="Arial"/>
          <w:sz w:val="20"/>
          <w:szCs w:val="20"/>
        </w:rPr>
        <w:tab/>
      </w:r>
    </w:p>
    <w:p w:rsidR="0025776E" w:rsidRPr="0025776E" w:rsidRDefault="00704FDC" w:rsidP="00704FDC">
      <w:pPr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5776E" w:rsidRPr="0025776E">
        <w:rPr>
          <w:rFonts w:ascii="Arial" w:hAnsi="Arial" w:cs="Arial"/>
          <w:sz w:val="20"/>
          <w:szCs w:val="20"/>
        </w:rPr>
        <w:t xml:space="preserve"> předseda krajského soudu</w:t>
      </w: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Spr 85/2014</w:t>
      </w: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Krajský soud v Českých Budějovicích</w:t>
      </w: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Příloha k výroční zprávě Krajského soudu v Českých Budějovicích za rok 201</w:t>
      </w:r>
      <w:r w:rsidR="003E41BA">
        <w:rPr>
          <w:rFonts w:ascii="Arial" w:hAnsi="Arial" w:cs="Arial"/>
          <w:b/>
          <w:noProof/>
        </w:rPr>
        <w:t>3</w:t>
      </w:r>
    </w:p>
    <w:p w:rsidR="000566AC" w:rsidRDefault="000566AC" w:rsidP="000566AC">
      <w:pPr>
        <w:rPr>
          <w:rFonts w:ascii="Arial" w:hAnsi="Arial" w:cs="Arial"/>
          <w:noProof/>
          <w:sz w:val="22"/>
          <w:szCs w:val="22"/>
        </w:rPr>
      </w:pP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Počet podaných stížností - 1</w:t>
      </w: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Obsah stížnosti – stížnost na postup při vyřizování žádosti o informace</w:t>
      </w: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Způsob vyřízení – předloženo dne 18.4.2013 Ministerstvu spravedlnosti k rozhodnutí o stížnosti</w:t>
      </w:r>
    </w:p>
    <w:p w:rsidR="000566AC" w:rsidRDefault="000566AC" w:rsidP="000566AC">
      <w:pPr>
        <w:rPr>
          <w:rFonts w:ascii="Arial" w:hAnsi="Arial" w:cs="Arial"/>
          <w:noProof/>
        </w:rPr>
      </w:pP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</w:p>
    <w:p w:rsidR="000566AC" w:rsidRDefault="000566AC" w:rsidP="000566A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3E41BA">
        <w:rPr>
          <w:rFonts w:ascii="Arial" w:hAnsi="Arial" w:cs="Arial"/>
          <w:noProof/>
        </w:rPr>
        <w:t xml:space="preserve">  </w:t>
      </w:r>
      <w:r>
        <w:rPr>
          <w:rFonts w:ascii="Arial" w:hAnsi="Arial" w:cs="Arial"/>
          <w:noProof/>
        </w:rPr>
        <w:tab/>
      </w:r>
      <w:r w:rsidR="003E41BA">
        <w:rPr>
          <w:rFonts w:ascii="Arial" w:hAnsi="Arial" w:cs="Arial"/>
          <w:noProof/>
        </w:rPr>
        <w:t xml:space="preserve">       </w:t>
      </w:r>
      <w:r>
        <w:rPr>
          <w:rFonts w:ascii="Arial" w:hAnsi="Arial" w:cs="Arial"/>
          <w:noProof/>
        </w:rPr>
        <w:t>JUDr. Milan Tripes</w:t>
      </w:r>
    </w:p>
    <w:p w:rsidR="000566AC" w:rsidRDefault="000566AC" w:rsidP="000566AC">
      <w:pPr>
        <w:rPr>
          <w:rFonts w:ascii="Arial" w:hAnsi="Arial" w:cs="Arial"/>
          <w:lang w:eastAsia="en-US"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    předseda krajského soudu</w:t>
      </w:r>
    </w:p>
    <w:p w:rsidR="0025776E" w:rsidRPr="0025776E" w:rsidRDefault="0025776E">
      <w:pPr>
        <w:rPr>
          <w:rFonts w:ascii="Arial" w:hAnsi="Arial" w:cs="Arial"/>
          <w:sz w:val="20"/>
          <w:szCs w:val="20"/>
        </w:rPr>
      </w:pPr>
    </w:p>
    <w:sectPr w:rsidR="0025776E" w:rsidRPr="00257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1B"/>
    <w:rsid w:val="00053CB9"/>
    <w:rsid w:val="000566AC"/>
    <w:rsid w:val="000A38E8"/>
    <w:rsid w:val="00151248"/>
    <w:rsid w:val="001C6949"/>
    <w:rsid w:val="0025776E"/>
    <w:rsid w:val="002C2AAC"/>
    <w:rsid w:val="0030068E"/>
    <w:rsid w:val="003E41BA"/>
    <w:rsid w:val="00405E13"/>
    <w:rsid w:val="00651FCC"/>
    <w:rsid w:val="0066789E"/>
    <w:rsid w:val="006D661B"/>
    <w:rsid w:val="006D75E0"/>
    <w:rsid w:val="00704FDC"/>
    <w:rsid w:val="007A555D"/>
    <w:rsid w:val="007E06D6"/>
    <w:rsid w:val="007F4EA3"/>
    <w:rsid w:val="00873B24"/>
    <w:rsid w:val="00880662"/>
    <w:rsid w:val="009D029D"/>
    <w:rsid w:val="009F5135"/>
    <w:rsid w:val="00AD4DA0"/>
    <w:rsid w:val="00B05AE4"/>
    <w:rsid w:val="00B509B2"/>
    <w:rsid w:val="00B7795A"/>
    <w:rsid w:val="00B96316"/>
    <w:rsid w:val="00BD7BC4"/>
    <w:rsid w:val="00C121C2"/>
    <w:rsid w:val="00D70BF3"/>
    <w:rsid w:val="00DD2E86"/>
    <w:rsid w:val="00E46E74"/>
    <w:rsid w:val="00E6695C"/>
    <w:rsid w:val="00E8276E"/>
    <w:rsid w:val="00EA7B73"/>
    <w:rsid w:val="00EE39A4"/>
    <w:rsid w:val="00F21F15"/>
    <w:rsid w:val="00F3394F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911AD-21B6-46FD-9222-F4791E65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za rok 2010 o poskytování informací dle zákona č</vt:lpstr>
    </vt:vector>
  </TitlesOfParts>
  <Company>Okresní soud v Českých Budějovicích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za rok 2010 o poskytování informací dle zákona č</dc:title>
  <dc:subject/>
  <dc:creator>Jiřina Čutková</dc:creator>
  <cp:keywords/>
  <cp:lastModifiedBy>Aneta Zabloudilová</cp:lastModifiedBy>
  <cp:revision>2</cp:revision>
  <cp:lastPrinted>2014-02-20T13:30:00Z</cp:lastPrinted>
  <dcterms:created xsi:type="dcterms:W3CDTF">2018-09-21T08:35:00Z</dcterms:created>
  <dcterms:modified xsi:type="dcterms:W3CDTF">2018-09-21T08:35:00Z</dcterms:modified>
</cp:coreProperties>
</file>