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FC23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14:paraId="1311D602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14:paraId="2E4BD7FB" w14:textId="77777777" w:rsidR="00110463" w:rsidRPr="00DB7DCD" w:rsidRDefault="000C4F44" w:rsidP="00DB7DCD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14:paraId="2EA97613" w14:textId="518A2D20"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D47912" w:rsidRPr="007161E5">
        <w:rPr>
          <w:rFonts w:ascii="Garamond" w:hAnsi="Garamond" w:cs="Arial"/>
          <w:b/>
          <w:sz w:val="24"/>
          <w:szCs w:val="24"/>
        </w:rPr>
        <w:t xml:space="preserve"> </w:t>
      </w:r>
      <w:r w:rsidR="00464F99">
        <w:rPr>
          <w:rFonts w:ascii="Garamond" w:hAnsi="Garamond" w:cs="Arial"/>
          <w:b/>
          <w:sz w:val="24"/>
          <w:szCs w:val="24"/>
        </w:rPr>
        <w:t>1</w:t>
      </w:r>
    </w:p>
    <w:p w14:paraId="36239217" w14:textId="77777777"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</w:p>
    <w:p w14:paraId="0DA8585F" w14:textId="044E6D12" w:rsidR="001D6E59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pro rok 202</w:t>
      </w:r>
      <w:r w:rsidR="00052711">
        <w:rPr>
          <w:rFonts w:ascii="Garamond" w:hAnsi="Garamond" w:cs="Arial"/>
          <w:b/>
          <w:sz w:val="24"/>
          <w:szCs w:val="24"/>
        </w:rPr>
        <w:t>3</w:t>
      </w:r>
      <w:r w:rsidRPr="007161E5">
        <w:rPr>
          <w:rFonts w:ascii="Garamond" w:hAnsi="Garamond" w:cs="Arial"/>
          <w:b/>
          <w:sz w:val="24"/>
          <w:szCs w:val="24"/>
        </w:rPr>
        <w:t xml:space="preserve"> účinná od </w:t>
      </w:r>
      <w:r w:rsidR="001A7821">
        <w:rPr>
          <w:rFonts w:ascii="Garamond" w:hAnsi="Garamond" w:cs="Arial"/>
          <w:b/>
          <w:sz w:val="24"/>
          <w:szCs w:val="24"/>
        </w:rPr>
        <w:t>1</w:t>
      </w:r>
      <w:r w:rsidR="00A166D4">
        <w:rPr>
          <w:rFonts w:ascii="Garamond" w:hAnsi="Garamond" w:cs="Arial"/>
          <w:b/>
          <w:sz w:val="24"/>
          <w:szCs w:val="24"/>
        </w:rPr>
        <w:t>0</w:t>
      </w:r>
      <w:r w:rsidR="001A7821">
        <w:rPr>
          <w:rFonts w:ascii="Garamond" w:hAnsi="Garamond" w:cs="Arial"/>
          <w:b/>
          <w:sz w:val="24"/>
          <w:szCs w:val="24"/>
        </w:rPr>
        <w:t xml:space="preserve">. </w:t>
      </w:r>
      <w:r w:rsidR="00052711">
        <w:rPr>
          <w:rFonts w:ascii="Garamond" w:hAnsi="Garamond" w:cs="Arial"/>
          <w:b/>
          <w:sz w:val="24"/>
          <w:szCs w:val="24"/>
        </w:rPr>
        <w:t>1</w:t>
      </w:r>
      <w:r w:rsidR="001A7821">
        <w:rPr>
          <w:rFonts w:ascii="Garamond" w:hAnsi="Garamond" w:cs="Arial"/>
          <w:b/>
          <w:sz w:val="24"/>
          <w:szCs w:val="24"/>
        </w:rPr>
        <w:t xml:space="preserve">. </w:t>
      </w:r>
      <w:r w:rsidRPr="007161E5">
        <w:rPr>
          <w:rFonts w:ascii="Garamond" w:hAnsi="Garamond" w:cs="Arial"/>
          <w:b/>
          <w:sz w:val="24"/>
          <w:szCs w:val="24"/>
        </w:rPr>
        <w:t>202</w:t>
      </w:r>
      <w:r w:rsidR="00052711">
        <w:rPr>
          <w:rFonts w:ascii="Garamond" w:hAnsi="Garamond" w:cs="Arial"/>
          <w:b/>
          <w:sz w:val="24"/>
          <w:szCs w:val="24"/>
        </w:rPr>
        <w:t>3</w:t>
      </w:r>
    </w:p>
    <w:p w14:paraId="0E52EA17" w14:textId="77777777" w:rsidR="00A5117D" w:rsidRDefault="00A5117D" w:rsidP="00A5117D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</w:p>
    <w:p w14:paraId="586AA0F0" w14:textId="77777777" w:rsidR="00CC5B85" w:rsidRDefault="00CC5B85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</w:p>
    <w:p w14:paraId="1315F36B" w14:textId="690AA50C" w:rsidR="004C0DA0" w:rsidRDefault="004C0DA0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  <w:r w:rsidRPr="004C0DA0">
        <w:rPr>
          <w:rFonts w:ascii="Garamond" w:hAnsi="Garamond"/>
          <w:b/>
          <w:sz w:val="28"/>
          <w:szCs w:val="28"/>
          <w:u w:val="single"/>
        </w:rPr>
        <w:t>3. Úsek trestní</w:t>
      </w:r>
      <w:bookmarkStart w:id="0" w:name="_Toc121226124"/>
    </w:p>
    <w:p w14:paraId="1B6AD6B2" w14:textId="77777777" w:rsidR="00744C68" w:rsidRDefault="00744C68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</w:p>
    <w:p w14:paraId="63D7C6BD" w14:textId="67D2C20A" w:rsidR="000B09F3" w:rsidRDefault="000B09F3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 w:rsidRPr="000B09F3">
        <w:rPr>
          <w:rFonts w:ascii="Garamond" w:hAnsi="Garamond"/>
          <w:sz w:val="24"/>
          <w:szCs w:val="24"/>
          <w:u w:val="single"/>
        </w:rPr>
        <w:t>Na str. 26 se</w:t>
      </w:r>
      <w:r>
        <w:rPr>
          <w:rFonts w:ascii="Garamond" w:hAnsi="Garamond"/>
          <w:sz w:val="24"/>
          <w:szCs w:val="24"/>
          <w:u w:val="single"/>
        </w:rPr>
        <w:t>:</w:t>
      </w:r>
    </w:p>
    <w:p w14:paraId="5005F33C" w14:textId="43E1398E" w:rsidR="000B09F3" w:rsidRPr="005575DD" w:rsidRDefault="000B09F3" w:rsidP="005575DD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 bodě 11. </w:t>
      </w:r>
      <w:r w:rsidR="00B97DF2">
        <w:rPr>
          <w:rFonts w:ascii="Garamond" w:hAnsi="Garamond"/>
          <w:sz w:val="24"/>
          <w:szCs w:val="24"/>
        </w:rPr>
        <w:t xml:space="preserve">doplňuje </w:t>
      </w:r>
      <w:r w:rsidR="00024793">
        <w:rPr>
          <w:rFonts w:ascii="Garamond" w:hAnsi="Garamond"/>
          <w:sz w:val="24"/>
          <w:szCs w:val="24"/>
        </w:rPr>
        <w:t>pos</w:t>
      </w:r>
      <w:r w:rsidR="005575DD">
        <w:rPr>
          <w:rFonts w:ascii="Garamond" w:hAnsi="Garamond"/>
          <w:sz w:val="24"/>
          <w:szCs w:val="24"/>
        </w:rPr>
        <w:t xml:space="preserve">lední věta </w:t>
      </w:r>
      <w:r w:rsidR="005575DD" w:rsidRPr="005575DD">
        <w:rPr>
          <w:rFonts w:ascii="Garamond" w:hAnsi="Garamond"/>
          <w:i/>
          <w:iCs/>
          <w:sz w:val="24"/>
          <w:szCs w:val="24"/>
        </w:rPr>
        <w:t>„</w:t>
      </w:r>
      <w:r w:rsidR="00024793" w:rsidRPr="00024793">
        <w:rPr>
          <w:rFonts w:ascii="Garamond" w:hAnsi="Garamond"/>
          <w:i/>
          <w:iCs/>
          <w:sz w:val="24"/>
        </w:rPr>
        <w:t>U soudců zařazených do soudních oddělení č.  2, 16, 17, 18 a 20 se</w:t>
      </w:r>
      <w:r w:rsidR="00024793">
        <w:rPr>
          <w:rFonts w:ascii="Garamond" w:hAnsi="Garamond"/>
          <w:i/>
          <w:iCs/>
          <w:sz w:val="24"/>
        </w:rPr>
        <w:t> </w:t>
      </w:r>
      <w:r w:rsidR="00024793" w:rsidRPr="00024793">
        <w:rPr>
          <w:rFonts w:ascii="Garamond" w:hAnsi="Garamond"/>
          <w:i/>
          <w:iCs/>
          <w:sz w:val="24"/>
        </w:rPr>
        <w:t>zástup řídí podle pravidel stanovených v tabulkové části Úsek trestní – I. stupeň</w:t>
      </w:r>
      <w:r w:rsidRPr="00024793">
        <w:rPr>
          <w:rFonts w:ascii="Garamond" w:hAnsi="Garamond"/>
          <w:i/>
          <w:iCs/>
          <w:sz w:val="24"/>
          <w:szCs w:val="24"/>
        </w:rPr>
        <w:t>.</w:t>
      </w:r>
      <w:r w:rsidR="005575DD" w:rsidRPr="00024793">
        <w:rPr>
          <w:rFonts w:ascii="Garamond" w:hAnsi="Garamond"/>
          <w:i/>
          <w:iCs/>
          <w:sz w:val="24"/>
          <w:szCs w:val="24"/>
        </w:rPr>
        <w:t>“</w:t>
      </w:r>
      <w:r w:rsidRPr="00024793">
        <w:rPr>
          <w:rFonts w:ascii="Garamond" w:hAnsi="Garamond"/>
          <w:i/>
          <w:iCs/>
          <w:sz w:val="24"/>
          <w:szCs w:val="24"/>
        </w:rPr>
        <w:t xml:space="preserve">   </w:t>
      </w:r>
    </w:p>
    <w:p w14:paraId="02CD9FD0" w14:textId="77777777" w:rsidR="000B09F3" w:rsidRDefault="000B09F3" w:rsidP="004C0DA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bCs/>
          <w:sz w:val="24"/>
          <w:szCs w:val="24"/>
        </w:rPr>
      </w:pPr>
    </w:p>
    <w:p w14:paraId="7A701349" w14:textId="7F9EDB35" w:rsidR="004C0DA0" w:rsidRPr="00744C68" w:rsidRDefault="004C0DA0" w:rsidP="00744C68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bCs/>
          <w:sz w:val="24"/>
          <w:szCs w:val="24"/>
        </w:rPr>
      </w:pPr>
      <w:r w:rsidRPr="004C0DA0">
        <w:rPr>
          <w:rFonts w:ascii="Garamond" w:hAnsi="Garamond"/>
          <w:b/>
          <w:bCs/>
          <w:sz w:val="24"/>
          <w:szCs w:val="24"/>
        </w:rPr>
        <w:t>Přísedící</w:t>
      </w:r>
      <w:bookmarkEnd w:id="0"/>
    </w:p>
    <w:p w14:paraId="2376FA75" w14:textId="737C164A" w:rsidR="004C0DA0" w:rsidRDefault="004C0DA0" w:rsidP="004C0DA0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4C0DA0">
        <w:rPr>
          <w:rFonts w:ascii="Garamond" w:hAnsi="Garamond"/>
          <w:sz w:val="24"/>
          <w:szCs w:val="24"/>
          <w:u w:val="single"/>
        </w:rPr>
        <w:t xml:space="preserve">Na str. 27 se: </w:t>
      </w:r>
    </w:p>
    <w:p w14:paraId="727C315D" w14:textId="5AEA0F99" w:rsidR="004C0DA0" w:rsidRDefault="004C0DA0" w:rsidP="004C0DA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 Příloze č. 1 vyškrtává </w:t>
      </w:r>
      <w:r w:rsidR="00CC5B85">
        <w:rPr>
          <w:rFonts w:ascii="Garamond" w:hAnsi="Garamond"/>
          <w:sz w:val="24"/>
          <w:szCs w:val="24"/>
        </w:rPr>
        <w:t>přísedící</w:t>
      </w:r>
      <w:r>
        <w:rPr>
          <w:rFonts w:ascii="Garamond" w:hAnsi="Garamond"/>
          <w:sz w:val="24"/>
          <w:szCs w:val="24"/>
        </w:rPr>
        <w:t xml:space="preserve"> Lenka Królová</w:t>
      </w:r>
    </w:p>
    <w:p w14:paraId="60655013" w14:textId="29BDCD88" w:rsidR="0078599E" w:rsidRDefault="0078599E" w:rsidP="004C0DA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FBB8021" w14:textId="0B51AB96" w:rsidR="0078599E" w:rsidRDefault="0078599E" w:rsidP="0078599E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4C0DA0">
        <w:rPr>
          <w:rFonts w:ascii="Garamond" w:hAnsi="Garamond"/>
          <w:sz w:val="24"/>
          <w:szCs w:val="24"/>
          <w:u w:val="single"/>
        </w:rPr>
        <w:t>Na str. 2</w:t>
      </w:r>
      <w:r>
        <w:rPr>
          <w:rFonts w:ascii="Garamond" w:hAnsi="Garamond"/>
          <w:sz w:val="24"/>
          <w:szCs w:val="24"/>
          <w:u w:val="single"/>
        </w:rPr>
        <w:t>8</w:t>
      </w:r>
      <w:r w:rsidRPr="004C0DA0">
        <w:rPr>
          <w:rFonts w:ascii="Garamond" w:hAnsi="Garamond"/>
          <w:sz w:val="24"/>
          <w:szCs w:val="24"/>
          <w:u w:val="single"/>
        </w:rPr>
        <w:t xml:space="preserve"> se</w:t>
      </w:r>
      <w:r>
        <w:rPr>
          <w:rFonts w:ascii="Garamond" w:hAnsi="Garamond"/>
          <w:sz w:val="24"/>
          <w:szCs w:val="24"/>
          <w:u w:val="single"/>
        </w:rPr>
        <w:t>:</w:t>
      </w:r>
    </w:p>
    <w:p w14:paraId="66EFB6BF" w14:textId="0C4C784B" w:rsidR="0078599E" w:rsidRPr="0078599E" w:rsidRDefault="0078599E" w:rsidP="0078599E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>- v Příloze</w:t>
      </w:r>
      <w:r w:rsidRPr="0078599E">
        <w:rPr>
          <w:rFonts w:ascii="Garamond" w:hAnsi="Garamond"/>
          <w:sz w:val="24"/>
          <w:szCs w:val="24"/>
        </w:rPr>
        <w:t xml:space="preserve"> č. 3 v tabulkové části ve dnech 30. 1.</w:t>
      </w:r>
      <w:r w:rsidR="00744C68">
        <w:rPr>
          <w:rFonts w:ascii="Garamond" w:hAnsi="Garamond"/>
          <w:sz w:val="24"/>
          <w:szCs w:val="24"/>
        </w:rPr>
        <w:t xml:space="preserve"> </w:t>
      </w:r>
      <w:r w:rsidRPr="0078599E">
        <w:rPr>
          <w:rFonts w:ascii="Garamond" w:hAnsi="Garamond"/>
          <w:sz w:val="24"/>
          <w:szCs w:val="24"/>
        </w:rPr>
        <w:t xml:space="preserve">– 5. 2. 2023 nahrazuje </w:t>
      </w:r>
      <w:r w:rsidRPr="0078599E">
        <w:rPr>
          <w:rFonts w:ascii="Garamond" w:hAnsi="Garamond"/>
          <w:i/>
          <w:iCs/>
          <w:sz w:val="24"/>
          <w:szCs w:val="24"/>
        </w:rPr>
        <w:t>„Mgr. Milena Vránková“</w:t>
      </w:r>
      <w:r w:rsidRPr="0078599E">
        <w:rPr>
          <w:rFonts w:ascii="Garamond" w:hAnsi="Garamond"/>
          <w:sz w:val="24"/>
          <w:szCs w:val="24"/>
        </w:rPr>
        <w:t xml:space="preserve"> soudkyní </w:t>
      </w:r>
      <w:r w:rsidRPr="0078599E">
        <w:rPr>
          <w:rFonts w:ascii="Garamond" w:hAnsi="Garamond"/>
          <w:i/>
          <w:iCs/>
          <w:sz w:val="24"/>
          <w:szCs w:val="24"/>
        </w:rPr>
        <w:t>„JUDr. Jiřinou Roubíčkovou“</w:t>
      </w:r>
    </w:p>
    <w:p w14:paraId="490E29CC" w14:textId="77777777" w:rsidR="004C0DA0" w:rsidRPr="004C0DA0" w:rsidRDefault="004C0DA0" w:rsidP="004C0DA0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14:paraId="4E2C3940" w14:textId="77777777" w:rsidR="004C0DA0" w:rsidRDefault="004C0DA0" w:rsidP="00E950F4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</w:rPr>
      </w:pPr>
    </w:p>
    <w:p w14:paraId="60A91075" w14:textId="77777777" w:rsidR="00E950F4" w:rsidRPr="004C0DA0" w:rsidRDefault="00E950F4" w:rsidP="00E950F4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  <w:r w:rsidRPr="004C0DA0">
        <w:rPr>
          <w:rFonts w:ascii="Garamond" w:hAnsi="Garamond"/>
          <w:b/>
          <w:sz w:val="28"/>
          <w:szCs w:val="28"/>
          <w:u w:val="single"/>
        </w:rPr>
        <w:t>4. Úsek občanskoprávní</w:t>
      </w:r>
    </w:p>
    <w:p w14:paraId="50E93138" w14:textId="671049B3" w:rsidR="00E950F4" w:rsidRDefault="00E950F4" w:rsidP="00D770CC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 w:rsidRPr="0065459B">
        <w:rPr>
          <w:rFonts w:ascii="Garamond" w:hAnsi="Garamond"/>
          <w:sz w:val="24"/>
          <w:szCs w:val="24"/>
          <w:u w:val="single"/>
        </w:rPr>
        <w:t>Úsek občanskoprávní - I. stupeň Krajského soudu v Českých Budějovicích</w:t>
      </w:r>
    </w:p>
    <w:p w14:paraId="1D120D95" w14:textId="77777777" w:rsidR="00D770CC" w:rsidRDefault="00D770CC" w:rsidP="00E950F4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14:paraId="589FD79B" w14:textId="418D1B01" w:rsidR="00E950F4" w:rsidRPr="00052711" w:rsidRDefault="00E950F4" w:rsidP="00E950F4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052711">
        <w:rPr>
          <w:rFonts w:ascii="Garamond" w:hAnsi="Garamond"/>
          <w:sz w:val="24"/>
          <w:szCs w:val="24"/>
          <w:u w:val="single"/>
        </w:rPr>
        <w:t>Na str. 3</w:t>
      </w:r>
      <w:r w:rsidR="00052711" w:rsidRPr="00052711">
        <w:rPr>
          <w:rFonts w:ascii="Garamond" w:hAnsi="Garamond"/>
          <w:sz w:val="24"/>
          <w:szCs w:val="24"/>
          <w:u w:val="single"/>
        </w:rPr>
        <w:t>0, 32, 33, 34, 35, 36, 37, 38</w:t>
      </w:r>
      <w:r w:rsidRPr="00052711">
        <w:rPr>
          <w:rFonts w:ascii="Garamond" w:hAnsi="Garamond"/>
          <w:sz w:val="24"/>
          <w:szCs w:val="24"/>
          <w:u w:val="single"/>
        </w:rPr>
        <w:t xml:space="preserve"> v tabulkové části</w:t>
      </w:r>
      <w:r w:rsidR="008415CC" w:rsidRPr="00052711">
        <w:rPr>
          <w:rFonts w:ascii="Garamond" w:hAnsi="Garamond"/>
          <w:sz w:val="24"/>
          <w:szCs w:val="24"/>
          <w:u w:val="single"/>
        </w:rPr>
        <w:t xml:space="preserve"> se</w:t>
      </w:r>
      <w:r w:rsidRPr="00052711">
        <w:rPr>
          <w:rFonts w:ascii="Garamond" w:hAnsi="Garamond"/>
          <w:sz w:val="24"/>
          <w:szCs w:val="24"/>
          <w:u w:val="single"/>
        </w:rPr>
        <w:t xml:space="preserve">: </w:t>
      </w:r>
    </w:p>
    <w:p w14:paraId="697CD33E" w14:textId="1B98492B" w:rsidR="00052711" w:rsidRDefault="00E950F4" w:rsidP="00D770CC">
      <w:pPr>
        <w:spacing w:after="12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052711">
        <w:rPr>
          <w:rFonts w:ascii="Garamond" w:eastAsiaTheme="minorHAnsi" w:hAnsi="Garamond" w:cs="Garamond"/>
          <w:bCs/>
          <w:sz w:val="24"/>
          <w:szCs w:val="24"/>
          <w:lang w:eastAsia="en-US"/>
        </w:rPr>
        <w:t>- v soudní</w:t>
      </w:r>
      <w:r w:rsidR="00052711" w:rsidRPr="00052711">
        <w:rPr>
          <w:rFonts w:ascii="Garamond" w:eastAsiaTheme="minorHAnsi" w:hAnsi="Garamond" w:cs="Garamond"/>
          <w:bCs/>
          <w:sz w:val="24"/>
          <w:szCs w:val="24"/>
          <w:lang w:eastAsia="en-US"/>
        </w:rPr>
        <w:t>ch</w:t>
      </w:r>
      <w:r w:rsidRPr="00052711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oddělení</w:t>
      </w:r>
      <w:r w:rsidR="00052711" w:rsidRPr="00052711">
        <w:rPr>
          <w:rFonts w:ascii="Garamond" w:eastAsiaTheme="minorHAnsi" w:hAnsi="Garamond" w:cs="Garamond"/>
          <w:bCs/>
          <w:sz w:val="24"/>
          <w:szCs w:val="24"/>
          <w:lang w:eastAsia="en-US"/>
        </w:rPr>
        <w:t>ch</w:t>
      </w:r>
      <w:r w:rsidRPr="00052711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052711" w:rsidRPr="00052711">
        <w:rPr>
          <w:rFonts w:ascii="Garamond" w:eastAsiaTheme="minorHAnsi" w:hAnsi="Garamond" w:cs="Garamond"/>
          <w:bCs/>
          <w:sz w:val="24"/>
          <w:szCs w:val="24"/>
          <w:lang w:eastAsia="en-US"/>
        </w:rPr>
        <w:t>11, 15, 5, 6, 7, 8, 19, 15</w:t>
      </w:r>
      <w:r w:rsidRPr="00052711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ve sloupci „</w:t>
      </w:r>
      <w:r w:rsidR="00052711" w:rsidRPr="00052711">
        <w:rPr>
          <w:rFonts w:ascii="Garamond" w:eastAsiaTheme="minorHAnsi" w:hAnsi="Garamond" w:cs="Garamond"/>
          <w:bCs/>
          <w:sz w:val="24"/>
          <w:szCs w:val="24"/>
          <w:lang w:eastAsia="en-US"/>
        </w:rPr>
        <w:t>Soudní kancelář/vedoucí kanceláře/zapisovatelky</w:t>
      </w:r>
      <w:r w:rsidR="008C5681" w:rsidRPr="00052711">
        <w:rPr>
          <w:rFonts w:ascii="Garamond" w:eastAsiaTheme="minorHAnsi" w:hAnsi="Garamond" w:cs="Garamond"/>
          <w:bCs/>
          <w:sz w:val="24"/>
          <w:szCs w:val="24"/>
          <w:lang w:eastAsia="en-US"/>
        </w:rPr>
        <w:t>/</w:t>
      </w:r>
      <w:r w:rsidR="008415CC" w:rsidRPr="00052711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zástup</w:t>
      </w:r>
      <w:r w:rsidRPr="00052711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“ vypouští </w:t>
      </w:r>
      <w:r w:rsidR="00052711" w:rsidRPr="00052711">
        <w:rPr>
          <w:rFonts w:ascii="Garamond" w:eastAsiaTheme="minorHAnsi" w:hAnsi="Garamond" w:cs="Garamond"/>
          <w:bCs/>
          <w:sz w:val="24"/>
          <w:szCs w:val="24"/>
          <w:lang w:eastAsia="en-US"/>
        </w:rPr>
        <w:t>„</w:t>
      </w:r>
      <w:r w:rsidR="00052711" w:rsidRPr="00052711">
        <w:rPr>
          <w:rFonts w:ascii="Garamond" w:hAnsi="Garamond"/>
          <w:i/>
          <w:iCs/>
          <w:sz w:val="24"/>
          <w:szCs w:val="24"/>
        </w:rPr>
        <w:t>Všechny zapisovatelky provádějí pseudonymizaci rozhodnutí a jejich vkládání do databáze soudních rozhodnutí“</w:t>
      </w:r>
    </w:p>
    <w:p w14:paraId="3C3BB2F0" w14:textId="594C837E" w:rsidR="00052711" w:rsidRDefault="00052711" w:rsidP="00D770CC">
      <w:pPr>
        <w:spacing w:after="120" w:line="240" w:lineRule="auto"/>
        <w:jc w:val="both"/>
        <w:rPr>
          <w:rFonts w:ascii="Garamond" w:hAnsi="Garamond"/>
          <w:i/>
          <w:iCs/>
          <w:sz w:val="24"/>
          <w:szCs w:val="24"/>
        </w:rPr>
      </w:pPr>
    </w:p>
    <w:p w14:paraId="1D013086" w14:textId="117532E6" w:rsidR="00E950F4" w:rsidRPr="008C5681" w:rsidRDefault="00E950F4" w:rsidP="00E950F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C5681">
        <w:rPr>
          <w:rFonts w:ascii="Garamond" w:hAnsi="Garamond"/>
          <w:sz w:val="24"/>
          <w:szCs w:val="24"/>
          <w:u w:val="single"/>
        </w:rPr>
        <w:t>Na str. 3</w:t>
      </w:r>
      <w:r w:rsidR="00C000EF">
        <w:rPr>
          <w:rFonts w:ascii="Garamond" w:hAnsi="Garamond"/>
          <w:sz w:val="24"/>
          <w:szCs w:val="24"/>
          <w:u w:val="single"/>
        </w:rPr>
        <w:t>4</w:t>
      </w:r>
      <w:r w:rsidRPr="008C5681">
        <w:rPr>
          <w:rFonts w:ascii="Garamond" w:hAnsi="Garamond"/>
          <w:sz w:val="24"/>
          <w:szCs w:val="24"/>
          <w:u w:val="single"/>
        </w:rPr>
        <w:t xml:space="preserve"> v tabulkové části</w:t>
      </w:r>
      <w:r w:rsidR="008C5681">
        <w:rPr>
          <w:rFonts w:ascii="Garamond" w:hAnsi="Garamond"/>
          <w:sz w:val="24"/>
          <w:szCs w:val="24"/>
          <w:u w:val="single"/>
        </w:rPr>
        <w:t xml:space="preserve"> se</w:t>
      </w:r>
      <w:r w:rsidRPr="008C5681">
        <w:rPr>
          <w:rFonts w:ascii="Garamond" w:hAnsi="Garamond"/>
          <w:sz w:val="24"/>
          <w:szCs w:val="24"/>
          <w:u w:val="single"/>
        </w:rPr>
        <w:t xml:space="preserve">: </w:t>
      </w:r>
    </w:p>
    <w:p w14:paraId="591DAFB9" w14:textId="249F7E0A" w:rsidR="00C000EF" w:rsidRPr="00722BB8" w:rsidRDefault="00C000EF" w:rsidP="00722BB8">
      <w:pPr>
        <w:tabs>
          <w:tab w:val="left" w:pos="142"/>
        </w:tabs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  <w:r w:rsidRPr="00C000EF">
        <w:rPr>
          <w:rFonts w:ascii="Garamond" w:hAnsi="Garamond"/>
          <w:sz w:val="24"/>
          <w:szCs w:val="24"/>
        </w:rPr>
        <w:t>-</w:t>
      </w:r>
      <w:r w:rsidR="00722BB8">
        <w:rPr>
          <w:rFonts w:ascii="Garamond" w:hAnsi="Garamond"/>
          <w:sz w:val="24"/>
          <w:szCs w:val="24"/>
        </w:rPr>
        <w:t xml:space="preserve"> </w:t>
      </w:r>
      <w:r w:rsidR="00E950F4" w:rsidRPr="00C000EF">
        <w:rPr>
          <w:rFonts w:ascii="Garamond" w:hAnsi="Garamond"/>
          <w:sz w:val="24"/>
          <w:szCs w:val="24"/>
        </w:rPr>
        <w:t xml:space="preserve">v soudním oddělení </w:t>
      </w:r>
      <w:r w:rsidRPr="00C000EF">
        <w:rPr>
          <w:rFonts w:ascii="Garamond" w:hAnsi="Garamond"/>
          <w:sz w:val="24"/>
          <w:szCs w:val="24"/>
        </w:rPr>
        <w:t>6</w:t>
      </w:r>
      <w:r>
        <w:rPr>
          <w:rFonts w:ascii="Garamond" w:hAnsi="Garamond"/>
          <w:sz w:val="24"/>
          <w:szCs w:val="24"/>
        </w:rPr>
        <w:t xml:space="preserve"> Co, 6 Nc</w:t>
      </w:r>
      <w:r w:rsidR="00E950F4" w:rsidRPr="00C000EF">
        <w:rPr>
          <w:rFonts w:ascii="Garamond" w:hAnsi="Garamond"/>
          <w:sz w:val="24"/>
          <w:szCs w:val="24"/>
        </w:rPr>
        <w:t xml:space="preserve"> ve sloupci </w:t>
      </w:r>
      <w:r w:rsidR="008C5681" w:rsidRPr="00C000EF">
        <w:rPr>
          <w:rFonts w:ascii="Garamond" w:eastAsiaTheme="minorHAnsi" w:hAnsi="Garamond" w:cs="Garamond"/>
          <w:bCs/>
          <w:sz w:val="24"/>
          <w:szCs w:val="24"/>
          <w:lang w:eastAsia="en-US"/>
        </w:rPr>
        <w:t>„Předseda senátu/samosoudce/</w:t>
      </w:r>
      <w:r w:rsidR="008C5681" w:rsidRPr="00C000EF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zástup</w:t>
      </w:r>
      <w:r w:rsidR="008C5681" w:rsidRPr="00C000EF">
        <w:rPr>
          <w:rFonts w:ascii="Garamond" w:eastAsiaTheme="minorHAnsi" w:hAnsi="Garamond" w:cs="Garamond"/>
          <w:bCs/>
          <w:sz w:val="24"/>
          <w:szCs w:val="24"/>
          <w:lang w:eastAsia="en-US"/>
        </w:rPr>
        <w:t>“</w:t>
      </w:r>
      <w:r w:rsidR="00E950F4" w:rsidRPr="00C000EF">
        <w:rPr>
          <w:rFonts w:ascii="Garamond" w:hAnsi="Garamond"/>
          <w:sz w:val="24"/>
          <w:szCs w:val="24"/>
        </w:rPr>
        <w:t xml:space="preserve"> </w:t>
      </w:r>
      <w:r w:rsidRPr="00C000EF">
        <w:rPr>
          <w:rFonts w:ascii="Garamond" w:hAnsi="Garamond"/>
          <w:sz w:val="24"/>
          <w:szCs w:val="24"/>
        </w:rPr>
        <w:t>nově vkládá</w:t>
      </w:r>
      <w:r w:rsidR="008C5681" w:rsidRPr="00C000EF">
        <w:rPr>
          <w:rFonts w:ascii="Garamond" w:hAnsi="Garamond"/>
          <w:sz w:val="24"/>
          <w:szCs w:val="24"/>
        </w:rPr>
        <w:t xml:space="preserve"> </w:t>
      </w:r>
      <w:r w:rsidR="00722BB8">
        <w:rPr>
          <w:rFonts w:ascii="Garamond" w:hAnsi="Garamond"/>
          <w:sz w:val="24"/>
          <w:szCs w:val="24"/>
        </w:rPr>
        <w:t xml:space="preserve">jako předseda senátu </w:t>
      </w:r>
      <w:r w:rsidRPr="002C7028">
        <w:rPr>
          <w:rFonts w:ascii="Garamond" w:hAnsi="Garamond"/>
          <w:i/>
          <w:sz w:val="24"/>
          <w:szCs w:val="24"/>
        </w:rPr>
        <w:t>„</w:t>
      </w:r>
      <w:r w:rsidRPr="002C7028">
        <w:rPr>
          <w:rFonts w:ascii="Garamond" w:hAnsi="Garamond"/>
          <w:bCs/>
          <w:i/>
          <w:iCs/>
          <w:sz w:val="24"/>
          <w:szCs w:val="24"/>
        </w:rPr>
        <w:t>JUDr. Petr Fořt, Ph.D.</w:t>
      </w:r>
      <w:r w:rsidRPr="00C000EF">
        <w:rPr>
          <w:rFonts w:ascii="Garamond" w:hAnsi="Garamond"/>
          <w:b/>
          <w:i/>
          <w:iCs/>
          <w:sz w:val="24"/>
          <w:szCs w:val="24"/>
        </w:rPr>
        <w:t xml:space="preserve"> </w:t>
      </w:r>
      <w:r w:rsidR="00722BB8" w:rsidRPr="002C7028">
        <w:rPr>
          <w:rFonts w:ascii="Garamond" w:hAnsi="Garamond"/>
          <w:iCs/>
          <w:sz w:val="24"/>
          <w:szCs w:val="24"/>
        </w:rPr>
        <w:t>a jako zástup</w:t>
      </w:r>
      <w:r w:rsidR="00722BB8" w:rsidRPr="00722BB8">
        <w:rPr>
          <w:rFonts w:ascii="Garamond" w:hAnsi="Garamond"/>
          <w:i/>
          <w:iCs/>
          <w:sz w:val="24"/>
          <w:szCs w:val="24"/>
        </w:rPr>
        <w:t xml:space="preserve"> </w:t>
      </w:r>
      <w:r w:rsidRPr="00C000EF">
        <w:rPr>
          <w:rFonts w:ascii="Garamond" w:hAnsi="Garamond"/>
          <w:i/>
          <w:iCs/>
          <w:sz w:val="24"/>
          <w:szCs w:val="24"/>
        </w:rPr>
        <w:t>1. Mgr. Ing. Martina Lacinová, 2.</w:t>
      </w:r>
      <w:r>
        <w:rPr>
          <w:rFonts w:ascii="Garamond" w:hAnsi="Garamond"/>
          <w:i/>
          <w:iCs/>
          <w:sz w:val="24"/>
          <w:szCs w:val="24"/>
        </w:rPr>
        <w:t> </w:t>
      </w:r>
      <w:r w:rsidRPr="00C000EF">
        <w:rPr>
          <w:rFonts w:ascii="Garamond" w:hAnsi="Garamond"/>
          <w:i/>
          <w:iCs/>
          <w:sz w:val="24"/>
          <w:szCs w:val="24"/>
        </w:rPr>
        <w:t>JUDr. Iveta Jiříková“</w:t>
      </w:r>
      <w:r w:rsidRPr="00722BB8">
        <w:rPr>
          <w:rFonts w:ascii="Garamond" w:hAnsi="Garamond"/>
          <w:iCs/>
          <w:sz w:val="24"/>
          <w:szCs w:val="24"/>
        </w:rPr>
        <w:t xml:space="preserve"> </w:t>
      </w:r>
      <w:r w:rsidR="00722BB8" w:rsidRPr="00722BB8">
        <w:rPr>
          <w:rFonts w:ascii="Garamond" w:hAnsi="Garamond"/>
          <w:iCs/>
          <w:sz w:val="24"/>
          <w:szCs w:val="24"/>
        </w:rPr>
        <w:t>a</w:t>
      </w:r>
      <w:r w:rsidR="00722BB8">
        <w:rPr>
          <w:rFonts w:ascii="Garamond" w:hAnsi="Garamond"/>
          <w:i/>
          <w:iCs/>
          <w:sz w:val="24"/>
          <w:szCs w:val="24"/>
        </w:rPr>
        <w:t xml:space="preserve"> </w:t>
      </w:r>
      <w:r w:rsidRPr="00C000EF">
        <w:rPr>
          <w:rFonts w:ascii="Garamond" w:hAnsi="Garamond"/>
          <w:sz w:val="24"/>
          <w:szCs w:val="24"/>
        </w:rPr>
        <w:t>v soudním oddělení 6</w:t>
      </w:r>
      <w:r>
        <w:rPr>
          <w:rFonts w:ascii="Garamond" w:hAnsi="Garamond"/>
          <w:sz w:val="24"/>
          <w:szCs w:val="24"/>
        </w:rPr>
        <w:t xml:space="preserve"> Nc, 6 UL</w:t>
      </w:r>
      <w:r w:rsidRPr="00C000EF">
        <w:rPr>
          <w:rFonts w:ascii="Garamond" w:hAnsi="Garamond"/>
          <w:sz w:val="24"/>
          <w:szCs w:val="24"/>
        </w:rPr>
        <w:t xml:space="preserve"> ve sloupci </w:t>
      </w:r>
      <w:r w:rsidRPr="00C000EF">
        <w:rPr>
          <w:rFonts w:ascii="Garamond" w:eastAsiaTheme="minorHAnsi" w:hAnsi="Garamond" w:cs="Garamond"/>
          <w:bCs/>
          <w:sz w:val="24"/>
          <w:szCs w:val="24"/>
          <w:lang w:eastAsia="en-US"/>
        </w:rPr>
        <w:t>„Předseda senátu/samosoudce/</w:t>
      </w:r>
      <w:r w:rsidRPr="00C000EF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zástup</w:t>
      </w:r>
      <w:r w:rsidRPr="00C000EF">
        <w:rPr>
          <w:rFonts w:ascii="Garamond" w:eastAsiaTheme="minorHAnsi" w:hAnsi="Garamond" w:cs="Garamond"/>
          <w:bCs/>
          <w:sz w:val="24"/>
          <w:szCs w:val="24"/>
          <w:lang w:eastAsia="en-US"/>
        </w:rPr>
        <w:t>“</w:t>
      </w:r>
      <w:r w:rsidRPr="00C000EF">
        <w:rPr>
          <w:rFonts w:ascii="Garamond" w:hAnsi="Garamond"/>
          <w:sz w:val="24"/>
          <w:szCs w:val="24"/>
        </w:rPr>
        <w:t xml:space="preserve"> </w:t>
      </w:r>
      <w:r w:rsidR="00722BB8">
        <w:rPr>
          <w:rFonts w:ascii="Garamond" w:hAnsi="Garamond"/>
          <w:sz w:val="24"/>
          <w:szCs w:val="24"/>
        </w:rPr>
        <w:t xml:space="preserve">se </w:t>
      </w:r>
      <w:r w:rsidRPr="00C000EF">
        <w:rPr>
          <w:rFonts w:ascii="Garamond" w:hAnsi="Garamond"/>
          <w:sz w:val="24"/>
          <w:szCs w:val="24"/>
        </w:rPr>
        <w:t xml:space="preserve">vkládá </w:t>
      </w:r>
      <w:r w:rsidRPr="002C7028">
        <w:rPr>
          <w:rFonts w:ascii="Garamond" w:hAnsi="Garamond"/>
          <w:i/>
          <w:sz w:val="24"/>
          <w:szCs w:val="24"/>
        </w:rPr>
        <w:t>„</w:t>
      </w:r>
      <w:r w:rsidRPr="002C7028">
        <w:rPr>
          <w:rFonts w:ascii="Garamond" w:hAnsi="Garamond"/>
          <w:bCs/>
          <w:i/>
          <w:iCs/>
          <w:sz w:val="24"/>
          <w:szCs w:val="24"/>
        </w:rPr>
        <w:t>JUDr. Petr Fořt</w:t>
      </w:r>
      <w:r w:rsidR="00783038" w:rsidRPr="002C7028">
        <w:rPr>
          <w:rFonts w:ascii="Garamond" w:hAnsi="Garamond"/>
          <w:bCs/>
          <w:i/>
          <w:iCs/>
          <w:sz w:val="24"/>
          <w:szCs w:val="24"/>
        </w:rPr>
        <w:t>, Ph.D.</w:t>
      </w:r>
      <w:r w:rsidRPr="002C7028">
        <w:rPr>
          <w:rFonts w:ascii="Garamond" w:hAnsi="Garamond"/>
          <w:bCs/>
          <w:i/>
          <w:iCs/>
          <w:sz w:val="24"/>
          <w:szCs w:val="24"/>
        </w:rPr>
        <w:t>“</w:t>
      </w:r>
    </w:p>
    <w:p w14:paraId="7B4C6237" w14:textId="62EB2811" w:rsidR="00C000EF" w:rsidRPr="00C000EF" w:rsidRDefault="00C000EF" w:rsidP="00C000EF">
      <w:pPr>
        <w:jc w:val="both"/>
        <w:rPr>
          <w:rFonts w:ascii="Garamond" w:hAnsi="Garamond"/>
          <w:i/>
          <w:iCs/>
          <w:color w:val="FF0000"/>
          <w:sz w:val="24"/>
          <w:szCs w:val="24"/>
        </w:rPr>
      </w:pPr>
    </w:p>
    <w:p w14:paraId="0598284D" w14:textId="77777777" w:rsidR="008C5681" w:rsidRPr="008C5681" w:rsidRDefault="008C5681" w:rsidP="008C5681">
      <w:pPr>
        <w:pStyle w:val="Odstavecseseznamem"/>
        <w:numPr>
          <w:ilvl w:val="0"/>
          <w:numId w:val="36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Garamond" w:hAnsi="Garamond"/>
          <w:b/>
          <w:sz w:val="24"/>
          <w:szCs w:val="24"/>
        </w:rPr>
      </w:pPr>
      <w:r w:rsidRPr="008C5681">
        <w:rPr>
          <w:rFonts w:ascii="Garamond" w:hAnsi="Garamond"/>
          <w:b/>
          <w:sz w:val="24"/>
          <w:szCs w:val="24"/>
        </w:rPr>
        <w:t>Pravidla pro přidělování</w:t>
      </w:r>
    </w:p>
    <w:p w14:paraId="64A51397" w14:textId="6F82231C" w:rsidR="00C000EF" w:rsidRPr="00722BB8" w:rsidRDefault="008C5681" w:rsidP="00425323">
      <w:pPr>
        <w:pStyle w:val="Odstavecseseznamem"/>
        <w:numPr>
          <w:ilvl w:val="0"/>
          <w:numId w:val="37"/>
        </w:numPr>
        <w:tabs>
          <w:tab w:val="left" w:pos="284"/>
        </w:tabs>
        <w:spacing w:after="0" w:line="240" w:lineRule="auto"/>
        <w:ind w:left="567" w:hanging="567"/>
        <w:jc w:val="both"/>
        <w:rPr>
          <w:rFonts w:ascii="Garamond" w:hAnsi="Garamond"/>
          <w:sz w:val="24"/>
          <w:szCs w:val="24"/>
          <w:u w:val="single"/>
        </w:rPr>
      </w:pPr>
      <w:r w:rsidRPr="00722BB8">
        <w:rPr>
          <w:rFonts w:ascii="Garamond" w:hAnsi="Garamond"/>
          <w:sz w:val="24"/>
          <w:szCs w:val="24"/>
          <w:u w:val="single"/>
        </w:rPr>
        <w:t>Krajský soud v Českých Budějovicích</w:t>
      </w:r>
      <w:r w:rsidR="00722BB8" w:rsidRPr="00722BB8">
        <w:rPr>
          <w:rFonts w:ascii="Garamond" w:hAnsi="Garamond"/>
          <w:sz w:val="24"/>
          <w:szCs w:val="24"/>
          <w:u w:val="single"/>
        </w:rPr>
        <w:t xml:space="preserve">, bod </w:t>
      </w:r>
      <w:r w:rsidR="00C000EF" w:rsidRPr="00722BB8">
        <w:rPr>
          <w:rFonts w:ascii="Garamond" w:hAnsi="Garamond"/>
          <w:sz w:val="24"/>
          <w:szCs w:val="24"/>
          <w:u w:val="single"/>
        </w:rPr>
        <w:t>2. Specializace</w:t>
      </w:r>
    </w:p>
    <w:p w14:paraId="1D082951" w14:textId="77777777" w:rsidR="00D770CC" w:rsidRDefault="00D770CC" w:rsidP="0008520A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14:paraId="5D25BC5A" w14:textId="77777777" w:rsidR="00211B04" w:rsidRDefault="00211B04" w:rsidP="0008520A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Na str. 41 se: </w:t>
      </w:r>
    </w:p>
    <w:p w14:paraId="746E7D17" w14:textId="17314E41" w:rsidR="002C7028" w:rsidRPr="002C7028" w:rsidRDefault="002C7028" w:rsidP="0008520A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- v bodě 2.2. se mění poměr vyřizovaných věcí tak, že namísto prvního čísla 10 se nově vkládá číslo „</w:t>
      </w:r>
      <w:r w:rsidRPr="002C7028">
        <w:rPr>
          <w:rFonts w:ascii="Garamond" w:hAnsi="Garamond"/>
          <w:i/>
          <w:sz w:val="24"/>
          <w:szCs w:val="24"/>
        </w:rPr>
        <w:t>8</w:t>
      </w:r>
      <w:r>
        <w:rPr>
          <w:rFonts w:ascii="Garamond" w:hAnsi="Garamond"/>
          <w:i/>
          <w:sz w:val="24"/>
          <w:szCs w:val="24"/>
        </w:rPr>
        <w:t>“</w:t>
      </w:r>
    </w:p>
    <w:p w14:paraId="06F1E9AE" w14:textId="4BDC78DA" w:rsidR="00783038" w:rsidRPr="00AF4139" w:rsidRDefault="00211B04" w:rsidP="00722BB8">
      <w:pPr>
        <w:spacing w:after="120" w:line="240" w:lineRule="auto"/>
        <w:ind w:left="142" w:hanging="142"/>
        <w:jc w:val="both"/>
        <w:rPr>
          <w:rFonts w:ascii="Garamond" w:hAnsi="Garamond" w:cs="Times New Roman"/>
          <w:strike/>
          <w:sz w:val="24"/>
          <w:szCs w:val="24"/>
        </w:rPr>
      </w:pPr>
      <w:r w:rsidRPr="00211B04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 xml:space="preserve">v bodě 2.3. </w:t>
      </w:r>
      <w:r w:rsidR="00C000EF">
        <w:rPr>
          <w:rFonts w:ascii="Garamond" w:hAnsi="Garamond"/>
          <w:sz w:val="24"/>
          <w:szCs w:val="24"/>
        </w:rPr>
        <w:t xml:space="preserve">se nově vkládá věta </w:t>
      </w:r>
      <w:r w:rsidR="00C000EF" w:rsidRPr="00C000EF">
        <w:rPr>
          <w:rFonts w:ascii="Garamond" w:hAnsi="Garamond"/>
          <w:sz w:val="24"/>
          <w:szCs w:val="24"/>
        </w:rPr>
        <w:t>„</w:t>
      </w:r>
      <w:r w:rsidR="00C000EF" w:rsidRPr="00C000EF">
        <w:rPr>
          <w:rFonts w:ascii="Garamond" w:hAnsi="Garamond" w:cs="Times New Roman"/>
          <w:i/>
          <w:iCs/>
          <w:sz w:val="24"/>
          <w:szCs w:val="24"/>
        </w:rPr>
        <w:t>Člen senátu JUDr. Petr Fořt, Ph.D. s výkonem ½ (výpomoc v</w:t>
      </w:r>
      <w:r w:rsidR="00722BB8">
        <w:rPr>
          <w:rFonts w:ascii="Garamond" w:hAnsi="Garamond" w:cs="Times New Roman"/>
          <w:i/>
          <w:iCs/>
          <w:sz w:val="24"/>
          <w:szCs w:val="24"/>
        </w:rPr>
        <w:t> </w:t>
      </w:r>
      <w:r w:rsidR="00C000EF" w:rsidRPr="00C000EF">
        <w:rPr>
          <w:rFonts w:ascii="Garamond" w:hAnsi="Garamond" w:cs="Times New Roman"/>
          <w:i/>
          <w:iCs/>
          <w:sz w:val="24"/>
          <w:szCs w:val="24"/>
        </w:rPr>
        <w:t>soudním</w:t>
      </w:r>
      <w:r w:rsidR="00722BB8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="00C000EF" w:rsidRPr="00C000EF">
        <w:rPr>
          <w:rFonts w:ascii="Garamond" w:hAnsi="Garamond" w:cs="Times New Roman"/>
          <w:i/>
          <w:iCs/>
          <w:sz w:val="24"/>
          <w:szCs w:val="24"/>
        </w:rPr>
        <w:t>oddělení 6 Co.“</w:t>
      </w:r>
      <w:r w:rsidR="00783038">
        <w:rPr>
          <w:rFonts w:ascii="Garamond" w:hAnsi="Garamond" w:cs="Times New Roman"/>
          <w:i/>
          <w:iCs/>
          <w:sz w:val="24"/>
          <w:szCs w:val="24"/>
        </w:rPr>
        <w:t xml:space="preserve">; </w:t>
      </w:r>
      <w:r w:rsidR="00783038">
        <w:rPr>
          <w:rFonts w:ascii="Garamond" w:hAnsi="Garamond" w:cs="Times New Roman"/>
          <w:sz w:val="24"/>
          <w:szCs w:val="24"/>
        </w:rPr>
        <w:t>v s</w:t>
      </w:r>
      <w:r w:rsidR="00783038" w:rsidRPr="006C7A6D">
        <w:rPr>
          <w:rFonts w:ascii="Garamond" w:hAnsi="Garamond" w:cs="Times New Roman"/>
          <w:sz w:val="24"/>
          <w:szCs w:val="24"/>
        </w:rPr>
        <w:t>oudní</w:t>
      </w:r>
      <w:r w:rsidR="00783038">
        <w:rPr>
          <w:rFonts w:ascii="Garamond" w:hAnsi="Garamond" w:cs="Times New Roman"/>
          <w:sz w:val="24"/>
          <w:szCs w:val="24"/>
        </w:rPr>
        <w:t>m</w:t>
      </w:r>
      <w:r w:rsidR="00783038" w:rsidRPr="006C7A6D">
        <w:rPr>
          <w:rFonts w:ascii="Garamond" w:hAnsi="Garamond" w:cs="Times New Roman"/>
          <w:sz w:val="24"/>
          <w:szCs w:val="24"/>
        </w:rPr>
        <w:t xml:space="preserve"> oddělení 6 Co</w:t>
      </w:r>
      <w:r w:rsidR="00783038">
        <w:rPr>
          <w:rFonts w:ascii="Garamond" w:hAnsi="Garamond" w:cs="Times New Roman"/>
          <w:sz w:val="24"/>
          <w:szCs w:val="24"/>
        </w:rPr>
        <w:t xml:space="preserve"> se mění tříčlenný senát na</w:t>
      </w:r>
      <w:r w:rsidR="00783038" w:rsidRPr="00783038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="00783038">
        <w:rPr>
          <w:rFonts w:ascii="Garamond" w:hAnsi="Garamond" w:cs="Times New Roman"/>
          <w:i/>
          <w:iCs/>
          <w:sz w:val="24"/>
          <w:szCs w:val="24"/>
        </w:rPr>
        <w:t>„</w:t>
      </w:r>
      <w:r w:rsidR="00783038" w:rsidRPr="00783038">
        <w:rPr>
          <w:rFonts w:ascii="Garamond" w:hAnsi="Garamond" w:cs="Times New Roman"/>
          <w:i/>
          <w:iCs/>
          <w:sz w:val="24"/>
          <w:szCs w:val="24"/>
        </w:rPr>
        <w:t>čtyřčlenný</w:t>
      </w:r>
      <w:r w:rsidR="00783038">
        <w:rPr>
          <w:rFonts w:ascii="Garamond" w:hAnsi="Garamond" w:cs="Times New Roman"/>
          <w:i/>
          <w:iCs/>
          <w:sz w:val="24"/>
          <w:szCs w:val="24"/>
        </w:rPr>
        <w:t>“</w:t>
      </w:r>
      <w:r w:rsidR="00783038">
        <w:rPr>
          <w:rFonts w:ascii="Garamond" w:hAnsi="Garamond" w:cs="Times New Roman"/>
          <w:sz w:val="24"/>
          <w:szCs w:val="24"/>
        </w:rPr>
        <w:t xml:space="preserve">; doplňuje se věta </w:t>
      </w:r>
      <w:r w:rsidR="00783038" w:rsidRPr="00783038">
        <w:rPr>
          <w:rFonts w:ascii="Garamond" w:hAnsi="Garamond" w:cs="Times New Roman"/>
          <w:i/>
          <w:iCs/>
          <w:sz w:val="24"/>
          <w:szCs w:val="24"/>
        </w:rPr>
        <w:t>„JUDr. Petr Fořt, Ph.D. bez nápadu.“</w:t>
      </w:r>
    </w:p>
    <w:p w14:paraId="25117366" w14:textId="77777777" w:rsidR="00744C68" w:rsidRDefault="00744C68" w:rsidP="00B03A65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14:paraId="1AE1B381" w14:textId="6CAF886B" w:rsidR="00B03A65" w:rsidRDefault="00B03A65" w:rsidP="00B03A65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Na str. 4</w:t>
      </w:r>
      <w:r w:rsidR="00783038">
        <w:rPr>
          <w:rFonts w:ascii="Garamond" w:hAnsi="Garamond"/>
          <w:sz w:val="24"/>
          <w:szCs w:val="24"/>
          <w:u w:val="single"/>
        </w:rPr>
        <w:t>2</w:t>
      </w:r>
      <w:r>
        <w:rPr>
          <w:rFonts w:ascii="Garamond" w:hAnsi="Garamond"/>
          <w:sz w:val="24"/>
          <w:szCs w:val="24"/>
          <w:u w:val="single"/>
        </w:rPr>
        <w:t xml:space="preserve"> se: </w:t>
      </w:r>
    </w:p>
    <w:p w14:paraId="2BC1BBE8" w14:textId="07A0BD30" w:rsidR="00783038" w:rsidRDefault="00B03A65" w:rsidP="00B03A65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211B04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 xml:space="preserve">v bodě </w:t>
      </w:r>
      <w:r w:rsidR="00783038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 xml:space="preserve">.1. na konci věty </w:t>
      </w:r>
      <w:r w:rsidR="00783038">
        <w:rPr>
          <w:rFonts w:ascii="Garamond" w:hAnsi="Garamond"/>
          <w:sz w:val="24"/>
          <w:szCs w:val="24"/>
        </w:rPr>
        <w:t xml:space="preserve">vypouští </w:t>
      </w:r>
      <w:r w:rsidR="00783038" w:rsidRPr="00783038">
        <w:rPr>
          <w:rFonts w:ascii="Garamond" w:hAnsi="Garamond"/>
          <w:i/>
          <w:iCs/>
          <w:sz w:val="24"/>
          <w:szCs w:val="24"/>
        </w:rPr>
        <w:t>„</w:t>
      </w:r>
      <w:r w:rsidR="00E7571E">
        <w:rPr>
          <w:rFonts w:ascii="Garamond" w:hAnsi="Garamond"/>
          <w:i/>
          <w:iCs/>
          <w:sz w:val="24"/>
          <w:szCs w:val="24"/>
        </w:rPr>
        <w:t xml:space="preserve">a </w:t>
      </w:r>
      <w:r w:rsidR="00783038" w:rsidRPr="00783038">
        <w:rPr>
          <w:rFonts w:ascii="Garamond" w:hAnsi="Garamond"/>
          <w:i/>
          <w:iCs/>
          <w:sz w:val="24"/>
          <w:szCs w:val="24"/>
        </w:rPr>
        <w:t>JUDr. Zelenková“</w:t>
      </w:r>
    </w:p>
    <w:p w14:paraId="105E3A22" w14:textId="77777777" w:rsidR="003A36D3" w:rsidRPr="008C5681" w:rsidRDefault="003A36D3" w:rsidP="003A36D3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</w:p>
    <w:p w14:paraId="09E8D5BD" w14:textId="77777777" w:rsidR="003A36D3" w:rsidRPr="00D770CC" w:rsidRDefault="003A36D3" w:rsidP="003A36D3">
      <w:pPr>
        <w:pStyle w:val="Odstavecseseznamem"/>
        <w:numPr>
          <w:ilvl w:val="0"/>
          <w:numId w:val="36"/>
        </w:numPr>
        <w:tabs>
          <w:tab w:val="left" w:pos="284"/>
        </w:tabs>
        <w:spacing w:after="120" w:line="240" w:lineRule="auto"/>
        <w:ind w:left="142" w:hanging="142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  <w:r w:rsidRPr="008C5681">
        <w:rPr>
          <w:rFonts w:ascii="Garamond" w:hAnsi="Garamond"/>
          <w:b/>
          <w:sz w:val="24"/>
          <w:szCs w:val="24"/>
        </w:rPr>
        <w:t>Pravidla pro přidělování</w:t>
      </w:r>
      <w:r>
        <w:rPr>
          <w:rFonts w:ascii="Garamond" w:hAnsi="Garamond"/>
          <w:b/>
          <w:sz w:val="24"/>
          <w:szCs w:val="24"/>
        </w:rPr>
        <w:t xml:space="preserve"> věcí v rámci vícečlenných soudních oddělení</w:t>
      </w:r>
    </w:p>
    <w:p w14:paraId="02AD92BC" w14:textId="285BBFEA" w:rsidR="00B03A65" w:rsidRDefault="00783038" w:rsidP="003A36D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N</w:t>
      </w:r>
      <w:r w:rsidR="00B03A65">
        <w:rPr>
          <w:rFonts w:ascii="Garamond" w:hAnsi="Garamond"/>
          <w:sz w:val="24"/>
          <w:szCs w:val="24"/>
          <w:u w:val="single"/>
        </w:rPr>
        <w:t>a str. 4</w:t>
      </w:r>
      <w:r>
        <w:rPr>
          <w:rFonts w:ascii="Garamond" w:hAnsi="Garamond"/>
          <w:sz w:val="24"/>
          <w:szCs w:val="24"/>
          <w:u w:val="single"/>
        </w:rPr>
        <w:t>6</w:t>
      </w:r>
      <w:r w:rsidR="00B03A65">
        <w:rPr>
          <w:rFonts w:ascii="Garamond" w:hAnsi="Garamond"/>
          <w:sz w:val="24"/>
          <w:szCs w:val="24"/>
          <w:u w:val="single"/>
        </w:rPr>
        <w:t xml:space="preserve"> se</w:t>
      </w:r>
      <w:r>
        <w:rPr>
          <w:rFonts w:ascii="Garamond" w:hAnsi="Garamond"/>
          <w:sz w:val="24"/>
          <w:szCs w:val="24"/>
          <w:u w:val="single"/>
        </w:rPr>
        <w:t xml:space="preserve"> nově vkládá bod 2 v tomto znění</w:t>
      </w:r>
      <w:r w:rsidR="00B03A65">
        <w:rPr>
          <w:rFonts w:ascii="Garamond" w:hAnsi="Garamond"/>
          <w:sz w:val="24"/>
          <w:szCs w:val="24"/>
          <w:u w:val="single"/>
        </w:rPr>
        <w:t xml:space="preserve">: </w:t>
      </w:r>
    </w:p>
    <w:p w14:paraId="714E6A67" w14:textId="77777777" w:rsidR="003A36D3" w:rsidRDefault="003A36D3" w:rsidP="003A36D3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</w:p>
    <w:p w14:paraId="5CDD7271" w14:textId="6854DDC3" w:rsidR="00783038" w:rsidRDefault="003A36D3" w:rsidP="003A36D3">
      <w:pPr>
        <w:spacing w:after="0" w:line="240" w:lineRule="auto"/>
        <w:jc w:val="both"/>
        <w:rPr>
          <w:rFonts w:ascii="Garamond" w:hAnsi="Garamond" w:cs="Times New Roman"/>
          <w:b/>
          <w:i/>
          <w:iCs/>
          <w:sz w:val="24"/>
          <w:szCs w:val="24"/>
          <w:u w:val="single"/>
        </w:rPr>
      </w:pPr>
      <w:r w:rsidRPr="003A36D3">
        <w:rPr>
          <w:rFonts w:ascii="Garamond" w:hAnsi="Garamond"/>
          <w:i/>
          <w:iCs/>
          <w:sz w:val="24"/>
          <w:szCs w:val="24"/>
          <w:u w:val="single"/>
        </w:rPr>
        <w:t>„</w:t>
      </w:r>
      <w:r w:rsidR="00783038" w:rsidRPr="003A36D3">
        <w:rPr>
          <w:rFonts w:ascii="Cambria" w:hAnsi="Cambria" w:cs="ZWAdobeF"/>
          <w:i/>
          <w:iCs/>
          <w:sz w:val="2"/>
          <w:szCs w:val="2"/>
          <w:u w:val="single"/>
        </w:rPr>
        <w:t>!</w:t>
      </w:r>
      <w:r w:rsidR="00783038" w:rsidRPr="003A36D3">
        <w:rPr>
          <w:rFonts w:ascii="Garamond" w:hAnsi="Garamond" w:cs="Times New Roman"/>
          <w:b/>
          <w:i/>
          <w:iCs/>
          <w:sz w:val="24"/>
          <w:szCs w:val="24"/>
          <w:u w:val="single"/>
        </w:rPr>
        <w:t>2.</w:t>
      </w:r>
      <w:r w:rsidR="00783038" w:rsidRPr="003A36D3">
        <w:rPr>
          <w:rFonts w:ascii="Garamond" w:hAnsi="Garamond" w:cs="Times New Roman"/>
          <w:b/>
          <w:i/>
          <w:iCs/>
          <w:sz w:val="24"/>
          <w:szCs w:val="24"/>
          <w:u w:val="single"/>
        </w:rPr>
        <w:tab/>
        <w:t>Soudní oddělení 6 Co</w:t>
      </w:r>
    </w:p>
    <w:p w14:paraId="1ACC74DB" w14:textId="77777777" w:rsidR="003A36D3" w:rsidRPr="003A36D3" w:rsidRDefault="003A36D3" w:rsidP="003A36D3">
      <w:pPr>
        <w:spacing w:after="0" w:line="240" w:lineRule="auto"/>
        <w:jc w:val="both"/>
        <w:rPr>
          <w:rFonts w:ascii="Garamond" w:hAnsi="Garamond" w:cs="Times New Roman"/>
          <w:b/>
          <w:i/>
          <w:iCs/>
          <w:sz w:val="24"/>
          <w:szCs w:val="24"/>
          <w:u w:val="single"/>
        </w:rPr>
      </w:pPr>
    </w:p>
    <w:p w14:paraId="367C440D" w14:textId="77777777" w:rsidR="00783038" w:rsidRPr="00783038" w:rsidRDefault="00783038" w:rsidP="00783038">
      <w:pPr>
        <w:spacing w:after="0" w:line="240" w:lineRule="auto"/>
        <w:ind w:left="567" w:hanging="567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3A36D3">
        <w:rPr>
          <w:rFonts w:ascii="Garamond" w:hAnsi="Garamond" w:cs="Times New Roman"/>
          <w:i/>
          <w:iCs/>
          <w:sz w:val="24"/>
          <w:szCs w:val="24"/>
        </w:rPr>
        <w:t>2</w:t>
      </w:r>
      <w:r w:rsidRPr="00783038">
        <w:rPr>
          <w:rFonts w:ascii="Garamond" w:hAnsi="Garamond" w:cs="Times New Roman"/>
          <w:i/>
          <w:iCs/>
          <w:sz w:val="24"/>
          <w:szCs w:val="24"/>
        </w:rPr>
        <w:t>.1.</w:t>
      </w:r>
      <w:r w:rsidRPr="00783038">
        <w:rPr>
          <w:rFonts w:ascii="Garamond" w:hAnsi="Garamond" w:cs="Times New Roman"/>
          <w:i/>
          <w:iCs/>
          <w:sz w:val="24"/>
          <w:szCs w:val="24"/>
        </w:rPr>
        <w:tab/>
        <w:t>Sestává z předsedů senátu JUDr. Petra Fořta, Ph.D., JUDr. Heleny Papouškové a JUDr. Vladimíry Zelenkové a soudkyně (stážistky) Mgr. Jany Provazníkové.</w:t>
      </w:r>
    </w:p>
    <w:p w14:paraId="584B68E2" w14:textId="77777777" w:rsidR="00783038" w:rsidRPr="00783038" w:rsidRDefault="00783038" w:rsidP="00783038">
      <w:pPr>
        <w:spacing w:after="0" w:line="240" w:lineRule="auto"/>
        <w:ind w:left="567" w:hanging="567"/>
        <w:jc w:val="both"/>
        <w:rPr>
          <w:rFonts w:ascii="Garamond" w:hAnsi="Garamond" w:cs="Times New Roman"/>
          <w:i/>
          <w:iCs/>
          <w:sz w:val="24"/>
          <w:szCs w:val="24"/>
        </w:rPr>
      </w:pPr>
    </w:p>
    <w:p w14:paraId="60038EDA" w14:textId="021F7F2B" w:rsidR="00783038" w:rsidRPr="00783038" w:rsidRDefault="00783038" w:rsidP="00783038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hAnsi="Garamond"/>
          <w:i/>
          <w:iCs/>
          <w:sz w:val="24"/>
          <w:szCs w:val="24"/>
        </w:rPr>
      </w:pPr>
      <w:r w:rsidRPr="00783038">
        <w:rPr>
          <w:rFonts w:ascii="Garamond" w:hAnsi="Garamond" w:cs="Times New Roman"/>
          <w:i/>
          <w:iCs/>
          <w:sz w:val="24"/>
          <w:szCs w:val="24"/>
        </w:rPr>
        <w:t>2.2.</w:t>
      </w:r>
      <w:r w:rsidRPr="00783038">
        <w:rPr>
          <w:rFonts w:ascii="Garamond" w:hAnsi="Garamond" w:cs="Times New Roman"/>
          <w:i/>
          <w:iCs/>
          <w:sz w:val="24"/>
          <w:szCs w:val="24"/>
        </w:rPr>
        <w:tab/>
        <w:t>Počí</w:t>
      </w:r>
      <w:r w:rsidRPr="00783038">
        <w:rPr>
          <w:rFonts w:ascii="Garamond" w:hAnsi="Garamond"/>
          <w:i/>
          <w:iCs/>
          <w:sz w:val="24"/>
          <w:szCs w:val="24"/>
        </w:rPr>
        <w:t>naje 11. 1. 2023 budou věci rozhodovány senátem ve složení JUDr. Petr Fořt, Ph.D., Mgr. Jana Provazníková a JUDr. Helena Papoušková.</w:t>
      </w:r>
      <w:r>
        <w:rPr>
          <w:rFonts w:ascii="Garamond" w:hAnsi="Garamond"/>
          <w:i/>
          <w:iCs/>
          <w:sz w:val="24"/>
          <w:szCs w:val="24"/>
        </w:rPr>
        <w:t>“</w:t>
      </w:r>
    </w:p>
    <w:p w14:paraId="183AE51E" w14:textId="77777777" w:rsidR="00782154" w:rsidRDefault="00782154" w:rsidP="009166F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14:paraId="24DA581B" w14:textId="267474E9" w:rsidR="0008520A" w:rsidRDefault="0008520A" w:rsidP="009166F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08520A">
        <w:rPr>
          <w:rFonts w:ascii="Garamond" w:hAnsi="Garamond"/>
          <w:sz w:val="24"/>
          <w:szCs w:val="24"/>
          <w:u w:val="single"/>
        </w:rPr>
        <w:t>Na str. 4</w:t>
      </w:r>
      <w:r w:rsidR="003A36D3">
        <w:rPr>
          <w:rFonts w:ascii="Garamond" w:hAnsi="Garamond"/>
          <w:sz w:val="24"/>
          <w:szCs w:val="24"/>
          <w:u w:val="single"/>
        </w:rPr>
        <w:t>6</w:t>
      </w:r>
      <w:r w:rsidRPr="0008520A">
        <w:rPr>
          <w:rFonts w:ascii="Garamond" w:hAnsi="Garamond"/>
          <w:sz w:val="24"/>
          <w:szCs w:val="24"/>
          <w:u w:val="single"/>
        </w:rPr>
        <w:t xml:space="preserve"> </w:t>
      </w:r>
      <w:r w:rsidR="00A461BD">
        <w:rPr>
          <w:rFonts w:ascii="Garamond" w:hAnsi="Garamond"/>
          <w:sz w:val="24"/>
          <w:szCs w:val="24"/>
          <w:u w:val="single"/>
        </w:rPr>
        <w:t xml:space="preserve">– 50 </w:t>
      </w:r>
      <w:r w:rsidRPr="0008520A">
        <w:rPr>
          <w:rFonts w:ascii="Garamond" w:hAnsi="Garamond"/>
          <w:sz w:val="24"/>
          <w:szCs w:val="24"/>
          <w:u w:val="single"/>
        </w:rPr>
        <w:t>se:</w:t>
      </w:r>
    </w:p>
    <w:p w14:paraId="2F20A8AB" w14:textId="53D6567C" w:rsidR="003A36D3" w:rsidRDefault="00DA348A" w:rsidP="00DA348A">
      <w:pPr>
        <w:pStyle w:val="Odstavecseseznamem"/>
        <w:numPr>
          <w:ilvl w:val="0"/>
          <w:numId w:val="28"/>
        </w:numPr>
        <w:spacing w:after="0" w:line="240" w:lineRule="auto"/>
        <w:ind w:left="142" w:hanging="142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bod </w:t>
      </w:r>
      <w:r w:rsidR="003A36D3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. se mění na bod</w:t>
      </w:r>
      <w:r w:rsidRPr="00DA348A">
        <w:rPr>
          <w:rFonts w:ascii="Garamond" w:hAnsi="Garamond"/>
          <w:i/>
          <w:sz w:val="24"/>
          <w:szCs w:val="24"/>
        </w:rPr>
        <w:t xml:space="preserve"> „</w:t>
      </w:r>
      <w:r w:rsidR="003A36D3">
        <w:rPr>
          <w:rFonts w:ascii="Garamond" w:hAnsi="Garamond"/>
          <w:i/>
          <w:sz w:val="24"/>
          <w:szCs w:val="24"/>
        </w:rPr>
        <w:t>3</w:t>
      </w:r>
      <w:r w:rsidR="00404F6A">
        <w:rPr>
          <w:rFonts w:ascii="Garamond" w:hAnsi="Garamond"/>
          <w:i/>
          <w:sz w:val="24"/>
          <w:szCs w:val="24"/>
        </w:rPr>
        <w:t>.</w:t>
      </w:r>
      <w:r w:rsidRPr="00DA348A">
        <w:rPr>
          <w:rFonts w:ascii="Garamond" w:hAnsi="Garamond"/>
          <w:i/>
          <w:sz w:val="24"/>
          <w:szCs w:val="24"/>
        </w:rPr>
        <w:t>“</w:t>
      </w:r>
      <w:r>
        <w:rPr>
          <w:rFonts w:ascii="Garamond" w:hAnsi="Garamond"/>
          <w:i/>
          <w:sz w:val="24"/>
          <w:szCs w:val="24"/>
        </w:rPr>
        <w:t xml:space="preserve">, </w:t>
      </w:r>
      <w:r w:rsidRPr="00DA348A">
        <w:rPr>
          <w:rFonts w:ascii="Garamond" w:hAnsi="Garamond"/>
          <w:sz w:val="24"/>
          <w:szCs w:val="24"/>
        </w:rPr>
        <w:t xml:space="preserve">bod </w:t>
      </w:r>
      <w:r w:rsidR="003A36D3">
        <w:rPr>
          <w:rFonts w:ascii="Garamond" w:hAnsi="Garamond"/>
          <w:sz w:val="24"/>
          <w:szCs w:val="24"/>
        </w:rPr>
        <w:t>2</w:t>
      </w:r>
      <w:r w:rsidRPr="00DA348A">
        <w:rPr>
          <w:rFonts w:ascii="Garamond" w:hAnsi="Garamond"/>
          <w:sz w:val="24"/>
          <w:szCs w:val="24"/>
        </w:rPr>
        <w:t xml:space="preserve">.1. na bod </w:t>
      </w:r>
      <w:r>
        <w:rPr>
          <w:rFonts w:ascii="Garamond" w:hAnsi="Garamond"/>
          <w:sz w:val="24"/>
          <w:szCs w:val="24"/>
        </w:rPr>
        <w:t>„</w:t>
      </w:r>
      <w:r w:rsidR="003A36D3">
        <w:rPr>
          <w:rFonts w:ascii="Garamond" w:hAnsi="Garamond"/>
          <w:i/>
          <w:sz w:val="24"/>
          <w:szCs w:val="24"/>
        </w:rPr>
        <w:t>3</w:t>
      </w:r>
      <w:r>
        <w:rPr>
          <w:rFonts w:ascii="Garamond" w:hAnsi="Garamond"/>
          <w:i/>
          <w:sz w:val="24"/>
          <w:szCs w:val="24"/>
        </w:rPr>
        <w:t xml:space="preserve">.1.“; </w:t>
      </w:r>
      <w:r w:rsidR="003A36D3">
        <w:rPr>
          <w:rFonts w:ascii="Garamond" w:hAnsi="Garamond"/>
          <w:sz w:val="24"/>
          <w:szCs w:val="24"/>
        </w:rPr>
        <w:t>2</w:t>
      </w:r>
      <w:r w:rsidRPr="00DA348A">
        <w:rPr>
          <w:rFonts w:ascii="Garamond" w:hAnsi="Garamond"/>
          <w:sz w:val="24"/>
          <w:szCs w:val="24"/>
        </w:rPr>
        <w:t>.2. na</w:t>
      </w:r>
      <w:r>
        <w:rPr>
          <w:rFonts w:ascii="Garamond" w:hAnsi="Garamond"/>
          <w:i/>
          <w:sz w:val="24"/>
          <w:szCs w:val="24"/>
        </w:rPr>
        <w:t xml:space="preserve"> „</w:t>
      </w:r>
      <w:r w:rsidR="003A36D3">
        <w:rPr>
          <w:rFonts w:ascii="Garamond" w:hAnsi="Garamond"/>
          <w:i/>
          <w:sz w:val="24"/>
          <w:szCs w:val="24"/>
        </w:rPr>
        <w:t>3</w:t>
      </w:r>
      <w:r>
        <w:rPr>
          <w:rFonts w:ascii="Garamond" w:hAnsi="Garamond"/>
          <w:i/>
          <w:sz w:val="24"/>
          <w:szCs w:val="24"/>
        </w:rPr>
        <w:t xml:space="preserve">.2.“ </w:t>
      </w:r>
      <w:r w:rsidRPr="00DA348A">
        <w:rPr>
          <w:rFonts w:ascii="Garamond" w:hAnsi="Garamond"/>
          <w:sz w:val="24"/>
          <w:szCs w:val="24"/>
        </w:rPr>
        <w:t>a takto v posloupném pořadí až do bodu</w:t>
      </w:r>
      <w:r>
        <w:rPr>
          <w:rFonts w:ascii="Garamond" w:hAnsi="Garamond"/>
          <w:i/>
          <w:sz w:val="24"/>
          <w:szCs w:val="24"/>
        </w:rPr>
        <w:t xml:space="preserve"> </w:t>
      </w:r>
      <w:r w:rsidR="003A36D3">
        <w:rPr>
          <w:rFonts w:ascii="Garamond" w:hAnsi="Garamond"/>
          <w:i/>
          <w:sz w:val="24"/>
          <w:szCs w:val="24"/>
        </w:rPr>
        <w:t>„4.16"…</w:t>
      </w:r>
    </w:p>
    <w:p w14:paraId="7A98D0D5" w14:textId="77777777" w:rsidR="0008520A" w:rsidRPr="00DA33A9" w:rsidRDefault="0008520A" w:rsidP="00404F6A">
      <w:pPr>
        <w:pStyle w:val="Odstavecseseznamem"/>
        <w:spacing w:after="0" w:line="240" w:lineRule="auto"/>
        <w:ind w:left="142"/>
        <w:jc w:val="both"/>
        <w:rPr>
          <w:rFonts w:ascii="Garamond" w:hAnsi="Garamond"/>
          <w:i/>
          <w:sz w:val="24"/>
          <w:szCs w:val="24"/>
        </w:rPr>
      </w:pPr>
    </w:p>
    <w:p w14:paraId="2C64D6B7" w14:textId="77777777" w:rsidR="00722BB8" w:rsidRDefault="00722BB8" w:rsidP="006740CE">
      <w:pPr>
        <w:spacing w:after="0" w:line="240" w:lineRule="auto"/>
        <w:rPr>
          <w:rFonts w:ascii="Garamond" w:hAnsi="Garamond"/>
          <w:b/>
          <w:sz w:val="28"/>
          <w:szCs w:val="28"/>
          <w:u w:val="single"/>
          <w:lang w:eastAsia="en-US"/>
        </w:rPr>
      </w:pPr>
    </w:p>
    <w:p w14:paraId="49DBFA9E" w14:textId="2984D3B7" w:rsidR="00173E0D" w:rsidRPr="00744C68" w:rsidRDefault="00672D95" w:rsidP="00173E0D">
      <w:pPr>
        <w:spacing w:after="0" w:line="240" w:lineRule="auto"/>
        <w:rPr>
          <w:rFonts w:ascii="Garamond" w:hAnsi="Garamond"/>
          <w:bCs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  <w:lang w:eastAsia="en-US"/>
        </w:rPr>
        <w:t>5</w:t>
      </w:r>
      <w:r w:rsidR="00B26211" w:rsidRPr="006740CE">
        <w:rPr>
          <w:rFonts w:ascii="Garamond" w:hAnsi="Garamond"/>
          <w:b/>
          <w:sz w:val="28"/>
          <w:szCs w:val="28"/>
          <w:u w:val="single"/>
          <w:lang w:eastAsia="en-US"/>
        </w:rPr>
        <w:t xml:space="preserve">. Úsek </w:t>
      </w:r>
      <w:r>
        <w:rPr>
          <w:rFonts w:ascii="Garamond" w:hAnsi="Garamond"/>
          <w:b/>
          <w:sz w:val="28"/>
          <w:szCs w:val="28"/>
          <w:u w:val="single"/>
          <w:lang w:eastAsia="en-US"/>
        </w:rPr>
        <w:t>obchodní a správní</w:t>
      </w:r>
    </w:p>
    <w:p w14:paraId="172A532C" w14:textId="77777777" w:rsidR="00173E0D" w:rsidRPr="002C7028" w:rsidRDefault="00672D95" w:rsidP="00173E0D">
      <w:pPr>
        <w:spacing w:after="0" w:line="240" w:lineRule="auto"/>
        <w:rPr>
          <w:rFonts w:ascii="Garamond" w:hAnsi="Garamond"/>
          <w:b/>
          <w:bCs/>
          <w:sz w:val="24"/>
        </w:rPr>
      </w:pPr>
      <w:r w:rsidRPr="002C7028">
        <w:rPr>
          <w:rFonts w:ascii="Garamond" w:hAnsi="Garamond"/>
          <w:b/>
          <w:bCs/>
          <w:sz w:val="24"/>
        </w:rPr>
        <w:t>A</w:t>
      </w:r>
      <w:r w:rsidR="004703C7" w:rsidRPr="002C7028">
        <w:rPr>
          <w:rFonts w:ascii="Garamond" w:hAnsi="Garamond"/>
          <w:b/>
          <w:bCs/>
          <w:sz w:val="24"/>
        </w:rPr>
        <w:t xml:space="preserve">. </w:t>
      </w:r>
      <w:r w:rsidRPr="002C7028">
        <w:rPr>
          <w:rFonts w:ascii="Garamond" w:hAnsi="Garamond"/>
          <w:b/>
          <w:bCs/>
          <w:sz w:val="24"/>
        </w:rPr>
        <w:t>Správní soudnictví</w:t>
      </w:r>
    </w:p>
    <w:p w14:paraId="51954DB4" w14:textId="77777777" w:rsidR="00744C68" w:rsidRDefault="00744C68" w:rsidP="00D41ACA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14:paraId="4DC5754F" w14:textId="7D19606E" w:rsidR="00D41ACA" w:rsidRPr="00EC5277" w:rsidRDefault="00D41ACA" w:rsidP="00D41AC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5277">
        <w:rPr>
          <w:rFonts w:ascii="Garamond" w:hAnsi="Garamond"/>
          <w:sz w:val="24"/>
          <w:szCs w:val="24"/>
          <w:u w:val="single"/>
        </w:rPr>
        <w:t xml:space="preserve">Na str. </w:t>
      </w:r>
      <w:r w:rsidR="003A36D3">
        <w:rPr>
          <w:rFonts w:ascii="Garamond" w:hAnsi="Garamond"/>
          <w:sz w:val="24"/>
          <w:szCs w:val="24"/>
          <w:u w:val="single"/>
        </w:rPr>
        <w:t>64</w:t>
      </w:r>
      <w:r w:rsidRPr="00EC5277">
        <w:rPr>
          <w:rFonts w:ascii="Garamond" w:hAnsi="Garamond"/>
          <w:sz w:val="24"/>
          <w:szCs w:val="24"/>
          <w:u w:val="single"/>
        </w:rPr>
        <w:t xml:space="preserve"> </w:t>
      </w:r>
      <w:r w:rsidR="00672D95" w:rsidRPr="00EC5277">
        <w:rPr>
          <w:rFonts w:ascii="Garamond" w:hAnsi="Garamond"/>
          <w:sz w:val="24"/>
          <w:szCs w:val="24"/>
          <w:u w:val="single"/>
        </w:rPr>
        <w:t>se</w:t>
      </w:r>
      <w:r w:rsidRPr="00EC5277">
        <w:rPr>
          <w:rFonts w:ascii="Garamond" w:hAnsi="Garamond"/>
          <w:sz w:val="24"/>
          <w:szCs w:val="24"/>
          <w:u w:val="single"/>
        </w:rPr>
        <w:t xml:space="preserve">: </w:t>
      </w:r>
    </w:p>
    <w:p w14:paraId="0B6FEF9E" w14:textId="14291091" w:rsidR="003A36D3" w:rsidRPr="003A36D3" w:rsidRDefault="003A36D3" w:rsidP="003A36D3">
      <w:pPr>
        <w:tabs>
          <w:tab w:val="left" w:pos="851"/>
        </w:tabs>
        <w:spacing w:after="120" w:line="240" w:lineRule="auto"/>
        <w:jc w:val="both"/>
        <w:rPr>
          <w:rFonts w:ascii="Garamond" w:hAnsi="Garamond"/>
          <w:i/>
          <w:iCs/>
          <w:strike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Pr="003A36D3">
        <w:rPr>
          <w:rFonts w:ascii="Garamond" w:hAnsi="Garamond"/>
          <w:sz w:val="24"/>
          <w:szCs w:val="24"/>
        </w:rPr>
        <w:t>v bodě 1.14. v poslední vět</w:t>
      </w:r>
      <w:r>
        <w:rPr>
          <w:rFonts w:ascii="Garamond" w:hAnsi="Garamond"/>
          <w:sz w:val="24"/>
          <w:szCs w:val="24"/>
        </w:rPr>
        <w:t>ě</w:t>
      </w:r>
      <w:r w:rsidRPr="003A36D3">
        <w:rPr>
          <w:rFonts w:ascii="Garamond" w:hAnsi="Garamond"/>
          <w:sz w:val="24"/>
          <w:szCs w:val="24"/>
        </w:rPr>
        <w:t xml:space="preserve"> mění zástupy pořadí soudců </w:t>
      </w:r>
      <w:r w:rsidRPr="003A36D3">
        <w:rPr>
          <w:rFonts w:ascii="Garamond" w:hAnsi="Garamond"/>
          <w:i/>
          <w:iCs/>
          <w:sz w:val="24"/>
          <w:szCs w:val="24"/>
        </w:rPr>
        <w:t>„2) Mgr. et. Mgr. Bc. Petr Jiřík, 3)</w:t>
      </w:r>
      <w:r>
        <w:rPr>
          <w:rFonts w:ascii="Garamond" w:hAnsi="Garamond"/>
          <w:i/>
          <w:iCs/>
          <w:sz w:val="24"/>
          <w:szCs w:val="24"/>
        </w:rPr>
        <w:t> </w:t>
      </w:r>
      <w:r w:rsidRPr="003A36D3">
        <w:rPr>
          <w:rFonts w:ascii="Garamond" w:hAnsi="Garamond"/>
          <w:i/>
          <w:iCs/>
          <w:sz w:val="24"/>
          <w:szCs w:val="24"/>
        </w:rPr>
        <w:t xml:space="preserve">JUDr.  Tereza Kučerová, 4) Mgr. Helena Nutilová.“ </w:t>
      </w:r>
    </w:p>
    <w:p w14:paraId="0E38082B" w14:textId="77777777" w:rsidR="003A36D3" w:rsidRDefault="003A36D3" w:rsidP="00672D95">
      <w:pPr>
        <w:spacing w:after="0" w:line="240" w:lineRule="auto"/>
        <w:rPr>
          <w:rFonts w:ascii="Garamond" w:hAnsi="Garamond"/>
          <w:b/>
          <w:sz w:val="28"/>
          <w:szCs w:val="28"/>
          <w:u w:val="single"/>
          <w:lang w:eastAsia="en-US"/>
        </w:rPr>
      </w:pPr>
    </w:p>
    <w:p w14:paraId="25E7BD3B" w14:textId="67BAEE24" w:rsidR="00173E0D" w:rsidRPr="00744C68" w:rsidRDefault="00672D95" w:rsidP="007F0C6C">
      <w:pPr>
        <w:spacing w:after="0" w:line="240" w:lineRule="auto"/>
        <w:rPr>
          <w:rFonts w:ascii="Garamond" w:hAnsi="Garamond"/>
          <w:bCs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  <w:lang w:eastAsia="en-US"/>
        </w:rPr>
        <w:t>6</w:t>
      </w:r>
      <w:r w:rsidRPr="006740CE">
        <w:rPr>
          <w:rFonts w:ascii="Garamond" w:hAnsi="Garamond"/>
          <w:b/>
          <w:sz w:val="28"/>
          <w:szCs w:val="28"/>
          <w:u w:val="single"/>
          <w:lang w:eastAsia="en-US"/>
        </w:rPr>
        <w:t xml:space="preserve">. Úsek </w:t>
      </w:r>
      <w:r>
        <w:rPr>
          <w:rFonts w:ascii="Garamond" w:hAnsi="Garamond"/>
          <w:b/>
          <w:sz w:val="28"/>
          <w:szCs w:val="28"/>
          <w:u w:val="single"/>
          <w:lang w:eastAsia="en-US"/>
        </w:rPr>
        <w:t>insolvenční</w:t>
      </w:r>
    </w:p>
    <w:p w14:paraId="46535999" w14:textId="77777777" w:rsidR="00173E0D" w:rsidRPr="002C7028" w:rsidRDefault="00672D95" w:rsidP="00173E0D">
      <w:pPr>
        <w:spacing w:after="0" w:line="240" w:lineRule="auto"/>
        <w:rPr>
          <w:rFonts w:ascii="Garamond" w:hAnsi="Garamond"/>
          <w:b/>
          <w:i/>
          <w:sz w:val="24"/>
        </w:rPr>
      </w:pPr>
      <w:r w:rsidRPr="002C7028">
        <w:rPr>
          <w:rFonts w:ascii="Garamond" w:hAnsi="Garamond"/>
          <w:b/>
          <w:bCs/>
          <w:sz w:val="24"/>
        </w:rPr>
        <w:t>C. Agenda insolvenční (rejstřík INS)</w:t>
      </w:r>
    </w:p>
    <w:p w14:paraId="3002F90E" w14:textId="77777777" w:rsidR="00744C68" w:rsidRDefault="00744C68" w:rsidP="00672D95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14:paraId="06A12245" w14:textId="094ED30B" w:rsidR="00672D95" w:rsidRDefault="00672D95" w:rsidP="00672D95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DC42E7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>7</w:t>
      </w:r>
      <w:r w:rsidR="00EA1B11">
        <w:rPr>
          <w:rFonts w:ascii="Garamond" w:hAnsi="Garamond"/>
          <w:sz w:val="24"/>
          <w:szCs w:val="24"/>
          <w:u w:val="single"/>
        </w:rPr>
        <w:t>3</w:t>
      </w:r>
      <w:r w:rsidR="000003D5">
        <w:rPr>
          <w:rFonts w:ascii="Garamond" w:hAnsi="Garamond"/>
          <w:sz w:val="24"/>
          <w:szCs w:val="24"/>
          <w:u w:val="single"/>
        </w:rPr>
        <w:t xml:space="preserve"> - </w:t>
      </w:r>
      <w:r w:rsidR="00EA1B11">
        <w:rPr>
          <w:rFonts w:ascii="Garamond" w:hAnsi="Garamond"/>
          <w:sz w:val="24"/>
          <w:szCs w:val="24"/>
          <w:u w:val="single"/>
        </w:rPr>
        <w:t>7</w:t>
      </w:r>
      <w:r w:rsidR="000003D5">
        <w:rPr>
          <w:rFonts w:ascii="Garamond" w:hAnsi="Garamond"/>
          <w:sz w:val="24"/>
          <w:szCs w:val="24"/>
          <w:u w:val="single"/>
        </w:rPr>
        <w:t>8</w:t>
      </w:r>
      <w:r w:rsidRPr="00DC42E7">
        <w:rPr>
          <w:rFonts w:ascii="Garamond" w:hAnsi="Garamond"/>
          <w:sz w:val="24"/>
          <w:szCs w:val="24"/>
          <w:u w:val="single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>v tabulkové části se</w:t>
      </w:r>
      <w:r w:rsidRPr="00DC42E7">
        <w:rPr>
          <w:rFonts w:ascii="Garamond" w:hAnsi="Garamond"/>
          <w:sz w:val="24"/>
          <w:szCs w:val="24"/>
          <w:u w:val="single"/>
        </w:rPr>
        <w:t xml:space="preserve">: </w:t>
      </w:r>
    </w:p>
    <w:p w14:paraId="17FADDF9" w14:textId="5FFED700" w:rsidR="00EA1B11" w:rsidRPr="00EA1B11" w:rsidRDefault="000003D5" w:rsidP="00AF6D77">
      <w:pPr>
        <w:pStyle w:val="Odstavecseseznamem"/>
        <w:numPr>
          <w:ilvl w:val="0"/>
          <w:numId w:val="3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ve sloupci „Soudní </w:t>
      </w:r>
      <w:r w:rsidR="00EA1B11">
        <w:rPr>
          <w:rFonts w:ascii="Garamond" w:eastAsiaTheme="minorHAnsi" w:hAnsi="Garamond" w:cs="Garamond"/>
          <w:bCs/>
          <w:sz w:val="24"/>
          <w:szCs w:val="24"/>
          <w:lang w:eastAsia="en-US"/>
        </w:rPr>
        <w:t>odd.</w:t>
      </w:r>
      <w:r w:rsidR="007F0C6C">
        <w:rPr>
          <w:rFonts w:ascii="Garamond" w:eastAsiaTheme="minorHAnsi" w:hAnsi="Garamond" w:cs="Garamond"/>
          <w:bCs/>
          <w:sz w:val="24"/>
          <w:szCs w:val="24"/>
          <w:lang w:eastAsia="en-US"/>
        </w:rPr>
        <w:t>/</w:t>
      </w:r>
      <w:r w:rsidR="00EA1B11">
        <w:rPr>
          <w:rFonts w:ascii="Garamond" w:eastAsiaTheme="minorHAnsi" w:hAnsi="Garamond" w:cs="Garamond"/>
          <w:bCs/>
          <w:sz w:val="24"/>
          <w:szCs w:val="24"/>
          <w:lang w:eastAsia="en-US"/>
        </w:rPr>
        <w:t>zástup v pořadí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“ </w:t>
      </w:r>
      <w:r w:rsidR="00EA1B11">
        <w:rPr>
          <w:rFonts w:ascii="Garamond" w:eastAsiaTheme="minorHAnsi" w:hAnsi="Garamond" w:cs="Garamond"/>
          <w:bCs/>
          <w:sz w:val="24"/>
          <w:szCs w:val="24"/>
          <w:lang w:eastAsia="en-US"/>
        </w:rPr>
        <w:t>mění zástupy soudních oddělení</w:t>
      </w:r>
    </w:p>
    <w:p w14:paraId="53CB9999" w14:textId="77777777" w:rsidR="007F0C6C" w:rsidRPr="007F0C6C" w:rsidRDefault="007F0C6C" w:rsidP="007F0C6C">
      <w:pPr>
        <w:pStyle w:val="Odstavecseseznamem"/>
        <w:spacing w:after="0" w:line="240" w:lineRule="auto"/>
        <w:ind w:left="0"/>
        <w:jc w:val="both"/>
        <w:rPr>
          <w:rFonts w:ascii="Garamond" w:hAnsi="Garamond"/>
          <w:bCs/>
          <w:i/>
          <w:iCs/>
          <w:sz w:val="24"/>
          <w:szCs w:val="24"/>
        </w:rPr>
      </w:pPr>
    </w:p>
    <w:p w14:paraId="03BBF548" w14:textId="77777777" w:rsidR="007F0C6C" w:rsidRDefault="007F0C6C" w:rsidP="007F0C6C">
      <w:pPr>
        <w:pStyle w:val="Default"/>
        <w:jc w:val="both"/>
        <w:rPr>
          <w:color w:val="auto"/>
        </w:rPr>
      </w:pPr>
    </w:p>
    <w:p w14:paraId="2BA85658" w14:textId="22B088D8" w:rsidR="002A4386" w:rsidRDefault="000F3393" w:rsidP="003A36D3">
      <w:pPr>
        <w:pStyle w:val="Default"/>
        <w:jc w:val="both"/>
        <w:rPr>
          <w:rFonts w:cs="Arial"/>
        </w:rPr>
      </w:pPr>
      <w:r w:rsidRPr="00455DC7">
        <w:rPr>
          <w:color w:val="auto"/>
        </w:rPr>
        <w:t xml:space="preserve">České Budějovice </w:t>
      </w:r>
      <w:r w:rsidR="003A36D3">
        <w:rPr>
          <w:color w:val="auto"/>
        </w:rPr>
        <w:t>3</w:t>
      </w:r>
      <w:r w:rsidR="009D0D44">
        <w:rPr>
          <w:color w:val="auto"/>
        </w:rPr>
        <w:t xml:space="preserve">. </w:t>
      </w:r>
      <w:r w:rsidR="003A36D3">
        <w:rPr>
          <w:color w:val="auto"/>
        </w:rPr>
        <w:t>led</w:t>
      </w:r>
      <w:r w:rsidR="009A790E">
        <w:rPr>
          <w:color w:val="auto"/>
        </w:rPr>
        <w:t>n</w:t>
      </w:r>
      <w:r w:rsidR="009D0D44">
        <w:rPr>
          <w:color w:val="auto"/>
        </w:rPr>
        <w:t xml:space="preserve">a </w:t>
      </w:r>
      <w:r w:rsidRPr="00455DC7">
        <w:rPr>
          <w:color w:val="auto"/>
        </w:rPr>
        <w:t>202</w:t>
      </w:r>
      <w:r w:rsidR="003A36D3">
        <w:rPr>
          <w:color w:val="auto"/>
        </w:rPr>
        <w:t>3</w:t>
      </w:r>
    </w:p>
    <w:p w14:paraId="740540E9" w14:textId="77777777" w:rsidR="0079442F" w:rsidRDefault="0079442F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2A64CA70" w14:textId="77777777" w:rsidR="00722BB8" w:rsidRDefault="00722BB8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7E72AE0" w14:textId="77777777" w:rsidR="00722BB8" w:rsidRPr="00455DC7" w:rsidRDefault="00722BB8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8982DC6" w14:textId="794A7C51" w:rsidR="000F3393" w:rsidRPr="00455DC7" w:rsidRDefault="00DE1240" w:rsidP="009E516C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Mgr. Martina Flanderová, Ph</w:t>
      </w:r>
      <w:r w:rsidR="00201B3D">
        <w:rPr>
          <w:rFonts w:ascii="Garamond" w:hAnsi="Garamond" w:cs="Arial"/>
          <w:sz w:val="24"/>
          <w:szCs w:val="24"/>
        </w:rPr>
        <w:t>.</w:t>
      </w:r>
      <w:r w:rsidRPr="00455DC7">
        <w:rPr>
          <w:rFonts w:ascii="Garamond" w:hAnsi="Garamond" w:cs="Arial"/>
          <w:sz w:val="24"/>
          <w:szCs w:val="24"/>
        </w:rPr>
        <w:t>D.</w:t>
      </w:r>
      <w:r w:rsidR="00403C2F">
        <w:rPr>
          <w:rFonts w:ascii="Garamond" w:hAnsi="Garamond" w:cs="Arial"/>
          <w:sz w:val="24"/>
          <w:szCs w:val="24"/>
        </w:rPr>
        <w:t xml:space="preserve">, v. r. </w:t>
      </w:r>
    </w:p>
    <w:p w14:paraId="5120B39C" w14:textId="77777777" w:rsidR="000F3393" w:rsidRPr="00455DC7" w:rsidRDefault="00DE1240" w:rsidP="009E516C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předsedkyně</w:t>
      </w:r>
      <w:r w:rsidR="00FB65A5" w:rsidRPr="00455DC7">
        <w:rPr>
          <w:rFonts w:ascii="Garamond" w:hAnsi="Garamond" w:cs="Arial"/>
          <w:sz w:val="24"/>
          <w:szCs w:val="24"/>
        </w:rPr>
        <w:t xml:space="preserve"> krajského </w:t>
      </w:r>
      <w:r w:rsidR="000F3393" w:rsidRPr="00455DC7">
        <w:rPr>
          <w:rFonts w:ascii="Garamond" w:hAnsi="Garamond" w:cs="Arial"/>
          <w:sz w:val="24"/>
          <w:szCs w:val="24"/>
        </w:rPr>
        <w:t xml:space="preserve">soudu </w:t>
      </w:r>
    </w:p>
    <w:sectPr w:rsidR="000F3393" w:rsidRPr="00455DC7" w:rsidSect="008415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3AA56" w14:textId="77777777" w:rsidR="002E3B45" w:rsidRDefault="002E3B45" w:rsidP="00D16711">
      <w:pPr>
        <w:spacing w:after="0" w:line="240" w:lineRule="auto"/>
      </w:pPr>
      <w:r>
        <w:separator/>
      </w:r>
    </w:p>
  </w:endnote>
  <w:endnote w:type="continuationSeparator" w:id="0">
    <w:p w14:paraId="5B027999" w14:textId="77777777" w:rsidR="002E3B45" w:rsidRDefault="002E3B45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WAdobeF">
    <w:altName w:val="Times New Roman"/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0920940"/>
      <w:docPartObj>
        <w:docPartGallery w:val="Page Numbers (Bottom of Page)"/>
        <w:docPartUnique/>
      </w:docPartObj>
    </w:sdtPr>
    <w:sdtEndPr/>
    <w:sdtContent>
      <w:p w14:paraId="1BA2E1C2" w14:textId="00EEA18C" w:rsidR="00782154" w:rsidRDefault="007821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6D4">
          <w:rPr>
            <w:noProof/>
          </w:rPr>
          <w:t>1</w:t>
        </w:r>
        <w:r>
          <w:fldChar w:fldCharType="end"/>
        </w:r>
      </w:p>
    </w:sdtContent>
  </w:sdt>
  <w:p w14:paraId="06C16E2E" w14:textId="1009C40A" w:rsidR="00782154" w:rsidRPr="00403C2F" w:rsidRDefault="00403C2F">
    <w:pPr>
      <w:pStyle w:val="Zpat"/>
      <w:rPr>
        <w:rFonts w:ascii="Garamond" w:hAnsi="Garamond"/>
        <w:sz w:val="24"/>
        <w:szCs w:val="24"/>
      </w:rPr>
    </w:pPr>
    <w:r w:rsidRPr="00403C2F">
      <w:rPr>
        <w:rFonts w:ascii="Garamond" w:hAnsi="Garamond"/>
        <w:sz w:val="24"/>
        <w:szCs w:val="24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B3EAA" w14:textId="77777777" w:rsidR="002E3B45" w:rsidRDefault="002E3B45" w:rsidP="00D16711">
      <w:pPr>
        <w:spacing w:after="0" w:line="240" w:lineRule="auto"/>
      </w:pPr>
      <w:r>
        <w:separator/>
      </w:r>
    </w:p>
  </w:footnote>
  <w:footnote w:type="continuationSeparator" w:id="0">
    <w:p w14:paraId="4274A197" w14:textId="77777777" w:rsidR="002E3B45" w:rsidRDefault="002E3B45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C130" w14:textId="3DCB727D" w:rsidR="00A84F8A" w:rsidRPr="00D16711" w:rsidRDefault="006A674E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Spr </w:t>
    </w:r>
    <w:r w:rsidR="00722BB8">
      <w:rPr>
        <w:rFonts w:ascii="Garamond" w:hAnsi="Garamond"/>
        <w:sz w:val="24"/>
        <w:szCs w:val="24"/>
      </w:rPr>
      <w:t>54/2023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096A"/>
    <w:multiLevelType w:val="hybridMultilevel"/>
    <w:tmpl w:val="B4C67E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71687"/>
    <w:multiLevelType w:val="hybridMultilevel"/>
    <w:tmpl w:val="13482FB6"/>
    <w:lvl w:ilvl="0" w:tplc="FA682AFA">
      <w:start w:val="8"/>
      <w:numFmt w:val="bullet"/>
      <w:lvlText w:val="-"/>
      <w:lvlJc w:val="left"/>
      <w:pPr>
        <w:ind w:left="35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 w15:restartNumberingAfterBreak="0">
    <w:nsid w:val="09040CE3"/>
    <w:multiLevelType w:val="hybridMultilevel"/>
    <w:tmpl w:val="1938E088"/>
    <w:lvl w:ilvl="0" w:tplc="DE6C50FA">
      <w:start w:val="1"/>
      <w:numFmt w:val="bullet"/>
      <w:lvlText w:val="-"/>
      <w:lvlJc w:val="left"/>
      <w:pPr>
        <w:ind w:left="8156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9703B97"/>
    <w:multiLevelType w:val="multilevel"/>
    <w:tmpl w:val="56124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F80BB1"/>
    <w:multiLevelType w:val="hybridMultilevel"/>
    <w:tmpl w:val="EBE2DDA8"/>
    <w:lvl w:ilvl="0" w:tplc="DB26F83E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755FE"/>
    <w:multiLevelType w:val="hybridMultilevel"/>
    <w:tmpl w:val="6DFCCC08"/>
    <w:lvl w:ilvl="0" w:tplc="90C44398">
      <w:start w:val="1"/>
      <w:numFmt w:val="lowerLetter"/>
      <w:lvlText w:val="%1.)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731F6"/>
    <w:multiLevelType w:val="hybridMultilevel"/>
    <w:tmpl w:val="DB98E11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D7BD9"/>
    <w:multiLevelType w:val="hybridMultilevel"/>
    <w:tmpl w:val="E186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B6C63"/>
    <w:multiLevelType w:val="hybridMultilevel"/>
    <w:tmpl w:val="ACFEFFE8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631AB"/>
    <w:multiLevelType w:val="hybridMultilevel"/>
    <w:tmpl w:val="22B4C5D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515B2"/>
    <w:multiLevelType w:val="hybridMultilevel"/>
    <w:tmpl w:val="0F28E4A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 w15:restartNumberingAfterBreak="0">
    <w:nsid w:val="1CBE54FE"/>
    <w:multiLevelType w:val="multilevel"/>
    <w:tmpl w:val="86248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DD656B6"/>
    <w:multiLevelType w:val="hybridMultilevel"/>
    <w:tmpl w:val="1BB8AC7E"/>
    <w:lvl w:ilvl="0" w:tplc="CE6A438E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7673E"/>
    <w:multiLevelType w:val="hybridMultilevel"/>
    <w:tmpl w:val="D278F5A0"/>
    <w:lvl w:ilvl="0" w:tplc="C6D8F092">
      <w:start w:val="3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E2952"/>
    <w:multiLevelType w:val="hybridMultilevel"/>
    <w:tmpl w:val="7126485E"/>
    <w:lvl w:ilvl="0" w:tplc="FB58168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44C36"/>
    <w:multiLevelType w:val="hybridMultilevel"/>
    <w:tmpl w:val="8C3AFE3A"/>
    <w:lvl w:ilvl="0" w:tplc="07D62152">
      <w:start w:val="3"/>
      <w:numFmt w:val="bullet"/>
      <w:lvlText w:val="-"/>
      <w:lvlJc w:val="left"/>
      <w:pPr>
        <w:ind w:left="354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6" w15:restartNumberingAfterBreak="0">
    <w:nsid w:val="3397716F"/>
    <w:multiLevelType w:val="hybridMultilevel"/>
    <w:tmpl w:val="11A67ADE"/>
    <w:lvl w:ilvl="0" w:tplc="B0E83B5E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35C86"/>
    <w:multiLevelType w:val="hybridMultilevel"/>
    <w:tmpl w:val="7D76A1EE"/>
    <w:lvl w:ilvl="0" w:tplc="A990996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07496"/>
    <w:multiLevelType w:val="hybridMultilevel"/>
    <w:tmpl w:val="F68038C2"/>
    <w:lvl w:ilvl="0" w:tplc="C338BAFC">
      <w:start w:val="3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17C14"/>
    <w:multiLevelType w:val="hybridMultilevel"/>
    <w:tmpl w:val="BB9E3680"/>
    <w:lvl w:ilvl="0" w:tplc="275C5150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776EA"/>
    <w:multiLevelType w:val="hybridMultilevel"/>
    <w:tmpl w:val="3E68B048"/>
    <w:lvl w:ilvl="0" w:tplc="6324ED98">
      <w:numFmt w:val="bullet"/>
      <w:lvlText w:val="-"/>
      <w:lvlJc w:val="left"/>
      <w:pPr>
        <w:ind w:left="6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21" w15:restartNumberingAfterBreak="0">
    <w:nsid w:val="48052B68"/>
    <w:multiLevelType w:val="hybridMultilevel"/>
    <w:tmpl w:val="236A0F52"/>
    <w:lvl w:ilvl="0" w:tplc="02D4C32C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97E2989"/>
    <w:multiLevelType w:val="hybridMultilevel"/>
    <w:tmpl w:val="3698DE58"/>
    <w:lvl w:ilvl="0" w:tplc="B47C6C8C">
      <w:start w:val="2"/>
      <w:numFmt w:val="upperLetter"/>
      <w:lvlText w:val="%1."/>
      <w:lvlJc w:val="left"/>
      <w:pPr>
        <w:ind w:left="720" w:hanging="360"/>
      </w:pPr>
    </w:lvl>
    <w:lvl w:ilvl="1" w:tplc="7290809E">
      <w:start w:val="1"/>
      <w:numFmt w:val="lowerLetter"/>
      <w:lvlText w:val="%2)"/>
      <w:lvlJc w:val="left"/>
      <w:pPr>
        <w:ind w:left="1440" w:hanging="360"/>
      </w:pPr>
      <w:rPr>
        <w:strike w:val="0"/>
        <w:color w:val="FF000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F6F0B"/>
    <w:multiLevelType w:val="hybridMultilevel"/>
    <w:tmpl w:val="65F28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66EEC"/>
    <w:multiLevelType w:val="hybridMultilevel"/>
    <w:tmpl w:val="1C009B7A"/>
    <w:lvl w:ilvl="0" w:tplc="3BACB266">
      <w:start w:val="1"/>
      <w:numFmt w:val="lowerLetter"/>
      <w:lvlText w:val="%1)"/>
      <w:lvlJc w:val="left"/>
      <w:pPr>
        <w:ind w:left="1440" w:hanging="360"/>
      </w:pPr>
      <w:rPr>
        <w:strike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E48BE"/>
    <w:multiLevelType w:val="hybridMultilevel"/>
    <w:tmpl w:val="7CDEF19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51FA6"/>
    <w:multiLevelType w:val="hybridMultilevel"/>
    <w:tmpl w:val="823CAB10"/>
    <w:lvl w:ilvl="0" w:tplc="3B84C830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F7DC8"/>
    <w:multiLevelType w:val="hybridMultilevel"/>
    <w:tmpl w:val="10DAB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11CC4"/>
    <w:multiLevelType w:val="hybridMultilevel"/>
    <w:tmpl w:val="5FE2C13E"/>
    <w:lvl w:ilvl="0" w:tplc="A254133C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F575C"/>
    <w:multiLevelType w:val="hybridMultilevel"/>
    <w:tmpl w:val="8BF827E4"/>
    <w:lvl w:ilvl="0" w:tplc="17D23B18">
      <w:numFmt w:val="bullet"/>
      <w:lvlText w:val="-"/>
      <w:lvlJc w:val="left"/>
      <w:pPr>
        <w:ind w:left="23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30" w15:restartNumberingAfterBreak="0">
    <w:nsid w:val="58894D77"/>
    <w:multiLevelType w:val="hybridMultilevel"/>
    <w:tmpl w:val="A7D62824"/>
    <w:lvl w:ilvl="0" w:tplc="4B8230D0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613324D"/>
    <w:multiLevelType w:val="hybridMultilevel"/>
    <w:tmpl w:val="F10E68EC"/>
    <w:lvl w:ilvl="0" w:tplc="2BF26EAA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5F22A8"/>
    <w:multiLevelType w:val="hybridMultilevel"/>
    <w:tmpl w:val="F392F274"/>
    <w:lvl w:ilvl="0" w:tplc="6EF4FF7C">
      <w:start w:val="8"/>
      <w:numFmt w:val="bullet"/>
      <w:lvlText w:val="-"/>
      <w:lvlJc w:val="left"/>
      <w:pPr>
        <w:ind w:left="705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3" w15:restartNumberingAfterBreak="0">
    <w:nsid w:val="73F1353E"/>
    <w:multiLevelType w:val="hybridMultilevel"/>
    <w:tmpl w:val="59962A7E"/>
    <w:lvl w:ilvl="0" w:tplc="8C1C7674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79661E5B"/>
    <w:multiLevelType w:val="hybridMultilevel"/>
    <w:tmpl w:val="DE5E5D8E"/>
    <w:lvl w:ilvl="0" w:tplc="673E3F40">
      <w:start w:val="3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92828"/>
    <w:multiLevelType w:val="hybridMultilevel"/>
    <w:tmpl w:val="6FA46FB2"/>
    <w:lvl w:ilvl="0" w:tplc="B0E83B5E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F44A0"/>
    <w:multiLevelType w:val="hybridMultilevel"/>
    <w:tmpl w:val="37B0A4A4"/>
    <w:lvl w:ilvl="0" w:tplc="2E500E5C">
      <w:start w:val="2"/>
      <w:numFmt w:val="lowerLetter"/>
      <w:lvlText w:val="%1)"/>
      <w:lvlJc w:val="left"/>
      <w:pPr>
        <w:ind w:left="899" w:hanging="360"/>
      </w:pPr>
    </w:lvl>
    <w:lvl w:ilvl="1" w:tplc="04050019">
      <w:start w:val="1"/>
      <w:numFmt w:val="lowerLetter"/>
      <w:lvlText w:val="%2."/>
      <w:lvlJc w:val="left"/>
      <w:pPr>
        <w:ind w:left="1619" w:hanging="360"/>
      </w:pPr>
    </w:lvl>
    <w:lvl w:ilvl="2" w:tplc="0405001B">
      <w:start w:val="1"/>
      <w:numFmt w:val="lowerRoman"/>
      <w:lvlText w:val="%3."/>
      <w:lvlJc w:val="right"/>
      <w:pPr>
        <w:ind w:left="2339" w:hanging="180"/>
      </w:pPr>
    </w:lvl>
    <w:lvl w:ilvl="3" w:tplc="0405000F">
      <w:start w:val="1"/>
      <w:numFmt w:val="decimal"/>
      <w:lvlText w:val="%4."/>
      <w:lvlJc w:val="left"/>
      <w:pPr>
        <w:ind w:left="3059" w:hanging="360"/>
      </w:pPr>
    </w:lvl>
    <w:lvl w:ilvl="4" w:tplc="04050019">
      <w:start w:val="1"/>
      <w:numFmt w:val="lowerLetter"/>
      <w:lvlText w:val="%5."/>
      <w:lvlJc w:val="left"/>
      <w:pPr>
        <w:ind w:left="3779" w:hanging="360"/>
      </w:pPr>
    </w:lvl>
    <w:lvl w:ilvl="5" w:tplc="0405001B">
      <w:start w:val="1"/>
      <w:numFmt w:val="lowerRoman"/>
      <w:lvlText w:val="%6."/>
      <w:lvlJc w:val="right"/>
      <w:pPr>
        <w:ind w:left="4499" w:hanging="180"/>
      </w:pPr>
    </w:lvl>
    <w:lvl w:ilvl="6" w:tplc="0405000F">
      <w:start w:val="1"/>
      <w:numFmt w:val="decimal"/>
      <w:lvlText w:val="%7."/>
      <w:lvlJc w:val="left"/>
      <w:pPr>
        <w:ind w:left="5219" w:hanging="360"/>
      </w:pPr>
    </w:lvl>
    <w:lvl w:ilvl="7" w:tplc="04050019">
      <w:start w:val="1"/>
      <w:numFmt w:val="lowerLetter"/>
      <w:lvlText w:val="%8."/>
      <w:lvlJc w:val="left"/>
      <w:pPr>
        <w:ind w:left="5939" w:hanging="360"/>
      </w:pPr>
    </w:lvl>
    <w:lvl w:ilvl="8" w:tplc="0405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27"/>
  </w:num>
  <w:num w:numId="5">
    <w:abstractNumId w:val="5"/>
  </w:num>
  <w:num w:numId="6">
    <w:abstractNumId w:val="32"/>
  </w:num>
  <w:num w:numId="7">
    <w:abstractNumId w:val="26"/>
  </w:num>
  <w:num w:numId="8">
    <w:abstractNumId w:val="10"/>
  </w:num>
  <w:num w:numId="9">
    <w:abstractNumId w:val="9"/>
  </w:num>
  <w:num w:numId="10">
    <w:abstractNumId w:val="6"/>
  </w:num>
  <w:num w:numId="11">
    <w:abstractNumId w:val="8"/>
  </w:num>
  <w:num w:numId="12">
    <w:abstractNumId w:val="7"/>
  </w:num>
  <w:num w:numId="13">
    <w:abstractNumId w:val="0"/>
  </w:num>
  <w:num w:numId="14">
    <w:abstractNumId w:val="11"/>
  </w:num>
  <w:num w:numId="15">
    <w:abstractNumId w:val="33"/>
  </w:num>
  <w:num w:numId="16">
    <w:abstractNumId w:val="19"/>
  </w:num>
  <w:num w:numId="17">
    <w:abstractNumId w:val="14"/>
  </w:num>
  <w:num w:numId="18">
    <w:abstractNumId w:val="17"/>
  </w:num>
  <w:num w:numId="19">
    <w:abstractNumId w:val="36"/>
  </w:num>
  <w:num w:numId="20">
    <w:abstractNumId w:val="3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6"/>
  </w:num>
  <w:num w:numId="24">
    <w:abstractNumId w:val="22"/>
  </w:num>
  <w:num w:numId="25">
    <w:abstractNumId w:val="24"/>
  </w:num>
  <w:num w:numId="26">
    <w:abstractNumId w:val="28"/>
  </w:num>
  <w:num w:numId="27">
    <w:abstractNumId w:val="4"/>
  </w:num>
  <w:num w:numId="28">
    <w:abstractNumId w:val="2"/>
  </w:num>
  <w:num w:numId="29">
    <w:abstractNumId w:val="1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2"/>
  </w:num>
  <w:num w:numId="33">
    <w:abstractNumId w:val="13"/>
  </w:num>
  <w:num w:numId="34">
    <w:abstractNumId w:val="28"/>
  </w:num>
  <w:num w:numId="35">
    <w:abstractNumId w:val="2"/>
  </w:num>
  <w:num w:numId="36">
    <w:abstractNumId w:val="30"/>
  </w:num>
  <w:num w:numId="37">
    <w:abstractNumId w:val="25"/>
  </w:num>
  <w:num w:numId="38">
    <w:abstractNumId w:val="18"/>
  </w:num>
  <w:num w:numId="39">
    <w:abstractNumId w:val="34"/>
  </w:num>
  <w:num w:numId="40">
    <w:abstractNumId w:val="31"/>
  </w:num>
  <w:num w:numId="41">
    <w:abstractNumId w:val="12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27"/>
    <w:rsid w:val="000003D5"/>
    <w:rsid w:val="00002547"/>
    <w:rsid w:val="00002879"/>
    <w:rsid w:val="000047C4"/>
    <w:rsid w:val="00007EC5"/>
    <w:rsid w:val="00014296"/>
    <w:rsid w:val="000173C8"/>
    <w:rsid w:val="00024793"/>
    <w:rsid w:val="00050C51"/>
    <w:rsid w:val="00052711"/>
    <w:rsid w:val="00053A39"/>
    <w:rsid w:val="00060B63"/>
    <w:rsid w:val="00073F37"/>
    <w:rsid w:val="00076507"/>
    <w:rsid w:val="0008520A"/>
    <w:rsid w:val="000A3D0E"/>
    <w:rsid w:val="000A435E"/>
    <w:rsid w:val="000B09F3"/>
    <w:rsid w:val="000B0D93"/>
    <w:rsid w:val="000B0DFC"/>
    <w:rsid w:val="000B21FD"/>
    <w:rsid w:val="000C1539"/>
    <w:rsid w:val="000C4E8D"/>
    <w:rsid w:val="000C4F44"/>
    <w:rsid w:val="000E1AFE"/>
    <w:rsid w:val="000F11CA"/>
    <w:rsid w:val="000F23EB"/>
    <w:rsid w:val="000F25CE"/>
    <w:rsid w:val="000F3393"/>
    <w:rsid w:val="00104591"/>
    <w:rsid w:val="00110463"/>
    <w:rsid w:val="0011433B"/>
    <w:rsid w:val="00120037"/>
    <w:rsid w:val="0012726B"/>
    <w:rsid w:val="00131584"/>
    <w:rsid w:val="00151DC1"/>
    <w:rsid w:val="00152CC0"/>
    <w:rsid w:val="00160F46"/>
    <w:rsid w:val="00163C16"/>
    <w:rsid w:val="00166D32"/>
    <w:rsid w:val="00173E0D"/>
    <w:rsid w:val="00175180"/>
    <w:rsid w:val="00176ACC"/>
    <w:rsid w:val="001815B3"/>
    <w:rsid w:val="00184744"/>
    <w:rsid w:val="00196B1E"/>
    <w:rsid w:val="00197B32"/>
    <w:rsid w:val="001A55B9"/>
    <w:rsid w:val="001A6AAE"/>
    <w:rsid w:val="001A7821"/>
    <w:rsid w:val="001B04B3"/>
    <w:rsid w:val="001B47BF"/>
    <w:rsid w:val="001D4987"/>
    <w:rsid w:val="001D6B07"/>
    <w:rsid w:val="001D6E59"/>
    <w:rsid w:val="001F2D95"/>
    <w:rsid w:val="001F6886"/>
    <w:rsid w:val="00201100"/>
    <w:rsid w:val="00201B3D"/>
    <w:rsid w:val="00211B04"/>
    <w:rsid w:val="002170A6"/>
    <w:rsid w:val="00231ABA"/>
    <w:rsid w:val="002345E2"/>
    <w:rsid w:val="00236885"/>
    <w:rsid w:val="00237C1C"/>
    <w:rsid w:val="00237E4C"/>
    <w:rsid w:val="00243030"/>
    <w:rsid w:val="00243D63"/>
    <w:rsid w:val="00246090"/>
    <w:rsid w:val="002533C1"/>
    <w:rsid w:val="002555B0"/>
    <w:rsid w:val="00256741"/>
    <w:rsid w:val="00257615"/>
    <w:rsid w:val="00260664"/>
    <w:rsid w:val="002613A7"/>
    <w:rsid w:val="00270D76"/>
    <w:rsid w:val="00291288"/>
    <w:rsid w:val="002A3A97"/>
    <w:rsid w:val="002A4386"/>
    <w:rsid w:val="002A7CA9"/>
    <w:rsid w:val="002B7C3A"/>
    <w:rsid w:val="002C1293"/>
    <w:rsid w:val="002C3384"/>
    <w:rsid w:val="002C4964"/>
    <w:rsid w:val="002C4967"/>
    <w:rsid w:val="002C6DBD"/>
    <w:rsid w:val="002C7028"/>
    <w:rsid w:val="002C75B3"/>
    <w:rsid w:val="002D4CE5"/>
    <w:rsid w:val="002D5377"/>
    <w:rsid w:val="002E053A"/>
    <w:rsid w:val="002E2905"/>
    <w:rsid w:val="002E3B45"/>
    <w:rsid w:val="002E5992"/>
    <w:rsid w:val="002F1248"/>
    <w:rsid w:val="002F159F"/>
    <w:rsid w:val="002F518C"/>
    <w:rsid w:val="002F7726"/>
    <w:rsid w:val="00300D9D"/>
    <w:rsid w:val="00301F4F"/>
    <w:rsid w:val="003053E8"/>
    <w:rsid w:val="00306C83"/>
    <w:rsid w:val="00307EA8"/>
    <w:rsid w:val="00315B48"/>
    <w:rsid w:val="00320642"/>
    <w:rsid w:val="00326591"/>
    <w:rsid w:val="00335D86"/>
    <w:rsid w:val="003428E3"/>
    <w:rsid w:val="003813DE"/>
    <w:rsid w:val="0038163F"/>
    <w:rsid w:val="0038436A"/>
    <w:rsid w:val="0039119A"/>
    <w:rsid w:val="00393641"/>
    <w:rsid w:val="00395898"/>
    <w:rsid w:val="003A0A95"/>
    <w:rsid w:val="003A1446"/>
    <w:rsid w:val="003A36D3"/>
    <w:rsid w:val="003C1CDC"/>
    <w:rsid w:val="003C2360"/>
    <w:rsid w:val="003E4F2F"/>
    <w:rsid w:val="003F0636"/>
    <w:rsid w:val="003F0914"/>
    <w:rsid w:val="003F1CD1"/>
    <w:rsid w:val="00402107"/>
    <w:rsid w:val="00403C2F"/>
    <w:rsid w:val="00404F6A"/>
    <w:rsid w:val="004102AD"/>
    <w:rsid w:val="00415DF3"/>
    <w:rsid w:val="00417FAA"/>
    <w:rsid w:val="00432BB9"/>
    <w:rsid w:val="0044572B"/>
    <w:rsid w:val="00455DC7"/>
    <w:rsid w:val="00456DF7"/>
    <w:rsid w:val="00464F99"/>
    <w:rsid w:val="00466BAC"/>
    <w:rsid w:val="00466D71"/>
    <w:rsid w:val="00467962"/>
    <w:rsid w:val="004703C7"/>
    <w:rsid w:val="0048134D"/>
    <w:rsid w:val="00491F7F"/>
    <w:rsid w:val="00493AF7"/>
    <w:rsid w:val="004B7B66"/>
    <w:rsid w:val="004C0DA0"/>
    <w:rsid w:val="004C1BA9"/>
    <w:rsid w:val="004C2517"/>
    <w:rsid w:val="004C2EC5"/>
    <w:rsid w:val="004D57D2"/>
    <w:rsid w:val="004E588B"/>
    <w:rsid w:val="004E6504"/>
    <w:rsid w:val="004F0C68"/>
    <w:rsid w:val="004F6A7D"/>
    <w:rsid w:val="004F7DF1"/>
    <w:rsid w:val="005208F5"/>
    <w:rsid w:val="00523725"/>
    <w:rsid w:val="0053479E"/>
    <w:rsid w:val="00542DE0"/>
    <w:rsid w:val="005509C9"/>
    <w:rsid w:val="0055396C"/>
    <w:rsid w:val="00555F50"/>
    <w:rsid w:val="005575DD"/>
    <w:rsid w:val="005602CC"/>
    <w:rsid w:val="00573C9E"/>
    <w:rsid w:val="00574B8F"/>
    <w:rsid w:val="00577A33"/>
    <w:rsid w:val="00584792"/>
    <w:rsid w:val="005850D5"/>
    <w:rsid w:val="00593E32"/>
    <w:rsid w:val="00594A48"/>
    <w:rsid w:val="00595B81"/>
    <w:rsid w:val="00597575"/>
    <w:rsid w:val="005B16E6"/>
    <w:rsid w:val="005C153B"/>
    <w:rsid w:val="005E2F38"/>
    <w:rsid w:val="00606D34"/>
    <w:rsid w:val="006156D5"/>
    <w:rsid w:val="00623D9B"/>
    <w:rsid w:val="00637DB4"/>
    <w:rsid w:val="00646811"/>
    <w:rsid w:val="00646D9B"/>
    <w:rsid w:val="00647B04"/>
    <w:rsid w:val="0065093A"/>
    <w:rsid w:val="0065459B"/>
    <w:rsid w:val="00670528"/>
    <w:rsid w:val="006729D7"/>
    <w:rsid w:val="00672D95"/>
    <w:rsid w:val="006740CE"/>
    <w:rsid w:val="00674E6E"/>
    <w:rsid w:val="00676312"/>
    <w:rsid w:val="00682B7C"/>
    <w:rsid w:val="00682FF4"/>
    <w:rsid w:val="00691E8A"/>
    <w:rsid w:val="00693BFB"/>
    <w:rsid w:val="00697D88"/>
    <w:rsid w:val="006A0B08"/>
    <w:rsid w:val="006A5952"/>
    <w:rsid w:val="006A674E"/>
    <w:rsid w:val="006B0E64"/>
    <w:rsid w:val="006B302C"/>
    <w:rsid w:val="006B715C"/>
    <w:rsid w:val="006B722E"/>
    <w:rsid w:val="006C28B5"/>
    <w:rsid w:val="006C7440"/>
    <w:rsid w:val="006D1C20"/>
    <w:rsid w:val="006E1B46"/>
    <w:rsid w:val="006E299E"/>
    <w:rsid w:val="006E75FA"/>
    <w:rsid w:val="006F0FF0"/>
    <w:rsid w:val="006F13A0"/>
    <w:rsid w:val="006F3F38"/>
    <w:rsid w:val="006F45F3"/>
    <w:rsid w:val="006F7CB9"/>
    <w:rsid w:val="00701167"/>
    <w:rsid w:val="00704C4D"/>
    <w:rsid w:val="00714E2E"/>
    <w:rsid w:val="007161E5"/>
    <w:rsid w:val="007177C4"/>
    <w:rsid w:val="00722BB8"/>
    <w:rsid w:val="007310C7"/>
    <w:rsid w:val="00744C68"/>
    <w:rsid w:val="007528C3"/>
    <w:rsid w:val="00762381"/>
    <w:rsid w:val="007750D2"/>
    <w:rsid w:val="00782154"/>
    <w:rsid w:val="00783038"/>
    <w:rsid w:val="007854E5"/>
    <w:rsid w:val="0078599E"/>
    <w:rsid w:val="00787402"/>
    <w:rsid w:val="0079442F"/>
    <w:rsid w:val="007B7A6C"/>
    <w:rsid w:val="007C55F4"/>
    <w:rsid w:val="007D4122"/>
    <w:rsid w:val="007D42AD"/>
    <w:rsid w:val="007D63EC"/>
    <w:rsid w:val="007D6C75"/>
    <w:rsid w:val="007E15E4"/>
    <w:rsid w:val="007F0C6C"/>
    <w:rsid w:val="007F51AA"/>
    <w:rsid w:val="007F54CA"/>
    <w:rsid w:val="007F70BB"/>
    <w:rsid w:val="007F74B2"/>
    <w:rsid w:val="00804184"/>
    <w:rsid w:val="0080746A"/>
    <w:rsid w:val="00811106"/>
    <w:rsid w:val="00815EBF"/>
    <w:rsid w:val="00820D02"/>
    <w:rsid w:val="008223BC"/>
    <w:rsid w:val="00822921"/>
    <w:rsid w:val="008270A9"/>
    <w:rsid w:val="008319AC"/>
    <w:rsid w:val="00836A36"/>
    <w:rsid w:val="008415CC"/>
    <w:rsid w:val="00853F86"/>
    <w:rsid w:val="008547CF"/>
    <w:rsid w:val="00867E79"/>
    <w:rsid w:val="00871737"/>
    <w:rsid w:val="00871CD1"/>
    <w:rsid w:val="008726EC"/>
    <w:rsid w:val="00874F3F"/>
    <w:rsid w:val="008823AF"/>
    <w:rsid w:val="008849B9"/>
    <w:rsid w:val="008853E4"/>
    <w:rsid w:val="00887D27"/>
    <w:rsid w:val="008902C8"/>
    <w:rsid w:val="00890EED"/>
    <w:rsid w:val="0089374D"/>
    <w:rsid w:val="00894634"/>
    <w:rsid w:val="00894C6D"/>
    <w:rsid w:val="008A1D59"/>
    <w:rsid w:val="008A1F85"/>
    <w:rsid w:val="008A2D7B"/>
    <w:rsid w:val="008B4D36"/>
    <w:rsid w:val="008C5681"/>
    <w:rsid w:val="008D1264"/>
    <w:rsid w:val="008D3EFB"/>
    <w:rsid w:val="008D6531"/>
    <w:rsid w:val="008E308E"/>
    <w:rsid w:val="008E66DE"/>
    <w:rsid w:val="008F7C44"/>
    <w:rsid w:val="0090443F"/>
    <w:rsid w:val="0090449C"/>
    <w:rsid w:val="00911950"/>
    <w:rsid w:val="009155A1"/>
    <w:rsid w:val="009166F3"/>
    <w:rsid w:val="00916756"/>
    <w:rsid w:val="00927D1D"/>
    <w:rsid w:val="009378B1"/>
    <w:rsid w:val="00940647"/>
    <w:rsid w:val="00947150"/>
    <w:rsid w:val="00952A1E"/>
    <w:rsid w:val="009566E6"/>
    <w:rsid w:val="00967BF0"/>
    <w:rsid w:val="009704BA"/>
    <w:rsid w:val="00975057"/>
    <w:rsid w:val="00996301"/>
    <w:rsid w:val="009A7434"/>
    <w:rsid w:val="009A790E"/>
    <w:rsid w:val="009B28F0"/>
    <w:rsid w:val="009B5FAD"/>
    <w:rsid w:val="009C37DD"/>
    <w:rsid w:val="009C5611"/>
    <w:rsid w:val="009D0D44"/>
    <w:rsid w:val="009D7010"/>
    <w:rsid w:val="009E223C"/>
    <w:rsid w:val="009E516C"/>
    <w:rsid w:val="00A03BCB"/>
    <w:rsid w:val="00A12C20"/>
    <w:rsid w:val="00A1417D"/>
    <w:rsid w:val="00A14F76"/>
    <w:rsid w:val="00A166D4"/>
    <w:rsid w:val="00A20396"/>
    <w:rsid w:val="00A24968"/>
    <w:rsid w:val="00A313AE"/>
    <w:rsid w:val="00A34855"/>
    <w:rsid w:val="00A34986"/>
    <w:rsid w:val="00A4422C"/>
    <w:rsid w:val="00A461BD"/>
    <w:rsid w:val="00A4781D"/>
    <w:rsid w:val="00A50C97"/>
    <w:rsid w:val="00A5117D"/>
    <w:rsid w:val="00A51C4F"/>
    <w:rsid w:val="00A531D1"/>
    <w:rsid w:val="00A67EA0"/>
    <w:rsid w:val="00A84297"/>
    <w:rsid w:val="00A84F8A"/>
    <w:rsid w:val="00A91A6B"/>
    <w:rsid w:val="00A96361"/>
    <w:rsid w:val="00AA2A3C"/>
    <w:rsid w:val="00AA503B"/>
    <w:rsid w:val="00AA6EB9"/>
    <w:rsid w:val="00AA73BD"/>
    <w:rsid w:val="00AB101E"/>
    <w:rsid w:val="00AC0635"/>
    <w:rsid w:val="00AC62F8"/>
    <w:rsid w:val="00AD2231"/>
    <w:rsid w:val="00AD47A3"/>
    <w:rsid w:val="00AE2129"/>
    <w:rsid w:val="00AE69BE"/>
    <w:rsid w:val="00AF3B4F"/>
    <w:rsid w:val="00AF6D77"/>
    <w:rsid w:val="00B03A65"/>
    <w:rsid w:val="00B10ACE"/>
    <w:rsid w:val="00B11A78"/>
    <w:rsid w:val="00B1444D"/>
    <w:rsid w:val="00B20D5A"/>
    <w:rsid w:val="00B26211"/>
    <w:rsid w:val="00B37576"/>
    <w:rsid w:val="00B422E7"/>
    <w:rsid w:val="00B46314"/>
    <w:rsid w:val="00B52013"/>
    <w:rsid w:val="00B55ABF"/>
    <w:rsid w:val="00B56424"/>
    <w:rsid w:val="00B56806"/>
    <w:rsid w:val="00B64E54"/>
    <w:rsid w:val="00B6718E"/>
    <w:rsid w:val="00B70F3B"/>
    <w:rsid w:val="00B7283E"/>
    <w:rsid w:val="00B73682"/>
    <w:rsid w:val="00B865FC"/>
    <w:rsid w:val="00B97DF2"/>
    <w:rsid w:val="00BB2D26"/>
    <w:rsid w:val="00BD0191"/>
    <w:rsid w:val="00BD04CF"/>
    <w:rsid w:val="00BD3554"/>
    <w:rsid w:val="00BF1CF9"/>
    <w:rsid w:val="00BF7BA7"/>
    <w:rsid w:val="00C000EF"/>
    <w:rsid w:val="00C011C4"/>
    <w:rsid w:val="00C07C05"/>
    <w:rsid w:val="00C261D0"/>
    <w:rsid w:val="00C36527"/>
    <w:rsid w:val="00C3710E"/>
    <w:rsid w:val="00C419C5"/>
    <w:rsid w:val="00C46852"/>
    <w:rsid w:val="00C544AE"/>
    <w:rsid w:val="00C6125F"/>
    <w:rsid w:val="00C662CE"/>
    <w:rsid w:val="00C70B9A"/>
    <w:rsid w:val="00C72173"/>
    <w:rsid w:val="00C8281B"/>
    <w:rsid w:val="00C852B5"/>
    <w:rsid w:val="00C9140C"/>
    <w:rsid w:val="00C95D7B"/>
    <w:rsid w:val="00CA40C5"/>
    <w:rsid w:val="00CC19A4"/>
    <w:rsid w:val="00CC5B85"/>
    <w:rsid w:val="00D04217"/>
    <w:rsid w:val="00D0793C"/>
    <w:rsid w:val="00D16711"/>
    <w:rsid w:val="00D17C32"/>
    <w:rsid w:val="00D24DE1"/>
    <w:rsid w:val="00D4181C"/>
    <w:rsid w:val="00D41ACA"/>
    <w:rsid w:val="00D4770B"/>
    <w:rsid w:val="00D47912"/>
    <w:rsid w:val="00D521C2"/>
    <w:rsid w:val="00D52515"/>
    <w:rsid w:val="00D53F6C"/>
    <w:rsid w:val="00D55483"/>
    <w:rsid w:val="00D67A30"/>
    <w:rsid w:val="00D71A29"/>
    <w:rsid w:val="00D770CC"/>
    <w:rsid w:val="00D87822"/>
    <w:rsid w:val="00DA059E"/>
    <w:rsid w:val="00DA33A9"/>
    <w:rsid w:val="00DA348A"/>
    <w:rsid w:val="00DA443E"/>
    <w:rsid w:val="00DA64AE"/>
    <w:rsid w:val="00DB1A5F"/>
    <w:rsid w:val="00DB7DCD"/>
    <w:rsid w:val="00DC411A"/>
    <w:rsid w:val="00DC42E7"/>
    <w:rsid w:val="00DC5C1A"/>
    <w:rsid w:val="00DD49CD"/>
    <w:rsid w:val="00DE1240"/>
    <w:rsid w:val="00E377EB"/>
    <w:rsid w:val="00E564AE"/>
    <w:rsid w:val="00E67513"/>
    <w:rsid w:val="00E7571E"/>
    <w:rsid w:val="00E835C6"/>
    <w:rsid w:val="00E85833"/>
    <w:rsid w:val="00E950F4"/>
    <w:rsid w:val="00EA1B11"/>
    <w:rsid w:val="00EA65F5"/>
    <w:rsid w:val="00EB62ED"/>
    <w:rsid w:val="00EC107B"/>
    <w:rsid w:val="00EC2E66"/>
    <w:rsid w:val="00EC47E7"/>
    <w:rsid w:val="00EC5277"/>
    <w:rsid w:val="00ED348C"/>
    <w:rsid w:val="00ED6104"/>
    <w:rsid w:val="00EE62A2"/>
    <w:rsid w:val="00EE7126"/>
    <w:rsid w:val="00EF0BC0"/>
    <w:rsid w:val="00F012A3"/>
    <w:rsid w:val="00F014F6"/>
    <w:rsid w:val="00F1056F"/>
    <w:rsid w:val="00F12408"/>
    <w:rsid w:val="00F22055"/>
    <w:rsid w:val="00F22E7B"/>
    <w:rsid w:val="00F2314E"/>
    <w:rsid w:val="00F2678F"/>
    <w:rsid w:val="00F37FD3"/>
    <w:rsid w:val="00F41E7E"/>
    <w:rsid w:val="00F51922"/>
    <w:rsid w:val="00F6093A"/>
    <w:rsid w:val="00F66479"/>
    <w:rsid w:val="00F714CD"/>
    <w:rsid w:val="00F81982"/>
    <w:rsid w:val="00F81C84"/>
    <w:rsid w:val="00F81F72"/>
    <w:rsid w:val="00F96F21"/>
    <w:rsid w:val="00F97463"/>
    <w:rsid w:val="00FA4F9D"/>
    <w:rsid w:val="00FA52EC"/>
    <w:rsid w:val="00FB0812"/>
    <w:rsid w:val="00FB65A5"/>
    <w:rsid w:val="00FC27A0"/>
    <w:rsid w:val="00FC58A9"/>
    <w:rsid w:val="00FC659E"/>
    <w:rsid w:val="00FD32D1"/>
    <w:rsid w:val="00FD3D4A"/>
    <w:rsid w:val="00FD5113"/>
    <w:rsid w:val="00FE218E"/>
    <w:rsid w:val="00FE6909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066E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2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102A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  <w:style w:type="character" w:customStyle="1" w:styleId="Nadpis2Char">
    <w:name w:val="Nadpis 2 Char"/>
    <w:basedOn w:val="Standardnpsmoodstavce"/>
    <w:link w:val="Nadpis2"/>
    <w:rsid w:val="004102A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Mkatabulky2">
    <w:name w:val="Mřížka tabulky2"/>
    <w:basedOn w:val="Normlntabulka"/>
    <w:next w:val="Mkatabulky"/>
    <w:uiPriority w:val="39"/>
    <w:rsid w:val="00A12C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A67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229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7F772-9A82-4EC3-A624-6DA61644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ptoufar</dc:creator>
  <cp:lastModifiedBy>Schmidová Aneta</cp:lastModifiedBy>
  <cp:revision>3</cp:revision>
  <cp:lastPrinted>2023-01-03T12:16:00Z</cp:lastPrinted>
  <dcterms:created xsi:type="dcterms:W3CDTF">2023-01-06T07:23:00Z</dcterms:created>
  <dcterms:modified xsi:type="dcterms:W3CDTF">2023-01-06T08:31:00Z</dcterms:modified>
</cp:coreProperties>
</file>