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DD" w:rsidRPr="008F58DD" w:rsidRDefault="008F58DD" w:rsidP="008F58D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F58DD">
        <w:rPr>
          <w:rFonts w:ascii="Garamond" w:hAnsi="Garamond"/>
          <w:b/>
          <w:sz w:val="24"/>
          <w:szCs w:val="24"/>
        </w:rPr>
        <w:t>Seznam osob, ze kterých předseda Krajského soudu v Hradci Králové jmenuje</w:t>
      </w:r>
    </w:p>
    <w:p w:rsidR="0028506E" w:rsidRPr="008F58DD" w:rsidRDefault="008F58DD" w:rsidP="008F58DD">
      <w:pPr>
        <w:jc w:val="center"/>
        <w:rPr>
          <w:rFonts w:ascii="Garamond" w:hAnsi="Garamond"/>
          <w:sz w:val="24"/>
          <w:szCs w:val="24"/>
        </w:rPr>
      </w:pPr>
      <w:r w:rsidRPr="008F58DD">
        <w:rPr>
          <w:rFonts w:ascii="Garamond" w:hAnsi="Garamond"/>
          <w:b/>
          <w:sz w:val="24"/>
          <w:szCs w:val="24"/>
        </w:rPr>
        <w:t>členy výběrové komise ústní části výběrového řízení na justičního kandidáta</w:t>
      </w:r>
    </w:p>
    <w:p w:rsidR="008F58DD" w:rsidRDefault="008F58DD" w:rsidP="008F58DD">
      <w:pPr>
        <w:jc w:val="center"/>
        <w:rPr>
          <w:rFonts w:ascii="Garamond" w:hAnsi="Garamond"/>
          <w:sz w:val="24"/>
          <w:szCs w:val="24"/>
        </w:rPr>
      </w:pPr>
      <w:r w:rsidRPr="008F58DD">
        <w:rPr>
          <w:rFonts w:ascii="Garamond" w:hAnsi="Garamond"/>
          <w:sz w:val="24"/>
          <w:szCs w:val="24"/>
        </w:rPr>
        <w:t>(§ 112 odst. 4 zák. č. 6/2002 Sb.</w:t>
      </w:r>
      <w:r w:rsidR="00A023CE">
        <w:rPr>
          <w:rFonts w:ascii="Garamond" w:hAnsi="Garamond"/>
          <w:sz w:val="24"/>
          <w:szCs w:val="24"/>
        </w:rPr>
        <w:t xml:space="preserve">, </w:t>
      </w:r>
      <w:r w:rsidR="00A023CE" w:rsidRPr="00A023CE">
        <w:rPr>
          <w:rFonts w:ascii="Garamond" w:hAnsi="Garamond"/>
          <w:sz w:val="24"/>
          <w:szCs w:val="24"/>
        </w:rPr>
        <w:t>o soudech a soudcích, přísedících a státní správě soudů a o změně některých dalších zákonů (zákon o soudech a soudcích), ve znění pozdějších předpisů</w:t>
      </w:r>
      <w:r w:rsidRPr="008F58DD">
        <w:rPr>
          <w:rFonts w:ascii="Garamond" w:hAnsi="Garamond"/>
          <w:sz w:val="24"/>
          <w:szCs w:val="24"/>
        </w:rPr>
        <w:t>)</w:t>
      </w:r>
    </w:p>
    <w:p w:rsidR="008F58DD" w:rsidRDefault="008F58DD" w:rsidP="008F58DD">
      <w:pPr>
        <w:jc w:val="center"/>
        <w:rPr>
          <w:rFonts w:ascii="Garamond" w:hAnsi="Garamond"/>
          <w:sz w:val="24"/>
          <w:szCs w:val="24"/>
        </w:rPr>
      </w:pPr>
    </w:p>
    <w:p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Soudci Krajského soudu v Hradci Králové a okresních soudů v jeho působnosti</w:t>
      </w:r>
    </w:p>
    <w:p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Fifka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Čipera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Miroslav Veselský</w:t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:rsidR="00173B9D" w:rsidRDefault="00173B9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Jolana Maršíková </w:t>
      </w:r>
      <w:r>
        <w:rPr>
          <w:rFonts w:ascii="Garamond" w:hAnsi="Garamond"/>
          <w:sz w:val="24"/>
          <w:szCs w:val="24"/>
        </w:rPr>
        <w:tab/>
        <w:t xml:space="preserve">- samosoudkyně, pověřená řízením obchodního úseku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Krajského soudu v Hradci Králové</w:t>
      </w:r>
    </w:p>
    <w:p w:rsidR="00173B9D" w:rsidRDefault="00173B9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 w:rsidRPr="00173B9D">
        <w:rPr>
          <w:rFonts w:ascii="Garamond" w:hAnsi="Garamond"/>
          <w:sz w:val="24"/>
          <w:szCs w:val="24"/>
        </w:rPr>
        <w:t>Mgr. Lukáš Pácha</w:t>
      </w:r>
      <w:r w:rsidRPr="00173B9D">
        <w:rPr>
          <w:rFonts w:ascii="Garamond" w:hAnsi="Garamond"/>
          <w:sz w:val="24"/>
          <w:szCs w:val="24"/>
        </w:rPr>
        <w:tab/>
      </w:r>
      <w:r w:rsidRPr="00173B9D">
        <w:rPr>
          <w:rFonts w:ascii="Garamond" w:hAnsi="Garamond"/>
          <w:sz w:val="24"/>
          <w:szCs w:val="24"/>
        </w:rPr>
        <w:tab/>
        <w:t xml:space="preserve">- místopředseda Krajského soudu v Hradci Králové –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173B9D">
        <w:rPr>
          <w:rFonts w:ascii="Garamond" w:hAnsi="Garamond"/>
          <w:sz w:val="24"/>
          <w:szCs w:val="24"/>
        </w:rPr>
        <w:t>pobočky v</w:t>
      </w:r>
      <w:r w:rsidR="008F07A4">
        <w:rPr>
          <w:rFonts w:ascii="Garamond" w:hAnsi="Garamond"/>
          <w:sz w:val="24"/>
          <w:szCs w:val="24"/>
        </w:rPr>
        <w:t> </w:t>
      </w:r>
      <w:r w:rsidRPr="00173B9D">
        <w:rPr>
          <w:rFonts w:ascii="Garamond" w:hAnsi="Garamond"/>
          <w:sz w:val="24"/>
          <w:szCs w:val="24"/>
        </w:rPr>
        <w:t>Pardubicích</w:t>
      </w:r>
    </w:p>
    <w:p w:rsidR="008F07A4" w:rsidRPr="00173B9D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Bc. Hana Stuchlíková</w:t>
      </w:r>
      <w:r>
        <w:rPr>
          <w:rFonts w:ascii="Garamond" w:hAnsi="Garamond"/>
          <w:sz w:val="24"/>
          <w:szCs w:val="24"/>
        </w:rPr>
        <w:tab/>
        <w:t>- předsedkyně Okresního soudu v Havlíčkově Brodě</w:t>
      </w:r>
    </w:p>
    <w:p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Marcela Sedmíková</w:t>
      </w:r>
      <w:r>
        <w:rPr>
          <w:rFonts w:ascii="Garamond" w:hAnsi="Garamond"/>
          <w:sz w:val="24"/>
          <w:szCs w:val="24"/>
        </w:rPr>
        <w:tab/>
        <w:t>- předsedkyně Okresního soudu v Hradci Králové</w:t>
      </w:r>
    </w:p>
    <w:p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Milan Špryňar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předseda Okresního soudu v</w:t>
      </w:r>
      <w:r w:rsidR="008F07A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Chrudimi</w:t>
      </w:r>
    </w:p>
    <w:p w:rsidR="008F07A4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Vlasta Hladíková</w:t>
      </w:r>
      <w:r>
        <w:rPr>
          <w:rFonts w:ascii="Garamond" w:hAnsi="Garamond"/>
          <w:sz w:val="24"/>
          <w:szCs w:val="24"/>
        </w:rPr>
        <w:tab/>
        <w:t>- předsedkyně Okresního soudu v Jičíně</w:t>
      </w:r>
    </w:p>
    <w:p w:rsidR="008F07A4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et Mgr. Pavel Ruml</w:t>
      </w:r>
      <w:r>
        <w:rPr>
          <w:rFonts w:ascii="Garamond" w:hAnsi="Garamond"/>
          <w:sz w:val="24"/>
          <w:szCs w:val="24"/>
        </w:rPr>
        <w:tab/>
        <w:t>- předseda Okresního soudu v Náchodě</w:t>
      </w:r>
    </w:p>
    <w:p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Petra Nováková</w:t>
      </w:r>
      <w:r>
        <w:rPr>
          <w:rFonts w:ascii="Garamond" w:hAnsi="Garamond"/>
          <w:sz w:val="24"/>
          <w:szCs w:val="24"/>
        </w:rPr>
        <w:tab/>
        <w:t>- předsedkyně Okresního soudu v</w:t>
      </w:r>
      <w:r w:rsidR="00923B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Pardubicích</w:t>
      </w:r>
    </w:p>
    <w:p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Michal Strnad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předseda Okresního soudu v Rychnově nad Kněžnou</w:t>
      </w:r>
    </w:p>
    <w:p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Vladimíra Paroulková</w:t>
      </w:r>
      <w:r>
        <w:rPr>
          <w:rFonts w:ascii="Garamond" w:hAnsi="Garamond"/>
          <w:sz w:val="24"/>
          <w:szCs w:val="24"/>
        </w:rPr>
        <w:tab/>
        <w:t>- předsedkyně Okresního soudu v</w:t>
      </w:r>
      <w:r w:rsidR="00923B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Semilech</w:t>
      </w:r>
    </w:p>
    <w:p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Zdeněk Fric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předseda Okresního soudu ve Svitavách</w:t>
      </w:r>
    </w:p>
    <w:p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Miroslava </w:t>
      </w:r>
      <w:proofErr w:type="spellStart"/>
      <w:r>
        <w:rPr>
          <w:rFonts w:ascii="Garamond" w:hAnsi="Garamond"/>
          <w:sz w:val="24"/>
          <w:szCs w:val="24"/>
        </w:rPr>
        <w:t>Purkertová</w:t>
      </w:r>
      <w:proofErr w:type="spellEnd"/>
      <w:r>
        <w:rPr>
          <w:rFonts w:ascii="Garamond" w:hAnsi="Garamond"/>
          <w:sz w:val="24"/>
          <w:szCs w:val="24"/>
        </w:rPr>
        <w:tab/>
        <w:t>- předsedkyně Okresního soudu v Trutnově</w:t>
      </w:r>
    </w:p>
    <w:p w:rsidR="008F58DD" w:rsidRDefault="008F07A4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Morávek</w:t>
      </w:r>
      <w:bookmarkStart w:id="0" w:name="_GoBack"/>
      <w:bookmarkEnd w:id="0"/>
      <w:r w:rsidR="00923B34">
        <w:rPr>
          <w:rFonts w:ascii="Garamond" w:hAnsi="Garamond"/>
          <w:sz w:val="24"/>
          <w:szCs w:val="24"/>
        </w:rPr>
        <w:tab/>
      </w:r>
      <w:r w:rsidR="00923B34">
        <w:rPr>
          <w:rFonts w:ascii="Garamond" w:hAnsi="Garamond"/>
          <w:sz w:val="24"/>
          <w:szCs w:val="24"/>
        </w:rPr>
        <w:tab/>
        <w:t xml:space="preserve">- </w:t>
      </w:r>
      <w:r>
        <w:rPr>
          <w:rFonts w:ascii="Garamond" w:hAnsi="Garamond"/>
          <w:sz w:val="24"/>
          <w:szCs w:val="24"/>
        </w:rPr>
        <w:t>místo</w:t>
      </w:r>
      <w:r w:rsidR="00923B34">
        <w:rPr>
          <w:rFonts w:ascii="Garamond" w:hAnsi="Garamond"/>
          <w:sz w:val="24"/>
          <w:szCs w:val="24"/>
        </w:rPr>
        <w:t>předseda Okresního soudu v Ústí nad Orlicí</w:t>
      </w:r>
    </w:p>
    <w:p w:rsidR="00923B34" w:rsidRDefault="00923B34" w:rsidP="00923B34">
      <w:pPr>
        <w:rPr>
          <w:rFonts w:ascii="Garamond" w:hAnsi="Garamond"/>
          <w:sz w:val="24"/>
          <w:szCs w:val="24"/>
        </w:rPr>
      </w:pPr>
    </w:p>
    <w:p w:rsidR="00923B34" w:rsidRPr="003B5241" w:rsidRDefault="00923B34" w:rsidP="00923B34">
      <w:pPr>
        <w:rPr>
          <w:rFonts w:ascii="Garamond" w:hAnsi="Garamond"/>
          <w:b/>
          <w:sz w:val="24"/>
          <w:szCs w:val="24"/>
        </w:rPr>
      </w:pPr>
      <w:r w:rsidRPr="003B5241">
        <w:rPr>
          <w:rFonts w:ascii="Garamond" w:hAnsi="Garamond"/>
          <w:b/>
          <w:sz w:val="24"/>
          <w:szCs w:val="24"/>
        </w:rPr>
        <w:t>Zaměstnanci Ministerstva spravedlnosti ČR</w:t>
      </w:r>
    </w:p>
    <w:p w:rsidR="00923B34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Radomír Adámek</w:t>
      </w:r>
      <w:r w:rsidRPr="00414AB1">
        <w:rPr>
          <w:rFonts w:ascii="Garamond" w:hAnsi="Garamond"/>
          <w:sz w:val="24"/>
          <w:szCs w:val="24"/>
        </w:rPr>
        <w:tab/>
        <w:t>- oddělení personálních agend justice</w:t>
      </w:r>
    </w:p>
    <w:p w:rsidR="003B5241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JUDr. Helena Formánková</w:t>
      </w:r>
      <w:r w:rsidRPr="00414AB1">
        <w:rPr>
          <w:rFonts w:ascii="Garamond" w:hAnsi="Garamond"/>
          <w:sz w:val="24"/>
          <w:szCs w:val="24"/>
        </w:rPr>
        <w:tab/>
        <w:t>- oddělení personálních agend justice</w:t>
      </w:r>
    </w:p>
    <w:p w:rsidR="00414AB1" w:rsidRPr="00414AB1" w:rsidRDefault="00414AB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Karla Vodičková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  <w:t>- oddělení personálních agend justice</w:t>
      </w:r>
    </w:p>
    <w:p w:rsidR="003B5241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Jan Převrátil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  <w:t>- odbor strategie a koncepce justice</w:t>
      </w:r>
    </w:p>
    <w:p w:rsidR="003B5241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Martina Stašková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  <w:t>- odbor strategie a koncepce justice</w:t>
      </w:r>
    </w:p>
    <w:p w:rsidR="00414AB1" w:rsidRPr="00414AB1" w:rsidRDefault="00414AB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 xml:space="preserve">Mgr. Iveta </w:t>
      </w:r>
      <w:proofErr w:type="spellStart"/>
      <w:r w:rsidRPr="00414AB1">
        <w:rPr>
          <w:rFonts w:ascii="Garamond" w:hAnsi="Garamond"/>
          <w:sz w:val="24"/>
          <w:szCs w:val="24"/>
        </w:rPr>
        <w:t>Hilšerová</w:t>
      </w:r>
      <w:proofErr w:type="spellEnd"/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  <w:t>- odbor legislativní</w:t>
      </w:r>
    </w:p>
    <w:p w:rsidR="00414AB1" w:rsidRPr="00414AB1" w:rsidRDefault="00414AB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JUDr. Nikol Bosáková</w:t>
      </w:r>
      <w:r w:rsidRPr="00414AB1">
        <w:rPr>
          <w:rFonts w:ascii="Garamond" w:hAnsi="Garamond"/>
          <w:sz w:val="24"/>
          <w:szCs w:val="24"/>
        </w:rPr>
        <w:tab/>
        <w:t>- odbor dohledu a kárné agendy</w:t>
      </w:r>
    </w:p>
    <w:p w:rsidR="003B5241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 xml:space="preserve">Mgr. Kateřina Skalková </w:t>
      </w:r>
      <w:r w:rsidRPr="00414AB1">
        <w:rPr>
          <w:rFonts w:ascii="Garamond" w:hAnsi="Garamond"/>
          <w:sz w:val="24"/>
          <w:szCs w:val="24"/>
        </w:rPr>
        <w:tab/>
        <w:t>- odbor dohledu a kárné agendy</w:t>
      </w:r>
    </w:p>
    <w:sectPr w:rsidR="003B5241" w:rsidRPr="0041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DD"/>
    <w:rsid w:val="00173B9D"/>
    <w:rsid w:val="0028506E"/>
    <w:rsid w:val="003B5241"/>
    <w:rsid w:val="00414AB1"/>
    <w:rsid w:val="008F07A4"/>
    <w:rsid w:val="008F58DD"/>
    <w:rsid w:val="00923B34"/>
    <w:rsid w:val="00A023CE"/>
    <w:rsid w:val="00D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Prauseová Iva</cp:lastModifiedBy>
  <cp:revision>5</cp:revision>
  <dcterms:created xsi:type="dcterms:W3CDTF">2022-04-25T18:38:00Z</dcterms:created>
  <dcterms:modified xsi:type="dcterms:W3CDTF">2022-05-18T08:25:00Z</dcterms:modified>
</cp:coreProperties>
</file>