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6E" w:rsidRPr="00F6248A" w:rsidRDefault="006C776E" w:rsidP="00BD4CD1">
      <w:pPr>
        <w:spacing w:after="0" w:line="240" w:lineRule="auto"/>
        <w:ind w:left="4956" w:firstLine="709"/>
        <w:jc w:val="both"/>
        <w:rPr>
          <w:rFonts w:ascii="Garamond" w:hAnsi="Garamond"/>
          <w:sz w:val="24"/>
          <w:szCs w:val="24"/>
        </w:rPr>
      </w:pPr>
      <w:r w:rsidRPr="00F6248A">
        <w:rPr>
          <w:rFonts w:ascii="Garamond" w:hAnsi="Garamond"/>
          <w:sz w:val="24"/>
          <w:szCs w:val="24"/>
        </w:rPr>
        <w:t xml:space="preserve">                       60 </w:t>
      </w:r>
      <w:proofErr w:type="spellStart"/>
      <w:r w:rsidRPr="00F6248A">
        <w:rPr>
          <w:rFonts w:ascii="Garamond" w:hAnsi="Garamond"/>
          <w:sz w:val="24"/>
          <w:szCs w:val="24"/>
        </w:rPr>
        <w:t>Spr</w:t>
      </w:r>
      <w:proofErr w:type="spellEnd"/>
      <w:r w:rsidRPr="00F6248A">
        <w:rPr>
          <w:rFonts w:ascii="Garamond" w:hAnsi="Garamond"/>
          <w:sz w:val="24"/>
          <w:szCs w:val="24"/>
        </w:rPr>
        <w:t xml:space="preserve"> 1419/2017</w:t>
      </w:r>
    </w:p>
    <w:p w:rsidR="006C776E" w:rsidRPr="00F6248A" w:rsidRDefault="006C776E" w:rsidP="006C776E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 w:rsidRPr="00F6248A">
        <w:rPr>
          <w:rFonts w:ascii="Garamond" w:hAnsi="Garamond"/>
          <w:sz w:val="32"/>
          <w:szCs w:val="32"/>
        </w:rPr>
        <w:tab/>
      </w:r>
      <w:r w:rsidRPr="00F6248A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6C776E" w:rsidRPr="00F6248A" w:rsidRDefault="006C776E" w:rsidP="006C776E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 w:rsidRPr="00F6248A">
        <w:rPr>
          <w:rFonts w:ascii="Garamond" w:eastAsiaTheme="minorEastAsia" w:hAnsi="Garamond"/>
          <w:bCs/>
          <w:sz w:val="22"/>
          <w:szCs w:val="22"/>
          <w:u w:val="none"/>
        </w:rPr>
        <w:t>Lidická třída 20, PSČ 371 06</w:t>
      </w:r>
    </w:p>
    <w:p w:rsidR="006C776E" w:rsidRPr="00F6248A" w:rsidRDefault="006C776E" w:rsidP="006C776E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 w:rsidRPr="00F6248A"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5" w:history="1">
        <w:r w:rsidRPr="00F6248A">
          <w:rPr>
            <w:rStyle w:val="Hypertextovodkaz"/>
            <w:rFonts w:ascii="Garamond" w:eastAsiaTheme="minorEastAsia" w:hAnsi="Garamond"/>
            <w:sz w:val="22"/>
            <w:szCs w:val="22"/>
            <w:u w:val="none"/>
          </w:rPr>
          <w:t>podatelna@osoud.cbu.justice.cz</w:t>
        </w:r>
      </w:hyperlink>
      <w:r w:rsidRPr="00F6248A"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6C776E" w:rsidRPr="00F6248A" w:rsidRDefault="006C776E" w:rsidP="006C776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C776E" w:rsidRPr="00F6248A" w:rsidRDefault="006C776E" w:rsidP="006C776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F6248A">
        <w:rPr>
          <w:rFonts w:ascii="Garamond" w:hAnsi="Garamond"/>
          <w:b/>
          <w:sz w:val="24"/>
          <w:szCs w:val="24"/>
        </w:rPr>
        <w:t>Změna rozvrhu práce Okresního soudu v Českých Budějovicích na rok 2018</w:t>
      </w:r>
    </w:p>
    <w:p w:rsidR="006C776E" w:rsidRPr="00F6248A" w:rsidRDefault="006C776E" w:rsidP="006C776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F6248A">
        <w:rPr>
          <w:rFonts w:ascii="Garamond" w:hAnsi="Garamond"/>
          <w:b/>
          <w:sz w:val="24"/>
          <w:szCs w:val="24"/>
          <w:u w:val="single"/>
        </w:rPr>
        <w:t>č. 8</w:t>
      </w:r>
      <w:r w:rsidR="00BD4CD1" w:rsidRPr="00F6248A">
        <w:rPr>
          <w:rFonts w:ascii="Garamond" w:hAnsi="Garamond"/>
          <w:b/>
          <w:sz w:val="24"/>
          <w:szCs w:val="24"/>
          <w:u w:val="single"/>
        </w:rPr>
        <w:t xml:space="preserve"> platná od </w:t>
      </w:r>
      <w:proofErr w:type="gramStart"/>
      <w:r w:rsidR="00BD4CD1" w:rsidRPr="00F6248A">
        <w:rPr>
          <w:rFonts w:ascii="Garamond" w:hAnsi="Garamond"/>
          <w:b/>
          <w:sz w:val="24"/>
          <w:szCs w:val="24"/>
          <w:u w:val="single"/>
        </w:rPr>
        <w:t>1.12.2018</w:t>
      </w:r>
      <w:proofErr w:type="gramEnd"/>
    </w:p>
    <w:p w:rsidR="00BD4CD1" w:rsidRPr="00F6248A" w:rsidRDefault="00BD4CD1" w:rsidP="006C776E">
      <w:pPr>
        <w:keepNext/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>1) Nové znění úpravy opatrovnických předběžných opatření:</w:t>
      </w: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C5867" w:rsidRPr="00F6248A" w:rsidRDefault="002C5867" w:rsidP="00BD4C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 xml:space="preserve">Rozhodování o předběžném opatření dle § 400 a </w:t>
      </w:r>
      <w:proofErr w:type="spellStart"/>
      <w:r w:rsidRPr="00F6248A">
        <w:rPr>
          <w:rFonts w:ascii="Garamond" w:hAnsi="Garamond" w:cs="Garamond"/>
          <w:sz w:val="24"/>
          <w:szCs w:val="24"/>
        </w:rPr>
        <w:t>násl.ZŘS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v pracovní době soudci agendy </w:t>
      </w:r>
      <w:proofErr w:type="spellStart"/>
      <w:r w:rsidRPr="00F6248A">
        <w:rPr>
          <w:rFonts w:ascii="Garamond" w:hAnsi="Garamond" w:cs="Garamond"/>
          <w:sz w:val="24"/>
          <w:szCs w:val="24"/>
        </w:rPr>
        <w:t>PaNc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a předběžná opatření, která napadnou v období od pondělí do čtvrtka 30minut před koncem běžné pracovní doby, v pátek</w:t>
      </w:r>
      <w:r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Pr="00F6248A">
        <w:rPr>
          <w:rFonts w:ascii="Garamond" w:hAnsi="Garamond" w:cs="Garamond"/>
          <w:sz w:val="24"/>
          <w:szCs w:val="24"/>
        </w:rPr>
        <w:t xml:space="preserve">a v mimopracovní době soudce agendy </w:t>
      </w:r>
      <w:proofErr w:type="spellStart"/>
      <w:r w:rsidRPr="00F6248A">
        <w:rPr>
          <w:rFonts w:ascii="Garamond" w:hAnsi="Garamond" w:cs="Garamond"/>
          <w:sz w:val="24"/>
          <w:szCs w:val="24"/>
        </w:rPr>
        <w:t>PaNc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mající službu.</w:t>
      </w:r>
    </w:p>
    <w:p w:rsidR="002C5867" w:rsidRPr="00F6248A" w:rsidRDefault="002C5867" w:rsidP="00BD4C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C5867" w:rsidRPr="00F6248A" w:rsidRDefault="002C5867" w:rsidP="00BD4C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 xml:space="preserve">Rozhodování o předběžném opatření dle § 452 a </w:t>
      </w:r>
      <w:proofErr w:type="spellStart"/>
      <w:r w:rsidRPr="00F6248A">
        <w:rPr>
          <w:rFonts w:ascii="Garamond" w:hAnsi="Garamond" w:cs="Garamond"/>
          <w:sz w:val="24"/>
          <w:szCs w:val="24"/>
        </w:rPr>
        <w:t>násl.ZŘS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v pracovní době soudci agendy </w:t>
      </w:r>
      <w:proofErr w:type="spellStart"/>
      <w:r w:rsidRPr="00F6248A">
        <w:rPr>
          <w:rFonts w:ascii="Garamond" w:hAnsi="Garamond" w:cs="Garamond"/>
          <w:sz w:val="24"/>
          <w:szCs w:val="24"/>
        </w:rPr>
        <w:t>PaNc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a předběžná opatření, která napadnou</w:t>
      </w:r>
      <w:r w:rsidR="008E50B3" w:rsidRPr="00F6248A">
        <w:rPr>
          <w:rFonts w:ascii="Garamond" w:hAnsi="Garamond" w:cs="Garamond"/>
          <w:sz w:val="24"/>
          <w:szCs w:val="24"/>
        </w:rPr>
        <w:t xml:space="preserve"> </w:t>
      </w:r>
      <w:r w:rsidRPr="00F6248A">
        <w:rPr>
          <w:rFonts w:ascii="Garamond" w:hAnsi="Garamond" w:cs="Garamond"/>
          <w:sz w:val="24"/>
          <w:szCs w:val="24"/>
        </w:rPr>
        <w:t xml:space="preserve">v období od pondělí do čtvrtka 30minut před koncem běžné pracovní doby, v pátek po 12.00hodin a v mimopracovní době soudce agendy </w:t>
      </w:r>
      <w:proofErr w:type="spellStart"/>
      <w:r w:rsidRPr="00F6248A">
        <w:rPr>
          <w:rFonts w:ascii="Garamond" w:hAnsi="Garamond" w:cs="Garamond"/>
          <w:sz w:val="24"/>
          <w:szCs w:val="24"/>
        </w:rPr>
        <w:t>PaNc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 mající službu.</w:t>
      </w:r>
    </w:p>
    <w:p w:rsidR="002C5867" w:rsidRPr="00F6248A" w:rsidRDefault="002C5867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E19E6" w:rsidRPr="00F6248A" w:rsidRDefault="00EE19E6" w:rsidP="00BD4C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 xml:space="preserve">2) </w:t>
      </w:r>
      <w:r w:rsidR="00324C66" w:rsidRPr="00F6248A">
        <w:rPr>
          <w:rFonts w:ascii="Garamond" w:hAnsi="Garamond" w:cs="Garamond"/>
          <w:b/>
          <w:sz w:val="24"/>
          <w:szCs w:val="24"/>
        </w:rPr>
        <w:t>Stávající pravidlo</w:t>
      </w:r>
      <w:r w:rsidR="00324C66" w:rsidRPr="00F6248A">
        <w:rPr>
          <w:rFonts w:ascii="Garamond" w:hAnsi="Garamond" w:cs="Garamond"/>
          <w:sz w:val="24"/>
          <w:szCs w:val="24"/>
        </w:rPr>
        <w:t xml:space="preserve">: </w:t>
      </w:r>
      <w:r w:rsidR="00324C66" w:rsidRPr="00F6248A">
        <w:rPr>
          <w:rFonts w:ascii="Garamond" w:hAnsi="Garamond" w:cs="Garamond"/>
          <w:i/>
          <w:sz w:val="24"/>
          <w:szCs w:val="24"/>
        </w:rPr>
        <w:t xml:space="preserve">Všichni soudci a ostatní referenti vyřizující agendu C vyřizují návrhy zapisované do P a </w:t>
      </w:r>
      <w:proofErr w:type="spellStart"/>
      <w:r w:rsidR="00324C66" w:rsidRPr="00F6248A">
        <w:rPr>
          <w:rFonts w:ascii="Garamond" w:hAnsi="Garamond" w:cs="Garamond"/>
          <w:i/>
          <w:sz w:val="24"/>
          <w:szCs w:val="24"/>
        </w:rPr>
        <w:t>Nc</w:t>
      </w:r>
      <w:proofErr w:type="spellEnd"/>
      <w:r w:rsidR="00324C66" w:rsidRPr="00F6248A">
        <w:rPr>
          <w:rFonts w:ascii="Garamond" w:hAnsi="Garamond" w:cs="Garamond"/>
          <w:i/>
          <w:sz w:val="24"/>
          <w:szCs w:val="24"/>
        </w:rPr>
        <w:t xml:space="preserve">, </w:t>
      </w:r>
      <w:proofErr w:type="spellStart"/>
      <w:r w:rsidR="00324C66" w:rsidRPr="00F6248A">
        <w:rPr>
          <w:rFonts w:ascii="Garamond" w:hAnsi="Garamond" w:cs="Garamond"/>
          <w:i/>
          <w:sz w:val="24"/>
          <w:szCs w:val="24"/>
        </w:rPr>
        <w:t>Nc</w:t>
      </w:r>
      <w:proofErr w:type="spellEnd"/>
      <w:r w:rsidR="00324C66" w:rsidRPr="00F6248A">
        <w:rPr>
          <w:rFonts w:ascii="Garamond" w:hAnsi="Garamond" w:cs="Garamond"/>
          <w:i/>
          <w:sz w:val="24"/>
          <w:szCs w:val="24"/>
        </w:rPr>
        <w:t xml:space="preserve"> na určení a popření rodičovství včetně rozhodnutí o ustanovení kolizního opatrovníka. </w:t>
      </w:r>
      <w:proofErr w:type="gramStart"/>
      <w:r w:rsidR="00324C66" w:rsidRPr="00F6248A">
        <w:rPr>
          <w:rFonts w:ascii="Garamond" w:hAnsi="Garamond" w:cs="Garamond"/>
          <w:b/>
          <w:sz w:val="24"/>
          <w:szCs w:val="24"/>
        </w:rPr>
        <w:t>Se doplňuje</w:t>
      </w:r>
      <w:proofErr w:type="gramEnd"/>
      <w:r w:rsidR="00324C66" w:rsidRPr="00F6248A">
        <w:rPr>
          <w:rFonts w:ascii="Garamond" w:hAnsi="Garamond" w:cs="Garamond"/>
          <w:b/>
          <w:sz w:val="24"/>
          <w:szCs w:val="24"/>
        </w:rPr>
        <w:t xml:space="preserve"> o:</w:t>
      </w:r>
      <w:r w:rsidR="00324C66" w:rsidRPr="00F6248A">
        <w:rPr>
          <w:rFonts w:ascii="Garamond" w:hAnsi="Garamond" w:cs="Garamond"/>
          <w:sz w:val="24"/>
          <w:szCs w:val="24"/>
        </w:rPr>
        <w:t xml:space="preserve"> Tentýž soudce C vyřizuje všechny další návrhy týkající se téhož nezletilého dítěte napadlé do pravomocného skončení řízení na určení a popření rodičovství.</w:t>
      </w:r>
    </w:p>
    <w:p w:rsidR="00EE19E6" w:rsidRPr="00F6248A" w:rsidRDefault="00EE19E6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</w:p>
    <w:p w:rsidR="00B1705F" w:rsidRPr="00F6248A" w:rsidRDefault="00EE19E6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>3</w:t>
      </w:r>
      <w:r w:rsidR="002C5867" w:rsidRPr="00F6248A">
        <w:rPr>
          <w:rFonts w:ascii="Garamond" w:hAnsi="Garamond" w:cs="Garamond"/>
          <w:b/>
          <w:sz w:val="24"/>
          <w:szCs w:val="24"/>
        </w:rPr>
        <w:t xml:space="preserve">) </w:t>
      </w:r>
      <w:r w:rsidR="00B1705F" w:rsidRPr="00F6248A">
        <w:rPr>
          <w:rFonts w:ascii="Garamond" w:hAnsi="Garamond" w:cs="Garamond"/>
          <w:b/>
          <w:sz w:val="24"/>
          <w:szCs w:val="24"/>
        </w:rPr>
        <w:t>Počínaje 1.</w:t>
      </w:r>
      <w:r w:rsidR="00E94F34"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="00B1705F" w:rsidRPr="00F6248A">
        <w:rPr>
          <w:rFonts w:ascii="Garamond" w:hAnsi="Garamond" w:cs="Garamond"/>
          <w:b/>
          <w:sz w:val="24"/>
          <w:szCs w:val="24"/>
        </w:rPr>
        <w:t>1</w:t>
      </w:r>
      <w:r w:rsidR="002C5867" w:rsidRPr="00F6248A">
        <w:rPr>
          <w:rFonts w:ascii="Garamond" w:hAnsi="Garamond" w:cs="Garamond"/>
          <w:b/>
          <w:sz w:val="24"/>
          <w:szCs w:val="24"/>
        </w:rPr>
        <w:t>2</w:t>
      </w:r>
      <w:r w:rsidR="00B1705F" w:rsidRPr="00F6248A">
        <w:rPr>
          <w:rFonts w:ascii="Garamond" w:hAnsi="Garamond" w:cs="Garamond"/>
          <w:b/>
          <w:sz w:val="24"/>
          <w:szCs w:val="24"/>
        </w:rPr>
        <w:t>.</w:t>
      </w:r>
      <w:r w:rsidR="00E94F34"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="00B1705F" w:rsidRPr="00F6248A">
        <w:rPr>
          <w:rFonts w:ascii="Garamond" w:hAnsi="Garamond" w:cs="Garamond"/>
          <w:b/>
          <w:sz w:val="24"/>
          <w:szCs w:val="24"/>
        </w:rPr>
        <w:t>2018 se</w:t>
      </w:r>
      <w:r w:rsidR="002C5867" w:rsidRPr="00F6248A">
        <w:rPr>
          <w:rFonts w:ascii="Garamond" w:hAnsi="Garamond" w:cs="Garamond"/>
          <w:b/>
          <w:sz w:val="24"/>
          <w:szCs w:val="24"/>
        </w:rPr>
        <w:t xml:space="preserve"> mění nápad do senátu 36 JUDr. Hany Žižkové</w:t>
      </w:r>
      <w:r w:rsidR="00BD4CD1" w:rsidRPr="00F6248A">
        <w:rPr>
          <w:rFonts w:ascii="Garamond" w:hAnsi="Garamond" w:cs="Garamond"/>
          <w:b/>
          <w:sz w:val="24"/>
          <w:szCs w:val="24"/>
        </w:rPr>
        <w:t xml:space="preserve"> </w:t>
      </w:r>
      <w:proofErr w:type="gramStart"/>
      <w:r w:rsidR="002C5867" w:rsidRPr="00F6248A">
        <w:rPr>
          <w:rFonts w:ascii="Garamond" w:hAnsi="Garamond" w:cs="Garamond"/>
          <w:b/>
          <w:sz w:val="24"/>
          <w:szCs w:val="24"/>
        </w:rPr>
        <w:t>na</w:t>
      </w:r>
      <w:proofErr w:type="gramEnd"/>
      <w:r w:rsidR="00B1705F" w:rsidRPr="00F6248A">
        <w:rPr>
          <w:rFonts w:ascii="Garamond" w:hAnsi="Garamond" w:cs="Garamond"/>
          <w:b/>
          <w:sz w:val="24"/>
          <w:szCs w:val="24"/>
        </w:rPr>
        <w:t>:</w:t>
      </w:r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a) rozhodování ve věcech C,</w:t>
      </w:r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spellStart"/>
      <w:r w:rsidRPr="00F6248A">
        <w:rPr>
          <w:rFonts w:ascii="Garamond" w:hAnsi="Garamond" w:cs="Garamond"/>
          <w:sz w:val="24"/>
          <w:szCs w:val="24"/>
        </w:rPr>
        <w:t>všeobec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. </w:t>
      </w:r>
      <w:proofErr w:type="spellStart"/>
      <w:r w:rsidRPr="00F6248A">
        <w:rPr>
          <w:rFonts w:ascii="Garamond" w:hAnsi="Garamond" w:cs="Garamond"/>
          <w:sz w:val="24"/>
          <w:szCs w:val="24"/>
        </w:rPr>
        <w:t>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, </w:t>
      </w:r>
      <w:proofErr w:type="spellStart"/>
      <w:r w:rsidRPr="00F6248A">
        <w:rPr>
          <w:rFonts w:ascii="Garamond" w:hAnsi="Garamond" w:cs="Garamond"/>
          <w:sz w:val="24"/>
          <w:szCs w:val="24"/>
        </w:rPr>
        <w:t>Nt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, Cd </w:t>
      </w:r>
      <w:proofErr w:type="spellStart"/>
      <w:r w:rsidRPr="00F6248A">
        <w:rPr>
          <w:rFonts w:ascii="Garamond" w:hAnsi="Garamond" w:cs="Garamond"/>
          <w:sz w:val="24"/>
          <w:szCs w:val="24"/>
        </w:rPr>
        <w:t>ciz</w:t>
      </w:r>
      <w:proofErr w:type="spellEnd"/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 xml:space="preserve">b)rozhodování ve věcech </w:t>
      </w:r>
      <w:proofErr w:type="spellStart"/>
      <w:r w:rsidRPr="00F6248A">
        <w:rPr>
          <w:rFonts w:ascii="Garamond" w:hAnsi="Garamond" w:cs="Garamond"/>
          <w:sz w:val="24"/>
          <w:szCs w:val="24"/>
        </w:rPr>
        <w:t>PaNc</w:t>
      </w:r>
      <w:proofErr w:type="spellEnd"/>
      <w:r w:rsidRPr="00F6248A">
        <w:rPr>
          <w:rFonts w:ascii="Garamond" w:hAnsi="Garamond" w:cs="Garamond"/>
          <w:sz w:val="24"/>
          <w:szCs w:val="24"/>
        </w:rPr>
        <w:t xml:space="preserve">, </w:t>
      </w:r>
      <w:proofErr w:type="spellStart"/>
      <w:r w:rsidRPr="00F6248A">
        <w:rPr>
          <w:rFonts w:ascii="Garamond" w:hAnsi="Garamond" w:cs="Garamond"/>
          <w:sz w:val="24"/>
          <w:szCs w:val="24"/>
        </w:rPr>
        <w:t>Nc</w:t>
      </w:r>
      <w:proofErr w:type="spellEnd"/>
    </w:p>
    <w:p w:rsidR="002C5867" w:rsidRPr="00F6248A" w:rsidRDefault="002C5867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>nově v rozsahu 100%</w:t>
      </w:r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 xml:space="preserve">+ </w:t>
      </w:r>
      <w:r w:rsidR="002C5867" w:rsidRPr="00F6248A">
        <w:rPr>
          <w:rFonts w:ascii="Garamond" w:hAnsi="Garamond" w:cs="Garamond"/>
          <w:b/>
          <w:sz w:val="24"/>
          <w:szCs w:val="24"/>
        </w:rPr>
        <w:t>všechny</w:t>
      </w:r>
      <w:r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="002C5867" w:rsidRPr="00F6248A">
        <w:rPr>
          <w:rFonts w:ascii="Garamond" w:hAnsi="Garamond" w:cs="Garamond"/>
          <w:b/>
          <w:sz w:val="24"/>
          <w:szCs w:val="24"/>
        </w:rPr>
        <w:t xml:space="preserve">věci </w:t>
      </w:r>
      <w:r w:rsidRPr="00F6248A">
        <w:rPr>
          <w:rFonts w:ascii="Garamond" w:hAnsi="Garamond" w:cs="Garamond"/>
          <w:b/>
          <w:sz w:val="24"/>
          <w:szCs w:val="24"/>
        </w:rPr>
        <w:t>agendy C napadl</w:t>
      </w:r>
      <w:r w:rsidR="002C5867" w:rsidRPr="00F6248A">
        <w:rPr>
          <w:rFonts w:ascii="Garamond" w:hAnsi="Garamond" w:cs="Garamond"/>
          <w:b/>
          <w:sz w:val="24"/>
          <w:szCs w:val="24"/>
        </w:rPr>
        <w:t>é</w:t>
      </w:r>
      <w:r w:rsidRPr="00F6248A">
        <w:rPr>
          <w:rFonts w:ascii="Garamond" w:hAnsi="Garamond" w:cs="Garamond"/>
          <w:b/>
          <w:sz w:val="24"/>
          <w:szCs w:val="24"/>
        </w:rPr>
        <w:t xml:space="preserve"> od 1.</w:t>
      </w:r>
      <w:r w:rsidR="00E94F34"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Pr="00F6248A">
        <w:rPr>
          <w:rFonts w:ascii="Garamond" w:hAnsi="Garamond" w:cs="Garamond"/>
          <w:b/>
          <w:sz w:val="24"/>
          <w:szCs w:val="24"/>
        </w:rPr>
        <w:t>1</w:t>
      </w:r>
      <w:r w:rsidR="002C5867" w:rsidRPr="00F6248A">
        <w:rPr>
          <w:rFonts w:ascii="Garamond" w:hAnsi="Garamond" w:cs="Garamond"/>
          <w:b/>
          <w:sz w:val="24"/>
          <w:szCs w:val="24"/>
        </w:rPr>
        <w:t>2</w:t>
      </w:r>
      <w:r w:rsidRPr="00F6248A">
        <w:rPr>
          <w:rFonts w:ascii="Garamond" w:hAnsi="Garamond" w:cs="Garamond"/>
          <w:b/>
          <w:sz w:val="24"/>
          <w:szCs w:val="24"/>
        </w:rPr>
        <w:t>.</w:t>
      </w:r>
      <w:r w:rsidR="00E94F34" w:rsidRPr="00F6248A">
        <w:rPr>
          <w:rFonts w:ascii="Garamond" w:hAnsi="Garamond" w:cs="Garamond"/>
          <w:b/>
          <w:sz w:val="24"/>
          <w:szCs w:val="24"/>
        </w:rPr>
        <w:t xml:space="preserve"> </w:t>
      </w:r>
      <w:r w:rsidRPr="00F6248A">
        <w:rPr>
          <w:rFonts w:ascii="Garamond" w:hAnsi="Garamond" w:cs="Garamond"/>
          <w:b/>
          <w:sz w:val="24"/>
          <w:szCs w:val="24"/>
        </w:rPr>
        <w:t>2018</w:t>
      </w:r>
      <w:r w:rsidR="002C5867" w:rsidRPr="00F6248A">
        <w:rPr>
          <w:rFonts w:ascii="Garamond" w:hAnsi="Garamond" w:cs="Garamond"/>
          <w:b/>
          <w:sz w:val="24"/>
          <w:szCs w:val="24"/>
        </w:rPr>
        <w:t xml:space="preserve"> do dosažení počtu 80 věcí v senátu</w:t>
      </w:r>
      <w:r w:rsidRPr="00F6248A">
        <w:rPr>
          <w:rFonts w:ascii="Garamond" w:hAnsi="Garamond" w:cs="Garamond"/>
          <w:b/>
          <w:sz w:val="24"/>
          <w:szCs w:val="24"/>
        </w:rPr>
        <w:t>.</w:t>
      </w:r>
    </w:p>
    <w:p w:rsidR="002C5867" w:rsidRPr="00F6248A" w:rsidRDefault="002C5867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Vypouští se</w:t>
      </w:r>
      <w:r w:rsidR="008E50B3" w:rsidRPr="00F6248A">
        <w:rPr>
          <w:rFonts w:ascii="Garamond" w:hAnsi="Garamond" w:cs="Garamond"/>
          <w:sz w:val="24"/>
          <w:szCs w:val="24"/>
        </w:rPr>
        <w:t>:</w:t>
      </w:r>
      <w:r w:rsidRPr="00F6248A">
        <w:rPr>
          <w:rFonts w:ascii="Garamond" w:hAnsi="Garamond" w:cs="Garamond"/>
          <w:sz w:val="24"/>
          <w:szCs w:val="24"/>
        </w:rPr>
        <w:t xml:space="preserve"> </w:t>
      </w:r>
      <w:r w:rsidRPr="00F6248A">
        <w:rPr>
          <w:rFonts w:ascii="Garamond" w:hAnsi="Garamond" w:cs="TimesNewRomanPSMT"/>
          <w:sz w:val="24"/>
          <w:szCs w:val="24"/>
        </w:rPr>
        <w:t xml:space="preserve">rozhodování a dozor NC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exe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>, EXE s výjimkou senátů 17,18,</w:t>
      </w:r>
    </w:p>
    <w:p w:rsidR="00B1705F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F6248A">
        <w:rPr>
          <w:rFonts w:ascii="Garamond" w:hAnsi="Garamond" w:cs="TimesNewRomanPSMT"/>
          <w:sz w:val="24"/>
          <w:szCs w:val="24"/>
        </w:rPr>
        <w:t xml:space="preserve">24,27,34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Nc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exe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 xml:space="preserve"> a exekucí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nař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>. JUDr. Levým</w:t>
      </w: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</w:p>
    <w:p w:rsidR="002C5867" w:rsidRPr="00F6248A" w:rsidRDefault="00EE19E6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>4</w:t>
      </w:r>
      <w:r w:rsidR="002C5867" w:rsidRPr="00F6248A">
        <w:rPr>
          <w:rFonts w:ascii="Garamond" w:hAnsi="Garamond" w:cs="Garamond"/>
          <w:b/>
          <w:sz w:val="24"/>
          <w:szCs w:val="24"/>
        </w:rPr>
        <w:t>) Mgr. Jan</w:t>
      </w:r>
      <w:r w:rsidR="008E50B3" w:rsidRPr="00F6248A">
        <w:rPr>
          <w:rFonts w:ascii="Garamond" w:hAnsi="Garamond" w:cs="Garamond"/>
          <w:b/>
          <w:sz w:val="24"/>
          <w:szCs w:val="24"/>
        </w:rPr>
        <w:t>u</w:t>
      </w:r>
      <w:r w:rsidR="002C5867" w:rsidRPr="00F6248A">
        <w:rPr>
          <w:rFonts w:ascii="Garamond" w:hAnsi="Garamond" w:cs="Garamond"/>
          <w:b/>
          <w:sz w:val="24"/>
          <w:szCs w:val="24"/>
        </w:rPr>
        <w:t xml:space="preserve"> Petr</w:t>
      </w:r>
      <w:r w:rsidR="008E50B3" w:rsidRPr="00F6248A">
        <w:rPr>
          <w:rFonts w:ascii="Garamond" w:hAnsi="Garamond" w:cs="Garamond"/>
          <w:b/>
          <w:sz w:val="24"/>
          <w:szCs w:val="24"/>
        </w:rPr>
        <w:t>ovi se počínaje 1. 12. 2018 přiděluje senát č. 34 a nápad:</w:t>
      </w: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F6248A">
        <w:rPr>
          <w:rFonts w:ascii="Garamond" w:hAnsi="Garamond" w:cs="TimesNewRomanPSMT"/>
          <w:sz w:val="24"/>
          <w:szCs w:val="24"/>
        </w:rPr>
        <w:t xml:space="preserve">rozhodování a dozor NC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exe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>,</w:t>
      </w: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F6248A">
        <w:rPr>
          <w:rFonts w:ascii="Garamond" w:hAnsi="Garamond" w:cs="TimesNewRomanPSMT"/>
          <w:sz w:val="24"/>
          <w:szCs w:val="24"/>
        </w:rPr>
        <w:t>EXE s výjimkou senátů 17,18,</w:t>
      </w:r>
    </w:p>
    <w:p w:rsidR="002C5867" w:rsidRPr="00F6248A" w:rsidRDefault="002C5867" w:rsidP="002C586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TimesNewRomanPSMT"/>
          <w:sz w:val="24"/>
          <w:szCs w:val="24"/>
        </w:rPr>
        <w:t xml:space="preserve">24,27,34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Nc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exe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 xml:space="preserve"> a exekucí </w:t>
      </w:r>
      <w:proofErr w:type="spellStart"/>
      <w:r w:rsidRPr="00F6248A">
        <w:rPr>
          <w:rFonts w:ascii="Garamond" w:hAnsi="Garamond" w:cs="TimesNewRomanPSMT"/>
          <w:sz w:val="24"/>
          <w:szCs w:val="24"/>
        </w:rPr>
        <w:t>nař</w:t>
      </w:r>
      <w:proofErr w:type="spellEnd"/>
      <w:r w:rsidRPr="00F6248A">
        <w:rPr>
          <w:rFonts w:ascii="Garamond" w:hAnsi="Garamond" w:cs="TimesNewRomanPSMT"/>
          <w:sz w:val="24"/>
          <w:szCs w:val="24"/>
        </w:rPr>
        <w:t>.</w:t>
      </w:r>
      <w:r w:rsidR="00C0607D" w:rsidRPr="00F6248A">
        <w:rPr>
          <w:rFonts w:ascii="Garamond" w:hAnsi="Garamond" w:cs="TimesNewRomanPSMT"/>
          <w:sz w:val="24"/>
          <w:szCs w:val="24"/>
        </w:rPr>
        <w:t xml:space="preserve"> JUDr. L</w:t>
      </w:r>
      <w:r w:rsidRPr="00F6248A">
        <w:rPr>
          <w:rFonts w:ascii="Garamond" w:hAnsi="Garamond" w:cs="TimesNewRomanPSMT"/>
          <w:sz w:val="24"/>
          <w:szCs w:val="24"/>
        </w:rPr>
        <w:t>evým</w:t>
      </w:r>
    </w:p>
    <w:p w:rsidR="002C5867" w:rsidRPr="00F6248A" w:rsidRDefault="002C5867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1705F" w:rsidRPr="00F6248A" w:rsidRDefault="00EE19E6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F6248A">
        <w:rPr>
          <w:rFonts w:ascii="Garamond" w:hAnsi="Garamond" w:cs="Garamond"/>
          <w:b/>
          <w:sz w:val="24"/>
          <w:szCs w:val="24"/>
        </w:rPr>
        <w:t>5</w:t>
      </w:r>
      <w:r w:rsidR="008E50B3" w:rsidRPr="00F6248A">
        <w:rPr>
          <w:rFonts w:ascii="Garamond" w:hAnsi="Garamond" w:cs="Garamond"/>
          <w:b/>
          <w:sz w:val="24"/>
          <w:szCs w:val="24"/>
        </w:rPr>
        <w:t>) z</w:t>
      </w:r>
      <w:r w:rsidR="002C5867" w:rsidRPr="00F6248A">
        <w:rPr>
          <w:rFonts w:ascii="Garamond" w:hAnsi="Garamond" w:cs="Garamond"/>
          <w:b/>
          <w:sz w:val="24"/>
          <w:szCs w:val="24"/>
        </w:rPr>
        <w:t>ástupy</w:t>
      </w:r>
      <w:r w:rsidR="008E50B3" w:rsidRPr="00F6248A">
        <w:rPr>
          <w:rFonts w:ascii="Garamond" w:hAnsi="Garamond" w:cs="Garamond"/>
          <w:b/>
          <w:sz w:val="24"/>
          <w:szCs w:val="24"/>
        </w:rPr>
        <w:t xml:space="preserve"> od 1. 12. 2018</w:t>
      </w:r>
      <w:r w:rsidR="002C5867" w:rsidRPr="00F6248A">
        <w:rPr>
          <w:rFonts w:ascii="Garamond" w:hAnsi="Garamond" w:cs="Garamond"/>
          <w:b/>
          <w:sz w:val="24"/>
          <w:szCs w:val="24"/>
        </w:rPr>
        <w:t>:</w:t>
      </w:r>
    </w:p>
    <w:p w:rsidR="008E50B3" w:rsidRPr="00F6248A" w:rsidRDefault="008E50B3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 senátu 27 nově: JUDr. Křivanec, Mgr. Kořínková</w:t>
      </w:r>
    </w:p>
    <w:p w:rsidR="008E50B3" w:rsidRPr="00F6248A" w:rsidRDefault="008E50B3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 senátu 28 nově: JUDr. Žižková, Mgr. Petr</w:t>
      </w:r>
    </w:p>
    <w:p w:rsidR="008E50B3" w:rsidRPr="00F6248A" w:rsidRDefault="008E50B3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 senátu 33 nově: JUDr. Hrdinová, Mgr. Petr</w:t>
      </w:r>
    </w:p>
    <w:p w:rsidR="008E50B3" w:rsidRPr="00F6248A" w:rsidRDefault="008E50B3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 senátu 34: JUDr. Levý, JUDr. Žižková</w:t>
      </w:r>
    </w:p>
    <w:p w:rsidR="008E50B3" w:rsidRPr="00F6248A" w:rsidRDefault="008E50B3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 senátu 36 nově: Mgr. Kořínková, Mgr. Podlešáková</w:t>
      </w:r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D4CD1" w:rsidRPr="00F6248A" w:rsidRDefault="00BD4CD1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1705F" w:rsidRPr="00F6248A" w:rsidRDefault="00B1705F" w:rsidP="00B170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V Českých Budějovicí</w:t>
      </w:r>
      <w:r w:rsidR="00E94F34" w:rsidRPr="00F6248A">
        <w:rPr>
          <w:rFonts w:ascii="Garamond" w:hAnsi="Garamond" w:cs="Garamond"/>
          <w:sz w:val="24"/>
          <w:szCs w:val="24"/>
        </w:rPr>
        <w:t xml:space="preserve">ch dne </w:t>
      </w:r>
      <w:proofErr w:type="gramStart"/>
      <w:r w:rsidR="006C776E" w:rsidRPr="00F6248A">
        <w:rPr>
          <w:rFonts w:ascii="Garamond" w:hAnsi="Garamond" w:cs="Garamond"/>
          <w:sz w:val="24"/>
          <w:szCs w:val="24"/>
        </w:rPr>
        <w:t>19.11.2018</w:t>
      </w:r>
      <w:proofErr w:type="gramEnd"/>
    </w:p>
    <w:p w:rsidR="00BD4CD1" w:rsidRPr="00F6248A" w:rsidRDefault="00BD4CD1" w:rsidP="00BD4CD1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D4CD1" w:rsidRPr="00F6248A" w:rsidRDefault="00B1705F" w:rsidP="00BD4CD1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JUDr. Pavel</w:t>
      </w:r>
      <w:r w:rsidR="00E94F34" w:rsidRPr="00F6248A">
        <w:rPr>
          <w:rFonts w:ascii="Garamond" w:hAnsi="Garamond" w:cs="Garamond"/>
          <w:sz w:val="24"/>
          <w:szCs w:val="24"/>
        </w:rPr>
        <w:t xml:space="preserve"> Pavlátka</w:t>
      </w:r>
    </w:p>
    <w:p w:rsidR="00BD4CD1" w:rsidRPr="00F6248A" w:rsidRDefault="00BD4CD1" w:rsidP="00BD4CD1">
      <w:pPr>
        <w:spacing w:after="0" w:line="240" w:lineRule="auto"/>
        <w:rPr>
          <w:rFonts w:ascii="Garamond" w:hAnsi="Garamond" w:cs="Garamond"/>
          <w:sz w:val="24"/>
          <w:szCs w:val="24"/>
        </w:rPr>
      </w:pPr>
      <w:r w:rsidRPr="00F6248A">
        <w:rPr>
          <w:rFonts w:ascii="Garamond" w:hAnsi="Garamond" w:cs="Garamond"/>
          <w:sz w:val="24"/>
          <w:szCs w:val="24"/>
        </w:rPr>
        <w:t>předseda okresního soudu</w:t>
      </w:r>
    </w:p>
    <w:sectPr w:rsidR="00BD4CD1" w:rsidRPr="00F6248A" w:rsidSect="0065383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40B5"/>
    <w:multiLevelType w:val="hybridMultilevel"/>
    <w:tmpl w:val="1FDED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Změna RP č.8 listopad2018 2018/11/16 10:11:34"/>
    <w:docVar w:name="DOKUMENT_ADRESAR_FS" w:val="C:\TMP\DB"/>
    <w:docVar w:name="DOKUMENT_AUTOMATICKE_UKLADANI" w:val="ANO"/>
    <w:docVar w:name="DOKUMENT_PERIODA_UKLADANI" w:val="5"/>
  </w:docVars>
  <w:rsids>
    <w:rsidRoot w:val="00B1705F"/>
    <w:rsid w:val="00180F21"/>
    <w:rsid w:val="001C5470"/>
    <w:rsid w:val="001F6D04"/>
    <w:rsid w:val="002C5867"/>
    <w:rsid w:val="00324C66"/>
    <w:rsid w:val="00503322"/>
    <w:rsid w:val="0065383C"/>
    <w:rsid w:val="006C68D0"/>
    <w:rsid w:val="006C776E"/>
    <w:rsid w:val="00803E82"/>
    <w:rsid w:val="008265F2"/>
    <w:rsid w:val="008E50B3"/>
    <w:rsid w:val="009F7812"/>
    <w:rsid w:val="00A63D62"/>
    <w:rsid w:val="00B1705F"/>
    <w:rsid w:val="00BD4CD1"/>
    <w:rsid w:val="00C0607D"/>
    <w:rsid w:val="00CA22FF"/>
    <w:rsid w:val="00CB7F63"/>
    <w:rsid w:val="00D4274A"/>
    <w:rsid w:val="00D60FB6"/>
    <w:rsid w:val="00D8161B"/>
    <w:rsid w:val="00E62FA2"/>
    <w:rsid w:val="00E94F34"/>
    <w:rsid w:val="00EC5167"/>
    <w:rsid w:val="00EE19E6"/>
    <w:rsid w:val="00F512FF"/>
    <w:rsid w:val="00F60192"/>
    <w:rsid w:val="00F6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FB6"/>
  </w:style>
  <w:style w:type="paragraph" w:styleId="Nadpis1">
    <w:name w:val="heading 1"/>
    <w:basedOn w:val="Normln"/>
    <w:next w:val="Normln"/>
    <w:link w:val="Nadpis1Char"/>
    <w:uiPriority w:val="99"/>
    <w:qFormat/>
    <w:rsid w:val="006C776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6C77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86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C77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C776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776E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bu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jurmmir</dc:creator>
  <cp:lastModifiedBy>Jana Effmertová</cp:lastModifiedBy>
  <cp:revision>3</cp:revision>
  <cp:lastPrinted>2018-11-16T09:16:00Z</cp:lastPrinted>
  <dcterms:created xsi:type="dcterms:W3CDTF">2018-11-16T09:17:00Z</dcterms:created>
  <dcterms:modified xsi:type="dcterms:W3CDTF">2018-11-16T11:52:00Z</dcterms:modified>
</cp:coreProperties>
</file>