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32F" w:rsidRPr="00BC01C0" w:rsidRDefault="002D332F" w:rsidP="002D332F">
      <w:pPr>
        <w:pStyle w:val="Nadpis1"/>
        <w:jc w:val="center"/>
        <w:rPr>
          <w:rFonts w:ascii="Garamond" w:hAnsi="Garamond"/>
          <w:b/>
          <w:bCs/>
          <w:sz w:val="40"/>
          <w:szCs w:val="40"/>
        </w:rPr>
      </w:pPr>
      <w:r w:rsidRPr="00BC01C0">
        <w:rPr>
          <w:rFonts w:ascii="Garamond" w:hAnsi="Garamond"/>
          <w:b/>
          <w:bCs/>
          <w:sz w:val="40"/>
          <w:szCs w:val="40"/>
        </w:rPr>
        <w:t>Okresní soud v Českých Budějovicích</w:t>
      </w:r>
    </w:p>
    <w:p w:rsidR="002D332F" w:rsidRPr="00BC01C0" w:rsidRDefault="002D332F" w:rsidP="002D332F">
      <w:pPr>
        <w:pStyle w:val="Nadpis2"/>
        <w:pBdr>
          <w:bottom w:val="single" w:sz="6" w:space="1" w:color="auto"/>
        </w:pBdr>
        <w:jc w:val="center"/>
        <w:rPr>
          <w:rFonts w:ascii="Garamond" w:hAnsi="Garamond"/>
          <w:b/>
          <w:bCs/>
          <w:u w:val="none"/>
        </w:rPr>
      </w:pPr>
      <w:r w:rsidRPr="00BC01C0">
        <w:rPr>
          <w:rFonts w:ascii="Garamond" w:hAnsi="Garamond"/>
          <w:b/>
          <w:bCs/>
          <w:u w:val="none"/>
        </w:rPr>
        <w:t xml:space="preserve">Lidická tř. </w:t>
      </w:r>
      <w:proofErr w:type="gramStart"/>
      <w:r w:rsidRPr="00BC01C0">
        <w:rPr>
          <w:rFonts w:ascii="Garamond" w:hAnsi="Garamond"/>
          <w:b/>
          <w:bCs/>
          <w:u w:val="none"/>
        </w:rPr>
        <w:t>č.</w:t>
      </w:r>
      <w:proofErr w:type="gramEnd"/>
      <w:r w:rsidRPr="00BC01C0">
        <w:rPr>
          <w:rFonts w:ascii="Garamond" w:hAnsi="Garamond"/>
          <w:b/>
          <w:bCs/>
          <w:u w:val="none"/>
        </w:rPr>
        <w:t xml:space="preserve"> 20, PSČ 371 06</w:t>
      </w:r>
    </w:p>
    <w:p w:rsidR="002D332F" w:rsidRPr="00BC01C0" w:rsidRDefault="002D332F" w:rsidP="002D332F">
      <w:pPr>
        <w:jc w:val="center"/>
        <w:rPr>
          <w:rFonts w:ascii="Garamond" w:hAnsi="Garamond"/>
          <w:sz w:val="16"/>
          <w:szCs w:val="16"/>
        </w:rPr>
      </w:pPr>
      <w:r w:rsidRPr="00BC01C0">
        <w:rPr>
          <w:rFonts w:ascii="Garamond" w:hAnsi="Garamond"/>
          <w:sz w:val="16"/>
          <w:szCs w:val="16"/>
        </w:rPr>
        <w:t xml:space="preserve">tel.: 386112111, fax: 386356443, e-mail: </w:t>
      </w:r>
      <w:hyperlink r:id="rId5" w:history="1">
        <w:r w:rsidRPr="00BC01C0">
          <w:rPr>
            <w:rStyle w:val="Hypertextovodkaz"/>
            <w:rFonts w:ascii="Garamond" w:hAnsi="Garamond"/>
            <w:sz w:val="16"/>
            <w:szCs w:val="16"/>
          </w:rPr>
          <w:t>podatelna@osoud.cbu.justice.cz</w:t>
        </w:r>
      </w:hyperlink>
      <w:r w:rsidRPr="00BC01C0">
        <w:rPr>
          <w:rFonts w:ascii="Garamond" w:hAnsi="Garamond"/>
          <w:sz w:val="16"/>
          <w:szCs w:val="16"/>
        </w:rPr>
        <w:t>, ID DS:</w:t>
      </w:r>
      <w:r w:rsidRPr="00BC01C0">
        <w:rPr>
          <w:rFonts w:ascii="Garamond" w:hAnsi="Garamond"/>
        </w:rPr>
        <w:t xml:space="preserve"> </w:t>
      </w:r>
      <w:r w:rsidRPr="00BC01C0">
        <w:rPr>
          <w:rFonts w:ascii="Garamond" w:hAnsi="Garamond"/>
          <w:sz w:val="16"/>
          <w:szCs w:val="16"/>
        </w:rPr>
        <w:t>ws6abvh</w:t>
      </w:r>
    </w:p>
    <w:p w:rsidR="002D332F" w:rsidRPr="00BC01C0" w:rsidRDefault="002D332F" w:rsidP="004552C6">
      <w:pPr>
        <w:spacing w:after="0" w:line="240" w:lineRule="auto"/>
        <w:jc w:val="right"/>
        <w:rPr>
          <w:rFonts w:ascii="Garamond" w:hAnsi="Garamond" w:cs="Times New Roman"/>
          <w:sz w:val="24"/>
          <w:szCs w:val="24"/>
        </w:rPr>
      </w:pPr>
    </w:p>
    <w:p w:rsidR="00876149" w:rsidRPr="00BC01C0" w:rsidRDefault="00876149" w:rsidP="00876149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F73EA0" w:rsidRPr="00BC01C0" w:rsidRDefault="007F10B6" w:rsidP="007F10B6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Z</w:t>
      </w:r>
      <w:r>
        <w:rPr>
          <w:rFonts w:ascii="Garamond" w:hAnsi="Garamond" w:cs="Times New Roman"/>
          <w:b/>
          <w:sz w:val="24"/>
          <w:szCs w:val="24"/>
        </w:rPr>
        <w:t>měna č. 1 rozvrhu práce na rok 2019</w:t>
      </w:r>
    </w:p>
    <w:p w:rsidR="00BC01C0" w:rsidRDefault="00BC01C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7F10B6" w:rsidRDefault="007F10B6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7F10B6" w:rsidRDefault="00CF58E0" w:rsidP="00CF58E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CF58E0">
        <w:rPr>
          <w:rFonts w:ascii="Garamond" w:hAnsi="Garamond" w:cs="Times New Roman"/>
          <w:sz w:val="24"/>
          <w:szCs w:val="24"/>
        </w:rPr>
        <w:t xml:space="preserve">Počínaje dnem 15. 2. 2019 se z důvodu předpokládané dlouhodobější pracovní neschopnosti zastavuje nápad všech agend do senátu Mgr. Radmily </w:t>
      </w:r>
      <w:proofErr w:type="spellStart"/>
      <w:r w:rsidRPr="00CF58E0">
        <w:rPr>
          <w:rFonts w:ascii="Garamond" w:hAnsi="Garamond" w:cs="Times New Roman"/>
          <w:sz w:val="24"/>
          <w:szCs w:val="24"/>
        </w:rPr>
        <w:t>Hůdové</w:t>
      </w:r>
      <w:proofErr w:type="spellEnd"/>
      <w:r w:rsidRPr="00CF58E0">
        <w:rPr>
          <w:rFonts w:ascii="Garamond" w:hAnsi="Garamond" w:cs="Times New Roman"/>
          <w:sz w:val="24"/>
          <w:szCs w:val="24"/>
        </w:rPr>
        <w:t>. Od nástupu na pracovní neschopnost bude postupováno dle obecných pravidel rozvrhu práce.</w:t>
      </w:r>
    </w:p>
    <w:p w:rsidR="00383E73" w:rsidRPr="00CF58E0" w:rsidRDefault="00383E73" w:rsidP="00383E73">
      <w:pPr>
        <w:pStyle w:val="Odstavecseseznamem"/>
        <w:spacing w:after="0" w:line="240" w:lineRule="auto"/>
        <w:ind w:left="1065"/>
        <w:jc w:val="both"/>
        <w:rPr>
          <w:rFonts w:ascii="Garamond" w:hAnsi="Garamond" w:cs="Times New Roman"/>
          <w:sz w:val="24"/>
          <w:szCs w:val="24"/>
        </w:rPr>
      </w:pPr>
    </w:p>
    <w:p w:rsidR="00CF58E0" w:rsidRDefault="00CF58E0" w:rsidP="00CF58E0">
      <w:pPr>
        <w:pStyle w:val="Odstavecseseznamem"/>
        <w:numPr>
          <w:ilvl w:val="0"/>
          <w:numId w:val="1"/>
        </w:numPr>
        <w:autoSpaceDE w:val="0"/>
        <w:autoSpaceDN w:val="0"/>
        <w:jc w:val="both"/>
        <w:rPr>
          <w:rFonts w:ascii="Garamond" w:hAnsi="Garamond"/>
          <w:iCs/>
          <w:sz w:val="24"/>
          <w:szCs w:val="24"/>
        </w:rPr>
      </w:pPr>
      <w:r w:rsidRPr="00CF58E0">
        <w:rPr>
          <w:rFonts w:ascii="Garamond" w:hAnsi="Garamond" w:cs="Times New Roman"/>
          <w:sz w:val="24"/>
          <w:szCs w:val="24"/>
        </w:rPr>
        <w:t xml:space="preserve">V obecné části rozvrhu práce se pravidlo </w:t>
      </w:r>
      <w:r>
        <w:rPr>
          <w:rFonts w:ascii="Garamond" w:hAnsi="Garamond" w:cs="Times New Roman"/>
          <w:sz w:val="24"/>
          <w:szCs w:val="24"/>
        </w:rPr>
        <w:t>„</w:t>
      </w:r>
      <w:r w:rsidRPr="00CF58E0">
        <w:rPr>
          <w:rFonts w:ascii="Garamond" w:hAnsi="Garamond"/>
          <w:i/>
          <w:iCs/>
          <w:sz w:val="24"/>
          <w:szCs w:val="24"/>
        </w:rPr>
        <w:t>Všichni soudci a ostatní referenti vyřizující agendu EC vyřizují agendu EVC</w:t>
      </w:r>
      <w:r>
        <w:rPr>
          <w:rFonts w:ascii="Garamond" w:hAnsi="Garamond"/>
          <w:sz w:val="24"/>
          <w:szCs w:val="24"/>
        </w:rPr>
        <w:t>.“</w:t>
      </w:r>
      <w:r w:rsidRPr="00CF58E0">
        <w:rPr>
          <w:rFonts w:ascii="Garamond" w:hAnsi="Garamond"/>
          <w:sz w:val="24"/>
          <w:szCs w:val="24"/>
        </w:rPr>
        <w:t xml:space="preserve"> nahrazuje takto: </w:t>
      </w:r>
      <w:r>
        <w:rPr>
          <w:rFonts w:ascii="Garamond" w:hAnsi="Garamond"/>
          <w:sz w:val="24"/>
          <w:szCs w:val="24"/>
        </w:rPr>
        <w:t>„</w:t>
      </w:r>
      <w:r w:rsidRPr="00CF58E0">
        <w:rPr>
          <w:rFonts w:ascii="Garamond" w:hAnsi="Garamond"/>
          <w:i/>
          <w:iCs/>
          <w:sz w:val="24"/>
          <w:szCs w:val="24"/>
        </w:rPr>
        <w:t>Všichni soudci a ostatní referenti vyřizující agendu C vyřizují agendu EVC, přičemž obecný způsob přidělování se nepřerušuje ani začátkem každého následujícího kalendářního roku.</w:t>
      </w:r>
      <w:r>
        <w:rPr>
          <w:rFonts w:ascii="Garamond" w:hAnsi="Garamond"/>
          <w:iCs/>
          <w:sz w:val="24"/>
          <w:szCs w:val="24"/>
        </w:rPr>
        <w:t>“</w:t>
      </w:r>
      <w:r w:rsidRPr="00CF58E0">
        <w:rPr>
          <w:rFonts w:ascii="Garamond" w:hAnsi="Garamond"/>
          <w:iCs/>
          <w:sz w:val="24"/>
          <w:szCs w:val="24"/>
        </w:rPr>
        <w:t xml:space="preserve"> </w:t>
      </w:r>
    </w:p>
    <w:p w:rsidR="00383E73" w:rsidRPr="00CF58E0" w:rsidRDefault="00383E73" w:rsidP="00383E73">
      <w:pPr>
        <w:pStyle w:val="Odstavecseseznamem"/>
        <w:autoSpaceDE w:val="0"/>
        <w:autoSpaceDN w:val="0"/>
        <w:ind w:left="1065"/>
        <w:jc w:val="both"/>
        <w:rPr>
          <w:rFonts w:ascii="Garamond" w:hAnsi="Garamond"/>
          <w:iCs/>
          <w:sz w:val="24"/>
          <w:szCs w:val="24"/>
        </w:rPr>
      </w:pPr>
    </w:p>
    <w:p w:rsidR="00CF58E0" w:rsidRDefault="00383E73" w:rsidP="00CF58E0">
      <w:pPr>
        <w:pStyle w:val="Odstavecseseznamem"/>
        <w:numPr>
          <w:ilvl w:val="0"/>
          <w:numId w:val="1"/>
        </w:numPr>
        <w:autoSpaceDE w:val="0"/>
        <w:autoSpaceDN w:val="0"/>
        <w:jc w:val="both"/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>Všude, kde je v rozvrhu práce uvedeno, se příjmení soudkyně Mgr. Jany Němcové mění na „</w:t>
      </w:r>
      <w:proofErr w:type="gramStart"/>
      <w:r w:rsidRPr="00383E73">
        <w:rPr>
          <w:rFonts w:ascii="Garamond" w:hAnsi="Garamond"/>
          <w:i/>
          <w:iCs/>
          <w:sz w:val="24"/>
          <w:szCs w:val="24"/>
        </w:rPr>
        <w:t>Kučerová</w:t>
      </w:r>
      <w:proofErr w:type="gramEnd"/>
      <w:r>
        <w:rPr>
          <w:rFonts w:ascii="Garamond" w:hAnsi="Garamond"/>
          <w:iCs/>
          <w:sz w:val="24"/>
          <w:szCs w:val="24"/>
        </w:rPr>
        <w:t xml:space="preserve">“. </w:t>
      </w:r>
    </w:p>
    <w:p w:rsidR="00383E73" w:rsidRPr="00383E73" w:rsidRDefault="00383E73" w:rsidP="00383E73">
      <w:pPr>
        <w:pStyle w:val="Odstavecseseznamem"/>
        <w:rPr>
          <w:rFonts w:ascii="Garamond" w:hAnsi="Garamond"/>
          <w:iCs/>
          <w:sz w:val="24"/>
          <w:szCs w:val="24"/>
        </w:rPr>
      </w:pPr>
    </w:p>
    <w:p w:rsidR="00383E73" w:rsidRDefault="0037088D" w:rsidP="00383E73">
      <w:pPr>
        <w:autoSpaceDE w:val="0"/>
        <w:autoSpaceDN w:val="0"/>
        <w:jc w:val="both"/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>V Českých Budějovicích 14. 2. 2019</w:t>
      </w:r>
    </w:p>
    <w:p w:rsidR="0037088D" w:rsidRDefault="0037088D" w:rsidP="00383E73">
      <w:pPr>
        <w:autoSpaceDE w:val="0"/>
        <w:autoSpaceDN w:val="0"/>
        <w:jc w:val="both"/>
        <w:rPr>
          <w:rFonts w:ascii="Garamond" w:hAnsi="Garamond"/>
          <w:iCs/>
          <w:sz w:val="24"/>
          <w:szCs w:val="24"/>
        </w:rPr>
      </w:pPr>
    </w:p>
    <w:p w:rsidR="0037088D" w:rsidRDefault="0037088D" w:rsidP="00383E73">
      <w:pPr>
        <w:autoSpaceDE w:val="0"/>
        <w:autoSpaceDN w:val="0"/>
        <w:jc w:val="both"/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  <w:t xml:space="preserve">JUDr. Pavel Pavlátka </w:t>
      </w:r>
      <w:proofErr w:type="gramStart"/>
      <w:r>
        <w:rPr>
          <w:rFonts w:ascii="Garamond" w:hAnsi="Garamond"/>
          <w:iCs/>
          <w:sz w:val="24"/>
          <w:szCs w:val="24"/>
        </w:rPr>
        <w:t>v.r.</w:t>
      </w:r>
      <w:proofErr w:type="gramEnd"/>
    </w:p>
    <w:p w:rsidR="0037088D" w:rsidRPr="00383E73" w:rsidRDefault="0037088D" w:rsidP="00383E73">
      <w:pPr>
        <w:autoSpaceDE w:val="0"/>
        <w:autoSpaceDN w:val="0"/>
        <w:jc w:val="both"/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 xml:space="preserve"> </w:t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  <w:t xml:space="preserve">       předseda soudu</w:t>
      </w:r>
    </w:p>
    <w:p w:rsidR="00CF58E0" w:rsidRPr="00CF58E0" w:rsidRDefault="00CF58E0" w:rsidP="00CF58E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CF58E0" w:rsidRPr="00CF58E0" w:rsidSect="00593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96468"/>
    <w:multiLevelType w:val="hybridMultilevel"/>
    <w:tmpl w:val="2588322C"/>
    <w:lvl w:ilvl="0" w:tplc="32AAF0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05E2"/>
    <w:rsid w:val="001B2253"/>
    <w:rsid w:val="0028233D"/>
    <w:rsid w:val="002A082A"/>
    <w:rsid w:val="002D332F"/>
    <w:rsid w:val="00346E48"/>
    <w:rsid w:val="00347462"/>
    <w:rsid w:val="0037088D"/>
    <w:rsid w:val="00383E73"/>
    <w:rsid w:val="003F606F"/>
    <w:rsid w:val="00446232"/>
    <w:rsid w:val="004552C6"/>
    <w:rsid w:val="00485E07"/>
    <w:rsid w:val="0059310B"/>
    <w:rsid w:val="005E18C6"/>
    <w:rsid w:val="005E1A46"/>
    <w:rsid w:val="0073348A"/>
    <w:rsid w:val="007A05E2"/>
    <w:rsid w:val="007F10B6"/>
    <w:rsid w:val="00843579"/>
    <w:rsid w:val="00876149"/>
    <w:rsid w:val="009407F0"/>
    <w:rsid w:val="009819A7"/>
    <w:rsid w:val="009B5E37"/>
    <w:rsid w:val="009F4D42"/>
    <w:rsid w:val="00AC0AA1"/>
    <w:rsid w:val="00AD1F02"/>
    <w:rsid w:val="00B16161"/>
    <w:rsid w:val="00BC01C0"/>
    <w:rsid w:val="00BD76FF"/>
    <w:rsid w:val="00C875DA"/>
    <w:rsid w:val="00CA3FC9"/>
    <w:rsid w:val="00CA7B46"/>
    <w:rsid w:val="00CF0869"/>
    <w:rsid w:val="00CF58E0"/>
    <w:rsid w:val="00EC495E"/>
    <w:rsid w:val="00F0360D"/>
    <w:rsid w:val="00F73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310B"/>
  </w:style>
  <w:style w:type="paragraph" w:styleId="Nadpis1">
    <w:name w:val="heading 1"/>
    <w:basedOn w:val="Normln"/>
    <w:next w:val="Normln"/>
    <w:link w:val="Nadpis1Char"/>
    <w:uiPriority w:val="99"/>
    <w:qFormat/>
    <w:rsid w:val="002D332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2D332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D332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2D332F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D332F"/>
    <w:rPr>
      <w:rFonts w:ascii="Times New Roman" w:hAnsi="Times New Roman" w:cs="Times New Roman" w:hint="default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F58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5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cbu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jurmmir</dc:creator>
  <cp:lastModifiedBy>jurmmir</cp:lastModifiedBy>
  <cp:revision>4</cp:revision>
  <dcterms:created xsi:type="dcterms:W3CDTF">2019-02-14T10:57:00Z</dcterms:created>
  <dcterms:modified xsi:type="dcterms:W3CDTF">2019-02-14T11:08:00Z</dcterms:modified>
</cp:coreProperties>
</file>