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CB" w:rsidRDefault="00E071CB" w:rsidP="007326DB">
      <w:pPr>
        <w:ind w:left="4956" w:firstLine="708"/>
        <w:jc w:val="both"/>
        <w:rPr>
          <w:sz w:val="28"/>
          <w:szCs w:val="28"/>
        </w:rPr>
      </w:pPr>
    </w:p>
    <w:p w:rsidR="00E071CB" w:rsidRPr="007327C1" w:rsidRDefault="00E071CB" w:rsidP="00E071CB">
      <w:pPr>
        <w:pStyle w:val="Nadpis1"/>
        <w:jc w:val="center"/>
        <w:rPr>
          <w:rFonts w:ascii="Garamond" w:eastAsiaTheme="minorEastAsia" w:hAnsi="Garamond"/>
          <w:b/>
          <w:sz w:val="32"/>
          <w:szCs w:val="32"/>
        </w:rPr>
      </w:pPr>
      <w:r>
        <w:rPr>
          <w:rFonts w:ascii="Garamond" w:hAnsi="Garamond"/>
          <w:sz w:val="32"/>
          <w:szCs w:val="32"/>
        </w:rPr>
        <w:tab/>
      </w:r>
      <w:r w:rsidRPr="007327C1">
        <w:rPr>
          <w:rFonts w:ascii="Garamond" w:eastAsiaTheme="minorEastAsia" w:hAnsi="Garamond"/>
          <w:b/>
          <w:bCs/>
          <w:sz w:val="32"/>
          <w:szCs w:val="32"/>
        </w:rPr>
        <w:t>Okresní soud v Českých Budějovicích</w:t>
      </w:r>
    </w:p>
    <w:p w:rsidR="00E071CB" w:rsidRDefault="00E071CB" w:rsidP="00E071CB">
      <w:pPr>
        <w:pStyle w:val="Nadpis2"/>
        <w:pBdr>
          <w:bottom w:val="single" w:sz="6" w:space="1" w:color="auto"/>
        </w:pBdr>
        <w:jc w:val="center"/>
        <w:rPr>
          <w:rFonts w:ascii="Garamond" w:eastAsiaTheme="minorEastAsia" w:hAnsi="Garamond"/>
          <w:bCs/>
          <w:sz w:val="22"/>
          <w:szCs w:val="22"/>
          <w:u w:val="none"/>
        </w:rPr>
      </w:pPr>
      <w:r>
        <w:rPr>
          <w:rFonts w:ascii="Garamond" w:eastAsiaTheme="minorEastAsia" w:hAnsi="Garamond"/>
          <w:bCs/>
          <w:sz w:val="22"/>
          <w:szCs w:val="22"/>
          <w:u w:val="none"/>
        </w:rPr>
        <w:t>Lidická třída 20, PSČ 371 06</w:t>
      </w:r>
    </w:p>
    <w:p w:rsidR="00E071CB" w:rsidRDefault="00E071CB" w:rsidP="00E071CB">
      <w:pPr>
        <w:pStyle w:val="Nadpis2"/>
        <w:pBdr>
          <w:bottom w:val="single" w:sz="6" w:space="1" w:color="auto"/>
        </w:pBdr>
        <w:jc w:val="center"/>
        <w:rPr>
          <w:rFonts w:ascii="Garamond" w:eastAsiaTheme="minorEastAsia" w:hAnsi="Garamond"/>
          <w:bCs/>
          <w:sz w:val="22"/>
          <w:szCs w:val="22"/>
          <w:u w:val="none"/>
        </w:rPr>
      </w:pPr>
      <w:r>
        <w:rPr>
          <w:rFonts w:ascii="Garamond" w:eastAsiaTheme="minorEastAsia" w:hAnsi="Garamond"/>
          <w:sz w:val="22"/>
          <w:szCs w:val="22"/>
          <w:u w:val="none"/>
        </w:rPr>
        <w:t xml:space="preserve">tel.: 386112111, fax: 386112100, e-mail: </w:t>
      </w:r>
      <w:hyperlink r:id="rId8" w:history="1">
        <w:r>
          <w:rPr>
            <w:rStyle w:val="Hypertextovodkaz"/>
            <w:rFonts w:eastAsiaTheme="minorEastAsia"/>
            <w:sz w:val="22"/>
            <w:szCs w:val="22"/>
            <w:u w:val="none"/>
          </w:rPr>
          <w:t>podatelna@osoud.cbu.justice.cz</w:t>
        </w:r>
      </w:hyperlink>
      <w:r>
        <w:rPr>
          <w:rFonts w:ascii="Garamond" w:eastAsiaTheme="minorEastAsia" w:hAnsi="Garamond"/>
          <w:sz w:val="22"/>
          <w:szCs w:val="22"/>
          <w:u w:val="none"/>
        </w:rPr>
        <w:t>, ID DS: ws6abvh</w:t>
      </w:r>
    </w:p>
    <w:p w:rsidR="00E071CB" w:rsidRDefault="00E071CB" w:rsidP="00E071CB">
      <w:pPr>
        <w:keepNext/>
        <w:jc w:val="center"/>
        <w:rPr>
          <w:rFonts w:ascii="Garamond" w:hAnsi="Garamond"/>
          <w:b/>
          <w:sz w:val="24"/>
          <w:szCs w:val="24"/>
        </w:rPr>
      </w:pPr>
      <w:bookmarkStart w:id="0" w:name="Text1"/>
    </w:p>
    <w:p w:rsidR="00E071CB" w:rsidRDefault="00E071CB" w:rsidP="00E071CB">
      <w:pPr>
        <w:keepNext/>
        <w:jc w:val="center"/>
        <w:rPr>
          <w:rFonts w:ascii="Garamond" w:hAnsi="Garamond"/>
          <w:b/>
          <w:sz w:val="24"/>
          <w:szCs w:val="24"/>
        </w:rPr>
      </w:pPr>
    </w:p>
    <w:p w:rsidR="00BB45C0" w:rsidRDefault="00E071CB" w:rsidP="001E6C85">
      <w:pPr>
        <w:keepNext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Změna</w:t>
      </w:r>
      <w:r w:rsidR="00BB45C0">
        <w:rPr>
          <w:rFonts w:ascii="Garamond" w:hAnsi="Garamond"/>
          <w:b/>
          <w:sz w:val="24"/>
          <w:szCs w:val="24"/>
        </w:rPr>
        <w:t xml:space="preserve"> </w:t>
      </w:r>
      <w:proofErr w:type="gramStart"/>
      <w:r w:rsidR="00BB45C0">
        <w:rPr>
          <w:rFonts w:ascii="Garamond" w:hAnsi="Garamond"/>
          <w:b/>
          <w:sz w:val="24"/>
          <w:szCs w:val="24"/>
        </w:rPr>
        <w:t xml:space="preserve">č. 7 </w:t>
      </w:r>
      <w:r>
        <w:rPr>
          <w:rFonts w:ascii="Garamond" w:hAnsi="Garamond"/>
          <w:b/>
          <w:sz w:val="24"/>
          <w:szCs w:val="24"/>
        </w:rPr>
        <w:t xml:space="preserve"> rozvrhu</w:t>
      </w:r>
      <w:proofErr w:type="gramEnd"/>
      <w:r>
        <w:rPr>
          <w:rFonts w:ascii="Garamond" w:hAnsi="Garamond"/>
          <w:b/>
          <w:sz w:val="24"/>
          <w:szCs w:val="24"/>
        </w:rPr>
        <w:t xml:space="preserve"> práce Okresního soudu v Českých Budějovicích </w:t>
      </w:r>
      <w:r w:rsidR="00BB45C0">
        <w:rPr>
          <w:rFonts w:ascii="Garamond" w:hAnsi="Garamond"/>
          <w:b/>
          <w:sz w:val="24"/>
          <w:szCs w:val="24"/>
        </w:rPr>
        <w:t>na rok 2020</w:t>
      </w:r>
    </w:p>
    <w:p w:rsidR="00E071CB" w:rsidRDefault="00E071CB" w:rsidP="00BB45C0">
      <w:pPr>
        <w:keepNext/>
        <w:rPr>
          <w:rFonts w:ascii="Garamond" w:hAnsi="Garamond"/>
          <w:sz w:val="24"/>
          <w:szCs w:val="24"/>
        </w:rPr>
      </w:pPr>
    </w:p>
    <w:p w:rsidR="00E071CB" w:rsidRDefault="00E071CB" w:rsidP="00E071CB">
      <w:pPr>
        <w:keepNext/>
        <w:jc w:val="both"/>
        <w:rPr>
          <w:rFonts w:ascii="Garamond" w:hAnsi="Garamond"/>
          <w:sz w:val="24"/>
          <w:szCs w:val="24"/>
        </w:rPr>
      </w:pPr>
    </w:p>
    <w:p w:rsidR="001E6C85" w:rsidRDefault="001E6C85" w:rsidP="00A5189E">
      <w:pPr>
        <w:jc w:val="both"/>
        <w:rPr>
          <w:rFonts w:ascii="Garamond" w:hAnsi="Garamond"/>
          <w:bCs/>
          <w:sz w:val="24"/>
          <w:szCs w:val="24"/>
        </w:rPr>
      </w:pPr>
    </w:p>
    <w:p w:rsidR="00FE208D" w:rsidRDefault="001E6C85" w:rsidP="001E6C85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 w:rsidRPr="001E6C85">
        <w:rPr>
          <w:rFonts w:ascii="Garamond" w:hAnsi="Garamond"/>
          <w:bCs/>
          <w:sz w:val="24"/>
          <w:szCs w:val="24"/>
        </w:rPr>
        <w:t xml:space="preserve">Z důvodu trvalého přeložení soudce Mgr. Jaromíra Hájka ke Krajskému soudu v Českých Budějovicích </w:t>
      </w:r>
      <w:r>
        <w:rPr>
          <w:rFonts w:ascii="Garamond" w:hAnsi="Garamond"/>
          <w:bCs/>
          <w:sz w:val="24"/>
          <w:szCs w:val="24"/>
        </w:rPr>
        <w:t>s účinností o</w:t>
      </w:r>
      <w:r w:rsidRPr="001E6C85">
        <w:rPr>
          <w:rFonts w:ascii="Garamond" w:hAnsi="Garamond"/>
          <w:bCs/>
          <w:sz w:val="24"/>
          <w:szCs w:val="24"/>
        </w:rPr>
        <w:t xml:space="preserve">d </w:t>
      </w:r>
      <w:proofErr w:type="gramStart"/>
      <w:r w:rsidRPr="001E6C85">
        <w:rPr>
          <w:rFonts w:ascii="Garamond" w:hAnsi="Garamond"/>
          <w:bCs/>
          <w:sz w:val="24"/>
          <w:szCs w:val="24"/>
        </w:rPr>
        <w:t>1.10.2020</w:t>
      </w:r>
      <w:proofErr w:type="gramEnd"/>
      <w:r w:rsidRPr="001E6C85">
        <w:rPr>
          <w:rFonts w:ascii="Garamond" w:hAnsi="Garamond"/>
          <w:bCs/>
          <w:sz w:val="24"/>
          <w:szCs w:val="24"/>
        </w:rPr>
        <w:t xml:space="preserve"> přebírá soudce JUDr. Hubert Maxa kompletní senát 32T  po Mgr. Jaromíru Hájkovi</w:t>
      </w:r>
      <w:r w:rsidR="006B401D">
        <w:rPr>
          <w:rFonts w:ascii="Garamond" w:hAnsi="Garamond"/>
          <w:bCs/>
          <w:sz w:val="24"/>
          <w:szCs w:val="24"/>
        </w:rPr>
        <w:t xml:space="preserve"> včetně stanovené specializace podle § 2/1  </w:t>
      </w:r>
      <w:proofErr w:type="spellStart"/>
      <w:r w:rsidR="006B401D">
        <w:rPr>
          <w:rFonts w:ascii="Garamond" w:hAnsi="Garamond"/>
          <w:bCs/>
          <w:sz w:val="24"/>
          <w:szCs w:val="24"/>
        </w:rPr>
        <w:t>vyhl</w:t>
      </w:r>
      <w:proofErr w:type="spellEnd"/>
      <w:r w:rsidR="006B401D">
        <w:rPr>
          <w:rFonts w:ascii="Garamond" w:hAnsi="Garamond"/>
          <w:bCs/>
          <w:sz w:val="24"/>
          <w:szCs w:val="24"/>
        </w:rPr>
        <w:t xml:space="preserve">. č. 37/1992 Sb. </w:t>
      </w:r>
      <w:r>
        <w:rPr>
          <w:rFonts w:ascii="Garamond" w:hAnsi="Garamond"/>
          <w:bCs/>
          <w:sz w:val="24"/>
          <w:szCs w:val="24"/>
        </w:rPr>
        <w:t>(neskončené  trestní věci</w:t>
      </w:r>
      <w:r w:rsidR="00CC7332">
        <w:rPr>
          <w:rFonts w:ascii="Garamond" w:hAnsi="Garamond"/>
          <w:bCs/>
          <w:sz w:val="24"/>
          <w:szCs w:val="24"/>
        </w:rPr>
        <w:t xml:space="preserve"> do 30.9.2020</w:t>
      </w:r>
      <w:r>
        <w:rPr>
          <w:rFonts w:ascii="Garamond" w:hAnsi="Garamond"/>
          <w:bCs/>
          <w:sz w:val="24"/>
          <w:szCs w:val="24"/>
        </w:rPr>
        <w:t xml:space="preserve"> včetně </w:t>
      </w:r>
      <w:proofErr w:type="spellStart"/>
      <w:r>
        <w:rPr>
          <w:rFonts w:ascii="Garamond" w:hAnsi="Garamond"/>
          <w:bCs/>
          <w:sz w:val="24"/>
          <w:szCs w:val="24"/>
        </w:rPr>
        <w:t>porozsudkové</w:t>
      </w:r>
      <w:proofErr w:type="spellEnd"/>
      <w:r>
        <w:rPr>
          <w:rFonts w:ascii="Garamond" w:hAnsi="Garamond"/>
          <w:bCs/>
          <w:sz w:val="24"/>
          <w:szCs w:val="24"/>
        </w:rPr>
        <w:t xml:space="preserve"> agendy)</w:t>
      </w:r>
      <w:r w:rsidR="00CC7332">
        <w:rPr>
          <w:rFonts w:ascii="Garamond" w:hAnsi="Garamond"/>
          <w:bCs/>
          <w:sz w:val="24"/>
          <w:szCs w:val="24"/>
        </w:rPr>
        <w:t xml:space="preserve">  </w:t>
      </w:r>
    </w:p>
    <w:p w:rsidR="00FE208D" w:rsidRDefault="00FE208D" w:rsidP="00FE208D">
      <w:pPr>
        <w:pStyle w:val="Odstavecseseznamem"/>
        <w:jc w:val="both"/>
        <w:rPr>
          <w:rFonts w:ascii="Garamond" w:hAnsi="Garamond"/>
          <w:bCs/>
          <w:sz w:val="24"/>
          <w:szCs w:val="24"/>
        </w:rPr>
      </w:pPr>
    </w:p>
    <w:p w:rsidR="00810A7D" w:rsidRDefault="00810A7D" w:rsidP="00810A7D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JUDr. Hubertu Maxovi nebude přidělován nápad nových trestních věcí do odvolání.</w:t>
      </w:r>
    </w:p>
    <w:p w:rsidR="00810A7D" w:rsidRDefault="00810A7D" w:rsidP="00FE208D">
      <w:pPr>
        <w:pStyle w:val="Odstavecseseznamem"/>
        <w:jc w:val="both"/>
        <w:rPr>
          <w:rFonts w:ascii="Garamond" w:hAnsi="Garamond"/>
          <w:bCs/>
          <w:sz w:val="24"/>
          <w:szCs w:val="24"/>
        </w:rPr>
      </w:pPr>
    </w:p>
    <w:p w:rsidR="001E6C85" w:rsidRDefault="00FE208D" w:rsidP="001E6C85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</w:t>
      </w:r>
      <w:r w:rsidR="00CC7332">
        <w:rPr>
          <w:rFonts w:ascii="Garamond" w:hAnsi="Garamond"/>
          <w:bCs/>
          <w:sz w:val="24"/>
          <w:szCs w:val="24"/>
        </w:rPr>
        <w:t xml:space="preserve">ruhým zástupem v senátu 32T s účinností od </w:t>
      </w:r>
      <w:proofErr w:type="gramStart"/>
      <w:r w:rsidR="00CC7332">
        <w:rPr>
          <w:rFonts w:ascii="Garamond" w:hAnsi="Garamond"/>
          <w:bCs/>
          <w:sz w:val="24"/>
          <w:szCs w:val="24"/>
        </w:rPr>
        <w:t>1.10.2020</w:t>
      </w:r>
      <w:proofErr w:type="gramEnd"/>
      <w:r w:rsidR="00CC7332">
        <w:rPr>
          <w:rFonts w:ascii="Garamond" w:hAnsi="Garamond"/>
          <w:bCs/>
          <w:sz w:val="24"/>
          <w:szCs w:val="24"/>
        </w:rPr>
        <w:t xml:space="preserve"> v senátu JUDr. Huberta Max</w:t>
      </w:r>
      <w:r>
        <w:rPr>
          <w:rFonts w:ascii="Garamond" w:hAnsi="Garamond"/>
          <w:bCs/>
          <w:sz w:val="24"/>
          <w:szCs w:val="24"/>
        </w:rPr>
        <w:t>y</w:t>
      </w:r>
      <w:r w:rsidR="00CC7332">
        <w:rPr>
          <w:rFonts w:ascii="Garamond" w:hAnsi="Garamond"/>
          <w:bCs/>
          <w:sz w:val="24"/>
          <w:szCs w:val="24"/>
        </w:rPr>
        <w:t xml:space="preserve"> bude Mgr. Radek Martínek</w:t>
      </w:r>
      <w:r w:rsidR="001E6C85">
        <w:rPr>
          <w:rFonts w:ascii="Garamond" w:hAnsi="Garamond"/>
          <w:bCs/>
          <w:sz w:val="24"/>
          <w:szCs w:val="24"/>
        </w:rPr>
        <w:t xml:space="preserve">. </w:t>
      </w:r>
    </w:p>
    <w:p w:rsidR="001E6C85" w:rsidRDefault="001E6C85" w:rsidP="001E6C85">
      <w:pPr>
        <w:pStyle w:val="Odstavecseseznamem"/>
        <w:jc w:val="both"/>
        <w:rPr>
          <w:rFonts w:ascii="Garamond" w:hAnsi="Garamond"/>
          <w:bCs/>
          <w:sz w:val="24"/>
          <w:szCs w:val="24"/>
        </w:rPr>
      </w:pPr>
    </w:p>
    <w:p w:rsidR="001E6C85" w:rsidRDefault="001E6C85" w:rsidP="001E6C85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JUDr. Hubert Maxa s účinností od </w:t>
      </w:r>
      <w:proofErr w:type="gramStart"/>
      <w:r>
        <w:rPr>
          <w:rFonts w:ascii="Garamond" w:hAnsi="Garamond"/>
          <w:bCs/>
          <w:sz w:val="24"/>
          <w:szCs w:val="24"/>
        </w:rPr>
        <w:t>1.10.2020</w:t>
      </w:r>
      <w:proofErr w:type="gramEnd"/>
      <w:r>
        <w:rPr>
          <w:rFonts w:ascii="Garamond" w:hAnsi="Garamond"/>
          <w:bCs/>
          <w:sz w:val="24"/>
          <w:szCs w:val="24"/>
        </w:rPr>
        <w:t xml:space="preserve"> bude dále prvním zástupem v senátu 18T Mgr. Ing. Jany Píšové </w:t>
      </w:r>
      <w:r w:rsidR="00687669">
        <w:rPr>
          <w:rFonts w:ascii="Garamond" w:hAnsi="Garamond"/>
          <w:bCs/>
          <w:sz w:val="24"/>
          <w:szCs w:val="24"/>
        </w:rPr>
        <w:t>(pracovní neschopnost a následná mateřská dovolená)</w:t>
      </w:r>
      <w:r w:rsidR="00810A7D">
        <w:rPr>
          <w:rFonts w:ascii="Garamond" w:hAnsi="Garamond"/>
          <w:bCs/>
          <w:sz w:val="24"/>
          <w:szCs w:val="24"/>
        </w:rPr>
        <w:t>,</w:t>
      </w:r>
      <w:r w:rsidR="00CC7332">
        <w:rPr>
          <w:rFonts w:ascii="Garamond" w:hAnsi="Garamond"/>
          <w:bCs/>
          <w:sz w:val="24"/>
          <w:szCs w:val="24"/>
        </w:rPr>
        <w:t xml:space="preserve"> </w:t>
      </w:r>
      <w:r w:rsidR="00810A7D">
        <w:rPr>
          <w:rFonts w:ascii="Garamond" w:hAnsi="Garamond"/>
          <w:bCs/>
          <w:sz w:val="24"/>
          <w:szCs w:val="24"/>
        </w:rPr>
        <w:t xml:space="preserve">s účinností od 21.10.2020 </w:t>
      </w:r>
      <w:r w:rsidR="00CC7332">
        <w:rPr>
          <w:rFonts w:ascii="Garamond" w:hAnsi="Garamond"/>
          <w:bCs/>
          <w:sz w:val="24"/>
          <w:szCs w:val="24"/>
        </w:rPr>
        <w:t>přeb</w:t>
      </w:r>
      <w:r w:rsidR="00810A7D">
        <w:rPr>
          <w:rFonts w:ascii="Garamond" w:hAnsi="Garamond"/>
          <w:bCs/>
          <w:sz w:val="24"/>
          <w:szCs w:val="24"/>
        </w:rPr>
        <w:t xml:space="preserve">ere JUDr. Hubert Maxa </w:t>
      </w:r>
      <w:r w:rsidR="00CC7332">
        <w:rPr>
          <w:rFonts w:ascii="Garamond" w:hAnsi="Garamond"/>
          <w:bCs/>
          <w:sz w:val="24"/>
          <w:szCs w:val="24"/>
        </w:rPr>
        <w:t xml:space="preserve">všechny  neskončené trestní věci v senátu 18T včetně </w:t>
      </w:r>
      <w:proofErr w:type="spellStart"/>
      <w:r w:rsidR="00CC7332">
        <w:rPr>
          <w:rFonts w:ascii="Garamond" w:hAnsi="Garamond"/>
          <w:bCs/>
          <w:sz w:val="24"/>
          <w:szCs w:val="24"/>
        </w:rPr>
        <w:t>porozsudkové</w:t>
      </w:r>
      <w:proofErr w:type="spellEnd"/>
      <w:r w:rsidR="00CC7332">
        <w:rPr>
          <w:rFonts w:ascii="Garamond" w:hAnsi="Garamond"/>
          <w:bCs/>
          <w:sz w:val="24"/>
          <w:szCs w:val="24"/>
        </w:rPr>
        <w:t xml:space="preserve"> agendy.</w:t>
      </w:r>
    </w:p>
    <w:p w:rsidR="006B401D" w:rsidRPr="006B401D" w:rsidRDefault="006B401D" w:rsidP="006B401D">
      <w:pPr>
        <w:pStyle w:val="Odstavecseseznamem"/>
        <w:rPr>
          <w:rFonts w:ascii="Garamond" w:hAnsi="Garamond"/>
          <w:bCs/>
          <w:sz w:val="24"/>
          <w:szCs w:val="24"/>
        </w:rPr>
      </w:pPr>
    </w:p>
    <w:p w:rsidR="00CC7332" w:rsidRDefault="00CC7332" w:rsidP="001E6C85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 senátu 18T - Mgr. Jany Píšové </w:t>
      </w:r>
      <w:r w:rsidR="00256DC3">
        <w:rPr>
          <w:rFonts w:ascii="Garamond" w:hAnsi="Garamond"/>
          <w:bCs/>
          <w:sz w:val="24"/>
          <w:szCs w:val="24"/>
        </w:rPr>
        <w:t>bude s</w:t>
      </w:r>
      <w:r>
        <w:rPr>
          <w:rFonts w:ascii="Garamond" w:hAnsi="Garamond"/>
          <w:bCs/>
          <w:sz w:val="24"/>
          <w:szCs w:val="24"/>
        </w:rPr>
        <w:t xml:space="preserve"> účinností od </w:t>
      </w:r>
      <w:proofErr w:type="gramStart"/>
      <w:r>
        <w:rPr>
          <w:rFonts w:ascii="Garamond" w:hAnsi="Garamond"/>
          <w:bCs/>
          <w:sz w:val="24"/>
          <w:szCs w:val="24"/>
        </w:rPr>
        <w:t>1.10.2020</w:t>
      </w:r>
      <w:proofErr w:type="gramEnd"/>
      <w:r>
        <w:rPr>
          <w:rFonts w:ascii="Garamond" w:hAnsi="Garamond"/>
          <w:bCs/>
          <w:sz w:val="24"/>
          <w:szCs w:val="24"/>
        </w:rPr>
        <w:t xml:space="preserve"> druhým zástupem  JUDr. Petra Kubová.</w:t>
      </w:r>
    </w:p>
    <w:p w:rsidR="00CC7332" w:rsidRPr="00CC7332" w:rsidRDefault="00CC7332" w:rsidP="00CC7332">
      <w:pPr>
        <w:pStyle w:val="Odstavecseseznamem"/>
        <w:rPr>
          <w:rFonts w:ascii="Garamond" w:hAnsi="Garamond"/>
          <w:bCs/>
          <w:sz w:val="24"/>
          <w:szCs w:val="24"/>
        </w:rPr>
      </w:pPr>
    </w:p>
    <w:p w:rsidR="00CC7332" w:rsidRDefault="00CC7332" w:rsidP="001E6C85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 senátu 3T - Mgr. Jana Petra </w:t>
      </w:r>
      <w:r w:rsidR="00256DC3">
        <w:rPr>
          <w:rFonts w:ascii="Garamond" w:hAnsi="Garamond"/>
          <w:bCs/>
          <w:sz w:val="24"/>
          <w:szCs w:val="24"/>
        </w:rPr>
        <w:t>bude</w:t>
      </w:r>
      <w:r>
        <w:rPr>
          <w:rFonts w:ascii="Garamond" w:hAnsi="Garamond"/>
          <w:bCs/>
          <w:sz w:val="24"/>
          <w:szCs w:val="24"/>
        </w:rPr>
        <w:t xml:space="preserve"> s účinností od </w:t>
      </w:r>
      <w:proofErr w:type="gramStart"/>
      <w:r>
        <w:rPr>
          <w:rFonts w:ascii="Garamond" w:hAnsi="Garamond"/>
          <w:bCs/>
          <w:sz w:val="24"/>
          <w:szCs w:val="24"/>
        </w:rPr>
        <w:t>1.10.2020</w:t>
      </w:r>
      <w:proofErr w:type="gramEnd"/>
      <w:r>
        <w:rPr>
          <w:rFonts w:ascii="Garamond" w:hAnsi="Garamond"/>
          <w:bCs/>
          <w:sz w:val="24"/>
          <w:szCs w:val="24"/>
        </w:rPr>
        <w:t xml:space="preserve"> prvním zástupem JUDr. Hubert Maxa.</w:t>
      </w:r>
    </w:p>
    <w:p w:rsidR="00CC7332" w:rsidRPr="00CC7332" w:rsidRDefault="00CC7332" w:rsidP="00CC7332">
      <w:pPr>
        <w:pStyle w:val="Odstavecseseznamem"/>
        <w:rPr>
          <w:rFonts w:ascii="Garamond" w:hAnsi="Garamond"/>
          <w:bCs/>
          <w:sz w:val="24"/>
          <w:szCs w:val="24"/>
        </w:rPr>
      </w:pPr>
    </w:p>
    <w:p w:rsidR="00CC7332" w:rsidRDefault="00CC7332" w:rsidP="001E6C85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 senátu 6T - JUDr. Juraje Ivici </w:t>
      </w:r>
      <w:r w:rsidR="00256DC3">
        <w:rPr>
          <w:rFonts w:ascii="Garamond" w:hAnsi="Garamond"/>
          <w:bCs/>
          <w:sz w:val="24"/>
          <w:szCs w:val="24"/>
        </w:rPr>
        <w:t>bude</w:t>
      </w:r>
      <w:r>
        <w:rPr>
          <w:rFonts w:ascii="Garamond" w:hAnsi="Garamond"/>
          <w:bCs/>
          <w:sz w:val="24"/>
          <w:szCs w:val="24"/>
        </w:rPr>
        <w:t xml:space="preserve"> s účinností od </w:t>
      </w:r>
      <w:proofErr w:type="gramStart"/>
      <w:r>
        <w:rPr>
          <w:rFonts w:ascii="Garamond" w:hAnsi="Garamond"/>
          <w:bCs/>
          <w:sz w:val="24"/>
          <w:szCs w:val="24"/>
        </w:rPr>
        <w:t>1.10.2020</w:t>
      </w:r>
      <w:proofErr w:type="gramEnd"/>
      <w:r>
        <w:rPr>
          <w:rFonts w:ascii="Garamond" w:hAnsi="Garamond"/>
          <w:bCs/>
          <w:sz w:val="24"/>
          <w:szCs w:val="24"/>
        </w:rPr>
        <w:t xml:space="preserve">  prvním zástupem </w:t>
      </w:r>
      <w:r w:rsidR="00687669">
        <w:rPr>
          <w:rFonts w:ascii="Garamond" w:hAnsi="Garamond"/>
          <w:bCs/>
          <w:sz w:val="24"/>
          <w:szCs w:val="24"/>
        </w:rPr>
        <w:t>JUDr. Petra Kubová a druhým zástupem JUDr. Pavel Pavlátka.</w:t>
      </w:r>
    </w:p>
    <w:p w:rsidR="00256DC3" w:rsidRPr="00256DC3" w:rsidRDefault="00256DC3" w:rsidP="00256DC3">
      <w:pPr>
        <w:pStyle w:val="Odstavecseseznamem"/>
        <w:rPr>
          <w:rFonts w:ascii="Garamond" w:hAnsi="Garamond"/>
          <w:bCs/>
          <w:sz w:val="24"/>
          <w:szCs w:val="24"/>
        </w:rPr>
      </w:pPr>
    </w:p>
    <w:p w:rsidR="00256DC3" w:rsidRDefault="00256DC3" w:rsidP="001E6C85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 senátu 7T -  JUDr. Petry Kubové bude prvním zástupem s účinností od </w:t>
      </w:r>
      <w:proofErr w:type="gramStart"/>
      <w:r>
        <w:rPr>
          <w:rFonts w:ascii="Garamond" w:hAnsi="Garamond"/>
          <w:bCs/>
          <w:sz w:val="24"/>
          <w:szCs w:val="24"/>
        </w:rPr>
        <w:t>1.10.2020</w:t>
      </w:r>
      <w:proofErr w:type="gramEnd"/>
      <w:r>
        <w:rPr>
          <w:rFonts w:ascii="Garamond" w:hAnsi="Garamond"/>
          <w:bCs/>
          <w:sz w:val="24"/>
          <w:szCs w:val="24"/>
        </w:rPr>
        <w:t xml:space="preserve"> Mgr. Danuše Ehrenbergerová.</w:t>
      </w:r>
    </w:p>
    <w:p w:rsidR="00687669" w:rsidRPr="00687669" w:rsidRDefault="00687669" w:rsidP="00687669">
      <w:pPr>
        <w:pStyle w:val="Odstavecseseznamem"/>
        <w:rPr>
          <w:rFonts w:ascii="Garamond" w:hAnsi="Garamond"/>
          <w:bCs/>
          <w:sz w:val="24"/>
          <w:szCs w:val="24"/>
        </w:rPr>
      </w:pPr>
    </w:p>
    <w:p w:rsidR="00687669" w:rsidRDefault="00687669" w:rsidP="001E6C85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S účinností od </w:t>
      </w:r>
      <w:proofErr w:type="gramStart"/>
      <w:r w:rsidR="00810A7D">
        <w:rPr>
          <w:rFonts w:ascii="Garamond" w:hAnsi="Garamond"/>
          <w:bCs/>
          <w:sz w:val="24"/>
          <w:szCs w:val="24"/>
        </w:rPr>
        <w:t>5</w:t>
      </w:r>
      <w:r>
        <w:rPr>
          <w:rFonts w:ascii="Garamond" w:hAnsi="Garamond"/>
          <w:bCs/>
          <w:sz w:val="24"/>
          <w:szCs w:val="24"/>
        </w:rPr>
        <w:t>.10.2020</w:t>
      </w:r>
      <w:proofErr w:type="gramEnd"/>
      <w:r>
        <w:rPr>
          <w:rFonts w:ascii="Garamond" w:hAnsi="Garamond"/>
          <w:bCs/>
          <w:sz w:val="24"/>
          <w:szCs w:val="24"/>
        </w:rPr>
        <w:t xml:space="preserve"> </w:t>
      </w:r>
      <w:r w:rsidR="006B401D">
        <w:rPr>
          <w:rFonts w:ascii="Garamond" w:hAnsi="Garamond"/>
          <w:bCs/>
          <w:sz w:val="24"/>
          <w:szCs w:val="24"/>
        </w:rPr>
        <w:t>bude</w:t>
      </w:r>
      <w:r>
        <w:rPr>
          <w:rFonts w:ascii="Garamond" w:hAnsi="Garamond"/>
          <w:bCs/>
          <w:sz w:val="24"/>
          <w:szCs w:val="24"/>
        </w:rPr>
        <w:t xml:space="preserve"> JUDr. </w:t>
      </w:r>
      <w:r w:rsidR="006B401D">
        <w:rPr>
          <w:rFonts w:ascii="Garamond" w:hAnsi="Garamond"/>
          <w:bCs/>
          <w:sz w:val="24"/>
          <w:szCs w:val="24"/>
        </w:rPr>
        <w:t xml:space="preserve">Milanu Fryšovi obnoven nápad opatrovnických věcí v rozsahu 75% a dále mu </w:t>
      </w:r>
      <w:r w:rsidR="00810A7D">
        <w:rPr>
          <w:rFonts w:ascii="Garamond" w:hAnsi="Garamond"/>
          <w:bCs/>
          <w:sz w:val="24"/>
          <w:szCs w:val="24"/>
        </w:rPr>
        <w:t>bude obnoven nápad</w:t>
      </w:r>
      <w:r w:rsidR="006B401D">
        <w:rPr>
          <w:rFonts w:ascii="Garamond" w:hAnsi="Garamond"/>
          <w:bCs/>
          <w:sz w:val="24"/>
          <w:szCs w:val="24"/>
        </w:rPr>
        <w:t xml:space="preserve"> věc</w:t>
      </w:r>
      <w:r w:rsidR="00810A7D">
        <w:rPr>
          <w:rFonts w:ascii="Garamond" w:hAnsi="Garamond"/>
          <w:bCs/>
          <w:sz w:val="24"/>
          <w:szCs w:val="24"/>
        </w:rPr>
        <w:t>í</w:t>
      </w:r>
      <w:r w:rsidR="006B401D">
        <w:rPr>
          <w:rFonts w:ascii="Garamond" w:hAnsi="Garamond"/>
          <w:bCs/>
          <w:sz w:val="24"/>
          <w:szCs w:val="24"/>
        </w:rPr>
        <w:t xml:space="preserve"> ROD v rozsahu 100%. </w:t>
      </w:r>
    </w:p>
    <w:p w:rsidR="00687669" w:rsidRPr="00687669" w:rsidRDefault="00687669" w:rsidP="00687669">
      <w:pPr>
        <w:pStyle w:val="Odstavecseseznamem"/>
        <w:rPr>
          <w:rFonts w:ascii="Garamond" w:hAnsi="Garamond"/>
          <w:bCs/>
          <w:sz w:val="24"/>
          <w:szCs w:val="24"/>
        </w:rPr>
      </w:pPr>
    </w:p>
    <w:p w:rsidR="001F715A" w:rsidRPr="001F715A" w:rsidRDefault="001F715A" w:rsidP="001F715A">
      <w:pPr>
        <w:pStyle w:val="Odstavecseseznamem"/>
        <w:rPr>
          <w:rFonts w:ascii="Garamond" w:hAnsi="Garamond"/>
          <w:sz w:val="24"/>
          <w:szCs w:val="24"/>
        </w:rPr>
      </w:pPr>
    </w:p>
    <w:p w:rsidR="001F715A" w:rsidRDefault="001F715A" w:rsidP="00E071CB">
      <w:pPr>
        <w:keepNext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E071CB" w:rsidRDefault="00E071CB" w:rsidP="00E071CB">
      <w:pPr>
        <w:keepNext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Česk</w:t>
      </w:r>
      <w:r w:rsidR="00013423">
        <w:rPr>
          <w:rFonts w:ascii="Garamond" w:hAnsi="Garamond"/>
          <w:sz w:val="24"/>
          <w:szCs w:val="24"/>
        </w:rPr>
        <w:t>é</w:t>
      </w:r>
      <w:r>
        <w:rPr>
          <w:rFonts w:ascii="Garamond" w:hAnsi="Garamond"/>
          <w:sz w:val="24"/>
          <w:szCs w:val="24"/>
        </w:rPr>
        <w:t xml:space="preserve"> Budějovic</w:t>
      </w:r>
      <w:r w:rsidR="00013423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dne </w:t>
      </w:r>
      <w:r w:rsidR="001E6C85">
        <w:rPr>
          <w:rFonts w:ascii="Garamond" w:hAnsi="Garamond"/>
          <w:sz w:val="24"/>
          <w:szCs w:val="24"/>
        </w:rPr>
        <w:t>2</w:t>
      </w:r>
      <w:r w:rsidR="006B401D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. </w:t>
      </w:r>
      <w:r w:rsidR="001E6C85">
        <w:rPr>
          <w:rFonts w:ascii="Garamond" w:hAnsi="Garamond"/>
          <w:sz w:val="24"/>
          <w:szCs w:val="24"/>
        </w:rPr>
        <w:t xml:space="preserve">září </w:t>
      </w:r>
      <w:r w:rsidR="009D5F20">
        <w:rPr>
          <w:rFonts w:ascii="Garamond" w:hAnsi="Garamond"/>
          <w:sz w:val="24"/>
          <w:szCs w:val="24"/>
        </w:rPr>
        <w:t>20</w:t>
      </w:r>
      <w:r w:rsidR="001E6C85">
        <w:rPr>
          <w:rFonts w:ascii="Garamond" w:hAnsi="Garamond"/>
          <w:sz w:val="24"/>
          <w:szCs w:val="24"/>
        </w:rPr>
        <w:t>20</w:t>
      </w:r>
    </w:p>
    <w:bookmarkEnd w:id="0"/>
    <w:p w:rsidR="00F241F5" w:rsidRPr="00E071CB" w:rsidRDefault="00F241F5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F241F5" w:rsidRPr="00E071CB" w:rsidRDefault="00F241F5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C5748F" w:rsidRPr="00E071CB" w:rsidRDefault="00C5748F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7B5D77" w:rsidRDefault="00BB45C0" w:rsidP="00E071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Pavel Pavlátka</w:t>
      </w:r>
    </w:p>
    <w:p w:rsidR="00BB45C0" w:rsidRPr="00E071CB" w:rsidRDefault="00BB45C0" w:rsidP="00E071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</w:t>
      </w:r>
    </w:p>
    <w:p w:rsidR="007B5D77" w:rsidRPr="00E071CB" w:rsidRDefault="007B5D77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7B5D77" w:rsidRDefault="007B5D77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E1603A" w:rsidRDefault="00E1603A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  <w:bookmarkStart w:id="1" w:name="_GoBack"/>
      <w:bookmarkEnd w:id="1"/>
    </w:p>
    <w:sectPr w:rsidR="00E1603A" w:rsidSect="003C4406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666" w:rsidRDefault="00BA1666" w:rsidP="00BB45C0">
      <w:r>
        <w:separator/>
      </w:r>
    </w:p>
  </w:endnote>
  <w:endnote w:type="continuationSeparator" w:id="0">
    <w:p w:rsidR="00BA1666" w:rsidRDefault="00BA1666" w:rsidP="00BB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666" w:rsidRDefault="00BA1666" w:rsidP="00BB45C0">
      <w:r>
        <w:separator/>
      </w:r>
    </w:p>
  </w:footnote>
  <w:footnote w:type="continuationSeparator" w:id="0">
    <w:p w:rsidR="00BA1666" w:rsidRDefault="00BA1666" w:rsidP="00BB4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5C0" w:rsidRPr="00BB45C0" w:rsidRDefault="00BB45C0" w:rsidP="00BB45C0">
    <w:pPr>
      <w:pStyle w:val="Zhlav"/>
      <w:jc w:val="right"/>
      <w:rPr>
        <w:rFonts w:ascii="Garamond" w:hAnsi="Garamond"/>
        <w:sz w:val="24"/>
        <w:szCs w:val="24"/>
      </w:rPr>
    </w:pPr>
    <w:r w:rsidRPr="00BB45C0">
      <w:rPr>
        <w:rFonts w:ascii="Garamond" w:hAnsi="Garamond"/>
        <w:sz w:val="24"/>
        <w:szCs w:val="24"/>
      </w:rPr>
      <w:t xml:space="preserve">60 </w:t>
    </w:r>
    <w:proofErr w:type="spellStart"/>
    <w:r w:rsidRPr="00BB45C0">
      <w:rPr>
        <w:rFonts w:ascii="Garamond" w:hAnsi="Garamond"/>
        <w:sz w:val="24"/>
        <w:szCs w:val="24"/>
      </w:rPr>
      <w:t>Spr</w:t>
    </w:r>
    <w:proofErr w:type="spellEnd"/>
    <w:r w:rsidRPr="00BB45C0">
      <w:rPr>
        <w:rFonts w:ascii="Garamond" w:hAnsi="Garamond"/>
        <w:sz w:val="24"/>
        <w:szCs w:val="24"/>
      </w:rPr>
      <w:t xml:space="preserve"> 1205/2019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2C1"/>
    <w:multiLevelType w:val="hybridMultilevel"/>
    <w:tmpl w:val="EC505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64CC2"/>
    <w:multiLevelType w:val="hybridMultilevel"/>
    <w:tmpl w:val="C4EAED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150"/>
    <w:multiLevelType w:val="hybridMultilevel"/>
    <w:tmpl w:val="357E9198"/>
    <w:lvl w:ilvl="0" w:tplc="B01EF1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72A5853"/>
    <w:multiLevelType w:val="hybridMultilevel"/>
    <w:tmpl w:val="938CDFA0"/>
    <w:lvl w:ilvl="0" w:tplc="69F20036">
      <w:start w:val="2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10260"/>
    <w:multiLevelType w:val="hybridMultilevel"/>
    <w:tmpl w:val="08C85F3C"/>
    <w:lvl w:ilvl="0" w:tplc="F77004C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94B5B"/>
    <w:multiLevelType w:val="hybridMultilevel"/>
    <w:tmpl w:val="D0528D3C"/>
    <w:lvl w:ilvl="0" w:tplc="1832A8AE">
      <w:start w:val="2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E268E4"/>
    <w:multiLevelType w:val="hybridMultilevel"/>
    <w:tmpl w:val="872AF718"/>
    <w:lvl w:ilvl="0" w:tplc="2A5A2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3370B"/>
    <w:multiLevelType w:val="hybridMultilevel"/>
    <w:tmpl w:val="F8EC2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31"/>
    <w:rsid w:val="00006AAF"/>
    <w:rsid w:val="00013423"/>
    <w:rsid w:val="00022F30"/>
    <w:rsid w:val="00024696"/>
    <w:rsid w:val="000321B0"/>
    <w:rsid w:val="00083219"/>
    <w:rsid w:val="00092431"/>
    <w:rsid w:val="000944CD"/>
    <w:rsid w:val="000A7A81"/>
    <w:rsid w:val="000B51D1"/>
    <w:rsid w:val="000D25DD"/>
    <w:rsid w:val="000F4B50"/>
    <w:rsid w:val="00106404"/>
    <w:rsid w:val="00150A1B"/>
    <w:rsid w:val="001816A3"/>
    <w:rsid w:val="001923D2"/>
    <w:rsid w:val="0019717E"/>
    <w:rsid w:val="001A2E48"/>
    <w:rsid w:val="001B4F4F"/>
    <w:rsid w:val="001B6446"/>
    <w:rsid w:val="001E6C85"/>
    <w:rsid w:val="001E6F4A"/>
    <w:rsid w:val="001F715A"/>
    <w:rsid w:val="00200888"/>
    <w:rsid w:val="00200C6B"/>
    <w:rsid w:val="00215EC3"/>
    <w:rsid w:val="0025073C"/>
    <w:rsid w:val="00256DC3"/>
    <w:rsid w:val="00276B3D"/>
    <w:rsid w:val="00291D58"/>
    <w:rsid w:val="00296367"/>
    <w:rsid w:val="002A2046"/>
    <w:rsid w:val="002A519A"/>
    <w:rsid w:val="002B134C"/>
    <w:rsid w:val="002B2647"/>
    <w:rsid w:val="002C2D92"/>
    <w:rsid w:val="002D287D"/>
    <w:rsid w:val="00326EB2"/>
    <w:rsid w:val="003278EA"/>
    <w:rsid w:val="00363091"/>
    <w:rsid w:val="0036452F"/>
    <w:rsid w:val="00372510"/>
    <w:rsid w:val="003919B6"/>
    <w:rsid w:val="003A0CCA"/>
    <w:rsid w:val="003C2FC3"/>
    <w:rsid w:val="003C348A"/>
    <w:rsid w:val="003C4406"/>
    <w:rsid w:val="003D418F"/>
    <w:rsid w:val="003D4A54"/>
    <w:rsid w:val="003D56E8"/>
    <w:rsid w:val="004039D1"/>
    <w:rsid w:val="00410255"/>
    <w:rsid w:val="004438CE"/>
    <w:rsid w:val="00454645"/>
    <w:rsid w:val="00455FE2"/>
    <w:rsid w:val="00473DA8"/>
    <w:rsid w:val="004A4536"/>
    <w:rsid w:val="004B1EEC"/>
    <w:rsid w:val="004E2ED2"/>
    <w:rsid w:val="004F41FA"/>
    <w:rsid w:val="00525E92"/>
    <w:rsid w:val="00527AE8"/>
    <w:rsid w:val="0053088F"/>
    <w:rsid w:val="00537D92"/>
    <w:rsid w:val="00554BE4"/>
    <w:rsid w:val="00565510"/>
    <w:rsid w:val="005967C1"/>
    <w:rsid w:val="005A058B"/>
    <w:rsid w:val="005C2B96"/>
    <w:rsid w:val="005E0B61"/>
    <w:rsid w:val="005E343B"/>
    <w:rsid w:val="00603486"/>
    <w:rsid w:val="00624DA8"/>
    <w:rsid w:val="006447FE"/>
    <w:rsid w:val="00653C0A"/>
    <w:rsid w:val="00660454"/>
    <w:rsid w:val="00660E07"/>
    <w:rsid w:val="006720AE"/>
    <w:rsid w:val="00682243"/>
    <w:rsid w:val="006875FB"/>
    <w:rsid w:val="00687669"/>
    <w:rsid w:val="00690C1B"/>
    <w:rsid w:val="006B401D"/>
    <w:rsid w:val="006C46F7"/>
    <w:rsid w:val="007326DB"/>
    <w:rsid w:val="007327C1"/>
    <w:rsid w:val="00733BCE"/>
    <w:rsid w:val="00763814"/>
    <w:rsid w:val="0078371C"/>
    <w:rsid w:val="00785C69"/>
    <w:rsid w:val="007874DB"/>
    <w:rsid w:val="007A74B5"/>
    <w:rsid w:val="007B1861"/>
    <w:rsid w:val="007B5D77"/>
    <w:rsid w:val="007D70C7"/>
    <w:rsid w:val="007E183B"/>
    <w:rsid w:val="007E306F"/>
    <w:rsid w:val="007F71F1"/>
    <w:rsid w:val="0080271E"/>
    <w:rsid w:val="00810A7D"/>
    <w:rsid w:val="00847A3F"/>
    <w:rsid w:val="0085385D"/>
    <w:rsid w:val="008558A0"/>
    <w:rsid w:val="0088490B"/>
    <w:rsid w:val="008947A1"/>
    <w:rsid w:val="0089503D"/>
    <w:rsid w:val="008A5272"/>
    <w:rsid w:val="008B04A2"/>
    <w:rsid w:val="008C1F23"/>
    <w:rsid w:val="009053F5"/>
    <w:rsid w:val="0091187F"/>
    <w:rsid w:val="009200D3"/>
    <w:rsid w:val="009210C8"/>
    <w:rsid w:val="0092597E"/>
    <w:rsid w:val="009341A5"/>
    <w:rsid w:val="00942037"/>
    <w:rsid w:val="00955E18"/>
    <w:rsid w:val="00962B6C"/>
    <w:rsid w:val="00990EC6"/>
    <w:rsid w:val="00996499"/>
    <w:rsid w:val="009D5F20"/>
    <w:rsid w:val="009E7AB7"/>
    <w:rsid w:val="00A01BAC"/>
    <w:rsid w:val="00A376AA"/>
    <w:rsid w:val="00A42C05"/>
    <w:rsid w:val="00A50903"/>
    <w:rsid w:val="00A5189E"/>
    <w:rsid w:val="00A53407"/>
    <w:rsid w:val="00A664EE"/>
    <w:rsid w:val="00A73B2F"/>
    <w:rsid w:val="00A80274"/>
    <w:rsid w:val="00A84463"/>
    <w:rsid w:val="00AD16EE"/>
    <w:rsid w:val="00AD380C"/>
    <w:rsid w:val="00AF0309"/>
    <w:rsid w:val="00AF0387"/>
    <w:rsid w:val="00AF6F0E"/>
    <w:rsid w:val="00AF7604"/>
    <w:rsid w:val="00B323E5"/>
    <w:rsid w:val="00B419E3"/>
    <w:rsid w:val="00B45408"/>
    <w:rsid w:val="00B64B01"/>
    <w:rsid w:val="00BA1666"/>
    <w:rsid w:val="00BA7EDD"/>
    <w:rsid w:val="00BB2697"/>
    <w:rsid w:val="00BB45C0"/>
    <w:rsid w:val="00BD11BD"/>
    <w:rsid w:val="00C0137D"/>
    <w:rsid w:val="00C14574"/>
    <w:rsid w:val="00C5748F"/>
    <w:rsid w:val="00C601A0"/>
    <w:rsid w:val="00CB1696"/>
    <w:rsid w:val="00CC7332"/>
    <w:rsid w:val="00CD293D"/>
    <w:rsid w:val="00D20373"/>
    <w:rsid w:val="00D37B7D"/>
    <w:rsid w:val="00D74F71"/>
    <w:rsid w:val="00D848F6"/>
    <w:rsid w:val="00DA6143"/>
    <w:rsid w:val="00DB3E58"/>
    <w:rsid w:val="00DF3292"/>
    <w:rsid w:val="00E02EA6"/>
    <w:rsid w:val="00E04CA1"/>
    <w:rsid w:val="00E071CB"/>
    <w:rsid w:val="00E13C0C"/>
    <w:rsid w:val="00E1603A"/>
    <w:rsid w:val="00E17B9B"/>
    <w:rsid w:val="00E30F94"/>
    <w:rsid w:val="00E40DAC"/>
    <w:rsid w:val="00E42F6D"/>
    <w:rsid w:val="00E778D1"/>
    <w:rsid w:val="00E81197"/>
    <w:rsid w:val="00EA3FB5"/>
    <w:rsid w:val="00EB0A15"/>
    <w:rsid w:val="00EC23A3"/>
    <w:rsid w:val="00ED42B4"/>
    <w:rsid w:val="00F241F5"/>
    <w:rsid w:val="00F63913"/>
    <w:rsid w:val="00F65DF5"/>
    <w:rsid w:val="00F70333"/>
    <w:rsid w:val="00F87803"/>
    <w:rsid w:val="00F9731F"/>
    <w:rsid w:val="00FA195E"/>
    <w:rsid w:val="00FC793B"/>
    <w:rsid w:val="00FE208D"/>
    <w:rsid w:val="00FE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67CE43-72C9-4CB6-ACF6-711C89C5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406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E071CB"/>
    <w:pPr>
      <w:keepNext/>
      <w:overflowPunct/>
      <w:autoSpaceDE/>
      <w:autoSpaceDN/>
      <w:adjustRightInd/>
      <w:jc w:val="both"/>
      <w:textAlignment w:val="auto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E071CB"/>
    <w:pPr>
      <w:keepNext/>
      <w:overflowPunct/>
      <w:autoSpaceDE/>
      <w:autoSpaceDN/>
      <w:adjustRightInd/>
      <w:jc w:val="both"/>
      <w:textAlignment w:val="auto"/>
      <w:outlineLvl w:val="1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48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E071CB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71CB"/>
    <w:rPr>
      <w:sz w:val="24"/>
      <w:szCs w:val="24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E071CB"/>
    <w:rPr>
      <w:rFonts w:ascii="Times New Roman" w:hAnsi="Times New Roman" w:cs="Times New Roman" w:hint="default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1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B45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5C0"/>
  </w:style>
  <w:style w:type="paragraph" w:styleId="Zpat">
    <w:name w:val="footer"/>
    <w:basedOn w:val="Normln"/>
    <w:link w:val="ZpatChar"/>
    <w:uiPriority w:val="99"/>
    <w:unhideWhenUsed/>
    <w:rsid w:val="00BB45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bu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83C39-AEB7-4319-8132-DDE7B050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__________4T 59/98-1869</vt:lpstr>
      </vt:variant>
      <vt:variant>
        <vt:i4>0</vt:i4>
      </vt:variant>
    </vt:vector>
  </HeadingPairs>
  <TitlesOfParts>
    <vt:vector size="1" baseType="lpstr">
      <vt:lpstr>__________4T 59/98-1869</vt:lpstr>
    </vt:vector>
  </TitlesOfParts>
  <Company>oscb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__________4T 59/98-1869</dc:title>
  <dc:creator>skoleni3</dc:creator>
  <cp:lastModifiedBy>Effmertová Jana</cp:lastModifiedBy>
  <cp:revision>3</cp:revision>
  <cp:lastPrinted>2020-09-24T07:48:00Z</cp:lastPrinted>
  <dcterms:created xsi:type="dcterms:W3CDTF">2020-09-24T08:02:00Z</dcterms:created>
  <dcterms:modified xsi:type="dcterms:W3CDTF">2020-09-24T08:05:00Z</dcterms:modified>
</cp:coreProperties>
</file>