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19" w:rsidRPr="00181803" w:rsidRDefault="00512519" w:rsidP="00512519">
      <w:pPr>
        <w:overflowPunct/>
        <w:spacing w:after="240"/>
        <w:ind w:left="119"/>
        <w:jc w:val="center"/>
        <w:rPr>
          <w:rFonts w:cs="Calibri"/>
          <w:color w:val="000000"/>
          <w:sz w:val="32"/>
          <w:szCs w:val="32"/>
        </w:rPr>
      </w:pPr>
      <w:r w:rsidRPr="00181803">
        <w:rPr>
          <w:rFonts w:cs="Calibri"/>
          <w:color w:val="000000"/>
        </w:rPr>
        <w:drawing>
          <wp:anchor distT="1800225" distB="360045" distL="114300" distR="114300" simplePos="0" relativeHeight="251658240" behindDoc="0" locked="1" layoutInCell="1" allowOverlap="0">
            <wp:simplePos x="0" y="0"/>
            <wp:positionH relativeFrom="page">
              <wp:posOffset>3151505</wp:posOffset>
            </wp:positionH>
            <wp:positionV relativeFrom="page">
              <wp:posOffset>1800225</wp:posOffset>
            </wp:positionV>
            <wp:extent cx="1257300" cy="1438275"/>
            <wp:effectExtent l="19050" t="0" r="0" b="0"/>
            <wp:wrapTopAndBottom/>
            <wp:docPr id="2"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srcRect/>
                    <a:stretch>
                      <a:fillRect/>
                    </a:stretch>
                  </pic:blipFill>
                  <pic:spPr bwMode="auto">
                    <a:xfrm>
                      <a:off x="0" y="0"/>
                      <a:ext cx="1257300" cy="1438275"/>
                    </a:xfrm>
                    <a:prstGeom prst="rect">
                      <a:avLst/>
                    </a:prstGeom>
                    <a:noFill/>
                  </pic:spPr>
                </pic:pic>
              </a:graphicData>
            </a:graphic>
          </wp:anchor>
        </w:drawing>
      </w:r>
      <w:r w:rsidRPr="00181803">
        <w:rPr>
          <w:rFonts w:cs="Calibri"/>
          <w:color w:val="000000"/>
          <w:sz w:val="32"/>
          <w:szCs w:val="32"/>
        </w:rPr>
        <w:t>ČESKÁ REPUBLIKA</w:t>
      </w:r>
    </w:p>
    <w:p w:rsidR="00512519" w:rsidRPr="00181803" w:rsidRDefault="00512519" w:rsidP="00512519">
      <w:pPr>
        <w:overflowPunct/>
        <w:jc w:val="center"/>
        <w:rPr>
          <w:rFonts w:cs="Calibri"/>
          <w:b/>
          <w:bCs/>
          <w:color w:val="000000"/>
          <w:sz w:val="40"/>
          <w:szCs w:val="40"/>
        </w:rPr>
      </w:pPr>
      <w:r w:rsidRPr="00181803">
        <w:rPr>
          <w:rFonts w:cs="Calibri"/>
          <w:b/>
          <w:bCs/>
          <w:color w:val="000000"/>
          <w:sz w:val="40"/>
          <w:szCs w:val="40"/>
        </w:rPr>
        <w:t>ROZSUDEK</w:t>
      </w:r>
    </w:p>
    <w:p w:rsidR="00512519" w:rsidRPr="00181803" w:rsidRDefault="00512519" w:rsidP="00512519">
      <w:pPr>
        <w:overflowPunct/>
        <w:spacing w:after="480"/>
        <w:jc w:val="center"/>
        <w:rPr>
          <w:rFonts w:cs="Calibri"/>
          <w:b/>
          <w:bCs/>
          <w:color w:val="000000"/>
          <w:sz w:val="40"/>
          <w:szCs w:val="40"/>
        </w:rPr>
      </w:pPr>
      <w:r w:rsidRPr="00181803">
        <w:rPr>
          <w:rFonts w:cs="Calibri"/>
          <w:b/>
          <w:bCs/>
          <w:color w:val="000000"/>
          <w:sz w:val="40"/>
          <w:szCs w:val="40"/>
        </w:rPr>
        <w:t>JMÉNEM REPUBLIKY</w:t>
      </w:r>
    </w:p>
    <w:p w:rsidR="00512519" w:rsidRPr="00181803" w:rsidRDefault="004B3F45" w:rsidP="00512519">
      <w:pPr>
        <w:rPr>
          <w:b/>
          <w:szCs w:val="24"/>
        </w:rPr>
      </w:pPr>
      <w:r w:rsidRPr="00181803">
        <w:rPr>
          <w:szCs w:val="24"/>
        </w:rPr>
        <w:t xml:space="preserve">Okresní soud v Českých Budějovicích rozhodl v hlavním líčení konaném dne </w:t>
      </w:r>
      <w:proofErr w:type="gramStart"/>
      <w:r w:rsidR="00352063" w:rsidRPr="00181803">
        <w:rPr>
          <w:szCs w:val="24"/>
        </w:rPr>
        <w:t>27.4.2021</w:t>
      </w:r>
      <w:proofErr w:type="gramEnd"/>
      <w:r w:rsidRPr="00181803">
        <w:rPr>
          <w:szCs w:val="24"/>
        </w:rPr>
        <w:t xml:space="preserve"> v senátu složeném z předsedy senátu  JUDr. Juraje Ivici a přísedících Mgr. Pavly Matouškové a </w:t>
      </w:r>
      <w:r w:rsidR="00352063" w:rsidRPr="00181803">
        <w:rPr>
          <w:szCs w:val="24"/>
        </w:rPr>
        <w:t>Jaroslavy Miklíkové</w:t>
      </w:r>
    </w:p>
    <w:p w:rsidR="00512519" w:rsidRPr="00181803" w:rsidRDefault="00512519" w:rsidP="00512519">
      <w:pPr>
        <w:spacing w:before="240"/>
        <w:jc w:val="center"/>
        <w:rPr>
          <w:b/>
          <w:bCs/>
          <w:color w:val="000000"/>
          <w:szCs w:val="24"/>
        </w:rPr>
      </w:pPr>
      <w:r w:rsidRPr="00181803">
        <w:rPr>
          <w:b/>
          <w:bCs/>
          <w:color w:val="000000"/>
          <w:szCs w:val="24"/>
        </w:rPr>
        <w:t>takto:</w:t>
      </w:r>
    </w:p>
    <w:p w:rsidR="00352063" w:rsidRPr="00181803" w:rsidRDefault="00352063" w:rsidP="00352063">
      <w:pPr>
        <w:tabs>
          <w:tab w:val="left" w:pos="708"/>
          <w:tab w:val="left" w:pos="1416"/>
          <w:tab w:val="left" w:pos="2124"/>
          <w:tab w:val="left" w:pos="3690"/>
        </w:tabs>
        <w:rPr>
          <w:rFonts w:cs="Courier New"/>
          <w:szCs w:val="24"/>
        </w:rPr>
      </w:pPr>
      <w:r w:rsidRPr="00181803">
        <w:rPr>
          <w:rFonts w:cs="Courier New"/>
          <w:szCs w:val="24"/>
        </w:rPr>
        <w:t>Obžalovaný</w:t>
      </w:r>
    </w:p>
    <w:p w:rsidR="00352063" w:rsidRPr="00181803" w:rsidRDefault="00181803" w:rsidP="00352063">
      <w:pPr>
        <w:pStyle w:val="Bezmezer"/>
        <w:rPr>
          <w:rStyle w:val="data"/>
          <w:rFonts w:ascii="Garamond" w:hAnsi="Garamond" w:cs="Arial"/>
          <w:sz w:val="24"/>
          <w:szCs w:val="24"/>
        </w:rPr>
      </w:pPr>
      <w:proofErr w:type="spellStart"/>
      <w:r>
        <w:rPr>
          <w:rFonts w:ascii="Garamond" w:hAnsi="Garamond" w:cs="Arial"/>
          <w:b/>
          <w:sz w:val="24"/>
          <w:szCs w:val="24"/>
        </w:rPr>
        <w:t>Axx</w:t>
      </w:r>
      <w:proofErr w:type="spellEnd"/>
      <w:r>
        <w:rPr>
          <w:rFonts w:ascii="Garamond" w:hAnsi="Garamond" w:cs="Arial"/>
          <w:b/>
          <w:sz w:val="24"/>
          <w:szCs w:val="24"/>
        </w:rPr>
        <w:t xml:space="preserve"> </w:t>
      </w:r>
      <w:proofErr w:type="spellStart"/>
      <w:r>
        <w:rPr>
          <w:rFonts w:ascii="Garamond" w:hAnsi="Garamond" w:cs="Arial"/>
          <w:b/>
          <w:sz w:val="24"/>
          <w:szCs w:val="24"/>
        </w:rPr>
        <w:t>Dxx</w:t>
      </w:r>
      <w:proofErr w:type="spellEnd"/>
      <w:r>
        <w:rPr>
          <w:rFonts w:ascii="Garamond" w:hAnsi="Garamond" w:cs="Arial"/>
          <w:sz w:val="24"/>
          <w:szCs w:val="24"/>
        </w:rPr>
        <w:t xml:space="preserve">, narozený </w:t>
      </w:r>
      <w:proofErr w:type="spellStart"/>
      <w:r>
        <w:rPr>
          <w:rFonts w:ascii="Garamond" w:hAnsi="Garamond" w:cs="Arial"/>
          <w:sz w:val="24"/>
          <w:szCs w:val="24"/>
        </w:rPr>
        <w:t>xx</w:t>
      </w:r>
      <w:proofErr w:type="spellEnd"/>
      <w:r>
        <w:rPr>
          <w:rFonts w:ascii="Garamond" w:hAnsi="Garamond" w:cs="Arial"/>
          <w:sz w:val="24"/>
          <w:szCs w:val="24"/>
        </w:rPr>
        <w:t xml:space="preserve"> v </w:t>
      </w:r>
      <w:proofErr w:type="spellStart"/>
      <w:r>
        <w:rPr>
          <w:rFonts w:ascii="Garamond" w:hAnsi="Garamond" w:cs="Arial"/>
          <w:sz w:val="24"/>
          <w:szCs w:val="24"/>
        </w:rPr>
        <w:t>xx</w:t>
      </w:r>
      <w:proofErr w:type="spellEnd"/>
      <w:r w:rsidR="00352063" w:rsidRPr="00181803">
        <w:rPr>
          <w:rFonts w:ascii="Garamond" w:hAnsi="Garamond" w:cs="Arial"/>
          <w:sz w:val="24"/>
          <w:szCs w:val="24"/>
        </w:rPr>
        <w:t>, dělník, trvale bytem</w:t>
      </w:r>
      <w:r>
        <w:rPr>
          <w:rFonts w:ascii="Garamond" w:hAnsi="Garamond" w:cs="Arial"/>
          <w:sz w:val="24"/>
          <w:szCs w:val="24"/>
        </w:rPr>
        <w:t xml:space="preserve"> </w:t>
      </w:r>
      <w:proofErr w:type="spellStart"/>
      <w:r>
        <w:rPr>
          <w:rFonts w:ascii="Garamond" w:hAnsi="Garamond" w:cs="Arial"/>
          <w:sz w:val="24"/>
          <w:szCs w:val="24"/>
        </w:rPr>
        <w:t>xx</w:t>
      </w:r>
      <w:proofErr w:type="spellEnd"/>
      <w:r w:rsidR="00352063" w:rsidRPr="00181803">
        <w:rPr>
          <w:rFonts w:ascii="Garamond" w:hAnsi="Garamond" w:cs="Arial"/>
          <w:sz w:val="24"/>
          <w:szCs w:val="24"/>
        </w:rPr>
        <w:t>,</w:t>
      </w:r>
      <w:r w:rsidR="00352063" w:rsidRPr="00181803">
        <w:rPr>
          <w:rStyle w:val="data"/>
          <w:rFonts w:ascii="Garamond" w:hAnsi="Garamond" w:cs="Arial"/>
          <w:sz w:val="24"/>
          <w:szCs w:val="24"/>
        </w:rPr>
        <w:t xml:space="preserve"> </w:t>
      </w:r>
    </w:p>
    <w:p w:rsidR="00352063" w:rsidRPr="00181803" w:rsidRDefault="00352063" w:rsidP="00352063">
      <w:pPr>
        <w:pStyle w:val="Bezmezer"/>
        <w:rPr>
          <w:rFonts w:ascii="Garamond" w:hAnsi="Garamond"/>
          <w:sz w:val="24"/>
          <w:szCs w:val="24"/>
        </w:rPr>
      </w:pPr>
    </w:p>
    <w:p w:rsidR="00352063" w:rsidRPr="00181803" w:rsidRDefault="00352063" w:rsidP="00352063">
      <w:pPr>
        <w:pStyle w:val="Bezmezer"/>
        <w:jc w:val="center"/>
        <w:rPr>
          <w:rFonts w:ascii="Garamond" w:hAnsi="Garamond" w:cs="Arial"/>
          <w:b/>
          <w:sz w:val="24"/>
          <w:szCs w:val="24"/>
        </w:rPr>
      </w:pPr>
      <w:r w:rsidRPr="00181803">
        <w:rPr>
          <w:rFonts w:ascii="Garamond" w:hAnsi="Garamond" w:cs="Arial"/>
          <w:b/>
          <w:sz w:val="24"/>
          <w:szCs w:val="24"/>
        </w:rPr>
        <w:t>se uznává vinným, že</w:t>
      </w:r>
    </w:p>
    <w:p w:rsidR="00352063" w:rsidRPr="00181803" w:rsidRDefault="00352063" w:rsidP="00352063">
      <w:pPr>
        <w:pStyle w:val="Bezmezer"/>
        <w:rPr>
          <w:rStyle w:val="data"/>
          <w:rFonts w:ascii="Garamond" w:hAnsi="Garamond" w:cs="Arial"/>
          <w:sz w:val="24"/>
          <w:szCs w:val="24"/>
        </w:rPr>
      </w:pPr>
    </w:p>
    <w:p w:rsidR="00352063" w:rsidRPr="00181803" w:rsidRDefault="00352063" w:rsidP="00352063">
      <w:pPr>
        <w:pStyle w:val="Bezmezer"/>
        <w:jc w:val="both"/>
        <w:rPr>
          <w:rFonts w:ascii="Garamond" w:hAnsi="Garamond"/>
          <w:sz w:val="24"/>
          <w:szCs w:val="24"/>
        </w:rPr>
      </w:pPr>
      <w:r w:rsidRPr="00181803">
        <w:rPr>
          <w:rFonts w:ascii="Garamond" w:hAnsi="Garamond" w:cs="Arial"/>
          <w:sz w:val="24"/>
          <w:szCs w:val="24"/>
        </w:rPr>
        <w:t>dne 25. 5. 2020 v době od 22:30 hodin do 23:30 hodin</w:t>
      </w:r>
      <w:r w:rsidR="00181803">
        <w:rPr>
          <w:rFonts w:ascii="Garamond" w:hAnsi="Garamond" w:cs="Arial"/>
          <w:sz w:val="24"/>
          <w:szCs w:val="24"/>
        </w:rPr>
        <w:t xml:space="preserve">, kdy doprovázel poškozenou </w:t>
      </w:r>
      <w:proofErr w:type="spellStart"/>
      <w:r w:rsidR="00181803">
        <w:rPr>
          <w:rFonts w:ascii="Garamond" w:hAnsi="Garamond" w:cs="Arial"/>
          <w:sz w:val="24"/>
          <w:szCs w:val="24"/>
        </w:rPr>
        <w:t>Jxx</w:t>
      </w:r>
      <w:proofErr w:type="spellEnd"/>
      <w:r w:rsidR="00181803">
        <w:rPr>
          <w:rFonts w:ascii="Garamond" w:hAnsi="Garamond" w:cs="Arial"/>
          <w:sz w:val="24"/>
          <w:szCs w:val="24"/>
        </w:rPr>
        <w:t xml:space="preserve">  </w:t>
      </w:r>
      <w:proofErr w:type="spellStart"/>
      <w:r w:rsidR="00181803">
        <w:rPr>
          <w:rFonts w:ascii="Garamond" w:hAnsi="Garamond" w:cs="Arial"/>
          <w:sz w:val="24"/>
          <w:szCs w:val="24"/>
        </w:rPr>
        <w:t>Šxx</w:t>
      </w:r>
      <w:proofErr w:type="spellEnd"/>
      <w:r w:rsidRPr="00181803">
        <w:rPr>
          <w:rFonts w:ascii="Garamond" w:hAnsi="Garamond" w:cs="Arial"/>
          <w:sz w:val="24"/>
          <w:szCs w:val="24"/>
        </w:rPr>
        <w:t xml:space="preserve">, nar. </w:t>
      </w:r>
      <w:proofErr w:type="spellStart"/>
      <w:r w:rsidR="00181803">
        <w:rPr>
          <w:rFonts w:ascii="Garamond" w:hAnsi="Garamond" w:cs="Arial"/>
          <w:sz w:val="24"/>
          <w:szCs w:val="24"/>
        </w:rPr>
        <w:t>xx</w:t>
      </w:r>
      <w:proofErr w:type="spellEnd"/>
      <w:r w:rsidRPr="00181803">
        <w:rPr>
          <w:rFonts w:ascii="Garamond" w:hAnsi="Garamond" w:cs="Arial"/>
          <w:sz w:val="24"/>
          <w:szCs w:val="24"/>
        </w:rPr>
        <w:t>, na cest</w:t>
      </w:r>
      <w:r w:rsidR="00181803">
        <w:rPr>
          <w:rFonts w:ascii="Garamond" w:hAnsi="Garamond" w:cs="Arial"/>
          <w:sz w:val="24"/>
          <w:szCs w:val="24"/>
        </w:rPr>
        <w:t xml:space="preserve">ě po veřejné komunikaci od </w:t>
      </w:r>
      <w:proofErr w:type="spellStart"/>
      <w:r w:rsidR="00181803">
        <w:rPr>
          <w:rFonts w:ascii="Garamond" w:hAnsi="Garamond" w:cs="Arial"/>
          <w:sz w:val="24"/>
          <w:szCs w:val="24"/>
        </w:rPr>
        <w:t>xx</w:t>
      </w:r>
      <w:proofErr w:type="spellEnd"/>
      <w:r w:rsidR="00181803">
        <w:rPr>
          <w:rFonts w:ascii="Garamond" w:hAnsi="Garamond" w:cs="Arial"/>
          <w:sz w:val="24"/>
          <w:szCs w:val="24"/>
        </w:rPr>
        <w:t xml:space="preserve">, části obce </w:t>
      </w:r>
      <w:proofErr w:type="spellStart"/>
      <w:r w:rsidR="00181803">
        <w:rPr>
          <w:rFonts w:ascii="Garamond" w:hAnsi="Garamond" w:cs="Arial"/>
          <w:sz w:val="24"/>
          <w:szCs w:val="24"/>
        </w:rPr>
        <w:t>xx</w:t>
      </w:r>
      <w:proofErr w:type="spellEnd"/>
      <w:r w:rsidRPr="00181803">
        <w:rPr>
          <w:rFonts w:ascii="Garamond" w:hAnsi="Garamond" w:cs="Arial"/>
          <w:sz w:val="24"/>
          <w:szCs w:val="24"/>
        </w:rPr>
        <w:t>,</w:t>
      </w:r>
      <w:r w:rsidR="00181803">
        <w:rPr>
          <w:rFonts w:ascii="Garamond" w:hAnsi="Garamond" w:cs="Arial"/>
          <w:sz w:val="24"/>
          <w:szCs w:val="24"/>
        </w:rPr>
        <w:t xml:space="preserve"> směrem do obce </w:t>
      </w:r>
      <w:proofErr w:type="spellStart"/>
      <w:r w:rsidR="00181803">
        <w:rPr>
          <w:rFonts w:ascii="Garamond" w:hAnsi="Garamond" w:cs="Arial"/>
          <w:sz w:val="24"/>
          <w:szCs w:val="24"/>
        </w:rPr>
        <w:t>xx</w:t>
      </w:r>
      <w:proofErr w:type="spellEnd"/>
      <w:r w:rsidR="00181803">
        <w:rPr>
          <w:rFonts w:ascii="Garamond" w:hAnsi="Garamond" w:cs="Arial"/>
          <w:sz w:val="24"/>
          <w:szCs w:val="24"/>
        </w:rPr>
        <w:t xml:space="preserve"> v okrese </w:t>
      </w:r>
      <w:proofErr w:type="spellStart"/>
      <w:r w:rsidR="00181803">
        <w:rPr>
          <w:rFonts w:ascii="Garamond" w:hAnsi="Garamond" w:cs="Arial"/>
          <w:sz w:val="24"/>
          <w:szCs w:val="24"/>
        </w:rPr>
        <w:t>xx</w:t>
      </w:r>
      <w:proofErr w:type="spellEnd"/>
      <w:r w:rsidRPr="00181803">
        <w:rPr>
          <w:rFonts w:ascii="Garamond" w:hAnsi="Garamond" w:cs="Arial"/>
          <w:sz w:val="24"/>
          <w:szCs w:val="24"/>
        </w:rPr>
        <w:t>, v místě vzdáleném zhruba 650 metrů od posledn</w:t>
      </w:r>
      <w:r w:rsidR="00181803">
        <w:rPr>
          <w:rFonts w:ascii="Garamond" w:hAnsi="Garamond" w:cs="Arial"/>
          <w:sz w:val="24"/>
          <w:szCs w:val="24"/>
        </w:rPr>
        <w:t xml:space="preserve">ího domu v obci </w:t>
      </w:r>
      <w:proofErr w:type="spellStart"/>
      <w:r w:rsidR="00181803">
        <w:rPr>
          <w:rFonts w:ascii="Garamond" w:hAnsi="Garamond" w:cs="Arial"/>
          <w:sz w:val="24"/>
          <w:szCs w:val="24"/>
        </w:rPr>
        <w:t>xx</w:t>
      </w:r>
      <w:proofErr w:type="spellEnd"/>
      <w:r w:rsidR="00181803">
        <w:rPr>
          <w:rFonts w:ascii="Garamond" w:hAnsi="Garamond" w:cs="Arial"/>
          <w:sz w:val="24"/>
          <w:szCs w:val="24"/>
        </w:rPr>
        <w:t xml:space="preserve">, povalil poškozenou </w:t>
      </w:r>
      <w:proofErr w:type="spellStart"/>
      <w:r w:rsidR="00181803">
        <w:rPr>
          <w:rFonts w:ascii="Garamond" w:hAnsi="Garamond" w:cs="Arial"/>
          <w:sz w:val="24"/>
          <w:szCs w:val="24"/>
        </w:rPr>
        <w:t>Jxx</w:t>
      </w:r>
      <w:proofErr w:type="spellEnd"/>
      <w:r w:rsidR="00181803">
        <w:rPr>
          <w:rFonts w:ascii="Garamond" w:hAnsi="Garamond" w:cs="Arial"/>
          <w:sz w:val="24"/>
          <w:szCs w:val="24"/>
        </w:rPr>
        <w:t xml:space="preserve"> </w:t>
      </w:r>
      <w:proofErr w:type="spellStart"/>
      <w:r w:rsidR="00181803">
        <w:rPr>
          <w:rFonts w:ascii="Garamond" w:hAnsi="Garamond" w:cs="Arial"/>
          <w:sz w:val="24"/>
          <w:szCs w:val="24"/>
        </w:rPr>
        <w:t>Šxx</w:t>
      </w:r>
      <w:proofErr w:type="spellEnd"/>
      <w:r w:rsidRPr="00181803">
        <w:rPr>
          <w:rFonts w:ascii="Garamond" w:hAnsi="Garamond" w:cs="Arial"/>
          <w:sz w:val="24"/>
          <w:szCs w:val="24"/>
        </w:rPr>
        <w:t xml:space="preserve"> na zem na krajnici silnice do trávy, držel ji tak, aby nemohla utéct z místa, a to zatlačením předloktí ruky na tělo poškozené, držením za nohu a přiléháváním těla poškozené, a přes její opakované verbální vyjadřování nesouhlasu slovy „</w:t>
      </w:r>
      <w:r w:rsidRPr="00181803">
        <w:rPr>
          <w:rFonts w:ascii="Garamond" w:hAnsi="Garamond" w:cs="Arial"/>
          <w:iCs/>
          <w:sz w:val="24"/>
          <w:szCs w:val="24"/>
        </w:rPr>
        <w:t>ne, ne</w:t>
      </w:r>
      <w:r w:rsidRPr="00181803">
        <w:rPr>
          <w:rFonts w:ascii="Garamond" w:hAnsi="Garamond" w:cs="Arial"/>
          <w:sz w:val="24"/>
          <w:szCs w:val="24"/>
        </w:rPr>
        <w:t>“ a přes její opakovanou fyzickou obranu odstrkáváním a držením nohou u sebe poškozenou osahával na prsou a podbřišku, pak jí částečně stáhl kalhoty a spodní kalhotky a sahal jí rukou pod kalhoty, ačkoli se poškozená bránila, odstrkovala ho a říkala mu, že nechce, načež se poško</w:t>
      </w:r>
      <w:r w:rsidR="00181803">
        <w:rPr>
          <w:rFonts w:ascii="Garamond" w:hAnsi="Garamond" w:cs="Arial"/>
          <w:sz w:val="24"/>
          <w:szCs w:val="24"/>
        </w:rPr>
        <w:t xml:space="preserve">zené podařilo </w:t>
      </w:r>
      <w:proofErr w:type="spellStart"/>
      <w:r w:rsidR="00181803">
        <w:rPr>
          <w:rFonts w:ascii="Garamond" w:hAnsi="Garamond" w:cs="Arial"/>
          <w:sz w:val="24"/>
          <w:szCs w:val="24"/>
        </w:rPr>
        <w:t>Axx</w:t>
      </w:r>
      <w:proofErr w:type="spellEnd"/>
      <w:r w:rsidR="00181803">
        <w:rPr>
          <w:rFonts w:ascii="Garamond" w:hAnsi="Garamond" w:cs="Arial"/>
          <w:sz w:val="24"/>
          <w:szCs w:val="24"/>
        </w:rPr>
        <w:t xml:space="preserve"> </w:t>
      </w:r>
      <w:proofErr w:type="spellStart"/>
      <w:r w:rsidR="00181803">
        <w:rPr>
          <w:rFonts w:ascii="Garamond" w:hAnsi="Garamond" w:cs="Arial"/>
          <w:sz w:val="24"/>
          <w:szCs w:val="24"/>
        </w:rPr>
        <w:t>Dxx</w:t>
      </w:r>
      <w:proofErr w:type="spellEnd"/>
      <w:r w:rsidRPr="00181803">
        <w:rPr>
          <w:rFonts w:ascii="Garamond" w:hAnsi="Garamond" w:cs="Arial"/>
          <w:sz w:val="24"/>
          <w:szCs w:val="24"/>
        </w:rPr>
        <w:t xml:space="preserve"> vytrhnout a odběhnout z místa, obžalovaný ji však v místě vzdáleném zhruba 23 metrů od místa předchozího napaden</w:t>
      </w:r>
      <w:r w:rsidR="00181803">
        <w:rPr>
          <w:rFonts w:ascii="Garamond" w:hAnsi="Garamond" w:cs="Arial"/>
          <w:sz w:val="24"/>
          <w:szCs w:val="24"/>
        </w:rPr>
        <w:t xml:space="preserve">í směrem k obci </w:t>
      </w:r>
      <w:proofErr w:type="spellStart"/>
      <w:r w:rsidR="00181803">
        <w:rPr>
          <w:rFonts w:ascii="Garamond" w:hAnsi="Garamond" w:cs="Arial"/>
          <w:sz w:val="24"/>
          <w:szCs w:val="24"/>
        </w:rPr>
        <w:t>xx</w:t>
      </w:r>
      <w:proofErr w:type="spellEnd"/>
      <w:r w:rsidRPr="00181803">
        <w:rPr>
          <w:rFonts w:ascii="Garamond" w:hAnsi="Garamond" w:cs="Arial"/>
          <w:sz w:val="24"/>
          <w:szCs w:val="24"/>
        </w:rPr>
        <w:t xml:space="preserve"> opět dostihl a povalil na krajnici, až si odřela levé koleno, stáhl jí kalhoty až ke kolenům, řekl jí, že "</w:t>
      </w:r>
      <w:r w:rsidRPr="00181803">
        <w:rPr>
          <w:rFonts w:ascii="Garamond" w:hAnsi="Garamond" w:cs="Arial"/>
          <w:iCs/>
          <w:sz w:val="24"/>
          <w:szCs w:val="24"/>
        </w:rPr>
        <w:t>má pěknou kundu</w:t>
      </w:r>
      <w:r w:rsidRPr="00181803">
        <w:rPr>
          <w:rFonts w:ascii="Garamond" w:hAnsi="Garamond" w:cs="Arial"/>
          <w:sz w:val="24"/>
          <w:szCs w:val="24"/>
        </w:rPr>
        <w:t xml:space="preserve">" a znovu poškozené sahal mezi nohy, přičemž ona je držela pevně u sebe, avšak nakonec se mu podařilo strčit poškozené do vaginy dva prsty, načež poškozená ztuhla a přestala na chvíli klást odpor, aby se uklidnila, kdy obžalovaný </w:t>
      </w:r>
      <w:r w:rsidRPr="00181803">
        <w:rPr>
          <w:rFonts w:ascii="Garamond" w:hAnsi="Garamond" w:cs="Arial"/>
          <w:spacing w:val="-2"/>
          <w:sz w:val="24"/>
          <w:szCs w:val="24"/>
        </w:rPr>
        <w:t xml:space="preserve">pokračoval v tom, že jí strkal prsty do pochvy, ale po krátké chvíli </w:t>
      </w:r>
      <w:r w:rsidR="00181803">
        <w:rPr>
          <w:rFonts w:ascii="Garamond" w:hAnsi="Garamond" w:cs="Arial"/>
          <w:sz w:val="24"/>
          <w:szCs w:val="24"/>
        </w:rPr>
        <w:t xml:space="preserve">se poškozené podařilo </w:t>
      </w:r>
      <w:proofErr w:type="spellStart"/>
      <w:r w:rsidR="00181803">
        <w:rPr>
          <w:rFonts w:ascii="Garamond" w:hAnsi="Garamond" w:cs="Arial"/>
          <w:sz w:val="24"/>
          <w:szCs w:val="24"/>
        </w:rPr>
        <w:t>Axx</w:t>
      </w:r>
      <w:proofErr w:type="spellEnd"/>
      <w:r w:rsidR="00181803">
        <w:rPr>
          <w:rFonts w:ascii="Garamond" w:hAnsi="Garamond" w:cs="Arial"/>
          <w:sz w:val="24"/>
          <w:szCs w:val="24"/>
        </w:rPr>
        <w:t xml:space="preserve"> </w:t>
      </w:r>
      <w:proofErr w:type="spellStart"/>
      <w:r w:rsidR="00181803">
        <w:rPr>
          <w:rFonts w:ascii="Garamond" w:hAnsi="Garamond" w:cs="Arial"/>
          <w:sz w:val="24"/>
          <w:szCs w:val="24"/>
        </w:rPr>
        <w:t>Dxx</w:t>
      </w:r>
      <w:proofErr w:type="spellEnd"/>
      <w:r w:rsidRPr="00181803">
        <w:rPr>
          <w:rFonts w:ascii="Garamond" w:hAnsi="Garamond" w:cs="Arial"/>
          <w:sz w:val="24"/>
          <w:szCs w:val="24"/>
        </w:rPr>
        <w:t xml:space="preserve"> vysmeknout a z místa utéct,</w:t>
      </w:r>
    </w:p>
    <w:p w:rsidR="00352063" w:rsidRPr="00181803" w:rsidRDefault="00352063" w:rsidP="00352063">
      <w:pPr>
        <w:pStyle w:val="Bezmezer"/>
        <w:jc w:val="center"/>
        <w:rPr>
          <w:rFonts w:ascii="Garamond" w:hAnsi="Garamond" w:cs="Arial"/>
          <w:b/>
          <w:sz w:val="24"/>
          <w:szCs w:val="24"/>
        </w:rPr>
      </w:pPr>
    </w:p>
    <w:p w:rsidR="00352063" w:rsidRPr="00181803" w:rsidRDefault="00352063" w:rsidP="00352063">
      <w:pPr>
        <w:pStyle w:val="Bezmezer"/>
        <w:spacing w:after="120"/>
        <w:jc w:val="center"/>
        <w:rPr>
          <w:rFonts w:ascii="Garamond" w:hAnsi="Garamond" w:cs="Arial"/>
          <w:b/>
          <w:sz w:val="24"/>
          <w:szCs w:val="24"/>
        </w:rPr>
      </w:pPr>
      <w:r w:rsidRPr="00181803">
        <w:rPr>
          <w:rFonts w:ascii="Garamond" w:hAnsi="Garamond" w:cs="Arial"/>
          <w:b/>
          <w:sz w:val="24"/>
          <w:szCs w:val="24"/>
        </w:rPr>
        <w:t>tedy</w:t>
      </w:r>
    </w:p>
    <w:p w:rsidR="00352063" w:rsidRPr="00181803" w:rsidRDefault="00352063" w:rsidP="00352063">
      <w:pPr>
        <w:pStyle w:val="Bezmezer"/>
        <w:spacing w:after="120"/>
        <w:jc w:val="both"/>
        <w:rPr>
          <w:rFonts w:ascii="Garamond" w:hAnsi="Garamond" w:cs="Arial"/>
          <w:bCs/>
          <w:sz w:val="24"/>
          <w:szCs w:val="24"/>
        </w:rPr>
      </w:pPr>
      <w:r w:rsidRPr="00181803">
        <w:rPr>
          <w:rFonts w:ascii="Garamond" w:hAnsi="Garamond" w:cs="Arial"/>
          <w:bCs/>
          <w:sz w:val="24"/>
          <w:szCs w:val="24"/>
        </w:rPr>
        <w:lastRenderedPageBreak/>
        <w:t>jiného násilím donutil k pohlavnímu styku a takový čin spáchal jiným pohlavním stykem provedeným způsobem srovnatelným se souloží,</w:t>
      </w:r>
    </w:p>
    <w:p w:rsidR="00352063" w:rsidRPr="00181803" w:rsidRDefault="00352063" w:rsidP="00352063">
      <w:pPr>
        <w:pStyle w:val="Bezmezer"/>
        <w:rPr>
          <w:rFonts w:ascii="Garamond" w:hAnsi="Garamond" w:cs="Arial"/>
          <w:b/>
          <w:bCs/>
          <w:sz w:val="24"/>
          <w:szCs w:val="24"/>
        </w:rPr>
      </w:pPr>
    </w:p>
    <w:p w:rsidR="00352063" w:rsidRPr="00181803" w:rsidRDefault="00352063" w:rsidP="00352063">
      <w:pPr>
        <w:pStyle w:val="Bezmezer"/>
        <w:spacing w:after="120"/>
        <w:jc w:val="center"/>
        <w:rPr>
          <w:rFonts w:ascii="Garamond" w:hAnsi="Garamond" w:cs="Arial"/>
          <w:b/>
          <w:bCs/>
          <w:sz w:val="24"/>
          <w:szCs w:val="24"/>
        </w:rPr>
      </w:pPr>
      <w:r w:rsidRPr="00181803">
        <w:rPr>
          <w:rFonts w:ascii="Garamond" w:hAnsi="Garamond" w:cs="Arial"/>
          <w:b/>
          <w:bCs/>
          <w:sz w:val="24"/>
          <w:szCs w:val="24"/>
        </w:rPr>
        <w:t>čímž spáchal</w:t>
      </w:r>
    </w:p>
    <w:p w:rsidR="00352063" w:rsidRPr="00181803" w:rsidRDefault="00352063" w:rsidP="00352063">
      <w:pPr>
        <w:pStyle w:val="Bezmezer"/>
        <w:tabs>
          <w:tab w:val="left" w:pos="2085"/>
        </w:tabs>
        <w:spacing w:after="120"/>
        <w:rPr>
          <w:rFonts w:ascii="Garamond" w:hAnsi="Garamond" w:cs="Arial"/>
          <w:sz w:val="24"/>
          <w:szCs w:val="24"/>
        </w:rPr>
      </w:pPr>
      <w:r w:rsidRPr="00181803">
        <w:rPr>
          <w:rFonts w:ascii="Garamond" w:hAnsi="Garamond" w:cs="Arial"/>
          <w:sz w:val="24"/>
          <w:szCs w:val="24"/>
        </w:rPr>
        <w:t>zvlášť závažný zločin znásilnění podle § 185 odst. 1, odst. 2 písm. a) trestního zákoníku,</w:t>
      </w:r>
    </w:p>
    <w:p w:rsidR="00352063" w:rsidRPr="00181803" w:rsidRDefault="00352063" w:rsidP="00352063">
      <w:pPr>
        <w:pStyle w:val="Bezmezer"/>
        <w:rPr>
          <w:rFonts w:ascii="Garamond" w:hAnsi="Garamond" w:cs="Arial"/>
          <w:sz w:val="24"/>
          <w:szCs w:val="24"/>
        </w:rPr>
      </w:pPr>
    </w:p>
    <w:p w:rsidR="00352063" w:rsidRPr="00181803" w:rsidRDefault="00352063" w:rsidP="00352063">
      <w:pPr>
        <w:tabs>
          <w:tab w:val="left" w:pos="708"/>
          <w:tab w:val="left" w:pos="1416"/>
          <w:tab w:val="left" w:pos="2124"/>
          <w:tab w:val="left" w:pos="3690"/>
        </w:tabs>
        <w:jc w:val="center"/>
        <w:rPr>
          <w:rFonts w:cs="Courier New"/>
          <w:b/>
          <w:szCs w:val="24"/>
        </w:rPr>
      </w:pPr>
      <w:r w:rsidRPr="00181803">
        <w:rPr>
          <w:rFonts w:cs="Courier New"/>
          <w:b/>
          <w:szCs w:val="24"/>
        </w:rPr>
        <w:t>a odsuzuje se</w:t>
      </w:r>
    </w:p>
    <w:p w:rsidR="00352063" w:rsidRPr="00181803" w:rsidRDefault="00352063" w:rsidP="00352063">
      <w:pPr>
        <w:tabs>
          <w:tab w:val="left" w:pos="708"/>
          <w:tab w:val="left" w:pos="1416"/>
          <w:tab w:val="left" w:pos="2124"/>
          <w:tab w:val="left" w:pos="3690"/>
        </w:tabs>
        <w:rPr>
          <w:rFonts w:cs="Courier New"/>
          <w:szCs w:val="24"/>
        </w:rPr>
      </w:pPr>
      <w:r w:rsidRPr="00181803">
        <w:rPr>
          <w:rFonts w:cs="Courier New"/>
          <w:szCs w:val="24"/>
        </w:rPr>
        <w:t xml:space="preserve">podle 185 odst. 2 </w:t>
      </w:r>
      <w:proofErr w:type="spellStart"/>
      <w:r w:rsidRPr="00181803">
        <w:rPr>
          <w:rFonts w:cs="Courier New"/>
          <w:szCs w:val="24"/>
        </w:rPr>
        <w:t>tr</w:t>
      </w:r>
      <w:proofErr w:type="spellEnd"/>
      <w:r w:rsidRPr="00181803">
        <w:rPr>
          <w:rFonts w:cs="Courier New"/>
          <w:szCs w:val="24"/>
        </w:rPr>
        <w:t xml:space="preserve">. </w:t>
      </w:r>
      <w:proofErr w:type="gramStart"/>
      <w:r w:rsidRPr="00181803">
        <w:rPr>
          <w:rFonts w:cs="Courier New"/>
          <w:szCs w:val="24"/>
        </w:rPr>
        <w:t>zákoníku</w:t>
      </w:r>
      <w:proofErr w:type="gramEnd"/>
      <w:r w:rsidRPr="00181803">
        <w:rPr>
          <w:rFonts w:cs="Courier New"/>
          <w:szCs w:val="24"/>
        </w:rPr>
        <w:t xml:space="preserve"> k trestu odnětí svobody v trvání 3 (tří) let. </w:t>
      </w:r>
    </w:p>
    <w:p w:rsidR="00352063" w:rsidRPr="00181803" w:rsidRDefault="00352063" w:rsidP="00352063">
      <w:pPr>
        <w:tabs>
          <w:tab w:val="left" w:pos="708"/>
          <w:tab w:val="left" w:pos="1416"/>
          <w:tab w:val="left" w:pos="2124"/>
          <w:tab w:val="left" w:pos="3690"/>
        </w:tabs>
        <w:rPr>
          <w:rFonts w:cs="Courier New"/>
          <w:szCs w:val="24"/>
        </w:rPr>
      </w:pPr>
    </w:p>
    <w:p w:rsidR="00F67804" w:rsidRPr="00181803" w:rsidRDefault="00352063" w:rsidP="00352063">
      <w:pPr>
        <w:tabs>
          <w:tab w:val="left" w:pos="708"/>
          <w:tab w:val="left" w:pos="1416"/>
          <w:tab w:val="left" w:pos="2124"/>
          <w:tab w:val="left" w:pos="3690"/>
        </w:tabs>
        <w:rPr>
          <w:rFonts w:cs="Courier New"/>
          <w:szCs w:val="24"/>
        </w:rPr>
      </w:pPr>
      <w:r w:rsidRPr="00181803">
        <w:rPr>
          <w:rFonts w:cs="Courier New"/>
          <w:szCs w:val="24"/>
        </w:rPr>
        <w:t xml:space="preserve">Podle § 81 odst. 1 </w:t>
      </w:r>
      <w:proofErr w:type="spellStart"/>
      <w:r w:rsidRPr="00181803">
        <w:rPr>
          <w:rFonts w:cs="Courier New"/>
          <w:szCs w:val="24"/>
        </w:rPr>
        <w:t>tr</w:t>
      </w:r>
      <w:proofErr w:type="spellEnd"/>
      <w:r w:rsidRPr="00181803">
        <w:rPr>
          <w:rFonts w:cs="Courier New"/>
          <w:szCs w:val="24"/>
        </w:rPr>
        <w:t xml:space="preserve">. </w:t>
      </w:r>
      <w:proofErr w:type="gramStart"/>
      <w:r w:rsidRPr="00181803">
        <w:rPr>
          <w:rFonts w:cs="Courier New"/>
          <w:szCs w:val="24"/>
        </w:rPr>
        <w:t>zákoníku</w:t>
      </w:r>
      <w:proofErr w:type="gramEnd"/>
      <w:r w:rsidRPr="00181803">
        <w:rPr>
          <w:rFonts w:cs="Courier New"/>
          <w:szCs w:val="24"/>
        </w:rPr>
        <w:t xml:space="preserve"> a § 82 odst. 1 </w:t>
      </w:r>
      <w:proofErr w:type="spellStart"/>
      <w:r w:rsidRPr="00181803">
        <w:rPr>
          <w:rFonts w:cs="Courier New"/>
          <w:szCs w:val="24"/>
        </w:rPr>
        <w:t>tr</w:t>
      </w:r>
      <w:proofErr w:type="spellEnd"/>
      <w:r w:rsidRPr="00181803">
        <w:rPr>
          <w:rFonts w:cs="Courier New"/>
          <w:szCs w:val="24"/>
        </w:rPr>
        <w:t xml:space="preserve">. zákoníku se výkon uloženého trestu podmíněně odkládá na zkušební dobu v trvání 5 (pět) let. </w:t>
      </w:r>
      <w:r w:rsidR="00F67804" w:rsidRPr="00181803">
        <w:rPr>
          <w:rStyle w:val="data"/>
          <w:rFonts w:ascii="Garamond" w:hAnsi="Garamond" w:cs="Arial"/>
          <w:szCs w:val="24"/>
        </w:rPr>
        <w:t xml:space="preserve"> </w:t>
      </w:r>
    </w:p>
    <w:p w:rsidR="00512519" w:rsidRPr="00181803" w:rsidRDefault="00512519" w:rsidP="00512519">
      <w:pPr>
        <w:rPr>
          <w:color w:val="000000"/>
          <w:szCs w:val="24"/>
        </w:rPr>
      </w:pPr>
    </w:p>
    <w:p w:rsidR="00512519" w:rsidRPr="00181803" w:rsidRDefault="00512519" w:rsidP="00512519">
      <w:pPr>
        <w:jc w:val="center"/>
        <w:rPr>
          <w:b/>
          <w:bCs/>
          <w:color w:val="000000"/>
          <w:szCs w:val="24"/>
        </w:rPr>
      </w:pPr>
      <w:r w:rsidRPr="00181803">
        <w:rPr>
          <w:b/>
          <w:color w:val="000000"/>
          <w:szCs w:val="24"/>
        </w:rPr>
        <w:t>Odůvodnění:</w:t>
      </w:r>
    </w:p>
    <w:p w:rsidR="00512519" w:rsidRPr="00181803" w:rsidRDefault="00512519" w:rsidP="003475C3">
      <w:pPr>
        <w:pStyle w:val="Odstavecseseznamem"/>
        <w:numPr>
          <w:ilvl w:val="0"/>
          <w:numId w:val="11"/>
        </w:numPr>
        <w:ind w:left="425" w:hanging="425"/>
        <w:contextualSpacing w:val="0"/>
        <w:rPr>
          <w:color w:val="000000"/>
          <w:szCs w:val="24"/>
        </w:rPr>
      </w:pPr>
      <w:r w:rsidRPr="00181803">
        <w:rPr>
          <w:color w:val="000000"/>
          <w:szCs w:val="24"/>
        </w:rPr>
        <w:t>Z důkazů provedených při hlavním líčení soud zjistil skutkový stav podrobně popsaný shora ve výroku tohoto rozhodnutí.</w:t>
      </w:r>
    </w:p>
    <w:p w:rsidR="00352063" w:rsidRPr="00181803" w:rsidRDefault="00512519" w:rsidP="003475C3">
      <w:pPr>
        <w:pStyle w:val="Odstavecseseznamem"/>
        <w:numPr>
          <w:ilvl w:val="0"/>
          <w:numId w:val="11"/>
        </w:numPr>
        <w:tabs>
          <w:tab w:val="left" w:pos="708"/>
          <w:tab w:val="left" w:pos="1416"/>
          <w:tab w:val="left" w:pos="2124"/>
          <w:tab w:val="left" w:pos="3690"/>
        </w:tabs>
        <w:ind w:left="425" w:hanging="425"/>
        <w:contextualSpacing w:val="0"/>
        <w:rPr>
          <w:color w:val="000000"/>
          <w:szCs w:val="24"/>
        </w:rPr>
      </w:pPr>
      <w:r w:rsidRPr="00181803">
        <w:rPr>
          <w:b/>
          <w:color w:val="000000"/>
          <w:szCs w:val="24"/>
        </w:rPr>
        <w:t>Obžalovaný</w:t>
      </w:r>
      <w:r w:rsidR="002203DE">
        <w:rPr>
          <w:b/>
          <w:color w:val="000000"/>
          <w:szCs w:val="24"/>
        </w:rPr>
        <w:t xml:space="preserve"> </w:t>
      </w:r>
      <w:proofErr w:type="spellStart"/>
      <w:r w:rsidR="002203DE">
        <w:rPr>
          <w:b/>
          <w:color w:val="000000"/>
          <w:szCs w:val="24"/>
        </w:rPr>
        <w:t>Axx</w:t>
      </w:r>
      <w:proofErr w:type="spellEnd"/>
      <w:r w:rsidR="002203DE">
        <w:rPr>
          <w:b/>
          <w:color w:val="000000"/>
          <w:szCs w:val="24"/>
        </w:rPr>
        <w:t xml:space="preserve"> </w:t>
      </w:r>
      <w:proofErr w:type="spellStart"/>
      <w:r w:rsidR="002203DE">
        <w:rPr>
          <w:b/>
          <w:color w:val="000000"/>
          <w:szCs w:val="24"/>
        </w:rPr>
        <w:t>Dxx</w:t>
      </w:r>
      <w:proofErr w:type="spellEnd"/>
      <w:r w:rsidR="00352063" w:rsidRPr="00181803">
        <w:rPr>
          <w:b/>
          <w:color w:val="000000"/>
          <w:szCs w:val="24"/>
        </w:rPr>
        <w:t xml:space="preserve"> </w:t>
      </w:r>
      <w:r w:rsidR="00352063" w:rsidRPr="00181803">
        <w:rPr>
          <w:color w:val="000000"/>
          <w:szCs w:val="24"/>
        </w:rPr>
        <w:t xml:space="preserve">se hlavního líčení neúčastnil, avšak požádal, aby hlavní líčení proběhlo v jeho nepřítomnosti. Z toho důvodu byla přečtena jeho výpověď z přípravného řízení, kdy uvedl, že dne </w:t>
      </w:r>
      <w:proofErr w:type="gramStart"/>
      <w:r w:rsidR="00352063" w:rsidRPr="00181803">
        <w:rPr>
          <w:color w:val="000000"/>
          <w:szCs w:val="24"/>
        </w:rPr>
        <w:t>25.5.2020</w:t>
      </w:r>
      <w:proofErr w:type="gramEnd"/>
      <w:r w:rsidR="00352063" w:rsidRPr="00181803">
        <w:rPr>
          <w:color w:val="000000"/>
          <w:szCs w:val="24"/>
        </w:rPr>
        <w:t xml:space="preserve"> asi kolem půl páté še</w:t>
      </w:r>
      <w:r w:rsidR="002203DE">
        <w:rPr>
          <w:color w:val="000000"/>
          <w:szCs w:val="24"/>
        </w:rPr>
        <w:t xml:space="preserve">l do hospody na vlakovém nádraží v </w:t>
      </w:r>
      <w:proofErr w:type="spellStart"/>
      <w:r w:rsidR="002203DE">
        <w:rPr>
          <w:color w:val="000000"/>
          <w:szCs w:val="24"/>
        </w:rPr>
        <w:t>xx</w:t>
      </w:r>
      <w:proofErr w:type="spellEnd"/>
      <w:r w:rsidR="00352063" w:rsidRPr="00181803">
        <w:rPr>
          <w:color w:val="000000"/>
          <w:szCs w:val="24"/>
        </w:rPr>
        <w:t>.</w:t>
      </w:r>
      <w:r w:rsidR="004B7BFE" w:rsidRPr="00181803">
        <w:rPr>
          <w:color w:val="000000"/>
          <w:szCs w:val="24"/>
        </w:rPr>
        <w:t xml:space="preserve"> Tam seděl s kamarády, vyp</w:t>
      </w:r>
      <w:r w:rsidR="00577F2F" w:rsidRPr="00181803">
        <w:rPr>
          <w:color w:val="000000"/>
          <w:szCs w:val="24"/>
        </w:rPr>
        <w:t xml:space="preserve">il asi 8 piv a 12 panáků vodky, byl ale docela v pohodě, moc to na sobě necítil, je zvyklý. </w:t>
      </w:r>
      <w:r w:rsidR="004B7BFE" w:rsidRPr="00181803">
        <w:rPr>
          <w:color w:val="000000"/>
          <w:szCs w:val="24"/>
        </w:rPr>
        <w:t>Kolem 22.30 hod. si šel ven zakouřit a všiml si slečny se psem. Slečna byla opilá, když šla, vrávorala, usmívala se a dala se s ním do řeči. On na sobě vliv alkoholu necítil, je na to zvyklý. Z hospody odcházel k</w:t>
      </w:r>
      <w:r w:rsidR="002203DE">
        <w:rPr>
          <w:color w:val="000000"/>
          <w:szCs w:val="24"/>
        </w:rPr>
        <w:t xml:space="preserve">olem jedenácté s kamarádem </w:t>
      </w:r>
      <w:proofErr w:type="spellStart"/>
      <w:r w:rsidR="002203DE">
        <w:rPr>
          <w:color w:val="000000"/>
          <w:szCs w:val="24"/>
        </w:rPr>
        <w:t>Mxx</w:t>
      </w:r>
      <w:proofErr w:type="spellEnd"/>
      <w:r w:rsidR="002203DE">
        <w:rPr>
          <w:color w:val="000000"/>
          <w:szCs w:val="24"/>
        </w:rPr>
        <w:t xml:space="preserve"> </w:t>
      </w:r>
      <w:proofErr w:type="spellStart"/>
      <w:r w:rsidR="002203DE">
        <w:rPr>
          <w:color w:val="000000"/>
          <w:szCs w:val="24"/>
        </w:rPr>
        <w:t>Bxx</w:t>
      </w:r>
      <w:proofErr w:type="spellEnd"/>
      <w:r w:rsidR="004B7BFE" w:rsidRPr="00181803">
        <w:rPr>
          <w:color w:val="000000"/>
          <w:szCs w:val="24"/>
        </w:rPr>
        <w:t>. Slečna řekla, že jde stejným směrem, a šla s nimi. Cestou padala, motala se, něko</w:t>
      </w:r>
      <w:r w:rsidR="002203DE">
        <w:rPr>
          <w:color w:val="000000"/>
          <w:szCs w:val="24"/>
        </w:rPr>
        <w:t xml:space="preserve">likrát ji musel chytit. Na </w:t>
      </w:r>
      <w:proofErr w:type="spellStart"/>
      <w:r w:rsidR="002203DE">
        <w:rPr>
          <w:color w:val="000000"/>
          <w:szCs w:val="24"/>
        </w:rPr>
        <w:t>xx</w:t>
      </w:r>
      <w:proofErr w:type="spellEnd"/>
      <w:r w:rsidR="002203DE">
        <w:rPr>
          <w:color w:val="000000"/>
          <w:szCs w:val="24"/>
        </w:rPr>
        <w:t xml:space="preserve"> se odpojil </w:t>
      </w:r>
      <w:proofErr w:type="spellStart"/>
      <w:r w:rsidR="002203DE">
        <w:rPr>
          <w:color w:val="000000"/>
          <w:szCs w:val="24"/>
        </w:rPr>
        <w:t>Mxx</w:t>
      </w:r>
      <w:proofErr w:type="spellEnd"/>
      <w:r w:rsidR="002203DE">
        <w:rPr>
          <w:color w:val="000000"/>
          <w:szCs w:val="24"/>
        </w:rPr>
        <w:t xml:space="preserve"> </w:t>
      </w:r>
      <w:proofErr w:type="spellStart"/>
      <w:r w:rsidR="002203DE">
        <w:rPr>
          <w:color w:val="000000"/>
          <w:szCs w:val="24"/>
        </w:rPr>
        <w:t>Bxx</w:t>
      </w:r>
      <w:proofErr w:type="spellEnd"/>
      <w:r w:rsidR="004B7BFE" w:rsidRPr="00181803">
        <w:rPr>
          <w:color w:val="000000"/>
          <w:szCs w:val="24"/>
        </w:rPr>
        <w:t xml:space="preserve"> a šli dál sami</w:t>
      </w:r>
      <w:r w:rsidR="002203DE">
        <w:rPr>
          <w:color w:val="000000"/>
          <w:szCs w:val="24"/>
        </w:rPr>
        <w:t xml:space="preserve">. Šli směrem na </w:t>
      </w:r>
      <w:proofErr w:type="spellStart"/>
      <w:r w:rsidR="002203DE">
        <w:rPr>
          <w:color w:val="000000"/>
          <w:szCs w:val="24"/>
        </w:rPr>
        <w:t>xx</w:t>
      </w:r>
      <w:proofErr w:type="spellEnd"/>
      <w:r w:rsidR="004B7BFE" w:rsidRPr="00181803">
        <w:rPr>
          <w:color w:val="000000"/>
          <w:szCs w:val="24"/>
        </w:rPr>
        <w:t>, po cestě ho napadlo, že by si spolu mohli užít, dostal na ni chuť. Chytil ji a povalil do trávy, nic jí neříkal. Leželi na boku, on ležel za ní a snažil se jí rukou dostat pod kalhotky. To se mu ale nepovedlo. Ona se nějak vysmekla, říkala mu, aby toho nechal a odcházela dál. Cestou upadla, tak ji doběhl, pomohl jí se zvednout a znovu to na ni „zkusil“. Chytil ji zezadu za pas, rukou se jí snažil dostat mezi nohy. Ona couvala a spadla na zem, on spadl s ní. Stáhnul jí kalhoty, ona křičela, aby toho nechal. Dostal se jí pod kalhotky, snažil se jí strčit prsty do vaginy, ale není si jistý, jestli se mu to povedlo. Říkala, že je hajzl, tak toho nechal, otočil se a šel domů. Na sobě měl rifle, tričko, košili a bundu a červenou kšiltovku, kterou po cestě ztratil. Poškozená se bránila, odstrkovala ho, říkala mu, ať toho nechá, že nic nebude. Neví, proč toho nenechal hned. Kdyby byl střízlivý, neudělal by to.</w:t>
      </w:r>
    </w:p>
    <w:p w:rsidR="00352063" w:rsidRPr="00181803" w:rsidRDefault="004B7BFE" w:rsidP="003475C3">
      <w:pPr>
        <w:pStyle w:val="Odstavecseseznamem"/>
        <w:numPr>
          <w:ilvl w:val="0"/>
          <w:numId w:val="11"/>
        </w:numPr>
        <w:tabs>
          <w:tab w:val="left" w:pos="708"/>
          <w:tab w:val="left" w:pos="1416"/>
          <w:tab w:val="left" w:pos="2124"/>
          <w:tab w:val="left" w:pos="3690"/>
        </w:tabs>
        <w:ind w:left="425" w:hanging="425"/>
        <w:contextualSpacing w:val="0"/>
        <w:rPr>
          <w:rFonts w:cs="Courier New"/>
          <w:szCs w:val="24"/>
        </w:rPr>
      </w:pPr>
      <w:r w:rsidRPr="00181803">
        <w:rPr>
          <w:rFonts w:cs="Courier New"/>
          <w:b/>
          <w:szCs w:val="24"/>
        </w:rPr>
        <w:t>S</w:t>
      </w:r>
      <w:r w:rsidR="004A6EEA">
        <w:rPr>
          <w:rFonts w:cs="Courier New"/>
          <w:b/>
          <w:szCs w:val="24"/>
        </w:rPr>
        <w:t xml:space="preserve">vědkyně </w:t>
      </w:r>
      <w:proofErr w:type="spellStart"/>
      <w:r w:rsidR="004A6EEA">
        <w:rPr>
          <w:rFonts w:cs="Courier New"/>
          <w:b/>
          <w:szCs w:val="24"/>
        </w:rPr>
        <w:t>Jxx</w:t>
      </w:r>
      <w:proofErr w:type="spellEnd"/>
      <w:r w:rsidR="004A6EEA">
        <w:rPr>
          <w:rFonts w:cs="Courier New"/>
          <w:b/>
          <w:szCs w:val="24"/>
        </w:rPr>
        <w:t xml:space="preserve"> </w:t>
      </w:r>
      <w:proofErr w:type="spellStart"/>
      <w:r w:rsidR="004A6EEA">
        <w:rPr>
          <w:rFonts w:cs="Courier New"/>
          <w:b/>
          <w:szCs w:val="24"/>
        </w:rPr>
        <w:t>Šxx</w:t>
      </w:r>
      <w:proofErr w:type="spellEnd"/>
      <w:r w:rsidR="00DD00FC" w:rsidRPr="00181803">
        <w:rPr>
          <w:rFonts w:cs="Courier New"/>
          <w:b/>
          <w:szCs w:val="24"/>
        </w:rPr>
        <w:t xml:space="preserve"> </w:t>
      </w:r>
      <w:r w:rsidR="00DD00FC" w:rsidRPr="00181803">
        <w:rPr>
          <w:rFonts w:cs="Courier New"/>
          <w:szCs w:val="24"/>
        </w:rPr>
        <w:t xml:space="preserve">uvedla, že dne </w:t>
      </w:r>
      <w:proofErr w:type="gramStart"/>
      <w:r w:rsidR="00DD00FC" w:rsidRPr="00181803">
        <w:rPr>
          <w:rFonts w:cs="Courier New"/>
          <w:szCs w:val="24"/>
        </w:rPr>
        <w:t>25.5.2020</w:t>
      </w:r>
      <w:proofErr w:type="gramEnd"/>
      <w:r w:rsidR="00DD00FC" w:rsidRPr="00181803">
        <w:rPr>
          <w:rFonts w:cs="Courier New"/>
          <w:szCs w:val="24"/>
        </w:rPr>
        <w:t xml:space="preserve"> byla se svý</w:t>
      </w:r>
      <w:r w:rsidR="004A6EEA">
        <w:rPr>
          <w:rFonts w:cs="Courier New"/>
          <w:szCs w:val="24"/>
        </w:rPr>
        <w:t xml:space="preserve">m psem a kamarádem v obci </w:t>
      </w:r>
      <w:proofErr w:type="spellStart"/>
      <w:r w:rsidR="004A6EEA">
        <w:rPr>
          <w:rFonts w:cs="Courier New"/>
          <w:szCs w:val="24"/>
        </w:rPr>
        <w:t>xx</w:t>
      </w:r>
      <w:proofErr w:type="spellEnd"/>
      <w:r w:rsidR="00DD00FC" w:rsidRPr="00181803">
        <w:rPr>
          <w:rFonts w:cs="Courier New"/>
          <w:szCs w:val="24"/>
        </w:rPr>
        <w:t>, kde má pozemek s koňmi. Vypila asi 5 piv a kolem 20.30 hod. s</w:t>
      </w:r>
      <w:r w:rsidR="004A6EEA">
        <w:rPr>
          <w:rFonts w:cs="Courier New"/>
          <w:szCs w:val="24"/>
        </w:rPr>
        <w:t xml:space="preserve">e vydala pěšky domů do </w:t>
      </w:r>
      <w:proofErr w:type="spellStart"/>
      <w:r w:rsidR="004A6EEA">
        <w:rPr>
          <w:rFonts w:cs="Courier New"/>
          <w:szCs w:val="24"/>
        </w:rPr>
        <w:t>xx</w:t>
      </w:r>
      <w:proofErr w:type="spellEnd"/>
      <w:r w:rsidR="004A6EEA">
        <w:rPr>
          <w:rFonts w:cs="Courier New"/>
          <w:szCs w:val="24"/>
        </w:rPr>
        <w:t xml:space="preserve">. V obci </w:t>
      </w:r>
      <w:proofErr w:type="spellStart"/>
      <w:r w:rsidR="004A6EEA">
        <w:rPr>
          <w:rFonts w:cs="Courier New"/>
          <w:szCs w:val="24"/>
        </w:rPr>
        <w:t>xx</w:t>
      </w:r>
      <w:proofErr w:type="spellEnd"/>
      <w:r w:rsidR="00DD00FC" w:rsidRPr="00181803">
        <w:rPr>
          <w:rFonts w:cs="Courier New"/>
          <w:szCs w:val="24"/>
        </w:rPr>
        <w:t xml:space="preserve"> se zastavila v místní hospodě u nádraží, kde si objednala ještě jedno pivo. Byla pod vlivem alkoholu, ale vše si pamatuje. Kolem 22. hodiny, když </w:t>
      </w:r>
      <w:r w:rsidR="00E6695A" w:rsidRPr="00181803">
        <w:rPr>
          <w:rFonts w:cs="Courier New"/>
          <w:szCs w:val="24"/>
        </w:rPr>
        <w:t xml:space="preserve">v hospodě </w:t>
      </w:r>
      <w:r w:rsidR="00DD00FC" w:rsidRPr="00181803">
        <w:rPr>
          <w:rFonts w:cs="Courier New"/>
          <w:szCs w:val="24"/>
        </w:rPr>
        <w:t>zavírali, vyšli před hospodu dva muži, jednomu bylo asi 50 let, mladšímu asi 30 let. Starší muž měl modré oči, vousy, takové odrostlé strniště, hnědé krátké vlasy a červenou kšiltovku. Hůř chodil, měl hodně nohy do „O“. Bavili se společně o zvířatech. Starší muž přinesl z restaurace 2 pan</w:t>
      </w:r>
      <w:r w:rsidR="00E6695A" w:rsidRPr="00181803">
        <w:rPr>
          <w:rFonts w:cs="Courier New"/>
          <w:szCs w:val="24"/>
        </w:rPr>
        <w:t>áky vodky, ona jen trochu upila</w:t>
      </w:r>
      <w:r w:rsidR="00DD00FC" w:rsidRPr="00181803">
        <w:rPr>
          <w:rFonts w:cs="Courier New"/>
          <w:szCs w:val="24"/>
        </w:rPr>
        <w:t>. Řekla těm</w:t>
      </w:r>
      <w:r w:rsidR="004A6EEA">
        <w:rPr>
          <w:rFonts w:cs="Courier New"/>
          <w:szCs w:val="24"/>
        </w:rPr>
        <w:t xml:space="preserve"> mužům, že jde domů do </w:t>
      </w:r>
      <w:proofErr w:type="spellStart"/>
      <w:r w:rsidR="004A6EEA">
        <w:rPr>
          <w:rFonts w:cs="Courier New"/>
          <w:szCs w:val="24"/>
        </w:rPr>
        <w:t>xx</w:t>
      </w:r>
      <w:proofErr w:type="spellEnd"/>
      <w:r w:rsidR="00DD00FC" w:rsidRPr="00181803">
        <w:rPr>
          <w:rFonts w:cs="Courier New"/>
          <w:szCs w:val="24"/>
        </w:rPr>
        <w:t>, o</w:t>
      </w:r>
      <w:r w:rsidR="004A6EEA">
        <w:rPr>
          <w:rFonts w:cs="Courier New"/>
          <w:szCs w:val="24"/>
        </w:rPr>
        <w:t>ni jí řekli, že bydlí v </w:t>
      </w:r>
      <w:proofErr w:type="spellStart"/>
      <w:r w:rsidR="004A6EEA">
        <w:rPr>
          <w:rFonts w:cs="Courier New"/>
          <w:szCs w:val="24"/>
        </w:rPr>
        <w:t>xx</w:t>
      </w:r>
      <w:proofErr w:type="spellEnd"/>
      <w:r w:rsidR="00DD00FC" w:rsidRPr="00181803">
        <w:rPr>
          <w:rFonts w:cs="Courier New"/>
          <w:szCs w:val="24"/>
        </w:rPr>
        <w:t xml:space="preserve">, ale mají kousek společnou cestu. </w:t>
      </w:r>
      <w:r w:rsidR="004A6EEA">
        <w:rPr>
          <w:rFonts w:cs="Courier New"/>
          <w:szCs w:val="24"/>
        </w:rPr>
        <w:t>Mladší muž se oddělil v </w:t>
      </w:r>
      <w:proofErr w:type="spellStart"/>
      <w:r w:rsidR="004A6EEA">
        <w:rPr>
          <w:rFonts w:cs="Courier New"/>
          <w:szCs w:val="24"/>
        </w:rPr>
        <w:t>xx</w:t>
      </w:r>
      <w:proofErr w:type="spellEnd"/>
      <w:r w:rsidR="00DD00FC" w:rsidRPr="00181803">
        <w:rPr>
          <w:rFonts w:cs="Courier New"/>
          <w:szCs w:val="24"/>
        </w:rPr>
        <w:t>, ale starší šel pořád s ní. Řekla mu, že doprovod nepotřebuje, ale pořád si spolu povídali o zvířatech a jí nevadilo, že jde s ní. Nijak s ní neflirtoval ani neměl sexuální narážky, nic nenaznačoval.</w:t>
      </w:r>
      <w:r w:rsidR="00AE245D" w:rsidRPr="00181803">
        <w:rPr>
          <w:rFonts w:cs="Courier New"/>
          <w:szCs w:val="24"/>
        </w:rPr>
        <w:t xml:space="preserve"> </w:t>
      </w:r>
      <w:r w:rsidR="004A6EEA">
        <w:rPr>
          <w:rFonts w:cs="Courier New"/>
          <w:szCs w:val="24"/>
        </w:rPr>
        <w:t xml:space="preserve">Když došli na silnici mezi </w:t>
      </w:r>
      <w:proofErr w:type="spellStart"/>
      <w:r w:rsidR="004A6EEA">
        <w:rPr>
          <w:rFonts w:cs="Courier New"/>
          <w:szCs w:val="24"/>
        </w:rPr>
        <w:t>xx</w:t>
      </w:r>
      <w:proofErr w:type="spellEnd"/>
      <w:r w:rsidR="004A6EEA">
        <w:rPr>
          <w:rFonts w:cs="Courier New"/>
          <w:szCs w:val="24"/>
        </w:rPr>
        <w:t xml:space="preserve"> a </w:t>
      </w:r>
      <w:proofErr w:type="spellStart"/>
      <w:r w:rsidR="004A6EEA">
        <w:rPr>
          <w:rFonts w:cs="Courier New"/>
          <w:szCs w:val="24"/>
        </w:rPr>
        <w:t>xx</w:t>
      </w:r>
      <w:proofErr w:type="spellEnd"/>
      <w:r w:rsidR="00AE245D" w:rsidRPr="00181803">
        <w:rPr>
          <w:rFonts w:cs="Courier New"/>
          <w:szCs w:val="24"/>
        </w:rPr>
        <w:t xml:space="preserve">, nějak se najednou ocitla na zemi. Neví jak. Spadla do kopřiv, na silnici se pokusila dolézt tzv. </w:t>
      </w:r>
      <w:r w:rsidR="00AE245D" w:rsidRPr="00181803">
        <w:rPr>
          <w:rFonts w:cs="Courier New"/>
          <w:szCs w:val="24"/>
        </w:rPr>
        <w:lastRenderedPageBreak/>
        <w:t>po čtyřech. Ten muž ji povalil na záda, přidržoval ji na zemi, aby nemohla utéct. Jednou rukou ji držel a druh</w:t>
      </w:r>
      <w:r w:rsidR="00E6695A" w:rsidRPr="00181803">
        <w:rPr>
          <w:rFonts w:cs="Courier New"/>
          <w:szCs w:val="24"/>
        </w:rPr>
        <w:t>ou jí s</w:t>
      </w:r>
      <w:r w:rsidR="00AE245D" w:rsidRPr="00181803">
        <w:rPr>
          <w:rFonts w:cs="Courier New"/>
          <w:szCs w:val="24"/>
        </w:rPr>
        <w:t xml:space="preserve">ahal pod kalhoty. Ona sebou házela, on ji přidržoval i za nohu a stahoval ji zpět. Podařilo se mu </w:t>
      </w:r>
      <w:r w:rsidR="00E6695A" w:rsidRPr="00181803">
        <w:rPr>
          <w:rFonts w:cs="Courier New"/>
          <w:szCs w:val="24"/>
        </w:rPr>
        <w:t>jí trochu</w:t>
      </w:r>
      <w:r w:rsidR="00AE245D" w:rsidRPr="00181803">
        <w:rPr>
          <w:rFonts w:cs="Courier New"/>
          <w:szCs w:val="24"/>
        </w:rPr>
        <w:t xml:space="preserve"> stáhnout kalhoty i kalho</w:t>
      </w:r>
      <w:r w:rsidR="002D1152" w:rsidRPr="00181803">
        <w:rPr>
          <w:rFonts w:cs="Courier New"/>
          <w:szCs w:val="24"/>
        </w:rPr>
        <w:t xml:space="preserve">tky, osahával ji na prsou, břiše i podbřišku. Vůbec nemluvil, ona pořád </w:t>
      </w:r>
      <w:r w:rsidR="00E6695A" w:rsidRPr="00181803">
        <w:rPr>
          <w:rFonts w:cs="Courier New"/>
          <w:szCs w:val="24"/>
        </w:rPr>
        <w:t>opakovala</w:t>
      </w:r>
      <w:r w:rsidR="002D1152" w:rsidRPr="00181803">
        <w:rPr>
          <w:rFonts w:cs="Courier New"/>
          <w:szCs w:val="24"/>
        </w:rPr>
        <w:t xml:space="preserve"> „ne“. Snažila se držet kolena u sebe a odstrkávala ho. Po chvíli se jí podařilo vytrhnout a odběhnout asi 10-20 metrů. On ji doběhl a zase strhl na zem do trávy vedle silnice. Stáhl jí kalhoty i kalhotky ke kolenům, stále ji jednou rukou držel a druhou rukou se jí snažil strčit prsty do pochvy. Nešlo mu to, protože držela nohy u sebe. Do pochvy pronikl dvěma prsty, ale ne hluboko, zkusil to asi dvakrát. Pořád ho odstrkovala, nekřičela, ale pořád mu opakovala „ne, ne“. Na chvíli ztuhla a přestala klást odpor, snažila se uklidnit. On pořád pokračoval ve strkání prstů do pochvy, potom ho odstrčila, povedlo se jí vstát a utíkala pryč. Pes ji nebránil, vůbec neví, co v té chvíli dělal, měla ho puštěného z vodítka. Neví, zda měl muž rozepnuté nebo sundané kalhoty. K</w:t>
      </w:r>
      <w:r w:rsidR="004A6EEA">
        <w:rPr>
          <w:rFonts w:cs="Courier New"/>
          <w:szCs w:val="24"/>
        </w:rPr>
        <w:t xml:space="preserve">dyž doběhla do </w:t>
      </w:r>
      <w:proofErr w:type="spellStart"/>
      <w:r w:rsidR="004A6EEA">
        <w:rPr>
          <w:rFonts w:cs="Courier New"/>
          <w:szCs w:val="24"/>
        </w:rPr>
        <w:t>xx</w:t>
      </w:r>
      <w:proofErr w:type="spellEnd"/>
      <w:r w:rsidR="002D1152" w:rsidRPr="00181803">
        <w:rPr>
          <w:rFonts w:cs="Courier New"/>
          <w:szCs w:val="24"/>
        </w:rPr>
        <w:t>, sedla si, aby si odpočinula. Zjistila, že má odřené koleno.</w:t>
      </w:r>
      <w:r w:rsidR="00305304" w:rsidRPr="00181803">
        <w:rPr>
          <w:rFonts w:cs="Courier New"/>
          <w:szCs w:val="24"/>
        </w:rPr>
        <w:t xml:space="preserve"> Doma pak zjistila modřinu pod břichem, na pravém prsu a škrábance na břichu z boku.</w:t>
      </w:r>
    </w:p>
    <w:p w:rsidR="002D1152" w:rsidRPr="00181803" w:rsidRDefault="002D1152" w:rsidP="003475C3">
      <w:pPr>
        <w:pStyle w:val="Odstavecseseznamem"/>
        <w:numPr>
          <w:ilvl w:val="0"/>
          <w:numId w:val="11"/>
        </w:numPr>
        <w:tabs>
          <w:tab w:val="left" w:pos="708"/>
          <w:tab w:val="left" w:pos="1416"/>
          <w:tab w:val="left" w:pos="2124"/>
          <w:tab w:val="left" w:pos="3690"/>
        </w:tabs>
        <w:ind w:left="425" w:hanging="425"/>
        <w:contextualSpacing w:val="0"/>
        <w:rPr>
          <w:rFonts w:cs="Courier New"/>
          <w:szCs w:val="24"/>
        </w:rPr>
      </w:pPr>
      <w:r w:rsidRPr="00181803">
        <w:rPr>
          <w:rFonts w:cs="Courier New"/>
          <w:szCs w:val="24"/>
        </w:rPr>
        <w:t>Druhý den cestou z práce se zastavila na místě, kde se to stalo, hledala ztracené klíče od auta. Místo našla podle zválené trávy. Našla tam poházené bonbony, které měla v kapse, nějaké mince a ležela tam i červená kšiltovka, kterou měl obžalovaný na hlavě. Klíče ale nenašla</w:t>
      </w:r>
      <w:r w:rsidR="004A6EEA">
        <w:rPr>
          <w:rFonts w:cs="Courier New"/>
          <w:szCs w:val="24"/>
        </w:rPr>
        <w:t xml:space="preserve">. Když se šla s kamarádem </w:t>
      </w:r>
      <w:proofErr w:type="spellStart"/>
      <w:r w:rsidR="004A6EEA">
        <w:rPr>
          <w:rFonts w:cs="Courier New"/>
          <w:szCs w:val="24"/>
        </w:rPr>
        <w:t>Pxx</w:t>
      </w:r>
      <w:proofErr w:type="spellEnd"/>
      <w:r w:rsidR="004A6EEA">
        <w:rPr>
          <w:rFonts w:cs="Courier New"/>
          <w:szCs w:val="24"/>
        </w:rPr>
        <w:t xml:space="preserve"> </w:t>
      </w:r>
      <w:proofErr w:type="spellStart"/>
      <w:r w:rsidR="004A6EEA">
        <w:rPr>
          <w:rFonts w:cs="Courier New"/>
          <w:szCs w:val="24"/>
        </w:rPr>
        <w:t>Sxx</w:t>
      </w:r>
      <w:proofErr w:type="spellEnd"/>
      <w:r w:rsidR="004A6EEA">
        <w:rPr>
          <w:rFonts w:cs="Courier New"/>
          <w:szCs w:val="24"/>
        </w:rPr>
        <w:t xml:space="preserve"> zeptat do hospody v </w:t>
      </w:r>
      <w:proofErr w:type="spellStart"/>
      <w:r w:rsidR="004A6EEA">
        <w:rPr>
          <w:rFonts w:cs="Courier New"/>
          <w:szCs w:val="24"/>
        </w:rPr>
        <w:t>xx</w:t>
      </w:r>
      <w:proofErr w:type="spellEnd"/>
      <w:r w:rsidRPr="00181803">
        <w:rPr>
          <w:rFonts w:cs="Courier New"/>
          <w:szCs w:val="24"/>
        </w:rPr>
        <w:t xml:space="preserve">, zda tam neztratila klíče, přišel tam obžalovaný, jednoznačně ho poznala. Kamarád se ho zeptal, jestli si pamatuje, co udělal a jestli ji poznává. Obžalovaný kýval hlavou, kamarád mu oznámil, že zavolá policii, on opět pokýval hlavou a šel si sednout do hospody. </w:t>
      </w:r>
    </w:p>
    <w:p w:rsidR="00352063" w:rsidRPr="00181803" w:rsidRDefault="00305304" w:rsidP="003475C3">
      <w:pPr>
        <w:pStyle w:val="Odstavecseseznamem"/>
        <w:numPr>
          <w:ilvl w:val="0"/>
          <w:numId w:val="11"/>
        </w:numPr>
        <w:tabs>
          <w:tab w:val="left" w:pos="708"/>
          <w:tab w:val="left" w:pos="1416"/>
          <w:tab w:val="left" w:pos="2124"/>
          <w:tab w:val="left" w:pos="3690"/>
        </w:tabs>
        <w:ind w:left="425" w:hanging="425"/>
        <w:contextualSpacing w:val="0"/>
        <w:rPr>
          <w:rFonts w:cs="Courier New"/>
          <w:szCs w:val="24"/>
        </w:rPr>
      </w:pPr>
      <w:r w:rsidRPr="00181803">
        <w:rPr>
          <w:rFonts w:cs="Courier New"/>
          <w:szCs w:val="24"/>
        </w:rPr>
        <w:t xml:space="preserve">Lékaře navštívit nemusela, neměla žádná zranění, jen byla s policií na gynekologii. Nezanechalo to na ní zdravotní ani psychické následky. Nevšimla si, kam obžalovaný odešel, když utekla. </w:t>
      </w:r>
      <w:r w:rsidR="00352063" w:rsidRPr="00181803">
        <w:rPr>
          <w:rFonts w:cs="Courier New"/>
          <w:szCs w:val="24"/>
        </w:rPr>
        <w:t>Jediné</w:t>
      </w:r>
      <w:r w:rsidR="003475C3" w:rsidRPr="00181803">
        <w:rPr>
          <w:rFonts w:cs="Courier New"/>
          <w:szCs w:val="24"/>
        </w:rPr>
        <w:t>,</w:t>
      </w:r>
      <w:r w:rsidR="00352063" w:rsidRPr="00181803">
        <w:rPr>
          <w:rFonts w:cs="Courier New"/>
          <w:szCs w:val="24"/>
        </w:rPr>
        <w:t xml:space="preserve"> co</w:t>
      </w:r>
      <w:r w:rsidRPr="00181803">
        <w:rPr>
          <w:rFonts w:cs="Courier New"/>
          <w:szCs w:val="24"/>
        </w:rPr>
        <w:t xml:space="preserve"> jí </w:t>
      </w:r>
      <w:r w:rsidR="00352063" w:rsidRPr="00181803">
        <w:rPr>
          <w:rFonts w:cs="Courier New"/>
          <w:szCs w:val="24"/>
        </w:rPr>
        <w:t>řekl</w:t>
      </w:r>
      <w:r w:rsidRPr="00181803">
        <w:rPr>
          <w:rFonts w:cs="Courier New"/>
          <w:szCs w:val="24"/>
        </w:rPr>
        <w:t xml:space="preserve"> při tom napadení, bylo</w:t>
      </w:r>
      <w:r w:rsidR="00352063" w:rsidRPr="00181803">
        <w:rPr>
          <w:rFonts w:cs="Courier New"/>
          <w:szCs w:val="24"/>
        </w:rPr>
        <w:t>, že má pěknou kundu.</w:t>
      </w:r>
      <w:r w:rsidRPr="00181803">
        <w:rPr>
          <w:rFonts w:cs="Courier New"/>
          <w:szCs w:val="24"/>
        </w:rPr>
        <w:t xml:space="preserve"> To bylo při tom druhém útoku.</w:t>
      </w:r>
      <w:r w:rsidR="00352063" w:rsidRPr="00181803">
        <w:rPr>
          <w:rFonts w:cs="Courier New"/>
          <w:szCs w:val="24"/>
        </w:rPr>
        <w:t xml:space="preserve"> </w:t>
      </w:r>
      <w:r w:rsidRPr="00181803">
        <w:rPr>
          <w:rFonts w:cs="Courier New"/>
          <w:szCs w:val="24"/>
        </w:rPr>
        <w:t>Od 19 let navštěvuje psychiatra, bere antide</w:t>
      </w:r>
      <w:r w:rsidR="003475C3" w:rsidRPr="00181803">
        <w:rPr>
          <w:rFonts w:cs="Courier New"/>
          <w:szCs w:val="24"/>
        </w:rPr>
        <w:t xml:space="preserve">presiva </w:t>
      </w:r>
      <w:proofErr w:type="spellStart"/>
      <w:r w:rsidR="003475C3" w:rsidRPr="00181803">
        <w:rPr>
          <w:rFonts w:cs="Courier New"/>
          <w:szCs w:val="24"/>
        </w:rPr>
        <w:t>Zoloft</w:t>
      </w:r>
      <w:proofErr w:type="spellEnd"/>
      <w:r w:rsidR="003475C3" w:rsidRPr="00181803">
        <w:rPr>
          <w:rFonts w:cs="Courier New"/>
          <w:szCs w:val="24"/>
        </w:rPr>
        <w:t>. Alkohol by se u </w:t>
      </w:r>
      <w:r w:rsidRPr="00181803">
        <w:rPr>
          <w:rFonts w:cs="Courier New"/>
          <w:szCs w:val="24"/>
        </w:rPr>
        <w:t xml:space="preserve">toho pít neměl, ale její předchozí lékařka říkala, že jednou za čas to nevadí. Celé odpoledne pracovala u koní, a u toho vypila těch 5 piv. Nemá pocit, že by se jí točila hlava a klopýtala, ale trochu vrávoravou chůzi asi měla. </w:t>
      </w:r>
      <w:r w:rsidR="007D2B1F" w:rsidRPr="00181803">
        <w:rPr>
          <w:rFonts w:cs="Courier New"/>
          <w:szCs w:val="24"/>
        </w:rPr>
        <w:t xml:space="preserve">Po cestě nepadala, je pravda, že jí </w:t>
      </w:r>
      <w:r w:rsidR="003475C3" w:rsidRPr="00181803">
        <w:rPr>
          <w:rFonts w:cs="Courier New"/>
          <w:szCs w:val="24"/>
        </w:rPr>
        <w:t xml:space="preserve">obžalovaný </w:t>
      </w:r>
      <w:r w:rsidR="007D2B1F" w:rsidRPr="00181803">
        <w:rPr>
          <w:rFonts w:cs="Courier New"/>
          <w:szCs w:val="24"/>
        </w:rPr>
        <w:t>nabídl rámě, ale podpírat ji nemusel. Myslí si, že se nemotala a obžalovaný jí neříkal, že by šla špatným směrem. Věděla, kam má jít.</w:t>
      </w:r>
    </w:p>
    <w:p w:rsidR="00551E3A" w:rsidRPr="00181803" w:rsidRDefault="00551E3A" w:rsidP="003475C3">
      <w:pPr>
        <w:pStyle w:val="Odstavecseseznamem"/>
        <w:numPr>
          <w:ilvl w:val="0"/>
          <w:numId w:val="11"/>
        </w:numPr>
        <w:tabs>
          <w:tab w:val="left" w:pos="708"/>
          <w:tab w:val="left" w:pos="1416"/>
          <w:tab w:val="left" w:pos="2124"/>
          <w:tab w:val="left" w:pos="3690"/>
        </w:tabs>
        <w:ind w:left="425" w:hanging="425"/>
        <w:contextualSpacing w:val="0"/>
        <w:rPr>
          <w:rFonts w:cs="Courier New"/>
          <w:szCs w:val="24"/>
        </w:rPr>
      </w:pPr>
      <w:r w:rsidRPr="00181803">
        <w:rPr>
          <w:rFonts w:cs="Courier New"/>
          <w:szCs w:val="24"/>
        </w:rPr>
        <w:t xml:space="preserve">Za souhlasu stran byl dle § 211 odst. 5 </w:t>
      </w:r>
      <w:proofErr w:type="spellStart"/>
      <w:r w:rsidRPr="00181803">
        <w:rPr>
          <w:rFonts w:cs="Courier New"/>
          <w:szCs w:val="24"/>
        </w:rPr>
        <w:t>tr</w:t>
      </w:r>
      <w:proofErr w:type="spellEnd"/>
      <w:r w:rsidRPr="00181803">
        <w:rPr>
          <w:rFonts w:cs="Courier New"/>
          <w:szCs w:val="24"/>
        </w:rPr>
        <w:t xml:space="preserve">. </w:t>
      </w:r>
      <w:proofErr w:type="gramStart"/>
      <w:r w:rsidRPr="00181803">
        <w:rPr>
          <w:rFonts w:cs="Courier New"/>
          <w:szCs w:val="24"/>
        </w:rPr>
        <w:t>řádu</w:t>
      </w:r>
      <w:proofErr w:type="gramEnd"/>
      <w:r w:rsidRPr="00181803">
        <w:rPr>
          <w:rFonts w:cs="Courier New"/>
          <w:szCs w:val="24"/>
        </w:rPr>
        <w:t xml:space="preserve"> přečten </w:t>
      </w:r>
      <w:r w:rsidRPr="00181803">
        <w:rPr>
          <w:rFonts w:cs="Courier New"/>
          <w:b/>
          <w:szCs w:val="24"/>
        </w:rPr>
        <w:t>znalecký posudek</w:t>
      </w:r>
      <w:r w:rsidRPr="00181803">
        <w:rPr>
          <w:rFonts w:cs="Courier New"/>
          <w:szCs w:val="24"/>
        </w:rPr>
        <w:t xml:space="preserve"> z oboru kriminalistika, odvětví biologie a genetika, z něhož vyplývá, že v zajištěných stopách nebyla prokázána přítomnost spermatu. Ze stopy č. 4, jíž byly dámské rifle šedé barvy, patřící poškozené, byl zajištěn plošný stěr předpokládaných kontaktních míst na přední straně kalhot v okolí knoflíku a na zadním díle na horním okraji uprostřed. Tento stěr byl označen jako „4, plošný stěr kontakt. </w:t>
      </w:r>
      <w:proofErr w:type="gramStart"/>
      <w:r w:rsidRPr="00181803">
        <w:rPr>
          <w:rFonts w:cs="Courier New"/>
          <w:szCs w:val="24"/>
        </w:rPr>
        <w:t>míst</w:t>
      </w:r>
      <w:proofErr w:type="gramEnd"/>
      <w:r w:rsidRPr="00181803">
        <w:rPr>
          <w:rFonts w:cs="Courier New"/>
          <w:szCs w:val="24"/>
        </w:rPr>
        <w:t xml:space="preserve">“. Ze stopy č. 5, jíž byly dámské kalhotky poškozené, byl zajištěn plošný stěr předpokládaných kontaktních míst na přední straně kalhotek, který byl označen jako „5, plošný stěr“. </w:t>
      </w:r>
      <w:r w:rsidR="00344368" w:rsidRPr="00181803">
        <w:rPr>
          <w:rFonts w:cs="Courier New"/>
          <w:szCs w:val="24"/>
        </w:rPr>
        <w:t xml:space="preserve">Při analýze </w:t>
      </w:r>
      <w:proofErr w:type="spellStart"/>
      <w:r w:rsidR="00344368" w:rsidRPr="00181803">
        <w:rPr>
          <w:rFonts w:cs="Courier New"/>
          <w:szCs w:val="24"/>
        </w:rPr>
        <w:t>haplotypu</w:t>
      </w:r>
      <w:proofErr w:type="spellEnd"/>
      <w:r w:rsidR="00344368" w:rsidRPr="00181803">
        <w:rPr>
          <w:rFonts w:cs="Courier New"/>
          <w:szCs w:val="24"/>
        </w:rPr>
        <w:t xml:space="preserve"> Y chromozomu bylo zjištěno, že majoritní složka smíšených </w:t>
      </w:r>
      <w:proofErr w:type="spellStart"/>
      <w:r w:rsidR="00344368" w:rsidRPr="00181803">
        <w:rPr>
          <w:rFonts w:cs="Courier New"/>
          <w:szCs w:val="24"/>
        </w:rPr>
        <w:t>haplotypů</w:t>
      </w:r>
      <w:proofErr w:type="spellEnd"/>
      <w:r w:rsidR="00344368" w:rsidRPr="00181803">
        <w:rPr>
          <w:rFonts w:cs="Courier New"/>
          <w:szCs w:val="24"/>
        </w:rPr>
        <w:t xml:space="preserve"> Y chromozomu stanovených u stěrů </w:t>
      </w:r>
      <w:proofErr w:type="spellStart"/>
      <w:r w:rsidR="00344368" w:rsidRPr="00181803">
        <w:rPr>
          <w:rFonts w:cs="Courier New"/>
          <w:szCs w:val="24"/>
        </w:rPr>
        <w:t>ozn</w:t>
      </w:r>
      <w:proofErr w:type="spellEnd"/>
      <w:r w:rsidR="00344368" w:rsidRPr="00181803">
        <w:rPr>
          <w:rFonts w:cs="Courier New"/>
          <w:szCs w:val="24"/>
        </w:rPr>
        <w:t xml:space="preserve">. „4, plošný stěr kontakt. </w:t>
      </w:r>
      <w:proofErr w:type="gramStart"/>
      <w:r w:rsidR="00344368" w:rsidRPr="00181803">
        <w:rPr>
          <w:rFonts w:cs="Courier New"/>
          <w:szCs w:val="24"/>
        </w:rPr>
        <w:t>míst</w:t>
      </w:r>
      <w:proofErr w:type="gramEnd"/>
      <w:r w:rsidR="00344368" w:rsidRPr="00181803">
        <w:rPr>
          <w:rFonts w:cs="Courier New"/>
          <w:szCs w:val="24"/>
        </w:rPr>
        <w:t>“ a „5, plošný stěr“ se shoduje s </w:t>
      </w:r>
      <w:proofErr w:type="spellStart"/>
      <w:r w:rsidR="00344368" w:rsidRPr="00181803">
        <w:rPr>
          <w:rFonts w:cs="Courier New"/>
          <w:szCs w:val="24"/>
        </w:rPr>
        <w:t>hapl</w:t>
      </w:r>
      <w:r w:rsidR="004A6EEA">
        <w:rPr>
          <w:rFonts w:cs="Courier New"/>
          <w:szCs w:val="24"/>
        </w:rPr>
        <w:t>otypem</w:t>
      </w:r>
      <w:proofErr w:type="spellEnd"/>
      <w:r w:rsidR="004A6EEA">
        <w:rPr>
          <w:rFonts w:cs="Courier New"/>
          <w:szCs w:val="24"/>
        </w:rPr>
        <w:t xml:space="preserve"> Y chromozomu </w:t>
      </w:r>
      <w:proofErr w:type="spellStart"/>
      <w:r w:rsidR="004A6EEA">
        <w:rPr>
          <w:rFonts w:cs="Courier New"/>
          <w:szCs w:val="24"/>
        </w:rPr>
        <w:t>obž</w:t>
      </w:r>
      <w:proofErr w:type="spellEnd"/>
      <w:r w:rsidR="004A6EEA">
        <w:rPr>
          <w:rFonts w:cs="Courier New"/>
          <w:szCs w:val="24"/>
        </w:rPr>
        <w:t xml:space="preserve">. </w:t>
      </w:r>
      <w:proofErr w:type="spellStart"/>
      <w:r w:rsidR="004A6EEA">
        <w:rPr>
          <w:rFonts w:cs="Courier New"/>
          <w:szCs w:val="24"/>
        </w:rPr>
        <w:t>Axx</w:t>
      </w:r>
      <w:proofErr w:type="spellEnd"/>
      <w:r w:rsidR="004A6EEA">
        <w:rPr>
          <w:rFonts w:cs="Courier New"/>
          <w:szCs w:val="24"/>
        </w:rPr>
        <w:t xml:space="preserve"> </w:t>
      </w:r>
      <w:proofErr w:type="spellStart"/>
      <w:r w:rsidR="004A6EEA">
        <w:rPr>
          <w:rFonts w:cs="Courier New"/>
          <w:szCs w:val="24"/>
        </w:rPr>
        <w:t>Dxx</w:t>
      </w:r>
      <w:proofErr w:type="spellEnd"/>
      <w:r w:rsidR="00344368" w:rsidRPr="00181803">
        <w:rPr>
          <w:rFonts w:cs="Courier New"/>
          <w:szCs w:val="24"/>
        </w:rPr>
        <w:t xml:space="preserve">. </w:t>
      </w:r>
    </w:p>
    <w:p w:rsidR="00352063" w:rsidRPr="00181803" w:rsidRDefault="007D2B1F" w:rsidP="003475C3">
      <w:pPr>
        <w:pStyle w:val="Odstavecseseznamem"/>
        <w:numPr>
          <w:ilvl w:val="0"/>
          <w:numId w:val="11"/>
        </w:numPr>
        <w:tabs>
          <w:tab w:val="left" w:pos="708"/>
          <w:tab w:val="left" w:pos="1416"/>
          <w:tab w:val="left" w:pos="2124"/>
          <w:tab w:val="left" w:pos="3690"/>
        </w:tabs>
        <w:ind w:left="425" w:hanging="425"/>
        <w:contextualSpacing w:val="0"/>
        <w:rPr>
          <w:rFonts w:cs="Courier New"/>
          <w:szCs w:val="24"/>
        </w:rPr>
      </w:pPr>
      <w:r w:rsidRPr="00181803">
        <w:rPr>
          <w:rFonts w:cs="Courier New"/>
          <w:szCs w:val="24"/>
        </w:rPr>
        <w:t xml:space="preserve">V hlavním líčení byly provedeny </w:t>
      </w:r>
      <w:r w:rsidRPr="00181803">
        <w:rPr>
          <w:rFonts w:cs="Courier New"/>
          <w:b/>
          <w:szCs w:val="24"/>
        </w:rPr>
        <w:t>listinné důkazy</w:t>
      </w:r>
      <w:r w:rsidRPr="00181803">
        <w:rPr>
          <w:rFonts w:cs="Courier New"/>
          <w:szCs w:val="24"/>
        </w:rPr>
        <w:t xml:space="preserve">, z nichž soud zjistil, že poškozená policejnímu orgánu předala mj. červenou kšiltovku s nápisem Schneider </w:t>
      </w:r>
      <w:proofErr w:type="spellStart"/>
      <w:r w:rsidRPr="00181803">
        <w:rPr>
          <w:rFonts w:cs="Courier New"/>
          <w:szCs w:val="24"/>
        </w:rPr>
        <w:t>Elektric</w:t>
      </w:r>
      <w:proofErr w:type="spellEnd"/>
      <w:r w:rsidRPr="00181803">
        <w:rPr>
          <w:rFonts w:cs="Courier New"/>
          <w:szCs w:val="24"/>
        </w:rPr>
        <w:t>, která byla následně</w:t>
      </w:r>
      <w:r w:rsidR="004A6EEA">
        <w:rPr>
          <w:rFonts w:cs="Courier New"/>
          <w:szCs w:val="24"/>
        </w:rPr>
        <w:t xml:space="preserve"> vrácena obžalovanému </w:t>
      </w:r>
      <w:proofErr w:type="spellStart"/>
      <w:r w:rsidR="004A6EEA">
        <w:rPr>
          <w:rFonts w:cs="Courier New"/>
          <w:szCs w:val="24"/>
        </w:rPr>
        <w:t>Dxx</w:t>
      </w:r>
      <w:proofErr w:type="spellEnd"/>
      <w:r w:rsidRPr="00181803">
        <w:rPr>
          <w:rFonts w:cs="Courier New"/>
          <w:szCs w:val="24"/>
        </w:rPr>
        <w:t xml:space="preserve">. Z lékařské zprávy </w:t>
      </w:r>
      <w:proofErr w:type="spellStart"/>
      <w:r w:rsidRPr="00181803">
        <w:rPr>
          <w:rFonts w:cs="Courier New"/>
          <w:szCs w:val="24"/>
        </w:rPr>
        <w:t>pošk</w:t>
      </w:r>
      <w:proofErr w:type="spellEnd"/>
      <w:r w:rsidRPr="00181803">
        <w:rPr>
          <w:rFonts w:cs="Courier New"/>
          <w:szCs w:val="24"/>
        </w:rPr>
        <w:t xml:space="preserve">. </w:t>
      </w:r>
      <w:proofErr w:type="spellStart"/>
      <w:r w:rsidR="004A6EEA">
        <w:rPr>
          <w:rFonts w:cs="Courier New"/>
          <w:szCs w:val="24"/>
        </w:rPr>
        <w:t>Šxx</w:t>
      </w:r>
      <w:proofErr w:type="spellEnd"/>
      <w:r w:rsidRPr="00181803">
        <w:rPr>
          <w:rFonts w:cs="Courier New"/>
          <w:szCs w:val="24"/>
        </w:rPr>
        <w:t xml:space="preserve"> vyplývá, že poškozená utrpěla odřeniny a hematomy v oblasti levého kolene, oděrky kůže plošně v </w:t>
      </w:r>
      <w:proofErr w:type="spellStart"/>
      <w:r w:rsidRPr="00181803">
        <w:rPr>
          <w:rFonts w:cs="Courier New"/>
          <w:szCs w:val="24"/>
        </w:rPr>
        <w:t>hypo</w:t>
      </w:r>
      <w:proofErr w:type="spellEnd"/>
      <w:r w:rsidRPr="00181803">
        <w:rPr>
          <w:rFonts w:cs="Courier New"/>
          <w:szCs w:val="24"/>
        </w:rPr>
        <w:t xml:space="preserve"> a </w:t>
      </w:r>
      <w:proofErr w:type="spellStart"/>
      <w:r w:rsidRPr="00181803">
        <w:rPr>
          <w:rFonts w:cs="Courier New"/>
          <w:szCs w:val="24"/>
        </w:rPr>
        <w:t>mesogastriu</w:t>
      </w:r>
      <w:proofErr w:type="spellEnd"/>
      <w:r w:rsidRPr="00181803">
        <w:rPr>
          <w:rFonts w:cs="Courier New"/>
          <w:szCs w:val="24"/>
        </w:rPr>
        <w:t xml:space="preserve"> vpravo a v oblasti beder, kde byly zjištěny i škrábance. Z protokolu o ohledání místa soud zjistil, kde k napadení poškozené došlo, oblečení poškozené bylo značně znečištěné, jak dokládá pořízená fotodokumentace, </w:t>
      </w:r>
      <w:r w:rsidR="003475C3" w:rsidRPr="00181803">
        <w:rPr>
          <w:rFonts w:cs="Courier New"/>
          <w:szCs w:val="24"/>
        </w:rPr>
        <w:t xml:space="preserve">a to </w:t>
      </w:r>
      <w:r w:rsidRPr="00181803">
        <w:rPr>
          <w:rFonts w:cs="Courier New"/>
          <w:szCs w:val="24"/>
        </w:rPr>
        <w:t xml:space="preserve">jak v oblasti kolen, tak i na zadní části. </w:t>
      </w:r>
    </w:p>
    <w:p w:rsidR="00352063" w:rsidRPr="00181803" w:rsidRDefault="00344368" w:rsidP="003475C3">
      <w:pPr>
        <w:pStyle w:val="Odstavecseseznamem"/>
        <w:numPr>
          <w:ilvl w:val="0"/>
          <w:numId w:val="11"/>
        </w:numPr>
        <w:tabs>
          <w:tab w:val="left" w:pos="708"/>
          <w:tab w:val="left" w:pos="1416"/>
          <w:tab w:val="left" w:pos="2124"/>
          <w:tab w:val="left" w:pos="3690"/>
        </w:tabs>
        <w:ind w:left="425" w:hanging="425"/>
        <w:contextualSpacing w:val="0"/>
        <w:rPr>
          <w:rFonts w:cs="Courier New"/>
          <w:szCs w:val="24"/>
        </w:rPr>
      </w:pPr>
      <w:r w:rsidRPr="00181803">
        <w:rPr>
          <w:rFonts w:cs="Courier New"/>
          <w:szCs w:val="24"/>
        </w:rPr>
        <w:t xml:space="preserve">Obhájce obžalovaného navrhl, aby bylo zajištěno odborné vyjádření vysvětlující vliv požití alkoholu na lék </w:t>
      </w:r>
      <w:proofErr w:type="spellStart"/>
      <w:r w:rsidRPr="00181803">
        <w:rPr>
          <w:rFonts w:cs="Courier New"/>
          <w:szCs w:val="24"/>
        </w:rPr>
        <w:t>Zoloft</w:t>
      </w:r>
      <w:proofErr w:type="spellEnd"/>
      <w:r w:rsidRPr="00181803">
        <w:rPr>
          <w:rFonts w:cs="Courier New"/>
          <w:szCs w:val="24"/>
        </w:rPr>
        <w:t xml:space="preserve">. Soud návrhu na doplnění dokazování nevyhověl, neboť </w:t>
      </w:r>
      <w:r w:rsidR="00352063" w:rsidRPr="00181803">
        <w:rPr>
          <w:rFonts w:cs="Courier New"/>
          <w:szCs w:val="24"/>
        </w:rPr>
        <w:t xml:space="preserve">pro zjištění </w:t>
      </w:r>
      <w:r w:rsidR="00352063" w:rsidRPr="00181803">
        <w:rPr>
          <w:rFonts w:cs="Courier New"/>
          <w:szCs w:val="24"/>
        </w:rPr>
        <w:lastRenderedPageBreak/>
        <w:t>skutkového stavu není takové vyjádření potřebné, z výpovědi svědk</w:t>
      </w:r>
      <w:r w:rsidRPr="00181803">
        <w:rPr>
          <w:rFonts w:cs="Courier New"/>
          <w:szCs w:val="24"/>
        </w:rPr>
        <w:t>yně soud nemá pochyb o </w:t>
      </w:r>
      <w:r w:rsidR="00352063" w:rsidRPr="00181803">
        <w:rPr>
          <w:rFonts w:cs="Courier New"/>
          <w:szCs w:val="24"/>
        </w:rPr>
        <w:t xml:space="preserve">tom, že její rozpoznávací schopnosti byly zachovány. </w:t>
      </w:r>
      <w:r w:rsidR="003475C3" w:rsidRPr="00181803">
        <w:rPr>
          <w:rFonts w:cs="Courier New"/>
          <w:szCs w:val="24"/>
        </w:rPr>
        <w:t>Navíc se výpověď svědkyně a obžalovaného v podstatných údajích shodují, není tedy zřejmé, co by mělo být odborným vyjádřením prokazováno.</w:t>
      </w:r>
    </w:p>
    <w:p w:rsidR="00551E3A" w:rsidRPr="00181803" w:rsidRDefault="003C6688" w:rsidP="003475C3">
      <w:pPr>
        <w:pStyle w:val="Odstavecseseznamem"/>
        <w:numPr>
          <w:ilvl w:val="0"/>
          <w:numId w:val="11"/>
        </w:numPr>
        <w:tabs>
          <w:tab w:val="left" w:pos="708"/>
          <w:tab w:val="left" w:pos="1416"/>
          <w:tab w:val="left" w:pos="2124"/>
          <w:tab w:val="left" w:pos="3690"/>
        </w:tabs>
        <w:ind w:left="425" w:hanging="425"/>
        <w:contextualSpacing w:val="0"/>
        <w:rPr>
          <w:color w:val="000000"/>
          <w:szCs w:val="24"/>
        </w:rPr>
      </w:pPr>
      <w:r w:rsidRPr="00181803">
        <w:rPr>
          <w:color w:val="000000"/>
          <w:szCs w:val="24"/>
        </w:rPr>
        <w:t>Z </w:t>
      </w:r>
      <w:r w:rsidRPr="00181803">
        <w:rPr>
          <w:b/>
          <w:color w:val="000000"/>
          <w:szCs w:val="24"/>
        </w:rPr>
        <w:t>opisu z rejstříku trestů</w:t>
      </w:r>
      <w:r w:rsidR="00A76C63" w:rsidRPr="00181803">
        <w:rPr>
          <w:color w:val="000000"/>
          <w:szCs w:val="24"/>
        </w:rPr>
        <w:t xml:space="preserve"> soud zjistil, že </w:t>
      </w:r>
      <w:proofErr w:type="spellStart"/>
      <w:r w:rsidR="00A76C63" w:rsidRPr="00181803">
        <w:rPr>
          <w:color w:val="000000"/>
          <w:szCs w:val="24"/>
        </w:rPr>
        <w:t>obž</w:t>
      </w:r>
      <w:proofErr w:type="spellEnd"/>
      <w:r w:rsidR="00D94FF9" w:rsidRPr="00181803">
        <w:rPr>
          <w:color w:val="000000"/>
          <w:szCs w:val="24"/>
        </w:rPr>
        <w:t xml:space="preserve">. </w:t>
      </w:r>
      <w:proofErr w:type="spellStart"/>
      <w:r w:rsidR="004A6EEA">
        <w:rPr>
          <w:color w:val="000000"/>
          <w:szCs w:val="24"/>
        </w:rPr>
        <w:t>Dxx</w:t>
      </w:r>
      <w:proofErr w:type="spellEnd"/>
      <w:r w:rsidR="00551E3A" w:rsidRPr="00181803">
        <w:rPr>
          <w:color w:val="000000"/>
          <w:szCs w:val="24"/>
        </w:rPr>
        <w:t xml:space="preserve"> byl opakovaně soudně trestán v osmdesátých a devadesátých letech pro majetkovou trestnou činnost, odpykával i nepodmíněné tresty odnětí svobody, avšak pro dlouhý časový odstup k jeho trestní minulosti nelze přihlížet, ačkoli všechna odsouzení dosud nebyla zahlazena</w:t>
      </w:r>
      <w:r w:rsidR="00D94FF9" w:rsidRPr="00181803">
        <w:rPr>
          <w:color w:val="000000"/>
          <w:szCs w:val="24"/>
        </w:rPr>
        <w:t>.</w:t>
      </w:r>
      <w:r w:rsidR="007D2B1F" w:rsidRPr="00181803">
        <w:rPr>
          <w:color w:val="000000"/>
          <w:szCs w:val="24"/>
        </w:rPr>
        <w:t xml:space="preserve"> </w:t>
      </w:r>
    </w:p>
    <w:p w:rsidR="00BB44E8" w:rsidRPr="00181803" w:rsidRDefault="007D2B1F" w:rsidP="003475C3">
      <w:pPr>
        <w:pStyle w:val="Odstavecseseznamem"/>
        <w:numPr>
          <w:ilvl w:val="0"/>
          <w:numId w:val="11"/>
        </w:numPr>
        <w:tabs>
          <w:tab w:val="left" w:pos="708"/>
          <w:tab w:val="left" w:pos="1416"/>
          <w:tab w:val="left" w:pos="2124"/>
          <w:tab w:val="left" w:pos="3690"/>
        </w:tabs>
        <w:ind w:left="425" w:hanging="425"/>
        <w:contextualSpacing w:val="0"/>
        <w:rPr>
          <w:color w:val="000000"/>
          <w:szCs w:val="24"/>
        </w:rPr>
      </w:pPr>
      <w:r w:rsidRPr="00181803">
        <w:rPr>
          <w:color w:val="000000"/>
          <w:szCs w:val="24"/>
        </w:rPr>
        <w:t>Obžalovaný nebyl projednáván u Magistrátu města České Budějovice pro přestupkové jednání. Obžalovaný nebyl v posledních dvou letech evidován jako uchaz</w:t>
      </w:r>
      <w:r w:rsidR="003475C3" w:rsidRPr="00181803">
        <w:rPr>
          <w:color w:val="000000"/>
          <w:szCs w:val="24"/>
        </w:rPr>
        <w:t>e</w:t>
      </w:r>
      <w:r w:rsidRPr="00181803">
        <w:rPr>
          <w:color w:val="000000"/>
          <w:szCs w:val="24"/>
        </w:rPr>
        <w:t>č o zaměstnání, nepobírá dávky státní sociální podpory ani dávky hmotné nouze. Dle zprávy Okresní správy sociálního zabezpečení není veden jako zaměstnanec ani jako osoba samostatně výdělečně činná, nepobírá dávky nemocenského ani důchodového pojištění.</w:t>
      </w:r>
    </w:p>
    <w:p w:rsidR="00607831" w:rsidRPr="00181803" w:rsidRDefault="00607831" w:rsidP="003475C3">
      <w:pPr>
        <w:ind w:left="425" w:hanging="425"/>
        <w:rPr>
          <w:color w:val="000000"/>
          <w:szCs w:val="24"/>
        </w:rPr>
      </w:pPr>
    </w:p>
    <w:p w:rsidR="00607831" w:rsidRPr="00181803" w:rsidRDefault="00607831" w:rsidP="003475C3">
      <w:pPr>
        <w:pStyle w:val="Odstavecseseznamem"/>
        <w:numPr>
          <w:ilvl w:val="0"/>
          <w:numId w:val="11"/>
        </w:numPr>
        <w:ind w:left="425" w:hanging="425"/>
        <w:contextualSpacing w:val="0"/>
        <w:rPr>
          <w:color w:val="000000"/>
          <w:szCs w:val="24"/>
        </w:rPr>
      </w:pPr>
      <w:r w:rsidRPr="00181803">
        <w:rPr>
          <w:color w:val="000000"/>
          <w:szCs w:val="24"/>
        </w:rPr>
        <w:t xml:space="preserve">Po provedení všech shora uvedených důkazů a jejich vyhodnocení jak jednotlivě, tak ve vzájemných souvislostech podle § 2 odst. 6 </w:t>
      </w:r>
      <w:proofErr w:type="spellStart"/>
      <w:r w:rsidRPr="00181803">
        <w:rPr>
          <w:color w:val="000000"/>
          <w:szCs w:val="24"/>
        </w:rPr>
        <w:t>tr</w:t>
      </w:r>
      <w:proofErr w:type="spellEnd"/>
      <w:r w:rsidRPr="00181803">
        <w:rPr>
          <w:color w:val="000000"/>
          <w:szCs w:val="24"/>
        </w:rPr>
        <w:t xml:space="preserve">. </w:t>
      </w:r>
      <w:proofErr w:type="gramStart"/>
      <w:r w:rsidRPr="00181803">
        <w:rPr>
          <w:color w:val="000000"/>
          <w:szCs w:val="24"/>
        </w:rPr>
        <w:t>řádu</w:t>
      </w:r>
      <w:proofErr w:type="gramEnd"/>
      <w:r w:rsidRPr="00181803">
        <w:rPr>
          <w:color w:val="000000"/>
          <w:szCs w:val="24"/>
        </w:rPr>
        <w:t xml:space="preserve">, byl zjištěn </w:t>
      </w:r>
      <w:r w:rsidRPr="00181803">
        <w:rPr>
          <w:b/>
          <w:color w:val="000000"/>
          <w:szCs w:val="24"/>
        </w:rPr>
        <w:t>skutkový stav</w:t>
      </w:r>
      <w:r w:rsidRPr="00181803">
        <w:rPr>
          <w:color w:val="000000"/>
          <w:szCs w:val="24"/>
        </w:rPr>
        <w:t xml:space="preserve"> věci, o němž nejsou důvodné pochybnosti, a to v rozsahu, který je pro rozhodnutí nezbytný. O vině obžalovaného pochybnosti nevznikly, neboť se ke svému jednání doznal, a toto doznání koresponduje s ostatními důkazy založenými ve spisovém materiálu, které soud v hlavním líčení provedl, zejména s výpovědí poškozené, podrobně popisující jednání obžalovaného</w:t>
      </w:r>
      <w:r w:rsidR="003475C3" w:rsidRPr="00181803">
        <w:rPr>
          <w:color w:val="000000"/>
          <w:szCs w:val="24"/>
        </w:rPr>
        <w:t>,</w:t>
      </w:r>
      <w:r w:rsidRPr="00181803">
        <w:rPr>
          <w:color w:val="000000"/>
          <w:szCs w:val="24"/>
        </w:rPr>
        <w:t xml:space="preserve"> i závěry znaleckého posudku, kdy </w:t>
      </w:r>
      <w:r w:rsidR="003475C3" w:rsidRPr="00181803">
        <w:rPr>
          <w:color w:val="000000"/>
          <w:szCs w:val="24"/>
        </w:rPr>
        <w:t>byl</w:t>
      </w:r>
      <w:r w:rsidRPr="00181803">
        <w:rPr>
          <w:color w:val="000000"/>
          <w:szCs w:val="24"/>
        </w:rPr>
        <w:t xml:space="preserve"> odborným zkoumáním zjištěn genetický profil obžalovaného jak na kalhotách poškozené, tak</w:t>
      </w:r>
      <w:r w:rsidR="003475C3" w:rsidRPr="00181803">
        <w:rPr>
          <w:color w:val="000000"/>
          <w:szCs w:val="24"/>
        </w:rPr>
        <w:t xml:space="preserve"> </w:t>
      </w:r>
      <w:proofErr w:type="gramStart"/>
      <w:r w:rsidR="003475C3" w:rsidRPr="00181803">
        <w:rPr>
          <w:color w:val="000000"/>
          <w:szCs w:val="24"/>
        </w:rPr>
        <w:t xml:space="preserve">na </w:t>
      </w:r>
      <w:r w:rsidRPr="00181803">
        <w:rPr>
          <w:color w:val="000000"/>
          <w:szCs w:val="24"/>
        </w:rPr>
        <w:t xml:space="preserve"> jejích</w:t>
      </w:r>
      <w:proofErr w:type="gramEnd"/>
      <w:r w:rsidRPr="00181803">
        <w:rPr>
          <w:color w:val="000000"/>
          <w:szCs w:val="24"/>
        </w:rPr>
        <w:t xml:space="preserve"> kalhotkách. Na místě, kde ke znásilnění poškozené došlo, byla nalezena kšiltovka patřící obžalovanému.</w:t>
      </w:r>
    </w:p>
    <w:p w:rsidR="00607831" w:rsidRPr="00181803" w:rsidRDefault="00607831" w:rsidP="003475C3">
      <w:pPr>
        <w:pStyle w:val="Odstavecseseznamem"/>
        <w:numPr>
          <w:ilvl w:val="0"/>
          <w:numId w:val="11"/>
        </w:numPr>
        <w:ind w:left="425" w:hanging="425"/>
        <w:contextualSpacing w:val="0"/>
        <w:rPr>
          <w:szCs w:val="24"/>
        </w:rPr>
      </w:pPr>
      <w:r w:rsidRPr="00181803">
        <w:rPr>
          <w:szCs w:val="24"/>
        </w:rPr>
        <w:t>Soud takto zjištěný skutkový stav právně hodnotil tak, že po objektivní stránce naplňuje zákonné znaky skutkové podstaty zvlášť závažného zločinu znásilnění dle § 185 odst. 1, 2 písm. a</w:t>
      </w:r>
      <w:r w:rsidR="004A6EEA">
        <w:rPr>
          <w:szCs w:val="24"/>
        </w:rPr>
        <w:t xml:space="preserve">) </w:t>
      </w:r>
      <w:proofErr w:type="spellStart"/>
      <w:r w:rsidR="004A6EEA">
        <w:rPr>
          <w:szCs w:val="24"/>
        </w:rPr>
        <w:t>tr</w:t>
      </w:r>
      <w:proofErr w:type="spellEnd"/>
      <w:r w:rsidR="004A6EEA">
        <w:rPr>
          <w:szCs w:val="24"/>
        </w:rPr>
        <w:t xml:space="preserve">. </w:t>
      </w:r>
      <w:proofErr w:type="gramStart"/>
      <w:r w:rsidR="004A6EEA">
        <w:rPr>
          <w:szCs w:val="24"/>
        </w:rPr>
        <w:t>zákoníku</w:t>
      </w:r>
      <w:proofErr w:type="gramEnd"/>
      <w:r w:rsidR="004A6EEA">
        <w:rPr>
          <w:szCs w:val="24"/>
        </w:rPr>
        <w:t xml:space="preserve">, neboť </w:t>
      </w:r>
      <w:proofErr w:type="spellStart"/>
      <w:r w:rsidR="004A6EEA">
        <w:rPr>
          <w:szCs w:val="24"/>
        </w:rPr>
        <w:t>obž</w:t>
      </w:r>
      <w:proofErr w:type="spellEnd"/>
      <w:r w:rsidR="004A6EEA">
        <w:rPr>
          <w:szCs w:val="24"/>
        </w:rPr>
        <w:t xml:space="preserve">. </w:t>
      </w:r>
      <w:proofErr w:type="spellStart"/>
      <w:r w:rsidR="004A6EEA">
        <w:rPr>
          <w:szCs w:val="24"/>
        </w:rPr>
        <w:t>Dxx</w:t>
      </w:r>
      <w:proofErr w:type="spellEnd"/>
      <w:r w:rsidR="004A6EEA">
        <w:rPr>
          <w:szCs w:val="24"/>
        </w:rPr>
        <w:t xml:space="preserve"> </w:t>
      </w:r>
      <w:proofErr w:type="spellStart"/>
      <w:r w:rsidR="004A6EEA">
        <w:rPr>
          <w:szCs w:val="24"/>
        </w:rPr>
        <w:t>pošk</w:t>
      </w:r>
      <w:proofErr w:type="spellEnd"/>
      <w:r w:rsidR="004A6EEA">
        <w:rPr>
          <w:szCs w:val="24"/>
        </w:rPr>
        <w:t xml:space="preserve">. </w:t>
      </w:r>
      <w:proofErr w:type="spellStart"/>
      <w:r w:rsidR="004A6EEA">
        <w:rPr>
          <w:szCs w:val="24"/>
        </w:rPr>
        <w:t>Šxx</w:t>
      </w:r>
      <w:proofErr w:type="spellEnd"/>
      <w:r w:rsidRPr="00181803">
        <w:rPr>
          <w:szCs w:val="24"/>
        </w:rPr>
        <w:t xml:space="preserve"> násilím donutil k pohlavnímu styku, k němuž došlo jiným pohlavním stykem provedeným způsobem srovnatelným se souloží. </w:t>
      </w:r>
      <w:r w:rsidR="00BF577B" w:rsidRPr="00181803">
        <w:rPr>
          <w:szCs w:val="24"/>
        </w:rPr>
        <w:t xml:space="preserve">Trestný čin pak obžalovaný spáchal v úmyslu přímém dle § 15 odst. 1 písm. a) </w:t>
      </w:r>
      <w:proofErr w:type="spellStart"/>
      <w:r w:rsidR="00BF577B" w:rsidRPr="00181803">
        <w:rPr>
          <w:szCs w:val="24"/>
        </w:rPr>
        <w:t>tr</w:t>
      </w:r>
      <w:proofErr w:type="spellEnd"/>
      <w:r w:rsidR="00BF577B" w:rsidRPr="00181803">
        <w:rPr>
          <w:szCs w:val="24"/>
        </w:rPr>
        <w:t xml:space="preserve">. </w:t>
      </w:r>
      <w:proofErr w:type="gramStart"/>
      <w:r w:rsidR="00BF577B" w:rsidRPr="00181803">
        <w:rPr>
          <w:szCs w:val="24"/>
        </w:rPr>
        <w:t>zákoníku</w:t>
      </w:r>
      <w:proofErr w:type="gramEnd"/>
      <w:r w:rsidR="00BF577B" w:rsidRPr="00181803">
        <w:rPr>
          <w:szCs w:val="24"/>
        </w:rPr>
        <w:t>, neboť chtěl na poškozené vykonat pohlavní styk.</w:t>
      </w:r>
    </w:p>
    <w:p w:rsidR="00607831" w:rsidRPr="00181803" w:rsidRDefault="003475C3" w:rsidP="003475C3">
      <w:pPr>
        <w:pStyle w:val="Odstavecseseznamem"/>
        <w:numPr>
          <w:ilvl w:val="0"/>
          <w:numId w:val="11"/>
        </w:numPr>
        <w:ind w:left="425" w:hanging="425"/>
        <w:contextualSpacing w:val="0"/>
        <w:rPr>
          <w:szCs w:val="24"/>
        </w:rPr>
      </w:pPr>
      <w:r w:rsidRPr="00181803">
        <w:rPr>
          <w:szCs w:val="24"/>
        </w:rPr>
        <w:t>Násilím se rozumí použití fyzické síly ze strany pachatele za účelem překonání odporu poškozené a dosažení pohlavního styku proti její vůli. Poškozená opětovně jak slovně, tak fyzickým odporem vyjadřovala svůj nesouhlas s jakýmkoli poh</w:t>
      </w:r>
      <w:r w:rsidR="004A6EEA">
        <w:rPr>
          <w:szCs w:val="24"/>
        </w:rPr>
        <w:t xml:space="preserve">lavním stykem a </w:t>
      </w:r>
      <w:proofErr w:type="spellStart"/>
      <w:r w:rsidR="004A6EEA">
        <w:rPr>
          <w:szCs w:val="24"/>
        </w:rPr>
        <w:t>obž</w:t>
      </w:r>
      <w:proofErr w:type="spellEnd"/>
      <w:r w:rsidR="004A6EEA">
        <w:rPr>
          <w:szCs w:val="24"/>
        </w:rPr>
        <w:t xml:space="preserve">. </w:t>
      </w:r>
      <w:proofErr w:type="spellStart"/>
      <w:r w:rsidR="004A6EEA">
        <w:rPr>
          <w:szCs w:val="24"/>
        </w:rPr>
        <w:t>Dxx</w:t>
      </w:r>
      <w:proofErr w:type="spellEnd"/>
      <w:r w:rsidRPr="00181803">
        <w:rPr>
          <w:szCs w:val="24"/>
        </w:rPr>
        <w:t xml:space="preserve"> ji opakovaně chytal, držel ji na zemi a bránil jí v pohybu.</w:t>
      </w:r>
    </w:p>
    <w:p w:rsidR="00BF577B" w:rsidRPr="00181803" w:rsidRDefault="003475C3" w:rsidP="00BF577B">
      <w:pPr>
        <w:pStyle w:val="Odstavecseseznamem"/>
        <w:numPr>
          <w:ilvl w:val="0"/>
          <w:numId w:val="11"/>
        </w:numPr>
        <w:ind w:left="425" w:hanging="425"/>
        <w:contextualSpacing w:val="0"/>
        <w:rPr>
          <w:szCs w:val="24"/>
        </w:rPr>
      </w:pPr>
      <w:r w:rsidRPr="00181803">
        <w:rPr>
          <w:szCs w:val="24"/>
        </w:rPr>
        <w:t xml:space="preserve">Jiným pohlavním stykem provedeným způsobem srovnatelným se souloží je takový styk, při jehož realizaci dochází k situaci srovnatelné s tou, jaká nastává u soulože. </w:t>
      </w:r>
      <w:r w:rsidR="00BF577B" w:rsidRPr="00181803">
        <w:rPr>
          <w:szCs w:val="24"/>
        </w:rPr>
        <w:t>Je jím</w:t>
      </w:r>
      <w:r w:rsidRPr="00181803">
        <w:rPr>
          <w:szCs w:val="24"/>
        </w:rPr>
        <w:t xml:space="preserve"> tedy </w:t>
      </w:r>
      <w:r w:rsidR="00BF577B" w:rsidRPr="00181803">
        <w:rPr>
          <w:szCs w:val="24"/>
        </w:rPr>
        <w:t xml:space="preserve">i </w:t>
      </w:r>
      <w:r w:rsidRPr="00181803">
        <w:rPr>
          <w:szCs w:val="24"/>
        </w:rPr>
        <w:t>situace, kdy do pohlavního orgánu ženy pronikl obžalovaný prsty.</w:t>
      </w:r>
    </w:p>
    <w:p w:rsidR="00BF577B" w:rsidRPr="00181803" w:rsidRDefault="00607831" w:rsidP="003475C3">
      <w:pPr>
        <w:pStyle w:val="Bezmezer"/>
        <w:numPr>
          <w:ilvl w:val="0"/>
          <w:numId w:val="11"/>
        </w:numPr>
        <w:spacing w:after="120"/>
        <w:ind w:left="425" w:hanging="425"/>
        <w:jc w:val="both"/>
        <w:rPr>
          <w:rFonts w:ascii="Garamond" w:hAnsi="Garamond" w:cs="Arial"/>
          <w:color w:val="000000"/>
          <w:sz w:val="24"/>
          <w:szCs w:val="24"/>
          <w:shd w:val="clear" w:color="auto" w:fill="FFFFFF"/>
        </w:rPr>
      </w:pPr>
      <w:r w:rsidRPr="00181803">
        <w:rPr>
          <w:rFonts w:ascii="Garamond" w:hAnsi="Garamond"/>
          <w:sz w:val="24"/>
          <w:szCs w:val="24"/>
        </w:rPr>
        <w:t xml:space="preserve">Při úvaze o druhu a výměře trestu soud uvážil veškeré okolnosti, které podle zákona (§ 39 odst. 1 </w:t>
      </w:r>
      <w:proofErr w:type="spellStart"/>
      <w:r w:rsidRPr="00181803">
        <w:rPr>
          <w:rFonts w:ascii="Garamond" w:hAnsi="Garamond"/>
          <w:sz w:val="24"/>
          <w:szCs w:val="24"/>
        </w:rPr>
        <w:t>tr</w:t>
      </w:r>
      <w:proofErr w:type="spellEnd"/>
      <w:r w:rsidRPr="00181803">
        <w:rPr>
          <w:rFonts w:ascii="Garamond" w:hAnsi="Garamond"/>
          <w:sz w:val="24"/>
          <w:szCs w:val="24"/>
        </w:rPr>
        <w:t xml:space="preserve">. </w:t>
      </w:r>
      <w:proofErr w:type="gramStart"/>
      <w:r w:rsidRPr="00181803">
        <w:rPr>
          <w:rFonts w:ascii="Garamond" w:hAnsi="Garamond"/>
          <w:sz w:val="24"/>
          <w:szCs w:val="24"/>
        </w:rPr>
        <w:t>zákoníku</w:t>
      </w:r>
      <w:proofErr w:type="gramEnd"/>
      <w:r w:rsidRPr="00181803">
        <w:rPr>
          <w:rFonts w:ascii="Garamond" w:hAnsi="Garamond"/>
          <w:sz w:val="24"/>
          <w:szCs w:val="24"/>
        </w:rPr>
        <w:t>) je třeba zohlednit. Polehčující okolností je doznání obžalovaného, které soud zohlednil p</w:t>
      </w:r>
      <w:r w:rsidRPr="00181803">
        <w:rPr>
          <w:rFonts w:ascii="Garamond" w:hAnsi="Garamond"/>
          <w:color w:val="000000"/>
          <w:sz w:val="24"/>
          <w:szCs w:val="24"/>
        </w:rPr>
        <w:t xml:space="preserve">ři úvaze o druhu a výši trestu. Soud dále přihlédl k povaze a závažnosti trestného činu z hlediska významu chráněného zájmu, který byl činem dotčen, ke způsobu jeho provedení a následkům, okolnostem, ze kterých byl čin spáchán a k osobním poměrům pachatele </w:t>
      </w:r>
      <w:r w:rsidRPr="00181803">
        <w:rPr>
          <w:rFonts w:ascii="Garamond" w:hAnsi="Garamond" w:cs="Arial"/>
          <w:color w:val="000000"/>
          <w:sz w:val="24"/>
          <w:szCs w:val="24"/>
          <w:shd w:val="clear" w:color="auto" w:fill="FFFFFF"/>
        </w:rPr>
        <w:t>a obžalovanému uložil trest odnětí svobody v trvání 3 let</w:t>
      </w:r>
      <w:r w:rsidR="00BF577B" w:rsidRPr="00181803">
        <w:rPr>
          <w:rFonts w:ascii="Garamond" w:hAnsi="Garamond" w:cs="Arial"/>
          <w:color w:val="000000"/>
          <w:sz w:val="24"/>
          <w:szCs w:val="24"/>
          <w:shd w:val="clear" w:color="auto" w:fill="FFFFFF"/>
        </w:rPr>
        <w:t>, tedy mírně nad spodní hranicí zákonné trestní sazby</w:t>
      </w:r>
      <w:r w:rsidRPr="00181803">
        <w:rPr>
          <w:rFonts w:ascii="Garamond" w:hAnsi="Garamond" w:cs="Arial"/>
          <w:color w:val="000000"/>
          <w:sz w:val="24"/>
          <w:szCs w:val="24"/>
          <w:shd w:val="clear" w:color="auto" w:fill="FFFFFF"/>
        </w:rPr>
        <w:t>.</w:t>
      </w:r>
      <w:r w:rsidR="00BF577B" w:rsidRPr="00181803">
        <w:rPr>
          <w:rFonts w:ascii="Garamond" w:hAnsi="Garamond" w:cs="Arial"/>
          <w:color w:val="000000"/>
          <w:sz w:val="24"/>
          <w:szCs w:val="24"/>
          <w:shd w:val="clear" w:color="auto" w:fill="FFFFFF"/>
        </w:rPr>
        <w:t xml:space="preserve"> Soud vza</w:t>
      </w:r>
      <w:r w:rsidR="004A6EEA">
        <w:rPr>
          <w:rFonts w:ascii="Garamond" w:hAnsi="Garamond" w:cs="Arial"/>
          <w:color w:val="000000"/>
          <w:sz w:val="24"/>
          <w:szCs w:val="24"/>
          <w:shd w:val="clear" w:color="auto" w:fill="FFFFFF"/>
        </w:rPr>
        <w:t>l v úvahu, že poškozená Šxx</w:t>
      </w:r>
      <w:bookmarkStart w:id="0" w:name="_GoBack"/>
      <w:bookmarkEnd w:id="0"/>
      <w:r w:rsidR="00BF577B" w:rsidRPr="00181803">
        <w:rPr>
          <w:rFonts w:ascii="Garamond" w:hAnsi="Garamond" w:cs="Arial"/>
          <w:color w:val="000000"/>
          <w:sz w:val="24"/>
          <w:szCs w:val="24"/>
          <w:shd w:val="clear" w:color="auto" w:fill="FFFFFF"/>
        </w:rPr>
        <w:t xml:space="preserve"> sama uvedla, že na ní trestný čin nezanechal fyzické ani dlouhodobě psychické následky a trestný čin nebyl spáchán s rozmyslem, ale byl spíše impulzivním činem obžalovaného, který vyplynul z konkrétní situace.</w:t>
      </w:r>
    </w:p>
    <w:p w:rsidR="00BF577B" w:rsidRPr="00181803" w:rsidRDefault="00BF577B" w:rsidP="00BF577B">
      <w:pPr>
        <w:pStyle w:val="Bezmezer"/>
        <w:numPr>
          <w:ilvl w:val="0"/>
          <w:numId w:val="11"/>
        </w:numPr>
        <w:spacing w:after="120"/>
        <w:ind w:left="426" w:hanging="426"/>
        <w:jc w:val="both"/>
        <w:rPr>
          <w:rFonts w:ascii="Garamond" w:hAnsi="Garamond"/>
          <w:sz w:val="24"/>
          <w:szCs w:val="24"/>
        </w:rPr>
      </w:pPr>
      <w:r w:rsidRPr="00181803">
        <w:rPr>
          <w:rFonts w:ascii="Garamond" w:hAnsi="Garamond" w:cs="Arial"/>
          <w:color w:val="000000"/>
          <w:sz w:val="24"/>
          <w:szCs w:val="24"/>
          <w:shd w:val="clear" w:color="auto" w:fill="FFFFFF"/>
        </w:rPr>
        <w:lastRenderedPageBreak/>
        <w:t xml:space="preserve">Soud vážil, zda jsou splněny podmínky pro podmíněný odklad výkonu trestu podle § 81 odst. 1 </w:t>
      </w:r>
      <w:proofErr w:type="spellStart"/>
      <w:r w:rsidRPr="00181803">
        <w:rPr>
          <w:rFonts w:ascii="Garamond" w:hAnsi="Garamond" w:cs="Arial"/>
          <w:color w:val="000000"/>
          <w:sz w:val="24"/>
          <w:szCs w:val="24"/>
          <w:shd w:val="clear" w:color="auto" w:fill="FFFFFF"/>
        </w:rPr>
        <w:t>tr</w:t>
      </w:r>
      <w:proofErr w:type="spellEnd"/>
      <w:r w:rsidRPr="00181803">
        <w:rPr>
          <w:rFonts w:ascii="Garamond" w:hAnsi="Garamond" w:cs="Arial"/>
          <w:color w:val="000000"/>
          <w:sz w:val="24"/>
          <w:szCs w:val="24"/>
          <w:shd w:val="clear" w:color="auto" w:fill="FFFFFF"/>
        </w:rPr>
        <w:t xml:space="preserve">. </w:t>
      </w:r>
      <w:proofErr w:type="gramStart"/>
      <w:r w:rsidRPr="00181803">
        <w:rPr>
          <w:rFonts w:ascii="Garamond" w:hAnsi="Garamond" w:cs="Arial"/>
          <w:color w:val="000000"/>
          <w:sz w:val="24"/>
          <w:szCs w:val="24"/>
          <w:shd w:val="clear" w:color="auto" w:fill="FFFFFF"/>
        </w:rPr>
        <w:t>zákoníku</w:t>
      </w:r>
      <w:proofErr w:type="gramEnd"/>
      <w:r w:rsidRPr="00181803">
        <w:rPr>
          <w:rFonts w:ascii="Garamond" w:hAnsi="Garamond" w:cs="Arial"/>
          <w:color w:val="000000"/>
          <w:sz w:val="24"/>
          <w:szCs w:val="24"/>
          <w:shd w:val="clear" w:color="auto" w:fill="FFFFFF"/>
        </w:rPr>
        <w:t>, vzhledem ke všem zjištěným skutečnostem dospěl k závěru, že účelu trestu bude dosaženo i bez jeho přímého výkonu, proto výkon trestu podmíněně odložil na maximální zkušební dobu v trvání 5 let.</w:t>
      </w:r>
    </w:p>
    <w:p w:rsidR="00BB4610" w:rsidRPr="00181803" w:rsidRDefault="00BB4610" w:rsidP="00512519">
      <w:pPr>
        <w:rPr>
          <w:color w:val="000000"/>
          <w:szCs w:val="24"/>
        </w:rPr>
      </w:pPr>
    </w:p>
    <w:p w:rsidR="00512519" w:rsidRPr="00181803" w:rsidRDefault="00512519" w:rsidP="00512519">
      <w:pPr>
        <w:jc w:val="center"/>
        <w:rPr>
          <w:b/>
          <w:color w:val="000000"/>
          <w:szCs w:val="24"/>
        </w:rPr>
      </w:pPr>
      <w:r w:rsidRPr="00181803">
        <w:rPr>
          <w:b/>
          <w:color w:val="000000"/>
          <w:szCs w:val="24"/>
        </w:rPr>
        <w:t>Poučení:</w:t>
      </w:r>
    </w:p>
    <w:p w:rsidR="00230934" w:rsidRPr="00181803" w:rsidRDefault="00230934" w:rsidP="00230934">
      <w:pPr>
        <w:rPr>
          <w:szCs w:val="24"/>
        </w:rPr>
      </w:pPr>
      <w:r w:rsidRPr="00181803">
        <w:rPr>
          <w:szCs w:val="24"/>
        </w:rPr>
        <w:t xml:space="preserve">Proti tomuto rozsudku lze podat odvolání do osmi dnů od jeho doručení ke Krajskému soudu v Českých Budějovicích prostřednictvím soudu podepsaného (§ 248 odst. 1 trestního řádu, § 252 trestního řádu), a to ve trojím vyhotovení. </w:t>
      </w:r>
    </w:p>
    <w:p w:rsidR="00230934" w:rsidRPr="00181803" w:rsidRDefault="00230934" w:rsidP="00230934">
      <w:pPr>
        <w:rPr>
          <w:szCs w:val="24"/>
        </w:rPr>
      </w:pPr>
      <w:r w:rsidRPr="00181803">
        <w:rPr>
          <w:szCs w:val="24"/>
        </w:rPr>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neprávnost některého jeho výroku může jej napadat také proto, že takový výrok učiněn nebyl, jakož i pro porušení ustanovení o řízení předcházejícím rozsudku, jestliže toto porušení mohlo způsobit, že výrok je nesprávný nebo chybí (§ 246 odst. 1 trestního řádu).</w:t>
      </w:r>
    </w:p>
    <w:p w:rsidR="00230934" w:rsidRPr="00181803" w:rsidRDefault="00230934" w:rsidP="00230934">
      <w:pPr>
        <w:rPr>
          <w:szCs w:val="24"/>
        </w:rPr>
      </w:pPr>
      <w:r w:rsidRPr="00181803">
        <w:rPr>
          <w:szCs w:val="24"/>
        </w:rPr>
        <w:t>Ve prospěch obžalovaného mohou rozsudek odvoláním napadnout kromě obžalovaného a státního zástupce i příbuzní obžalovaného v pokolení přímém, jeho sourozenci, osvojitel, osvojenec, manžel i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trestního řádu).</w:t>
      </w:r>
    </w:p>
    <w:p w:rsidR="00230934" w:rsidRPr="00181803" w:rsidRDefault="00230934" w:rsidP="00230934">
      <w:pPr>
        <w:rPr>
          <w:szCs w:val="24"/>
        </w:rPr>
      </w:pPr>
      <w:r w:rsidRPr="00181803">
        <w:rPr>
          <w:szCs w:val="24"/>
        </w:rPr>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w:t>
      </w:r>
      <w:r w:rsidR="00AB022D" w:rsidRPr="00181803">
        <w:rPr>
          <w:szCs w:val="24"/>
        </w:rPr>
        <w:t xml:space="preserve">odst. </w:t>
      </w:r>
      <w:r w:rsidRPr="00181803">
        <w:rPr>
          <w:szCs w:val="24"/>
        </w:rPr>
        <w:t>3 trestního řádu).</w:t>
      </w:r>
    </w:p>
    <w:p w:rsidR="001556FC" w:rsidRPr="00181803" w:rsidRDefault="001556FC" w:rsidP="00230934">
      <w:pPr>
        <w:rPr>
          <w:szCs w:val="24"/>
        </w:rPr>
      </w:pPr>
      <w:r w:rsidRPr="00181803">
        <w:rPr>
          <w:rFonts w:cs="Courier New"/>
          <w:szCs w:val="24"/>
        </w:rPr>
        <w:t>Odsuzuje-li soud obžalovaného k nepodmíněnému trestu odnětí svobody a přiznává-li poškozenému alespoň zčásti nárok na náhradu škody nebo nemajetkové újmy v penězích nebo na vydání bezdůvodného obohacení, může poškozený požádat o vyrozumění o konání veřejného zasedání o podmíněném propuštění z trestu odnětí svobody. Žádost poškozený podává soudu, který rozhodoval v prvním stupni (228 odst. 4 trestního řádu).</w:t>
      </w:r>
    </w:p>
    <w:p w:rsidR="00512519" w:rsidRPr="00181803" w:rsidRDefault="00512519" w:rsidP="00512519">
      <w:pPr>
        <w:keepNext/>
        <w:keepLines/>
        <w:tabs>
          <w:tab w:val="left" w:pos="1276"/>
        </w:tabs>
        <w:rPr>
          <w:bCs/>
          <w:color w:val="000000"/>
          <w:szCs w:val="24"/>
        </w:rPr>
      </w:pPr>
    </w:p>
    <w:p w:rsidR="00512519" w:rsidRPr="00181803" w:rsidRDefault="00512519" w:rsidP="00512519">
      <w:pPr>
        <w:keepNext/>
        <w:keepLines/>
        <w:spacing w:before="240"/>
        <w:rPr>
          <w:bCs/>
          <w:color w:val="000000"/>
          <w:szCs w:val="24"/>
        </w:rPr>
      </w:pPr>
      <w:r w:rsidRPr="00181803">
        <w:rPr>
          <w:bCs/>
          <w:color w:val="000000"/>
          <w:szCs w:val="24"/>
        </w:rPr>
        <w:t xml:space="preserve">České Budějovice </w:t>
      </w:r>
      <w:r w:rsidR="00136649" w:rsidRPr="00181803">
        <w:rPr>
          <w:bCs/>
          <w:color w:val="000000"/>
          <w:szCs w:val="24"/>
        </w:rPr>
        <w:t>27</w:t>
      </w:r>
      <w:r w:rsidR="00680A07" w:rsidRPr="00181803">
        <w:rPr>
          <w:bCs/>
          <w:color w:val="000000"/>
          <w:szCs w:val="24"/>
        </w:rPr>
        <w:t xml:space="preserve">. </w:t>
      </w:r>
      <w:r w:rsidR="00136649" w:rsidRPr="00181803">
        <w:rPr>
          <w:bCs/>
          <w:color w:val="000000"/>
          <w:szCs w:val="24"/>
        </w:rPr>
        <w:t>dubna</w:t>
      </w:r>
      <w:r w:rsidR="00680A07" w:rsidRPr="00181803">
        <w:rPr>
          <w:bCs/>
          <w:color w:val="000000"/>
          <w:szCs w:val="24"/>
        </w:rPr>
        <w:t xml:space="preserve"> 20</w:t>
      </w:r>
      <w:r w:rsidR="00136649" w:rsidRPr="00181803">
        <w:rPr>
          <w:bCs/>
          <w:color w:val="000000"/>
          <w:szCs w:val="24"/>
        </w:rPr>
        <w:t>21</w:t>
      </w:r>
    </w:p>
    <w:p w:rsidR="00512519" w:rsidRPr="00181803" w:rsidRDefault="00512519" w:rsidP="00512519">
      <w:pPr>
        <w:keepNext/>
        <w:keepLines/>
        <w:spacing w:before="240"/>
        <w:rPr>
          <w:bCs/>
          <w:color w:val="000000"/>
          <w:szCs w:val="24"/>
        </w:rPr>
      </w:pPr>
    </w:p>
    <w:p w:rsidR="00512519" w:rsidRPr="00181803" w:rsidRDefault="00512519" w:rsidP="00512519">
      <w:pPr>
        <w:keepNext/>
        <w:keepLines/>
        <w:spacing w:before="240"/>
        <w:contextualSpacing/>
        <w:rPr>
          <w:bCs/>
          <w:color w:val="000000"/>
          <w:szCs w:val="24"/>
        </w:rPr>
      </w:pPr>
      <w:r w:rsidRPr="00181803">
        <w:rPr>
          <w:bCs/>
          <w:color w:val="000000"/>
          <w:szCs w:val="24"/>
        </w:rPr>
        <w:t>JUDr. Juraj Ivica</w:t>
      </w:r>
      <w:r w:rsidR="0000070B" w:rsidRPr="00181803">
        <w:rPr>
          <w:bCs/>
          <w:color w:val="000000"/>
          <w:szCs w:val="24"/>
        </w:rPr>
        <w:t xml:space="preserve">, </w:t>
      </w:r>
      <w:proofErr w:type="gramStart"/>
      <w:r w:rsidR="0000070B" w:rsidRPr="00181803">
        <w:rPr>
          <w:bCs/>
          <w:color w:val="000000"/>
          <w:szCs w:val="24"/>
        </w:rPr>
        <w:t>v.r.</w:t>
      </w:r>
      <w:proofErr w:type="gramEnd"/>
    </w:p>
    <w:p w:rsidR="00680A07" w:rsidRPr="00181803" w:rsidRDefault="004B3F45" w:rsidP="0000070B">
      <w:pPr>
        <w:keepNext/>
        <w:keepLines/>
        <w:spacing w:before="240"/>
        <w:contextualSpacing/>
        <w:rPr>
          <w:bCs/>
          <w:color w:val="000000"/>
          <w:szCs w:val="24"/>
        </w:rPr>
      </w:pPr>
      <w:r w:rsidRPr="00181803">
        <w:rPr>
          <w:bCs/>
          <w:color w:val="000000"/>
          <w:szCs w:val="24"/>
        </w:rPr>
        <w:t>předseda senátu</w:t>
      </w:r>
    </w:p>
    <w:sectPr w:rsidR="00680A07" w:rsidRPr="00181803" w:rsidSect="0070475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1C1" w:rsidRDefault="008051C1" w:rsidP="00655C12">
      <w:pPr>
        <w:spacing w:after="0"/>
      </w:pPr>
      <w:r>
        <w:separator/>
      </w:r>
    </w:p>
  </w:endnote>
  <w:endnote w:type="continuationSeparator" w:id="0">
    <w:p w:rsidR="008051C1" w:rsidRDefault="008051C1" w:rsidP="00655C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75C" w:rsidRPr="0070475C" w:rsidRDefault="008051C1" w:rsidP="0070475C">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75C" w:rsidRPr="0070475C" w:rsidRDefault="0000070B" w:rsidP="0070475C">
    <w:pPr>
      <w:jc w:val="left"/>
      <w:rPr>
        <w:sz w:val="20"/>
      </w:rPr>
    </w:pPr>
    <w:r>
      <w:rPr>
        <w:sz w:val="20"/>
      </w:rPr>
      <w:t xml:space="preserve">Shodu s prvopisem potvrzuje Ivana </w:t>
    </w:r>
    <w:proofErr w:type="spellStart"/>
    <w:r>
      <w:rPr>
        <w:sz w:val="20"/>
      </w:rPr>
      <w:t>Belzová</w:t>
    </w:r>
    <w:proofErr w:type="spellEnd"/>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75C" w:rsidRPr="0070475C" w:rsidRDefault="008051C1" w:rsidP="0070475C">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1C1" w:rsidRDefault="008051C1" w:rsidP="00655C12">
      <w:pPr>
        <w:spacing w:after="0"/>
      </w:pPr>
      <w:r>
        <w:separator/>
      </w:r>
    </w:p>
  </w:footnote>
  <w:footnote w:type="continuationSeparator" w:id="0">
    <w:p w:rsidR="008051C1" w:rsidRDefault="008051C1" w:rsidP="00655C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75C" w:rsidRDefault="003B1E2E" w:rsidP="00E71BF2">
    <w:pPr>
      <w:pStyle w:val="Zhlav"/>
      <w:framePr w:wrap="around" w:vAnchor="text" w:hAnchor="margin" w:xAlign="center" w:y="1"/>
      <w:rPr>
        <w:rStyle w:val="slostrnky"/>
      </w:rPr>
    </w:pPr>
    <w:r>
      <w:rPr>
        <w:rStyle w:val="slostrnky"/>
      </w:rPr>
      <w:fldChar w:fldCharType="begin"/>
    </w:r>
    <w:r w:rsidR="006F2AED">
      <w:rPr>
        <w:rStyle w:val="slostrnky"/>
      </w:rPr>
      <w:instrText xml:space="preserve">PAGE  </w:instrText>
    </w:r>
    <w:r>
      <w:rPr>
        <w:rStyle w:val="slostrnky"/>
      </w:rPr>
      <w:fldChar w:fldCharType="end"/>
    </w:r>
  </w:p>
  <w:p w:rsidR="0070475C" w:rsidRDefault="008051C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75C" w:rsidRDefault="003B1E2E" w:rsidP="00E71BF2">
    <w:pPr>
      <w:pStyle w:val="Zhlav"/>
      <w:framePr w:wrap="around" w:vAnchor="text" w:hAnchor="margin" w:xAlign="center" w:y="1"/>
      <w:rPr>
        <w:rStyle w:val="slostrnky"/>
      </w:rPr>
    </w:pPr>
    <w:r>
      <w:rPr>
        <w:rStyle w:val="slostrnky"/>
      </w:rPr>
      <w:fldChar w:fldCharType="begin"/>
    </w:r>
    <w:r w:rsidR="006F2AED">
      <w:rPr>
        <w:rStyle w:val="slostrnky"/>
      </w:rPr>
      <w:instrText xml:space="preserve">PAGE  </w:instrText>
    </w:r>
    <w:r>
      <w:rPr>
        <w:rStyle w:val="slostrnky"/>
      </w:rPr>
      <w:fldChar w:fldCharType="separate"/>
    </w:r>
    <w:r w:rsidR="004A6EEA">
      <w:rPr>
        <w:rStyle w:val="slostrnky"/>
        <w:noProof/>
      </w:rPr>
      <w:t>5</w:t>
    </w:r>
    <w:r>
      <w:rPr>
        <w:rStyle w:val="slostrnky"/>
      </w:rPr>
      <w:fldChar w:fldCharType="end"/>
    </w:r>
  </w:p>
  <w:p w:rsidR="0070475C" w:rsidRDefault="006F2AED" w:rsidP="0070475C">
    <w:pPr>
      <w:pStyle w:val="Zhlav"/>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75C" w:rsidRDefault="006F2AED">
    <w:pPr>
      <w:pStyle w:val="Zhlav"/>
    </w:pPr>
    <w:r>
      <w:tab/>
    </w:r>
    <w:r>
      <w:tab/>
      <w:t>č. j. 6 T </w:t>
    </w:r>
    <w:r w:rsidR="00352063">
      <w:t>129/2020</w:t>
    </w:r>
    <w:r w:rsidR="00577F2F">
      <w:t xml:space="preserve"> </w:t>
    </w:r>
    <w:r w:rsidR="00D26CAA">
      <w:t xml:space="preserve">- </w:t>
    </w:r>
    <w:r w:rsidR="00577F2F">
      <w:t>130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5A9"/>
    <w:multiLevelType w:val="hybridMultilevel"/>
    <w:tmpl w:val="611A9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F7544A"/>
    <w:multiLevelType w:val="hybridMultilevel"/>
    <w:tmpl w:val="A1667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57AE2"/>
    <w:multiLevelType w:val="hybridMultilevel"/>
    <w:tmpl w:val="A73E84AC"/>
    <w:lvl w:ilvl="0" w:tplc="2794D59E">
      <w:start w:val="4"/>
      <w:numFmt w:val="bullet"/>
      <w:lvlText w:val="-"/>
      <w:lvlJc w:val="left"/>
      <w:pPr>
        <w:ind w:left="720" w:hanging="360"/>
      </w:pPr>
      <w:rPr>
        <w:rFonts w:ascii="Garamond" w:eastAsia="Times New Roman" w:hAnsi="Garamond"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46403A65"/>
    <w:multiLevelType w:val="hybridMultilevel"/>
    <w:tmpl w:val="4BDA4788"/>
    <w:lvl w:ilvl="0" w:tplc="0405000F">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4AA302A2"/>
    <w:multiLevelType w:val="hybridMultilevel"/>
    <w:tmpl w:val="59E87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24690B"/>
    <w:multiLevelType w:val="hybridMultilevel"/>
    <w:tmpl w:val="3BA0D2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1AE5220"/>
    <w:multiLevelType w:val="hybridMultilevel"/>
    <w:tmpl w:val="C5D4123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1ED3AA5"/>
    <w:multiLevelType w:val="hybridMultilevel"/>
    <w:tmpl w:val="DE0CFB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DD4188"/>
    <w:multiLevelType w:val="hybridMultilevel"/>
    <w:tmpl w:val="688678B2"/>
    <w:lvl w:ilvl="0" w:tplc="8D36DB36">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3C6D0F"/>
    <w:multiLevelType w:val="hybridMultilevel"/>
    <w:tmpl w:val="4CFA80D4"/>
    <w:lvl w:ilvl="0" w:tplc="DFCE8B08">
      <w:numFmt w:val="bullet"/>
      <w:lvlText w:val="-"/>
      <w:lvlJc w:val="left"/>
      <w:pPr>
        <w:ind w:left="720" w:hanging="360"/>
      </w:pPr>
      <w:rPr>
        <w:rFonts w:ascii="Garamond" w:eastAsia="Times New Roman" w:hAnsi="Garamond"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5D8B736F"/>
    <w:multiLevelType w:val="hybridMultilevel"/>
    <w:tmpl w:val="F68AC4FE"/>
    <w:lvl w:ilvl="0" w:tplc="BA8AE1B4">
      <w:start w:val="1"/>
      <w:numFmt w:val="decimal"/>
      <w:lvlText w:val="%1)"/>
      <w:lvlJc w:val="left"/>
      <w:pPr>
        <w:ind w:left="502" w:hanging="360"/>
      </w:pPr>
      <w:rPr>
        <w:rFonts w:ascii="Times New Roman" w:eastAsia="Times New Roman" w:hAnsi="Times New Roman"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8"/>
  </w:num>
  <w:num w:numId="6">
    <w:abstractNumId w:val="0"/>
  </w:num>
  <w:num w:numId="7">
    <w:abstractNumId w:val="9"/>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Drhovský 6 T 129-2020 § 1 2021/05/12 08:25:36"/>
    <w:docVar w:name="DOKUMENT_ADRESAR_FS" w:val="C:\TMP\DB"/>
    <w:docVar w:name="DOKUMENT_AUTOMATICKE_UKLADANI" w:val="ANO"/>
    <w:docVar w:name="DOKUMENT_PERIODA_UKLADANI" w:val="5"/>
    <w:docVar w:name="DOKUMENT_ULOZIT_JAKO_DOCX" w:val="NE"/>
  </w:docVars>
  <w:rsids>
    <w:rsidRoot w:val="00512519"/>
    <w:rsid w:val="0000070B"/>
    <w:rsid w:val="00023E76"/>
    <w:rsid w:val="00024FD7"/>
    <w:rsid w:val="00026503"/>
    <w:rsid w:val="00033B47"/>
    <w:rsid w:val="00087DFF"/>
    <w:rsid w:val="00096880"/>
    <w:rsid w:val="000A1C76"/>
    <w:rsid w:val="000B5332"/>
    <w:rsid w:val="000D6E00"/>
    <w:rsid w:val="000F70C2"/>
    <w:rsid w:val="0011499C"/>
    <w:rsid w:val="00122926"/>
    <w:rsid w:val="00136649"/>
    <w:rsid w:val="001556FC"/>
    <w:rsid w:val="00176B47"/>
    <w:rsid w:val="00181803"/>
    <w:rsid w:val="001C6AEA"/>
    <w:rsid w:val="001D0CCD"/>
    <w:rsid w:val="001E1B90"/>
    <w:rsid w:val="001F58BA"/>
    <w:rsid w:val="00200D40"/>
    <w:rsid w:val="00212C4D"/>
    <w:rsid w:val="002203DE"/>
    <w:rsid w:val="00230934"/>
    <w:rsid w:val="002A2F96"/>
    <w:rsid w:val="002B2E7B"/>
    <w:rsid w:val="002D1152"/>
    <w:rsid w:val="002D12CA"/>
    <w:rsid w:val="002E08A3"/>
    <w:rsid w:val="00305304"/>
    <w:rsid w:val="00344368"/>
    <w:rsid w:val="003475C3"/>
    <w:rsid w:val="00352063"/>
    <w:rsid w:val="00356ACD"/>
    <w:rsid w:val="0039182A"/>
    <w:rsid w:val="003B0831"/>
    <w:rsid w:val="003B1E2E"/>
    <w:rsid w:val="003C6688"/>
    <w:rsid w:val="003C778A"/>
    <w:rsid w:val="004266E8"/>
    <w:rsid w:val="00475B11"/>
    <w:rsid w:val="00482ED6"/>
    <w:rsid w:val="00485FD5"/>
    <w:rsid w:val="004A6EEA"/>
    <w:rsid w:val="004B3F45"/>
    <w:rsid w:val="004B7BFE"/>
    <w:rsid w:val="004F172D"/>
    <w:rsid w:val="00512519"/>
    <w:rsid w:val="0051296F"/>
    <w:rsid w:val="00551E3A"/>
    <w:rsid w:val="00573BA2"/>
    <w:rsid w:val="00576E2A"/>
    <w:rsid w:val="00577F2F"/>
    <w:rsid w:val="0058337E"/>
    <w:rsid w:val="005A6F61"/>
    <w:rsid w:val="005B3E59"/>
    <w:rsid w:val="005D2F43"/>
    <w:rsid w:val="00607831"/>
    <w:rsid w:val="006329B2"/>
    <w:rsid w:val="00640BDA"/>
    <w:rsid w:val="00655C12"/>
    <w:rsid w:val="00661462"/>
    <w:rsid w:val="00680A07"/>
    <w:rsid w:val="00684222"/>
    <w:rsid w:val="006A6C0D"/>
    <w:rsid w:val="006E3E2E"/>
    <w:rsid w:val="006F2AED"/>
    <w:rsid w:val="007010B2"/>
    <w:rsid w:val="00710B26"/>
    <w:rsid w:val="007130E0"/>
    <w:rsid w:val="00723D61"/>
    <w:rsid w:val="00734584"/>
    <w:rsid w:val="00741938"/>
    <w:rsid w:val="00756E13"/>
    <w:rsid w:val="00762725"/>
    <w:rsid w:val="0079281C"/>
    <w:rsid w:val="0079796F"/>
    <w:rsid w:val="007D2B1F"/>
    <w:rsid w:val="007F6EA8"/>
    <w:rsid w:val="0080418F"/>
    <w:rsid w:val="008051C1"/>
    <w:rsid w:val="0080703F"/>
    <w:rsid w:val="008125AC"/>
    <w:rsid w:val="008176E9"/>
    <w:rsid w:val="008267C2"/>
    <w:rsid w:val="00894CB2"/>
    <w:rsid w:val="008C4041"/>
    <w:rsid w:val="008F423E"/>
    <w:rsid w:val="00933263"/>
    <w:rsid w:val="00945492"/>
    <w:rsid w:val="0095509F"/>
    <w:rsid w:val="00991470"/>
    <w:rsid w:val="009959A9"/>
    <w:rsid w:val="009C74E2"/>
    <w:rsid w:val="009D5B67"/>
    <w:rsid w:val="009E15BF"/>
    <w:rsid w:val="00A237A8"/>
    <w:rsid w:val="00A76C63"/>
    <w:rsid w:val="00A96B57"/>
    <w:rsid w:val="00AB022D"/>
    <w:rsid w:val="00AE245D"/>
    <w:rsid w:val="00B01AF2"/>
    <w:rsid w:val="00B2248B"/>
    <w:rsid w:val="00B6071F"/>
    <w:rsid w:val="00B71609"/>
    <w:rsid w:val="00BA4F36"/>
    <w:rsid w:val="00BB44E8"/>
    <w:rsid w:val="00BB4610"/>
    <w:rsid w:val="00BC711E"/>
    <w:rsid w:val="00BF1D84"/>
    <w:rsid w:val="00BF577B"/>
    <w:rsid w:val="00C00CB4"/>
    <w:rsid w:val="00C54FE0"/>
    <w:rsid w:val="00C57852"/>
    <w:rsid w:val="00CA2830"/>
    <w:rsid w:val="00CB216C"/>
    <w:rsid w:val="00CC0269"/>
    <w:rsid w:val="00CC3812"/>
    <w:rsid w:val="00CF1755"/>
    <w:rsid w:val="00CF5AF9"/>
    <w:rsid w:val="00D02DC1"/>
    <w:rsid w:val="00D07BFD"/>
    <w:rsid w:val="00D10E51"/>
    <w:rsid w:val="00D26CAA"/>
    <w:rsid w:val="00D50B57"/>
    <w:rsid w:val="00D94FF9"/>
    <w:rsid w:val="00DD00FC"/>
    <w:rsid w:val="00DE322A"/>
    <w:rsid w:val="00DF6B76"/>
    <w:rsid w:val="00E151FF"/>
    <w:rsid w:val="00E239DF"/>
    <w:rsid w:val="00E347C9"/>
    <w:rsid w:val="00E5795D"/>
    <w:rsid w:val="00E65051"/>
    <w:rsid w:val="00E6695A"/>
    <w:rsid w:val="00EC3DDE"/>
    <w:rsid w:val="00EF27D7"/>
    <w:rsid w:val="00EF547A"/>
    <w:rsid w:val="00F12F80"/>
    <w:rsid w:val="00F52E45"/>
    <w:rsid w:val="00F553E6"/>
    <w:rsid w:val="00F67804"/>
    <w:rsid w:val="00FA21A9"/>
    <w:rsid w:val="00FC5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E095C-10B3-4872-9F8D-34F29700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2519"/>
    <w:pPr>
      <w:overflowPunct w:val="0"/>
      <w:autoSpaceDE w:val="0"/>
      <w:autoSpaceDN w:val="0"/>
      <w:adjustRightInd w:val="0"/>
      <w:spacing w:after="120"/>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12519"/>
    <w:pPr>
      <w:tabs>
        <w:tab w:val="center" w:pos="4536"/>
        <w:tab w:val="right" w:pos="9072"/>
      </w:tabs>
      <w:spacing w:after="0"/>
    </w:pPr>
  </w:style>
  <w:style w:type="character" w:customStyle="1" w:styleId="ZhlavChar">
    <w:name w:val="Záhlaví Char"/>
    <w:basedOn w:val="Standardnpsmoodstavce"/>
    <w:link w:val="Zhlav"/>
    <w:uiPriority w:val="99"/>
    <w:semiHidden/>
    <w:rsid w:val="00512519"/>
    <w:rPr>
      <w:rFonts w:ascii="Garamond" w:eastAsia="Times New Roman" w:hAnsi="Garamond" w:cs="Times New Roman"/>
      <w:sz w:val="24"/>
      <w:szCs w:val="20"/>
      <w:lang w:eastAsia="cs-CZ"/>
    </w:rPr>
  </w:style>
  <w:style w:type="character" w:styleId="slostrnky">
    <w:name w:val="page number"/>
    <w:basedOn w:val="Standardnpsmoodstavce"/>
    <w:uiPriority w:val="99"/>
    <w:semiHidden/>
    <w:unhideWhenUsed/>
    <w:rsid w:val="00512519"/>
  </w:style>
  <w:style w:type="character" w:styleId="Hypertextovodkaz">
    <w:name w:val="Hyperlink"/>
    <w:basedOn w:val="Standardnpsmoodstavce"/>
    <w:uiPriority w:val="99"/>
    <w:semiHidden/>
    <w:unhideWhenUsed/>
    <w:rsid w:val="00512519"/>
    <w:rPr>
      <w:rFonts w:ascii="Times New Roman" w:hAnsi="Times New Roman" w:cs="Times New Roman" w:hint="default"/>
      <w:color w:val="0000FF"/>
      <w:u w:val="single"/>
    </w:rPr>
  </w:style>
  <w:style w:type="paragraph" w:styleId="Bezmezer">
    <w:name w:val="No Spacing"/>
    <w:uiPriority w:val="1"/>
    <w:qFormat/>
    <w:rsid w:val="009959A9"/>
  </w:style>
  <w:style w:type="paragraph" w:styleId="Odstavecseseznamem">
    <w:name w:val="List Paragraph"/>
    <w:basedOn w:val="Normln"/>
    <w:uiPriority w:val="34"/>
    <w:qFormat/>
    <w:rsid w:val="009959A9"/>
    <w:pPr>
      <w:ind w:left="720"/>
      <w:contextualSpacing/>
    </w:pPr>
  </w:style>
  <w:style w:type="paragraph" w:customStyle="1" w:styleId="Prosttext1">
    <w:name w:val="Prostý text1"/>
    <w:basedOn w:val="Normln"/>
    <w:rsid w:val="00230934"/>
    <w:pPr>
      <w:suppressAutoHyphens/>
      <w:overflowPunct/>
      <w:autoSpaceDE/>
      <w:autoSpaceDN/>
      <w:adjustRightInd/>
      <w:spacing w:after="0"/>
      <w:jc w:val="left"/>
    </w:pPr>
    <w:rPr>
      <w:rFonts w:ascii="Consolas" w:eastAsiaTheme="minorEastAsia" w:hAnsi="Consolas" w:cs="Consolas"/>
      <w:sz w:val="21"/>
      <w:szCs w:val="21"/>
      <w:lang w:eastAsia="ar-SA"/>
    </w:rPr>
  </w:style>
  <w:style w:type="paragraph" w:styleId="Zkladntext3">
    <w:name w:val="Body Text 3"/>
    <w:basedOn w:val="Normln"/>
    <w:link w:val="Zkladntext3Char"/>
    <w:uiPriority w:val="99"/>
    <w:semiHidden/>
    <w:unhideWhenUsed/>
    <w:rsid w:val="00680A07"/>
    <w:pPr>
      <w:overflowPunct/>
      <w:autoSpaceDE/>
      <w:autoSpaceDN/>
      <w:adjustRightInd/>
      <w:jc w:val="left"/>
    </w:pPr>
    <w:rPr>
      <w:rFonts w:ascii="Times New Roman" w:hAnsi="Times New Roman"/>
      <w:sz w:val="16"/>
      <w:szCs w:val="16"/>
    </w:rPr>
  </w:style>
  <w:style w:type="character" w:customStyle="1" w:styleId="Zkladntext3Char">
    <w:name w:val="Základní text 3 Char"/>
    <w:basedOn w:val="Standardnpsmoodstavce"/>
    <w:link w:val="Zkladntext3"/>
    <w:uiPriority w:val="99"/>
    <w:semiHidden/>
    <w:rsid w:val="00680A07"/>
    <w:rPr>
      <w:rFonts w:ascii="Times New Roman" w:eastAsia="Times New Roman" w:hAnsi="Times New Roman" w:cs="Times New Roman"/>
      <w:sz w:val="16"/>
      <w:szCs w:val="16"/>
      <w:lang w:eastAsia="cs-CZ"/>
    </w:rPr>
  </w:style>
  <w:style w:type="character" w:customStyle="1" w:styleId="data">
    <w:name w:val="_data"/>
    <w:basedOn w:val="Standardnpsmoodstavce"/>
    <w:rsid w:val="00680A07"/>
    <w:rPr>
      <w:rFonts w:ascii="Times New Roman" w:hAnsi="Times New Roman" w:cs="Times New Roman" w:hint="default"/>
      <w:spacing w:val="0"/>
      <w:vertAlign w:val="baseline"/>
    </w:rPr>
  </w:style>
  <w:style w:type="paragraph" w:styleId="Zkladntext">
    <w:name w:val="Body Text"/>
    <w:basedOn w:val="Normln"/>
    <w:link w:val="ZkladntextChar"/>
    <w:uiPriority w:val="99"/>
    <w:rsid w:val="00AB022D"/>
    <w:pPr>
      <w:overflowPunct/>
      <w:jc w:val="left"/>
    </w:pPr>
    <w:rPr>
      <w:rFonts w:ascii="Times New Roman" w:hAnsi="Times New Roman"/>
      <w:sz w:val="20"/>
    </w:rPr>
  </w:style>
  <w:style w:type="character" w:customStyle="1" w:styleId="ZkladntextChar">
    <w:name w:val="Základní text Char"/>
    <w:basedOn w:val="Standardnpsmoodstavce"/>
    <w:link w:val="Zkladntext"/>
    <w:uiPriority w:val="99"/>
    <w:rsid w:val="00AB022D"/>
    <w:rPr>
      <w:rFonts w:ascii="Times New Roman" w:eastAsia="Times New Roman" w:hAnsi="Times New Roman" w:cs="Times New Roman"/>
      <w:sz w:val="20"/>
      <w:szCs w:val="20"/>
      <w:lang w:eastAsia="cs-CZ"/>
    </w:rPr>
  </w:style>
  <w:style w:type="paragraph" w:styleId="Normlnweb">
    <w:name w:val="Normal (Web)"/>
    <w:basedOn w:val="Normln"/>
    <w:uiPriority w:val="99"/>
    <w:rsid w:val="0051296F"/>
    <w:pPr>
      <w:overflowPunct/>
      <w:autoSpaceDE/>
      <w:autoSpaceDN/>
      <w:adjustRightInd/>
      <w:spacing w:before="100" w:beforeAutospacing="1" w:after="100" w:afterAutospacing="1"/>
      <w:jc w:val="left"/>
    </w:pPr>
    <w:rPr>
      <w:rFonts w:ascii="Times New Roman" w:hAnsi="Times New Roman"/>
      <w:szCs w:val="24"/>
    </w:rPr>
  </w:style>
  <w:style w:type="paragraph" w:styleId="Textbubliny">
    <w:name w:val="Balloon Text"/>
    <w:basedOn w:val="Normln"/>
    <w:link w:val="TextbublinyChar"/>
    <w:uiPriority w:val="99"/>
    <w:semiHidden/>
    <w:unhideWhenUsed/>
    <w:rsid w:val="00577F2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7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536551">
      <w:bodyDiv w:val="1"/>
      <w:marLeft w:val="0"/>
      <w:marRight w:val="0"/>
      <w:marTop w:val="0"/>
      <w:marBottom w:val="0"/>
      <w:divBdr>
        <w:top w:val="none" w:sz="0" w:space="0" w:color="auto"/>
        <w:left w:val="none" w:sz="0" w:space="0" w:color="auto"/>
        <w:bottom w:val="none" w:sz="0" w:space="0" w:color="auto"/>
        <w:right w:val="none" w:sz="0" w:space="0" w:color="auto"/>
      </w:divBdr>
    </w:div>
    <w:div w:id="1561405448">
      <w:bodyDiv w:val="1"/>
      <w:marLeft w:val="0"/>
      <w:marRight w:val="0"/>
      <w:marTop w:val="0"/>
      <w:marBottom w:val="0"/>
      <w:divBdr>
        <w:top w:val="none" w:sz="0" w:space="0" w:color="auto"/>
        <w:left w:val="none" w:sz="0" w:space="0" w:color="auto"/>
        <w:bottom w:val="none" w:sz="0" w:space="0" w:color="auto"/>
        <w:right w:val="none" w:sz="0" w:space="0" w:color="auto"/>
      </w:divBdr>
    </w:div>
    <w:div w:id="1976988021">
      <w:bodyDiv w:val="1"/>
      <w:marLeft w:val="0"/>
      <w:marRight w:val="0"/>
      <w:marTop w:val="0"/>
      <w:marBottom w:val="0"/>
      <w:divBdr>
        <w:top w:val="none" w:sz="0" w:space="0" w:color="auto"/>
        <w:left w:val="none" w:sz="0" w:space="0" w:color="auto"/>
        <w:bottom w:val="none" w:sz="0" w:space="0" w:color="auto"/>
        <w:right w:val="none" w:sz="0" w:space="0" w:color="auto"/>
      </w:divBdr>
    </w:div>
    <w:div w:id="19888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33B76-B886-405E-939B-6A65A841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103</TotalTime>
  <Pages>1</Pages>
  <Words>2267</Words>
  <Characters>13377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ppisova</dc:creator>
  <cp:keywords/>
  <dc:description/>
  <cp:lastModifiedBy>Petráková Jitka</cp:lastModifiedBy>
  <cp:revision>5</cp:revision>
  <cp:lastPrinted>2021-05-12T11:56:00Z</cp:lastPrinted>
  <dcterms:created xsi:type="dcterms:W3CDTF">2022-06-28T08:36:00Z</dcterms:created>
  <dcterms:modified xsi:type="dcterms:W3CDTF">2022-06-28T10:20:00Z</dcterms:modified>
</cp:coreProperties>
</file>