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DA" w:rsidRPr="00C63987" w:rsidRDefault="00B05BDA" w:rsidP="00B05BDA">
      <w:pPr>
        <w:pStyle w:val="Nzev"/>
        <w:rPr>
          <w:sz w:val="48"/>
        </w:rPr>
      </w:pPr>
      <w:r>
        <w:rPr>
          <w:sz w:val="48"/>
        </w:rPr>
        <w:t xml:space="preserve">Okresní soud v Českém Krumlově </w:t>
      </w:r>
    </w:p>
    <w:p w:rsidR="00B05BDA" w:rsidRDefault="00B05BDA" w:rsidP="00B05BDA">
      <w:pPr>
        <w:jc w:val="right"/>
        <w:rPr>
          <w:b/>
        </w:rPr>
      </w:pPr>
    </w:p>
    <w:p w:rsidR="00B05BDA" w:rsidRDefault="00B05BDA" w:rsidP="00B05BDA">
      <w:pPr>
        <w:pStyle w:val="Nzev"/>
        <w:jc w:val="left"/>
        <w:rPr>
          <w:sz w:val="32"/>
        </w:rPr>
      </w:pPr>
      <w:r>
        <w:rPr>
          <w:b w:val="0"/>
          <w:bCs w:val="0"/>
          <w:sz w:val="24"/>
        </w:rPr>
        <w:t xml:space="preserve">20 Si </w:t>
      </w:r>
      <w:r w:rsidRPr="00D4788A">
        <w:rPr>
          <w:b w:val="0"/>
          <w:bCs w:val="0"/>
          <w:color w:val="000000" w:themeColor="text1"/>
          <w:sz w:val="24"/>
        </w:rPr>
        <w:t>2</w:t>
      </w:r>
      <w:r w:rsidR="00F9793E">
        <w:rPr>
          <w:b w:val="0"/>
          <w:bCs w:val="0"/>
          <w:sz w:val="24"/>
        </w:rPr>
        <w:t>/2015</w:t>
      </w:r>
      <w:r>
        <w:rPr>
          <w:b w:val="0"/>
          <w:bCs w:val="0"/>
          <w:sz w:val="24"/>
        </w:rPr>
        <w:t xml:space="preserve">                                                               V Českém Krumlově, dne </w:t>
      </w:r>
      <w:r w:rsidR="00D4788A" w:rsidRPr="00D4788A">
        <w:rPr>
          <w:b w:val="0"/>
          <w:bCs w:val="0"/>
          <w:color w:val="000000" w:themeColor="text1"/>
          <w:sz w:val="24"/>
        </w:rPr>
        <w:t>21</w:t>
      </w:r>
      <w:r w:rsidRPr="00551809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1. 201</w:t>
      </w:r>
      <w:r w:rsidR="00F9793E">
        <w:rPr>
          <w:b w:val="0"/>
          <w:bCs w:val="0"/>
          <w:sz w:val="24"/>
        </w:rPr>
        <w:t>5</w:t>
      </w:r>
    </w:p>
    <w:p w:rsidR="00B05BDA" w:rsidRDefault="00B05BDA" w:rsidP="00B05BDA">
      <w:pPr>
        <w:pStyle w:val="Nzev"/>
        <w:rPr>
          <w:sz w:val="24"/>
        </w:rPr>
      </w:pPr>
    </w:p>
    <w:p w:rsidR="00B05BDA" w:rsidRDefault="00B05BDA" w:rsidP="00B05BDA">
      <w:pPr>
        <w:pStyle w:val="Nzev"/>
        <w:pBdr>
          <w:bottom w:val="single" w:sz="6" w:space="1" w:color="auto"/>
        </w:pBdr>
        <w:rPr>
          <w:sz w:val="24"/>
        </w:rPr>
      </w:pPr>
      <w:r>
        <w:rPr>
          <w:sz w:val="24"/>
        </w:rPr>
        <w:t>Výroční zpráva za rok 201</w:t>
      </w:r>
      <w:r w:rsidR="00F9793E">
        <w:rPr>
          <w:sz w:val="24"/>
        </w:rPr>
        <w:t>4</w:t>
      </w:r>
      <w:r>
        <w:rPr>
          <w:sz w:val="24"/>
        </w:rPr>
        <w:t xml:space="preserve"> o poskytování informací dle zákona č. 106/1999 </w:t>
      </w:r>
      <w:r w:rsidR="008C58C3">
        <w:rPr>
          <w:sz w:val="24"/>
        </w:rPr>
        <w:t>Sb., o svobodném</w:t>
      </w:r>
      <w:r>
        <w:rPr>
          <w:sz w:val="24"/>
        </w:rPr>
        <w:t xml:space="preserve"> přístupu k informacím</w:t>
      </w:r>
    </w:p>
    <w:p w:rsidR="00B05BDA" w:rsidRDefault="00B05BDA" w:rsidP="00B05BDA">
      <w:pPr>
        <w:pStyle w:val="Nzev"/>
        <w:pBdr>
          <w:bottom w:val="single" w:sz="6" w:space="1" w:color="auto"/>
        </w:pBd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1440"/>
        <w:gridCol w:w="3240"/>
      </w:tblGrid>
      <w:tr w:rsidR="00B05BDA" w:rsidTr="00685E36">
        <w:trPr>
          <w:trHeight w:val="585"/>
        </w:trPr>
        <w:tc>
          <w:tcPr>
            <w:tcW w:w="4140" w:type="dxa"/>
            <w:tcBorders>
              <w:top w:val="nil"/>
            </w:tcBorders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podaných žádostí o informace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6C594F" w:rsidRDefault="00F9793E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240" w:type="dxa"/>
            <w:vMerge w:val="restart"/>
            <w:tcBorders>
              <w:top w:val="nil"/>
            </w:tcBorders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540"/>
        </w:trPr>
        <w:tc>
          <w:tcPr>
            <w:tcW w:w="41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a) zákona)</w:t>
            </w:r>
          </w:p>
        </w:tc>
        <w:tc>
          <w:tcPr>
            <w:tcW w:w="14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525"/>
        </w:trPr>
        <w:tc>
          <w:tcPr>
            <w:tcW w:w="41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Žádosti vyhověno</w:t>
            </w:r>
          </w:p>
        </w:tc>
        <w:tc>
          <w:tcPr>
            <w:tcW w:w="14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6C594F" w:rsidRDefault="00F9793E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2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540"/>
        </w:trPr>
        <w:tc>
          <w:tcPr>
            <w:tcW w:w="41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vydaných rozhodnutí o odmítnutí žádosti (i částečném)</w:t>
            </w:r>
          </w:p>
        </w:tc>
        <w:tc>
          <w:tcPr>
            <w:tcW w:w="14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6C594F" w:rsidRDefault="00B05BDA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52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Žádost odložena</w:t>
            </w:r>
          </w:p>
        </w:tc>
        <w:tc>
          <w:tcPr>
            <w:tcW w:w="14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6C594F" w:rsidRDefault="00F9793E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52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podaných odvolání (rozkladů)</w:t>
            </w: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proti rozhodnutí o odmítnutí žádosti</w:t>
            </w:r>
          </w:p>
        </w:tc>
        <w:tc>
          <w:tcPr>
            <w:tcW w:w="14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  <w:p w:rsidR="00B05BDA" w:rsidRPr="006C594F" w:rsidRDefault="00B05BDA" w:rsidP="00685E36">
            <w:pPr>
              <w:pStyle w:val="Nzev"/>
              <w:rPr>
                <w:b w:val="0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268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b) zákona)</w:t>
            </w:r>
          </w:p>
        </w:tc>
        <w:tc>
          <w:tcPr>
            <w:tcW w:w="14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106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4680" w:type="dxa"/>
            <w:gridSpan w:val="2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360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756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Přehled výdajů vynaložených povinným subjektem v souvislosti se soudními řízeními</w:t>
            </w:r>
          </w:p>
        </w:tc>
        <w:tc>
          <w:tcPr>
            <w:tcW w:w="4680" w:type="dxa"/>
            <w:gridSpan w:val="2"/>
            <w:vMerge w:val="restart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360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79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Výčet poskytnutých výhradních licencí</w:t>
            </w:r>
          </w:p>
        </w:tc>
        <w:tc>
          <w:tcPr>
            <w:tcW w:w="14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440E10" w:rsidRDefault="00B05BDA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34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d) zákona)</w:t>
            </w:r>
          </w:p>
        </w:tc>
        <w:tc>
          <w:tcPr>
            <w:tcW w:w="14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705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stížností podaných podle § 16a zákona</w:t>
            </w:r>
          </w:p>
        </w:tc>
        <w:tc>
          <w:tcPr>
            <w:tcW w:w="14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Pr="00440E10" w:rsidRDefault="00B05BDA" w:rsidP="00685E36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330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c) zákona)</w:t>
            </w:r>
          </w:p>
        </w:tc>
        <w:tc>
          <w:tcPr>
            <w:tcW w:w="14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05BDA" w:rsidTr="00685E36">
        <w:trPr>
          <w:trHeight w:val="720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Další informace vztahující se k uplatňování zákona</w:t>
            </w:r>
          </w:p>
        </w:tc>
        <w:tc>
          <w:tcPr>
            <w:tcW w:w="4680" w:type="dxa"/>
            <w:gridSpan w:val="2"/>
            <w:vMerge w:val="restart"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05BDA" w:rsidTr="00685E36">
        <w:trPr>
          <w:trHeight w:val="353"/>
        </w:trPr>
        <w:tc>
          <w:tcPr>
            <w:tcW w:w="4140" w:type="dxa"/>
          </w:tcPr>
          <w:p w:rsidR="00B05BDA" w:rsidRDefault="00B05BDA" w:rsidP="00685E36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f) zákona)</w:t>
            </w:r>
          </w:p>
        </w:tc>
        <w:tc>
          <w:tcPr>
            <w:tcW w:w="4680" w:type="dxa"/>
            <w:gridSpan w:val="2"/>
            <w:vMerge/>
          </w:tcPr>
          <w:p w:rsidR="00B05BDA" w:rsidRDefault="00B05BDA" w:rsidP="00685E36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</w:tbl>
    <w:p w:rsidR="00B05BDA" w:rsidRDefault="00B05BDA" w:rsidP="00B05BDA">
      <w:pPr>
        <w:pStyle w:val="Nzev"/>
        <w:jc w:val="both"/>
        <w:rPr>
          <w:b w:val="0"/>
          <w:sz w:val="24"/>
        </w:rPr>
      </w:pPr>
    </w:p>
    <w:p w:rsidR="00B05BDA" w:rsidRDefault="00B05BDA" w:rsidP="00B05BDA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JUDr. Ondřej Círek</w:t>
      </w:r>
    </w:p>
    <w:p w:rsidR="00B05BDA" w:rsidRDefault="00B05BDA" w:rsidP="00B05BDA">
      <w:pPr>
        <w:pStyle w:val="Nzev"/>
        <w:jc w:val="both"/>
      </w:pPr>
      <w:r>
        <w:rPr>
          <w:b w:val="0"/>
          <w:sz w:val="24"/>
        </w:rPr>
        <w:t xml:space="preserve">                                                                             předseda okresního soudu</w:t>
      </w:r>
    </w:p>
    <w:p w:rsidR="00B05BDA" w:rsidRDefault="00B05BDA" w:rsidP="00B05BDA"/>
    <w:p w:rsidR="00285109" w:rsidRDefault="00285109"/>
    <w:sectPr w:rsidR="00285109" w:rsidSect="0095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5BDA"/>
    <w:rsid w:val="00285109"/>
    <w:rsid w:val="008C58C3"/>
    <w:rsid w:val="00954554"/>
    <w:rsid w:val="00B05BDA"/>
    <w:rsid w:val="00B778D5"/>
    <w:rsid w:val="00BB1766"/>
    <w:rsid w:val="00D4788A"/>
    <w:rsid w:val="00F9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05BDA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B05BD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8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1107</Characters>
  <Application>Microsoft Office Word</Application>
  <DocSecurity>0</DocSecurity>
  <Lines>9</Lines>
  <Paragraphs>2</Paragraphs>
  <ScaleCrop>false</ScaleCrop>
  <Company>OS CK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Marcela Podroužková</cp:lastModifiedBy>
  <cp:revision>7</cp:revision>
  <cp:lastPrinted>2015-01-21T07:13:00Z</cp:lastPrinted>
  <dcterms:created xsi:type="dcterms:W3CDTF">2014-12-31T10:57:00Z</dcterms:created>
  <dcterms:modified xsi:type="dcterms:W3CDTF">2015-01-21T07:13:00Z</dcterms:modified>
</cp:coreProperties>
</file>