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Default="003254D1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Okresní soud v Chebu, Lidická 1066/1, 350 60 Cheb</w:t>
      </w:r>
    </w:p>
    <w:p w:rsidR="003254D1" w:rsidRDefault="008664A2" w:rsidP="00DF47C9">
      <w:pPr>
        <w:jc w:val="center"/>
        <w:rPr>
          <w:u w:val="single"/>
        </w:rPr>
      </w:pPr>
      <w:hyperlink r:id="rId7" w:history="1">
        <w:r w:rsidR="003254D1">
          <w:rPr>
            <w:rStyle w:val="Hypertextovodkaz"/>
          </w:rPr>
          <w:t>podatelna@osoud.chb.justice.cz</w:t>
        </w:r>
      </w:hyperlink>
      <w:r w:rsidR="003254D1">
        <w:rPr>
          <w:u w:val="single"/>
        </w:rPr>
        <w:t>,  tel.: 377 867 410,  DS: fpmabtu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ab/>
      </w:r>
      <w:r>
        <w:tab/>
      </w:r>
    </w:p>
    <w:p w:rsidR="003254D1" w:rsidRDefault="00EB1BF8" w:rsidP="00DF47C9">
      <w:r>
        <w:t>Sp. zn.: Spr 834</w:t>
      </w:r>
      <w:r w:rsidR="003254D1">
        <w:t>/2015</w:t>
      </w:r>
    </w:p>
    <w:p w:rsidR="003254D1" w:rsidRDefault="00B72686" w:rsidP="00DF47C9">
      <w:r>
        <w:t xml:space="preserve">Cheb </w:t>
      </w:r>
      <w:r w:rsidR="003254D1">
        <w:t xml:space="preserve"> </w:t>
      </w:r>
      <w:r w:rsidR="00AC5259">
        <w:t>3</w:t>
      </w:r>
      <w:r w:rsidR="00200EE1">
        <w:t>0</w:t>
      </w:r>
      <w:r w:rsidR="00AC5259">
        <w:t xml:space="preserve">. září </w:t>
      </w:r>
      <w:r w:rsidR="00234993">
        <w:t>2015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 xml:space="preserve">                                                       </w:t>
      </w:r>
      <w:r w:rsidR="00E37B84">
        <w:t xml:space="preserve">            D o p l n ě k   č. </w:t>
      </w:r>
      <w:r w:rsidR="00200EE1">
        <w:t>10</w:t>
      </w:r>
    </w:p>
    <w:p w:rsidR="003254D1" w:rsidRDefault="003254D1" w:rsidP="00DF47C9">
      <w:r>
        <w:t xml:space="preserve">                                      </w:t>
      </w:r>
    </w:p>
    <w:p w:rsidR="003254D1" w:rsidRDefault="003254D1" w:rsidP="00DF47C9">
      <w:r>
        <w:t xml:space="preserve">                                                             rozvrhu práce pro rok 2015</w:t>
      </w:r>
    </w:p>
    <w:p w:rsidR="003254D1" w:rsidRDefault="003254D1" w:rsidP="00A72DC6"/>
    <w:p w:rsidR="003254D1" w:rsidRDefault="003254D1" w:rsidP="00A72DC6"/>
    <w:p w:rsidR="003254D1" w:rsidRDefault="003254D1" w:rsidP="00A72DC6">
      <w:r>
        <w:t xml:space="preserve">Rozvrh práce pro rok 2015 se </w:t>
      </w:r>
      <w:r w:rsidR="002E1C19">
        <w:t>mění a doplňuje</w:t>
      </w:r>
      <w:r>
        <w:t xml:space="preserve"> takto:</w:t>
      </w:r>
    </w:p>
    <w:p w:rsidR="00867B93" w:rsidRDefault="00867B93" w:rsidP="00867B93">
      <w:pPr>
        <w:jc w:val="both"/>
      </w:pPr>
    </w:p>
    <w:p w:rsidR="00867B93" w:rsidRDefault="00867B93" w:rsidP="00867B93">
      <w:pPr>
        <w:jc w:val="both"/>
      </w:pPr>
      <w:r>
        <w:t xml:space="preserve">1. S účinností od </w:t>
      </w:r>
      <w:r w:rsidR="00AC5259">
        <w:t>1</w:t>
      </w:r>
      <w:r>
        <w:t>.</w:t>
      </w:r>
      <w:r w:rsidR="00200EE1">
        <w:t>10</w:t>
      </w:r>
      <w:r>
        <w:t>.2015</w:t>
      </w:r>
      <w:r w:rsidR="00200EE1">
        <w:t xml:space="preserve"> se v soudním oddělení 12 C Mgr. Zuzany Brabcové zvyšuje nápad z 50 % na 67 % běžného měsíčního nápadu.</w:t>
      </w:r>
    </w:p>
    <w:p w:rsidR="00867B93" w:rsidRDefault="00867B93" w:rsidP="00867B93">
      <w:pPr>
        <w:jc w:val="both"/>
      </w:pPr>
    </w:p>
    <w:p w:rsidR="008020EA" w:rsidRPr="000309E3" w:rsidRDefault="00867B93" w:rsidP="000309E3">
      <w:pPr>
        <w:jc w:val="both"/>
      </w:pPr>
      <w:r>
        <w:t xml:space="preserve">2. </w:t>
      </w:r>
      <w:r w:rsidR="00D44DEC" w:rsidRPr="00867B93">
        <w:t>S účinností od 1.</w:t>
      </w:r>
      <w:r w:rsidR="00200EE1">
        <w:t>10</w:t>
      </w:r>
      <w:r w:rsidR="00D44DEC" w:rsidRPr="00867B93">
        <w:t xml:space="preserve">.2015 se </w:t>
      </w:r>
      <w:r w:rsidR="00200EE1">
        <w:t xml:space="preserve">Martin Janatka </w:t>
      </w:r>
      <w:r w:rsidR="00D44DEC" w:rsidRPr="00867B93">
        <w:t xml:space="preserve">zařazuje </w:t>
      </w:r>
      <w:r w:rsidR="00200EE1">
        <w:t xml:space="preserve">do podatelny a spisovny. Zároveň bude vykonávat úkony vykonavatele při zajišťování výkonu rozhodnutí ohledně nezletilých dětí (pouze výkon týkající se odebírání dítěte) a vymáhajícího úředníka při vyřizování dožádání na úseku vymáhání pohledávek. </w:t>
      </w:r>
    </w:p>
    <w:p w:rsidR="008020EA" w:rsidRPr="000309E3" w:rsidRDefault="008020EA" w:rsidP="008020EA">
      <w:pPr>
        <w:pStyle w:val="Odstavecseseznamem"/>
      </w:pPr>
    </w:p>
    <w:p w:rsidR="00595194" w:rsidRPr="00C20D4A" w:rsidRDefault="002D186A" w:rsidP="005C6BDA">
      <w:r>
        <w:t xml:space="preserve">Tento doplněk byl </w:t>
      </w:r>
      <w:r w:rsidR="00200EE1">
        <w:t>dán na vědomí</w:t>
      </w:r>
      <w:r w:rsidR="00AC5259">
        <w:t xml:space="preserve"> Soudcovsk</w:t>
      </w:r>
      <w:r w:rsidR="00200EE1">
        <w:t>é</w:t>
      </w:r>
      <w:r w:rsidR="00AC5259">
        <w:t xml:space="preserve"> rad</w:t>
      </w:r>
      <w:r w:rsidR="00200EE1">
        <w:t>ě</w:t>
      </w:r>
      <w:r w:rsidR="00AC5259">
        <w:t xml:space="preserve"> dne 3</w:t>
      </w:r>
      <w:r w:rsidR="00200EE1">
        <w:t>0</w:t>
      </w:r>
      <w:r w:rsidR="00AC5259">
        <w:t>. září 2015.</w:t>
      </w:r>
    </w:p>
    <w:p w:rsidR="00595194" w:rsidRDefault="00595194" w:rsidP="002956D6">
      <w:pPr>
        <w:ind w:left="4956" w:firstLine="708"/>
      </w:pPr>
    </w:p>
    <w:p w:rsidR="00200EE1" w:rsidRDefault="00200EE1" w:rsidP="002956D6">
      <w:pPr>
        <w:ind w:left="5670"/>
        <w:jc w:val="center"/>
      </w:pPr>
    </w:p>
    <w:p w:rsidR="00200EE1" w:rsidRDefault="00200EE1" w:rsidP="002956D6">
      <w:pPr>
        <w:ind w:left="5670"/>
        <w:jc w:val="center"/>
      </w:pPr>
    </w:p>
    <w:p w:rsidR="00200EE1" w:rsidRDefault="00200EE1" w:rsidP="002956D6">
      <w:pPr>
        <w:ind w:left="5670"/>
        <w:jc w:val="center"/>
      </w:pPr>
    </w:p>
    <w:p w:rsidR="003254D1" w:rsidRDefault="003254D1" w:rsidP="00200EE1">
      <w:r>
        <w:t>Mgr. Milan Homolka</w:t>
      </w:r>
    </w:p>
    <w:p w:rsidR="006732B7" w:rsidRDefault="00C20D4A" w:rsidP="00200EE1">
      <w:r>
        <w:t xml:space="preserve">předseda </w:t>
      </w:r>
    </w:p>
    <w:p w:rsidR="003254D1" w:rsidRDefault="003254D1" w:rsidP="00200EE1">
      <w:r>
        <w:t>Okresního soudu v Chebu</w:t>
      </w:r>
    </w:p>
    <w:sectPr w:rsidR="003254D1" w:rsidSect="00AC5259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D2" w:rsidRDefault="006268D2" w:rsidP="00EA2CD8">
      <w:r>
        <w:separator/>
      </w:r>
    </w:p>
  </w:endnote>
  <w:endnote w:type="continuationSeparator" w:id="0">
    <w:p w:rsidR="006268D2" w:rsidRDefault="006268D2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8664A2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8664A2" w:rsidRPr="00EA2CD8">
      <w:rPr>
        <w:sz w:val="18"/>
        <w:szCs w:val="18"/>
      </w:rPr>
      <w:fldChar w:fldCharType="separate"/>
    </w:r>
    <w:r w:rsidR="00903554">
      <w:rPr>
        <w:noProof/>
        <w:sz w:val="18"/>
        <w:szCs w:val="18"/>
      </w:rPr>
      <w:t>1</w:t>
    </w:r>
    <w:r w:rsidR="008664A2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D2" w:rsidRDefault="006268D2" w:rsidP="00EA2CD8">
      <w:r>
        <w:separator/>
      </w:r>
    </w:p>
  </w:footnote>
  <w:footnote w:type="continuationSeparator" w:id="0">
    <w:p w:rsidR="006268D2" w:rsidRDefault="006268D2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309E3"/>
    <w:rsid w:val="00042740"/>
    <w:rsid w:val="000471EC"/>
    <w:rsid w:val="00092BB0"/>
    <w:rsid w:val="000A33E0"/>
    <w:rsid w:val="000B704A"/>
    <w:rsid w:val="00115AD0"/>
    <w:rsid w:val="00140A17"/>
    <w:rsid w:val="00144611"/>
    <w:rsid w:val="001C4FEB"/>
    <w:rsid w:val="001F13C2"/>
    <w:rsid w:val="00200EE1"/>
    <w:rsid w:val="00234993"/>
    <w:rsid w:val="00244D5C"/>
    <w:rsid w:val="002956D6"/>
    <w:rsid w:val="002A49F0"/>
    <w:rsid w:val="002A5DA7"/>
    <w:rsid w:val="002B5584"/>
    <w:rsid w:val="002D186A"/>
    <w:rsid w:val="002E1C19"/>
    <w:rsid w:val="00314298"/>
    <w:rsid w:val="003174AB"/>
    <w:rsid w:val="003254D1"/>
    <w:rsid w:val="00346F8B"/>
    <w:rsid w:val="0036283A"/>
    <w:rsid w:val="00367CF8"/>
    <w:rsid w:val="003A73FE"/>
    <w:rsid w:val="003C6298"/>
    <w:rsid w:val="003F28F0"/>
    <w:rsid w:val="00404490"/>
    <w:rsid w:val="0048100C"/>
    <w:rsid w:val="004A141D"/>
    <w:rsid w:val="004A3630"/>
    <w:rsid w:val="004C4B61"/>
    <w:rsid w:val="00515B5F"/>
    <w:rsid w:val="00517334"/>
    <w:rsid w:val="0053701D"/>
    <w:rsid w:val="005732CE"/>
    <w:rsid w:val="00595194"/>
    <w:rsid w:val="0059543D"/>
    <w:rsid w:val="005C528D"/>
    <w:rsid w:val="005C63C6"/>
    <w:rsid w:val="005C6BDA"/>
    <w:rsid w:val="005D24AA"/>
    <w:rsid w:val="005E7BA3"/>
    <w:rsid w:val="006268D2"/>
    <w:rsid w:val="00631BD6"/>
    <w:rsid w:val="0065065D"/>
    <w:rsid w:val="006732B7"/>
    <w:rsid w:val="00686648"/>
    <w:rsid w:val="006B1FFD"/>
    <w:rsid w:val="006C48A8"/>
    <w:rsid w:val="006E0A3E"/>
    <w:rsid w:val="00715A7C"/>
    <w:rsid w:val="007258B9"/>
    <w:rsid w:val="007705D7"/>
    <w:rsid w:val="007A11AA"/>
    <w:rsid w:val="007D7C3A"/>
    <w:rsid w:val="007E58C9"/>
    <w:rsid w:val="007E6BC1"/>
    <w:rsid w:val="008020EA"/>
    <w:rsid w:val="00843554"/>
    <w:rsid w:val="008664A2"/>
    <w:rsid w:val="00867B93"/>
    <w:rsid w:val="00890DFC"/>
    <w:rsid w:val="00897B2E"/>
    <w:rsid w:val="008D2D6A"/>
    <w:rsid w:val="008E06AC"/>
    <w:rsid w:val="00903554"/>
    <w:rsid w:val="009340F8"/>
    <w:rsid w:val="00961047"/>
    <w:rsid w:val="0096305E"/>
    <w:rsid w:val="00986328"/>
    <w:rsid w:val="0099787C"/>
    <w:rsid w:val="009A01F7"/>
    <w:rsid w:val="009A28A8"/>
    <w:rsid w:val="009D176F"/>
    <w:rsid w:val="00A13957"/>
    <w:rsid w:val="00A2461A"/>
    <w:rsid w:val="00A61F90"/>
    <w:rsid w:val="00A72DC6"/>
    <w:rsid w:val="00AA5C12"/>
    <w:rsid w:val="00AC5259"/>
    <w:rsid w:val="00AD0B5E"/>
    <w:rsid w:val="00AF040E"/>
    <w:rsid w:val="00B15C08"/>
    <w:rsid w:val="00B17969"/>
    <w:rsid w:val="00B35A14"/>
    <w:rsid w:val="00B72686"/>
    <w:rsid w:val="00B94710"/>
    <w:rsid w:val="00C20D4A"/>
    <w:rsid w:val="00C44244"/>
    <w:rsid w:val="00C80EFA"/>
    <w:rsid w:val="00D1652F"/>
    <w:rsid w:val="00D44DEC"/>
    <w:rsid w:val="00DD4AC5"/>
    <w:rsid w:val="00DF47C9"/>
    <w:rsid w:val="00E37B84"/>
    <w:rsid w:val="00EA2CD8"/>
    <w:rsid w:val="00EB1BF8"/>
    <w:rsid w:val="00EC0113"/>
    <w:rsid w:val="00EC22F6"/>
    <w:rsid w:val="00EE214D"/>
    <w:rsid w:val="00EE4BD4"/>
    <w:rsid w:val="00F032E9"/>
    <w:rsid w:val="00F07AF7"/>
    <w:rsid w:val="00F54FD9"/>
    <w:rsid w:val="00FA0FC7"/>
    <w:rsid w:val="00FC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hb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2</cp:revision>
  <cp:lastPrinted>2015-09-30T12:57:00Z</cp:lastPrinted>
  <dcterms:created xsi:type="dcterms:W3CDTF">2015-09-30T13:00:00Z</dcterms:created>
  <dcterms:modified xsi:type="dcterms:W3CDTF">2015-09-30T13:00:00Z</dcterms:modified>
</cp:coreProperties>
</file>