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1" w:rsidRDefault="003254D1" w:rsidP="00DF47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Okresní soud v Chebu, Lidická 1066/1, 350 60 Cheb</w:t>
      </w:r>
    </w:p>
    <w:p w:rsidR="003254D1" w:rsidRDefault="00C47143" w:rsidP="00DF47C9">
      <w:pPr>
        <w:jc w:val="center"/>
        <w:rPr>
          <w:u w:val="single"/>
        </w:rPr>
      </w:pPr>
      <w:hyperlink r:id="rId7" w:history="1">
        <w:r w:rsidR="003254D1">
          <w:rPr>
            <w:rStyle w:val="Hypertextovodkaz"/>
          </w:rPr>
          <w:t>podatelna@osoud.chb.justice.cz</w:t>
        </w:r>
      </w:hyperlink>
      <w:r w:rsidR="003254D1">
        <w:rPr>
          <w:u w:val="single"/>
        </w:rPr>
        <w:t>,  tel.: 377 867 410,  DS: fpmabtu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ab/>
      </w:r>
      <w:r>
        <w:tab/>
      </w:r>
    </w:p>
    <w:p w:rsidR="003254D1" w:rsidRDefault="007812EF" w:rsidP="00DF47C9">
      <w:r>
        <w:t xml:space="preserve">Sp. zn.: </w:t>
      </w:r>
      <w:proofErr w:type="spellStart"/>
      <w:r>
        <w:t>Spr</w:t>
      </w:r>
      <w:proofErr w:type="spellEnd"/>
      <w:r>
        <w:t xml:space="preserve"> 706</w:t>
      </w:r>
      <w:r w:rsidR="003254D1">
        <w:t>/2015</w:t>
      </w:r>
    </w:p>
    <w:p w:rsidR="003254D1" w:rsidRDefault="003254D1" w:rsidP="00DF47C9">
      <w:r>
        <w:t xml:space="preserve">Cheb, </w:t>
      </w:r>
      <w:r w:rsidR="00AC5259">
        <w:t xml:space="preserve">3. září </w:t>
      </w:r>
      <w:r w:rsidR="00234993">
        <w:t>2015</w:t>
      </w:r>
    </w:p>
    <w:p w:rsidR="003254D1" w:rsidRDefault="003254D1" w:rsidP="00DF47C9">
      <w:pPr>
        <w:jc w:val="center"/>
        <w:rPr>
          <w:u w:val="single"/>
        </w:rPr>
      </w:pPr>
    </w:p>
    <w:p w:rsidR="003254D1" w:rsidRDefault="003254D1" w:rsidP="00DF47C9">
      <w:r>
        <w:t xml:space="preserve">                                                       </w:t>
      </w:r>
      <w:r w:rsidR="00E37B84">
        <w:t xml:space="preserve">            D o p l n ě k   č. </w:t>
      </w:r>
      <w:r w:rsidR="00867B93">
        <w:t>8</w:t>
      </w:r>
    </w:p>
    <w:p w:rsidR="003254D1" w:rsidRDefault="003254D1" w:rsidP="00DF47C9">
      <w:r>
        <w:t xml:space="preserve">                                      </w:t>
      </w:r>
    </w:p>
    <w:p w:rsidR="003254D1" w:rsidRDefault="003254D1" w:rsidP="00DF47C9">
      <w:r>
        <w:t xml:space="preserve">                                                             rozvrhu práce pro rok 2015</w:t>
      </w:r>
    </w:p>
    <w:p w:rsidR="003254D1" w:rsidRDefault="003254D1" w:rsidP="00A72DC6"/>
    <w:p w:rsidR="003254D1" w:rsidRDefault="003254D1" w:rsidP="00A72DC6">
      <w:r>
        <w:t xml:space="preserve">Rozvrh práce pro rok 2015 se </w:t>
      </w:r>
      <w:r w:rsidR="002E1C19">
        <w:t>mění a doplňuje</w:t>
      </w:r>
      <w:r>
        <w:t xml:space="preserve"> takto:</w:t>
      </w:r>
    </w:p>
    <w:p w:rsidR="00867B93" w:rsidRDefault="00867B93" w:rsidP="00867B93">
      <w:pPr>
        <w:jc w:val="both"/>
      </w:pPr>
    </w:p>
    <w:p w:rsidR="00867B93" w:rsidRDefault="00867B93" w:rsidP="00867B93">
      <w:pPr>
        <w:jc w:val="both"/>
      </w:pPr>
      <w:r>
        <w:t xml:space="preserve">1. S účinností od </w:t>
      </w:r>
      <w:r w:rsidR="00AC5259">
        <w:t>17</w:t>
      </w:r>
      <w:r>
        <w:t>.</w:t>
      </w:r>
      <w:r w:rsidR="00AC5259">
        <w:t>9</w:t>
      </w:r>
      <w:r>
        <w:t>.2015</w:t>
      </w:r>
      <w:r w:rsidR="00AC5259">
        <w:t>, bude-li stále trvat pracovní neschopnost soudkyně,</w:t>
      </w:r>
      <w:r>
        <w:t> nebudou přidělovány věci do soudního oddělení 2T s ohledem na pracovní nesc</w:t>
      </w:r>
      <w:r w:rsidR="00AC5259">
        <w:t>hopnost JUDr. Věry Mathauserové, s výjimkou věcí vazebních, které nebudou do soudního oddělení 2T přidělovány již s účinností od 4.9.2015.</w:t>
      </w:r>
    </w:p>
    <w:p w:rsidR="00867B93" w:rsidRDefault="00867B93" w:rsidP="00867B93">
      <w:pPr>
        <w:jc w:val="both"/>
      </w:pPr>
    </w:p>
    <w:p w:rsidR="00867B93" w:rsidRDefault="00867B93" w:rsidP="00867B93">
      <w:pPr>
        <w:jc w:val="both"/>
      </w:pPr>
      <w:r>
        <w:t>2. U místopředsedy soudu pro úsek občanskoprávní se doplňuje jméno: Mgr. Robert Plášil.</w:t>
      </w:r>
    </w:p>
    <w:p w:rsidR="00867B93" w:rsidRDefault="00867B93" w:rsidP="00867B93">
      <w:pPr>
        <w:jc w:val="both"/>
      </w:pPr>
    </w:p>
    <w:p w:rsidR="00517334" w:rsidRPr="00867B93" w:rsidRDefault="00867B93" w:rsidP="00867B93">
      <w:pPr>
        <w:jc w:val="both"/>
      </w:pPr>
      <w:r>
        <w:t xml:space="preserve">3. </w:t>
      </w:r>
      <w:r w:rsidR="007A11AA" w:rsidRPr="00867B93">
        <w:t>V náplni práce Informačního centra soudu se mění znění bodu</w:t>
      </w:r>
      <w:r>
        <w:t>:</w:t>
      </w:r>
    </w:p>
    <w:p w:rsidR="007A11AA" w:rsidRPr="00867B93" w:rsidRDefault="007A11AA" w:rsidP="007A11AA">
      <w:pPr>
        <w:numPr>
          <w:ilvl w:val="0"/>
          <w:numId w:val="9"/>
        </w:numPr>
        <w:jc w:val="both"/>
      </w:pPr>
      <w:r w:rsidRPr="00867B93">
        <w:t>vedou rejstřík Si</w:t>
      </w:r>
      <w:r w:rsidR="00AC5259">
        <w:t xml:space="preserve"> a</w:t>
      </w:r>
      <w:r w:rsidRPr="00867B93">
        <w:t xml:space="preserve"> vyřizují agendu rejstříku </w:t>
      </w:r>
      <w:r w:rsidRPr="00867B93">
        <w:rPr>
          <w:b/>
        </w:rPr>
        <w:t>Spr</w:t>
      </w:r>
      <w:r w:rsidRPr="00867B93">
        <w:t xml:space="preserve"> – lustrace</w:t>
      </w:r>
    </w:p>
    <w:p w:rsidR="007A11AA" w:rsidRPr="00867B93" w:rsidRDefault="007A11AA" w:rsidP="007A11AA">
      <w:pPr>
        <w:jc w:val="both"/>
      </w:pPr>
    </w:p>
    <w:p w:rsidR="00867B93" w:rsidRDefault="00867B93" w:rsidP="00867B93">
      <w:pPr>
        <w:jc w:val="both"/>
      </w:pPr>
      <w:r>
        <w:t xml:space="preserve">4. </w:t>
      </w:r>
      <w:r w:rsidR="007A11AA" w:rsidRPr="00867B93">
        <w:t xml:space="preserve">V náplni práce dozorčí úřednice se doplňuje: </w:t>
      </w:r>
    </w:p>
    <w:p w:rsidR="007A11AA" w:rsidRPr="00867B93" w:rsidRDefault="00867B93" w:rsidP="00867B93">
      <w:pPr>
        <w:jc w:val="both"/>
      </w:pPr>
      <w:r>
        <w:tab/>
      </w:r>
      <w:r w:rsidR="007A11AA" w:rsidRPr="00867B93">
        <w:t>Zapisuje do rejstříku Spr (lustrace) došlé žádosti o vylustrování věcí vedených k osobě nebo na osobu soudu, pokud se nejedná o žádost dle zákona o svobodném přístupu k informacím, vede tyto věci v rejstříku Spr a vyznačuje jejich vyřízení.</w:t>
      </w:r>
    </w:p>
    <w:p w:rsidR="00D44DEC" w:rsidRPr="00867B93" w:rsidRDefault="00D44DEC" w:rsidP="00D44DEC">
      <w:pPr>
        <w:ind w:left="720"/>
        <w:jc w:val="both"/>
      </w:pPr>
    </w:p>
    <w:p w:rsidR="008020EA" w:rsidRPr="000309E3" w:rsidRDefault="00867B93" w:rsidP="000309E3">
      <w:pPr>
        <w:jc w:val="both"/>
      </w:pPr>
      <w:r>
        <w:t xml:space="preserve">5. </w:t>
      </w:r>
      <w:r w:rsidR="00D44DEC" w:rsidRPr="00867B93">
        <w:t>S účinností od 1.8.2015 se Pavlína Šmídová zařazuje na trestní úsek jako rejstříková vedoucí pro soudní oddělení 7 T.</w:t>
      </w:r>
      <w:r>
        <w:t xml:space="preserve"> Současně se pro Pavlínu Šmídovou od 1.8.2015 zřizuje pověření</w:t>
      </w:r>
      <w:r w:rsidR="000309E3">
        <w:t xml:space="preserve"> pro přístup do </w:t>
      </w:r>
      <w:r w:rsidR="008020EA" w:rsidRPr="00867B93">
        <w:t>CEO</w:t>
      </w:r>
      <w:r w:rsidR="000309E3">
        <w:t xml:space="preserve">, </w:t>
      </w:r>
      <w:r w:rsidR="008020EA" w:rsidRPr="00867B93">
        <w:t>CESO</w:t>
      </w:r>
      <w:r w:rsidR="000309E3">
        <w:t xml:space="preserve">, </w:t>
      </w:r>
      <w:r w:rsidR="008020EA" w:rsidRPr="000309E3">
        <w:t xml:space="preserve">CEVO </w:t>
      </w:r>
      <w:r w:rsidR="000309E3">
        <w:t xml:space="preserve">a </w:t>
      </w:r>
      <w:r w:rsidR="008020EA" w:rsidRPr="000309E3">
        <w:t>ISZR</w:t>
      </w:r>
      <w:r w:rsidR="000309E3">
        <w:t>.</w:t>
      </w:r>
    </w:p>
    <w:p w:rsidR="008020EA" w:rsidRPr="000309E3" w:rsidRDefault="008020EA" w:rsidP="008020EA">
      <w:pPr>
        <w:pStyle w:val="Odstavecseseznamem"/>
      </w:pPr>
    </w:p>
    <w:p w:rsidR="008020EA" w:rsidRPr="000309E3" w:rsidRDefault="000309E3" w:rsidP="000309E3">
      <w:pPr>
        <w:jc w:val="both"/>
      </w:pPr>
      <w:r>
        <w:t xml:space="preserve">6. </w:t>
      </w:r>
      <w:r w:rsidR="008020EA" w:rsidRPr="000309E3">
        <w:t>Z rozvrhu práce pro rok 2015 se vypouští, včetně všech přístupů:</w:t>
      </w:r>
    </w:p>
    <w:p w:rsidR="008020EA" w:rsidRPr="000309E3" w:rsidRDefault="008020EA" w:rsidP="008020EA">
      <w:pPr>
        <w:ind w:left="708"/>
        <w:jc w:val="both"/>
      </w:pPr>
      <w:r w:rsidRPr="000309E3">
        <w:t>Mgr. Josef Janoch – asistent soudce – s účinností od 1.9.2015,</w:t>
      </w:r>
    </w:p>
    <w:p w:rsidR="000309E3" w:rsidRDefault="008020EA" w:rsidP="008020EA">
      <w:pPr>
        <w:ind w:left="708"/>
        <w:jc w:val="both"/>
      </w:pPr>
      <w:r w:rsidRPr="000309E3">
        <w:t>Hana Rybáková – rejstříková vedoucí soudního oddělení</w:t>
      </w:r>
      <w:r w:rsidR="000309E3">
        <w:t xml:space="preserve"> 7 T – s účinností od 1.10.2015,</w:t>
      </w:r>
    </w:p>
    <w:p w:rsidR="000309E3" w:rsidRDefault="000309E3" w:rsidP="00AC5259">
      <w:pPr>
        <w:tabs>
          <w:tab w:val="left" w:pos="709"/>
        </w:tabs>
        <w:ind w:left="709" w:right="-2" w:hanging="709"/>
        <w:jc w:val="both"/>
      </w:pPr>
      <w:r>
        <w:tab/>
        <w:t xml:space="preserve">Petra Liptáková - vyšší podatelna, </w:t>
      </w:r>
      <w:r w:rsidRPr="00FA0FC7">
        <w:t xml:space="preserve">ePodatelna, </w:t>
      </w:r>
      <w:r>
        <w:t>eVýpravna,</w:t>
      </w:r>
      <w:r w:rsidRPr="00FA0FC7">
        <w:tab/>
        <w:t>tiskové</w:t>
      </w:r>
      <w:r w:rsidR="00AC5259">
        <w:t xml:space="preserve"> </w:t>
      </w:r>
      <w:r w:rsidRPr="00FA0FC7">
        <w:t>oddělení</w:t>
      </w:r>
      <w:r w:rsidR="00EC0113">
        <w:t xml:space="preserve"> – s účinností od nástupu na mateřskou dovolenou.</w:t>
      </w:r>
    </w:p>
    <w:p w:rsidR="000309E3" w:rsidRDefault="000309E3" w:rsidP="000309E3">
      <w:pPr>
        <w:jc w:val="both"/>
      </w:pPr>
    </w:p>
    <w:p w:rsidR="000309E3" w:rsidRDefault="000309E3" w:rsidP="000309E3">
      <w:pPr>
        <w:jc w:val="both"/>
      </w:pPr>
      <w:r>
        <w:t xml:space="preserve">7.  V části asistentů civilního oddělení se upravuje u Mgr. Adama Pulce rozsah soudních oddělení, ke kterým je zařazen takto: </w:t>
      </w:r>
    </w:p>
    <w:p w:rsidR="000309E3" w:rsidRDefault="000309E3" w:rsidP="000309E3">
      <w:pPr>
        <w:jc w:val="both"/>
      </w:pPr>
      <w:r>
        <w:tab/>
        <w:t>- pro soudní oddělení 15C a 16C</w:t>
      </w:r>
      <w:r w:rsidR="00AC5259">
        <w:t>, a to s účinností od 4.9.2015.</w:t>
      </w:r>
    </w:p>
    <w:p w:rsidR="00AC5259" w:rsidRDefault="00AC5259" w:rsidP="000309E3">
      <w:pPr>
        <w:jc w:val="both"/>
      </w:pPr>
    </w:p>
    <w:p w:rsidR="00AC5259" w:rsidRPr="000309E3" w:rsidRDefault="00AC5259" w:rsidP="000309E3">
      <w:pPr>
        <w:jc w:val="both"/>
      </w:pPr>
      <w:r>
        <w:t>8. Pro asistentku soudce Mgr. Kateřinu Kadlecovou se zřizuje pověření pro přístup do ISZR.</w:t>
      </w:r>
    </w:p>
    <w:p w:rsidR="002E1C19" w:rsidRPr="000309E3" w:rsidRDefault="002E1C19" w:rsidP="00A72DC6"/>
    <w:p w:rsidR="005C6BDA" w:rsidRPr="000309E3" w:rsidRDefault="005C6BDA" w:rsidP="005C6BDA"/>
    <w:p w:rsidR="002D186A" w:rsidRDefault="002D186A" w:rsidP="005C6BDA">
      <w:r>
        <w:tab/>
        <w:t>Tento doplněk byl proj</w:t>
      </w:r>
      <w:r w:rsidR="00AC5259">
        <w:t>ednán se Soudcovskou radou dne 3. září 2015.</w:t>
      </w:r>
    </w:p>
    <w:p w:rsidR="00595194" w:rsidRPr="00C20D4A" w:rsidRDefault="00595194" w:rsidP="005C6BDA"/>
    <w:p w:rsidR="00595194" w:rsidRDefault="00595194" w:rsidP="002956D6">
      <w:pPr>
        <w:ind w:left="4956" w:firstLine="708"/>
      </w:pPr>
    </w:p>
    <w:p w:rsidR="003254D1" w:rsidRDefault="003254D1" w:rsidP="002956D6">
      <w:pPr>
        <w:ind w:left="5670"/>
        <w:jc w:val="center"/>
      </w:pPr>
      <w:r>
        <w:t>Mgr. Milan Homolka</w:t>
      </w:r>
      <w:r w:rsidR="007812EF">
        <w:t>,v.r.</w:t>
      </w:r>
    </w:p>
    <w:p w:rsidR="003254D1" w:rsidRDefault="00C20D4A" w:rsidP="007812EF">
      <w:pPr>
        <w:ind w:left="5670"/>
        <w:jc w:val="center"/>
      </w:pPr>
      <w:r>
        <w:t xml:space="preserve">předseda </w:t>
      </w:r>
      <w:r w:rsidR="007812EF">
        <w:t xml:space="preserve">Okresního soud </w:t>
      </w:r>
      <w:r w:rsidR="003254D1">
        <w:t>v</w:t>
      </w:r>
      <w:r w:rsidR="007812EF">
        <w:t> </w:t>
      </w:r>
      <w:r w:rsidR="003254D1">
        <w:t>Chebu</w:t>
      </w:r>
    </w:p>
    <w:p w:rsidR="007812EF" w:rsidRDefault="007812EF" w:rsidP="007812EF">
      <w:r>
        <w:t>Za správnost vyhotovení:</w:t>
      </w:r>
    </w:p>
    <w:p w:rsidR="007812EF" w:rsidRDefault="007812EF" w:rsidP="007812EF">
      <w:r>
        <w:t>Ludmila Chrenová</w:t>
      </w:r>
    </w:p>
    <w:sectPr w:rsidR="007812EF" w:rsidSect="00AC5259"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8F6" w:rsidRDefault="000548F6" w:rsidP="00EA2CD8">
      <w:r>
        <w:separator/>
      </w:r>
    </w:p>
  </w:endnote>
  <w:endnote w:type="continuationSeparator" w:id="0">
    <w:p w:rsidR="000548F6" w:rsidRDefault="000548F6" w:rsidP="00EA2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9E3" w:rsidRPr="00EA2CD8" w:rsidRDefault="000309E3" w:rsidP="00EA2CD8">
    <w:pPr>
      <w:pStyle w:val="Zpat"/>
      <w:ind w:left="720"/>
      <w:jc w:val="center"/>
      <w:rPr>
        <w:sz w:val="18"/>
        <w:szCs w:val="18"/>
      </w:rPr>
    </w:pPr>
    <w:r w:rsidRPr="00EA2CD8">
      <w:rPr>
        <w:sz w:val="18"/>
        <w:szCs w:val="18"/>
      </w:rPr>
      <w:t xml:space="preserve">- </w:t>
    </w:r>
    <w:r w:rsidR="00C47143" w:rsidRPr="00EA2CD8">
      <w:rPr>
        <w:sz w:val="18"/>
        <w:szCs w:val="18"/>
      </w:rPr>
      <w:fldChar w:fldCharType="begin"/>
    </w:r>
    <w:r w:rsidRPr="00EA2CD8">
      <w:rPr>
        <w:sz w:val="18"/>
        <w:szCs w:val="18"/>
      </w:rPr>
      <w:instrText xml:space="preserve"> PAGE   \* MERGEFORMAT </w:instrText>
    </w:r>
    <w:r w:rsidR="00C47143" w:rsidRPr="00EA2CD8">
      <w:rPr>
        <w:sz w:val="18"/>
        <w:szCs w:val="18"/>
      </w:rPr>
      <w:fldChar w:fldCharType="separate"/>
    </w:r>
    <w:r w:rsidR="007812EF">
      <w:rPr>
        <w:noProof/>
        <w:sz w:val="18"/>
        <w:szCs w:val="18"/>
      </w:rPr>
      <w:t>1</w:t>
    </w:r>
    <w:r w:rsidR="00C47143" w:rsidRPr="00EA2CD8">
      <w:rPr>
        <w:sz w:val="18"/>
        <w:szCs w:val="18"/>
      </w:rPr>
      <w:fldChar w:fldCharType="end"/>
    </w:r>
    <w:r w:rsidRPr="00EA2CD8">
      <w:rPr>
        <w:sz w:val="18"/>
        <w:szCs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8F6" w:rsidRDefault="000548F6" w:rsidP="00EA2CD8">
      <w:r>
        <w:separator/>
      </w:r>
    </w:p>
  </w:footnote>
  <w:footnote w:type="continuationSeparator" w:id="0">
    <w:p w:rsidR="000548F6" w:rsidRDefault="000548F6" w:rsidP="00EA2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917"/>
    <w:multiLevelType w:val="hybridMultilevel"/>
    <w:tmpl w:val="1AE2B9F2"/>
    <w:lvl w:ilvl="0" w:tplc="BFCA2502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cs="Wingdings" w:hint="default"/>
      </w:rPr>
    </w:lvl>
  </w:abstractNum>
  <w:abstractNum w:abstractNumId="1">
    <w:nsid w:val="12D225C4"/>
    <w:multiLevelType w:val="hybridMultilevel"/>
    <w:tmpl w:val="BD948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E2600"/>
    <w:multiLevelType w:val="hybridMultilevel"/>
    <w:tmpl w:val="8A986D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41A85"/>
    <w:multiLevelType w:val="hybridMultilevel"/>
    <w:tmpl w:val="0EE245BE"/>
    <w:lvl w:ilvl="0" w:tplc="1B8E63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37491"/>
    <w:multiLevelType w:val="hybridMultilevel"/>
    <w:tmpl w:val="B5DC6A1C"/>
    <w:lvl w:ilvl="0" w:tplc="64767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61620FA"/>
    <w:multiLevelType w:val="hybridMultilevel"/>
    <w:tmpl w:val="8B72FBD0"/>
    <w:lvl w:ilvl="0" w:tplc="67C69CE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765C779A"/>
    <w:multiLevelType w:val="hybridMultilevel"/>
    <w:tmpl w:val="69E28EFE"/>
    <w:lvl w:ilvl="0" w:tplc="BB0E9BD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BD0AD8"/>
    <w:multiLevelType w:val="hybridMultilevel"/>
    <w:tmpl w:val="A740D668"/>
    <w:lvl w:ilvl="0" w:tplc="662E4F9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D45C3"/>
    <w:multiLevelType w:val="hybridMultilevel"/>
    <w:tmpl w:val="5378BA92"/>
    <w:lvl w:ilvl="0" w:tplc="3B92A5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72DC6"/>
    <w:rsid w:val="000309E3"/>
    <w:rsid w:val="00042740"/>
    <w:rsid w:val="000471EC"/>
    <w:rsid w:val="000548F6"/>
    <w:rsid w:val="00092BB0"/>
    <w:rsid w:val="000A33E0"/>
    <w:rsid w:val="000B704A"/>
    <w:rsid w:val="00115AD0"/>
    <w:rsid w:val="00140A17"/>
    <w:rsid w:val="00144611"/>
    <w:rsid w:val="001C4FEB"/>
    <w:rsid w:val="001F13C2"/>
    <w:rsid w:val="00234993"/>
    <w:rsid w:val="00244D5C"/>
    <w:rsid w:val="002956D6"/>
    <w:rsid w:val="002A49F0"/>
    <w:rsid w:val="002B5461"/>
    <w:rsid w:val="002B5584"/>
    <w:rsid w:val="002D186A"/>
    <w:rsid w:val="002E1C19"/>
    <w:rsid w:val="00314298"/>
    <w:rsid w:val="003174AB"/>
    <w:rsid w:val="003254D1"/>
    <w:rsid w:val="00346F8B"/>
    <w:rsid w:val="0036283A"/>
    <w:rsid w:val="00367CF8"/>
    <w:rsid w:val="003A73FE"/>
    <w:rsid w:val="003C6298"/>
    <w:rsid w:val="003F28F0"/>
    <w:rsid w:val="00404490"/>
    <w:rsid w:val="0048100C"/>
    <w:rsid w:val="004A141D"/>
    <w:rsid w:val="004A3630"/>
    <w:rsid w:val="004C4B61"/>
    <w:rsid w:val="00515B5F"/>
    <w:rsid w:val="00517334"/>
    <w:rsid w:val="0053701D"/>
    <w:rsid w:val="005732CE"/>
    <w:rsid w:val="00595194"/>
    <w:rsid w:val="0059543D"/>
    <w:rsid w:val="005C528D"/>
    <w:rsid w:val="005C6BDA"/>
    <w:rsid w:val="005D24AA"/>
    <w:rsid w:val="005E7BA3"/>
    <w:rsid w:val="00631BD6"/>
    <w:rsid w:val="0065065D"/>
    <w:rsid w:val="006732B7"/>
    <w:rsid w:val="00686648"/>
    <w:rsid w:val="006B1FFD"/>
    <w:rsid w:val="006C48A8"/>
    <w:rsid w:val="006E0A3E"/>
    <w:rsid w:val="00715A7C"/>
    <w:rsid w:val="007258B9"/>
    <w:rsid w:val="007705D7"/>
    <w:rsid w:val="007812EF"/>
    <w:rsid w:val="007A11AA"/>
    <w:rsid w:val="007D7C3A"/>
    <w:rsid w:val="007E6BC1"/>
    <w:rsid w:val="008020EA"/>
    <w:rsid w:val="00843554"/>
    <w:rsid w:val="00867B93"/>
    <w:rsid w:val="00890DFC"/>
    <w:rsid w:val="00897B2E"/>
    <w:rsid w:val="008D2D6A"/>
    <w:rsid w:val="008E06AC"/>
    <w:rsid w:val="00961047"/>
    <w:rsid w:val="0096305E"/>
    <w:rsid w:val="00986328"/>
    <w:rsid w:val="009A01F7"/>
    <w:rsid w:val="009A28A8"/>
    <w:rsid w:val="009D176F"/>
    <w:rsid w:val="00A13957"/>
    <w:rsid w:val="00A61F90"/>
    <w:rsid w:val="00A72DC6"/>
    <w:rsid w:val="00AA5C12"/>
    <w:rsid w:val="00AC5259"/>
    <w:rsid w:val="00AD0B5E"/>
    <w:rsid w:val="00AF040E"/>
    <w:rsid w:val="00B15C08"/>
    <w:rsid w:val="00B17969"/>
    <w:rsid w:val="00B35A14"/>
    <w:rsid w:val="00B94710"/>
    <w:rsid w:val="00C20D4A"/>
    <w:rsid w:val="00C44244"/>
    <w:rsid w:val="00C47143"/>
    <w:rsid w:val="00C80EFA"/>
    <w:rsid w:val="00D1652F"/>
    <w:rsid w:val="00D44DEC"/>
    <w:rsid w:val="00DD4AC5"/>
    <w:rsid w:val="00DF47C9"/>
    <w:rsid w:val="00E37B84"/>
    <w:rsid w:val="00EA2CD8"/>
    <w:rsid w:val="00EC0113"/>
    <w:rsid w:val="00EC22F6"/>
    <w:rsid w:val="00EE214D"/>
    <w:rsid w:val="00F032E9"/>
    <w:rsid w:val="00F07AF7"/>
    <w:rsid w:val="00F54FD9"/>
    <w:rsid w:val="00FA0FC7"/>
    <w:rsid w:val="00FC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DC6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A72DC6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EE21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EA2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2CD8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6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0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osoud.chb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lchrenova</cp:lastModifiedBy>
  <cp:revision>3</cp:revision>
  <cp:lastPrinted>2015-09-03T12:55:00Z</cp:lastPrinted>
  <dcterms:created xsi:type="dcterms:W3CDTF">2015-09-03T12:55:00Z</dcterms:created>
  <dcterms:modified xsi:type="dcterms:W3CDTF">2015-09-03T13:30:00Z</dcterms:modified>
</cp:coreProperties>
</file>