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B4" w:rsidRPr="00735FCD" w:rsidRDefault="001233B4" w:rsidP="00052393">
      <w:pPr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735FCD">
        <w:rPr>
          <w:rFonts w:ascii="Garamond" w:hAnsi="Garamond" w:cs="Arial"/>
          <w:b/>
          <w:sz w:val="24"/>
          <w:szCs w:val="24"/>
        </w:rPr>
        <w:t>ROZHODOVÁNÍ O ÚPRAVĚ POMĚRŮ NEZLETILÝCH DĚTÍ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b/>
          <w:sz w:val="20"/>
          <w:szCs w:val="20"/>
        </w:rPr>
      </w:pPr>
      <w:r w:rsidRPr="00735FCD">
        <w:rPr>
          <w:rFonts w:ascii="Garamond" w:hAnsi="Garamond" w:cs="Arial"/>
          <w:b/>
          <w:sz w:val="20"/>
          <w:szCs w:val="20"/>
        </w:rPr>
        <w:t>Vážení rodiče,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>některá řízení ve věcech péče soudu o nezletilé (nejčastěji úpravy péče o nezletilé dítě, je</w:t>
      </w:r>
      <w:r w:rsidR="00212777">
        <w:rPr>
          <w:rFonts w:ascii="Garamond" w:hAnsi="Garamond" w:cs="Arial"/>
          <w:sz w:val="20"/>
          <w:szCs w:val="20"/>
        </w:rPr>
        <w:t>ho výživy a styku s ním) jsou u </w:t>
      </w:r>
      <w:r w:rsidRPr="00735FCD">
        <w:rPr>
          <w:rFonts w:ascii="Garamond" w:hAnsi="Garamond" w:cs="Arial"/>
          <w:sz w:val="20"/>
          <w:szCs w:val="20"/>
        </w:rPr>
        <w:t>Okresního soudu v Chebu vedena na principech spolupráce</w:t>
      </w:r>
      <w:r w:rsidR="002C7035" w:rsidRPr="00735FCD">
        <w:rPr>
          <w:rFonts w:ascii="Garamond" w:hAnsi="Garamond" w:cs="Arial"/>
          <w:sz w:val="20"/>
          <w:szCs w:val="20"/>
        </w:rPr>
        <w:t xml:space="preserve"> odborníků (inspirovano</w:t>
      </w:r>
      <w:r w:rsidRPr="00735FCD">
        <w:rPr>
          <w:rFonts w:ascii="Garamond" w:hAnsi="Garamond" w:cs="Arial"/>
          <w:sz w:val="20"/>
          <w:szCs w:val="20"/>
        </w:rPr>
        <w:t xml:space="preserve"> „cochemskou praxí“</w:t>
      </w:r>
      <w:r w:rsidR="002C7035" w:rsidRPr="00735FCD">
        <w:rPr>
          <w:rFonts w:ascii="Garamond" w:hAnsi="Garamond" w:cs="Arial"/>
          <w:sz w:val="20"/>
          <w:szCs w:val="20"/>
        </w:rPr>
        <w:t>). Při rozhodování o </w:t>
      </w:r>
      <w:r w:rsidRPr="00735FCD">
        <w:rPr>
          <w:rFonts w:ascii="Garamond" w:hAnsi="Garamond" w:cs="Arial"/>
          <w:sz w:val="20"/>
          <w:szCs w:val="20"/>
        </w:rPr>
        <w:t>nezletilých dětech dvou zcela svéprávných rodičů upřednostňujeme před autoritativním rozhodnutím soudu takový způsob vedení řízení, při němž zúčastněné instituce ve vzájemné spolupráci vedou rodiče k převzetí odpovědnosti za budoucí život a perspektivu dítěte.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b/>
          <w:sz w:val="20"/>
          <w:szCs w:val="20"/>
        </w:rPr>
      </w:pPr>
      <w:r w:rsidRPr="00735FCD">
        <w:rPr>
          <w:rFonts w:ascii="Garamond" w:hAnsi="Garamond" w:cs="Arial"/>
          <w:b/>
          <w:sz w:val="20"/>
          <w:szCs w:val="20"/>
        </w:rPr>
        <w:t>Oč jde?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>Rozchod nebo rozvod představuje pro Vaše dítě traumatický zážitek. V těchto chvílích od Vás nutně potřebuje pomoc. Vaše dohoda o péči o dítě po rozchodu nebo rozvodu je předpokladem pro jeho budoucí šťastný život. Chápeme, že může být velmi obtížné dohodnout se s člověkem, který Vás opouští nebo kterého opouštíte.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b/>
          <w:sz w:val="20"/>
          <w:szCs w:val="20"/>
        </w:rPr>
      </w:pPr>
      <w:r w:rsidRPr="00735FCD">
        <w:rPr>
          <w:rFonts w:ascii="Garamond" w:hAnsi="Garamond" w:cs="Arial"/>
          <w:b/>
          <w:sz w:val="20"/>
          <w:szCs w:val="20"/>
        </w:rPr>
        <w:t>V co věříme?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 xml:space="preserve">Dítě s blízkým vztahem k oběma rodičům nechce ztratit ani jednoho z Vás. 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>Dohoda s druhým rodičem na budoucím životě dítěte je projevem Vašich rodičovských kompetencí, stejně jako to, že dítě není vtahováno do partnerského konfliktu.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>Dítě by od Vás mělo dostat</w:t>
      </w:r>
      <w:r w:rsidR="00212777">
        <w:rPr>
          <w:rFonts w:ascii="Garamond" w:hAnsi="Garamond" w:cs="Arial"/>
          <w:sz w:val="20"/>
          <w:szCs w:val="20"/>
        </w:rPr>
        <w:t xml:space="preserve"> informace o tom, co se děje, a</w:t>
      </w:r>
      <w:r w:rsidR="00212777">
        <w:t> </w:t>
      </w:r>
      <w:r w:rsidRPr="00735FCD">
        <w:rPr>
          <w:rFonts w:ascii="Garamond" w:hAnsi="Garamond" w:cs="Arial"/>
          <w:sz w:val="20"/>
          <w:szCs w:val="20"/>
        </w:rPr>
        <w:t>měli byste si vyslechnout jeho názor; i na to, jak si představuje svůj budoucí život.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b/>
          <w:sz w:val="20"/>
          <w:szCs w:val="20"/>
        </w:rPr>
      </w:pPr>
      <w:r w:rsidRPr="00735FCD">
        <w:rPr>
          <w:rFonts w:ascii="Garamond" w:hAnsi="Garamond" w:cs="Arial"/>
          <w:b/>
          <w:sz w:val="20"/>
          <w:szCs w:val="20"/>
        </w:rPr>
        <w:t>Jak postupujeme?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>Myslíme si, že o osudu svých dětí byste měli v první řadě rozhodovat Vy.</w:t>
      </w:r>
    </w:p>
    <w:p w:rsidR="001233B4" w:rsidRPr="00735FCD" w:rsidRDefault="001233B4" w:rsidP="00EF1643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735FCD">
        <w:rPr>
          <w:rFonts w:ascii="Garamond" w:hAnsi="Garamond" w:cs="Arial"/>
          <w:sz w:val="20"/>
          <w:szCs w:val="20"/>
        </w:rPr>
        <w:t>Pokud se nedokážete s druhým rodičem zatím dohodnout, nabízíme Vám pomoc.</w:t>
      </w:r>
    </w:p>
    <w:p w:rsidR="0070057A" w:rsidRPr="00735FCD" w:rsidRDefault="0070057A" w:rsidP="00EB0268">
      <w:pPr>
        <w:spacing w:after="120"/>
        <w:jc w:val="both"/>
        <w:rPr>
          <w:rFonts w:ascii="Garamond" w:hAnsi="Garamond" w:cs="Arial"/>
          <w:b/>
          <w:sz w:val="20"/>
          <w:szCs w:val="20"/>
        </w:rPr>
      </w:pPr>
    </w:p>
    <w:p w:rsidR="00EB0268" w:rsidRPr="00ED3FC2" w:rsidRDefault="00EB0268" w:rsidP="00EB0268">
      <w:pPr>
        <w:spacing w:after="12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lastRenderedPageBreak/>
        <w:t>KDE VYHLEDAT POMOC?</w:t>
      </w:r>
    </w:p>
    <w:p w:rsidR="00D11F02" w:rsidRPr="00ED3FC2" w:rsidRDefault="00D11F02" w:rsidP="00D11F02">
      <w:pPr>
        <w:spacing w:after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Cheb</w:t>
      </w:r>
    </w:p>
    <w:p w:rsidR="001A585B" w:rsidRPr="00ED3FC2" w:rsidRDefault="001A585B" w:rsidP="001A585B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OSPOD</w:t>
      </w:r>
      <w:r w:rsidR="00212777">
        <w:rPr>
          <w:rFonts w:ascii="Garamond" w:hAnsi="Garamond" w:cs="Arial"/>
          <w:b/>
          <w:sz w:val="20"/>
          <w:szCs w:val="20"/>
        </w:rPr>
        <w:t xml:space="preserve"> </w:t>
      </w:r>
      <w:r w:rsidR="00212777" w:rsidRPr="00212777">
        <w:rPr>
          <w:rFonts w:ascii="Garamond" w:hAnsi="Garamond" w:cs="Arial"/>
          <w:sz w:val="20"/>
          <w:szCs w:val="20"/>
        </w:rPr>
        <w:t>(orgán sociálněprávní ochrany dětí)</w:t>
      </w:r>
      <w:r w:rsidRPr="00212777">
        <w:rPr>
          <w:rFonts w:ascii="Garamond" w:hAnsi="Garamond" w:cs="Arial"/>
          <w:sz w:val="20"/>
          <w:szCs w:val="20"/>
        </w:rPr>
        <w:t xml:space="preserve"> </w:t>
      </w:r>
      <w:r w:rsidRPr="00ED3FC2">
        <w:rPr>
          <w:rFonts w:ascii="Garamond" w:hAnsi="Garamond" w:cs="Arial"/>
          <w:b/>
          <w:sz w:val="20"/>
          <w:szCs w:val="20"/>
        </w:rPr>
        <w:t>Cheb</w:t>
      </w:r>
      <w:r w:rsidR="00EF27D7" w:rsidRPr="00ED3FC2">
        <w:rPr>
          <w:rFonts w:ascii="Garamond" w:hAnsi="Garamond" w:cs="Arial"/>
          <w:b/>
          <w:sz w:val="20"/>
          <w:szCs w:val="20"/>
        </w:rPr>
        <w:t xml:space="preserve"> </w:t>
      </w:r>
    </w:p>
    <w:p w:rsidR="001A585B" w:rsidRPr="00ED3FC2" w:rsidRDefault="007E17A0" w:rsidP="001A585B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Mgr. Bc. Karolína Červenková – 354 440 245</w:t>
      </w:r>
    </w:p>
    <w:p w:rsidR="007E17A0" w:rsidRPr="00ED3FC2" w:rsidRDefault="007E17A0" w:rsidP="001A585B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Mgr. Bc. Jana Neumannová – 354 440 253</w:t>
      </w:r>
    </w:p>
    <w:p w:rsidR="007E17A0" w:rsidRPr="00ED3FC2" w:rsidRDefault="007E17A0" w:rsidP="001A585B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Tereza Stříbrská, DiS. – 354 440 244</w:t>
      </w:r>
    </w:p>
    <w:p w:rsidR="007E17A0" w:rsidRPr="00ED3FC2" w:rsidRDefault="007E17A0" w:rsidP="001A585B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Bc. Pavla Voráčová – 354 440</w:t>
      </w:r>
      <w:r w:rsidR="00326CE6" w:rsidRPr="00ED3FC2">
        <w:rPr>
          <w:rFonts w:ascii="Garamond" w:hAnsi="Garamond" w:cs="Arial"/>
          <w:sz w:val="20"/>
          <w:szCs w:val="20"/>
        </w:rPr>
        <w:t> </w:t>
      </w:r>
      <w:r w:rsidRPr="00ED3FC2">
        <w:rPr>
          <w:rFonts w:ascii="Garamond" w:hAnsi="Garamond" w:cs="Arial"/>
          <w:sz w:val="20"/>
          <w:szCs w:val="20"/>
        </w:rPr>
        <w:t xml:space="preserve">243 </w:t>
      </w:r>
    </w:p>
    <w:p w:rsidR="00326CE6" w:rsidRPr="00ED3FC2" w:rsidRDefault="00C34BB6" w:rsidP="001A585B">
      <w:pPr>
        <w:pStyle w:val="Odstavecseseznamem"/>
        <w:jc w:val="both"/>
        <w:rPr>
          <w:rFonts w:ascii="Garamond" w:hAnsi="Garamond" w:cs="Arial"/>
          <w:sz w:val="20"/>
          <w:szCs w:val="20"/>
          <w:u w:val="single"/>
        </w:rPr>
      </w:pPr>
      <w:r w:rsidRPr="00ED3FC2">
        <w:rPr>
          <w:rFonts w:ascii="Garamond" w:hAnsi="Garamond" w:cs="Arial"/>
          <w:sz w:val="20"/>
          <w:szCs w:val="20"/>
          <w:u w:val="single"/>
        </w:rPr>
        <w:t>Úřední hodiny</w:t>
      </w:r>
      <w:r w:rsidR="00326CE6" w:rsidRPr="00ED3FC2">
        <w:rPr>
          <w:rFonts w:ascii="Garamond" w:hAnsi="Garamond" w:cs="Arial"/>
          <w:sz w:val="20"/>
          <w:szCs w:val="20"/>
          <w:u w:val="single"/>
        </w:rPr>
        <w:t>:</w:t>
      </w:r>
    </w:p>
    <w:p w:rsidR="00326CE6" w:rsidRPr="00ED3FC2" w:rsidRDefault="00326CE6" w:rsidP="001A585B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Po, St – 7:30-12:00, 13:00-17:00</w:t>
      </w:r>
    </w:p>
    <w:p w:rsidR="00326CE6" w:rsidRPr="00ED3FC2" w:rsidRDefault="00326CE6" w:rsidP="001A585B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Út, Čt, Pá – 8:00-12:00, 13:00-</w:t>
      </w:r>
      <w:r w:rsidR="00C34BB6" w:rsidRPr="00ED3FC2">
        <w:rPr>
          <w:rFonts w:ascii="Garamond" w:hAnsi="Garamond" w:cs="Arial"/>
          <w:sz w:val="20"/>
          <w:szCs w:val="20"/>
        </w:rPr>
        <w:t>14:00</w:t>
      </w:r>
    </w:p>
    <w:p w:rsidR="00D11F02" w:rsidRPr="00ED3FC2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Centrum podpory rodiny - KOTEC o.p.s.</w:t>
      </w:r>
    </w:p>
    <w:p w:rsidR="00D11F02" w:rsidRPr="00ED3FC2" w:rsidRDefault="00D11F02" w:rsidP="00D11F0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Cheb: Petra Škodová – 739 570 106</w:t>
      </w:r>
    </w:p>
    <w:p w:rsidR="00D11F02" w:rsidRPr="00ED3FC2" w:rsidRDefault="00D11F02" w:rsidP="00D11F0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náměstí Krále Jiřího z Poděbrad 5058/7, Cheb</w:t>
      </w:r>
    </w:p>
    <w:p w:rsidR="00D11F02" w:rsidRPr="00ED3FC2" w:rsidRDefault="00082B6C" w:rsidP="00D11F02">
      <w:pPr>
        <w:pStyle w:val="Odstavecseseznamem"/>
        <w:jc w:val="both"/>
        <w:rPr>
          <w:rStyle w:val="Hypertextovodkaz"/>
          <w:rFonts w:ascii="Garamond" w:hAnsi="Garamond" w:cs="Arial"/>
          <w:sz w:val="20"/>
          <w:szCs w:val="20"/>
        </w:rPr>
      </w:pPr>
      <w:hyperlink r:id="rId8" w:history="1">
        <w:r w:rsidR="00D11F02" w:rsidRPr="00ED3FC2">
          <w:rPr>
            <w:rStyle w:val="Hypertextovodkaz"/>
            <w:rFonts w:ascii="Garamond" w:hAnsi="Garamond" w:cs="Arial"/>
            <w:sz w:val="20"/>
            <w:szCs w:val="20"/>
          </w:rPr>
          <w:t>vs.cpr.cheb@kotec.cz</w:t>
        </w:r>
      </w:hyperlink>
    </w:p>
    <w:p w:rsidR="00D11F02" w:rsidRPr="00ED3FC2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Centrum pro rodinu a děti - Útočiště o.p.s.</w:t>
      </w:r>
    </w:p>
    <w:p w:rsidR="00D11F02" w:rsidRPr="00ED3FC2" w:rsidRDefault="00D11F02" w:rsidP="00D11F0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Dobrovského 78/19, 350 02 Cheb</w:t>
      </w:r>
    </w:p>
    <w:p w:rsidR="00D11F02" w:rsidRPr="00ED3FC2" w:rsidRDefault="00D11F02" w:rsidP="00D11F0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tel. 354 433 169</w:t>
      </w:r>
    </w:p>
    <w:p w:rsidR="00D11F02" w:rsidRPr="00ED3FC2" w:rsidRDefault="00082B6C" w:rsidP="00D11F0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hyperlink r:id="rId9" w:history="1">
        <w:r w:rsidR="00D11F02" w:rsidRPr="00ED3FC2">
          <w:rPr>
            <w:rStyle w:val="Hypertextovodkaz"/>
            <w:rFonts w:ascii="Garamond" w:hAnsi="Garamond" w:cs="Arial"/>
            <w:sz w:val="20"/>
            <w:szCs w:val="20"/>
          </w:rPr>
          <w:t>www.utociste-cheb.cz</w:t>
        </w:r>
      </w:hyperlink>
    </w:p>
    <w:p w:rsidR="00D11F02" w:rsidRPr="00ED3FC2" w:rsidRDefault="00D11F02" w:rsidP="00D11F0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Občanská poradna Cheb</w:t>
      </w:r>
    </w:p>
    <w:p w:rsidR="00D11F02" w:rsidRPr="00ED3FC2" w:rsidRDefault="00D11F02" w:rsidP="00D11F0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Koželužská 1802/19, 350 02 Cheb</w:t>
      </w:r>
    </w:p>
    <w:p w:rsidR="00D11F02" w:rsidRPr="00ED3FC2" w:rsidRDefault="00D11F02" w:rsidP="00D11F02">
      <w:pPr>
        <w:pStyle w:val="Odstavecseseznamem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tel. 731 433 134, 731 433 079</w:t>
      </w:r>
    </w:p>
    <w:p w:rsidR="00D11F02" w:rsidRPr="00ED3FC2" w:rsidRDefault="00D11F02" w:rsidP="00D11F02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 xml:space="preserve">Poradna pro rodinu, manželství a mezilidské vztahy </w:t>
      </w:r>
    </w:p>
    <w:p w:rsidR="00D11F02" w:rsidRPr="00ED3FC2" w:rsidRDefault="00D11F02" w:rsidP="00D11F0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Palackého 1652/8, 350 02 Cheb</w:t>
      </w:r>
    </w:p>
    <w:p w:rsidR="00D11F02" w:rsidRPr="00ED3FC2" w:rsidRDefault="00D11F02" w:rsidP="00D11F0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tel.: 354 422 510, mob.: 731 549 171</w:t>
      </w:r>
    </w:p>
    <w:p w:rsidR="00D11F02" w:rsidRPr="00ED3FC2" w:rsidRDefault="00D11F02" w:rsidP="00D11F0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  <w:u w:val="single"/>
        </w:rPr>
      </w:pPr>
      <w:r w:rsidRPr="00ED3FC2">
        <w:rPr>
          <w:rFonts w:ascii="Garamond" w:hAnsi="Garamond" w:cs="Arial"/>
          <w:sz w:val="20"/>
          <w:szCs w:val="20"/>
          <w:u w:val="single"/>
        </w:rPr>
        <w:t>Pracovní doba:</w:t>
      </w:r>
    </w:p>
    <w:p w:rsidR="00D11F02" w:rsidRPr="00ED3FC2" w:rsidRDefault="00D11F02" w:rsidP="00D11F0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Po – 8:00-17:00</w:t>
      </w:r>
    </w:p>
    <w:p w:rsidR="00D11F02" w:rsidRPr="00ED3FC2" w:rsidRDefault="00D11F02" w:rsidP="00D11F0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Út, St, Čt – 8:00-15:00</w:t>
      </w:r>
    </w:p>
    <w:p w:rsidR="00D11F02" w:rsidRPr="00ED3FC2" w:rsidRDefault="00D11F02" w:rsidP="00D11F0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Pá – 8:00-12:00</w:t>
      </w:r>
    </w:p>
    <w:p w:rsidR="00D11F02" w:rsidRPr="00ED3FC2" w:rsidRDefault="00082B6C" w:rsidP="00D11F02">
      <w:pPr>
        <w:pStyle w:val="Odstavecseseznamem"/>
        <w:spacing w:after="0"/>
        <w:contextualSpacing w:val="0"/>
        <w:jc w:val="both"/>
        <w:rPr>
          <w:rStyle w:val="Hypertextovodkaz"/>
          <w:rFonts w:ascii="Garamond" w:hAnsi="Garamond" w:cs="Arial"/>
          <w:b/>
          <w:color w:val="auto"/>
          <w:sz w:val="20"/>
          <w:szCs w:val="20"/>
          <w:u w:val="none"/>
        </w:rPr>
      </w:pPr>
      <w:hyperlink r:id="rId10" w:history="1">
        <w:r w:rsidR="00D11F02" w:rsidRPr="00ED3FC2">
          <w:rPr>
            <w:rStyle w:val="Hypertextovodkaz"/>
            <w:rFonts w:ascii="Garamond" w:hAnsi="Garamond" w:cs="Arial"/>
            <w:sz w:val="20"/>
            <w:szCs w:val="20"/>
          </w:rPr>
          <w:t>rp.cheb@ss-po.cz</w:t>
        </w:r>
      </w:hyperlink>
    </w:p>
    <w:p w:rsidR="00D11F02" w:rsidRPr="00ED3FC2" w:rsidRDefault="00D11F02" w:rsidP="00D11F02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Okresní soud v Chebu</w:t>
      </w:r>
    </w:p>
    <w:p w:rsidR="00D11F02" w:rsidRDefault="00D11F02" w:rsidP="00D11F02">
      <w:pPr>
        <w:pStyle w:val="Odstavecseseznamem"/>
        <w:spacing w:after="120"/>
        <w:contextualSpacing w:val="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Lidická 1, 350 60 Cheb</w:t>
      </w:r>
    </w:p>
    <w:p w:rsidR="00ED3FC2" w:rsidRPr="00ED3FC2" w:rsidRDefault="00ED3FC2" w:rsidP="00ED3FC2">
      <w:pPr>
        <w:spacing w:after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Mariánské Lázně</w:t>
      </w:r>
    </w:p>
    <w:p w:rsidR="00ED3FC2" w:rsidRPr="00ED3FC2" w:rsidRDefault="00ED3FC2" w:rsidP="00ED3FC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 xml:space="preserve">OSPOD Mariánské Lázně 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Mgr. Pavla Lazurová – 354 922 117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Michaela Vrbatová, DiS. – 354 922 346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  <w:u w:val="single"/>
        </w:rPr>
      </w:pPr>
      <w:r w:rsidRPr="00ED3FC2">
        <w:rPr>
          <w:rFonts w:ascii="Garamond" w:hAnsi="Garamond" w:cs="Arial"/>
          <w:sz w:val="20"/>
          <w:szCs w:val="20"/>
          <w:u w:val="single"/>
        </w:rPr>
        <w:t>Pracovní doba: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Po, St – 8:00-17:00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Út, Čt, Pá – 8:00-14:00</w:t>
      </w:r>
    </w:p>
    <w:p w:rsidR="00ED3FC2" w:rsidRPr="00ED3FC2" w:rsidRDefault="00082B6C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hyperlink r:id="rId11" w:history="1">
        <w:r w:rsidR="00ED3FC2" w:rsidRPr="00ED3FC2">
          <w:rPr>
            <w:rStyle w:val="Hypertextovodkaz"/>
            <w:rFonts w:ascii="Garamond" w:eastAsia="Times New Roman" w:hAnsi="Garamond" w:cs="Arial"/>
            <w:sz w:val="20"/>
            <w:szCs w:val="20"/>
          </w:rPr>
          <w:t>www.muml.cz</w:t>
        </w:r>
      </w:hyperlink>
    </w:p>
    <w:p w:rsidR="00ED3FC2" w:rsidRPr="00ED3FC2" w:rsidRDefault="00ED3FC2" w:rsidP="00ED3FC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lastRenderedPageBreak/>
        <w:t>Centrum podpory rodiny - KOTEC o.p.s.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Mariánské Lázně: Marta Hrdličková – 608 656 539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Nádražní náměstí 299/8, Mariánské Lázně</w:t>
      </w:r>
    </w:p>
    <w:p w:rsidR="00ED3FC2" w:rsidRPr="00ED3FC2" w:rsidRDefault="00082B6C" w:rsidP="00ED3FC2">
      <w:pPr>
        <w:pStyle w:val="Odstavecseseznamem"/>
        <w:spacing w:after="120"/>
        <w:jc w:val="both"/>
        <w:rPr>
          <w:rFonts w:ascii="Garamond" w:hAnsi="Garamond" w:cs="Arial"/>
          <w:sz w:val="20"/>
          <w:szCs w:val="20"/>
        </w:rPr>
      </w:pPr>
      <w:hyperlink r:id="rId12" w:history="1">
        <w:r w:rsidR="00ED3FC2" w:rsidRPr="00ED3FC2">
          <w:rPr>
            <w:rStyle w:val="Hypertextovodkaz"/>
            <w:rFonts w:ascii="Garamond" w:hAnsi="Garamond" w:cs="Arial"/>
            <w:sz w:val="20"/>
            <w:szCs w:val="20"/>
          </w:rPr>
          <w:t>cpr.ml@kotec.cz</w:t>
        </w:r>
      </w:hyperlink>
    </w:p>
    <w:p w:rsidR="00ED3FC2" w:rsidRPr="00ED3FC2" w:rsidRDefault="00ED3FC2" w:rsidP="00ED3FC2">
      <w:pPr>
        <w:spacing w:after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Aš</w:t>
      </w:r>
    </w:p>
    <w:p w:rsidR="00ED3FC2" w:rsidRPr="00ED3FC2" w:rsidRDefault="00ED3FC2" w:rsidP="00ED3FC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OSPOD Aš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Bc. Rita Jetlebová – 354 524 227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Bc. Marta Bundilová, DiS. – 354 524 270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Kristýna Petráková, DiS. – 354 524 270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  <w:u w:val="single"/>
        </w:rPr>
      </w:pPr>
      <w:r w:rsidRPr="00ED3FC2">
        <w:rPr>
          <w:rFonts w:ascii="Garamond" w:hAnsi="Garamond" w:cs="Arial"/>
          <w:sz w:val="20"/>
          <w:szCs w:val="20"/>
          <w:u w:val="single"/>
        </w:rPr>
        <w:t>Úřední hodiny: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Po, St – 7:00-12:00, 12.30-17:00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Út, Čt – 7:00-12:00, 12:30-15:00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Pá – 7:00-13:00</w:t>
      </w:r>
    </w:p>
    <w:p w:rsidR="00ED3FC2" w:rsidRPr="00ED3FC2" w:rsidRDefault="00ED3FC2" w:rsidP="00ED3FC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Centrum podpory rodiny - KOTEC o.p.s.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 xml:space="preserve">Aš: Stanislava Danielová – 739 570 105 </w:t>
      </w:r>
    </w:p>
    <w:p w:rsidR="00ED3FC2" w:rsidRPr="00ED3FC2" w:rsidRDefault="00ED3FC2" w:rsidP="00ED3FC2">
      <w:pPr>
        <w:pStyle w:val="Odstavecseseznamem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Hlavní 23, Aš</w:t>
      </w:r>
    </w:p>
    <w:p w:rsidR="00ED3FC2" w:rsidRPr="00ED3FC2" w:rsidRDefault="00082B6C" w:rsidP="00ED3FC2">
      <w:pPr>
        <w:pStyle w:val="Odstavecseseznamem"/>
        <w:jc w:val="both"/>
        <w:rPr>
          <w:rStyle w:val="Hypertextovodkaz"/>
          <w:rFonts w:ascii="Garamond" w:hAnsi="Garamond" w:cs="Arial"/>
          <w:sz w:val="20"/>
          <w:szCs w:val="20"/>
        </w:rPr>
      </w:pPr>
      <w:hyperlink r:id="rId13" w:history="1">
        <w:r w:rsidR="00ED3FC2" w:rsidRPr="00ED3FC2">
          <w:rPr>
            <w:rStyle w:val="Hypertextovodkaz"/>
            <w:rFonts w:ascii="Garamond" w:hAnsi="Garamond" w:cs="Arial"/>
            <w:sz w:val="20"/>
            <w:szCs w:val="20"/>
          </w:rPr>
          <w:t>cpr.as@kotec.cz</w:t>
        </w:r>
      </w:hyperlink>
    </w:p>
    <w:p w:rsidR="00ED3FC2" w:rsidRDefault="00ED3FC2" w:rsidP="00D11F02">
      <w:pPr>
        <w:pStyle w:val="Odstavecseseznamem"/>
        <w:spacing w:after="120"/>
        <w:contextualSpacing w:val="0"/>
        <w:jc w:val="both"/>
        <w:rPr>
          <w:rFonts w:ascii="Garamond" w:hAnsi="Garamond" w:cs="Arial"/>
          <w:sz w:val="20"/>
          <w:szCs w:val="20"/>
        </w:rPr>
      </w:pPr>
    </w:p>
    <w:p w:rsidR="00212777" w:rsidRDefault="00212777" w:rsidP="00D11F02">
      <w:pPr>
        <w:pStyle w:val="Odstavecseseznamem"/>
        <w:spacing w:after="120"/>
        <w:contextualSpacing w:val="0"/>
        <w:jc w:val="both"/>
        <w:rPr>
          <w:rFonts w:ascii="Garamond" w:hAnsi="Garamond" w:cs="Arial"/>
          <w:sz w:val="20"/>
          <w:szCs w:val="20"/>
        </w:rPr>
      </w:pPr>
    </w:p>
    <w:p w:rsidR="00212777" w:rsidRDefault="00212777" w:rsidP="00D11F02">
      <w:pPr>
        <w:pStyle w:val="Odstavecseseznamem"/>
        <w:spacing w:after="120"/>
        <w:contextualSpacing w:val="0"/>
        <w:jc w:val="both"/>
        <w:rPr>
          <w:rFonts w:ascii="Garamond" w:hAnsi="Garamond" w:cs="Arial"/>
          <w:sz w:val="20"/>
          <w:szCs w:val="20"/>
        </w:rPr>
      </w:pPr>
    </w:p>
    <w:p w:rsidR="00ED3FC2" w:rsidRPr="00ED3FC2" w:rsidRDefault="00ED3FC2" w:rsidP="00212777">
      <w:pPr>
        <w:spacing w:after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Možnosti mediace - Co je mediace?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odborná pomoc při hledání dohody, zejména v souvislosti s rozvodem či rozchodem (např. vyřešení otázek týkajících se péče o děti, rozdělení majetku, bydlení po rozvodu, atd.).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umožňuje uzavřít mimosoudní dohodu, která může být použita jako podklad k soudnímu řízení.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Kdo je mediátor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vyškolený profesionál, který pomáhá účastníkům najít oboustranně přijatelné řešení jejich problému a sepsat dohodu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je vázán mlčenlivostí, je nestranný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Výhody mediace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zkrácení soudního řízení (soud obvykle mediační dohody akceptuje)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větší spokojenost s dohodnutým výsledkem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jednání je v neformálním a bezpečném prostředí (záruka uchování důvěrných informací)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zachování možnosti spolupráce a vzájemné komunikace do budoucna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lastRenderedPageBreak/>
        <w:t>Další informace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 xml:space="preserve">● soud může mediaci doporučit, popř. nařídit první setkání </w:t>
      </w:r>
      <w:r w:rsidR="008F1862">
        <w:rPr>
          <w:rFonts w:ascii="Garamond" w:hAnsi="Garamond" w:cs="Arial"/>
          <w:sz w:val="20"/>
          <w:szCs w:val="20"/>
        </w:rPr>
        <w:t>s </w:t>
      </w:r>
      <w:r w:rsidRPr="00ED3FC2">
        <w:rPr>
          <w:rFonts w:ascii="Garamond" w:hAnsi="Garamond" w:cs="Arial"/>
          <w:sz w:val="20"/>
          <w:szCs w:val="20"/>
        </w:rPr>
        <w:t>mediátorem; nejlepší výsledky však mají mediace konané ještě před zahájením soudního řízení</w:t>
      </w:r>
    </w:p>
    <w:p w:rsidR="00ED3FC2" w:rsidRPr="00ED3FC2" w:rsidRDefault="00ED3FC2" w:rsidP="00ED3FC2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● mediace je placená služba (obvykle hradí klienti každý polovinu)</w:t>
      </w:r>
    </w:p>
    <w:p w:rsidR="00ED3FC2" w:rsidRPr="00ED3FC2" w:rsidRDefault="00ED3FC2" w:rsidP="00D11F02">
      <w:pPr>
        <w:pStyle w:val="Odstavecseseznamem"/>
        <w:spacing w:after="120"/>
        <w:contextualSpacing w:val="0"/>
        <w:jc w:val="both"/>
        <w:rPr>
          <w:rFonts w:ascii="Garamond" w:hAnsi="Garamond" w:cs="Arial"/>
          <w:sz w:val="20"/>
          <w:szCs w:val="20"/>
        </w:rPr>
      </w:pPr>
    </w:p>
    <w:p w:rsidR="00D11F02" w:rsidRPr="00ED3FC2" w:rsidRDefault="00D11F02" w:rsidP="00212777">
      <w:pPr>
        <w:pStyle w:val="Odstavecseseznamem"/>
        <w:spacing w:after="240"/>
        <w:ind w:left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Kontakty na zapsané mediátory v okrese Cheb</w:t>
      </w:r>
    </w:p>
    <w:p w:rsidR="00D11F02" w:rsidRPr="00ED3FC2" w:rsidRDefault="00D11F02" w:rsidP="00977FD5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Mgr. Marcela Žižková, Mariánské Lázně</w:t>
      </w:r>
    </w:p>
    <w:p w:rsidR="00D11F02" w:rsidRPr="00977FD5" w:rsidRDefault="00D11F02" w:rsidP="00977FD5">
      <w:pPr>
        <w:spacing w:after="0"/>
        <w:ind w:left="709"/>
        <w:jc w:val="both"/>
        <w:rPr>
          <w:rFonts w:ascii="Garamond" w:hAnsi="Garamond" w:cs="Arial"/>
          <w:sz w:val="20"/>
          <w:szCs w:val="20"/>
        </w:rPr>
      </w:pPr>
      <w:r w:rsidRPr="00977FD5">
        <w:rPr>
          <w:rFonts w:ascii="Garamond" w:hAnsi="Garamond" w:cs="Arial"/>
          <w:sz w:val="20"/>
          <w:szCs w:val="20"/>
        </w:rPr>
        <w:t>tel.: 608 978 600</w:t>
      </w:r>
    </w:p>
    <w:p w:rsidR="00D11F02" w:rsidRPr="00977FD5" w:rsidRDefault="00082B6C" w:rsidP="00977FD5">
      <w:pPr>
        <w:spacing w:after="120"/>
        <w:ind w:left="709"/>
        <w:jc w:val="both"/>
        <w:rPr>
          <w:rFonts w:ascii="Garamond" w:hAnsi="Garamond" w:cs="Arial"/>
          <w:sz w:val="20"/>
          <w:szCs w:val="20"/>
        </w:rPr>
      </w:pPr>
      <w:hyperlink r:id="rId14" w:history="1">
        <w:r w:rsidR="00D11F02" w:rsidRPr="00977FD5">
          <w:rPr>
            <w:rStyle w:val="Hypertextovodkaz"/>
            <w:rFonts w:ascii="Garamond" w:hAnsi="Garamond" w:cs="Arial"/>
            <w:sz w:val="20"/>
            <w:szCs w:val="20"/>
          </w:rPr>
          <w:t>www.mediaceml.cz</w:t>
        </w:r>
      </w:hyperlink>
    </w:p>
    <w:p w:rsidR="00D11F02" w:rsidRPr="00ED3FC2" w:rsidRDefault="00D11F02" w:rsidP="00977FD5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ascii="Garamond" w:hAnsi="Garamond" w:cs="Arial"/>
          <w:b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JUDr. Hana Vodolánová Vopálenská</w:t>
      </w:r>
    </w:p>
    <w:p w:rsidR="00D11F02" w:rsidRPr="00ED3FC2" w:rsidRDefault="00D11F02" w:rsidP="00977FD5">
      <w:pPr>
        <w:pStyle w:val="Odstavecseseznamem"/>
        <w:spacing w:after="0"/>
        <w:ind w:left="709"/>
        <w:contextualSpacing w:val="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tel.: 606 381 770, 354 432 060</w:t>
      </w:r>
    </w:p>
    <w:p w:rsidR="00D11F02" w:rsidRPr="00ED3FC2" w:rsidRDefault="00082B6C" w:rsidP="00977FD5">
      <w:pPr>
        <w:pStyle w:val="Odstavecseseznamem"/>
        <w:spacing w:after="120"/>
        <w:ind w:left="709"/>
        <w:contextualSpacing w:val="0"/>
        <w:jc w:val="both"/>
        <w:rPr>
          <w:rFonts w:ascii="Garamond" w:hAnsi="Garamond" w:cs="Arial"/>
          <w:sz w:val="20"/>
          <w:szCs w:val="20"/>
        </w:rPr>
      </w:pPr>
      <w:hyperlink r:id="rId15" w:history="1">
        <w:r w:rsidR="00D11F02" w:rsidRPr="00ED3FC2">
          <w:rPr>
            <w:rStyle w:val="Hypertextovodkaz"/>
            <w:rFonts w:ascii="Garamond" w:hAnsi="Garamond" w:cs="Arial"/>
            <w:sz w:val="20"/>
            <w:szCs w:val="20"/>
          </w:rPr>
          <w:t>vopalenska@post.cz</w:t>
        </w:r>
      </w:hyperlink>
    </w:p>
    <w:p w:rsidR="00D11F02" w:rsidRPr="00ED3FC2" w:rsidRDefault="00D11F02" w:rsidP="00977FD5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Mgr. Barbora Čiháková</w:t>
      </w:r>
    </w:p>
    <w:p w:rsidR="00D11F02" w:rsidRPr="00977FD5" w:rsidRDefault="00D11F02" w:rsidP="00977FD5">
      <w:pPr>
        <w:pStyle w:val="Odstavecseseznamem"/>
        <w:spacing w:after="0"/>
        <w:ind w:left="709"/>
        <w:jc w:val="both"/>
        <w:rPr>
          <w:rFonts w:ascii="Garamond" w:hAnsi="Garamond" w:cs="Arial"/>
          <w:sz w:val="20"/>
          <w:szCs w:val="20"/>
        </w:rPr>
      </w:pPr>
      <w:r w:rsidRPr="00977FD5">
        <w:rPr>
          <w:rFonts w:ascii="Garamond" w:hAnsi="Garamond" w:cs="Arial"/>
          <w:sz w:val="20"/>
          <w:szCs w:val="20"/>
        </w:rPr>
        <w:t>Obrněné brigády 20/20, 350 02 Cheb</w:t>
      </w:r>
    </w:p>
    <w:p w:rsidR="00D11F02" w:rsidRPr="00977FD5" w:rsidRDefault="00D11F02" w:rsidP="00977FD5">
      <w:pPr>
        <w:pStyle w:val="Odstavecseseznamem"/>
        <w:spacing w:after="0"/>
        <w:ind w:left="709"/>
        <w:jc w:val="both"/>
        <w:rPr>
          <w:rFonts w:ascii="Garamond" w:hAnsi="Garamond" w:cs="Arial"/>
          <w:sz w:val="20"/>
          <w:szCs w:val="20"/>
        </w:rPr>
      </w:pPr>
      <w:r w:rsidRPr="00977FD5">
        <w:rPr>
          <w:rFonts w:ascii="Garamond" w:hAnsi="Garamond" w:cs="Arial"/>
          <w:sz w:val="20"/>
          <w:szCs w:val="20"/>
        </w:rPr>
        <w:t>tel.: 354 432 048, 605 322 030</w:t>
      </w:r>
    </w:p>
    <w:p w:rsidR="00D11F02" w:rsidRPr="00977FD5" w:rsidRDefault="00082B6C" w:rsidP="00977FD5">
      <w:pPr>
        <w:pStyle w:val="Odstavecseseznamem"/>
        <w:spacing w:after="120"/>
        <w:ind w:left="709"/>
        <w:jc w:val="both"/>
        <w:rPr>
          <w:rFonts w:ascii="Garamond" w:hAnsi="Garamond" w:cs="Arial"/>
          <w:sz w:val="20"/>
          <w:szCs w:val="20"/>
        </w:rPr>
      </w:pPr>
      <w:hyperlink r:id="rId16" w:history="1">
        <w:r w:rsidR="00D11F02" w:rsidRPr="00977FD5">
          <w:rPr>
            <w:rStyle w:val="Hypertextovodkaz"/>
            <w:rFonts w:ascii="Garamond" w:hAnsi="Garamond" w:cs="Arial"/>
            <w:sz w:val="20"/>
            <w:szCs w:val="20"/>
          </w:rPr>
          <w:t>Mgr.Cihakova.B@seznam.cz</w:t>
        </w:r>
      </w:hyperlink>
    </w:p>
    <w:p w:rsidR="00D11F02" w:rsidRPr="00ED3FC2" w:rsidRDefault="00D11F02" w:rsidP="00977FD5">
      <w:pPr>
        <w:pStyle w:val="Odstavecseseznamem"/>
        <w:numPr>
          <w:ilvl w:val="0"/>
          <w:numId w:val="6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Ing. Dagmar Mixanová</w:t>
      </w:r>
    </w:p>
    <w:p w:rsidR="00D11F02" w:rsidRPr="00ED3FC2" w:rsidRDefault="00761D0B" w:rsidP="00977FD5">
      <w:pPr>
        <w:pStyle w:val="Odstavecseseznamem"/>
        <w:spacing w:after="0"/>
        <w:ind w:left="709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Mariánské Lázně</w:t>
      </w:r>
    </w:p>
    <w:p w:rsidR="00D11F02" w:rsidRPr="00ED3FC2" w:rsidRDefault="00D11F02" w:rsidP="00977FD5">
      <w:pPr>
        <w:pStyle w:val="Odstavecseseznamem"/>
        <w:spacing w:after="0"/>
        <w:ind w:left="709"/>
        <w:jc w:val="both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sz w:val="20"/>
          <w:szCs w:val="20"/>
        </w:rPr>
        <w:t>tel.: 778 132 920</w:t>
      </w:r>
    </w:p>
    <w:p w:rsidR="00D11F02" w:rsidRPr="00ED3FC2" w:rsidRDefault="00082B6C" w:rsidP="00977FD5">
      <w:pPr>
        <w:pStyle w:val="Odstavecseseznamem"/>
        <w:spacing w:after="120"/>
        <w:ind w:left="709"/>
        <w:contextualSpacing w:val="0"/>
        <w:jc w:val="both"/>
        <w:rPr>
          <w:rStyle w:val="Hypertextovodkaz"/>
          <w:rFonts w:ascii="Garamond" w:hAnsi="Garamond" w:cs="Arial"/>
          <w:sz w:val="20"/>
          <w:szCs w:val="20"/>
        </w:rPr>
      </w:pPr>
      <w:hyperlink r:id="rId17" w:history="1">
        <w:r w:rsidR="00D11F02" w:rsidRPr="00ED3FC2">
          <w:rPr>
            <w:rStyle w:val="Hypertextovodkaz"/>
            <w:rFonts w:ascii="Garamond" w:hAnsi="Garamond" w:cs="Arial"/>
            <w:sz w:val="20"/>
            <w:szCs w:val="20"/>
          </w:rPr>
          <w:t>dmixanova@gmail.com</w:t>
        </w:r>
      </w:hyperlink>
    </w:p>
    <w:p w:rsidR="008449C7" w:rsidRPr="00977FD5" w:rsidRDefault="00977FD5" w:rsidP="00977FD5">
      <w:pPr>
        <w:spacing w:after="120"/>
        <w:ind w:right="-200"/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</w:pPr>
      <w:r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  <w:t>O</w:t>
      </w:r>
      <w:r w:rsidR="005B3195" w:rsidRPr="00977FD5"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  <w:t>dkaz na seznam</w:t>
      </w:r>
      <w:r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  <w:t xml:space="preserve"> všech</w:t>
      </w:r>
      <w:r w:rsidR="005B3195" w:rsidRPr="00977FD5"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  <w:t xml:space="preserve"> mediátorů</w:t>
      </w:r>
      <w:r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  <w:t>:</w:t>
      </w:r>
      <w:r>
        <w:rPr>
          <w:rFonts w:ascii="Garamond" w:hAnsi="Garamond"/>
          <w:sz w:val="20"/>
          <w:szCs w:val="20"/>
        </w:rPr>
        <w:t xml:space="preserve"> </w:t>
      </w:r>
      <w:hyperlink r:id="rId18" w:history="1">
        <w:r w:rsidRPr="00622204">
          <w:rPr>
            <w:rStyle w:val="Hypertextovodkaz"/>
            <w:rFonts w:ascii="Garamond" w:hAnsi="Garamond" w:cs="Arial"/>
            <w:sz w:val="20"/>
            <w:szCs w:val="20"/>
          </w:rPr>
          <w:t>http://mediatori.justice.cz</w:t>
        </w:r>
      </w:hyperlink>
      <w:r w:rsidR="008449C7" w:rsidRPr="00977FD5">
        <w:rPr>
          <w:rStyle w:val="Hypertextovodkaz"/>
          <w:rFonts w:ascii="Garamond" w:hAnsi="Garamond" w:cs="Arial"/>
          <w:color w:val="auto"/>
          <w:sz w:val="20"/>
          <w:szCs w:val="20"/>
          <w:u w:val="none"/>
        </w:rPr>
        <w:t xml:space="preserve"> </w:t>
      </w:r>
    </w:p>
    <w:p w:rsidR="00ED3FC2" w:rsidRDefault="00ED3FC2" w:rsidP="00EF1643">
      <w:pPr>
        <w:spacing w:after="120"/>
        <w:rPr>
          <w:rFonts w:ascii="Garamond" w:hAnsi="Garamond" w:cs="Arial"/>
          <w:b/>
          <w:sz w:val="20"/>
          <w:szCs w:val="20"/>
        </w:rPr>
      </w:pPr>
    </w:p>
    <w:p w:rsidR="007B0937" w:rsidRPr="00ED3FC2" w:rsidRDefault="007B0937" w:rsidP="00FB61E3">
      <w:pPr>
        <w:spacing w:after="120"/>
        <w:jc w:val="center"/>
        <w:rPr>
          <w:rFonts w:ascii="Garamond" w:hAnsi="Garamond" w:cs="Arial"/>
          <w:sz w:val="20"/>
          <w:szCs w:val="20"/>
        </w:rPr>
      </w:pPr>
      <w:r w:rsidRPr="00ED3FC2">
        <w:rPr>
          <w:rFonts w:ascii="Garamond" w:hAnsi="Garamond" w:cs="Arial"/>
          <w:b/>
          <w:sz w:val="20"/>
          <w:szCs w:val="20"/>
        </w:rPr>
        <w:t>20 přání Vašeho dítěte</w:t>
      </w:r>
      <w:r w:rsidRPr="00ED3FC2">
        <w:rPr>
          <w:rFonts w:ascii="Garamond" w:hAnsi="Garamond" w:cs="Arial"/>
          <w:b/>
          <w:sz w:val="20"/>
          <w:szCs w:val="20"/>
        </w:rPr>
        <w:br/>
      </w:r>
      <w:r w:rsidRPr="00ED3FC2">
        <w:rPr>
          <w:rFonts w:ascii="Garamond" w:hAnsi="Garamond" w:cs="Arial"/>
          <w:sz w:val="20"/>
          <w:szCs w:val="20"/>
        </w:rPr>
        <w:t>(v případě rozvodu či rozchodu)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b/>
          <w:sz w:val="18"/>
          <w:szCs w:val="18"/>
        </w:rPr>
      </w:pPr>
      <w:r w:rsidRPr="00FB61E3">
        <w:rPr>
          <w:rFonts w:ascii="Garamond" w:hAnsi="Garamond" w:cs="Arial"/>
          <w:b/>
          <w:sz w:val="18"/>
          <w:szCs w:val="18"/>
        </w:rPr>
        <w:t>Milá maminko a milý tatínku!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1. Nikdy nezapomeňte: jsem dítět</w:t>
      </w:r>
      <w:r w:rsidR="00AF2CEF" w:rsidRPr="00FB61E3">
        <w:rPr>
          <w:rFonts w:ascii="Garamond" w:hAnsi="Garamond" w:cs="Arial"/>
          <w:sz w:val="18"/>
          <w:szCs w:val="18"/>
        </w:rPr>
        <w:t>em vás obou. Ať už bydlím jen u </w:t>
      </w:r>
      <w:r w:rsidRPr="00FB61E3">
        <w:rPr>
          <w:rFonts w:ascii="Garamond" w:hAnsi="Garamond" w:cs="Arial"/>
          <w:sz w:val="18"/>
          <w:szCs w:val="18"/>
        </w:rPr>
        <w:t>jednoho z vás nebo se v péči o mě střídáte, potřebuji vás oba úplně stejně.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2. Neptejte se mě, koho z vás mám raději. Mám vás oba stejně rád. Neočerňujte přede mnou toho druhého, protože mě to bolí.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3. Pomozte mi být v kontaktu s tím rodičem, se kterým právě netrávím času - vytočte mi jeho telefonní číslo, umožněte mi poslat mu SMS nebo email, předepište mi jeho adresu na obálku... Pomozte mi k Vánocům nebo k narozeninám pro něj vyrobit nebo koupit nějaký hezký dárek. Moje fotky nechte vždycky vyvolat dvakrát - jednou taky pro toho druhého.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lastRenderedPageBreak/>
        <w:t>4. Mluvte spolu a hlavně mě nepoužívejte jako poslíčka mezi vámi. Nechci nosit zprávy, které toho druhého zarmoutí nebo rozčílí.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5. Nebuďte smutní, když odcházím k druhému rodiči, nebudu se tam mít špatně. Nejraději bych byl pořád s vámi oběma. Ale nemůžu se roztrhnout na dva kusy - jenom proto, že jste vy roztrhli naši rodinu.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6. Nikdy mi neplánujte nic na dobu, kdy mám být s druhým rodičem. Část mého času chci trávit s tatínkem a část s maminkou. Důsledně to dodržujte.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7. Nebuďte zklamaní ani se nezlobte, když se vám nehlásím v době, kdy jsem s druhým rodičem. Mám teď dva domovy. A ty musím dobře oddělovat - jinak bych se ve svém životě už ale vůbec nevyznal.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8. Nepředávejte si mě u dveří jako balík. Pozvěte toho druhého na chvíli dál, jsou to pro mě kratičké chvilky, kdy vás mám oba. Neničte mi je tím, že se ignorujete nebo hádáte.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9. Když se doopravdy nemůžete ani vidět, předávejte si mě ve školce, ve škole nebo u přátel.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10. Nehádejte se přede mnou - nedělá mi to dobře. Buďte ke mně alespoň tak zdvořilí, jako jste k ostatním lidem, a jak to vyžadujete také ode mě.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11. Dávejte mi dost informací, ale nevyprávějte mi věci, kterým ještě nemohu rozumět.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12. Dovolte mi přivést si svoje kamarády k vám oběma. Chci, aby poznali moji maminku a mého tatínka a aby viděli, jak jste oba skvělí.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13. Dohodněte se férově o penězích. Nechci, aby jeden z vás měl moc peněz a ten druhý jen málo. Ať se vám oběma daří tak dobře, abych se u vás mohl cítit stejně dobře.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14. Nesoutěžte o to, kdo mě víc rozmazlí. Tolik sladkostí bych totiž nikdy nemohl sníst, jak moc vás mám oba rád.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15. Řekněte mi na rovinu, když někdy nevystačíte s penězi. Pro mě je stejně mnohem důležitější čas strávený s vámi než peníze. Ze skvělé společné hry se raduji mnohem víc než z nějaké nové hračky.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 xml:space="preserve">16. Nemusíme mít pořád nějaké akce. Nemusí být pořád něco nového a skvělého, když spolu něco podnikáme. Nejhezčí je pro mě, když jsme prostě veselí </w:t>
      </w:r>
      <w:r w:rsidR="00AF2CEF" w:rsidRPr="00FB61E3">
        <w:rPr>
          <w:rFonts w:ascii="Garamond" w:hAnsi="Garamond" w:cs="Arial"/>
          <w:sz w:val="18"/>
          <w:szCs w:val="18"/>
        </w:rPr>
        <w:t>a v pohodě, hrajeme si a máme i </w:t>
      </w:r>
      <w:r w:rsidRPr="00FB61E3">
        <w:rPr>
          <w:rFonts w:ascii="Garamond" w:hAnsi="Garamond" w:cs="Arial"/>
          <w:sz w:val="18"/>
          <w:szCs w:val="18"/>
        </w:rPr>
        <w:t>trochu klidu.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lastRenderedPageBreak/>
        <w:t>17. Nechte v mém životě co nejvíc věcí tak, jak bývaly před vaším rozchodem. Začíná to u mého pokojíčku a končí u úplných maličkostí, které jsem dělá</w:t>
      </w:r>
      <w:r w:rsidR="008F1862">
        <w:rPr>
          <w:rFonts w:ascii="Garamond" w:hAnsi="Garamond" w:cs="Arial"/>
          <w:sz w:val="18"/>
          <w:szCs w:val="18"/>
        </w:rPr>
        <w:t>val úplně sám s tatínkem nebo s </w:t>
      </w:r>
      <w:r w:rsidRPr="00FB61E3">
        <w:rPr>
          <w:rFonts w:ascii="Garamond" w:hAnsi="Garamond" w:cs="Arial"/>
          <w:sz w:val="18"/>
          <w:szCs w:val="18"/>
        </w:rPr>
        <w:t>maminkou.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18. Buďte hodní na babičku a dědečka z druhé strany, i když při rozvodu stáli víc u svého dítěte. Taky byste při mně stáli, kdyby se mi vedlo špatně. Nechci ztratit ještě své prarodiče.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19. Buďte tolerantní k novému partnerovi, kterého si ten druhý našel nebo najde, a hlavně ho přede mnou nepomlouvejte. S tímto člověkem musím také vycházet.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sz w:val="18"/>
          <w:szCs w:val="18"/>
        </w:rPr>
      </w:pPr>
      <w:r w:rsidRPr="00FB61E3">
        <w:rPr>
          <w:rFonts w:ascii="Garamond" w:hAnsi="Garamond" w:cs="Arial"/>
          <w:sz w:val="18"/>
          <w:szCs w:val="18"/>
        </w:rPr>
        <w:t>20. Buďte optimističtí. Svůj partnerský vztah jste nezvládli – ale zkuste alespoň dobře zvládat ten čas poté. Projděte si prosby, které vám píši. Třeba si o nich promluvte, ale nehádejte se. Nepoužívejte tento dopis k vyčítání druhému, jak byl ke mně špatný. Když to uděláte, tak jste vůbec nepochopili, jak na tom teď jsem a co potřebuji, abych se cítil lépe.</w:t>
      </w:r>
    </w:p>
    <w:p w:rsidR="00977FD5" w:rsidRPr="00FB61E3" w:rsidRDefault="007B0937" w:rsidP="00EF1643">
      <w:pPr>
        <w:spacing w:after="120"/>
        <w:jc w:val="both"/>
        <w:rPr>
          <w:rFonts w:ascii="Garamond" w:hAnsi="Garamond" w:cs="Arial"/>
          <w:sz w:val="16"/>
          <w:szCs w:val="16"/>
        </w:rPr>
      </w:pPr>
      <w:r w:rsidRPr="00FB61E3">
        <w:rPr>
          <w:rFonts w:ascii="Garamond" w:hAnsi="Garamond" w:cs="Arial"/>
          <w:sz w:val="16"/>
          <w:szCs w:val="16"/>
        </w:rPr>
        <w:t xml:space="preserve">(zdroj: http://www.karin-jaeckel-autorin.de - Dr. Karin Jackei, dětská psycholožka a spisovatelka dětské literatury, volně </w:t>
      </w:r>
      <w:r w:rsidR="00C34BB6" w:rsidRPr="00FB61E3">
        <w:rPr>
          <w:rFonts w:ascii="Garamond" w:hAnsi="Garamond" w:cs="Arial"/>
          <w:sz w:val="16"/>
          <w:szCs w:val="16"/>
        </w:rPr>
        <w:t xml:space="preserve">přeloženo </w:t>
      </w:r>
      <w:r w:rsidR="00ED3FC2" w:rsidRPr="00FB61E3">
        <w:rPr>
          <w:rFonts w:ascii="Garamond" w:hAnsi="Garamond" w:cs="Arial"/>
          <w:sz w:val="16"/>
          <w:szCs w:val="16"/>
        </w:rPr>
        <w:t xml:space="preserve">a upraveno) </w:t>
      </w:r>
    </w:p>
    <w:p w:rsidR="00FB61E3" w:rsidRDefault="00FB61E3" w:rsidP="00EF1643">
      <w:pPr>
        <w:spacing w:after="120"/>
        <w:jc w:val="both"/>
        <w:rPr>
          <w:rFonts w:ascii="Garamond" w:hAnsi="Garamond" w:cs="Arial"/>
          <w:i/>
          <w:sz w:val="18"/>
          <w:szCs w:val="18"/>
        </w:rPr>
      </w:pP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i/>
          <w:sz w:val="18"/>
          <w:szCs w:val="18"/>
        </w:rPr>
      </w:pPr>
      <w:r w:rsidRPr="00FB61E3">
        <w:rPr>
          <w:rFonts w:ascii="Garamond" w:hAnsi="Garamond" w:cs="Arial"/>
          <w:i/>
          <w:sz w:val="18"/>
          <w:szCs w:val="18"/>
        </w:rPr>
        <w:t>Ne každý rodič je schopen či spíše ochoten dítěti naslouchat a být mu tak pomocníkem v těžké životní situaci, jakou rozpad vztahu otce a matky bezesporu představuje.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i/>
          <w:sz w:val="18"/>
          <w:szCs w:val="18"/>
        </w:rPr>
      </w:pPr>
      <w:r w:rsidRPr="00FB61E3">
        <w:rPr>
          <w:rFonts w:ascii="Garamond" w:hAnsi="Garamond" w:cs="Arial"/>
          <w:i/>
          <w:sz w:val="18"/>
          <w:szCs w:val="18"/>
        </w:rPr>
        <w:t>Pokud se rodičům nepodaří oddělit svůj partnerský konflikt od rodičovství, dochází nejen k bezprostředním změnám v chování a prožívání dítěte, ale také k dlouhodobému ovlivnění jeho zdravého tělesného, duševního i sociálního vývoje. Dítě v reakci na konflikt rodičů zapojuje obranné mechanismy, jež tlumí psychickou bolest, stává se méně vnímavým k prožitkům svým i druhých. Může cítit velkou zlost, reagovat zvýšenou plačtivostí, negativismem, ztíženou koncentrací, pomočováním, nočními děsy.</w:t>
      </w:r>
    </w:p>
    <w:p w:rsidR="007B0937" w:rsidRPr="00FB61E3" w:rsidRDefault="007B0937" w:rsidP="00EF1643">
      <w:pPr>
        <w:spacing w:after="120"/>
        <w:jc w:val="both"/>
        <w:rPr>
          <w:rFonts w:ascii="Garamond" w:hAnsi="Garamond" w:cs="Arial"/>
          <w:i/>
          <w:sz w:val="18"/>
          <w:szCs w:val="18"/>
        </w:rPr>
      </w:pPr>
      <w:r w:rsidRPr="00FB61E3">
        <w:rPr>
          <w:rFonts w:ascii="Garamond" w:hAnsi="Garamond" w:cs="Arial"/>
          <w:i/>
          <w:sz w:val="18"/>
          <w:szCs w:val="18"/>
        </w:rPr>
        <w:t>V situaci, kdy je dítě vtahováno do bojů otce a matky je ochuzeno o možnost vnímat sama sebe jako zdroj radosti svých rodičů. Přichází tedy o významný zdroj vlastního pozitivn</w:t>
      </w:r>
      <w:r w:rsidR="00AF2CEF" w:rsidRPr="00FB61E3">
        <w:rPr>
          <w:rFonts w:ascii="Garamond" w:hAnsi="Garamond" w:cs="Arial"/>
          <w:i/>
          <w:sz w:val="18"/>
          <w:szCs w:val="18"/>
        </w:rPr>
        <w:t>ího sebehodnocení a naopak se u </w:t>
      </w:r>
      <w:r w:rsidRPr="00FB61E3">
        <w:rPr>
          <w:rFonts w:ascii="Garamond" w:hAnsi="Garamond" w:cs="Arial"/>
          <w:i/>
          <w:sz w:val="18"/>
          <w:szCs w:val="18"/>
        </w:rPr>
        <w:t>něj mohou projevit psychosomatické obtíže jako bolesti hlavy a břicha, nesoustředěnost, nervozita, podráždění. Může dojít ke zhoršení prospěc</w:t>
      </w:r>
      <w:r w:rsidR="008F1862">
        <w:rPr>
          <w:rFonts w:ascii="Garamond" w:hAnsi="Garamond" w:cs="Arial"/>
          <w:i/>
          <w:sz w:val="18"/>
          <w:szCs w:val="18"/>
        </w:rPr>
        <w:t>hu ve škole. V období puberty a </w:t>
      </w:r>
      <w:r w:rsidRPr="00FB61E3">
        <w:rPr>
          <w:rFonts w:ascii="Garamond" w:hAnsi="Garamond" w:cs="Arial"/>
          <w:i/>
          <w:sz w:val="18"/>
          <w:szCs w:val="18"/>
        </w:rPr>
        <w:t>adolescence se stává problematickou zdravá separace od rodiny – dítě může mít obtíže v navazování kvalitních vr</w:t>
      </w:r>
      <w:r w:rsidR="008F1862">
        <w:rPr>
          <w:rFonts w:ascii="Garamond" w:hAnsi="Garamond" w:cs="Arial"/>
          <w:i/>
          <w:sz w:val="18"/>
          <w:szCs w:val="18"/>
        </w:rPr>
        <w:t>stevnických vztahů, inklinuje k </w:t>
      </w:r>
      <w:r w:rsidRPr="00FB61E3">
        <w:rPr>
          <w:rFonts w:ascii="Garamond" w:hAnsi="Garamond" w:cs="Arial"/>
          <w:i/>
          <w:sz w:val="18"/>
          <w:szCs w:val="18"/>
        </w:rPr>
        <w:t>rizikovému chování, nerespektování autorit či se naopak uzavírá do svého vlastního světa, stává se osamělým izolovaným. Následně pak může mít obtíže při vytváření vlastní identity a hledání místa v životě.</w:t>
      </w:r>
    </w:p>
    <w:p w:rsidR="00E978ED" w:rsidRPr="00FB61E3" w:rsidRDefault="007B0937" w:rsidP="00EF1643">
      <w:pPr>
        <w:spacing w:after="120"/>
        <w:jc w:val="both"/>
        <w:rPr>
          <w:rFonts w:ascii="Garamond" w:hAnsi="Garamond" w:cs="Arial"/>
          <w:i/>
          <w:sz w:val="18"/>
          <w:szCs w:val="18"/>
        </w:rPr>
      </w:pPr>
      <w:r w:rsidRPr="00FB61E3">
        <w:rPr>
          <w:rFonts w:ascii="Garamond" w:hAnsi="Garamond" w:cs="Arial"/>
          <w:i/>
          <w:sz w:val="18"/>
          <w:szCs w:val="18"/>
        </w:rPr>
        <w:t>Zažívá pocity prázdnoty, má problémy v partnerském životě, problematic</w:t>
      </w:r>
      <w:r w:rsidR="00AF2CEF" w:rsidRPr="00FB61E3">
        <w:rPr>
          <w:rFonts w:ascii="Garamond" w:hAnsi="Garamond" w:cs="Arial"/>
          <w:i/>
          <w:sz w:val="18"/>
          <w:szCs w:val="18"/>
        </w:rPr>
        <w:t>ky zvládá řešení každodenních i </w:t>
      </w:r>
      <w:r w:rsidRPr="00FB61E3">
        <w:rPr>
          <w:rFonts w:ascii="Garamond" w:hAnsi="Garamond" w:cs="Arial"/>
          <w:i/>
          <w:sz w:val="18"/>
          <w:szCs w:val="18"/>
        </w:rPr>
        <w:t>náročnějších životních situací.</w:t>
      </w:r>
    </w:p>
    <w:sectPr w:rsidR="00E978ED" w:rsidRPr="00FB61E3" w:rsidSect="008C52D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C2" w:rsidRDefault="009012C2" w:rsidP="00EB0268">
      <w:pPr>
        <w:spacing w:after="0" w:line="240" w:lineRule="auto"/>
      </w:pPr>
      <w:r>
        <w:separator/>
      </w:r>
    </w:p>
  </w:endnote>
  <w:endnote w:type="continuationSeparator" w:id="0">
    <w:p w:rsidR="009012C2" w:rsidRDefault="009012C2" w:rsidP="00EB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C2" w:rsidRDefault="009012C2" w:rsidP="00EB0268">
      <w:pPr>
        <w:spacing w:after="0" w:line="240" w:lineRule="auto"/>
      </w:pPr>
      <w:r>
        <w:separator/>
      </w:r>
    </w:p>
  </w:footnote>
  <w:footnote w:type="continuationSeparator" w:id="0">
    <w:p w:rsidR="009012C2" w:rsidRDefault="009012C2" w:rsidP="00EB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4A"/>
    <w:multiLevelType w:val="hybridMultilevel"/>
    <w:tmpl w:val="084C89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374"/>
    <w:multiLevelType w:val="hybridMultilevel"/>
    <w:tmpl w:val="55EC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0AD0"/>
    <w:multiLevelType w:val="hybridMultilevel"/>
    <w:tmpl w:val="6ECAD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73ED"/>
    <w:multiLevelType w:val="hybridMultilevel"/>
    <w:tmpl w:val="34782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A35FE"/>
    <w:multiLevelType w:val="hybridMultilevel"/>
    <w:tmpl w:val="C6C029E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F87291"/>
    <w:multiLevelType w:val="hybridMultilevel"/>
    <w:tmpl w:val="57EC53E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4"/>
    <w:rsid w:val="00030837"/>
    <w:rsid w:val="00052393"/>
    <w:rsid w:val="00082B6C"/>
    <w:rsid w:val="000B7562"/>
    <w:rsid w:val="000E345C"/>
    <w:rsid w:val="000F6C58"/>
    <w:rsid w:val="001233B4"/>
    <w:rsid w:val="001A585B"/>
    <w:rsid w:val="00212777"/>
    <w:rsid w:val="00224D35"/>
    <w:rsid w:val="002C7035"/>
    <w:rsid w:val="00326CE6"/>
    <w:rsid w:val="003301AA"/>
    <w:rsid w:val="003869FD"/>
    <w:rsid w:val="00402B68"/>
    <w:rsid w:val="004A7F62"/>
    <w:rsid w:val="00550220"/>
    <w:rsid w:val="005B3195"/>
    <w:rsid w:val="005F707B"/>
    <w:rsid w:val="006304C5"/>
    <w:rsid w:val="0070057A"/>
    <w:rsid w:val="00712B5A"/>
    <w:rsid w:val="00735FCD"/>
    <w:rsid w:val="00761D0B"/>
    <w:rsid w:val="007A3E1B"/>
    <w:rsid w:val="007B0937"/>
    <w:rsid w:val="007E17A0"/>
    <w:rsid w:val="008449C7"/>
    <w:rsid w:val="008645DB"/>
    <w:rsid w:val="008A0117"/>
    <w:rsid w:val="008C43BE"/>
    <w:rsid w:val="008C52D0"/>
    <w:rsid w:val="008F1862"/>
    <w:rsid w:val="009012C2"/>
    <w:rsid w:val="00977FD5"/>
    <w:rsid w:val="00AF2CEF"/>
    <w:rsid w:val="00AF4182"/>
    <w:rsid w:val="00B66EF6"/>
    <w:rsid w:val="00C33A87"/>
    <w:rsid w:val="00C34BB6"/>
    <w:rsid w:val="00D11F02"/>
    <w:rsid w:val="00E02283"/>
    <w:rsid w:val="00E43836"/>
    <w:rsid w:val="00E47708"/>
    <w:rsid w:val="00E72DDD"/>
    <w:rsid w:val="00E978ED"/>
    <w:rsid w:val="00EB0268"/>
    <w:rsid w:val="00ED3FC2"/>
    <w:rsid w:val="00EF1643"/>
    <w:rsid w:val="00EF27D7"/>
    <w:rsid w:val="00F26DDB"/>
    <w:rsid w:val="00FB61E3"/>
    <w:rsid w:val="00FC2AC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3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093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268"/>
  </w:style>
  <w:style w:type="paragraph" w:styleId="Zpat">
    <w:name w:val="footer"/>
    <w:basedOn w:val="Normln"/>
    <w:link w:val="Zpat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3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093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268"/>
  </w:style>
  <w:style w:type="paragraph" w:styleId="Zpat">
    <w:name w:val="footer"/>
    <w:basedOn w:val="Normln"/>
    <w:link w:val="ZpatChar"/>
    <w:uiPriority w:val="99"/>
    <w:unhideWhenUsed/>
    <w:rsid w:val="00EB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.cpr.cheb@kotec.cz" TargetMode="External"/><Relationship Id="rId13" Type="http://schemas.openxmlformats.org/officeDocument/2006/relationships/hyperlink" Target="mailto:cpr.as@kotec.cz" TargetMode="External"/><Relationship Id="rId18" Type="http://schemas.openxmlformats.org/officeDocument/2006/relationships/hyperlink" Target="http://mediatori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pr.ml@kotec.cz" TargetMode="External"/><Relationship Id="rId17" Type="http://schemas.openxmlformats.org/officeDocument/2006/relationships/hyperlink" Target="mailto:dmixan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gr.Cihakova.B@sezna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m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palenska@post.cz" TargetMode="External"/><Relationship Id="rId10" Type="http://schemas.openxmlformats.org/officeDocument/2006/relationships/hyperlink" Target="mailto:rp.cheb@ss-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tociste-cheb.cz" TargetMode="External"/><Relationship Id="rId14" Type="http://schemas.openxmlformats.org/officeDocument/2006/relationships/hyperlink" Target="http://www.mediacem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1469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Cheb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 Tomáš</dc:creator>
  <cp:lastModifiedBy>Zámečníková Marie</cp:lastModifiedBy>
  <cp:revision>2</cp:revision>
  <cp:lastPrinted>2017-12-08T07:41:00Z</cp:lastPrinted>
  <dcterms:created xsi:type="dcterms:W3CDTF">2018-09-17T12:23:00Z</dcterms:created>
  <dcterms:modified xsi:type="dcterms:W3CDTF">2018-09-17T12:23:00Z</dcterms:modified>
</cp:coreProperties>
</file>