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bookmarkStart w:id="0" w:name="_GoBack"/>
      <w:bookmarkEnd w:id="0"/>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E66C4E"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1"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1"/>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2" w:name="_3_Správa_soudu"/>
      <w:bookmarkStart w:id="3" w:name="Správa_soudu"/>
      <w:bookmarkEnd w:id="2"/>
      <w:r w:rsidRPr="00CC1496">
        <w:rPr>
          <w:rFonts w:ascii="Garamond" w:hAnsi="Garamond"/>
          <w:color w:val="auto"/>
          <w:sz w:val="32"/>
          <w:szCs w:val="32"/>
        </w:rPr>
        <w:t>3</w:t>
      </w:r>
      <w:r w:rsidRPr="00CC1496">
        <w:rPr>
          <w:rFonts w:ascii="Garamond" w:hAnsi="Garamond"/>
          <w:color w:val="auto"/>
          <w:sz w:val="32"/>
          <w:szCs w:val="32"/>
        </w:rPr>
        <w:tab/>
        <w:t>Správa soudu</w:t>
      </w:r>
    </w:p>
    <w:bookmarkEnd w:id="3"/>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informatikem). Vede rejstřík Si,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připravují podklady pro rozhodnutí ve věcech agendy rejstříku Si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4"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5" w:name="_Toc392248833"/>
      <w:bookmarkStart w:id="6" w:name="_Toc404155022"/>
      <w:bookmarkEnd w:id="4"/>
      <w:r w:rsidRPr="00CC1496">
        <w:rPr>
          <w:rFonts w:ascii="Garamond" w:hAnsi="Garamond"/>
          <w:color w:val="auto"/>
          <w:sz w:val="28"/>
          <w:szCs w:val="28"/>
        </w:rPr>
        <w:t>Obecná pravidla pro přidělování nápadu</w:t>
      </w:r>
      <w:bookmarkEnd w:id="5"/>
      <w:bookmarkEnd w:id="6"/>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CC1496">
        <w:rPr>
          <w:rFonts w:ascii="Garamond" w:hAnsi="Garamond"/>
          <w:b/>
          <w:sz w:val="24"/>
          <w:szCs w:val="24"/>
        </w:rPr>
        <w:t>Přidělování</w:t>
      </w:r>
      <w:bookmarkEnd w:id="7"/>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8"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9"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9"/>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mění se příloha č. 3 tohoto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r w:rsidR="00BB5538" w:rsidRPr="00CC1496">
        <w:rPr>
          <w:rFonts w:ascii="Garamond" w:hAnsi="Garamond"/>
          <w:sz w:val="24"/>
          <w:szCs w:val="24"/>
        </w:rPr>
        <w:t>25.1.-1.2. JUDr.</w:t>
      </w:r>
      <w:r w:rsidR="00B935EF">
        <w:rPr>
          <w:rFonts w:ascii="Garamond" w:hAnsi="Garamond"/>
          <w:sz w:val="24"/>
          <w:szCs w:val="24"/>
        </w:rPr>
        <w:t> </w:t>
      </w:r>
      <w:r w:rsidR="00BB5538" w:rsidRPr="00CC1496">
        <w:rPr>
          <w:rFonts w:ascii="Garamond" w:hAnsi="Garamond"/>
          <w:sz w:val="24"/>
          <w:szCs w:val="24"/>
        </w:rPr>
        <w:t>Kutílek, 1.3.-8.3. JUDr. Mathauserová, 5.4.-12.4.</w:t>
      </w:r>
      <w:r w:rsidR="00804F09" w:rsidRPr="00CC1496">
        <w:rPr>
          <w:rFonts w:ascii="Garamond" w:hAnsi="Garamond"/>
          <w:sz w:val="24"/>
          <w:szCs w:val="24"/>
        </w:rPr>
        <w:t xml:space="preserve"> JUDr. Mathauserová, 3.5.-10.5. JUDr. Kutílek, 7.6.-14.6.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CC1496">
        <w:rPr>
          <w:rFonts w:ascii="Garamond" w:hAnsi="Garamond"/>
          <w:iCs/>
          <w:sz w:val="24"/>
          <w:szCs w:val="24"/>
        </w:rPr>
        <w:t>4.3.10</w:t>
      </w:r>
      <w:r w:rsidR="00027CA9" w:rsidRPr="00CC1496">
        <w:rPr>
          <w:rFonts w:ascii="Garamond" w:hAnsi="Garamond"/>
          <w:sz w:val="24"/>
          <w:szCs w:val="24"/>
        </w:rPr>
        <w:tab/>
      </w:r>
      <w:bookmarkEnd w:id="10"/>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1"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2" w:name="_5.1_Obsazení_a"/>
      <w:bookmarkStart w:id="13" w:name="Kapitola_5_1"/>
      <w:bookmarkEnd w:id="11"/>
      <w:bookmarkEnd w:id="12"/>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3"/>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334155" w:rsidP="005623EA">
            <w:pPr>
              <w:tabs>
                <w:tab w:val="left" w:pos="3600"/>
                <w:tab w:val="left" w:pos="6840"/>
              </w:tabs>
              <w:ind w:right="-108"/>
              <w:jc w:val="both"/>
              <w:rPr>
                <w:rFonts w:ascii="Garamond" w:hAnsi="Garamond"/>
                <w:sz w:val="24"/>
                <w:szCs w:val="24"/>
              </w:rPr>
            </w:pPr>
            <w:r>
              <w:rPr>
                <w:rFonts w:ascii="Garamond" w:hAnsi="Garamond"/>
                <w:sz w:val="24"/>
                <w:szCs w:val="24"/>
              </w:rPr>
              <w:t>Barbora Prokopová</w:t>
            </w:r>
          </w:p>
          <w:p w:rsidR="00B419AA" w:rsidRDefault="00FB1B7C" w:rsidP="0048354E">
            <w:pPr>
              <w:tabs>
                <w:tab w:val="left" w:pos="3600"/>
                <w:tab w:val="left" w:pos="6840"/>
              </w:tabs>
              <w:ind w:right="-108"/>
              <w:jc w:val="both"/>
              <w:rPr>
                <w:rFonts w:ascii="Garamond" w:hAnsi="Garamond"/>
                <w:sz w:val="24"/>
                <w:szCs w:val="24"/>
              </w:rPr>
            </w:pPr>
            <w:r>
              <w:rPr>
                <w:rFonts w:ascii="Garamond" w:hAnsi="Garamond"/>
                <w:sz w:val="24"/>
                <w:szCs w:val="24"/>
              </w:rPr>
              <w:t>Veronika Cenknerová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FB1B7C" w:rsidP="00D442FC">
            <w:pPr>
              <w:ind w:right="-108"/>
              <w:rPr>
                <w:rFonts w:ascii="Garamond" w:hAnsi="Garamond"/>
                <w:sz w:val="24"/>
                <w:szCs w:val="24"/>
              </w:rPr>
            </w:pPr>
            <w:r>
              <w:rPr>
                <w:rFonts w:ascii="Garamond" w:hAnsi="Garamond"/>
                <w:sz w:val="24"/>
                <w:szCs w:val="24"/>
              </w:rPr>
              <w:t>zapisovatelka</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p w:rsidR="00FB1B7C" w:rsidRPr="00CC1496" w:rsidRDefault="00FB1B7C" w:rsidP="006F7656">
            <w:pPr>
              <w:tabs>
                <w:tab w:val="left" w:pos="3600"/>
                <w:tab w:val="left" w:pos="6840"/>
              </w:tabs>
              <w:ind w:right="-108"/>
              <w:jc w:val="both"/>
              <w:rPr>
                <w:rFonts w:ascii="Garamond" w:hAnsi="Garamond"/>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p w:rsidR="00FB1B7C" w:rsidRPr="00CC1496" w:rsidRDefault="00FB1B7C" w:rsidP="006F7656">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1A2F6A" w:rsidRDefault="00561484" w:rsidP="001A2F6A">
      <w:pPr>
        <w:rPr>
          <w:rFonts w:ascii="Garamond" w:hAnsi="Garamond"/>
          <w:sz w:val="24"/>
          <w:szCs w:val="24"/>
        </w:rPr>
      </w:pPr>
      <w:r w:rsidRPr="00CC1496">
        <w:rPr>
          <w:rFonts w:ascii="Garamond" w:hAnsi="Garamond"/>
          <w:sz w:val="24"/>
          <w:szCs w:val="24"/>
        </w:rPr>
        <w:t>5.2.</w:t>
      </w:r>
      <w:r w:rsidR="001A2F6A">
        <w:rPr>
          <w:rFonts w:ascii="Garamond" w:hAnsi="Garamond"/>
          <w:sz w:val="24"/>
          <w:szCs w:val="24"/>
        </w:rPr>
        <w:t>4</w:t>
      </w:r>
      <w:r w:rsidRPr="00CC1496">
        <w:rPr>
          <w:rFonts w:ascii="Garamond" w:hAnsi="Garamond"/>
          <w:sz w:val="24"/>
          <w:szCs w:val="24"/>
        </w:rPr>
        <w:t>.</w:t>
      </w:r>
      <w:r w:rsidRPr="00CC1496">
        <w:rPr>
          <w:rFonts w:ascii="Garamond" w:hAnsi="Garamond"/>
          <w:sz w:val="24"/>
          <w:szCs w:val="24"/>
        </w:rPr>
        <w:tab/>
        <w:t>Asistent soudce:</w:t>
      </w:r>
    </w:p>
    <w:p w:rsidR="00C363E1" w:rsidRDefault="00C363E1" w:rsidP="00D76254">
      <w:pPr>
        <w:rPr>
          <w:rFonts w:ascii="Garamond" w:hAnsi="Garamond"/>
          <w:sz w:val="24"/>
          <w:szCs w:val="24"/>
        </w:rPr>
      </w:pP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334155" w:rsidP="00B202A6">
            <w:pPr>
              <w:tabs>
                <w:tab w:val="left" w:pos="3600"/>
                <w:tab w:val="left" w:pos="6840"/>
              </w:tabs>
              <w:rPr>
                <w:rFonts w:ascii="Garamond" w:hAnsi="Garamond"/>
                <w:b/>
                <w:sz w:val="24"/>
                <w:szCs w:val="24"/>
              </w:rPr>
            </w:pPr>
            <w:r>
              <w:rPr>
                <w:rFonts w:ascii="Garamond" w:hAnsi="Garamond"/>
                <w:b/>
                <w:sz w:val="24"/>
                <w:szCs w:val="24"/>
              </w:rPr>
              <w:t>0</w:t>
            </w:r>
            <w:r w:rsidR="0015098B"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B146F9" w:rsidP="00B202A6">
            <w:pPr>
              <w:tabs>
                <w:tab w:val="left" w:pos="3600"/>
                <w:tab w:val="left" w:pos="6840"/>
              </w:tabs>
              <w:rPr>
                <w:rFonts w:ascii="Garamond" w:hAnsi="Garamond"/>
                <w:sz w:val="24"/>
                <w:szCs w:val="24"/>
              </w:rPr>
            </w:pPr>
            <w:r>
              <w:rPr>
                <w:rFonts w:ascii="Garamond" w:hAnsi="Garamond"/>
                <w:b/>
                <w:sz w:val="24"/>
                <w:szCs w:val="24"/>
              </w:rPr>
              <w:t>10</w:t>
            </w:r>
            <w:r w:rsidR="00FC4BB5" w:rsidRPr="00CC1496">
              <w:rPr>
                <w:rFonts w:ascii="Garamond" w:hAnsi="Garamond"/>
                <w:b/>
                <w:sz w:val="24"/>
                <w:szCs w:val="24"/>
              </w:rPr>
              <w:t xml:space="preserve">0 %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w:t>
            </w:r>
            <w:r w:rsidR="00FC4BB5" w:rsidRPr="00CC1496">
              <w:rPr>
                <w:rFonts w:ascii="Garamond" w:hAnsi="Garamond"/>
                <w:sz w:val="24"/>
                <w:szCs w:val="24"/>
              </w:rPr>
              <w:t xml:space="preserve">0 %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w:t>
            </w:r>
            <w:r w:rsidR="00FC4BB5" w:rsidRPr="00CC1496">
              <w:rPr>
                <w:rFonts w:ascii="Garamond" w:hAnsi="Garamond"/>
                <w:sz w:val="24"/>
                <w:szCs w:val="24"/>
              </w:rPr>
              <w:t xml:space="preserve">0 % </w:t>
            </w:r>
          </w:p>
          <w:p w:rsidR="00916BEA" w:rsidRPr="00093ADC" w:rsidRDefault="00B146F9" w:rsidP="00B202A6">
            <w:pPr>
              <w:tabs>
                <w:tab w:val="left" w:pos="3600"/>
                <w:tab w:val="left" w:pos="6840"/>
              </w:tabs>
              <w:rPr>
                <w:rFonts w:ascii="Garamond" w:hAnsi="Garamond"/>
                <w:sz w:val="24"/>
                <w:szCs w:val="24"/>
              </w:rPr>
            </w:pPr>
            <w:r>
              <w:rPr>
                <w:rFonts w:ascii="Garamond" w:hAnsi="Garamond"/>
                <w:sz w:val="24"/>
                <w:szCs w:val="24"/>
              </w:rPr>
              <w:t>10</w:t>
            </w:r>
            <w:r w:rsidR="00093ADC" w:rsidRPr="00093ADC">
              <w:rPr>
                <w:rFonts w:ascii="Garamond" w:hAnsi="Garamond"/>
                <w:sz w:val="24"/>
                <w:szCs w:val="24"/>
              </w:rPr>
              <w:t>0 %</w:t>
            </w:r>
          </w:p>
          <w:p w:rsidR="00824CCE" w:rsidRPr="00CC1496" w:rsidRDefault="00824CCE" w:rsidP="00B202A6">
            <w:pPr>
              <w:tabs>
                <w:tab w:val="left" w:pos="3600"/>
                <w:tab w:val="left" w:pos="6840"/>
              </w:tabs>
              <w:rPr>
                <w:rFonts w:ascii="Garamond" w:hAnsi="Garamond"/>
                <w:b/>
                <w:sz w:val="24"/>
                <w:szCs w:val="24"/>
              </w:rPr>
            </w:pPr>
          </w:p>
          <w:p w:rsidR="00916BEA" w:rsidRPr="00CC1496" w:rsidRDefault="00B146F9" w:rsidP="00B202A6">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B146F9"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422E7F" w:rsidRDefault="000209A4" w:rsidP="007A35EB">
            <w:pPr>
              <w:tabs>
                <w:tab w:val="left" w:pos="708"/>
              </w:tabs>
              <w:jc w:val="both"/>
              <w:rPr>
                <w:rFonts w:ascii="Garamond" w:hAnsi="Garamond"/>
                <w:i/>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w:t>
            </w:r>
            <w:r w:rsidR="00422E7F">
              <w:rPr>
                <w:rFonts w:ascii="Garamond" w:hAnsi="Garamond"/>
                <w:sz w:val="24"/>
                <w:szCs w:val="24"/>
              </w:rPr>
              <w:t xml:space="preserve">odu 4.3.10 tohoto rozvrhu práce. </w:t>
            </w:r>
            <w:r w:rsidR="00422E7F">
              <w:rPr>
                <w:rFonts w:ascii="Garamond" w:hAnsi="Garamond"/>
                <w:i/>
                <w:sz w:val="24"/>
                <w:szCs w:val="24"/>
              </w:rPr>
              <w:t>(80 věcí napadlo 26. 6., od 27. 6. obnoven nápad do všech opatrovnických senátů dle RP.)</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B146F9"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Default="00CF49D2" w:rsidP="007D4266">
      <w:pPr>
        <w:ind w:left="720" w:right="-108"/>
        <w:rPr>
          <w:rFonts w:ascii="Garamond" w:hAnsi="Garamond"/>
        </w:rPr>
      </w:pPr>
    </w:p>
    <w:p w:rsidR="004D316B" w:rsidRPr="00CC1496" w:rsidRDefault="004D316B" w:rsidP="007D4266">
      <w:pPr>
        <w:ind w:left="720" w:right="-108"/>
        <w:rPr>
          <w:rFonts w:ascii="Garamond" w:hAnsi="Garamond"/>
        </w:rPr>
      </w:pPr>
    </w:p>
    <w:p w:rsidR="00EA7635" w:rsidRDefault="00B146F9" w:rsidP="00B146F9">
      <w:pPr>
        <w:tabs>
          <w:tab w:val="left" w:pos="851"/>
        </w:tabs>
        <w:ind w:right="-108"/>
        <w:rPr>
          <w:rFonts w:ascii="Garamond" w:hAnsi="Garamond"/>
          <w:bCs/>
          <w:sz w:val="24"/>
          <w:szCs w:val="24"/>
        </w:rPr>
      </w:pPr>
      <w:r>
        <w:rPr>
          <w:rFonts w:ascii="Garamond" w:hAnsi="Garamond"/>
          <w:bCs/>
          <w:sz w:val="24"/>
          <w:szCs w:val="24"/>
        </w:rPr>
        <w:t xml:space="preserve">7.2.1. </w:t>
      </w:r>
      <w:r>
        <w:rPr>
          <w:rFonts w:ascii="Garamond" w:hAnsi="Garamond"/>
          <w:bCs/>
          <w:sz w:val="24"/>
          <w:szCs w:val="24"/>
        </w:rPr>
        <w:tab/>
      </w:r>
      <w:r w:rsidRPr="001A2F6A">
        <w:rPr>
          <w:rFonts w:ascii="Garamond" w:hAnsi="Garamond"/>
          <w:bCs/>
          <w:sz w:val="24"/>
          <w:szCs w:val="24"/>
        </w:rPr>
        <w:t>Asistent</w:t>
      </w:r>
      <w:r w:rsidR="004D316B">
        <w:rPr>
          <w:rFonts w:ascii="Garamond" w:hAnsi="Garamond"/>
          <w:bCs/>
          <w:sz w:val="24"/>
          <w:szCs w:val="24"/>
        </w:rPr>
        <w:t>ka</w:t>
      </w:r>
      <w:r w:rsidRPr="001A2F6A">
        <w:rPr>
          <w:rFonts w:ascii="Garamond" w:hAnsi="Garamond"/>
          <w:bCs/>
          <w:sz w:val="24"/>
          <w:szCs w:val="24"/>
        </w:rPr>
        <w:t xml:space="preserve"> soudce:</w:t>
      </w:r>
      <w:r w:rsidRPr="001A2F6A">
        <w:rPr>
          <w:rFonts w:ascii="Garamond" w:hAnsi="Garamond"/>
          <w:bCs/>
          <w:sz w:val="24"/>
          <w:szCs w:val="24"/>
        </w:rPr>
        <w:tab/>
      </w:r>
      <w:r w:rsidRPr="001A2F6A">
        <w:rPr>
          <w:rFonts w:ascii="Garamond" w:hAnsi="Garamond"/>
          <w:bCs/>
          <w:sz w:val="24"/>
          <w:szCs w:val="24"/>
        </w:rPr>
        <w:tab/>
      </w:r>
      <w:r w:rsidR="004D316B">
        <w:rPr>
          <w:rFonts w:ascii="Garamond" w:hAnsi="Garamond"/>
          <w:b/>
          <w:bCs/>
          <w:sz w:val="24"/>
          <w:szCs w:val="24"/>
        </w:rPr>
        <w:t>Mgr. Petra Körberová</w:t>
      </w:r>
      <w:r>
        <w:rPr>
          <w:rFonts w:ascii="Garamond" w:hAnsi="Garamond"/>
          <w:bCs/>
          <w:sz w:val="24"/>
          <w:szCs w:val="24"/>
        </w:rPr>
        <w:tab/>
        <w:t>-</w:t>
      </w:r>
      <w:r>
        <w:rPr>
          <w:rFonts w:ascii="Garamond" w:hAnsi="Garamond"/>
          <w:bCs/>
          <w:sz w:val="24"/>
          <w:szCs w:val="24"/>
        </w:rPr>
        <w:tab/>
        <w:t>pro soud</w:t>
      </w:r>
      <w:r w:rsidR="004D316B">
        <w:rPr>
          <w:rFonts w:ascii="Garamond" w:hAnsi="Garamond"/>
          <w:bCs/>
          <w:sz w:val="24"/>
          <w:szCs w:val="24"/>
        </w:rPr>
        <w:t>kyni</w:t>
      </w:r>
      <w:r>
        <w:rPr>
          <w:rFonts w:ascii="Garamond" w:hAnsi="Garamond"/>
          <w:bCs/>
          <w:sz w:val="24"/>
          <w:szCs w:val="24"/>
        </w:rPr>
        <w:t xml:space="preserve"> </w:t>
      </w:r>
      <w:r w:rsidR="004D316B">
        <w:rPr>
          <w:rFonts w:ascii="Garamond" w:hAnsi="Garamond"/>
          <w:bCs/>
          <w:sz w:val="24"/>
          <w:szCs w:val="24"/>
        </w:rPr>
        <w:t>Mgr. Lenku Krištofovou</w:t>
      </w:r>
    </w:p>
    <w:p w:rsidR="004D316B" w:rsidRDefault="004D316B" w:rsidP="00B146F9">
      <w:pPr>
        <w:tabs>
          <w:tab w:val="left" w:pos="851"/>
        </w:tabs>
        <w:ind w:right="-108"/>
        <w:rPr>
          <w:rFonts w:ascii="Garamond" w:hAnsi="Garamond"/>
          <w:bCs/>
          <w:sz w:val="24"/>
          <w:szCs w:val="24"/>
        </w:rPr>
      </w:pPr>
    </w:p>
    <w:p w:rsidR="004D316B" w:rsidRDefault="004D316B" w:rsidP="00B146F9">
      <w:pPr>
        <w:tabs>
          <w:tab w:val="left" w:pos="851"/>
        </w:tabs>
        <w:ind w:right="-108"/>
        <w:rPr>
          <w:rFonts w:ascii="Garamond" w:hAnsi="Garamond"/>
          <w:bCs/>
          <w:sz w:val="24"/>
          <w:szCs w:val="24"/>
        </w:rPr>
      </w:pPr>
      <w:r>
        <w:rPr>
          <w:rFonts w:ascii="Garamond" w:hAnsi="Garamond"/>
          <w:bCs/>
          <w:sz w:val="24"/>
          <w:szCs w:val="24"/>
        </w:rPr>
        <w:t>Pro příslušné soudní oddělení bez pověření předsedou senátu provádí úkony podle § 12 a § 14 písm. a, b, d, zák. č. 121/2008 Sb. Na základě pověření předsedou senátu provádí i jiné jednotlivé úkony v rozsahu vymezeném v § 11 zák. č. 121/2008 Sb.</w:t>
      </w:r>
    </w:p>
    <w:p w:rsidR="00B146F9" w:rsidRDefault="00B146F9" w:rsidP="00B146F9">
      <w:pPr>
        <w:tabs>
          <w:tab w:val="left" w:pos="851"/>
        </w:tabs>
        <w:ind w:right="-108"/>
        <w:rPr>
          <w:rFonts w:ascii="Garamond" w:hAnsi="Garamond"/>
        </w:rPr>
      </w:pPr>
    </w:p>
    <w:p w:rsidR="004D316B" w:rsidRDefault="004D316B" w:rsidP="00B146F9">
      <w:pPr>
        <w:tabs>
          <w:tab w:val="left" w:pos="851"/>
        </w:tabs>
        <w:ind w:right="-108"/>
        <w:rPr>
          <w:rFonts w:ascii="Garamond" w:hAnsi="Garamond"/>
        </w:rPr>
      </w:pPr>
    </w:p>
    <w:p w:rsidR="004D316B" w:rsidRPr="00CC1496" w:rsidRDefault="004D316B" w:rsidP="00B146F9">
      <w:pPr>
        <w:tabs>
          <w:tab w:val="left" w:pos="851"/>
        </w:tabs>
        <w:ind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1208B3" w:rsidRPr="00CC1496" w:rsidRDefault="00D01E9B" w:rsidP="006F1786">
      <w:pPr>
        <w:tabs>
          <w:tab w:val="left" w:pos="3600"/>
          <w:tab w:val="left" w:pos="6480"/>
        </w:tabs>
        <w:ind w:left="6480" w:right="-108" w:hanging="6480"/>
        <w:rPr>
          <w:rFonts w:ascii="Garamond" w:hAnsi="Garamond"/>
          <w:sz w:val="24"/>
          <w:szCs w:val="24"/>
        </w:rPr>
      </w:pPr>
      <w:r>
        <w:rPr>
          <w:rFonts w:ascii="Garamond" w:hAnsi="Garamond"/>
          <w:b/>
          <w:sz w:val="24"/>
          <w:szCs w:val="24"/>
        </w:rPr>
        <w:tab/>
        <w:t>Barbora Švédová</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sz w:val="24"/>
          <w:szCs w:val="24"/>
        </w:rPr>
        <w:t xml:space="preserve">- pro </w:t>
      </w:r>
      <w:r w:rsidR="007949AD" w:rsidRPr="00CC1496">
        <w:rPr>
          <w:rFonts w:ascii="Garamond" w:hAnsi="Garamond"/>
          <w:sz w:val="24"/>
          <w:szCs w:val="24"/>
        </w:rPr>
        <w:t>soudní oddělení</w:t>
      </w:r>
      <w:r w:rsidR="001208B3" w:rsidRPr="00CC1496">
        <w:rPr>
          <w:rFonts w:ascii="Garamond" w:hAnsi="Garamond"/>
          <w:sz w:val="24"/>
          <w:szCs w:val="24"/>
        </w:rPr>
        <w:t xml:space="preserve"> </w:t>
      </w:r>
      <w:r>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Default="00B10867" w:rsidP="00C86140">
      <w:pPr>
        <w:pStyle w:val="Bezmezer"/>
        <w:jc w:val="both"/>
        <w:rPr>
          <w:rFonts w:ascii="Garamond" w:hAnsi="Garamond" w:cs="Times New Roman"/>
          <w:iCs/>
          <w:strike/>
          <w:sz w:val="24"/>
          <w:szCs w:val="24"/>
        </w:rPr>
      </w:pPr>
    </w:p>
    <w:p w:rsidR="004D316B" w:rsidRPr="00CC1496" w:rsidRDefault="004D316B"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r>
              <w:rPr>
                <w:rFonts w:ascii="Garamond" w:hAnsi="Garamond"/>
                <w:b/>
                <w:sz w:val="20"/>
                <w:szCs w:val="20"/>
              </w:rPr>
              <w:t>2,4,5,6,7</w:t>
            </w:r>
            <w:r w:rsidR="007D7BF7">
              <w:rPr>
                <w:rFonts w:ascii="Garamond" w:hAnsi="Garamond"/>
                <w:b/>
                <w:sz w:val="20"/>
                <w:szCs w:val="20"/>
              </w:rPr>
              <w:t>,18</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ř.</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4.1.-11.1.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11.1.-18.1.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18.1.-25.1.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25.1.-1.2.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8.2.-15.2.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15.2.-22.2.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22.2.-1.3.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1.3.-8.3.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8.3.-15.3.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15.3.-22.3.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22.3.-29.3.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29.3.-5.4.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5.4.-12.4.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12.4.-18.4.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Velek                                          </w:t>
            </w:r>
            <w:r w:rsidRPr="00C876F5">
              <w:rPr>
                <w:rFonts w:ascii="Garamond" w:hAnsi="Garamond"/>
                <w:i/>
                <w:sz w:val="24"/>
                <w:szCs w:val="24"/>
              </w:rPr>
              <w:t>(do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18.4.-26.4.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Holub          </w:t>
            </w:r>
            <w:r w:rsidRPr="00C876F5">
              <w:rPr>
                <w:rFonts w:ascii="Garamond" w:hAnsi="Garamond"/>
                <w:i/>
                <w:sz w:val="24"/>
                <w:szCs w:val="24"/>
              </w:rPr>
              <w:t xml:space="preserve">                                 (od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26.4.-3.5.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3.5.-10.5.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10.5.-17.5.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17.5.-24.5.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24.5.-31.5.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31.5.-7.6.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7.6.-14.6.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14.6.-21.6.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21.6.-28.6.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28.6.-4.7.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Kutílek                                          </w:t>
            </w:r>
            <w:r w:rsidRPr="00C876F5">
              <w:rPr>
                <w:rFonts w:ascii="Garamond" w:hAnsi="Garamond"/>
                <w:i/>
                <w:sz w:val="24"/>
                <w:szCs w:val="24"/>
              </w:rPr>
              <w:t>(do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4.7.-12.7.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Mgr. Holub</w:t>
            </w:r>
            <w:r>
              <w:rPr>
                <w:rFonts w:ascii="Garamond" w:hAnsi="Garamond"/>
                <w:i/>
              </w:rPr>
              <w:t xml:space="preserve">                                              </w:t>
            </w:r>
            <w:r w:rsidRPr="00A068F5">
              <w:rPr>
                <w:rFonts w:ascii="Garamond" w:hAnsi="Garamond"/>
                <w:i/>
              </w:rPr>
              <w:t>od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r>
              <w:rPr>
                <w:rFonts w:ascii="Garamond" w:hAnsi="Garamond"/>
              </w:rPr>
              <w:t>12.7.-19.7.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19.7.-26.7.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26.7.-2.8.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2.8.-9.8.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9.8.-16.8.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16.8.-23.8.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23.8.-30.8.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30.8.-6.9.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6.9.-13.9.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13.9.-20.9.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20.9.-27.9.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27.9.-4.10.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4.10.-11.10.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11.10.-18.10.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18.10.-25.10.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25.10.-1.11.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1.11.-8.11.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8.11.-15.11.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15.11.-22.11.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22.11.-29.11.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29.11.-6.12.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6.12.-13.12.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13.12.-20.12.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20.12.-27.12.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27.12.-3.1.2020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28.12.2018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r w:rsidRPr="00F36DF3">
              <w:rPr>
                <w:rFonts w:ascii="Garamond" w:hAnsi="Garamond" w:cs="Arial"/>
                <w:sz w:val="24"/>
                <w:szCs w:val="24"/>
              </w:rPr>
              <w:t>28.6.2019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4.1.2019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5.7.2019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11.1.2019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12.7.2019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18.1.2019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19.7.2019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25.1.2019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26.7.2019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1.2.2019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2.8.2019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8.2.2019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9.8.2019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15.2.2019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16.8.2019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22.2.2019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23.8.2019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1.3.2019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30.8.2019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8.3.2019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6.9.2019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15.3.2019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13.9.2019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22.3.2019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20.9.2019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29.3.2019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27.9.2019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5.4.2019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4.10.2019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12.4.2019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11.10.2019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19.4.2019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18.10.2019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26.4.2019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25.10.2019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3.5.2019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1.11.2019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10.5.2019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8.11.2019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17.5.2019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15.11.2019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24.5.2019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22.11.2019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31.5.2019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29.11.2019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7.6.2019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6.12.2019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14.6.2019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13.12.2019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21.6.2019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20.12.2019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27.12.2019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Dagmar Koldinská     737 244 477</w:t>
      </w:r>
    </w:p>
    <w:p w:rsidR="00F36DF3" w:rsidRPr="00F36DF3" w:rsidRDefault="00F36DF3" w:rsidP="00F36DF3">
      <w:pPr>
        <w:rPr>
          <w:rFonts w:ascii="Garamond" w:hAnsi="Garamond"/>
          <w:sz w:val="24"/>
          <w:szCs w:val="24"/>
        </w:rPr>
      </w:pPr>
      <w:r w:rsidRPr="00F36DF3">
        <w:rPr>
          <w:rFonts w:ascii="Garamond" w:hAnsi="Garamond"/>
          <w:sz w:val="24"/>
          <w:szCs w:val="24"/>
        </w:rPr>
        <w:t xml:space="preserve">                                             Petra Lehotská            773 783 157</w:t>
      </w:r>
    </w:p>
    <w:p w:rsidR="00F36DF3" w:rsidRPr="00F36DF3" w:rsidRDefault="00F36DF3" w:rsidP="00F36DF3">
      <w:pPr>
        <w:rPr>
          <w:rFonts w:ascii="Garamond" w:hAnsi="Garamond"/>
          <w:sz w:val="24"/>
          <w:szCs w:val="24"/>
        </w:rPr>
      </w:pPr>
      <w:r w:rsidRPr="00F36DF3">
        <w:rPr>
          <w:rFonts w:ascii="Garamond" w:hAnsi="Garamond"/>
          <w:sz w:val="24"/>
          <w:szCs w:val="24"/>
        </w:rPr>
        <w:t xml:space="preserve">                                             Petr Rajlich                 603 273 933</w:t>
      </w:r>
    </w:p>
    <w:p w:rsidR="00F36DF3" w:rsidRPr="00F36DF3" w:rsidRDefault="00F36DF3" w:rsidP="00F36DF3">
      <w:pPr>
        <w:rPr>
          <w:rFonts w:ascii="Garamond" w:hAnsi="Garamond"/>
          <w:sz w:val="24"/>
          <w:szCs w:val="24"/>
        </w:rPr>
      </w:pPr>
      <w:r w:rsidRPr="00F36DF3">
        <w:rPr>
          <w:rFonts w:ascii="Garamond" w:hAnsi="Garamond"/>
          <w:sz w:val="24"/>
          <w:szCs w:val="24"/>
        </w:rPr>
        <w:t xml:space="preserve">                                             Václav Roth                725 890 729</w:t>
      </w:r>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55" w:rsidRDefault="00334155" w:rsidP="006E1850">
      <w:r>
        <w:separator/>
      </w:r>
    </w:p>
  </w:endnote>
  <w:endnote w:type="continuationSeparator" w:id="0">
    <w:p w:rsidR="00334155" w:rsidRDefault="00334155"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155" w:rsidRPr="00DE49B0" w:rsidRDefault="00334155"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E66C4E">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E66C4E">
      <w:rPr>
        <w:rFonts w:ascii="Garamond" w:hAnsi="Garamond"/>
        <w:noProof/>
        <w:sz w:val="20"/>
        <w:szCs w:val="20"/>
      </w:rPr>
      <w:t>53</w:t>
    </w:r>
    <w:r w:rsidRPr="00DE49B0">
      <w:rPr>
        <w:rFonts w:ascii="Garamond" w:hAnsi="Garamond"/>
        <w:sz w:val="20"/>
        <w:szCs w:val="20"/>
      </w:rPr>
      <w:fldChar w:fldCharType="end"/>
    </w:r>
  </w:p>
  <w:p w:rsidR="00334155" w:rsidRPr="00DE49B0" w:rsidRDefault="00334155" w:rsidP="00280942">
    <w:pPr>
      <w:rPr>
        <w:rFonts w:ascii="Garamond" w:hAnsi="Garamond"/>
        <w:i/>
        <w:sz w:val="20"/>
        <w:szCs w:val="20"/>
      </w:rPr>
    </w:pPr>
  </w:p>
  <w:p w:rsidR="00334155" w:rsidRPr="00591FA8" w:rsidRDefault="00334155"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55" w:rsidRDefault="00334155" w:rsidP="006E1850">
      <w:r>
        <w:separator/>
      </w:r>
    </w:p>
  </w:footnote>
  <w:footnote w:type="continuationSeparator" w:id="0">
    <w:p w:rsidR="00334155" w:rsidRDefault="00334155"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155" w:rsidRDefault="00334155"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w:t>
    </w:r>
    <w:r w:rsidR="00E66C4E">
      <w:rPr>
        <w:rFonts w:ascii="Garamond" w:hAnsi="Garamond"/>
        <w:sz w:val="20"/>
        <w:szCs w:val="20"/>
      </w:rPr>
      <w:t>rok 2019 aktualizovaný ke dni 16</w:t>
    </w:r>
    <w:r>
      <w:rPr>
        <w:rFonts w:ascii="Garamond" w:hAnsi="Garamond"/>
        <w:sz w:val="20"/>
        <w:szCs w:val="20"/>
      </w:rPr>
      <w:t>. 10.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334155" w:rsidRDefault="003341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155"/>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1F52"/>
    <w:rsid w:val="003A389E"/>
    <w:rsid w:val="003A4519"/>
    <w:rsid w:val="003A51BE"/>
    <w:rsid w:val="003A6D72"/>
    <w:rsid w:val="003A6DF9"/>
    <w:rsid w:val="003A7D92"/>
    <w:rsid w:val="003B05C3"/>
    <w:rsid w:val="003B3794"/>
    <w:rsid w:val="003B63D4"/>
    <w:rsid w:val="003B6B5B"/>
    <w:rsid w:val="003C047E"/>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4868"/>
    <w:rsid w:val="004C4E64"/>
    <w:rsid w:val="004C52C7"/>
    <w:rsid w:val="004C5696"/>
    <w:rsid w:val="004D181C"/>
    <w:rsid w:val="004D316B"/>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46F9"/>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5621"/>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6C4E"/>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FFF3-3BF2-4A90-8F6F-1FE81E73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53</Pages>
  <Words>13648</Words>
  <Characters>83443</Characters>
  <Application>Microsoft Office Word</Application>
  <DocSecurity>0</DocSecurity>
  <Lines>695</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2018-12-06T10:13:00Z</cp:lastPrinted>
  <dcterms:created xsi:type="dcterms:W3CDTF">2019-10-16T12:14:00Z</dcterms:created>
  <dcterms:modified xsi:type="dcterms:W3CDTF">2019-10-17T06:20:00Z</dcterms:modified>
</cp:coreProperties>
</file>