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E004FB"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D11B41" w:rsidRDefault="00D11B41"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C23DCE">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Default="00F81755" w:rsidP="00E6675D">
            <w:pPr>
              <w:rPr>
                <w:rFonts w:ascii="Garamond" w:hAnsi="Garamond"/>
                <w:sz w:val="24"/>
                <w:szCs w:val="24"/>
              </w:rPr>
            </w:pPr>
            <w:r w:rsidRPr="00CC1496">
              <w:rPr>
                <w:rFonts w:ascii="Garamond" w:hAnsi="Garamond"/>
                <w:sz w:val="24"/>
                <w:szCs w:val="24"/>
              </w:rPr>
              <w:t>Helena Rybenská</w:t>
            </w:r>
          </w:p>
          <w:p w:rsidR="00DF02E5" w:rsidRPr="00CC1496" w:rsidRDefault="00DF02E5" w:rsidP="00E6675D">
            <w:pPr>
              <w:rPr>
                <w:rFonts w:ascii="Garamond" w:hAnsi="Garamond"/>
                <w:sz w:val="24"/>
                <w:szCs w:val="24"/>
              </w:rPr>
            </w:pPr>
            <w:r>
              <w:rPr>
                <w:rFonts w:ascii="Garamond" w:hAnsi="Garamond"/>
                <w:sz w:val="24"/>
                <w:szCs w:val="24"/>
              </w:rPr>
              <w:t>František Hurt</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Default="00B36D31"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r w:rsidR="001208B3" w:rsidRPr="00CC1496">
              <w:rPr>
                <w:rFonts w:ascii="Garamond" w:hAnsi="Garamond"/>
                <w:sz w:val="24"/>
                <w:szCs w:val="24"/>
              </w:rPr>
              <w:t>…</w:t>
            </w:r>
          </w:p>
          <w:p w:rsidR="006F7656" w:rsidRDefault="001208B3" w:rsidP="006F7656">
            <w:pPr>
              <w:tabs>
                <w:tab w:val="left" w:pos="3600"/>
                <w:tab w:val="left" w:pos="6840"/>
              </w:tabs>
              <w:ind w:right="-108"/>
              <w:jc w:val="both"/>
              <w:rPr>
                <w:rFonts w:ascii="Garamond" w:hAnsi="Garamond"/>
                <w:sz w:val="24"/>
                <w:szCs w:val="24"/>
              </w:rPr>
            </w:pPr>
            <w:r w:rsidRPr="00CC1496">
              <w:rPr>
                <w:rFonts w:ascii="Garamond" w:hAnsi="Garamond"/>
                <w:sz w:val="24"/>
                <w:szCs w:val="24"/>
              </w:rPr>
              <w:t>Vendula Samcová</w:t>
            </w:r>
          </w:p>
          <w:p w:rsidR="00B36D31" w:rsidRPr="00CC1496" w:rsidRDefault="00B36D31" w:rsidP="006F7656">
            <w:pPr>
              <w:tabs>
                <w:tab w:val="left" w:pos="3600"/>
                <w:tab w:val="left" w:pos="6840"/>
              </w:tabs>
              <w:ind w:right="-108"/>
              <w:jc w:val="both"/>
              <w:rPr>
                <w:rFonts w:ascii="Garamond" w:hAnsi="Garamond"/>
                <w:b/>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B36D31">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1478C5"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r w:rsidR="001478C5">
        <w:rPr>
          <w:rFonts w:ascii="Garamond" w:hAnsi="Garamond"/>
          <w:bCs/>
          <w:sz w:val="24"/>
          <w:szCs w:val="24"/>
        </w:rPr>
        <w:t xml:space="preserve"> </w:t>
      </w:r>
      <w:r w:rsidR="001478C5" w:rsidRPr="001478C5">
        <w:rPr>
          <w:rFonts w:ascii="Garamond" w:hAnsi="Garamond"/>
          <w:sz w:val="24"/>
          <w:szCs w:val="24"/>
        </w:rPr>
        <w:t>Pro příslušná oddělní bez pověření předsedou senátu provádí úkony podle § 19a a násl. Instrukce MSp č. 20/2002-SM v aktuálním znění.</w:t>
      </w: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345E37" w:rsidRPr="00CC1496" w:rsidRDefault="000564B4" w:rsidP="00345E37">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r w:rsidR="00345E37">
        <w:rPr>
          <w:rFonts w:ascii="Garamond" w:hAnsi="Garamond"/>
          <w:bCs/>
          <w:sz w:val="24"/>
          <w:szCs w:val="24"/>
        </w:rPr>
        <w:tab/>
      </w:r>
    </w:p>
    <w:p w:rsidR="00345E37" w:rsidRPr="00CC1496" w:rsidRDefault="000564B4" w:rsidP="00345E37">
      <w:pPr>
        <w:ind w:firstLine="709"/>
        <w:rPr>
          <w:rFonts w:ascii="Garamond" w:hAnsi="Garamond"/>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345E37">
        <w:rPr>
          <w:rFonts w:ascii="Garamond" w:hAnsi="Garamond"/>
          <w:bCs/>
          <w:sz w:val="24"/>
          <w:szCs w:val="24"/>
        </w:rPr>
        <w:tab/>
      </w:r>
      <w:r w:rsidR="00345E37" w:rsidRPr="00CC1496">
        <w:rPr>
          <w:rFonts w:ascii="Garamond" w:hAnsi="Garamond"/>
          <w:bCs/>
          <w:sz w:val="24"/>
          <w:szCs w:val="24"/>
        </w:rPr>
        <w:t xml:space="preserve">obsazení viz </w:t>
      </w:r>
      <w:hyperlink w:anchor="_5.1_Obsazení_a" w:history="1">
        <w:r w:rsidR="00345E37" w:rsidRPr="00CC1496">
          <w:rPr>
            <w:rStyle w:val="Hypertextovodkaz"/>
            <w:rFonts w:ascii="Garamond" w:hAnsi="Garamond"/>
            <w:bCs/>
            <w:color w:val="auto"/>
            <w:sz w:val="24"/>
            <w:szCs w:val="24"/>
          </w:rPr>
          <w:t>kapitola 5.1</w:t>
        </w:r>
      </w:hyperlink>
      <w:r w:rsidR="00345E37">
        <w:rPr>
          <w:rFonts w:ascii="Garamond" w:hAnsi="Garamond"/>
          <w:bCs/>
          <w:sz w:val="24"/>
          <w:szCs w:val="24"/>
        </w:rPr>
        <w:t>,</w:t>
      </w:r>
      <w:r w:rsidR="00345E37">
        <w:rPr>
          <w:rFonts w:ascii="Garamond" w:hAnsi="Garamond"/>
          <w:bCs/>
          <w:sz w:val="24"/>
          <w:szCs w:val="24"/>
        </w:rPr>
        <w:tab/>
        <w:t>Květa Břinčilová – bez zařazení do soudního oddělení</w:t>
      </w:r>
      <w:r w:rsidR="006971AF" w:rsidRPr="00CC1496">
        <w:rPr>
          <w:rFonts w:ascii="Garamond" w:hAnsi="Garamond"/>
          <w:bCs/>
          <w:sz w:val="24"/>
          <w:szCs w:val="24"/>
        </w:rPr>
        <w:tab/>
      </w:r>
    </w:p>
    <w:p w:rsidR="006971AF" w:rsidRPr="00CC1496" w:rsidRDefault="006971AF" w:rsidP="006971AF">
      <w:pPr>
        <w:jc w:val="both"/>
        <w:rPr>
          <w:rFonts w:ascii="Garamond" w:hAnsi="Garamond"/>
          <w:sz w:val="24"/>
          <w:szCs w:val="24"/>
        </w:rPr>
      </w:pP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Default="00C41F04" w:rsidP="006971AF">
      <w:pPr>
        <w:jc w:val="both"/>
        <w:rPr>
          <w:rFonts w:ascii="Garamond" w:hAnsi="Garamond"/>
          <w:sz w:val="24"/>
          <w:szCs w:val="24"/>
        </w:rPr>
      </w:pPr>
    </w:p>
    <w:p w:rsidR="00345E37" w:rsidRPr="00345E37" w:rsidRDefault="00345E37" w:rsidP="00345E37">
      <w:pPr>
        <w:rPr>
          <w:rFonts w:ascii="Garamond" w:hAnsi="Garamond"/>
          <w:bCs/>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ab/>
      </w:r>
      <w:r>
        <w:rPr>
          <w:rFonts w:ascii="Garamond" w:hAnsi="Garamond"/>
          <w:bCs/>
          <w:sz w:val="24"/>
          <w:szCs w:val="24"/>
        </w:rPr>
        <w:t>Asistentka soudce</w:t>
      </w:r>
      <w:r w:rsidRPr="00CC1496">
        <w:rPr>
          <w:rFonts w:ascii="Garamond" w:hAnsi="Garamond"/>
          <w:bCs/>
          <w:sz w:val="24"/>
          <w:szCs w:val="24"/>
        </w:rPr>
        <w:t>:</w:t>
      </w:r>
      <w:r w:rsidRPr="00CC1496">
        <w:rPr>
          <w:rFonts w:ascii="Garamond" w:hAnsi="Garamond"/>
          <w:bCs/>
          <w:sz w:val="24"/>
          <w:szCs w:val="24"/>
        </w:rPr>
        <w:tab/>
      </w:r>
      <w:r w:rsidRPr="00CC1496">
        <w:rPr>
          <w:rFonts w:ascii="Garamond" w:hAnsi="Garamond"/>
          <w:bCs/>
          <w:sz w:val="24"/>
          <w:szCs w:val="24"/>
        </w:rPr>
        <w:tab/>
      </w:r>
      <w:r w:rsidRPr="00345E37">
        <w:rPr>
          <w:rFonts w:ascii="Garamond" w:hAnsi="Garamond"/>
          <w:bCs/>
          <w:sz w:val="24"/>
          <w:szCs w:val="24"/>
        </w:rPr>
        <w:t>Mgr. Kateřina Kadlecová</w:t>
      </w:r>
      <w:r w:rsidRPr="00345E37">
        <w:rPr>
          <w:rFonts w:ascii="Garamond" w:hAnsi="Garamond"/>
          <w:b/>
          <w:bCs/>
          <w:sz w:val="24"/>
          <w:szCs w:val="24"/>
        </w:rPr>
        <w:t xml:space="preserve"> </w:t>
      </w:r>
      <w:r>
        <w:rPr>
          <w:rFonts w:ascii="Garamond" w:hAnsi="Garamond"/>
          <w:b/>
          <w:bCs/>
          <w:sz w:val="24"/>
          <w:szCs w:val="24"/>
        </w:rPr>
        <w:tab/>
      </w:r>
      <w:r w:rsidRPr="00345E37">
        <w:rPr>
          <w:rFonts w:ascii="Garamond" w:hAnsi="Garamond"/>
          <w:bCs/>
          <w:sz w:val="24"/>
          <w:szCs w:val="24"/>
        </w:rPr>
        <w:t>- pro soudce Mgr. Petra Holuba</w:t>
      </w:r>
    </w:p>
    <w:p w:rsidR="00345E37" w:rsidRPr="00CC1496" w:rsidRDefault="00345E37" w:rsidP="00345E37">
      <w:pPr>
        <w:ind w:firstLine="709"/>
        <w:rPr>
          <w:rFonts w:ascii="Garamond" w:hAnsi="Garamond"/>
          <w:sz w:val="24"/>
          <w:szCs w:val="24"/>
        </w:rPr>
      </w:pPr>
    </w:p>
    <w:p w:rsidR="00D11B41" w:rsidRPr="001478C5" w:rsidRDefault="00345E37" w:rsidP="00345E37">
      <w:pPr>
        <w:jc w:val="both"/>
        <w:rPr>
          <w:rFonts w:ascii="Garamond" w:hAnsi="Garamond"/>
          <w:sz w:val="24"/>
          <w:szCs w:val="24"/>
        </w:rPr>
      </w:pPr>
      <w:r w:rsidRPr="00345E37">
        <w:rPr>
          <w:rFonts w:ascii="Garamond" w:hAnsi="Garamond"/>
          <w:sz w:val="24"/>
          <w:szCs w:val="24"/>
        </w:rPr>
        <w:t>Pro příslušné soudní oddělení bez pověření předsedou senátu provádí úkony podle § 12 a § 14 písm. a, b, d, zák. č. 121/2008 Sb.</w:t>
      </w:r>
      <w:r w:rsidR="001478C5">
        <w:rPr>
          <w:rFonts w:ascii="Garamond" w:hAnsi="Garamond"/>
          <w:sz w:val="24"/>
          <w:szCs w:val="24"/>
        </w:rPr>
        <w:t xml:space="preserve"> a dále</w:t>
      </w:r>
      <w:r w:rsidR="001478C5" w:rsidRPr="001478C5">
        <w:rPr>
          <w:rFonts w:ascii="Garamond" w:hAnsi="Garamond"/>
          <w:sz w:val="24"/>
          <w:szCs w:val="24"/>
        </w:rPr>
        <w:t xml:space="preserve"> provádí úkony podle § 19a a násl. Instrukce MSp č. 20/2002-SM v aktuálním znění.</w:t>
      </w: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6140B" w:rsidRPr="00CC1496" w:rsidRDefault="0026140B" w:rsidP="00C42375">
            <w:pPr>
              <w:tabs>
                <w:tab w:val="left" w:pos="3600"/>
                <w:tab w:val="left" w:pos="6840"/>
              </w:tabs>
              <w:rPr>
                <w:rFonts w:ascii="Garamond" w:hAnsi="Garamond"/>
                <w:i/>
                <w:sz w:val="24"/>
                <w:szCs w:val="24"/>
              </w:rPr>
            </w:pPr>
            <w:r>
              <w:rPr>
                <w:rFonts w:ascii="Garamond" w:hAnsi="Garamond"/>
                <w:i/>
                <w:sz w:val="24"/>
                <w:szCs w:val="24"/>
              </w:rPr>
              <w:t>Mgr. Pavla Tupá</w:t>
            </w:r>
          </w:p>
          <w:p w:rsidR="0026140B" w:rsidRDefault="0023565B" w:rsidP="0026140B">
            <w:pPr>
              <w:tabs>
                <w:tab w:val="left" w:pos="3600"/>
                <w:tab w:val="left" w:pos="6840"/>
              </w:tabs>
              <w:rPr>
                <w:rFonts w:ascii="Garamond" w:hAnsi="Garamond"/>
                <w:i/>
                <w:sz w:val="24"/>
                <w:szCs w:val="24"/>
              </w:rPr>
            </w:pPr>
            <w:r w:rsidRPr="00CC1496">
              <w:rPr>
                <w:rFonts w:ascii="Garamond" w:hAnsi="Garamond"/>
                <w:i/>
                <w:sz w:val="24"/>
                <w:szCs w:val="24"/>
              </w:rPr>
              <w:t>Mgr. Milan Homolka</w:t>
            </w:r>
            <w:r w:rsidR="0026140B" w:rsidRPr="00CC1496">
              <w:rPr>
                <w:rFonts w:ascii="Garamond" w:hAnsi="Garamond"/>
                <w:i/>
                <w:sz w:val="24"/>
                <w:szCs w:val="24"/>
              </w:rPr>
              <w:t xml:space="preserve"> </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D11B41">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w:t>
            </w:r>
            <w:r w:rsidR="0026140B">
              <w:rPr>
                <w:rFonts w:ascii="Garamond" w:hAnsi="Garamond"/>
                <w:i/>
                <w:sz w:val="24"/>
                <w:szCs w:val="24"/>
              </w:rPr>
              <w:t xml:space="preserve"> Lasotová</w:t>
            </w:r>
            <w:r w:rsidRPr="00CC1496">
              <w:rPr>
                <w:rFonts w:ascii="Garamond" w:hAnsi="Garamond"/>
                <w:i/>
                <w:sz w:val="24"/>
                <w:szCs w:val="24"/>
              </w:rPr>
              <w:t xml:space="preserve"> Brabcová</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B36D31" w:rsidRPr="00CC1496" w:rsidRDefault="00C41F04" w:rsidP="00B36D31">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w:t>
            </w:r>
            <w:r w:rsidR="00E004FB">
              <w:rPr>
                <w:rFonts w:ascii="Garamond" w:hAnsi="Garamond"/>
                <w:sz w:val="24"/>
                <w:szCs w:val="24"/>
              </w:rPr>
              <w:t>232</w:t>
            </w:r>
          </w:p>
          <w:p w:rsidR="00D31101" w:rsidRPr="00E02A48" w:rsidRDefault="00D31101" w:rsidP="00D31101">
            <w:pPr>
              <w:jc w:val="both"/>
              <w:rPr>
                <w:rFonts w:ascii="Garamond" w:hAnsi="Garamond"/>
                <w:sz w:val="24"/>
                <w:szCs w:val="24"/>
              </w:rPr>
            </w:pPr>
          </w:p>
          <w:p w:rsidR="00C41F04" w:rsidRPr="00CC1496" w:rsidRDefault="00D31101" w:rsidP="00E004FB">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00E004FB">
              <w:rPr>
                <w:rFonts w:ascii="Garamond" w:hAnsi="Garamond"/>
                <w:sz w:val="24"/>
                <w:szCs w:val="24"/>
              </w:rPr>
              <w:t>2</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B36D31" w:rsidRDefault="00B36D31"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CC1496" w:rsidRDefault="008D5079" w:rsidP="00C41F04">
            <w:pPr>
              <w:tabs>
                <w:tab w:val="left" w:pos="3600"/>
                <w:tab w:val="left" w:pos="6840"/>
              </w:tabs>
              <w:rPr>
                <w:rFonts w:ascii="Garamond" w:hAnsi="Garamond"/>
                <w:b/>
                <w:sz w:val="24"/>
                <w:szCs w:val="24"/>
              </w:rPr>
            </w:pPr>
            <w:r>
              <w:rPr>
                <w:rFonts w:ascii="Garamond" w:hAnsi="Garamond"/>
                <w:b/>
                <w:sz w:val="24"/>
                <w:szCs w:val="24"/>
              </w:rPr>
              <w:t>70</w:t>
            </w:r>
            <w:r w:rsidR="00C41F04"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B36D31" w:rsidRDefault="00B36D31"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B36D31" w:rsidRDefault="00B36D31"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 xml:space="preserve">Mgr. Zuzana </w:t>
            </w:r>
            <w:r w:rsidR="0026140B">
              <w:rPr>
                <w:rFonts w:ascii="Garamond" w:hAnsi="Garamond"/>
                <w:i/>
                <w:sz w:val="24"/>
                <w:szCs w:val="24"/>
              </w:rPr>
              <w:t xml:space="preserve">Lasotová </w:t>
            </w:r>
            <w:r w:rsidRPr="00CC1496">
              <w:rPr>
                <w:rFonts w:ascii="Garamond" w:hAnsi="Garamond"/>
                <w:i/>
                <w:sz w:val="24"/>
                <w:szCs w:val="24"/>
              </w:rPr>
              <w:t>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tabs>
                <w:tab w:val="left" w:pos="3600"/>
                <w:tab w:val="left" w:pos="6840"/>
              </w:tabs>
              <w:rPr>
                <w:rFonts w:ascii="Garamond" w:hAnsi="Garamond"/>
                <w:sz w:val="24"/>
                <w:szCs w:val="24"/>
              </w:rPr>
            </w:pPr>
            <w:r w:rsidRPr="00CC1496">
              <w:rPr>
                <w:rFonts w:ascii="Garamond" w:hAnsi="Garamond"/>
                <w:sz w:val="24"/>
                <w:szCs w:val="24"/>
              </w:rPr>
              <w:t>Olga Pfeiferová</w:t>
            </w:r>
          </w:p>
          <w:p w:rsidR="00B36D31" w:rsidRPr="00CC1496" w:rsidRDefault="00B36D31" w:rsidP="00C41F04">
            <w:pPr>
              <w:tabs>
                <w:tab w:val="left" w:pos="3600"/>
                <w:tab w:val="left" w:pos="6840"/>
              </w:tabs>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8117AD" w:rsidP="00C41F04">
            <w:pPr>
              <w:tabs>
                <w:tab w:val="left" w:pos="3600"/>
                <w:tab w:val="left" w:pos="6840"/>
              </w:tabs>
              <w:rPr>
                <w:rFonts w:ascii="Garamond" w:hAnsi="Garamond"/>
                <w:b/>
                <w:sz w:val="24"/>
                <w:szCs w:val="24"/>
              </w:rPr>
            </w:pPr>
            <w:r>
              <w:rPr>
                <w:rFonts w:ascii="Garamond" w:hAnsi="Garamond"/>
                <w:b/>
                <w:sz w:val="24"/>
                <w:szCs w:val="24"/>
              </w:rPr>
              <w:t>0</w:t>
            </w:r>
          </w:p>
          <w:p w:rsidR="00C41F04" w:rsidRPr="00CC1496" w:rsidRDefault="008117AD" w:rsidP="00C41F04">
            <w:pPr>
              <w:tabs>
                <w:tab w:val="left" w:pos="3600"/>
                <w:tab w:val="left" w:pos="6840"/>
              </w:tabs>
              <w:rPr>
                <w:rFonts w:ascii="Garamond" w:hAnsi="Garamond"/>
                <w:sz w:val="24"/>
                <w:szCs w:val="24"/>
              </w:rPr>
            </w:pPr>
            <w:r>
              <w:rPr>
                <w:rFonts w:ascii="Garamond" w:hAnsi="Garamond"/>
                <w:sz w:val="24"/>
                <w:szCs w:val="24"/>
              </w:rPr>
              <w:t>0</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DF02E5"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DF02E5" w:rsidRDefault="00DF02E5" w:rsidP="00DF02E5">
            <w:pPr>
              <w:ind w:right="-108"/>
              <w:rPr>
                <w:rFonts w:ascii="Garamond" w:hAnsi="Garamond"/>
                <w:i/>
                <w:sz w:val="24"/>
                <w:szCs w:val="24"/>
              </w:rPr>
            </w:pPr>
            <w:r w:rsidRPr="00CC1496">
              <w:rPr>
                <w:rFonts w:ascii="Garamond" w:hAnsi="Garamond"/>
                <w:i/>
                <w:sz w:val="24"/>
                <w:szCs w:val="24"/>
              </w:rPr>
              <w:t xml:space="preserve">JUDr. Alexandra Vaňková </w:t>
            </w:r>
          </w:p>
          <w:p w:rsidR="00DF02E5" w:rsidRPr="00CC1496" w:rsidRDefault="00DF02E5" w:rsidP="00DF02E5">
            <w:pPr>
              <w:ind w:right="-108"/>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8117AD" w:rsidRDefault="00C41F04" w:rsidP="00B36D31">
            <w:pPr>
              <w:ind w:right="-108"/>
              <w:rPr>
                <w:rFonts w:ascii="Garamond" w:hAnsi="Garamond"/>
                <w:bCs/>
                <w:sz w:val="24"/>
                <w:szCs w:val="24"/>
              </w:rPr>
            </w:pPr>
            <w:r w:rsidRPr="00CC1496">
              <w:rPr>
                <w:rFonts w:ascii="Garamond" w:hAnsi="Garamond"/>
                <w:bCs/>
                <w:sz w:val="24"/>
                <w:szCs w:val="24"/>
              </w:rPr>
              <w:t>Petra Neužilová</w:t>
            </w:r>
          </w:p>
          <w:p w:rsidR="00B36D31" w:rsidRPr="00CC1496" w:rsidRDefault="00B36D31" w:rsidP="00B36D31">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8117AD" w:rsidRDefault="008117AD"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Default="00DF02E5" w:rsidP="00DF02E5">
            <w:pPr>
              <w:ind w:right="-108"/>
              <w:rPr>
                <w:rFonts w:ascii="Garamond" w:hAnsi="Garamond"/>
                <w:i/>
                <w:sz w:val="24"/>
                <w:szCs w:val="24"/>
              </w:rPr>
            </w:pPr>
            <w:r w:rsidRPr="00CC1496">
              <w:rPr>
                <w:rFonts w:ascii="Garamond" w:hAnsi="Garamond"/>
                <w:i/>
                <w:sz w:val="24"/>
                <w:szCs w:val="24"/>
              </w:rPr>
              <w:t>JUDr. Alexandra Vaňková</w:t>
            </w:r>
          </w:p>
          <w:p w:rsidR="00DF02E5" w:rsidRPr="00CC1496" w:rsidRDefault="00DF02E5" w:rsidP="00DF02E5">
            <w:pPr>
              <w:ind w:right="-108"/>
              <w:rPr>
                <w:rFonts w:ascii="Garamond" w:hAnsi="Garamond"/>
                <w:i/>
                <w:sz w:val="24"/>
                <w:szCs w:val="24"/>
              </w:rPr>
            </w:pPr>
            <w:r>
              <w:rPr>
                <w:rFonts w:ascii="Garamond" w:hAnsi="Garamond"/>
                <w:i/>
                <w:sz w:val="24"/>
                <w:szCs w:val="24"/>
              </w:rPr>
              <w:t>Mgr. Pavla Tupá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Default="00C41F04" w:rsidP="00B36D31">
            <w:pPr>
              <w:ind w:right="-108"/>
              <w:rPr>
                <w:rFonts w:ascii="Garamond" w:hAnsi="Garamond"/>
                <w:sz w:val="24"/>
                <w:szCs w:val="24"/>
              </w:rPr>
            </w:pPr>
            <w:r w:rsidRPr="00CC1496">
              <w:rPr>
                <w:rFonts w:ascii="Garamond" w:hAnsi="Garamond"/>
                <w:sz w:val="24"/>
                <w:szCs w:val="24"/>
              </w:rPr>
              <w:t>Nela Bechynská</w:t>
            </w:r>
          </w:p>
          <w:p w:rsidR="00B36D31" w:rsidRPr="003513DC" w:rsidRDefault="00B36D31" w:rsidP="00B36D31">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8117AD" w:rsidRDefault="008117AD"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lastRenderedPageBreak/>
              <w:t>17</w:t>
            </w:r>
          </w:p>
        </w:tc>
        <w:tc>
          <w:tcPr>
            <w:tcW w:w="2951" w:type="dxa"/>
          </w:tcPr>
          <w:p w:rsidR="00D31101" w:rsidRDefault="00D31101" w:rsidP="00C41F04">
            <w:pPr>
              <w:ind w:right="-648"/>
              <w:rPr>
                <w:rFonts w:ascii="Garamond" w:hAnsi="Garamond"/>
                <w:sz w:val="24"/>
                <w:szCs w:val="24"/>
              </w:rPr>
            </w:pPr>
          </w:p>
          <w:p w:rsidR="008117AD" w:rsidRPr="006C4B62" w:rsidRDefault="008117AD" w:rsidP="00C41F04">
            <w:pPr>
              <w:ind w:right="-648"/>
              <w:rPr>
                <w:rFonts w:ascii="Garamond" w:hAnsi="Garamond"/>
                <w:sz w:val="24"/>
                <w:szCs w:val="24"/>
              </w:rPr>
            </w:pPr>
            <w:r>
              <w:rPr>
                <w:rFonts w:ascii="Garamond" w:hAnsi="Garamond"/>
                <w:sz w:val="24"/>
                <w:szCs w:val="24"/>
              </w:rPr>
              <w:t>neobsazeno</w:t>
            </w:r>
          </w:p>
        </w:tc>
        <w:tc>
          <w:tcPr>
            <w:tcW w:w="2181" w:type="dxa"/>
          </w:tcPr>
          <w:p w:rsidR="00C41F04" w:rsidRPr="00292434" w:rsidRDefault="00C41F04" w:rsidP="00C41F04">
            <w:pPr>
              <w:tabs>
                <w:tab w:val="left" w:pos="708"/>
              </w:tabs>
              <w:rPr>
                <w:rFonts w:ascii="Garamond" w:hAnsi="Garamond"/>
                <w:strike/>
                <w:sz w:val="24"/>
                <w:szCs w:val="24"/>
              </w:rPr>
            </w:pPr>
          </w:p>
        </w:tc>
        <w:tc>
          <w:tcPr>
            <w:tcW w:w="4792" w:type="dxa"/>
          </w:tcPr>
          <w:p w:rsidR="00B36D31" w:rsidRDefault="00B36D31" w:rsidP="008117AD">
            <w:pPr>
              <w:rPr>
                <w:rFonts w:ascii="Garamond" w:hAnsi="Garamond"/>
                <w:b/>
                <w:sz w:val="24"/>
                <w:szCs w:val="24"/>
              </w:rPr>
            </w:pPr>
          </w:p>
          <w:p w:rsidR="00C41F04" w:rsidRDefault="008117AD" w:rsidP="008117AD">
            <w:pPr>
              <w:rPr>
                <w:rFonts w:ascii="Garamond" w:hAnsi="Garamond"/>
                <w:sz w:val="24"/>
                <w:szCs w:val="24"/>
              </w:rPr>
            </w:pPr>
            <w:r w:rsidRPr="008117AD">
              <w:rPr>
                <w:rFonts w:ascii="Garamond" w:hAnsi="Garamond"/>
                <w:b/>
                <w:sz w:val="24"/>
                <w:szCs w:val="24"/>
              </w:rPr>
              <w:t xml:space="preserve">Nevyřízené věci </w:t>
            </w:r>
            <w:r w:rsidRPr="008117AD">
              <w:rPr>
                <w:rFonts w:ascii="Garamond" w:hAnsi="Garamond"/>
                <w:sz w:val="24"/>
                <w:szCs w:val="24"/>
              </w:rPr>
              <w:t>přidělené k vyřízení soudkyni JUDr. Lucii Oswaldové se z důvodu nástupu na mateřskou dovolenou přidělí k vyřízení či dalším úkonům jednotlivým soudcům tak, že soudci Mgr. Ing. Vladimíru Doležalovi bude přiděleno k vyřízení 65 věcí a soudci Mgr. Milanu Homolkovi bude přiděleno 68 věcí podle připojeného seznamu, jež tvoří příloh</w:t>
            </w:r>
            <w:r w:rsidR="00B36D31">
              <w:rPr>
                <w:rFonts w:ascii="Garamond" w:hAnsi="Garamond"/>
                <w:sz w:val="24"/>
                <w:szCs w:val="24"/>
              </w:rPr>
              <w:t>u tohoto doplňku (Příloha č. 5 RP</w:t>
            </w:r>
            <w:r w:rsidRPr="008117AD">
              <w:rPr>
                <w:rFonts w:ascii="Garamond" w:hAnsi="Garamond"/>
                <w:sz w:val="24"/>
                <w:szCs w:val="24"/>
              </w:rPr>
              <w:t xml:space="preserve"> pro rok 2020).</w:t>
            </w:r>
          </w:p>
          <w:p w:rsidR="008117AD" w:rsidRDefault="008117AD" w:rsidP="008117AD">
            <w:pPr>
              <w:rPr>
                <w:rFonts w:ascii="Garamond" w:hAnsi="Garamond"/>
                <w:sz w:val="24"/>
                <w:szCs w:val="24"/>
              </w:rPr>
            </w:pPr>
            <w:r w:rsidRPr="008117AD">
              <w:rPr>
                <w:rFonts w:ascii="Garamond" w:hAnsi="Garamond"/>
                <w:sz w:val="24"/>
                <w:szCs w:val="24"/>
              </w:rPr>
              <w:t xml:space="preserve">V případě věcí </w:t>
            </w:r>
            <w:r w:rsidRPr="008117AD">
              <w:rPr>
                <w:rFonts w:ascii="Garamond" w:hAnsi="Garamond"/>
                <w:b/>
                <w:sz w:val="24"/>
                <w:szCs w:val="24"/>
              </w:rPr>
              <w:t>vyřízených nebo již pravomocně skončených</w:t>
            </w:r>
            <w:r w:rsidRPr="008117AD">
              <w:rPr>
                <w:rFonts w:ascii="Garamond" w:hAnsi="Garamond"/>
                <w:sz w:val="24"/>
                <w:szCs w:val="24"/>
              </w:rPr>
              <w:t xml:space="preserve">, stejně jako věcí, které v budoucnu </w:t>
            </w:r>
            <w:r w:rsidRPr="008117AD">
              <w:rPr>
                <w:rFonts w:ascii="Garamond" w:hAnsi="Garamond"/>
                <w:b/>
                <w:sz w:val="24"/>
                <w:szCs w:val="24"/>
              </w:rPr>
              <w:t>obživnou</w:t>
            </w:r>
            <w:r w:rsidRPr="008117AD">
              <w:rPr>
                <w:rFonts w:ascii="Garamond" w:hAnsi="Garamond"/>
                <w:sz w:val="24"/>
                <w:szCs w:val="24"/>
              </w:rPr>
              <w:t xml:space="preserve"> v důsledku zrušení rozhodnutí (např. platebního rozkazu) nebo rozhodnutí o řádných či mimořádných opravných prostředcích nebo rozhodnutí Ústavního soudu ČR, budou tyto další věci napadlé původně k vyřízení soudkyni JUDr. Lucii Oswaldové přidělovány v rotaci po jedné věci do soudních oddělení 13 C Mgr. Milana Homolky a 15 C Mgr. Ing. Vladimíra Doležala, počínaje soudním oddělením 13 C. Evidenci těchto věcí vede vedoucí civilního oddělení Lenka Osinková.</w:t>
            </w:r>
          </w:p>
          <w:p w:rsidR="00B36D31" w:rsidRPr="008117AD" w:rsidRDefault="00B36D31" w:rsidP="008117AD">
            <w:pPr>
              <w:rPr>
                <w:rFonts w:ascii="Garamond" w:hAnsi="Garamond"/>
                <w:sz w:val="24"/>
                <w:szCs w:val="24"/>
              </w:rPr>
            </w:pPr>
          </w:p>
        </w:tc>
        <w:tc>
          <w:tcPr>
            <w:tcW w:w="1020" w:type="dxa"/>
          </w:tcPr>
          <w:p w:rsidR="00C41F04" w:rsidRPr="00CC1496" w:rsidRDefault="00C41F04" w:rsidP="008117AD">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lastRenderedPageBreak/>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Default="00C41F04" w:rsidP="00C41F04">
            <w:pPr>
              <w:ind w:right="-648"/>
              <w:rPr>
                <w:rFonts w:ascii="Garamond" w:hAnsi="Garamond"/>
                <w:i/>
                <w:sz w:val="24"/>
                <w:szCs w:val="24"/>
              </w:rPr>
            </w:pPr>
            <w:r w:rsidRPr="00CC1496">
              <w:rPr>
                <w:rFonts w:ascii="Garamond" w:hAnsi="Garamond"/>
                <w:i/>
                <w:sz w:val="24"/>
                <w:szCs w:val="24"/>
              </w:rPr>
              <w:t xml:space="preserve">Mgr. Zuzana </w:t>
            </w:r>
            <w:r w:rsidR="00DF02E5">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C41F04">
            <w:pPr>
              <w:ind w:right="-648"/>
              <w:rPr>
                <w:rFonts w:ascii="Garamond" w:hAnsi="Garamond"/>
                <w:i/>
                <w:sz w:val="24"/>
                <w:szCs w:val="24"/>
              </w:rPr>
            </w:pPr>
            <w:r>
              <w:rPr>
                <w:rFonts w:ascii="Garamond" w:hAnsi="Garamond"/>
                <w:i/>
                <w:sz w:val="24"/>
                <w:szCs w:val="24"/>
              </w:rPr>
              <w:t>Mgr. Pavla Tupá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D31101"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w:t>
            </w:r>
            <w:r w:rsidRPr="00CC1496">
              <w:rPr>
                <w:rFonts w:ascii="Garamond" w:hAnsi="Garamond"/>
                <w:sz w:val="24"/>
                <w:szCs w:val="24"/>
              </w:rPr>
              <w:lastRenderedPageBreak/>
              <w:t>prostředku proti rozhodnutí VSÚ Světlany Jarošové a Mgr. Evy Novotné. Vykonává dohled nad rozhodovací činností obou těchto VSÚ.</w:t>
            </w:r>
          </w:p>
          <w:p w:rsidR="00C41F04"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345E37" w:rsidRDefault="001208B3" w:rsidP="00D11B41">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D76254" w:rsidRPr="00D11B41">
        <w:rPr>
          <w:rFonts w:ascii="Garamond" w:hAnsi="Garamond"/>
          <w:b/>
          <w:bCs/>
          <w:sz w:val="24"/>
          <w:szCs w:val="24"/>
        </w:rPr>
        <w:t>Mgr. Petra Körberová</w:t>
      </w:r>
      <w:r w:rsidR="00D76254" w:rsidRPr="00D11B41">
        <w:rPr>
          <w:rFonts w:ascii="Garamond" w:hAnsi="Garamond"/>
          <w:b/>
          <w:bCs/>
          <w:sz w:val="24"/>
          <w:szCs w:val="24"/>
        </w:rPr>
        <w:tab/>
      </w:r>
      <w:r w:rsidR="00D76254" w:rsidRPr="00D11B41">
        <w:rPr>
          <w:rFonts w:ascii="Garamond" w:hAnsi="Garamond"/>
          <w:bCs/>
          <w:sz w:val="24"/>
          <w:szCs w:val="24"/>
        </w:rPr>
        <w:t>-</w:t>
      </w:r>
      <w:r w:rsidR="00D76254" w:rsidRPr="00D11B41">
        <w:rPr>
          <w:rFonts w:ascii="Garamond" w:hAnsi="Garamond"/>
          <w:bCs/>
          <w:sz w:val="24"/>
          <w:szCs w:val="24"/>
        </w:rPr>
        <w:tab/>
        <w:t>pro soud</w:t>
      </w:r>
      <w:r w:rsidR="00345E37">
        <w:rPr>
          <w:rFonts w:ascii="Garamond" w:hAnsi="Garamond"/>
          <w:bCs/>
          <w:sz w:val="24"/>
          <w:szCs w:val="24"/>
        </w:rPr>
        <w:t>ce</w:t>
      </w:r>
      <w:r w:rsidR="00345E37">
        <w:rPr>
          <w:rFonts w:ascii="Garamond" w:hAnsi="Garamond"/>
          <w:bCs/>
          <w:sz w:val="24"/>
          <w:szCs w:val="24"/>
        </w:rPr>
        <w:tab/>
      </w:r>
      <w:r w:rsidR="00345E37" w:rsidRPr="00D11B41">
        <w:rPr>
          <w:rFonts w:ascii="Garamond" w:hAnsi="Garamond"/>
          <w:bCs/>
          <w:sz w:val="24"/>
          <w:szCs w:val="24"/>
        </w:rPr>
        <w:t>Mgr. Lenku Krištofovou</w:t>
      </w:r>
    </w:p>
    <w:p w:rsidR="00346014" w:rsidRDefault="00345E37" w:rsidP="00345E37">
      <w:pPr>
        <w:pStyle w:val="Odstavecseseznamem"/>
        <w:ind w:left="7810" w:firstLine="698"/>
        <w:rPr>
          <w:rFonts w:ascii="Garamond" w:hAnsi="Garamond"/>
          <w:bCs/>
          <w:sz w:val="24"/>
          <w:szCs w:val="24"/>
        </w:rPr>
      </w:pPr>
      <w:r>
        <w:rPr>
          <w:rFonts w:ascii="Garamond" w:hAnsi="Garamond"/>
          <w:bCs/>
          <w:sz w:val="24"/>
          <w:szCs w:val="24"/>
        </w:rPr>
        <w:t>JUDr. Martina Skalického</w:t>
      </w:r>
    </w:p>
    <w:p w:rsidR="00345E37" w:rsidRPr="00345E37" w:rsidRDefault="00345E37" w:rsidP="00345E37">
      <w:pPr>
        <w:jc w:val="both"/>
        <w:rPr>
          <w:rFonts w:ascii="Garamond" w:hAnsi="Garamond"/>
          <w:sz w:val="24"/>
          <w:szCs w:val="24"/>
        </w:rPr>
      </w:pPr>
      <w:r>
        <w:rPr>
          <w:rFonts w:ascii="Garamond" w:hAnsi="Garamond"/>
        </w:rPr>
        <w:tab/>
      </w:r>
      <w:r>
        <w:rPr>
          <w:rFonts w:ascii="Garamond" w:hAnsi="Garamond"/>
        </w:rPr>
        <w:tab/>
      </w:r>
      <w:r>
        <w:rPr>
          <w:rFonts w:ascii="Garamond" w:hAnsi="Garamond"/>
        </w:rPr>
        <w:tab/>
      </w:r>
      <w:r>
        <w:rPr>
          <w:rFonts w:ascii="Garamond" w:hAnsi="Garamond"/>
        </w:rPr>
        <w:tab/>
      </w:r>
      <w:r w:rsidRPr="00D7223B">
        <w:rPr>
          <w:rFonts w:ascii="Garamond" w:hAnsi="Garamond"/>
        </w:rPr>
        <w:tab/>
      </w:r>
      <w:r w:rsidRPr="00345E37">
        <w:rPr>
          <w:rFonts w:ascii="Garamond" w:hAnsi="Garamond"/>
          <w:b/>
          <w:sz w:val="24"/>
          <w:szCs w:val="24"/>
        </w:rPr>
        <w:t>Mgr. Radka Nováková</w:t>
      </w:r>
      <w:r w:rsidRPr="00345E37">
        <w:rPr>
          <w:rFonts w:ascii="Garamond" w:hAnsi="Garamond"/>
          <w:sz w:val="24"/>
          <w:szCs w:val="24"/>
        </w:rPr>
        <w:tab/>
        <w:t xml:space="preserve">- </w:t>
      </w:r>
      <w:r w:rsidRPr="00345E37">
        <w:rPr>
          <w:rFonts w:ascii="Garamond" w:hAnsi="Garamond"/>
          <w:sz w:val="24"/>
          <w:szCs w:val="24"/>
        </w:rPr>
        <w:tab/>
        <w:t>pro soudce</w:t>
      </w:r>
      <w:r w:rsidRPr="00345E37">
        <w:rPr>
          <w:rFonts w:ascii="Garamond" w:hAnsi="Garamond"/>
          <w:sz w:val="24"/>
          <w:szCs w:val="24"/>
        </w:rPr>
        <w:tab/>
        <w:t>Mgr. Pavlu Tupou</w:t>
      </w:r>
    </w:p>
    <w:p w:rsidR="00345E37" w:rsidRPr="00345E37" w:rsidRDefault="00345E37" w:rsidP="00345E37">
      <w:pPr>
        <w:rPr>
          <w:rFonts w:ascii="Garamond" w:hAnsi="Garamond"/>
          <w:bCs/>
          <w:sz w:val="24"/>
          <w:szCs w:val="24"/>
        </w:rPr>
      </w:pP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t>Mgr. Roberta Plášila</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w:t>
      </w:r>
      <w:r w:rsidR="001478C5">
        <w:rPr>
          <w:rFonts w:ascii="Garamond" w:hAnsi="Garamond"/>
          <w:sz w:val="24"/>
          <w:szCs w:val="24"/>
        </w:rPr>
        <w:t xml:space="preserve"> </w:t>
      </w:r>
      <w:r w:rsidR="001478C5" w:rsidRPr="001478C5">
        <w:rPr>
          <w:rFonts w:ascii="Garamond" w:hAnsi="Garamond"/>
          <w:sz w:val="24"/>
          <w:szCs w:val="24"/>
        </w:rPr>
        <w:t>a dále provádí úkony podle § 19a a násl. Instrukce MSp č. 20/2002-SM v aktuálním znění.</w:t>
      </w:r>
      <w:r w:rsidRPr="00CC1496">
        <w:rPr>
          <w:rFonts w:ascii="Garamond" w:hAnsi="Garamond"/>
          <w:sz w:val="24"/>
          <w:szCs w:val="24"/>
        </w:rPr>
        <w:t xml:space="preserve">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lastRenderedPageBreak/>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w:t>
      </w:r>
      <w:r w:rsidR="001478C5">
        <w:rPr>
          <w:rFonts w:ascii="Garamond" w:hAnsi="Garamond"/>
          <w:sz w:val="24"/>
          <w:szCs w:val="24"/>
        </w:rPr>
        <w:t>,</w:t>
      </w:r>
      <w:r w:rsidRPr="00CC1496">
        <w:rPr>
          <w:rFonts w:ascii="Garamond" w:hAnsi="Garamond"/>
          <w:sz w:val="24"/>
          <w:szCs w:val="24"/>
        </w:rPr>
        <w:t xml:space="preserv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w:t>
      </w:r>
      <w:r w:rsidR="001478C5">
        <w:rPr>
          <w:rFonts w:ascii="Garamond" w:hAnsi="Garamond"/>
          <w:sz w:val="24"/>
          <w:szCs w:val="24"/>
        </w:rPr>
        <w:t xml:space="preserve">, </w:t>
      </w:r>
      <w:r w:rsidR="001478C5" w:rsidRPr="001478C5">
        <w:rPr>
          <w:rFonts w:ascii="Garamond" w:hAnsi="Garamond"/>
          <w:sz w:val="24"/>
          <w:szCs w:val="24"/>
        </w:rPr>
        <w:t>a dále provádí úkony podle § 19a a násl. Instrukce MSp č. 20/2002-SM v aktuálním znění</w:t>
      </w:r>
      <w:r w:rsidR="001478C5">
        <w:rPr>
          <w:rFonts w:ascii="Garamond" w:hAnsi="Garamond"/>
          <w:sz w:val="24"/>
          <w:szCs w:val="24"/>
        </w:rPr>
        <w:t>. N</w:t>
      </w:r>
      <w:r w:rsidRPr="00CC1496">
        <w:rPr>
          <w:rFonts w:ascii="Garamond" w:hAnsi="Garamond"/>
          <w:sz w:val="24"/>
          <w:szCs w:val="24"/>
        </w:rPr>
        <w:t>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345E37" w:rsidRDefault="00345E37"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C8263B" w:rsidRDefault="00FC0BFD" w:rsidP="00345E37">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C8263B">
        <w:rPr>
          <w:rFonts w:ascii="Garamond" w:hAnsi="Garamond"/>
          <w:b/>
          <w:sz w:val="24"/>
          <w:szCs w:val="24"/>
        </w:rPr>
        <w:t>Nina Hudecová</w:t>
      </w:r>
    </w:p>
    <w:p w:rsidR="00345E37" w:rsidRPr="00345E37" w:rsidRDefault="00345E37" w:rsidP="00345E37">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345E37">
        <w:rPr>
          <w:rFonts w:ascii="Garamond" w:hAnsi="Garamond"/>
          <w:b/>
        </w:rPr>
        <w:t>Libuše Grabová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5"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5"/>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w:t>
            </w:r>
            <w:r w:rsidR="00E004FB">
              <w:rPr>
                <w:rFonts w:ascii="Garamond" w:hAnsi="Garamond"/>
                <w:sz w:val="24"/>
                <w:szCs w:val="24"/>
              </w:rPr>
              <w:t>232</w:t>
            </w:r>
          </w:p>
          <w:p w:rsidR="001658C6" w:rsidRPr="00E02A48" w:rsidRDefault="001658C6" w:rsidP="001658C6">
            <w:pPr>
              <w:jc w:val="both"/>
              <w:rPr>
                <w:rFonts w:ascii="Garamond" w:hAnsi="Garamond"/>
                <w:sz w:val="24"/>
                <w:szCs w:val="24"/>
              </w:rPr>
            </w:pPr>
            <w:bookmarkStart w:id="16" w:name="_GoBack"/>
            <w:bookmarkEnd w:id="16"/>
          </w:p>
          <w:p w:rsidR="009F5CB1" w:rsidRPr="003513DC" w:rsidRDefault="001658C6" w:rsidP="00E004FB">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00E004FB">
              <w:rPr>
                <w:rFonts w:ascii="Garamond" w:hAnsi="Garamond"/>
                <w:sz w:val="24"/>
                <w:szCs w:val="24"/>
              </w:rPr>
              <w:t>2</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345E37" w:rsidRPr="00CC1496" w:rsidRDefault="00345E37" w:rsidP="00345E37">
            <w:pPr>
              <w:ind w:right="-648"/>
              <w:rPr>
                <w:rFonts w:ascii="Garamond" w:hAnsi="Garamond"/>
                <w:bCs/>
                <w:i/>
                <w:sz w:val="24"/>
                <w:szCs w:val="24"/>
              </w:rPr>
            </w:pPr>
            <w:r w:rsidRPr="00CC1496">
              <w:rPr>
                <w:rFonts w:ascii="Garamond" w:hAnsi="Garamond"/>
                <w:bCs/>
                <w:i/>
                <w:sz w:val="24"/>
                <w:szCs w:val="24"/>
              </w:rPr>
              <w:t>Mgr. Lenka Krištofová</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3513DC" w:rsidRDefault="0004046D" w:rsidP="0004046D">
            <w:pPr>
              <w:ind w:right="-648"/>
              <w:rPr>
                <w:rFonts w:ascii="Garamond" w:hAnsi="Garamond"/>
                <w:i/>
                <w:sz w:val="24"/>
                <w:szCs w:val="24"/>
              </w:rPr>
            </w:pPr>
            <w:r>
              <w:rPr>
                <w:rFonts w:ascii="Garamond" w:hAnsi="Garamond"/>
                <w:i/>
                <w:sz w:val="24"/>
                <w:szCs w:val="24"/>
              </w:rPr>
              <w:lastRenderedPageBreak/>
              <w:t>Mgr. Miroslava Theissová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Default="00916BEA" w:rsidP="00EC6EFD">
            <w:pPr>
              <w:ind w:right="-648"/>
              <w:rPr>
                <w:rFonts w:ascii="Garamond" w:hAnsi="Garamond"/>
                <w:b/>
                <w:bCs/>
                <w:sz w:val="24"/>
                <w:szCs w:val="24"/>
              </w:rPr>
            </w:pPr>
          </w:p>
          <w:p w:rsidR="00357F6B" w:rsidRDefault="00357F6B" w:rsidP="00EC6EFD">
            <w:pPr>
              <w:ind w:right="-648"/>
              <w:rPr>
                <w:rFonts w:ascii="Garamond" w:hAnsi="Garamond"/>
                <w:b/>
                <w:bCs/>
                <w:sz w:val="24"/>
                <w:szCs w:val="24"/>
              </w:rPr>
            </w:pPr>
          </w:p>
          <w:p w:rsidR="00357F6B" w:rsidRPr="00CC1496" w:rsidRDefault="00357F6B"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357F6B" w:rsidRDefault="00357F6B" w:rsidP="005A10CB">
            <w:pPr>
              <w:ind w:right="-108"/>
              <w:rPr>
                <w:rFonts w:ascii="Garamond" w:hAnsi="Garamond"/>
                <w:b/>
                <w:bCs/>
                <w:sz w:val="24"/>
                <w:szCs w:val="24"/>
              </w:rPr>
            </w:pPr>
          </w:p>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357F6B" w:rsidRDefault="00357F6B" w:rsidP="005A10CB">
            <w:pPr>
              <w:ind w:right="-108"/>
              <w:rPr>
                <w:rFonts w:ascii="Garamond" w:hAnsi="Garamond"/>
                <w:bCs/>
                <w:i/>
                <w:sz w:val="24"/>
                <w:szCs w:val="24"/>
              </w:rPr>
            </w:pP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Default="00FC4BB5" w:rsidP="006654ED">
            <w:pPr>
              <w:ind w:right="-648"/>
              <w:rPr>
                <w:rFonts w:ascii="Garamond" w:hAnsi="Garamond"/>
                <w:i/>
                <w:sz w:val="24"/>
                <w:szCs w:val="24"/>
              </w:rPr>
            </w:pPr>
            <w:r w:rsidRPr="003513DC">
              <w:rPr>
                <w:rFonts w:ascii="Garamond" w:hAnsi="Garamond"/>
                <w:i/>
                <w:sz w:val="24"/>
                <w:szCs w:val="24"/>
              </w:rPr>
              <w:t>Mgr. Gabriela Plášilová</w:t>
            </w:r>
          </w:p>
          <w:p w:rsidR="00357F6B" w:rsidRPr="00EC6EFD" w:rsidRDefault="00357F6B" w:rsidP="006654ED">
            <w:pPr>
              <w:ind w:right="-648"/>
              <w:rPr>
                <w:rFonts w:ascii="Garamond" w:hAnsi="Garamond"/>
                <w:i/>
                <w:sz w:val="24"/>
                <w:szCs w:val="24"/>
              </w:rPr>
            </w:pP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357F6B" w:rsidRDefault="00357F6B" w:rsidP="003310C5">
            <w:pPr>
              <w:jc w:val="both"/>
              <w:rPr>
                <w:rFonts w:ascii="Garamond" w:hAnsi="Garamond"/>
                <w:sz w:val="24"/>
                <w:szCs w:val="24"/>
              </w:rPr>
            </w:pPr>
          </w:p>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357F6B" w:rsidRDefault="00357F6B" w:rsidP="00B202A6">
            <w:pPr>
              <w:tabs>
                <w:tab w:val="left" w:pos="3600"/>
                <w:tab w:val="left" w:pos="6840"/>
              </w:tabs>
              <w:rPr>
                <w:rFonts w:ascii="Garamond" w:hAnsi="Garamond"/>
                <w:b/>
                <w:sz w:val="24"/>
                <w:szCs w:val="24"/>
              </w:rPr>
            </w:pPr>
          </w:p>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926733" w:rsidRPr="00CC1496" w:rsidRDefault="00926733" w:rsidP="00357F6B">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D11B41" w:rsidRDefault="00AD5790" w:rsidP="003310C5">
            <w:pPr>
              <w:tabs>
                <w:tab w:val="left" w:pos="3600"/>
                <w:tab w:val="left" w:pos="6840"/>
              </w:tabs>
              <w:jc w:val="center"/>
              <w:rPr>
                <w:rFonts w:ascii="Garamond" w:hAnsi="Garamond"/>
                <w:b/>
                <w:sz w:val="72"/>
                <w:szCs w:val="72"/>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D11B41" w:rsidRDefault="00D11B41" w:rsidP="00176495">
            <w:pPr>
              <w:rPr>
                <w:rFonts w:ascii="Garamond" w:hAnsi="Garamond"/>
                <w:b/>
                <w:sz w:val="24"/>
                <w:szCs w:val="24"/>
              </w:rPr>
            </w:pPr>
          </w:p>
          <w:p w:rsidR="00D11B41" w:rsidRDefault="00D11B41" w:rsidP="00176495">
            <w:pPr>
              <w:rPr>
                <w:rFonts w:ascii="Garamond" w:hAnsi="Garamond"/>
                <w:b/>
                <w:sz w:val="24"/>
                <w:szCs w:val="24"/>
              </w:rPr>
            </w:pPr>
          </w:p>
          <w:p w:rsidR="00926733" w:rsidRPr="00CC1496" w:rsidRDefault="00D11B41" w:rsidP="00176495">
            <w:pPr>
              <w:rPr>
                <w:rFonts w:ascii="Garamond" w:hAnsi="Garamond"/>
                <w:i/>
                <w:sz w:val="24"/>
                <w:szCs w:val="24"/>
              </w:rPr>
            </w:pPr>
            <w:r>
              <w:rPr>
                <w:rFonts w:ascii="Garamond" w:hAnsi="Garamond"/>
                <w:b/>
                <w:sz w:val="24"/>
                <w:szCs w:val="24"/>
              </w:rPr>
              <w:t>neobsazeno</w:t>
            </w:r>
          </w:p>
          <w:p w:rsidR="00926733" w:rsidRPr="00CC1496" w:rsidRDefault="00926733" w:rsidP="00D11B41">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59293E">
            <w:pPr>
              <w:tabs>
                <w:tab w:val="left" w:pos="708"/>
              </w:tabs>
              <w:rPr>
                <w:rFonts w:ascii="Garamond" w:hAnsi="Garamond"/>
                <w:sz w:val="24"/>
                <w:szCs w:val="24"/>
              </w:rPr>
            </w:pPr>
          </w:p>
        </w:tc>
        <w:tc>
          <w:tcPr>
            <w:tcW w:w="6758" w:type="dxa"/>
          </w:tcPr>
          <w:p w:rsidR="00AD5790" w:rsidRDefault="00D11B41" w:rsidP="006C4B62">
            <w:pPr>
              <w:jc w:val="both"/>
              <w:rPr>
                <w:rFonts w:ascii="Garamond" w:hAnsi="Garamond"/>
                <w:sz w:val="24"/>
                <w:szCs w:val="24"/>
              </w:rPr>
            </w:pPr>
            <w:r>
              <w:rPr>
                <w:rFonts w:ascii="Garamond" w:hAnsi="Garamond"/>
                <w:sz w:val="24"/>
                <w:szCs w:val="24"/>
              </w:rPr>
              <w:t>Nevyřízené věci přidělené k vyřízení soudkyni JUDr. Lucii Oswaldové z důvodu nástupu na mateřskou dovolenou se přidělují k vyřízení do soudního oddělení 21 Mgr. Lenky Krištofové.</w:t>
            </w:r>
          </w:p>
          <w:p w:rsidR="00D11B41" w:rsidRDefault="00D11B41" w:rsidP="006C4B62">
            <w:pPr>
              <w:jc w:val="both"/>
              <w:rPr>
                <w:rFonts w:ascii="Garamond" w:hAnsi="Garamond"/>
                <w:sz w:val="24"/>
                <w:szCs w:val="24"/>
              </w:rPr>
            </w:pPr>
          </w:p>
          <w:p w:rsidR="00D11B41" w:rsidRPr="00CC1496" w:rsidRDefault="00D11B41" w:rsidP="006C4B62">
            <w:pPr>
              <w:jc w:val="both"/>
              <w:rPr>
                <w:rFonts w:ascii="Garamond" w:hAnsi="Garamond"/>
                <w:sz w:val="24"/>
                <w:szCs w:val="24"/>
              </w:rPr>
            </w:pPr>
            <w:r>
              <w:rPr>
                <w:rFonts w:ascii="Garamond" w:hAnsi="Garamond"/>
                <w:sz w:val="24"/>
                <w:szCs w:val="24"/>
              </w:rPr>
              <w:t>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soudkyni JUDr. Lucii Oswaldové přiděleny do soudního oddělení 21 Mgr. Lenky Krištofové.</w:t>
            </w:r>
          </w:p>
        </w:tc>
        <w:tc>
          <w:tcPr>
            <w:tcW w:w="1611" w:type="dxa"/>
          </w:tcPr>
          <w:p w:rsidR="00A13D66" w:rsidRPr="00CC1496" w:rsidRDefault="00A13D66" w:rsidP="00FC4BB5">
            <w:pPr>
              <w:tabs>
                <w:tab w:val="left" w:pos="3600"/>
                <w:tab w:val="left" w:pos="6840"/>
              </w:tabs>
              <w:rPr>
                <w:rFonts w:ascii="Garamond" w:hAnsi="Garamond"/>
                <w:b/>
                <w:sz w:val="24"/>
                <w:szCs w:val="24"/>
              </w:rPr>
            </w:pP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357F6B" w:rsidRPr="00CC1496" w:rsidRDefault="00357F6B" w:rsidP="00357F6B">
            <w:pPr>
              <w:ind w:right="-10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681F36" w:rsidP="007A35EB">
            <w:pPr>
              <w:tabs>
                <w:tab w:val="left" w:pos="3600"/>
                <w:tab w:val="left" w:pos="6840"/>
              </w:tabs>
              <w:rPr>
                <w:rFonts w:ascii="Garamond" w:hAnsi="Garamond"/>
                <w:sz w:val="24"/>
                <w:szCs w:val="24"/>
              </w:rPr>
            </w:pPr>
            <w:r>
              <w:rPr>
                <w:rFonts w:ascii="Garamond" w:hAnsi="Garamond"/>
                <w:b/>
                <w:sz w:val="24"/>
                <w:szCs w:val="24"/>
              </w:rPr>
              <w:t>55</w:t>
            </w:r>
            <w:r w:rsidR="00A13D66" w:rsidRPr="00CC1496">
              <w:rPr>
                <w:rFonts w:ascii="Garamond" w:hAnsi="Garamond"/>
                <w:b/>
                <w:sz w:val="24"/>
                <w:szCs w:val="24"/>
              </w:rPr>
              <w:t xml:space="preserve"> % </w:t>
            </w:r>
          </w:p>
          <w:p w:rsidR="00A13D66" w:rsidRPr="00CC1496" w:rsidRDefault="00681F36" w:rsidP="007A35EB">
            <w:pPr>
              <w:tabs>
                <w:tab w:val="left" w:pos="3600"/>
                <w:tab w:val="left" w:pos="6840"/>
              </w:tabs>
              <w:rPr>
                <w:rFonts w:ascii="Garamond" w:hAnsi="Garamond"/>
                <w:sz w:val="24"/>
                <w:szCs w:val="24"/>
              </w:rPr>
            </w:pPr>
            <w:r>
              <w:rPr>
                <w:rFonts w:ascii="Garamond" w:hAnsi="Garamond"/>
                <w:sz w:val="24"/>
                <w:szCs w:val="24"/>
              </w:rPr>
              <w:t>55</w:t>
            </w:r>
            <w:r w:rsidR="00A13D66" w:rsidRPr="00CC1496">
              <w:rPr>
                <w:rFonts w:ascii="Garamond" w:hAnsi="Garamond"/>
                <w:sz w:val="24"/>
                <w:szCs w:val="24"/>
              </w:rPr>
              <w:t xml:space="preserve"> % </w:t>
            </w:r>
          </w:p>
          <w:p w:rsidR="00A13D66" w:rsidRPr="00CC1496" w:rsidRDefault="00681F36" w:rsidP="007A35EB">
            <w:pPr>
              <w:tabs>
                <w:tab w:val="left" w:pos="3600"/>
                <w:tab w:val="left" w:pos="6840"/>
              </w:tabs>
              <w:rPr>
                <w:rFonts w:ascii="Garamond" w:hAnsi="Garamond"/>
                <w:sz w:val="24"/>
                <w:szCs w:val="24"/>
              </w:rPr>
            </w:pPr>
            <w:r>
              <w:rPr>
                <w:rFonts w:ascii="Garamond" w:hAnsi="Garamond"/>
                <w:sz w:val="24"/>
                <w:szCs w:val="24"/>
              </w:rPr>
              <w:t>55</w:t>
            </w:r>
            <w:r w:rsidR="00A13D66" w:rsidRPr="00CC1496">
              <w:rPr>
                <w:rFonts w:ascii="Garamond" w:hAnsi="Garamond"/>
                <w:sz w:val="24"/>
                <w:szCs w:val="24"/>
              </w:rPr>
              <w:t xml:space="preserve"> % </w:t>
            </w:r>
          </w:p>
          <w:p w:rsidR="00A13D66" w:rsidRPr="00CC1496" w:rsidRDefault="00681F36" w:rsidP="007A35EB">
            <w:pPr>
              <w:tabs>
                <w:tab w:val="left" w:pos="3600"/>
                <w:tab w:val="left" w:pos="6840"/>
              </w:tabs>
              <w:rPr>
                <w:rFonts w:ascii="Garamond" w:hAnsi="Garamond"/>
                <w:sz w:val="24"/>
                <w:szCs w:val="24"/>
              </w:rPr>
            </w:pPr>
            <w:r>
              <w:rPr>
                <w:rFonts w:ascii="Garamond" w:hAnsi="Garamond"/>
                <w:sz w:val="24"/>
                <w:szCs w:val="24"/>
              </w:rPr>
              <w:t>55</w:t>
            </w:r>
            <w:r w:rsidR="00A13D66" w:rsidRPr="00CC1496">
              <w:rPr>
                <w:rFonts w:ascii="Garamond" w:hAnsi="Garamond"/>
                <w:sz w:val="24"/>
                <w:szCs w:val="24"/>
              </w:rPr>
              <w:t xml:space="preserve"> % </w:t>
            </w:r>
          </w:p>
          <w:p w:rsidR="00A13D66" w:rsidRPr="00093ADC" w:rsidRDefault="00681F36" w:rsidP="007A35EB">
            <w:pPr>
              <w:tabs>
                <w:tab w:val="left" w:pos="3600"/>
                <w:tab w:val="left" w:pos="6840"/>
              </w:tabs>
              <w:rPr>
                <w:rFonts w:ascii="Garamond" w:hAnsi="Garamond"/>
                <w:sz w:val="24"/>
                <w:szCs w:val="24"/>
              </w:rPr>
            </w:pPr>
            <w:r>
              <w:rPr>
                <w:rFonts w:ascii="Garamond" w:hAnsi="Garamond"/>
                <w:sz w:val="24"/>
                <w:szCs w:val="24"/>
              </w:rPr>
              <w:t>55</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681F36" w:rsidP="007A35EB">
            <w:pPr>
              <w:tabs>
                <w:tab w:val="left" w:pos="3600"/>
                <w:tab w:val="left" w:pos="6840"/>
              </w:tabs>
              <w:rPr>
                <w:rFonts w:ascii="Garamond" w:hAnsi="Garamond"/>
                <w:b/>
                <w:sz w:val="24"/>
                <w:szCs w:val="24"/>
              </w:rPr>
            </w:pPr>
            <w:r>
              <w:rPr>
                <w:rFonts w:ascii="Garamond" w:hAnsi="Garamond"/>
                <w:b/>
                <w:sz w:val="24"/>
                <w:szCs w:val="24"/>
              </w:rPr>
              <w:t>55</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681F36" w:rsidP="007A35EB">
            <w:pPr>
              <w:tabs>
                <w:tab w:val="left" w:pos="3600"/>
                <w:tab w:val="left" w:pos="6840"/>
              </w:tabs>
              <w:rPr>
                <w:rFonts w:ascii="Garamond" w:hAnsi="Garamond"/>
                <w:b/>
                <w:sz w:val="24"/>
                <w:szCs w:val="24"/>
              </w:rPr>
            </w:pPr>
            <w:r>
              <w:rPr>
                <w:rFonts w:ascii="Garamond" w:hAnsi="Garamond"/>
                <w:b/>
                <w:sz w:val="24"/>
                <w:szCs w:val="24"/>
              </w:rPr>
              <w:t>55</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D11B41" w:rsidRDefault="00D11B41"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3A1F52" w:rsidRDefault="00EB3D53" w:rsidP="008C7247">
      <w:pPr>
        <w:tabs>
          <w:tab w:val="left" w:pos="3600"/>
        </w:tabs>
        <w:ind w:right="-648"/>
        <w:rPr>
          <w:rFonts w:ascii="Garamond" w:hAnsi="Garamond"/>
          <w:b/>
          <w:sz w:val="24"/>
          <w:szCs w:val="24"/>
        </w:rPr>
      </w:pPr>
      <w:r w:rsidRPr="00CC1496">
        <w:rPr>
          <w:rFonts w:ascii="Garamond" w:hAnsi="Garamond"/>
          <w:b/>
          <w:sz w:val="24"/>
          <w:szCs w:val="24"/>
        </w:rPr>
        <w:tab/>
      </w:r>
      <w:r w:rsidR="003A1F52">
        <w:rPr>
          <w:rFonts w:ascii="Garamond" w:hAnsi="Garamond"/>
          <w:b/>
          <w:sz w:val="24"/>
          <w:szCs w:val="24"/>
        </w:rPr>
        <w:t>Martin Kaňka</w:t>
      </w:r>
    </w:p>
    <w:p w:rsidR="00C8263B"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345E37" w:rsidRPr="00345E37" w:rsidRDefault="00345E37" w:rsidP="00345E37">
      <w:pPr>
        <w:tabs>
          <w:tab w:val="left" w:pos="3600"/>
          <w:tab w:val="left" w:pos="4240"/>
        </w:tabs>
        <w:ind w:right="-648"/>
        <w:rPr>
          <w:rFonts w:ascii="Garamond" w:hAnsi="Garamond"/>
          <w:b/>
          <w:sz w:val="24"/>
          <w:szCs w:val="24"/>
        </w:rPr>
      </w:pPr>
      <w:r>
        <w:rPr>
          <w:rFonts w:ascii="Garamond" w:hAnsi="Garamond"/>
          <w:b/>
          <w:sz w:val="24"/>
          <w:szCs w:val="24"/>
        </w:rPr>
        <w:tab/>
      </w:r>
      <w:r w:rsidRPr="00345E37">
        <w:rPr>
          <w:rFonts w:ascii="Garamond" w:hAnsi="Garamond"/>
          <w:b/>
          <w:sz w:val="24"/>
          <w:szCs w:val="24"/>
        </w:rPr>
        <w:t>Dagmar Lanzdorfová</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p w:rsidR="00794C3B" w:rsidRDefault="00794C3B"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794C3B" w:rsidRDefault="00794C3B" w:rsidP="00C90E09">
      <w:pPr>
        <w:rPr>
          <w:rFonts w:ascii="Garamond" w:hAnsi="Garamond"/>
          <w:sz w:val="24"/>
          <w:szCs w:val="24"/>
        </w:rPr>
      </w:pPr>
    </w:p>
    <w:p w:rsidR="00794C3B" w:rsidRDefault="00794C3B" w:rsidP="00C90E09">
      <w:pPr>
        <w:rPr>
          <w:rFonts w:ascii="Garamond" w:hAnsi="Garamond"/>
          <w:b/>
          <w:sz w:val="32"/>
          <w:szCs w:val="32"/>
        </w:rPr>
      </w:pPr>
      <w:r w:rsidRPr="00794C3B">
        <w:rPr>
          <w:rFonts w:ascii="Garamond" w:hAnsi="Garamond"/>
          <w:b/>
          <w:sz w:val="32"/>
          <w:szCs w:val="32"/>
        </w:rPr>
        <w:lastRenderedPageBreak/>
        <w:t>10.5</w:t>
      </w:r>
      <w:r w:rsidRPr="00794C3B">
        <w:rPr>
          <w:rFonts w:ascii="Garamond" w:hAnsi="Garamond"/>
          <w:b/>
          <w:sz w:val="32"/>
          <w:szCs w:val="32"/>
        </w:rPr>
        <w:tab/>
        <w:t xml:space="preserve">Příloha č. </w:t>
      </w:r>
      <w:r>
        <w:rPr>
          <w:rFonts w:ascii="Garamond" w:hAnsi="Garamond"/>
          <w:b/>
          <w:sz w:val="32"/>
          <w:szCs w:val="32"/>
        </w:rPr>
        <w:t>5</w:t>
      </w:r>
    </w:p>
    <w:p w:rsidR="00794C3B" w:rsidRDefault="00794C3B" w:rsidP="00C90E09">
      <w:pPr>
        <w:rPr>
          <w:rFonts w:ascii="Garamond" w:hAnsi="Garamond"/>
          <w:b/>
          <w:sz w:val="32"/>
          <w:szCs w:val="32"/>
        </w:rPr>
      </w:pPr>
    </w:p>
    <w:p w:rsidR="00794C3B" w:rsidRDefault="00794C3B" w:rsidP="00C90E09">
      <w:pPr>
        <w:rPr>
          <w:rFonts w:ascii="Garamond" w:hAnsi="Garamond"/>
          <w:b/>
          <w:sz w:val="28"/>
          <w:szCs w:val="28"/>
        </w:rPr>
      </w:pPr>
      <w:r w:rsidRPr="00794C3B">
        <w:rPr>
          <w:rFonts w:ascii="Garamond" w:hAnsi="Garamond"/>
          <w:b/>
          <w:sz w:val="28"/>
          <w:szCs w:val="28"/>
        </w:rPr>
        <w:t>10.5.1</w:t>
      </w:r>
      <w:r w:rsidRPr="00794C3B">
        <w:rPr>
          <w:rFonts w:ascii="Garamond" w:hAnsi="Garamond"/>
          <w:b/>
          <w:sz w:val="28"/>
          <w:szCs w:val="28"/>
        </w:rPr>
        <w:tab/>
      </w:r>
      <w:r>
        <w:rPr>
          <w:rFonts w:ascii="Garamond" w:hAnsi="Garamond"/>
          <w:b/>
          <w:sz w:val="28"/>
          <w:szCs w:val="28"/>
        </w:rPr>
        <w:tab/>
      </w:r>
      <w:r w:rsidRPr="00794C3B">
        <w:rPr>
          <w:rFonts w:ascii="Garamond" w:hAnsi="Garamond"/>
          <w:b/>
          <w:sz w:val="28"/>
          <w:szCs w:val="28"/>
        </w:rPr>
        <w:t>Rozdělení spisů po JUDr. Lucii Oswaldové z důvodu jejího nástupu na mateřskou dovolenou</w:t>
      </w:r>
    </w:p>
    <w:p w:rsidR="00794C3B" w:rsidRDefault="00794C3B" w:rsidP="00C90E09">
      <w:pPr>
        <w:rPr>
          <w:rFonts w:ascii="Garamond" w:hAnsi="Garamond"/>
          <w:b/>
          <w:sz w:val="28"/>
          <w:szCs w:val="28"/>
        </w:rPr>
      </w:pPr>
    </w:p>
    <w:p w:rsidR="00B8332D" w:rsidRDefault="00794C3B" w:rsidP="00B8332D">
      <w:pPr>
        <w:rPr>
          <w:rFonts w:ascii="Garamond" w:hAnsi="Garamond"/>
          <w:sz w:val="24"/>
          <w:szCs w:val="24"/>
        </w:rPr>
      </w:pPr>
      <w:r>
        <w:rPr>
          <w:rFonts w:ascii="Garamond" w:hAnsi="Garamond"/>
          <w:b/>
          <w:sz w:val="28"/>
          <w:szCs w:val="28"/>
        </w:rPr>
        <w:tab/>
      </w:r>
      <w:r>
        <w:rPr>
          <w:rFonts w:ascii="Garamond" w:hAnsi="Garamond"/>
          <w:b/>
          <w:sz w:val="28"/>
          <w:szCs w:val="28"/>
        </w:rPr>
        <w:tab/>
      </w:r>
      <w:r w:rsidR="006A58EC" w:rsidRPr="006A58EC">
        <w:rPr>
          <w:rFonts w:ascii="Garamond" w:hAnsi="Garamond"/>
          <w:sz w:val="24"/>
          <w:szCs w:val="24"/>
          <w:u w:val="single"/>
        </w:rPr>
        <w:t xml:space="preserve">13 C - </w:t>
      </w:r>
      <w:r w:rsidRPr="006A58EC">
        <w:rPr>
          <w:rFonts w:ascii="Garamond" w:hAnsi="Garamond"/>
          <w:sz w:val="24"/>
          <w:szCs w:val="24"/>
          <w:u w:val="single"/>
        </w:rPr>
        <w:t>M</w:t>
      </w:r>
      <w:r w:rsidRPr="00B8332D">
        <w:rPr>
          <w:rFonts w:ascii="Garamond" w:hAnsi="Garamond"/>
          <w:sz w:val="24"/>
          <w:szCs w:val="24"/>
          <w:u w:val="single"/>
        </w:rPr>
        <w:t>gr. Milan Homolka</w:t>
      </w:r>
      <w:r w:rsidR="008F536C" w:rsidRPr="00B8332D">
        <w:rPr>
          <w:rFonts w:ascii="Garamond" w:hAnsi="Garamond"/>
          <w:sz w:val="24"/>
          <w:szCs w:val="24"/>
        </w:rPr>
        <w:t xml:space="preserve">: </w:t>
      </w:r>
    </w:p>
    <w:p w:rsidR="00B8332D" w:rsidRDefault="008F536C" w:rsidP="00B8332D">
      <w:pPr>
        <w:ind w:left="709" w:firstLine="709"/>
        <w:rPr>
          <w:rFonts w:ascii="Garamond" w:hAnsi="Garamond"/>
          <w:sz w:val="24"/>
          <w:szCs w:val="24"/>
        </w:rPr>
      </w:pPr>
      <w:r w:rsidRPr="00B8332D">
        <w:rPr>
          <w:rFonts w:ascii="Garamond" w:hAnsi="Garamond"/>
          <w:sz w:val="24"/>
          <w:szCs w:val="24"/>
        </w:rPr>
        <w:t xml:space="preserve">12 C 52/2007, 16 C 165/2016, 16 C 84/2017, 17 C 17/2018, 17 C 43/2018, 17 C 101/2018, 17 C 116/2018, </w:t>
      </w:r>
      <w:r w:rsidR="00B8332D">
        <w:rPr>
          <w:rFonts w:ascii="Garamond" w:hAnsi="Garamond"/>
          <w:sz w:val="24"/>
          <w:szCs w:val="24"/>
        </w:rPr>
        <w:t>17 </w:t>
      </w:r>
      <w:r w:rsidRPr="00B8332D">
        <w:rPr>
          <w:rFonts w:ascii="Garamond" w:hAnsi="Garamond"/>
          <w:sz w:val="24"/>
          <w:szCs w:val="24"/>
        </w:rPr>
        <w:t xml:space="preserve">C 27/2019, </w:t>
      </w:r>
    </w:p>
    <w:p w:rsidR="00B8332D" w:rsidRDefault="00B8332D" w:rsidP="00B8332D">
      <w:pPr>
        <w:ind w:left="1418"/>
        <w:rPr>
          <w:rFonts w:ascii="Garamond" w:hAnsi="Garamond"/>
          <w:sz w:val="24"/>
          <w:szCs w:val="24"/>
        </w:rPr>
      </w:pPr>
      <w:r>
        <w:rPr>
          <w:rFonts w:ascii="Garamond" w:hAnsi="Garamond"/>
          <w:sz w:val="24"/>
          <w:szCs w:val="24"/>
        </w:rPr>
        <w:t>17 C </w:t>
      </w:r>
      <w:r w:rsidR="008F536C" w:rsidRPr="00B8332D">
        <w:rPr>
          <w:rFonts w:ascii="Garamond" w:hAnsi="Garamond"/>
          <w:sz w:val="24"/>
          <w:szCs w:val="24"/>
        </w:rPr>
        <w:t xml:space="preserve">65/2019, 17 C 85/2019, 17 C 120/2019, 17 C 131/2019, 17 C 164/2019, 17 C 176/2019, </w:t>
      </w:r>
      <w:r>
        <w:rPr>
          <w:rFonts w:ascii="Garamond" w:hAnsi="Garamond"/>
          <w:sz w:val="24"/>
          <w:szCs w:val="24"/>
        </w:rPr>
        <w:t>17 C 185/2019, 17 C </w:t>
      </w:r>
      <w:r w:rsidR="008F536C" w:rsidRPr="00B8332D">
        <w:rPr>
          <w:rFonts w:ascii="Garamond" w:hAnsi="Garamond"/>
          <w:sz w:val="24"/>
          <w:szCs w:val="24"/>
        </w:rPr>
        <w:t xml:space="preserve">196/2019, </w:t>
      </w:r>
      <w:r>
        <w:rPr>
          <w:rFonts w:ascii="Garamond" w:hAnsi="Garamond"/>
          <w:sz w:val="24"/>
          <w:szCs w:val="24"/>
        </w:rPr>
        <w:t>17 C </w:t>
      </w:r>
      <w:r w:rsidR="008F536C" w:rsidRPr="00B8332D">
        <w:rPr>
          <w:rFonts w:ascii="Garamond" w:hAnsi="Garamond"/>
          <w:sz w:val="24"/>
          <w:szCs w:val="24"/>
        </w:rPr>
        <w:t xml:space="preserve">215/2019, 17 C 223/2019, 17 C 231/2019, 17 C 238/2019, 17 C 256/2019, 17 C 260/2019, 17 C 277/2019, </w:t>
      </w:r>
      <w:r>
        <w:rPr>
          <w:rFonts w:ascii="Garamond" w:hAnsi="Garamond"/>
          <w:sz w:val="24"/>
          <w:szCs w:val="24"/>
        </w:rPr>
        <w:tab/>
        <w:t>17 C </w:t>
      </w:r>
      <w:r w:rsidR="008F536C" w:rsidRPr="00B8332D">
        <w:rPr>
          <w:rFonts w:ascii="Garamond" w:hAnsi="Garamond"/>
          <w:sz w:val="24"/>
          <w:szCs w:val="24"/>
        </w:rPr>
        <w:t xml:space="preserve">281/2019, </w:t>
      </w:r>
    </w:p>
    <w:p w:rsidR="00B8332D" w:rsidRDefault="008F536C" w:rsidP="00B8332D">
      <w:pPr>
        <w:ind w:left="1418"/>
        <w:rPr>
          <w:rFonts w:ascii="Garamond" w:hAnsi="Garamond"/>
          <w:sz w:val="24"/>
          <w:szCs w:val="24"/>
        </w:rPr>
      </w:pPr>
      <w:r w:rsidRPr="00B8332D">
        <w:rPr>
          <w:rFonts w:ascii="Garamond" w:hAnsi="Garamond"/>
          <w:sz w:val="24"/>
          <w:szCs w:val="24"/>
        </w:rPr>
        <w:t xml:space="preserve">17 C 295/2019, </w:t>
      </w:r>
      <w:r w:rsidR="00B8332D">
        <w:rPr>
          <w:rFonts w:ascii="Garamond" w:hAnsi="Garamond"/>
          <w:sz w:val="24"/>
          <w:szCs w:val="24"/>
        </w:rPr>
        <w:t>17 </w:t>
      </w:r>
      <w:r w:rsidRPr="00B8332D">
        <w:rPr>
          <w:rFonts w:ascii="Garamond" w:hAnsi="Garamond"/>
          <w:sz w:val="24"/>
          <w:szCs w:val="24"/>
        </w:rPr>
        <w:t xml:space="preserve">C 314/2019, 17 C 327/2019, 17 C 332/2019, 17 C 342/2019, 17 C 347/2019, </w:t>
      </w:r>
      <w:r w:rsidR="00AC6C17" w:rsidRPr="00B8332D">
        <w:rPr>
          <w:rFonts w:ascii="Garamond" w:hAnsi="Garamond"/>
          <w:sz w:val="24"/>
          <w:szCs w:val="24"/>
        </w:rPr>
        <w:t xml:space="preserve">17 C 4/2020, </w:t>
      </w:r>
      <w:r w:rsidR="00B8332D">
        <w:rPr>
          <w:rFonts w:ascii="Garamond" w:hAnsi="Garamond"/>
          <w:sz w:val="24"/>
          <w:szCs w:val="24"/>
        </w:rPr>
        <w:t>17 C </w:t>
      </w:r>
      <w:r w:rsidR="00AC6C17" w:rsidRPr="00B8332D">
        <w:rPr>
          <w:rFonts w:ascii="Garamond" w:hAnsi="Garamond"/>
          <w:sz w:val="24"/>
          <w:szCs w:val="24"/>
        </w:rPr>
        <w:t xml:space="preserve">15/2020,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20/2020, 17 C 22/2020, 17 C 27/2020, 17 C 32/2020, 17 C 34/2020, 17 C 41/2020, 17 C 44/2020, </w:t>
      </w:r>
      <w:r w:rsidR="00B8332D">
        <w:rPr>
          <w:rFonts w:ascii="Garamond" w:hAnsi="Garamond"/>
          <w:sz w:val="24"/>
          <w:szCs w:val="24"/>
        </w:rPr>
        <w:t>17 C </w:t>
      </w:r>
      <w:r w:rsidRPr="00B8332D">
        <w:rPr>
          <w:rFonts w:ascii="Garamond" w:hAnsi="Garamond"/>
          <w:sz w:val="24"/>
          <w:szCs w:val="24"/>
        </w:rPr>
        <w:t xml:space="preserve">54/2020,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59/2020, 17 C 72/2020, 17 C 75/2020, 17 C 78/2020, 17 C 83/2020, 17 C 92/2020, 17 C 97/2020, </w:t>
      </w:r>
      <w:r w:rsidR="00B8332D">
        <w:rPr>
          <w:rFonts w:ascii="Garamond" w:hAnsi="Garamond"/>
          <w:sz w:val="24"/>
          <w:szCs w:val="24"/>
        </w:rPr>
        <w:t>17 C </w:t>
      </w:r>
      <w:r w:rsidRPr="00B8332D">
        <w:rPr>
          <w:rFonts w:ascii="Garamond" w:hAnsi="Garamond"/>
          <w:sz w:val="24"/>
          <w:szCs w:val="24"/>
        </w:rPr>
        <w:t xml:space="preserve">102/2020, </w:t>
      </w:r>
    </w:p>
    <w:p w:rsidR="006A58EC" w:rsidRDefault="00B8332D" w:rsidP="00B8332D">
      <w:pPr>
        <w:ind w:left="1418"/>
        <w:rPr>
          <w:rFonts w:ascii="Garamond" w:hAnsi="Garamond"/>
          <w:sz w:val="24"/>
          <w:szCs w:val="24"/>
        </w:rPr>
      </w:pPr>
      <w:r w:rsidRPr="00B8332D">
        <w:rPr>
          <w:rFonts w:ascii="Garamond" w:hAnsi="Garamond"/>
          <w:sz w:val="24"/>
          <w:szCs w:val="24"/>
        </w:rPr>
        <w:t xml:space="preserve">17 C 105/2020, 17 C 108/2020, 17 C 111/2020, 17 C 114/2020, 17 C 119/2020, 17 C 123/2020, 17 C 126/2020, </w:t>
      </w:r>
      <w:r>
        <w:rPr>
          <w:rFonts w:ascii="Garamond" w:hAnsi="Garamond"/>
          <w:sz w:val="24"/>
          <w:szCs w:val="24"/>
        </w:rPr>
        <w:tab/>
        <w:t>17 C </w:t>
      </w:r>
      <w:r w:rsidRPr="00B8332D">
        <w:rPr>
          <w:rFonts w:ascii="Garamond" w:hAnsi="Garamond"/>
          <w:sz w:val="24"/>
          <w:szCs w:val="24"/>
        </w:rPr>
        <w:t xml:space="preserve">130/2020, </w:t>
      </w:r>
    </w:p>
    <w:p w:rsidR="006A58EC" w:rsidRDefault="00B8332D" w:rsidP="006A58EC">
      <w:pPr>
        <w:ind w:left="1418"/>
        <w:rPr>
          <w:rFonts w:ascii="Garamond" w:hAnsi="Garamond"/>
          <w:sz w:val="24"/>
          <w:szCs w:val="24"/>
        </w:rPr>
      </w:pPr>
      <w:r w:rsidRPr="00B8332D">
        <w:rPr>
          <w:rFonts w:ascii="Garamond" w:hAnsi="Garamond"/>
          <w:sz w:val="24"/>
          <w:szCs w:val="24"/>
        </w:rPr>
        <w:t xml:space="preserve">17 C 134/2020, 17 C 138/2020, 17 C 143/2020, 17 C 151/2020, 17 C 157/2020, 17 C 165/2020, 17 C 168/2020, </w:t>
      </w:r>
      <w:r>
        <w:rPr>
          <w:rFonts w:ascii="Garamond" w:hAnsi="Garamond"/>
          <w:sz w:val="24"/>
          <w:szCs w:val="24"/>
        </w:rPr>
        <w:tab/>
        <w:t>17 C </w:t>
      </w:r>
      <w:r w:rsidRPr="00B8332D">
        <w:rPr>
          <w:rFonts w:ascii="Garamond" w:hAnsi="Garamond"/>
          <w:sz w:val="24"/>
          <w:szCs w:val="24"/>
        </w:rPr>
        <w:t xml:space="preserve">174/2020, </w:t>
      </w:r>
    </w:p>
    <w:p w:rsidR="00B8332D" w:rsidRPr="00B8332D" w:rsidRDefault="00B8332D" w:rsidP="006A58EC">
      <w:pPr>
        <w:ind w:left="1418"/>
        <w:rPr>
          <w:rFonts w:ascii="Garamond" w:hAnsi="Garamond"/>
          <w:sz w:val="24"/>
          <w:szCs w:val="24"/>
        </w:rPr>
      </w:pPr>
      <w:r w:rsidRPr="00B8332D">
        <w:rPr>
          <w:rFonts w:ascii="Garamond" w:hAnsi="Garamond"/>
          <w:sz w:val="24"/>
          <w:szCs w:val="24"/>
        </w:rPr>
        <w:t>17 C 176/2020, 17 C 178/2020,17 C 183/2020,17 C 185/2020;</w:t>
      </w:r>
    </w:p>
    <w:p w:rsidR="00B8332D" w:rsidRPr="00B8332D" w:rsidRDefault="00B8332D" w:rsidP="00794C3B">
      <w:pPr>
        <w:rPr>
          <w:rFonts w:ascii="Garamond" w:hAnsi="Garamond"/>
          <w:sz w:val="24"/>
          <w:szCs w:val="24"/>
        </w:rPr>
      </w:pPr>
      <w:r w:rsidRPr="00B8332D">
        <w:rPr>
          <w:rFonts w:ascii="Garamond" w:hAnsi="Garamond"/>
          <w:sz w:val="24"/>
          <w:szCs w:val="24"/>
        </w:rPr>
        <w:tab/>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u w:val="single"/>
        </w:rPr>
        <w:t>15 C – Mgr. Ing. Vladimír Doležal</w:t>
      </w:r>
      <w:r w:rsidRPr="00B8332D">
        <w:rPr>
          <w:rFonts w:ascii="Garamond" w:hAnsi="Garamond"/>
          <w:sz w:val="24"/>
          <w:szCs w:val="24"/>
        </w:rPr>
        <w:t>:</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16 C 301/2015</w:t>
      </w:r>
      <w:r w:rsidR="008F536C" w:rsidRPr="00B8332D">
        <w:rPr>
          <w:rFonts w:ascii="Garamond" w:hAnsi="Garamond"/>
          <w:sz w:val="24"/>
          <w:szCs w:val="24"/>
        </w:rPr>
        <w:t xml:space="preserve">, </w:t>
      </w:r>
      <w:r w:rsidRPr="00B8332D">
        <w:rPr>
          <w:rFonts w:ascii="Garamond" w:hAnsi="Garamond"/>
          <w:sz w:val="24"/>
          <w:szCs w:val="24"/>
        </w:rPr>
        <w:t>16 C 301/2016</w:t>
      </w:r>
      <w:r w:rsidR="008F536C" w:rsidRPr="00B8332D">
        <w:rPr>
          <w:rFonts w:ascii="Garamond" w:hAnsi="Garamond"/>
          <w:sz w:val="24"/>
          <w:szCs w:val="24"/>
        </w:rPr>
        <w:t xml:space="preserve">, </w:t>
      </w:r>
      <w:r w:rsidRPr="00B8332D">
        <w:rPr>
          <w:rFonts w:ascii="Garamond" w:hAnsi="Garamond"/>
          <w:sz w:val="24"/>
          <w:szCs w:val="24"/>
        </w:rPr>
        <w:t>17 C 7/2018</w:t>
      </w:r>
      <w:r w:rsidR="008F536C" w:rsidRPr="00B8332D">
        <w:rPr>
          <w:rFonts w:ascii="Garamond" w:hAnsi="Garamond"/>
          <w:sz w:val="24"/>
          <w:szCs w:val="24"/>
        </w:rPr>
        <w:t>,</w:t>
      </w:r>
      <w:r w:rsidRPr="00B8332D">
        <w:rPr>
          <w:rFonts w:ascii="Garamond" w:hAnsi="Garamond"/>
          <w:sz w:val="24"/>
          <w:szCs w:val="24"/>
        </w:rPr>
        <w:t>17 C 30/2018</w:t>
      </w:r>
      <w:r w:rsidR="008F536C" w:rsidRPr="00B8332D">
        <w:rPr>
          <w:rFonts w:ascii="Garamond" w:hAnsi="Garamond"/>
          <w:sz w:val="24"/>
          <w:szCs w:val="24"/>
        </w:rPr>
        <w:t xml:space="preserve">, </w:t>
      </w:r>
      <w:r w:rsidRPr="00B8332D">
        <w:rPr>
          <w:rFonts w:ascii="Garamond" w:hAnsi="Garamond"/>
          <w:sz w:val="24"/>
          <w:szCs w:val="24"/>
        </w:rPr>
        <w:t>17 C 66/2018</w:t>
      </w:r>
      <w:r w:rsidR="008F536C" w:rsidRPr="00B8332D">
        <w:rPr>
          <w:rFonts w:ascii="Garamond" w:hAnsi="Garamond"/>
          <w:sz w:val="24"/>
          <w:szCs w:val="24"/>
        </w:rPr>
        <w:t xml:space="preserve">, </w:t>
      </w:r>
      <w:r w:rsidRPr="00B8332D">
        <w:rPr>
          <w:rFonts w:ascii="Garamond" w:hAnsi="Garamond"/>
          <w:sz w:val="24"/>
          <w:szCs w:val="24"/>
        </w:rPr>
        <w:t>17 C 108/2018</w:t>
      </w:r>
      <w:r w:rsidR="008F536C" w:rsidRPr="00B8332D">
        <w:rPr>
          <w:rFonts w:ascii="Garamond" w:hAnsi="Garamond"/>
          <w:sz w:val="24"/>
          <w:szCs w:val="24"/>
        </w:rPr>
        <w:t xml:space="preserve">, </w:t>
      </w:r>
      <w:r w:rsidRPr="00B8332D">
        <w:rPr>
          <w:rFonts w:ascii="Garamond" w:hAnsi="Garamond"/>
          <w:sz w:val="24"/>
          <w:szCs w:val="24"/>
        </w:rPr>
        <w:t>17 C 5/2019</w:t>
      </w:r>
      <w:r w:rsidR="008F536C" w:rsidRPr="00B8332D">
        <w:rPr>
          <w:rFonts w:ascii="Garamond" w:hAnsi="Garamond"/>
          <w:sz w:val="24"/>
          <w:szCs w:val="24"/>
        </w:rPr>
        <w:t xml:space="preserve">, </w:t>
      </w:r>
      <w:r w:rsidRPr="00B8332D">
        <w:rPr>
          <w:rFonts w:ascii="Garamond" w:hAnsi="Garamond"/>
          <w:sz w:val="24"/>
          <w:szCs w:val="24"/>
        </w:rPr>
        <w:t>17 C 35/2019</w:t>
      </w:r>
      <w:r w:rsidR="008F536C" w:rsidRPr="00B8332D">
        <w:rPr>
          <w:rFonts w:ascii="Garamond" w:hAnsi="Garamond"/>
          <w:sz w:val="24"/>
          <w:szCs w:val="24"/>
        </w:rPr>
        <w:t xml:space="preserve">, </w:t>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rPr>
        <w:t>17 C 76/2019</w:t>
      </w:r>
      <w:r w:rsidR="008F536C" w:rsidRPr="00B8332D">
        <w:rPr>
          <w:rFonts w:ascii="Garamond" w:hAnsi="Garamond"/>
          <w:sz w:val="24"/>
          <w:szCs w:val="24"/>
        </w:rPr>
        <w:t xml:space="preserve">, </w:t>
      </w:r>
      <w:r w:rsidRPr="00B8332D">
        <w:rPr>
          <w:rFonts w:ascii="Garamond" w:hAnsi="Garamond"/>
          <w:sz w:val="24"/>
          <w:szCs w:val="24"/>
        </w:rPr>
        <w:t>17 C 101/2019</w:t>
      </w:r>
      <w:r w:rsidR="008F536C" w:rsidRPr="00B8332D">
        <w:rPr>
          <w:rFonts w:ascii="Garamond" w:hAnsi="Garamond"/>
          <w:sz w:val="24"/>
          <w:szCs w:val="24"/>
        </w:rPr>
        <w:t xml:space="preserve">, </w:t>
      </w:r>
      <w:r w:rsidRPr="00B8332D">
        <w:rPr>
          <w:rFonts w:ascii="Garamond" w:hAnsi="Garamond"/>
          <w:sz w:val="24"/>
          <w:szCs w:val="24"/>
        </w:rPr>
        <w:t>17 C 128/2019</w:t>
      </w:r>
      <w:r w:rsidR="008F536C" w:rsidRPr="00B8332D">
        <w:rPr>
          <w:rFonts w:ascii="Garamond" w:hAnsi="Garamond"/>
          <w:sz w:val="24"/>
          <w:szCs w:val="24"/>
        </w:rPr>
        <w:t xml:space="preserve">, </w:t>
      </w:r>
      <w:r w:rsidRPr="00B8332D">
        <w:rPr>
          <w:rFonts w:ascii="Garamond" w:hAnsi="Garamond"/>
          <w:sz w:val="24"/>
          <w:szCs w:val="24"/>
        </w:rPr>
        <w:t>17 C 143/2019</w:t>
      </w:r>
      <w:r w:rsidR="008F536C" w:rsidRPr="00B8332D">
        <w:rPr>
          <w:rFonts w:ascii="Garamond" w:hAnsi="Garamond"/>
          <w:sz w:val="24"/>
          <w:szCs w:val="24"/>
        </w:rPr>
        <w:t xml:space="preserve">, </w:t>
      </w:r>
      <w:r w:rsidRPr="00B8332D">
        <w:rPr>
          <w:rFonts w:ascii="Garamond" w:hAnsi="Garamond"/>
          <w:sz w:val="24"/>
          <w:szCs w:val="24"/>
        </w:rPr>
        <w:t>17 C 166/2019</w:t>
      </w:r>
      <w:r w:rsidR="008F536C" w:rsidRPr="00B8332D">
        <w:rPr>
          <w:rFonts w:ascii="Garamond" w:hAnsi="Garamond"/>
          <w:sz w:val="24"/>
          <w:szCs w:val="24"/>
        </w:rPr>
        <w:t xml:space="preserve">, </w:t>
      </w:r>
      <w:r w:rsidRPr="00B8332D">
        <w:rPr>
          <w:rFonts w:ascii="Garamond" w:hAnsi="Garamond"/>
          <w:sz w:val="24"/>
          <w:szCs w:val="24"/>
        </w:rPr>
        <w:t>17 C 179/2019</w:t>
      </w:r>
      <w:r w:rsidR="008F536C" w:rsidRPr="00B8332D">
        <w:rPr>
          <w:rFonts w:ascii="Garamond" w:hAnsi="Garamond"/>
          <w:sz w:val="24"/>
          <w:szCs w:val="24"/>
        </w:rPr>
        <w:t xml:space="preserve">, </w:t>
      </w:r>
      <w:r w:rsidRPr="00B8332D">
        <w:rPr>
          <w:rFonts w:ascii="Garamond" w:hAnsi="Garamond"/>
          <w:sz w:val="24"/>
          <w:szCs w:val="24"/>
        </w:rPr>
        <w:t>17 C 192/2019</w:t>
      </w:r>
      <w:r w:rsidR="008F536C" w:rsidRPr="00B8332D">
        <w:rPr>
          <w:rFonts w:ascii="Garamond" w:hAnsi="Garamond"/>
          <w:sz w:val="24"/>
          <w:szCs w:val="24"/>
        </w:rPr>
        <w:t xml:space="preserve">, </w:t>
      </w:r>
      <w:r w:rsidRPr="00B8332D">
        <w:rPr>
          <w:rFonts w:ascii="Garamond" w:hAnsi="Garamond"/>
          <w:sz w:val="24"/>
          <w:szCs w:val="24"/>
        </w:rPr>
        <w:t>17 C 213/2019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222/2019</w:t>
      </w:r>
      <w:r w:rsidR="008F536C" w:rsidRPr="00B8332D">
        <w:rPr>
          <w:rFonts w:ascii="Garamond" w:hAnsi="Garamond"/>
          <w:sz w:val="24"/>
          <w:szCs w:val="24"/>
        </w:rPr>
        <w:t xml:space="preserve">, </w:t>
      </w:r>
      <w:r w:rsidRPr="00B8332D">
        <w:rPr>
          <w:rFonts w:ascii="Garamond" w:hAnsi="Garamond"/>
          <w:sz w:val="24"/>
          <w:szCs w:val="24"/>
        </w:rPr>
        <w:t>17 C 228/2019</w:t>
      </w:r>
      <w:r w:rsidR="008F536C" w:rsidRPr="00B8332D">
        <w:rPr>
          <w:rFonts w:ascii="Garamond" w:hAnsi="Garamond"/>
          <w:sz w:val="24"/>
          <w:szCs w:val="24"/>
        </w:rPr>
        <w:t xml:space="preserve">, </w:t>
      </w:r>
      <w:r w:rsidRPr="00B8332D">
        <w:rPr>
          <w:rFonts w:ascii="Garamond" w:hAnsi="Garamond"/>
          <w:sz w:val="24"/>
          <w:szCs w:val="24"/>
        </w:rPr>
        <w:t>17 C 236/2019</w:t>
      </w:r>
      <w:r w:rsidR="008F536C" w:rsidRPr="00B8332D">
        <w:rPr>
          <w:rFonts w:ascii="Garamond" w:hAnsi="Garamond"/>
          <w:sz w:val="24"/>
          <w:szCs w:val="24"/>
        </w:rPr>
        <w:t xml:space="preserve">, </w:t>
      </w:r>
      <w:r w:rsidRPr="00B8332D">
        <w:rPr>
          <w:rFonts w:ascii="Garamond" w:hAnsi="Garamond"/>
          <w:sz w:val="24"/>
          <w:szCs w:val="24"/>
        </w:rPr>
        <w:t>17 C 239/2019</w:t>
      </w:r>
      <w:r w:rsidR="008F536C" w:rsidRPr="00B8332D">
        <w:rPr>
          <w:rFonts w:ascii="Garamond" w:hAnsi="Garamond"/>
          <w:sz w:val="24"/>
          <w:szCs w:val="24"/>
        </w:rPr>
        <w:t xml:space="preserve">, </w:t>
      </w:r>
      <w:r w:rsidRPr="00B8332D">
        <w:rPr>
          <w:rFonts w:ascii="Garamond" w:hAnsi="Garamond"/>
          <w:sz w:val="24"/>
          <w:szCs w:val="24"/>
        </w:rPr>
        <w:t>17 C 257/2019</w:t>
      </w:r>
      <w:r w:rsidR="008F536C" w:rsidRPr="00B8332D">
        <w:rPr>
          <w:rFonts w:ascii="Garamond" w:hAnsi="Garamond"/>
          <w:sz w:val="24"/>
          <w:szCs w:val="24"/>
        </w:rPr>
        <w:t xml:space="preserve">, </w:t>
      </w:r>
      <w:r w:rsidRPr="00B8332D">
        <w:rPr>
          <w:rFonts w:ascii="Garamond" w:hAnsi="Garamond"/>
          <w:sz w:val="24"/>
          <w:szCs w:val="24"/>
        </w:rPr>
        <w:t>17 C 263/2019</w:t>
      </w:r>
      <w:r w:rsidR="008F536C" w:rsidRPr="00B8332D">
        <w:rPr>
          <w:rFonts w:ascii="Garamond" w:hAnsi="Garamond"/>
          <w:sz w:val="24"/>
          <w:szCs w:val="24"/>
        </w:rPr>
        <w:t xml:space="preserve">, </w:t>
      </w:r>
      <w:r w:rsidRPr="00B8332D">
        <w:rPr>
          <w:rFonts w:ascii="Garamond" w:hAnsi="Garamond"/>
          <w:sz w:val="24"/>
          <w:szCs w:val="24"/>
        </w:rPr>
        <w:t>17 C 279/2019</w:t>
      </w:r>
      <w:r w:rsidR="008F536C" w:rsidRPr="00B8332D">
        <w:rPr>
          <w:rFonts w:ascii="Garamond" w:hAnsi="Garamond"/>
          <w:sz w:val="24"/>
          <w:szCs w:val="24"/>
        </w:rPr>
        <w:t xml:space="preserve">, </w:t>
      </w:r>
      <w:r w:rsidRPr="00B8332D">
        <w:rPr>
          <w:rFonts w:ascii="Garamond" w:hAnsi="Garamond"/>
          <w:sz w:val="24"/>
          <w:szCs w:val="24"/>
        </w:rPr>
        <w:t>17 C 285/2019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304/2019</w:t>
      </w:r>
      <w:r w:rsidR="008F536C" w:rsidRPr="00B8332D">
        <w:rPr>
          <w:rFonts w:ascii="Garamond" w:hAnsi="Garamond"/>
          <w:sz w:val="24"/>
          <w:szCs w:val="24"/>
        </w:rPr>
        <w:t xml:space="preserve">, </w:t>
      </w:r>
      <w:r w:rsidRPr="00B8332D">
        <w:rPr>
          <w:rFonts w:ascii="Garamond" w:hAnsi="Garamond"/>
          <w:sz w:val="24"/>
          <w:szCs w:val="24"/>
        </w:rPr>
        <w:t>17 C 319/2019</w:t>
      </w:r>
      <w:r w:rsidR="008F536C" w:rsidRPr="00B8332D">
        <w:rPr>
          <w:rFonts w:ascii="Garamond" w:hAnsi="Garamond"/>
          <w:sz w:val="24"/>
          <w:szCs w:val="24"/>
        </w:rPr>
        <w:t xml:space="preserve">, </w:t>
      </w:r>
      <w:r w:rsidRPr="00B8332D">
        <w:rPr>
          <w:rFonts w:ascii="Garamond" w:hAnsi="Garamond"/>
          <w:sz w:val="24"/>
          <w:szCs w:val="24"/>
        </w:rPr>
        <w:t>17 C 331/2019</w:t>
      </w:r>
      <w:r w:rsidR="008F536C" w:rsidRPr="00B8332D">
        <w:rPr>
          <w:rFonts w:ascii="Garamond" w:hAnsi="Garamond"/>
          <w:sz w:val="24"/>
          <w:szCs w:val="24"/>
        </w:rPr>
        <w:t xml:space="preserve">, </w:t>
      </w:r>
      <w:r w:rsidRPr="00B8332D">
        <w:rPr>
          <w:rFonts w:ascii="Garamond" w:hAnsi="Garamond"/>
          <w:sz w:val="24"/>
          <w:szCs w:val="24"/>
        </w:rPr>
        <w:t>17 C 339/2019</w:t>
      </w:r>
      <w:r w:rsidR="008F536C" w:rsidRPr="00B8332D">
        <w:rPr>
          <w:rFonts w:ascii="Garamond" w:hAnsi="Garamond"/>
          <w:sz w:val="24"/>
          <w:szCs w:val="24"/>
        </w:rPr>
        <w:t xml:space="preserve">, </w:t>
      </w:r>
      <w:r w:rsidRPr="00B8332D">
        <w:rPr>
          <w:rFonts w:ascii="Garamond" w:hAnsi="Garamond"/>
          <w:sz w:val="24"/>
          <w:szCs w:val="24"/>
        </w:rPr>
        <w:t>17 C 343/2019</w:t>
      </w:r>
      <w:r w:rsidR="00AC6C17" w:rsidRPr="00B8332D">
        <w:rPr>
          <w:rFonts w:ascii="Garamond" w:hAnsi="Garamond"/>
          <w:sz w:val="24"/>
          <w:szCs w:val="24"/>
        </w:rPr>
        <w:t xml:space="preserve">, </w:t>
      </w:r>
      <w:r w:rsidRPr="00B8332D">
        <w:rPr>
          <w:rFonts w:ascii="Garamond" w:hAnsi="Garamond"/>
          <w:sz w:val="24"/>
          <w:szCs w:val="24"/>
        </w:rPr>
        <w:t>17 C 1/2020</w:t>
      </w:r>
      <w:r w:rsidR="00AC6C17" w:rsidRPr="00B8332D">
        <w:rPr>
          <w:rFonts w:ascii="Garamond" w:hAnsi="Garamond"/>
          <w:sz w:val="24"/>
          <w:szCs w:val="24"/>
        </w:rPr>
        <w:t xml:space="preserve">, </w:t>
      </w:r>
      <w:r w:rsidRPr="00B8332D">
        <w:rPr>
          <w:rFonts w:ascii="Garamond" w:hAnsi="Garamond"/>
          <w:sz w:val="24"/>
          <w:szCs w:val="24"/>
        </w:rPr>
        <w:t>17 C 9/2020</w:t>
      </w:r>
      <w:r w:rsidR="00AC6C17" w:rsidRPr="00B8332D">
        <w:rPr>
          <w:rFonts w:ascii="Garamond" w:hAnsi="Garamond"/>
          <w:sz w:val="24"/>
          <w:szCs w:val="24"/>
        </w:rPr>
        <w:t xml:space="preserve">, </w:t>
      </w:r>
      <w:r w:rsidRPr="00B8332D">
        <w:rPr>
          <w:rFonts w:ascii="Garamond" w:hAnsi="Garamond"/>
          <w:sz w:val="24"/>
          <w:szCs w:val="24"/>
        </w:rPr>
        <w:t>17 C 16/2020</w:t>
      </w:r>
      <w:r w:rsidR="00AC6C17"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21/2020</w:t>
      </w:r>
      <w:r w:rsidR="00AC6C17" w:rsidRPr="00B8332D">
        <w:rPr>
          <w:rFonts w:ascii="Garamond" w:hAnsi="Garamond"/>
          <w:sz w:val="24"/>
          <w:szCs w:val="24"/>
        </w:rPr>
        <w:t xml:space="preserve">, </w:t>
      </w:r>
      <w:r w:rsidRPr="00B8332D">
        <w:rPr>
          <w:rFonts w:ascii="Garamond" w:hAnsi="Garamond"/>
          <w:sz w:val="24"/>
          <w:szCs w:val="24"/>
        </w:rPr>
        <w:t>17 C 23/2020</w:t>
      </w:r>
      <w:r w:rsidR="00AC6C17" w:rsidRPr="00B8332D">
        <w:rPr>
          <w:rFonts w:ascii="Garamond" w:hAnsi="Garamond"/>
          <w:sz w:val="24"/>
          <w:szCs w:val="24"/>
        </w:rPr>
        <w:t xml:space="preserve">, </w:t>
      </w:r>
      <w:r w:rsidRPr="00B8332D">
        <w:rPr>
          <w:rFonts w:ascii="Garamond" w:hAnsi="Garamond"/>
          <w:sz w:val="24"/>
          <w:szCs w:val="24"/>
        </w:rPr>
        <w:t>17 C 30/2020</w:t>
      </w:r>
      <w:r w:rsidR="00AC6C17" w:rsidRPr="00B8332D">
        <w:rPr>
          <w:rFonts w:ascii="Garamond" w:hAnsi="Garamond"/>
          <w:sz w:val="24"/>
          <w:szCs w:val="24"/>
        </w:rPr>
        <w:t xml:space="preserve">, </w:t>
      </w:r>
      <w:r w:rsidRPr="00B8332D">
        <w:rPr>
          <w:rFonts w:ascii="Garamond" w:hAnsi="Garamond"/>
          <w:sz w:val="24"/>
          <w:szCs w:val="24"/>
        </w:rPr>
        <w:t>17 C 33/2020</w:t>
      </w:r>
      <w:r w:rsidR="00AC6C17" w:rsidRPr="00B8332D">
        <w:rPr>
          <w:rFonts w:ascii="Garamond" w:hAnsi="Garamond"/>
          <w:sz w:val="24"/>
          <w:szCs w:val="24"/>
        </w:rPr>
        <w:t xml:space="preserve">, </w:t>
      </w:r>
      <w:r w:rsidRPr="00B8332D">
        <w:rPr>
          <w:rFonts w:ascii="Garamond" w:hAnsi="Garamond"/>
          <w:sz w:val="24"/>
          <w:szCs w:val="24"/>
        </w:rPr>
        <w:t>17 C 37/2020</w:t>
      </w:r>
      <w:r w:rsidR="00AC6C17" w:rsidRPr="00B8332D">
        <w:rPr>
          <w:rFonts w:ascii="Garamond" w:hAnsi="Garamond"/>
          <w:sz w:val="24"/>
          <w:szCs w:val="24"/>
        </w:rPr>
        <w:t xml:space="preserve">, </w:t>
      </w:r>
      <w:r w:rsidRPr="00B8332D">
        <w:rPr>
          <w:rFonts w:ascii="Garamond" w:hAnsi="Garamond"/>
          <w:sz w:val="24"/>
          <w:szCs w:val="24"/>
        </w:rPr>
        <w:t>17 C 43/2020</w:t>
      </w:r>
      <w:r w:rsidR="00AC6C17" w:rsidRPr="00B8332D">
        <w:rPr>
          <w:rFonts w:ascii="Garamond" w:hAnsi="Garamond"/>
          <w:sz w:val="24"/>
          <w:szCs w:val="24"/>
        </w:rPr>
        <w:t xml:space="preserve">, </w:t>
      </w:r>
      <w:r w:rsidRPr="00B8332D">
        <w:rPr>
          <w:rFonts w:ascii="Garamond" w:hAnsi="Garamond"/>
          <w:sz w:val="24"/>
          <w:szCs w:val="24"/>
        </w:rPr>
        <w:t>17 C 53/2020</w:t>
      </w:r>
      <w:r w:rsidR="00AC6C17" w:rsidRPr="00B8332D">
        <w:rPr>
          <w:rFonts w:ascii="Garamond" w:hAnsi="Garamond"/>
          <w:sz w:val="24"/>
          <w:szCs w:val="24"/>
        </w:rPr>
        <w:t xml:space="preserve">, </w:t>
      </w:r>
      <w:r w:rsidRPr="00B8332D">
        <w:rPr>
          <w:rFonts w:ascii="Garamond" w:hAnsi="Garamond"/>
          <w:sz w:val="24"/>
          <w:szCs w:val="24"/>
        </w:rPr>
        <w:t>17 C 56/2020</w:t>
      </w:r>
      <w:r w:rsidR="00AC6C17" w:rsidRPr="00B8332D">
        <w:rPr>
          <w:rFonts w:ascii="Garamond" w:hAnsi="Garamond"/>
          <w:sz w:val="24"/>
          <w:szCs w:val="24"/>
        </w:rPr>
        <w:t>,</w:t>
      </w:r>
    </w:p>
    <w:p w:rsidR="006A58EC" w:rsidRDefault="00794C3B" w:rsidP="006A58EC">
      <w:pPr>
        <w:ind w:left="709" w:firstLine="709"/>
        <w:rPr>
          <w:rFonts w:ascii="Garamond" w:hAnsi="Garamond"/>
          <w:sz w:val="24"/>
          <w:szCs w:val="24"/>
        </w:rPr>
      </w:pPr>
      <w:r w:rsidRPr="00B8332D">
        <w:rPr>
          <w:rFonts w:ascii="Garamond" w:hAnsi="Garamond"/>
          <w:sz w:val="24"/>
          <w:szCs w:val="24"/>
        </w:rPr>
        <w:t>17 C 69/2020</w:t>
      </w:r>
      <w:r w:rsidR="00AC6C17" w:rsidRPr="00B8332D">
        <w:rPr>
          <w:rFonts w:ascii="Garamond" w:hAnsi="Garamond"/>
          <w:sz w:val="24"/>
          <w:szCs w:val="24"/>
        </w:rPr>
        <w:t>,</w:t>
      </w:r>
      <w:r w:rsidRPr="00B8332D">
        <w:rPr>
          <w:rFonts w:ascii="Garamond" w:hAnsi="Garamond"/>
          <w:sz w:val="24"/>
          <w:szCs w:val="24"/>
        </w:rPr>
        <w:t>17 C 74/2020</w:t>
      </w:r>
      <w:r w:rsidR="00AC6C17" w:rsidRPr="00B8332D">
        <w:rPr>
          <w:rFonts w:ascii="Garamond" w:hAnsi="Garamond"/>
          <w:sz w:val="24"/>
          <w:szCs w:val="24"/>
        </w:rPr>
        <w:t xml:space="preserve">, </w:t>
      </w:r>
      <w:r w:rsidRPr="00B8332D">
        <w:rPr>
          <w:rFonts w:ascii="Garamond" w:hAnsi="Garamond"/>
          <w:sz w:val="24"/>
          <w:szCs w:val="24"/>
        </w:rPr>
        <w:t>17 C 76/2020</w:t>
      </w:r>
      <w:r w:rsidR="00AC6C17" w:rsidRPr="00B8332D">
        <w:rPr>
          <w:rFonts w:ascii="Garamond" w:hAnsi="Garamond"/>
          <w:sz w:val="24"/>
          <w:szCs w:val="24"/>
        </w:rPr>
        <w:t xml:space="preserve">, </w:t>
      </w:r>
      <w:r w:rsidRPr="00B8332D">
        <w:rPr>
          <w:rFonts w:ascii="Garamond" w:hAnsi="Garamond"/>
          <w:sz w:val="24"/>
          <w:szCs w:val="24"/>
        </w:rPr>
        <w:t>17 C 82/2020</w:t>
      </w:r>
      <w:r w:rsidR="00AC6C17" w:rsidRPr="00B8332D">
        <w:rPr>
          <w:rFonts w:ascii="Garamond" w:hAnsi="Garamond"/>
          <w:sz w:val="24"/>
          <w:szCs w:val="24"/>
        </w:rPr>
        <w:t xml:space="preserve">, </w:t>
      </w:r>
      <w:r w:rsidRPr="00B8332D">
        <w:rPr>
          <w:rFonts w:ascii="Garamond" w:hAnsi="Garamond"/>
          <w:sz w:val="24"/>
          <w:szCs w:val="24"/>
        </w:rPr>
        <w:t>17 C 84/2020</w:t>
      </w:r>
      <w:r w:rsidR="00AC6C17" w:rsidRPr="00B8332D">
        <w:rPr>
          <w:rFonts w:ascii="Garamond" w:hAnsi="Garamond"/>
          <w:sz w:val="24"/>
          <w:szCs w:val="24"/>
        </w:rPr>
        <w:t xml:space="preserve">, </w:t>
      </w:r>
      <w:r w:rsidRPr="00B8332D">
        <w:rPr>
          <w:rFonts w:ascii="Garamond" w:hAnsi="Garamond"/>
          <w:sz w:val="24"/>
          <w:szCs w:val="24"/>
        </w:rPr>
        <w:t>17 C 95/2020</w:t>
      </w:r>
      <w:r w:rsidR="00AC6C17" w:rsidRPr="00B8332D">
        <w:rPr>
          <w:rFonts w:ascii="Garamond" w:hAnsi="Garamond"/>
          <w:sz w:val="24"/>
          <w:szCs w:val="24"/>
        </w:rPr>
        <w:t xml:space="preserve">, </w:t>
      </w:r>
      <w:r w:rsidRPr="00B8332D">
        <w:rPr>
          <w:rFonts w:ascii="Garamond" w:hAnsi="Garamond"/>
          <w:sz w:val="24"/>
          <w:szCs w:val="24"/>
        </w:rPr>
        <w:t>17 C 98/2020</w:t>
      </w:r>
      <w:r w:rsidR="00AC6C17" w:rsidRPr="00B8332D">
        <w:rPr>
          <w:rFonts w:ascii="Garamond" w:hAnsi="Garamond"/>
          <w:sz w:val="24"/>
          <w:szCs w:val="24"/>
        </w:rPr>
        <w:t xml:space="preserve">, </w:t>
      </w:r>
      <w:r w:rsidRPr="00B8332D">
        <w:rPr>
          <w:rFonts w:ascii="Garamond" w:hAnsi="Garamond"/>
          <w:sz w:val="24"/>
          <w:szCs w:val="24"/>
        </w:rPr>
        <w:t>17 C 104/2020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106/2020</w:t>
      </w:r>
      <w:r w:rsidR="00B8332D" w:rsidRPr="00B8332D">
        <w:rPr>
          <w:rFonts w:ascii="Garamond" w:hAnsi="Garamond"/>
          <w:sz w:val="24"/>
          <w:szCs w:val="24"/>
        </w:rPr>
        <w:t xml:space="preserve">, </w:t>
      </w:r>
      <w:r w:rsidRPr="00B8332D">
        <w:rPr>
          <w:rFonts w:ascii="Garamond" w:hAnsi="Garamond"/>
          <w:sz w:val="24"/>
          <w:szCs w:val="24"/>
        </w:rPr>
        <w:t>17 C 109/2020</w:t>
      </w:r>
      <w:r w:rsidR="00B8332D" w:rsidRPr="00B8332D">
        <w:rPr>
          <w:rFonts w:ascii="Garamond" w:hAnsi="Garamond"/>
          <w:sz w:val="24"/>
          <w:szCs w:val="24"/>
        </w:rPr>
        <w:t xml:space="preserve">, </w:t>
      </w:r>
      <w:r w:rsidRPr="00B8332D">
        <w:rPr>
          <w:rFonts w:ascii="Garamond" w:hAnsi="Garamond"/>
          <w:sz w:val="24"/>
          <w:szCs w:val="24"/>
        </w:rPr>
        <w:t>17 C 112/2020</w:t>
      </w:r>
      <w:r w:rsidR="00B8332D" w:rsidRPr="00B8332D">
        <w:rPr>
          <w:rFonts w:ascii="Garamond" w:hAnsi="Garamond"/>
          <w:sz w:val="24"/>
          <w:szCs w:val="24"/>
        </w:rPr>
        <w:t xml:space="preserve">, </w:t>
      </w:r>
      <w:r w:rsidRPr="00B8332D">
        <w:rPr>
          <w:rFonts w:ascii="Garamond" w:hAnsi="Garamond"/>
          <w:sz w:val="24"/>
          <w:szCs w:val="24"/>
        </w:rPr>
        <w:t>17 C 118/2020</w:t>
      </w:r>
      <w:r w:rsidR="00B8332D" w:rsidRPr="00B8332D">
        <w:rPr>
          <w:rFonts w:ascii="Garamond" w:hAnsi="Garamond"/>
          <w:sz w:val="24"/>
          <w:szCs w:val="24"/>
        </w:rPr>
        <w:t xml:space="preserve">, </w:t>
      </w:r>
      <w:r w:rsidRPr="00B8332D">
        <w:rPr>
          <w:rFonts w:ascii="Garamond" w:hAnsi="Garamond"/>
          <w:sz w:val="24"/>
          <w:szCs w:val="24"/>
        </w:rPr>
        <w:t>17 C 120/2020</w:t>
      </w:r>
      <w:r w:rsidR="00B8332D" w:rsidRPr="00B8332D">
        <w:rPr>
          <w:rFonts w:ascii="Garamond" w:hAnsi="Garamond"/>
          <w:sz w:val="24"/>
          <w:szCs w:val="24"/>
        </w:rPr>
        <w:t xml:space="preserve">, </w:t>
      </w:r>
      <w:r w:rsidRPr="00B8332D">
        <w:rPr>
          <w:rFonts w:ascii="Garamond" w:hAnsi="Garamond"/>
          <w:sz w:val="24"/>
          <w:szCs w:val="24"/>
        </w:rPr>
        <w:t>17 C 125/2020</w:t>
      </w:r>
      <w:r w:rsidR="00B8332D" w:rsidRPr="00B8332D">
        <w:rPr>
          <w:rFonts w:ascii="Garamond" w:hAnsi="Garamond"/>
          <w:sz w:val="24"/>
          <w:szCs w:val="24"/>
        </w:rPr>
        <w:t xml:space="preserve">, </w:t>
      </w:r>
      <w:r w:rsidRPr="00B8332D">
        <w:rPr>
          <w:rFonts w:ascii="Garamond" w:hAnsi="Garamond"/>
          <w:sz w:val="24"/>
          <w:szCs w:val="24"/>
        </w:rPr>
        <w:t>17 C 127/2020</w:t>
      </w:r>
      <w:r w:rsidR="00B8332D" w:rsidRPr="00B8332D">
        <w:rPr>
          <w:rFonts w:ascii="Garamond" w:hAnsi="Garamond"/>
          <w:sz w:val="24"/>
          <w:szCs w:val="24"/>
        </w:rPr>
        <w:t xml:space="preserve">, </w:t>
      </w:r>
      <w:r w:rsidRPr="00B8332D">
        <w:rPr>
          <w:rFonts w:ascii="Garamond" w:hAnsi="Garamond"/>
          <w:sz w:val="24"/>
          <w:szCs w:val="24"/>
        </w:rPr>
        <w:t>17 C 133/2020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135/2020</w:t>
      </w:r>
      <w:r w:rsidR="00B8332D" w:rsidRPr="00B8332D">
        <w:rPr>
          <w:rFonts w:ascii="Garamond" w:hAnsi="Garamond"/>
          <w:sz w:val="24"/>
          <w:szCs w:val="24"/>
        </w:rPr>
        <w:t xml:space="preserve">, </w:t>
      </w:r>
      <w:r w:rsidRPr="00B8332D">
        <w:rPr>
          <w:rFonts w:ascii="Garamond" w:hAnsi="Garamond"/>
          <w:sz w:val="24"/>
          <w:szCs w:val="24"/>
        </w:rPr>
        <w:t>17 C 140/2020</w:t>
      </w:r>
      <w:r w:rsidR="00B8332D" w:rsidRPr="00B8332D">
        <w:rPr>
          <w:rFonts w:ascii="Garamond" w:hAnsi="Garamond"/>
          <w:sz w:val="24"/>
          <w:szCs w:val="24"/>
        </w:rPr>
        <w:t xml:space="preserve">, </w:t>
      </w:r>
      <w:r w:rsidRPr="00B8332D">
        <w:rPr>
          <w:rFonts w:ascii="Garamond" w:hAnsi="Garamond"/>
          <w:sz w:val="24"/>
          <w:szCs w:val="24"/>
        </w:rPr>
        <w:t>17 C 145/2020</w:t>
      </w:r>
      <w:r w:rsidR="00B8332D" w:rsidRPr="00B8332D">
        <w:rPr>
          <w:rFonts w:ascii="Garamond" w:hAnsi="Garamond"/>
          <w:sz w:val="24"/>
          <w:szCs w:val="24"/>
        </w:rPr>
        <w:t xml:space="preserve">, </w:t>
      </w:r>
      <w:r w:rsidRPr="00B8332D">
        <w:rPr>
          <w:rFonts w:ascii="Garamond" w:hAnsi="Garamond"/>
          <w:sz w:val="24"/>
          <w:szCs w:val="24"/>
        </w:rPr>
        <w:t>17 C 154/2020</w:t>
      </w:r>
      <w:r w:rsidR="00B8332D" w:rsidRPr="00B8332D">
        <w:rPr>
          <w:rFonts w:ascii="Garamond" w:hAnsi="Garamond"/>
          <w:sz w:val="24"/>
          <w:szCs w:val="24"/>
        </w:rPr>
        <w:t xml:space="preserve">, </w:t>
      </w:r>
      <w:r w:rsidRPr="00B8332D">
        <w:rPr>
          <w:rFonts w:ascii="Garamond" w:hAnsi="Garamond"/>
          <w:sz w:val="24"/>
          <w:szCs w:val="24"/>
        </w:rPr>
        <w:t>17 C 159/2020</w:t>
      </w:r>
      <w:r w:rsidR="00B8332D" w:rsidRPr="00B8332D">
        <w:rPr>
          <w:rFonts w:ascii="Garamond" w:hAnsi="Garamond"/>
          <w:sz w:val="24"/>
          <w:szCs w:val="24"/>
        </w:rPr>
        <w:t xml:space="preserve">, </w:t>
      </w:r>
      <w:r w:rsidRPr="00B8332D">
        <w:rPr>
          <w:rFonts w:ascii="Garamond" w:hAnsi="Garamond"/>
          <w:sz w:val="24"/>
          <w:szCs w:val="24"/>
        </w:rPr>
        <w:t>17 C 167/2020</w:t>
      </w:r>
      <w:r w:rsidR="00B8332D" w:rsidRPr="00B8332D">
        <w:rPr>
          <w:rFonts w:ascii="Garamond" w:hAnsi="Garamond"/>
          <w:sz w:val="24"/>
          <w:szCs w:val="24"/>
        </w:rPr>
        <w:t xml:space="preserve">, </w:t>
      </w:r>
      <w:r w:rsidRPr="00B8332D">
        <w:rPr>
          <w:rFonts w:ascii="Garamond" w:hAnsi="Garamond"/>
          <w:sz w:val="24"/>
          <w:szCs w:val="24"/>
        </w:rPr>
        <w:t>17 C 172/2020</w:t>
      </w:r>
      <w:r w:rsidR="00B8332D" w:rsidRPr="00B8332D">
        <w:rPr>
          <w:rFonts w:ascii="Garamond" w:hAnsi="Garamond"/>
          <w:sz w:val="24"/>
          <w:szCs w:val="24"/>
        </w:rPr>
        <w:t xml:space="preserve">, </w:t>
      </w:r>
      <w:r w:rsidRPr="00B8332D">
        <w:rPr>
          <w:rFonts w:ascii="Garamond" w:hAnsi="Garamond"/>
          <w:sz w:val="24"/>
          <w:szCs w:val="24"/>
        </w:rPr>
        <w:t>17 C 175/2020</w:t>
      </w:r>
      <w:r w:rsidR="00B8332D" w:rsidRPr="00B8332D">
        <w:rPr>
          <w:rFonts w:ascii="Garamond" w:hAnsi="Garamond"/>
          <w:sz w:val="24"/>
          <w:szCs w:val="24"/>
        </w:rPr>
        <w:t xml:space="preserve">, </w:t>
      </w:r>
    </w:p>
    <w:p w:rsidR="00794C3B" w:rsidRPr="00B8332D" w:rsidRDefault="00794C3B" w:rsidP="006A58EC">
      <w:pPr>
        <w:ind w:left="709" w:firstLine="709"/>
        <w:rPr>
          <w:rFonts w:ascii="Garamond" w:hAnsi="Garamond"/>
          <w:sz w:val="24"/>
          <w:szCs w:val="24"/>
        </w:rPr>
      </w:pPr>
      <w:r w:rsidRPr="00B8332D">
        <w:rPr>
          <w:rFonts w:ascii="Garamond" w:hAnsi="Garamond"/>
          <w:sz w:val="24"/>
          <w:szCs w:val="24"/>
        </w:rPr>
        <w:t>17 C 177/2020</w:t>
      </w:r>
      <w:r w:rsidR="00B8332D" w:rsidRPr="00B8332D">
        <w:rPr>
          <w:rFonts w:ascii="Garamond" w:hAnsi="Garamond"/>
          <w:sz w:val="24"/>
          <w:szCs w:val="24"/>
        </w:rPr>
        <w:t>;</w:t>
      </w:r>
    </w:p>
    <w:p w:rsidR="00794C3B" w:rsidRPr="00794C3B" w:rsidRDefault="00794C3B" w:rsidP="00C90E09">
      <w:pPr>
        <w:rPr>
          <w:rFonts w:ascii="Garamond" w:hAnsi="Garamond"/>
          <w:b/>
          <w:sz w:val="24"/>
          <w:szCs w:val="24"/>
        </w:rPr>
      </w:pPr>
    </w:p>
    <w:sectPr w:rsidR="00794C3B" w:rsidRPr="00794C3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37" w:rsidRDefault="00345E37" w:rsidP="006E1850">
      <w:r>
        <w:separator/>
      </w:r>
    </w:p>
  </w:endnote>
  <w:endnote w:type="continuationSeparator" w:id="0">
    <w:p w:rsidR="00345E37" w:rsidRDefault="00345E3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Pr="00DE49B0" w:rsidRDefault="00345E3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E004FB">
      <w:rPr>
        <w:rFonts w:ascii="Garamond" w:hAnsi="Garamond"/>
        <w:b/>
        <w:noProof/>
        <w:sz w:val="20"/>
        <w:szCs w:val="20"/>
      </w:rPr>
      <w:t>35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E004FB">
      <w:rPr>
        <w:rFonts w:ascii="Garamond" w:hAnsi="Garamond"/>
        <w:noProof/>
        <w:sz w:val="20"/>
        <w:szCs w:val="20"/>
      </w:rPr>
      <w:t>56</w:t>
    </w:r>
    <w:r w:rsidRPr="00DE49B0">
      <w:rPr>
        <w:rFonts w:ascii="Garamond" w:hAnsi="Garamond"/>
        <w:sz w:val="20"/>
        <w:szCs w:val="20"/>
      </w:rPr>
      <w:fldChar w:fldCharType="end"/>
    </w:r>
  </w:p>
  <w:p w:rsidR="00345E37" w:rsidRPr="00DE49B0" w:rsidRDefault="00345E37" w:rsidP="00280942">
    <w:pPr>
      <w:rPr>
        <w:rFonts w:ascii="Garamond" w:hAnsi="Garamond"/>
        <w:i/>
        <w:sz w:val="20"/>
        <w:szCs w:val="20"/>
      </w:rPr>
    </w:pPr>
  </w:p>
  <w:p w:rsidR="00345E37" w:rsidRPr="00591FA8" w:rsidRDefault="00345E3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37" w:rsidRDefault="00345E37" w:rsidP="006E1850">
      <w:r>
        <w:separator/>
      </w:r>
    </w:p>
  </w:footnote>
  <w:footnote w:type="continuationSeparator" w:id="0">
    <w:p w:rsidR="00345E37" w:rsidRDefault="00345E3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Default="00345E37"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2020 aktualizovaný k </w:t>
    </w:r>
    <w:r w:rsidR="001478C5">
      <w:rPr>
        <w:rFonts w:ascii="Garamond" w:hAnsi="Garamond"/>
        <w:sz w:val="20"/>
        <w:szCs w:val="20"/>
      </w:rPr>
      <w:t>1</w:t>
    </w:r>
    <w:r>
      <w:rPr>
        <w:rFonts w:ascii="Garamond" w:hAnsi="Garamond"/>
        <w:sz w:val="20"/>
        <w:szCs w:val="20"/>
      </w:rPr>
      <w:t xml:space="preserve">. </w:t>
    </w:r>
    <w:r w:rsidR="008D5079">
      <w:rPr>
        <w:rFonts w:ascii="Garamond" w:hAnsi="Garamond"/>
        <w:sz w:val="20"/>
        <w:szCs w:val="20"/>
      </w:rPr>
      <w:t>1</w:t>
    </w:r>
    <w:r w:rsidR="001478C5">
      <w:rPr>
        <w:rFonts w:ascii="Garamond" w:hAnsi="Garamond"/>
        <w:sz w:val="20"/>
        <w:szCs w:val="20"/>
      </w:rPr>
      <w:t>2</w:t>
    </w:r>
    <w:r>
      <w:rPr>
        <w:rFonts w:ascii="Garamond" w:hAnsi="Garamond"/>
        <w:sz w:val="20"/>
        <w:szCs w:val="20"/>
      </w:rPr>
      <w:t>.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345E37" w:rsidRDefault="00345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478C5"/>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5A0F"/>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1F36"/>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28F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36D31"/>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32D"/>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6565"/>
    <w:rsid w:val="00C06C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1CC9"/>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2E5"/>
    <w:rsid w:val="00DF0393"/>
    <w:rsid w:val="00DF0EE1"/>
    <w:rsid w:val="00DF14A2"/>
    <w:rsid w:val="00DF2AF1"/>
    <w:rsid w:val="00DF3099"/>
    <w:rsid w:val="00DF3462"/>
    <w:rsid w:val="00DF3FA7"/>
    <w:rsid w:val="00DF4F44"/>
    <w:rsid w:val="00E004FB"/>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4:docId w14:val="31701249"/>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18F8-728F-4394-B9C3-52CE14D9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14723</Words>
  <Characters>86867</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2019-12-12T09:55:00Z</cp:lastPrinted>
  <dcterms:created xsi:type="dcterms:W3CDTF">2020-11-10T07:48:00Z</dcterms:created>
  <dcterms:modified xsi:type="dcterms:W3CDTF">2020-11-23T09:56:00Z</dcterms:modified>
</cp:coreProperties>
</file>