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D0" w:rsidRPr="00AD1C12" w:rsidRDefault="005341A7" w:rsidP="00687B19">
      <w:pPr>
        <w:spacing w:after="0"/>
        <w:jc w:val="center"/>
        <w:rPr>
          <w:rFonts w:ascii="Times New Roman" w:hAnsi="Times New Roman"/>
          <w:b/>
          <w:sz w:val="42"/>
          <w:szCs w:val="42"/>
        </w:rPr>
      </w:pPr>
      <w:r w:rsidRPr="00AD1C12">
        <w:rPr>
          <w:rFonts w:ascii="Times New Roman" w:hAnsi="Times New Roman"/>
          <w:b/>
          <w:sz w:val="42"/>
          <w:szCs w:val="42"/>
        </w:rPr>
        <w:t xml:space="preserve">R O Z V R H  </w:t>
      </w:r>
      <w:r w:rsidR="00813CF2">
        <w:rPr>
          <w:rFonts w:ascii="Times New Roman" w:hAnsi="Times New Roman"/>
          <w:b/>
          <w:sz w:val="42"/>
          <w:szCs w:val="42"/>
        </w:rPr>
        <w:t xml:space="preserve"> </w:t>
      </w:r>
      <w:r w:rsidR="00AD1C12" w:rsidRPr="00AD1C12">
        <w:rPr>
          <w:rFonts w:ascii="Times New Roman" w:hAnsi="Times New Roman"/>
          <w:b/>
          <w:sz w:val="42"/>
          <w:szCs w:val="42"/>
        </w:rPr>
        <w:t xml:space="preserve"> </w:t>
      </w:r>
      <w:r w:rsidRPr="00AD1C12">
        <w:rPr>
          <w:rFonts w:ascii="Times New Roman" w:hAnsi="Times New Roman"/>
          <w:b/>
          <w:sz w:val="42"/>
          <w:szCs w:val="42"/>
        </w:rPr>
        <w:t>P R Á C E</w:t>
      </w:r>
    </w:p>
    <w:p w:rsidR="00687B19" w:rsidRPr="00AD1C12" w:rsidRDefault="00687B19" w:rsidP="00687B19">
      <w:pPr>
        <w:spacing w:after="0"/>
        <w:jc w:val="center"/>
        <w:rPr>
          <w:rFonts w:ascii="Times New Roman" w:hAnsi="Times New Roman"/>
          <w:b/>
          <w:sz w:val="34"/>
          <w:szCs w:val="34"/>
        </w:rPr>
      </w:pPr>
      <w:r w:rsidRPr="00AD1C12">
        <w:rPr>
          <w:rFonts w:ascii="Times New Roman" w:hAnsi="Times New Roman"/>
          <w:b/>
          <w:sz w:val="34"/>
          <w:szCs w:val="34"/>
        </w:rPr>
        <w:t>Okresního soudu v Chomutově pro rok 201</w:t>
      </w:r>
      <w:r w:rsidR="00F4214D">
        <w:rPr>
          <w:rFonts w:ascii="Times New Roman" w:hAnsi="Times New Roman"/>
          <w:b/>
          <w:sz w:val="34"/>
          <w:szCs w:val="34"/>
        </w:rPr>
        <w:t>5, účinný od 4.9</w:t>
      </w:r>
      <w:r w:rsidR="006D6950">
        <w:rPr>
          <w:rFonts w:ascii="Times New Roman" w:hAnsi="Times New Roman"/>
          <w:b/>
          <w:sz w:val="34"/>
          <w:szCs w:val="34"/>
        </w:rPr>
        <w:t>.2015</w:t>
      </w:r>
    </w:p>
    <w:p w:rsidR="00687B19" w:rsidRDefault="00AD1C12" w:rsidP="00687B19">
      <w:pPr>
        <w:spacing w:after="0"/>
        <w:jc w:val="center"/>
        <w:rPr>
          <w:rFonts w:ascii="Times New Roman" w:hAnsi="Times New Roman"/>
          <w:b/>
          <w:sz w:val="32"/>
        </w:rPr>
      </w:pPr>
      <w:r w:rsidRPr="00981415">
        <w:rPr>
          <w:rFonts w:ascii="Times New Roman" w:hAnsi="Times New Roman"/>
          <w:b/>
          <w:sz w:val="32"/>
        </w:rPr>
        <w:t>Spr</w:t>
      </w:r>
      <w:r w:rsidR="00813CF2" w:rsidRPr="00981415">
        <w:rPr>
          <w:rFonts w:ascii="Times New Roman" w:hAnsi="Times New Roman"/>
          <w:b/>
          <w:sz w:val="32"/>
        </w:rPr>
        <w:t xml:space="preserve"> 1</w:t>
      </w:r>
      <w:r w:rsidR="00981415" w:rsidRPr="00981415">
        <w:rPr>
          <w:rFonts w:ascii="Times New Roman" w:hAnsi="Times New Roman"/>
          <w:b/>
          <w:sz w:val="32"/>
        </w:rPr>
        <w:t>514</w:t>
      </w:r>
      <w:r w:rsidR="00813CF2" w:rsidRPr="00981415">
        <w:rPr>
          <w:rFonts w:ascii="Times New Roman" w:hAnsi="Times New Roman"/>
          <w:b/>
          <w:sz w:val="32"/>
        </w:rPr>
        <w:t>/201</w:t>
      </w:r>
      <w:r w:rsidR="00981415" w:rsidRPr="00981415">
        <w:rPr>
          <w:rFonts w:ascii="Times New Roman" w:hAnsi="Times New Roman"/>
          <w:b/>
          <w:sz w:val="32"/>
        </w:rPr>
        <w:t>4</w:t>
      </w:r>
      <w:r w:rsidR="00687B19" w:rsidRPr="00687B19">
        <w:rPr>
          <w:rFonts w:ascii="Times New Roman" w:hAnsi="Times New Roman"/>
          <w:b/>
          <w:sz w:val="32"/>
        </w:rPr>
        <w:t xml:space="preserve"> </w:t>
      </w:r>
    </w:p>
    <w:tbl>
      <w:tblPr>
        <w:tblpPr w:leftFromText="141" w:rightFromText="141" w:vertAnchor="text" w:horzAnchor="margin" w:tblpY="94"/>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1"/>
        <w:gridCol w:w="1701"/>
        <w:gridCol w:w="1276"/>
        <w:gridCol w:w="425"/>
        <w:gridCol w:w="3119"/>
      </w:tblGrid>
      <w:tr w:rsidR="009E02C3" w:rsidRPr="00BD13F5" w:rsidTr="001F778C">
        <w:trPr>
          <w:trHeight w:val="340"/>
        </w:trPr>
        <w:tc>
          <w:tcPr>
            <w:tcW w:w="7621" w:type="dxa"/>
            <w:vMerge w:val="restart"/>
            <w:vAlign w:val="center"/>
          </w:tcPr>
          <w:p w:rsidR="009E02C3" w:rsidRPr="006D6950" w:rsidRDefault="006D6950" w:rsidP="009E02C3">
            <w:pPr>
              <w:spacing w:after="0" w:line="240" w:lineRule="auto"/>
              <w:rPr>
                <w:rFonts w:ascii="Times New Roman" w:hAnsi="Times New Roman"/>
                <w:b/>
                <w:szCs w:val="24"/>
              </w:rPr>
            </w:pPr>
            <w:r>
              <w:rPr>
                <w:rFonts w:ascii="Times New Roman" w:hAnsi="Times New Roman"/>
                <w:b/>
                <w:szCs w:val="24"/>
              </w:rPr>
              <w:t>Pracovní doba je</w:t>
            </w:r>
            <w:r w:rsidR="009E02C3">
              <w:rPr>
                <w:rFonts w:ascii="Times New Roman" w:hAnsi="Times New Roman"/>
                <w:b/>
                <w:szCs w:val="24"/>
              </w:rPr>
              <w:t xml:space="preserve"> </w:t>
            </w:r>
            <w:r w:rsidR="009E02C3" w:rsidRPr="00BD13F5">
              <w:rPr>
                <w:rFonts w:ascii="Times New Roman" w:hAnsi="Times New Roman"/>
                <w:b/>
                <w:szCs w:val="24"/>
              </w:rPr>
              <w:t>pružná se čtyřtýdenním vyrovnáním</w:t>
            </w:r>
            <w:r>
              <w:rPr>
                <w:rFonts w:ascii="Times New Roman" w:hAnsi="Times New Roman"/>
                <w:b/>
                <w:szCs w:val="24"/>
              </w:rPr>
              <w:t xml:space="preserve"> -</w:t>
            </w:r>
            <w:r w:rsidR="009E02C3">
              <w:rPr>
                <w:rFonts w:ascii="Times New Roman" w:hAnsi="Times New Roman"/>
                <w:b/>
                <w:szCs w:val="24"/>
              </w:rPr>
              <w:t xml:space="preserve">  </w:t>
            </w:r>
            <w:r w:rsidRPr="006D6950">
              <w:rPr>
                <w:rFonts w:ascii="Times New Roman" w:hAnsi="Times New Roman"/>
                <w:b/>
                <w:szCs w:val="24"/>
              </w:rPr>
              <w:t xml:space="preserve">6:00 – 18:00 hod.  </w:t>
            </w:r>
          </w:p>
          <w:p w:rsidR="009E02C3" w:rsidRPr="00BD13F5" w:rsidRDefault="009E02C3" w:rsidP="009E02C3">
            <w:pPr>
              <w:spacing w:after="0" w:line="240" w:lineRule="auto"/>
              <w:rPr>
                <w:rFonts w:ascii="Times New Roman" w:hAnsi="Times New Roman"/>
                <w:b/>
                <w:szCs w:val="24"/>
              </w:rPr>
            </w:pPr>
          </w:p>
        </w:tc>
        <w:tc>
          <w:tcPr>
            <w:tcW w:w="2977" w:type="dxa"/>
            <w:gridSpan w:val="2"/>
            <w:vAlign w:val="center"/>
          </w:tcPr>
          <w:p w:rsidR="009E02C3" w:rsidRPr="006D6950" w:rsidRDefault="009E02C3" w:rsidP="006D6950">
            <w:pPr>
              <w:spacing w:after="0" w:line="240" w:lineRule="auto"/>
              <w:rPr>
                <w:rFonts w:ascii="Times New Roman" w:hAnsi="Times New Roman"/>
                <w:szCs w:val="24"/>
              </w:rPr>
            </w:pPr>
            <w:r w:rsidRPr="006D6950">
              <w:rPr>
                <w:rFonts w:ascii="Times New Roman" w:hAnsi="Times New Roman"/>
                <w:szCs w:val="24"/>
              </w:rPr>
              <w:t>Pevná</w:t>
            </w:r>
            <w:r w:rsidR="006D6950" w:rsidRPr="006D6950">
              <w:rPr>
                <w:rFonts w:ascii="Times New Roman" w:hAnsi="Times New Roman"/>
                <w:szCs w:val="24"/>
              </w:rPr>
              <w:t xml:space="preserve"> část</w:t>
            </w:r>
            <w:r w:rsidRPr="006D6950">
              <w:rPr>
                <w:rFonts w:ascii="Times New Roman" w:hAnsi="Times New Roman"/>
                <w:szCs w:val="24"/>
              </w:rPr>
              <w:t xml:space="preserve"> pracovní dob</w:t>
            </w:r>
            <w:r w:rsidR="006D6950" w:rsidRPr="006D6950">
              <w:rPr>
                <w:rFonts w:ascii="Times New Roman" w:hAnsi="Times New Roman"/>
                <w:szCs w:val="24"/>
              </w:rPr>
              <w:t>y</w:t>
            </w:r>
          </w:p>
        </w:tc>
        <w:tc>
          <w:tcPr>
            <w:tcW w:w="3544" w:type="dxa"/>
            <w:gridSpan w:val="2"/>
            <w:vAlign w:val="center"/>
          </w:tcPr>
          <w:p w:rsidR="009E02C3" w:rsidRPr="006D6950" w:rsidRDefault="009E02C3" w:rsidP="009E02C3">
            <w:pPr>
              <w:spacing w:after="0" w:line="240" w:lineRule="auto"/>
              <w:rPr>
                <w:rFonts w:ascii="Times New Roman" w:hAnsi="Times New Roman"/>
                <w:szCs w:val="24"/>
              </w:rPr>
            </w:pPr>
            <w:r w:rsidRPr="006D6950">
              <w:rPr>
                <w:rFonts w:ascii="Times New Roman" w:hAnsi="Times New Roman"/>
                <w:szCs w:val="24"/>
              </w:rPr>
              <w:t>8:00 – 13:00 hod.</w:t>
            </w:r>
          </w:p>
        </w:tc>
      </w:tr>
      <w:tr w:rsidR="006D6950" w:rsidRPr="00BD13F5" w:rsidTr="001F778C">
        <w:trPr>
          <w:trHeight w:val="340"/>
        </w:trPr>
        <w:tc>
          <w:tcPr>
            <w:tcW w:w="7621" w:type="dxa"/>
            <w:vMerge/>
            <w:vAlign w:val="center"/>
          </w:tcPr>
          <w:p w:rsidR="006D6950" w:rsidRPr="00BD13F5" w:rsidRDefault="006D6950" w:rsidP="009E02C3">
            <w:pPr>
              <w:spacing w:after="0" w:line="240" w:lineRule="auto"/>
              <w:rPr>
                <w:rFonts w:ascii="Times New Roman" w:hAnsi="Times New Roman"/>
                <w:szCs w:val="24"/>
              </w:rPr>
            </w:pPr>
          </w:p>
        </w:tc>
        <w:tc>
          <w:tcPr>
            <w:tcW w:w="6521" w:type="dxa"/>
            <w:gridSpan w:val="4"/>
            <w:vAlign w:val="center"/>
          </w:tcPr>
          <w:p w:rsidR="006D6950" w:rsidRPr="00BD13F5" w:rsidRDefault="006D6950" w:rsidP="006D6950">
            <w:pPr>
              <w:spacing w:after="0" w:line="240" w:lineRule="auto"/>
              <w:rPr>
                <w:rFonts w:ascii="Times New Roman" w:hAnsi="Times New Roman"/>
                <w:szCs w:val="24"/>
              </w:rPr>
            </w:pPr>
            <w:r w:rsidRPr="00BD13F5">
              <w:rPr>
                <w:rFonts w:ascii="Times New Roman" w:hAnsi="Times New Roman"/>
                <w:szCs w:val="24"/>
              </w:rPr>
              <w:t>Přestávka na oběd v trvání 30 minut</w:t>
            </w:r>
            <w:r>
              <w:rPr>
                <w:rFonts w:ascii="Times New Roman" w:hAnsi="Times New Roman"/>
                <w:szCs w:val="24"/>
              </w:rPr>
              <w:t xml:space="preserve"> v době od </w:t>
            </w:r>
            <w:r w:rsidRPr="00BD13F5">
              <w:rPr>
                <w:rFonts w:ascii="Times New Roman" w:hAnsi="Times New Roman"/>
                <w:szCs w:val="24"/>
              </w:rPr>
              <w:t>11:00 – 12:00 hod.</w:t>
            </w:r>
          </w:p>
        </w:tc>
      </w:tr>
      <w:tr w:rsidR="009E02C3" w:rsidRPr="00BD13F5" w:rsidTr="001F778C">
        <w:trPr>
          <w:trHeight w:val="832"/>
        </w:trPr>
        <w:tc>
          <w:tcPr>
            <w:tcW w:w="14142" w:type="dxa"/>
            <w:gridSpan w:val="5"/>
            <w:vAlign w:val="center"/>
          </w:tcPr>
          <w:tbl>
            <w:tblPr>
              <w:tblpPr w:leftFromText="141" w:rightFromText="141" w:vertAnchor="text" w:horzAnchor="margin" w:tblpX="-147" w:tblpY="94"/>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0"/>
              <w:gridCol w:w="1701"/>
              <w:gridCol w:w="5528"/>
              <w:gridCol w:w="284"/>
            </w:tblGrid>
            <w:tr w:rsidR="00D33C64" w:rsidRPr="00BD13F5" w:rsidTr="001F778C">
              <w:trPr>
                <w:trHeight w:val="80"/>
              </w:trPr>
              <w:tc>
                <w:tcPr>
                  <w:tcW w:w="7650" w:type="dxa"/>
                  <w:vAlign w:val="center"/>
                </w:tcPr>
                <w:p w:rsidR="00D33C64" w:rsidRPr="00D33C64" w:rsidRDefault="00D33C64" w:rsidP="00D33C64">
                  <w:pPr>
                    <w:spacing w:after="0" w:line="240" w:lineRule="auto"/>
                    <w:rPr>
                      <w:rFonts w:ascii="Times New Roman" w:hAnsi="Times New Roman"/>
                      <w:b/>
                      <w:szCs w:val="24"/>
                    </w:rPr>
                  </w:pPr>
                  <w:r w:rsidRPr="00D33C64">
                    <w:rPr>
                      <w:rFonts w:ascii="Times New Roman" w:hAnsi="Times New Roman"/>
                      <w:b/>
                      <w:szCs w:val="24"/>
                      <w:lang w:eastAsia="cs-CZ"/>
                    </w:rPr>
                    <w:t>Podatelna – doba pro přijímání písemných podání</w:t>
                  </w:r>
                  <w:r w:rsidRPr="00D33C64">
                    <w:rPr>
                      <w:rFonts w:ascii="Times New Roman" w:hAnsi="Times New Roman"/>
                      <w:szCs w:val="24"/>
                      <w:lang w:eastAsia="cs-CZ"/>
                    </w:rPr>
                    <w:t>:</w:t>
                  </w:r>
                </w:p>
              </w:tc>
              <w:tc>
                <w:tcPr>
                  <w:tcW w:w="1701" w:type="dxa"/>
                  <w:vAlign w:val="center"/>
                </w:tcPr>
                <w:p w:rsidR="00D33C64" w:rsidRDefault="00D33C64" w:rsidP="00D33C64">
                  <w:pPr>
                    <w:spacing w:after="0" w:line="240" w:lineRule="auto"/>
                    <w:rPr>
                      <w:rFonts w:ascii="Times New Roman" w:hAnsi="Times New Roman"/>
                      <w:szCs w:val="24"/>
                    </w:rPr>
                  </w:pPr>
                  <w:r w:rsidRPr="00BD13F5">
                    <w:rPr>
                      <w:rFonts w:ascii="Times New Roman" w:hAnsi="Times New Roman"/>
                      <w:szCs w:val="24"/>
                    </w:rPr>
                    <w:t>Pondělí</w:t>
                  </w:r>
                </w:p>
                <w:p w:rsidR="00D33C64" w:rsidRDefault="00D33C64" w:rsidP="00D33C64">
                  <w:pPr>
                    <w:spacing w:after="0" w:line="240" w:lineRule="auto"/>
                    <w:rPr>
                      <w:rFonts w:ascii="Times New Roman" w:hAnsi="Times New Roman"/>
                      <w:szCs w:val="24"/>
                    </w:rPr>
                  </w:pPr>
                  <w:r>
                    <w:rPr>
                      <w:rFonts w:ascii="Times New Roman" w:hAnsi="Times New Roman"/>
                      <w:szCs w:val="24"/>
                    </w:rPr>
                    <w:t xml:space="preserve">Úterý </w:t>
                  </w:r>
                </w:p>
                <w:p w:rsidR="00D33C64" w:rsidRDefault="00D33C64" w:rsidP="00D33C64">
                  <w:pPr>
                    <w:spacing w:after="0" w:line="240" w:lineRule="auto"/>
                    <w:rPr>
                      <w:rFonts w:ascii="Times New Roman" w:hAnsi="Times New Roman"/>
                      <w:szCs w:val="24"/>
                    </w:rPr>
                  </w:pPr>
                  <w:r>
                    <w:rPr>
                      <w:rFonts w:ascii="Times New Roman" w:hAnsi="Times New Roman"/>
                      <w:szCs w:val="24"/>
                    </w:rPr>
                    <w:t>Středa</w:t>
                  </w:r>
                </w:p>
                <w:p w:rsidR="00D33C64" w:rsidRDefault="00D33C64" w:rsidP="00D33C64">
                  <w:pPr>
                    <w:spacing w:after="0" w:line="240" w:lineRule="auto"/>
                    <w:rPr>
                      <w:rFonts w:ascii="Times New Roman" w:hAnsi="Times New Roman"/>
                      <w:szCs w:val="24"/>
                    </w:rPr>
                  </w:pPr>
                  <w:r>
                    <w:rPr>
                      <w:rFonts w:ascii="Times New Roman" w:hAnsi="Times New Roman"/>
                      <w:szCs w:val="24"/>
                    </w:rPr>
                    <w:t>Čtvrtek</w:t>
                  </w:r>
                </w:p>
                <w:p w:rsidR="00D33C64" w:rsidRPr="00C525F6" w:rsidRDefault="00D33C64" w:rsidP="00D33C64">
                  <w:pPr>
                    <w:spacing w:after="0" w:line="240" w:lineRule="auto"/>
                    <w:rPr>
                      <w:rFonts w:ascii="Times New Roman" w:hAnsi="Times New Roman"/>
                      <w:i/>
                      <w:sz w:val="22"/>
                      <w:szCs w:val="24"/>
                    </w:rPr>
                  </w:pPr>
                  <w:r>
                    <w:rPr>
                      <w:rFonts w:ascii="Times New Roman" w:hAnsi="Times New Roman"/>
                      <w:szCs w:val="24"/>
                    </w:rPr>
                    <w:t>Pátek</w:t>
                  </w:r>
                </w:p>
              </w:tc>
              <w:tc>
                <w:tcPr>
                  <w:tcW w:w="5528" w:type="dxa"/>
                  <w:tcBorders>
                    <w:right w:val="nil"/>
                  </w:tcBorders>
                  <w:vAlign w:val="center"/>
                </w:tcPr>
                <w:p w:rsidR="00D33C64" w:rsidRDefault="00D33C64" w:rsidP="00D33C64">
                  <w:pPr>
                    <w:spacing w:after="0" w:line="240" w:lineRule="auto"/>
                    <w:rPr>
                      <w:rFonts w:ascii="Times New Roman" w:hAnsi="Times New Roman"/>
                      <w:szCs w:val="24"/>
                    </w:rPr>
                  </w:pPr>
                  <w:r>
                    <w:rPr>
                      <w:rFonts w:ascii="Times New Roman" w:hAnsi="Times New Roman"/>
                      <w:szCs w:val="24"/>
                    </w:rPr>
                    <w:t>7:30 – 16:30</w:t>
                  </w:r>
                </w:p>
                <w:p w:rsidR="00D33C64" w:rsidRDefault="00D33C64" w:rsidP="00D33C64">
                  <w:pPr>
                    <w:spacing w:after="0" w:line="240" w:lineRule="auto"/>
                    <w:rPr>
                      <w:rFonts w:ascii="Times New Roman" w:hAnsi="Times New Roman"/>
                      <w:szCs w:val="24"/>
                    </w:rPr>
                  </w:pPr>
                  <w:r>
                    <w:rPr>
                      <w:rFonts w:ascii="Times New Roman" w:hAnsi="Times New Roman"/>
                      <w:szCs w:val="24"/>
                    </w:rPr>
                    <w:t>7:30 – 15:30</w:t>
                  </w:r>
                </w:p>
                <w:p w:rsidR="00D33C64" w:rsidRDefault="00D33C64" w:rsidP="00D33C64">
                  <w:pPr>
                    <w:spacing w:after="0" w:line="240" w:lineRule="auto"/>
                    <w:rPr>
                      <w:rFonts w:ascii="Times New Roman" w:hAnsi="Times New Roman"/>
                      <w:szCs w:val="24"/>
                    </w:rPr>
                  </w:pPr>
                  <w:r>
                    <w:rPr>
                      <w:rFonts w:ascii="Times New Roman" w:hAnsi="Times New Roman"/>
                      <w:szCs w:val="24"/>
                    </w:rPr>
                    <w:t>7:30 – 15:30</w:t>
                  </w:r>
                </w:p>
                <w:p w:rsidR="00D33C64" w:rsidRDefault="00D33C64" w:rsidP="00D33C64">
                  <w:pPr>
                    <w:spacing w:after="0" w:line="240" w:lineRule="auto"/>
                    <w:rPr>
                      <w:rFonts w:ascii="Times New Roman" w:hAnsi="Times New Roman"/>
                      <w:szCs w:val="24"/>
                    </w:rPr>
                  </w:pPr>
                  <w:r>
                    <w:rPr>
                      <w:rFonts w:ascii="Times New Roman" w:hAnsi="Times New Roman"/>
                      <w:szCs w:val="24"/>
                    </w:rPr>
                    <w:t>7:30 – 15:30</w:t>
                  </w:r>
                </w:p>
                <w:p w:rsidR="00D33C64" w:rsidRPr="00BD13F5" w:rsidRDefault="00D33C64" w:rsidP="00D33C64">
                  <w:pPr>
                    <w:spacing w:after="0" w:line="240" w:lineRule="auto"/>
                    <w:rPr>
                      <w:rFonts w:ascii="Times New Roman" w:hAnsi="Times New Roman"/>
                      <w:szCs w:val="24"/>
                    </w:rPr>
                  </w:pPr>
                  <w:r>
                    <w:rPr>
                      <w:rFonts w:ascii="Times New Roman" w:hAnsi="Times New Roman"/>
                      <w:szCs w:val="24"/>
                    </w:rPr>
                    <w:t>7:30 – 15:00</w:t>
                  </w:r>
                </w:p>
              </w:tc>
              <w:tc>
                <w:tcPr>
                  <w:tcW w:w="284" w:type="dxa"/>
                  <w:tcBorders>
                    <w:left w:val="nil"/>
                  </w:tcBorders>
                  <w:vAlign w:val="center"/>
                </w:tcPr>
                <w:p w:rsidR="00D33C64" w:rsidRPr="00BD13F5" w:rsidRDefault="00D33C64" w:rsidP="00D33C64">
                  <w:pPr>
                    <w:spacing w:after="0" w:line="240" w:lineRule="auto"/>
                    <w:rPr>
                      <w:rFonts w:ascii="Times New Roman" w:hAnsi="Times New Roman"/>
                      <w:sz w:val="22"/>
                      <w:szCs w:val="24"/>
                    </w:rPr>
                  </w:pPr>
                  <w:r>
                    <w:rPr>
                      <w:rFonts w:ascii="Times New Roman" w:hAnsi="Times New Roman"/>
                      <w:sz w:val="22"/>
                      <w:szCs w:val="24"/>
                    </w:rPr>
                    <w:t xml:space="preserve"> </w:t>
                  </w:r>
                </w:p>
              </w:tc>
            </w:tr>
          </w:tbl>
          <w:p w:rsidR="00D33C64" w:rsidRPr="00D33C64" w:rsidRDefault="00D33C64" w:rsidP="009E02C3">
            <w:pPr>
              <w:spacing w:after="0" w:line="240" w:lineRule="auto"/>
              <w:rPr>
                <w:rFonts w:ascii="Times New Roman" w:hAnsi="Times New Roman"/>
                <w:szCs w:val="24"/>
              </w:rPr>
            </w:pPr>
          </w:p>
        </w:tc>
      </w:tr>
      <w:tr w:rsidR="002552BE" w:rsidRPr="00BD13F5" w:rsidTr="001F778C">
        <w:trPr>
          <w:trHeight w:val="340"/>
        </w:trPr>
        <w:tc>
          <w:tcPr>
            <w:tcW w:w="14142" w:type="dxa"/>
            <w:gridSpan w:val="5"/>
            <w:vAlign w:val="center"/>
          </w:tcPr>
          <w:p w:rsidR="002552BE" w:rsidRPr="00BD13F5" w:rsidRDefault="002552BE" w:rsidP="009E02C3">
            <w:pPr>
              <w:spacing w:after="0" w:line="240" w:lineRule="auto"/>
              <w:rPr>
                <w:rFonts w:ascii="Times New Roman" w:hAnsi="Times New Roman"/>
                <w:szCs w:val="24"/>
              </w:rPr>
            </w:pPr>
            <w:r>
              <w:rPr>
                <w:rFonts w:ascii="Times New Roman" w:hAnsi="Times New Roman"/>
                <w:b/>
                <w:szCs w:val="24"/>
              </w:rPr>
              <w:t>Infocentrum</w:t>
            </w:r>
            <w:r w:rsidRPr="00BD13F5">
              <w:rPr>
                <w:rFonts w:ascii="Times New Roman" w:hAnsi="Times New Roman"/>
                <w:b/>
                <w:szCs w:val="24"/>
              </w:rPr>
              <w:t>:</w:t>
            </w:r>
            <w:r>
              <w:rPr>
                <w:rFonts w:ascii="Times New Roman" w:hAnsi="Times New Roman"/>
                <w:b/>
                <w:szCs w:val="24"/>
              </w:rPr>
              <w:t xml:space="preserve"> sestává ze  dvou infocenter, která se nacházejí v civilní budově soudu a v trestní budově soudu</w:t>
            </w:r>
          </w:p>
        </w:tc>
      </w:tr>
      <w:tr w:rsidR="009E02C3" w:rsidRPr="00BD13F5" w:rsidTr="001F778C">
        <w:trPr>
          <w:trHeight w:val="340"/>
        </w:trPr>
        <w:tc>
          <w:tcPr>
            <w:tcW w:w="7621" w:type="dxa"/>
            <w:vAlign w:val="center"/>
          </w:tcPr>
          <w:p w:rsidR="009E02C3" w:rsidRDefault="009E02C3" w:rsidP="009E02C3">
            <w:pPr>
              <w:spacing w:after="0" w:line="240" w:lineRule="auto"/>
              <w:rPr>
                <w:rFonts w:ascii="Times New Roman" w:hAnsi="Times New Roman"/>
                <w:szCs w:val="24"/>
              </w:rPr>
            </w:pPr>
            <w:r w:rsidRPr="00BD13F5">
              <w:rPr>
                <w:rFonts w:ascii="Times New Roman" w:hAnsi="Times New Roman"/>
                <w:szCs w:val="24"/>
              </w:rPr>
              <w:t>úřední hodiny</w:t>
            </w:r>
          </w:p>
          <w:p w:rsidR="009E02C3" w:rsidRDefault="009E02C3" w:rsidP="009E02C3">
            <w:pPr>
              <w:spacing w:after="0" w:line="240" w:lineRule="auto"/>
              <w:rPr>
                <w:rFonts w:ascii="Times New Roman" w:hAnsi="Times New Roman"/>
                <w:szCs w:val="24"/>
              </w:rPr>
            </w:pPr>
          </w:p>
          <w:p w:rsidR="009E02C3" w:rsidRPr="00BD13F5" w:rsidRDefault="009E02C3" w:rsidP="009E02C3">
            <w:pPr>
              <w:spacing w:after="0" w:line="240" w:lineRule="auto"/>
              <w:rPr>
                <w:rFonts w:ascii="Times New Roman" w:hAnsi="Times New Roman"/>
                <w:szCs w:val="24"/>
              </w:rPr>
            </w:pPr>
            <w:r>
              <w:rPr>
                <w:rFonts w:ascii="Times New Roman" w:hAnsi="Times New Roman"/>
                <w:szCs w:val="24"/>
              </w:rPr>
              <w:t>(v době od 11:00 do 12:00 hod provoz omezen</w:t>
            </w:r>
            <w:r w:rsidR="002552BE">
              <w:rPr>
                <w:rFonts w:ascii="Times New Roman" w:hAnsi="Times New Roman"/>
                <w:szCs w:val="24"/>
              </w:rPr>
              <w:t>, poslední klient infocentra bude obsloužen 15 minut před koncem úředních hodin)</w:t>
            </w:r>
          </w:p>
        </w:tc>
        <w:tc>
          <w:tcPr>
            <w:tcW w:w="1701" w:type="dxa"/>
            <w:vAlign w:val="center"/>
          </w:tcPr>
          <w:p w:rsidR="009E02C3" w:rsidRDefault="009E02C3" w:rsidP="009E02C3">
            <w:pPr>
              <w:spacing w:after="0" w:line="240" w:lineRule="auto"/>
              <w:rPr>
                <w:rFonts w:ascii="Times New Roman" w:hAnsi="Times New Roman"/>
                <w:szCs w:val="24"/>
              </w:rPr>
            </w:pPr>
            <w:r w:rsidRPr="00BD13F5">
              <w:rPr>
                <w:rFonts w:ascii="Times New Roman" w:hAnsi="Times New Roman"/>
                <w:szCs w:val="24"/>
              </w:rPr>
              <w:t>Pondělí</w:t>
            </w:r>
          </w:p>
          <w:p w:rsidR="009E02C3" w:rsidRDefault="009E02C3" w:rsidP="009E02C3">
            <w:pPr>
              <w:spacing w:after="0" w:line="240" w:lineRule="auto"/>
              <w:rPr>
                <w:rFonts w:ascii="Times New Roman" w:hAnsi="Times New Roman"/>
                <w:szCs w:val="24"/>
              </w:rPr>
            </w:pPr>
            <w:r>
              <w:rPr>
                <w:rFonts w:ascii="Times New Roman" w:hAnsi="Times New Roman"/>
                <w:szCs w:val="24"/>
              </w:rPr>
              <w:t xml:space="preserve">Úterý </w:t>
            </w:r>
          </w:p>
          <w:p w:rsidR="009E02C3" w:rsidRDefault="009E02C3" w:rsidP="009E02C3">
            <w:pPr>
              <w:spacing w:after="0" w:line="240" w:lineRule="auto"/>
              <w:rPr>
                <w:rFonts w:ascii="Times New Roman" w:hAnsi="Times New Roman"/>
                <w:szCs w:val="24"/>
              </w:rPr>
            </w:pPr>
            <w:r>
              <w:rPr>
                <w:rFonts w:ascii="Times New Roman" w:hAnsi="Times New Roman"/>
                <w:szCs w:val="24"/>
              </w:rPr>
              <w:t>Středa</w:t>
            </w:r>
          </w:p>
          <w:p w:rsidR="009E02C3" w:rsidRDefault="009E02C3" w:rsidP="009E02C3">
            <w:pPr>
              <w:spacing w:after="0" w:line="240" w:lineRule="auto"/>
              <w:rPr>
                <w:rFonts w:ascii="Times New Roman" w:hAnsi="Times New Roman"/>
                <w:szCs w:val="24"/>
              </w:rPr>
            </w:pPr>
            <w:r>
              <w:rPr>
                <w:rFonts w:ascii="Times New Roman" w:hAnsi="Times New Roman"/>
                <w:szCs w:val="24"/>
              </w:rPr>
              <w:t>Čtvrtek</w:t>
            </w:r>
          </w:p>
          <w:p w:rsidR="009E02C3" w:rsidRPr="00BD13F5" w:rsidRDefault="009E02C3" w:rsidP="009E02C3">
            <w:pPr>
              <w:spacing w:after="0" w:line="240" w:lineRule="auto"/>
              <w:rPr>
                <w:rFonts w:ascii="Times New Roman" w:hAnsi="Times New Roman"/>
                <w:szCs w:val="24"/>
              </w:rPr>
            </w:pPr>
            <w:r>
              <w:rPr>
                <w:rFonts w:ascii="Times New Roman" w:hAnsi="Times New Roman"/>
                <w:szCs w:val="24"/>
              </w:rPr>
              <w:t>Pátek</w:t>
            </w:r>
          </w:p>
        </w:tc>
        <w:tc>
          <w:tcPr>
            <w:tcW w:w="1701" w:type="dxa"/>
            <w:gridSpan w:val="2"/>
            <w:tcBorders>
              <w:right w:val="nil"/>
            </w:tcBorders>
            <w:vAlign w:val="center"/>
          </w:tcPr>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Pr="00BD13F5" w:rsidRDefault="009E02C3" w:rsidP="009E02C3">
            <w:pPr>
              <w:spacing w:after="0" w:line="240" w:lineRule="auto"/>
              <w:rPr>
                <w:rFonts w:ascii="Times New Roman" w:hAnsi="Times New Roman"/>
                <w:szCs w:val="24"/>
              </w:rPr>
            </w:pPr>
            <w:r>
              <w:rPr>
                <w:rFonts w:ascii="Times New Roman" w:hAnsi="Times New Roman"/>
                <w:szCs w:val="24"/>
              </w:rPr>
              <w:t>8:00 – 11:00</w:t>
            </w:r>
          </w:p>
        </w:tc>
        <w:tc>
          <w:tcPr>
            <w:tcW w:w="3119" w:type="dxa"/>
            <w:tcBorders>
              <w:left w:val="nil"/>
            </w:tcBorders>
            <w:vAlign w:val="center"/>
          </w:tcPr>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16:30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15:00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15:30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15:00</w:t>
            </w:r>
          </w:p>
          <w:p w:rsidR="009E02C3" w:rsidRPr="00BD13F5" w:rsidRDefault="009E02C3" w:rsidP="009E02C3">
            <w:pPr>
              <w:spacing w:after="0" w:line="240" w:lineRule="auto"/>
              <w:rPr>
                <w:rFonts w:ascii="Times New Roman" w:hAnsi="Times New Roman"/>
                <w:sz w:val="22"/>
                <w:szCs w:val="24"/>
              </w:rPr>
            </w:pPr>
            <w:r w:rsidRPr="00EC0176">
              <w:rPr>
                <w:rFonts w:ascii="Times New Roman" w:hAnsi="Times New Roman"/>
                <w:szCs w:val="24"/>
              </w:rPr>
              <w:t>12:00 – 14:00</w:t>
            </w:r>
            <w:r>
              <w:rPr>
                <w:rFonts w:ascii="Times New Roman" w:hAnsi="Times New Roman"/>
                <w:sz w:val="22"/>
                <w:szCs w:val="24"/>
              </w:rPr>
              <w:t xml:space="preserve"> </w:t>
            </w:r>
          </w:p>
        </w:tc>
      </w:tr>
      <w:tr w:rsidR="009E02C3" w:rsidRPr="00BD13F5" w:rsidTr="001F778C">
        <w:trPr>
          <w:trHeight w:val="340"/>
        </w:trPr>
        <w:tc>
          <w:tcPr>
            <w:tcW w:w="7621" w:type="dxa"/>
            <w:vAlign w:val="center"/>
          </w:tcPr>
          <w:p w:rsidR="009E02C3" w:rsidRDefault="009E02C3" w:rsidP="009E02C3">
            <w:pPr>
              <w:spacing w:after="0" w:line="240" w:lineRule="auto"/>
              <w:rPr>
                <w:rFonts w:ascii="Times New Roman" w:hAnsi="Times New Roman"/>
                <w:sz w:val="22"/>
                <w:szCs w:val="24"/>
                <w:lang w:eastAsia="cs-CZ"/>
              </w:rPr>
            </w:pPr>
            <w:r w:rsidRPr="00BD13F5">
              <w:rPr>
                <w:rFonts w:ascii="Times New Roman" w:hAnsi="Times New Roman"/>
                <w:b/>
                <w:sz w:val="22"/>
                <w:szCs w:val="24"/>
                <w:lang w:eastAsia="cs-CZ"/>
              </w:rPr>
              <w:t>Nahlížení do spisů</w:t>
            </w:r>
            <w:r w:rsidRPr="00BD13F5">
              <w:rPr>
                <w:rFonts w:ascii="Times New Roman" w:hAnsi="Times New Roman"/>
                <w:sz w:val="22"/>
                <w:szCs w:val="24"/>
                <w:lang w:eastAsia="cs-CZ"/>
              </w:rPr>
              <w:t>:</w:t>
            </w:r>
          </w:p>
          <w:p w:rsidR="009E02C3" w:rsidRDefault="009E02C3" w:rsidP="009E02C3">
            <w:pPr>
              <w:spacing w:after="0" w:line="240" w:lineRule="auto"/>
              <w:rPr>
                <w:rFonts w:ascii="Times New Roman" w:hAnsi="Times New Roman"/>
                <w:sz w:val="22"/>
                <w:szCs w:val="24"/>
                <w:lang w:eastAsia="cs-CZ"/>
              </w:rPr>
            </w:pPr>
            <w:r>
              <w:rPr>
                <w:rFonts w:ascii="Times New Roman" w:hAnsi="Times New Roman"/>
                <w:sz w:val="22"/>
                <w:szCs w:val="24"/>
                <w:lang w:eastAsia="cs-CZ"/>
              </w:rPr>
              <w:t>Oddělení C, EXE, E, P, NC</w:t>
            </w:r>
            <w:r w:rsidR="00805862">
              <w:rPr>
                <w:rFonts w:ascii="Times New Roman" w:hAnsi="Times New Roman"/>
                <w:sz w:val="22"/>
                <w:szCs w:val="24"/>
                <w:lang w:eastAsia="cs-CZ"/>
              </w:rPr>
              <w:t>, D</w:t>
            </w:r>
            <w:r>
              <w:rPr>
                <w:rFonts w:ascii="Times New Roman" w:hAnsi="Times New Roman"/>
                <w:sz w:val="22"/>
                <w:szCs w:val="24"/>
                <w:lang w:eastAsia="cs-CZ"/>
              </w:rPr>
              <w:t xml:space="preserve"> </w:t>
            </w:r>
            <w:r w:rsidR="0086222C">
              <w:rPr>
                <w:rFonts w:ascii="Times New Roman" w:hAnsi="Times New Roman"/>
                <w:sz w:val="22"/>
                <w:szCs w:val="24"/>
                <w:lang w:eastAsia="cs-CZ"/>
              </w:rPr>
              <w:t>–</w:t>
            </w:r>
            <w:r>
              <w:rPr>
                <w:rFonts w:ascii="Times New Roman" w:hAnsi="Times New Roman"/>
                <w:sz w:val="22"/>
                <w:szCs w:val="24"/>
                <w:lang w:eastAsia="cs-CZ"/>
              </w:rPr>
              <w:t xml:space="preserve"> Infocentrum</w:t>
            </w:r>
            <w:r w:rsidR="0086222C">
              <w:rPr>
                <w:rFonts w:ascii="Times New Roman" w:hAnsi="Times New Roman"/>
                <w:sz w:val="22"/>
                <w:szCs w:val="24"/>
                <w:lang w:eastAsia="cs-CZ"/>
              </w:rPr>
              <w:t xml:space="preserve"> C (ulice Na Příkopech)</w:t>
            </w:r>
          </w:p>
          <w:p w:rsidR="009E02C3" w:rsidRPr="00BD13F5" w:rsidRDefault="0086222C" w:rsidP="009E02C3">
            <w:pPr>
              <w:spacing w:after="0" w:line="240" w:lineRule="auto"/>
              <w:rPr>
                <w:rFonts w:ascii="Times New Roman" w:hAnsi="Times New Roman"/>
                <w:sz w:val="22"/>
                <w:szCs w:val="24"/>
                <w:lang w:eastAsia="cs-CZ"/>
              </w:rPr>
            </w:pPr>
            <w:r>
              <w:rPr>
                <w:rFonts w:ascii="Times New Roman" w:hAnsi="Times New Roman"/>
                <w:sz w:val="22"/>
                <w:szCs w:val="24"/>
                <w:lang w:eastAsia="cs-CZ"/>
              </w:rPr>
              <w:t xml:space="preserve">Oddělení T </w:t>
            </w:r>
            <w:r w:rsidR="009E02C3">
              <w:rPr>
                <w:rFonts w:ascii="Times New Roman" w:hAnsi="Times New Roman"/>
                <w:sz w:val="22"/>
                <w:szCs w:val="24"/>
                <w:lang w:eastAsia="cs-CZ"/>
              </w:rPr>
              <w:t xml:space="preserve"> </w:t>
            </w:r>
            <w:r>
              <w:rPr>
                <w:rFonts w:ascii="Times New Roman" w:hAnsi="Times New Roman"/>
                <w:sz w:val="22"/>
                <w:szCs w:val="24"/>
                <w:lang w:eastAsia="cs-CZ"/>
              </w:rPr>
              <w:t>–</w:t>
            </w:r>
            <w:r w:rsidR="009E02C3">
              <w:rPr>
                <w:rFonts w:ascii="Times New Roman" w:hAnsi="Times New Roman"/>
                <w:sz w:val="22"/>
                <w:szCs w:val="24"/>
                <w:lang w:eastAsia="cs-CZ"/>
              </w:rPr>
              <w:t xml:space="preserve"> </w:t>
            </w:r>
            <w:r w:rsidR="002552BE">
              <w:rPr>
                <w:rFonts w:ascii="Times New Roman" w:hAnsi="Times New Roman"/>
                <w:sz w:val="22"/>
                <w:szCs w:val="24"/>
                <w:lang w:eastAsia="cs-CZ"/>
              </w:rPr>
              <w:t>In</w:t>
            </w:r>
            <w:r>
              <w:rPr>
                <w:rFonts w:ascii="Times New Roman" w:hAnsi="Times New Roman"/>
                <w:sz w:val="22"/>
                <w:szCs w:val="24"/>
                <w:lang w:eastAsia="cs-CZ"/>
              </w:rPr>
              <w:t>focentrum T (ulice Partyzánská)</w:t>
            </w:r>
          </w:p>
          <w:p w:rsidR="009E02C3" w:rsidRPr="00BD13F5" w:rsidRDefault="009E02C3" w:rsidP="009E02C3">
            <w:pPr>
              <w:spacing w:after="0" w:line="240" w:lineRule="auto"/>
              <w:rPr>
                <w:rFonts w:ascii="Times New Roman" w:hAnsi="Times New Roman"/>
                <w:szCs w:val="24"/>
              </w:rPr>
            </w:pPr>
            <w:r>
              <w:rPr>
                <w:rFonts w:ascii="Times New Roman" w:hAnsi="Times New Roman"/>
                <w:sz w:val="22"/>
                <w:szCs w:val="24"/>
                <w:lang w:eastAsia="cs-CZ"/>
              </w:rPr>
              <w:t xml:space="preserve">Nahlížení do spisu je nutné předem </w:t>
            </w:r>
            <w:r w:rsidRPr="00BD13F5">
              <w:rPr>
                <w:rFonts w:ascii="Times New Roman" w:hAnsi="Times New Roman"/>
                <w:sz w:val="22"/>
                <w:szCs w:val="24"/>
                <w:lang w:eastAsia="cs-CZ"/>
              </w:rPr>
              <w:t>telefonick</w:t>
            </w:r>
            <w:r>
              <w:rPr>
                <w:rFonts w:ascii="Times New Roman" w:hAnsi="Times New Roman"/>
                <w:sz w:val="22"/>
                <w:szCs w:val="24"/>
                <w:lang w:eastAsia="cs-CZ"/>
              </w:rPr>
              <w:t>y</w:t>
            </w:r>
            <w:r w:rsidRPr="00BD13F5">
              <w:rPr>
                <w:rFonts w:ascii="Times New Roman" w:hAnsi="Times New Roman"/>
                <w:sz w:val="22"/>
                <w:szCs w:val="24"/>
                <w:lang w:eastAsia="cs-CZ"/>
              </w:rPr>
              <w:t xml:space="preserve"> domluv</w:t>
            </w:r>
            <w:r>
              <w:rPr>
                <w:rFonts w:ascii="Times New Roman" w:hAnsi="Times New Roman"/>
                <w:sz w:val="22"/>
                <w:szCs w:val="24"/>
                <w:lang w:eastAsia="cs-CZ"/>
              </w:rPr>
              <w:t xml:space="preserve">it </w:t>
            </w:r>
            <w:r w:rsidRPr="00BD13F5">
              <w:rPr>
                <w:rFonts w:ascii="Times New Roman" w:hAnsi="Times New Roman"/>
                <w:sz w:val="22"/>
                <w:szCs w:val="24"/>
                <w:lang w:eastAsia="cs-CZ"/>
              </w:rPr>
              <w:t>k zajištění spisu k</w:t>
            </w:r>
            <w:r>
              <w:rPr>
                <w:rFonts w:ascii="Times New Roman" w:hAnsi="Times New Roman"/>
                <w:sz w:val="22"/>
                <w:szCs w:val="24"/>
                <w:lang w:eastAsia="cs-CZ"/>
              </w:rPr>
              <w:t> </w:t>
            </w:r>
            <w:r w:rsidRPr="00BD13F5">
              <w:rPr>
                <w:rFonts w:ascii="Times New Roman" w:hAnsi="Times New Roman"/>
                <w:sz w:val="22"/>
                <w:szCs w:val="24"/>
                <w:lang w:eastAsia="cs-CZ"/>
              </w:rPr>
              <w:t>nahlížení</w:t>
            </w:r>
            <w:r>
              <w:rPr>
                <w:rFonts w:ascii="Times New Roman" w:hAnsi="Times New Roman"/>
                <w:sz w:val="22"/>
                <w:szCs w:val="24"/>
                <w:lang w:eastAsia="cs-CZ"/>
              </w:rPr>
              <w:t xml:space="preserve">. V den jednání nebude spis k dispozici. </w:t>
            </w:r>
          </w:p>
        </w:tc>
        <w:tc>
          <w:tcPr>
            <w:tcW w:w="1701" w:type="dxa"/>
            <w:vAlign w:val="center"/>
          </w:tcPr>
          <w:p w:rsidR="009E02C3" w:rsidRPr="00BD13F5" w:rsidRDefault="009E02C3" w:rsidP="009E02C3">
            <w:pPr>
              <w:spacing w:after="0" w:line="240" w:lineRule="auto"/>
              <w:rPr>
                <w:rFonts w:ascii="Times New Roman" w:hAnsi="Times New Roman"/>
                <w:szCs w:val="24"/>
              </w:rPr>
            </w:pPr>
          </w:p>
        </w:tc>
        <w:tc>
          <w:tcPr>
            <w:tcW w:w="1701" w:type="dxa"/>
            <w:gridSpan w:val="2"/>
            <w:tcBorders>
              <w:right w:val="nil"/>
            </w:tcBorders>
            <w:vAlign w:val="center"/>
          </w:tcPr>
          <w:p w:rsidR="009E02C3" w:rsidRPr="00BD13F5" w:rsidRDefault="009E02C3" w:rsidP="009E02C3">
            <w:pPr>
              <w:spacing w:after="0" w:line="240" w:lineRule="auto"/>
              <w:rPr>
                <w:rFonts w:ascii="Times New Roman" w:hAnsi="Times New Roman"/>
                <w:szCs w:val="24"/>
              </w:rPr>
            </w:pPr>
            <w:r w:rsidRPr="00BD13F5">
              <w:rPr>
                <w:rFonts w:ascii="Times New Roman" w:hAnsi="Times New Roman"/>
                <w:szCs w:val="24"/>
              </w:rPr>
              <w:t xml:space="preserve"> </w:t>
            </w:r>
          </w:p>
        </w:tc>
        <w:tc>
          <w:tcPr>
            <w:tcW w:w="3119" w:type="dxa"/>
            <w:tcBorders>
              <w:left w:val="nil"/>
            </w:tcBorders>
            <w:vAlign w:val="center"/>
          </w:tcPr>
          <w:p w:rsidR="009E02C3" w:rsidRPr="00BD13F5" w:rsidRDefault="009E02C3" w:rsidP="009E02C3">
            <w:pPr>
              <w:spacing w:after="0" w:line="240" w:lineRule="auto"/>
              <w:rPr>
                <w:rFonts w:ascii="Times New Roman" w:hAnsi="Times New Roman"/>
                <w:sz w:val="22"/>
                <w:szCs w:val="24"/>
              </w:rPr>
            </w:pPr>
          </w:p>
        </w:tc>
      </w:tr>
      <w:tr w:rsidR="009E02C3" w:rsidRPr="00BD13F5" w:rsidTr="001F778C">
        <w:trPr>
          <w:trHeight w:val="84"/>
        </w:trPr>
        <w:tc>
          <w:tcPr>
            <w:tcW w:w="14142" w:type="dxa"/>
            <w:gridSpan w:val="5"/>
            <w:vAlign w:val="center"/>
          </w:tcPr>
          <w:p w:rsidR="009E02C3" w:rsidRPr="00BD13F5" w:rsidRDefault="009E02C3" w:rsidP="009E02C3">
            <w:pPr>
              <w:spacing w:after="0" w:line="240" w:lineRule="auto"/>
              <w:rPr>
                <w:rFonts w:ascii="Times New Roman" w:hAnsi="Times New Roman"/>
                <w:sz w:val="4"/>
                <w:szCs w:val="4"/>
              </w:rPr>
            </w:pPr>
          </w:p>
        </w:tc>
      </w:tr>
      <w:tr w:rsidR="009E02C3" w:rsidRPr="00BD13F5" w:rsidTr="001F778C">
        <w:trPr>
          <w:trHeight w:val="340"/>
        </w:trPr>
        <w:tc>
          <w:tcPr>
            <w:tcW w:w="7621" w:type="dxa"/>
            <w:vAlign w:val="center"/>
          </w:tcPr>
          <w:p w:rsidR="009E02C3" w:rsidRPr="0086222C" w:rsidRDefault="009E02C3" w:rsidP="009E02C3">
            <w:pPr>
              <w:spacing w:after="0" w:line="240" w:lineRule="auto"/>
              <w:rPr>
                <w:rFonts w:ascii="Times New Roman" w:hAnsi="Times New Roman"/>
                <w:szCs w:val="24"/>
              </w:rPr>
            </w:pPr>
            <w:r w:rsidRPr="00BD13F5">
              <w:rPr>
                <w:rFonts w:ascii="Times New Roman" w:hAnsi="Times New Roman"/>
                <w:b/>
                <w:szCs w:val="24"/>
              </w:rPr>
              <w:t>Návštěvní dny u předsedy soudu:</w:t>
            </w:r>
            <w:r w:rsidR="0086222C">
              <w:rPr>
                <w:rFonts w:ascii="Times New Roman" w:hAnsi="Times New Roman"/>
                <w:b/>
                <w:szCs w:val="24"/>
              </w:rPr>
              <w:t xml:space="preserve"> </w:t>
            </w:r>
            <w:r w:rsidR="0086222C">
              <w:rPr>
                <w:rFonts w:ascii="Times New Roman" w:hAnsi="Times New Roman"/>
                <w:szCs w:val="24"/>
              </w:rPr>
              <w:t>na objednání na tel.č.: 474 698 369</w:t>
            </w:r>
          </w:p>
        </w:tc>
        <w:tc>
          <w:tcPr>
            <w:tcW w:w="2977" w:type="dxa"/>
            <w:gridSpan w:val="2"/>
            <w:vAlign w:val="center"/>
          </w:tcPr>
          <w:p w:rsidR="009E02C3" w:rsidRPr="00BD13F5" w:rsidRDefault="00174F29" w:rsidP="009E02C3">
            <w:pPr>
              <w:spacing w:after="0" w:line="240" w:lineRule="auto"/>
              <w:rPr>
                <w:rFonts w:ascii="Times New Roman" w:hAnsi="Times New Roman"/>
                <w:sz w:val="22"/>
                <w:szCs w:val="24"/>
              </w:rPr>
            </w:pPr>
            <w:r>
              <w:rPr>
                <w:rFonts w:ascii="Times New Roman" w:hAnsi="Times New Roman"/>
                <w:szCs w:val="24"/>
              </w:rPr>
              <w:t>Středa</w:t>
            </w:r>
            <w:r w:rsidR="009E02C3" w:rsidRPr="00BD13F5">
              <w:rPr>
                <w:rFonts w:ascii="Times New Roman" w:hAnsi="Times New Roman"/>
                <w:szCs w:val="24"/>
              </w:rPr>
              <w:t xml:space="preserve"> </w:t>
            </w:r>
            <w:r w:rsidR="009E02C3" w:rsidRPr="00BD13F5">
              <w:rPr>
                <w:rFonts w:ascii="Times New Roman" w:hAnsi="Times New Roman"/>
                <w:sz w:val="20"/>
                <w:szCs w:val="20"/>
              </w:rPr>
              <w:t>(popř. individuálně lze dohodnout i jiný termín)</w:t>
            </w:r>
          </w:p>
        </w:tc>
        <w:tc>
          <w:tcPr>
            <w:tcW w:w="3544" w:type="dxa"/>
            <w:gridSpan w:val="2"/>
            <w:vAlign w:val="center"/>
          </w:tcPr>
          <w:p w:rsidR="009E02C3" w:rsidRPr="00BD13F5" w:rsidRDefault="009E02C3" w:rsidP="009E02C3">
            <w:pPr>
              <w:spacing w:after="0" w:line="240" w:lineRule="auto"/>
              <w:rPr>
                <w:rFonts w:ascii="Times New Roman" w:hAnsi="Times New Roman"/>
                <w:szCs w:val="24"/>
              </w:rPr>
            </w:pPr>
            <w:r w:rsidRPr="00BD13F5">
              <w:rPr>
                <w:rFonts w:ascii="Times New Roman" w:hAnsi="Times New Roman"/>
                <w:szCs w:val="24"/>
              </w:rPr>
              <w:t>8:30 – 11:00 hod.</w:t>
            </w:r>
          </w:p>
        </w:tc>
      </w:tr>
      <w:tr w:rsidR="009E02C3" w:rsidRPr="00BD13F5" w:rsidTr="001F778C">
        <w:trPr>
          <w:trHeight w:val="340"/>
        </w:trPr>
        <w:tc>
          <w:tcPr>
            <w:tcW w:w="7621" w:type="dxa"/>
            <w:vMerge w:val="restart"/>
            <w:vAlign w:val="center"/>
          </w:tcPr>
          <w:p w:rsidR="009E02C3" w:rsidRPr="00BD13F5" w:rsidRDefault="009E02C3" w:rsidP="009E02C3">
            <w:pPr>
              <w:keepNext/>
              <w:spacing w:after="0" w:line="240" w:lineRule="auto"/>
              <w:outlineLvl w:val="0"/>
              <w:rPr>
                <w:rFonts w:ascii="Times New Roman" w:hAnsi="Times New Roman"/>
                <w:b/>
                <w:sz w:val="22"/>
                <w:szCs w:val="24"/>
              </w:rPr>
            </w:pPr>
            <w:r w:rsidRPr="00BD13F5">
              <w:rPr>
                <w:rFonts w:ascii="Times New Roman" w:hAnsi="Times New Roman" w:cs="Arial"/>
                <w:b/>
                <w:bCs/>
                <w:color w:val="003333"/>
                <w:kern w:val="32"/>
                <w:sz w:val="22"/>
                <w:szCs w:val="24"/>
                <w:lang w:eastAsia="cs-CZ"/>
              </w:rPr>
              <w:t>Návštěvní dny u místopředsedů soudu:</w:t>
            </w:r>
          </w:p>
        </w:tc>
        <w:tc>
          <w:tcPr>
            <w:tcW w:w="2977" w:type="dxa"/>
            <w:gridSpan w:val="2"/>
            <w:vAlign w:val="center"/>
          </w:tcPr>
          <w:p w:rsidR="009E02C3" w:rsidRPr="00BD13F5" w:rsidRDefault="009E02C3" w:rsidP="009E02C3">
            <w:pPr>
              <w:spacing w:after="0" w:line="240" w:lineRule="auto"/>
              <w:rPr>
                <w:rFonts w:ascii="Times New Roman" w:hAnsi="Times New Roman"/>
                <w:sz w:val="22"/>
                <w:szCs w:val="24"/>
              </w:rPr>
            </w:pPr>
            <w:r w:rsidRPr="00BD13F5">
              <w:rPr>
                <w:rFonts w:ascii="Times New Roman" w:hAnsi="Times New Roman"/>
                <w:sz w:val="22"/>
                <w:szCs w:val="24"/>
              </w:rPr>
              <w:t>pro civilní úsek:     středa</w:t>
            </w:r>
          </w:p>
        </w:tc>
        <w:tc>
          <w:tcPr>
            <w:tcW w:w="3544" w:type="dxa"/>
            <w:gridSpan w:val="2"/>
            <w:vAlign w:val="center"/>
          </w:tcPr>
          <w:p w:rsidR="009E02C3" w:rsidRPr="00BD13F5" w:rsidRDefault="009E02C3" w:rsidP="009E02C3">
            <w:pPr>
              <w:spacing w:after="0" w:line="240" w:lineRule="auto"/>
              <w:rPr>
                <w:rFonts w:ascii="Times New Roman" w:hAnsi="Times New Roman"/>
                <w:sz w:val="22"/>
                <w:szCs w:val="24"/>
              </w:rPr>
            </w:pPr>
            <w:r w:rsidRPr="00BD13F5">
              <w:rPr>
                <w:rFonts w:ascii="Times New Roman" w:hAnsi="Times New Roman"/>
                <w:sz w:val="22"/>
                <w:szCs w:val="24"/>
                <w:lang w:eastAsia="cs-CZ"/>
              </w:rPr>
              <w:t>8:30 – 11:00 hod.</w:t>
            </w:r>
          </w:p>
        </w:tc>
      </w:tr>
      <w:tr w:rsidR="009E02C3" w:rsidRPr="00BD13F5" w:rsidTr="001F778C">
        <w:trPr>
          <w:trHeight w:val="340"/>
        </w:trPr>
        <w:tc>
          <w:tcPr>
            <w:tcW w:w="7621" w:type="dxa"/>
            <w:vMerge/>
            <w:vAlign w:val="center"/>
          </w:tcPr>
          <w:p w:rsidR="009E02C3" w:rsidRPr="00BD13F5" w:rsidRDefault="009E02C3" w:rsidP="009E02C3">
            <w:pPr>
              <w:spacing w:after="0" w:line="240" w:lineRule="auto"/>
              <w:rPr>
                <w:rFonts w:ascii="Times New Roman" w:hAnsi="Times New Roman"/>
                <w:b/>
                <w:sz w:val="22"/>
                <w:szCs w:val="24"/>
              </w:rPr>
            </w:pPr>
          </w:p>
        </w:tc>
        <w:tc>
          <w:tcPr>
            <w:tcW w:w="2977" w:type="dxa"/>
            <w:gridSpan w:val="2"/>
            <w:vAlign w:val="center"/>
          </w:tcPr>
          <w:p w:rsidR="009E02C3" w:rsidRPr="00BD13F5" w:rsidRDefault="009E02C3" w:rsidP="009E02C3">
            <w:pPr>
              <w:spacing w:after="0" w:line="240" w:lineRule="auto"/>
              <w:rPr>
                <w:rFonts w:ascii="Times New Roman" w:hAnsi="Times New Roman"/>
                <w:sz w:val="22"/>
                <w:szCs w:val="24"/>
              </w:rPr>
            </w:pPr>
            <w:r w:rsidRPr="00BD13F5">
              <w:rPr>
                <w:rFonts w:ascii="Times New Roman" w:hAnsi="Times New Roman"/>
                <w:sz w:val="22"/>
                <w:szCs w:val="24"/>
              </w:rPr>
              <w:t>pro trestní úsek:     úterý</w:t>
            </w:r>
          </w:p>
        </w:tc>
        <w:tc>
          <w:tcPr>
            <w:tcW w:w="3544" w:type="dxa"/>
            <w:gridSpan w:val="2"/>
            <w:vAlign w:val="center"/>
          </w:tcPr>
          <w:p w:rsidR="009E02C3" w:rsidRPr="00BD13F5" w:rsidRDefault="009E02C3" w:rsidP="009E02C3">
            <w:pPr>
              <w:spacing w:after="0" w:line="240" w:lineRule="auto"/>
              <w:rPr>
                <w:rFonts w:ascii="Times New Roman" w:hAnsi="Times New Roman"/>
                <w:sz w:val="22"/>
                <w:szCs w:val="24"/>
              </w:rPr>
            </w:pPr>
            <w:r w:rsidRPr="00BD13F5">
              <w:rPr>
                <w:rFonts w:ascii="Times New Roman" w:hAnsi="Times New Roman"/>
                <w:sz w:val="22"/>
                <w:szCs w:val="24"/>
                <w:lang w:eastAsia="cs-CZ"/>
              </w:rPr>
              <w:t>8:30 – 11:00 hod.</w:t>
            </w:r>
          </w:p>
        </w:tc>
      </w:tr>
      <w:tr w:rsidR="009E02C3" w:rsidRPr="00BD13F5" w:rsidTr="001F778C">
        <w:trPr>
          <w:trHeight w:val="899"/>
        </w:trPr>
        <w:tc>
          <w:tcPr>
            <w:tcW w:w="7621" w:type="dxa"/>
            <w:vAlign w:val="center"/>
          </w:tcPr>
          <w:p w:rsidR="009E02C3" w:rsidRPr="00BD13F5" w:rsidRDefault="009E02C3" w:rsidP="009E02C3">
            <w:pPr>
              <w:spacing w:after="0" w:line="240" w:lineRule="auto"/>
              <w:rPr>
                <w:rFonts w:ascii="Times New Roman" w:hAnsi="Times New Roman"/>
                <w:b/>
                <w:sz w:val="22"/>
                <w:szCs w:val="24"/>
              </w:rPr>
            </w:pPr>
            <w:r w:rsidRPr="00BD13F5">
              <w:rPr>
                <w:rFonts w:ascii="Times New Roman" w:hAnsi="Times New Roman" w:cs="Arial"/>
                <w:b/>
                <w:bCs/>
                <w:color w:val="003333"/>
                <w:kern w:val="32"/>
                <w:sz w:val="22"/>
                <w:szCs w:val="24"/>
                <w:lang w:eastAsia="cs-CZ"/>
              </w:rPr>
              <w:t>Podávání stížností:</w:t>
            </w:r>
            <w:r w:rsidRPr="00BD13F5">
              <w:rPr>
                <w:rFonts w:ascii="Times New Roman" w:hAnsi="Times New Roman" w:cs="Arial"/>
                <w:bCs/>
                <w:color w:val="003333"/>
                <w:kern w:val="32"/>
                <w:sz w:val="22"/>
                <w:szCs w:val="24"/>
                <w:lang w:eastAsia="cs-CZ"/>
              </w:rPr>
              <w:t xml:space="preserve"> kromě možnosti učinit stížnost písemně lze i ústně každou středu u ředitelky správy soudu </w:t>
            </w:r>
          </w:p>
        </w:tc>
        <w:tc>
          <w:tcPr>
            <w:tcW w:w="2977" w:type="dxa"/>
            <w:gridSpan w:val="2"/>
            <w:vAlign w:val="center"/>
          </w:tcPr>
          <w:p w:rsidR="009E02C3" w:rsidRPr="00BD13F5" w:rsidRDefault="009E02C3" w:rsidP="009E02C3">
            <w:pPr>
              <w:spacing w:after="0" w:line="240" w:lineRule="auto"/>
              <w:jc w:val="both"/>
              <w:rPr>
                <w:rFonts w:ascii="Times New Roman" w:hAnsi="Times New Roman" w:cs="Arial"/>
                <w:bCs/>
                <w:color w:val="003333"/>
                <w:kern w:val="32"/>
                <w:sz w:val="22"/>
                <w:szCs w:val="24"/>
                <w:lang w:eastAsia="cs-CZ"/>
              </w:rPr>
            </w:pPr>
            <w:r w:rsidRPr="00BD13F5">
              <w:rPr>
                <w:rFonts w:ascii="Times New Roman" w:hAnsi="Times New Roman" w:cs="Arial"/>
                <w:bCs/>
                <w:color w:val="003333"/>
                <w:kern w:val="32"/>
                <w:sz w:val="22"/>
                <w:szCs w:val="24"/>
                <w:lang w:eastAsia="cs-CZ"/>
              </w:rPr>
              <w:t xml:space="preserve">kancelář č. dveří 372 na telefonické objednání. </w:t>
            </w:r>
          </w:p>
          <w:p w:rsidR="009E02C3" w:rsidRPr="00BD13F5" w:rsidRDefault="009E02C3" w:rsidP="009E02C3">
            <w:pPr>
              <w:spacing w:after="0" w:line="240" w:lineRule="auto"/>
              <w:jc w:val="both"/>
              <w:rPr>
                <w:rFonts w:ascii="Times New Roman" w:hAnsi="Times New Roman"/>
                <w:sz w:val="22"/>
                <w:szCs w:val="24"/>
                <w:lang w:eastAsia="cs-CZ"/>
              </w:rPr>
            </w:pPr>
            <w:r w:rsidRPr="00BD13F5">
              <w:rPr>
                <w:rFonts w:ascii="Times New Roman" w:hAnsi="Times New Roman" w:cs="Arial"/>
                <w:bCs/>
                <w:color w:val="003333"/>
                <w:kern w:val="32"/>
                <w:sz w:val="22"/>
                <w:szCs w:val="24"/>
                <w:lang w:eastAsia="cs-CZ"/>
              </w:rPr>
              <w:t>Stížnosti vyřizuje předseda soudu</w:t>
            </w:r>
          </w:p>
        </w:tc>
        <w:tc>
          <w:tcPr>
            <w:tcW w:w="3544" w:type="dxa"/>
            <w:gridSpan w:val="2"/>
            <w:vAlign w:val="center"/>
          </w:tcPr>
          <w:p w:rsidR="009E02C3" w:rsidRPr="00BD13F5" w:rsidRDefault="00317BAD" w:rsidP="009E02C3">
            <w:pPr>
              <w:spacing w:after="0" w:line="240" w:lineRule="auto"/>
              <w:rPr>
                <w:rFonts w:ascii="Times New Roman" w:hAnsi="Times New Roman"/>
                <w:sz w:val="22"/>
                <w:szCs w:val="24"/>
                <w:lang w:eastAsia="cs-CZ"/>
              </w:rPr>
            </w:pPr>
            <w:r>
              <w:rPr>
                <w:rFonts w:ascii="Times New Roman" w:hAnsi="Times New Roman" w:cs="Arial"/>
                <w:bCs/>
                <w:color w:val="003333"/>
                <w:kern w:val="32"/>
                <w:sz w:val="22"/>
                <w:szCs w:val="24"/>
                <w:lang w:eastAsia="cs-CZ"/>
              </w:rPr>
              <w:t>8:00 – 11:00</w:t>
            </w:r>
            <w:r w:rsidR="009E02C3" w:rsidRPr="00BD13F5">
              <w:rPr>
                <w:rFonts w:ascii="Times New Roman" w:hAnsi="Times New Roman" w:cs="Arial"/>
                <w:bCs/>
                <w:color w:val="003333"/>
                <w:kern w:val="32"/>
                <w:sz w:val="22"/>
                <w:szCs w:val="24"/>
                <w:lang w:eastAsia="cs-CZ"/>
              </w:rPr>
              <w:t xml:space="preserve"> hod.  </w:t>
            </w:r>
            <w:r w:rsidR="009E02C3" w:rsidRPr="00BD13F5">
              <w:rPr>
                <w:rFonts w:ascii="Times New Roman" w:hAnsi="Times New Roman" w:cs="Arial"/>
                <w:bCs/>
                <w:color w:val="003333"/>
                <w:kern w:val="32"/>
                <w:sz w:val="22"/>
                <w:szCs w:val="24"/>
                <w:lang w:eastAsia="cs-CZ"/>
              </w:rPr>
              <w:br/>
              <w:t>13:00 – 15:00 hod.</w:t>
            </w:r>
          </w:p>
        </w:tc>
      </w:tr>
      <w:tr w:rsidR="009E02C3" w:rsidRPr="00BD13F5" w:rsidTr="001F778C">
        <w:trPr>
          <w:trHeight w:val="64"/>
        </w:trPr>
        <w:tc>
          <w:tcPr>
            <w:tcW w:w="14142" w:type="dxa"/>
            <w:gridSpan w:val="5"/>
            <w:vAlign w:val="center"/>
          </w:tcPr>
          <w:p w:rsidR="009E02C3" w:rsidRPr="00BD13F5" w:rsidRDefault="009E02C3" w:rsidP="009E02C3">
            <w:pPr>
              <w:spacing w:after="0" w:line="240" w:lineRule="auto"/>
              <w:rPr>
                <w:rFonts w:ascii="Times New Roman" w:hAnsi="Times New Roman"/>
                <w:sz w:val="4"/>
                <w:szCs w:val="4"/>
                <w:lang w:eastAsia="cs-CZ"/>
              </w:rPr>
            </w:pPr>
          </w:p>
        </w:tc>
      </w:tr>
      <w:tr w:rsidR="009E02C3" w:rsidRPr="00BD13F5" w:rsidTr="001F778C">
        <w:trPr>
          <w:trHeight w:val="84"/>
        </w:trPr>
        <w:tc>
          <w:tcPr>
            <w:tcW w:w="7621" w:type="dxa"/>
            <w:vAlign w:val="center"/>
          </w:tcPr>
          <w:p w:rsidR="009E02C3" w:rsidRPr="00BD13F5" w:rsidRDefault="009E02C3" w:rsidP="009E02C3">
            <w:pPr>
              <w:spacing w:after="0" w:line="240" w:lineRule="auto"/>
              <w:rPr>
                <w:rFonts w:ascii="Times New Roman" w:hAnsi="Times New Roman"/>
                <w:b/>
                <w:sz w:val="22"/>
                <w:szCs w:val="24"/>
              </w:rPr>
            </w:pPr>
            <w:r w:rsidRPr="00BD13F5">
              <w:rPr>
                <w:rFonts w:ascii="Times New Roman" w:hAnsi="Times New Roman"/>
                <w:b/>
                <w:sz w:val="22"/>
                <w:szCs w:val="24"/>
                <w:lang w:eastAsia="cs-CZ"/>
              </w:rPr>
              <w:t>Pokladna</w:t>
            </w:r>
            <w:r w:rsidRPr="00BD13F5">
              <w:rPr>
                <w:rFonts w:ascii="Times New Roman" w:hAnsi="Times New Roman"/>
                <w:sz w:val="22"/>
                <w:szCs w:val="24"/>
                <w:lang w:eastAsia="cs-CZ"/>
              </w:rPr>
              <w:t xml:space="preserve">: každý den </w:t>
            </w:r>
            <w:r>
              <w:rPr>
                <w:rFonts w:ascii="Times New Roman" w:hAnsi="Times New Roman"/>
                <w:sz w:val="22"/>
                <w:szCs w:val="24"/>
                <w:lang w:eastAsia="cs-CZ"/>
              </w:rPr>
              <w:t>prodej kolků, přijímání a</w:t>
            </w:r>
            <w:r w:rsidRPr="00BD13F5">
              <w:rPr>
                <w:rFonts w:ascii="Times New Roman" w:hAnsi="Times New Roman"/>
                <w:sz w:val="22"/>
                <w:szCs w:val="24"/>
                <w:lang w:eastAsia="cs-CZ"/>
              </w:rPr>
              <w:t xml:space="preserve"> vyplácení hotovosti:</w:t>
            </w:r>
          </w:p>
        </w:tc>
        <w:tc>
          <w:tcPr>
            <w:tcW w:w="1701" w:type="dxa"/>
            <w:vAlign w:val="center"/>
          </w:tcPr>
          <w:p w:rsidR="009E02C3" w:rsidRDefault="009E02C3" w:rsidP="009E02C3">
            <w:pPr>
              <w:spacing w:after="0" w:line="240" w:lineRule="auto"/>
              <w:rPr>
                <w:rFonts w:ascii="Times New Roman" w:hAnsi="Times New Roman"/>
                <w:szCs w:val="24"/>
              </w:rPr>
            </w:pPr>
            <w:r w:rsidRPr="00BD13F5">
              <w:rPr>
                <w:rFonts w:ascii="Times New Roman" w:hAnsi="Times New Roman"/>
                <w:szCs w:val="24"/>
              </w:rPr>
              <w:t>Pondělí</w:t>
            </w:r>
          </w:p>
          <w:p w:rsidR="009E02C3" w:rsidRDefault="009E02C3" w:rsidP="009E02C3">
            <w:pPr>
              <w:spacing w:after="0" w:line="240" w:lineRule="auto"/>
              <w:rPr>
                <w:rFonts w:ascii="Times New Roman" w:hAnsi="Times New Roman"/>
                <w:szCs w:val="24"/>
              </w:rPr>
            </w:pPr>
            <w:r>
              <w:rPr>
                <w:rFonts w:ascii="Times New Roman" w:hAnsi="Times New Roman"/>
                <w:szCs w:val="24"/>
              </w:rPr>
              <w:t xml:space="preserve">Úterý </w:t>
            </w:r>
          </w:p>
          <w:p w:rsidR="009E02C3" w:rsidRDefault="009E02C3" w:rsidP="009E02C3">
            <w:pPr>
              <w:spacing w:after="0" w:line="240" w:lineRule="auto"/>
              <w:rPr>
                <w:rFonts w:ascii="Times New Roman" w:hAnsi="Times New Roman"/>
                <w:szCs w:val="24"/>
              </w:rPr>
            </w:pPr>
            <w:r>
              <w:rPr>
                <w:rFonts w:ascii="Times New Roman" w:hAnsi="Times New Roman"/>
                <w:szCs w:val="24"/>
              </w:rPr>
              <w:t>Středa</w:t>
            </w:r>
          </w:p>
          <w:p w:rsidR="009E02C3" w:rsidRDefault="009E02C3" w:rsidP="009E02C3">
            <w:pPr>
              <w:spacing w:after="0" w:line="240" w:lineRule="auto"/>
              <w:rPr>
                <w:rFonts w:ascii="Times New Roman" w:hAnsi="Times New Roman"/>
                <w:szCs w:val="24"/>
              </w:rPr>
            </w:pPr>
            <w:r>
              <w:rPr>
                <w:rFonts w:ascii="Times New Roman" w:hAnsi="Times New Roman"/>
                <w:szCs w:val="24"/>
              </w:rPr>
              <w:t>Čtvrtek</w:t>
            </w:r>
          </w:p>
          <w:p w:rsidR="009E02C3" w:rsidRPr="00C525F6" w:rsidRDefault="009E02C3" w:rsidP="009E02C3">
            <w:pPr>
              <w:spacing w:after="0" w:line="240" w:lineRule="auto"/>
              <w:rPr>
                <w:rFonts w:ascii="Times New Roman" w:hAnsi="Times New Roman"/>
                <w:i/>
                <w:sz w:val="22"/>
                <w:szCs w:val="24"/>
              </w:rPr>
            </w:pPr>
            <w:r>
              <w:rPr>
                <w:rFonts w:ascii="Times New Roman" w:hAnsi="Times New Roman"/>
                <w:szCs w:val="24"/>
              </w:rPr>
              <w:t>Pátek</w:t>
            </w:r>
          </w:p>
        </w:tc>
        <w:tc>
          <w:tcPr>
            <w:tcW w:w="1701" w:type="dxa"/>
            <w:gridSpan w:val="2"/>
            <w:tcBorders>
              <w:right w:val="nil"/>
            </w:tcBorders>
            <w:vAlign w:val="center"/>
          </w:tcPr>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Default="009E02C3" w:rsidP="009E02C3">
            <w:pPr>
              <w:spacing w:after="0" w:line="240" w:lineRule="auto"/>
              <w:rPr>
                <w:rFonts w:ascii="Times New Roman" w:hAnsi="Times New Roman"/>
                <w:szCs w:val="24"/>
              </w:rPr>
            </w:pPr>
            <w:r>
              <w:rPr>
                <w:rFonts w:ascii="Times New Roman" w:hAnsi="Times New Roman"/>
                <w:szCs w:val="24"/>
              </w:rPr>
              <w:t>8:00 – 11:00</w:t>
            </w:r>
          </w:p>
          <w:p w:rsidR="009E02C3" w:rsidRPr="00BD13F5" w:rsidRDefault="009E02C3" w:rsidP="009E02C3">
            <w:pPr>
              <w:spacing w:after="0" w:line="240" w:lineRule="auto"/>
              <w:rPr>
                <w:rFonts w:ascii="Times New Roman" w:hAnsi="Times New Roman"/>
                <w:szCs w:val="24"/>
              </w:rPr>
            </w:pPr>
            <w:r>
              <w:rPr>
                <w:rFonts w:ascii="Times New Roman" w:hAnsi="Times New Roman"/>
                <w:szCs w:val="24"/>
              </w:rPr>
              <w:t>8:00 – 11:00</w:t>
            </w:r>
          </w:p>
        </w:tc>
        <w:tc>
          <w:tcPr>
            <w:tcW w:w="3119" w:type="dxa"/>
            <w:tcBorders>
              <w:left w:val="nil"/>
            </w:tcBorders>
            <w:vAlign w:val="center"/>
          </w:tcPr>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16:30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15:00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15:30</w:t>
            </w:r>
          </w:p>
          <w:p w:rsidR="009E02C3" w:rsidRPr="00EC0176" w:rsidRDefault="009E02C3" w:rsidP="009E02C3">
            <w:pPr>
              <w:spacing w:after="0" w:line="240" w:lineRule="auto"/>
              <w:rPr>
                <w:rFonts w:ascii="Times New Roman" w:hAnsi="Times New Roman"/>
                <w:szCs w:val="24"/>
              </w:rPr>
            </w:pPr>
            <w:r w:rsidRPr="00EC0176">
              <w:rPr>
                <w:rFonts w:ascii="Times New Roman" w:hAnsi="Times New Roman"/>
                <w:szCs w:val="24"/>
              </w:rPr>
              <w:t>12:00 – 15:00</w:t>
            </w:r>
          </w:p>
          <w:p w:rsidR="009E02C3" w:rsidRPr="00BD13F5" w:rsidRDefault="009E02C3" w:rsidP="009E02C3">
            <w:pPr>
              <w:spacing w:after="0" w:line="240" w:lineRule="auto"/>
              <w:rPr>
                <w:rFonts w:ascii="Times New Roman" w:hAnsi="Times New Roman"/>
                <w:sz w:val="22"/>
                <w:szCs w:val="24"/>
              </w:rPr>
            </w:pPr>
            <w:r w:rsidRPr="00EC0176">
              <w:rPr>
                <w:rFonts w:ascii="Times New Roman" w:hAnsi="Times New Roman"/>
                <w:szCs w:val="24"/>
              </w:rPr>
              <w:t>12:00 – 14:00</w:t>
            </w:r>
            <w:r>
              <w:rPr>
                <w:rFonts w:ascii="Times New Roman" w:hAnsi="Times New Roman"/>
                <w:sz w:val="22"/>
                <w:szCs w:val="24"/>
              </w:rPr>
              <w:t xml:space="preserve"> </w:t>
            </w:r>
          </w:p>
        </w:tc>
      </w:tr>
    </w:tbl>
    <w:p w:rsidR="001F778C" w:rsidRDefault="00EC0176" w:rsidP="00EC0176">
      <w:pPr>
        <w:spacing w:after="0"/>
        <w:jc w:val="center"/>
        <w:rPr>
          <w:rFonts w:ascii="Times New Roman" w:hAnsi="Times New Roman"/>
          <w:szCs w:val="24"/>
          <w:lang w:eastAsia="cs-CZ"/>
        </w:rPr>
      </w:pPr>
      <w:r>
        <w:rPr>
          <w:rFonts w:ascii="Times New Roman" w:hAnsi="Times New Roman"/>
          <w:szCs w:val="24"/>
          <w:lang w:eastAsia="cs-CZ"/>
        </w:rPr>
        <w:tab/>
      </w:r>
    </w:p>
    <w:p w:rsidR="00BE65C0" w:rsidRPr="004B0D78" w:rsidRDefault="00BE65C0" w:rsidP="00EC0176">
      <w:pPr>
        <w:spacing w:after="0"/>
        <w:jc w:val="center"/>
        <w:rPr>
          <w:rFonts w:ascii="Times New Roman" w:eastAsia="Arial Unicode MS" w:hAnsi="Times New Roman"/>
          <w:b/>
          <w:sz w:val="36"/>
          <w:szCs w:val="24"/>
          <w:lang w:eastAsia="cs-CZ"/>
        </w:rPr>
      </w:pPr>
      <w:r w:rsidRPr="004B0D78">
        <w:rPr>
          <w:rFonts w:ascii="Times New Roman" w:eastAsia="Arial Unicode MS" w:hAnsi="Times New Roman"/>
          <w:b/>
          <w:sz w:val="36"/>
          <w:szCs w:val="24"/>
          <w:u w:val="single"/>
          <w:lang w:eastAsia="cs-CZ"/>
        </w:rPr>
        <w:t>SPRÁVA</w:t>
      </w:r>
      <w:r w:rsidR="00315D7E" w:rsidRPr="004B0D78">
        <w:rPr>
          <w:rFonts w:ascii="Times New Roman" w:eastAsia="Arial Unicode MS" w:hAnsi="Times New Roman"/>
          <w:b/>
          <w:sz w:val="36"/>
          <w:szCs w:val="24"/>
          <w:lang w:eastAsia="cs-CZ"/>
        </w:rPr>
        <w:t>:</w:t>
      </w:r>
    </w:p>
    <w:p w:rsidR="00BE65C0" w:rsidRDefault="00BE65C0" w:rsidP="00D5382B">
      <w:pPr>
        <w:tabs>
          <w:tab w:val="left" w:pos="2880"/>
        </w:tabs>
        <w:spacing w:after="0" w:line="240" w:lineRule="auto"/>
        <w:jc w:val="both"/>
        <w:rPr>
          <w:rFonts w:ascii="Times New Roman" w:eastAsia="Arial Unicode MS" w:hAnsi="Times New Roman"/>
          <w:szCs w:val="24"/>
          <w:lang w:eastAsia="cs-CZ"/>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9889"/>
      </w:tblGrid>
      <w:tr w:rsidR="00692F91" w:rsidRPr="00BD13F5" w:rsidTr="003F75A3">
        <w:tc>
          <w:tcPr>
            <w:tcW w:w="4111" w:type="dxa"/>
          </w:tcPr>
          <w:p w:rsidR="00692F91" w:rsidRPr="00BD13F5" w:rsidRDefault="00BE65C0" w:rsidP="00BD13F5">
            <w:pPr>
              <w:tabs>
                <w:tab w:val="left" w:pos="2880"/>
              </w:tabs>
              <w:spacing w:after="0"/>
              <w:rPr>
                <w:rFonts w:ascii="Times New Roman" w:hAnsi="Times New Roman"/>
                <w:b/>
                <w:szCs w:val="24"/>
              </w:rPr>
            </w:pPr>
            <w:r w:rsidRPr="00BD13F5">
              <w:rPr>
                <w:rFonts w:ascii="Times New Roman" w:hAnsi="Times New Roman"/>
                <w:b/>
                <w:szCs w:val="24"/>
              </w:rPr>
              <w:t>Předseda soudu</w:t>
            </w:r>
            <w:r w:rsidR="00121CA6" w:rsidRPr="00BD13F5">
              <w:rPr>
                <w:rFonts w:ascii="Times New Roman" w:hAnsi="Times New Roman"/>
                <w:b/>
                <w:szCs w:val="24"/>
              </w:rPr>
              <w:t>:</w:t>
            </w:r>
          </w:p>
        </w:tc>
        <w:tc>
          <w:tcPr>
            <w:tcW w:w="9889" w:type="dxa"/>
            <w:vAlign w:val="center"/>
          </w:tcPr>
          <w:p w:rsidR="00692F91" w:rsidRPr="00BD13F5" w:rsidRDefault="00121CA6" w:rsidP="00BD13F5">
            <w:pPr>
              <w:tabs>
                <w:tab w:val="left" w:pos="2880"/>
              </w:tabs>
              <w:spacing w:after="0"/>
              <w:rPr>
                <w:rFonts w:ascii="Times New Roman" w:hAnsi="Times New Roman"/>
                <w:b/>
                <w:szCs w:val="24"/>
              </w:rPr>
            </w:pPr>
            <w:r w:rsidRPr="00BD13F5">
              <w:rPr>
                <w:rFonts w:ascii="Times New Roman" w:hAnsi="Times New Roman"/>
                <w:b/>
                <w:szCs w:val="24"/>
                <w:u w:val="single"/>
              </w:rPr>
              <w:t>JUDr. Petr Šustr</w:t>
            </w:r>
          </w:p>
          <w:p w:rsidR="00121CA6" w:rsidRPr="00BD13F5" w:rsidRDefault="00121CA6"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vykonává státní správu soudu</w:t>
            </w:r>
          </w:p>
          <w:p w:rsidR="00121CA6" w:rsidRPr="00BD13F5" w:rsidRDefault="00121CA6"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přijímá a vyřizuje stížnosti občanů</w:t>
            </w:r>
          </w:p>
          <w:p w:rsidR="00121CA6" w:rsidRPr="00BD13F5" w:rsidRDefault="00121CA6"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zabezpečuje výkon finanční kontroly</w:t>
            </w:r>
          </w:p>
          <w:p w:rsidR="00121CA6" w:rsidRPr="00BD13F5" w:rsidRDefault="00121CA6"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předseda senátu 1C</w:t>
            </w:r>
          </w:p>
          <w:p w:rsidR="00735528" w:rsidRPr="00BD13F5" w:rsidRDefault="00735528" w:rsidP="00BD13F5">
            <w:pPr>
              <w:pStyle w:val="Odstavecseseznamem"/>
              <w:tabs>
                <w:tab w:val="left" w:pos="2880"/>
              </w:tabs>
              <w:spacing w:after="0"/>
              <w:rPr>
                <w:rFonts w:ascii="Times New Roman" w:hAnsi="Times New Roman"/>
                <w:szCs w:val="24"/>
              </w:rPr>
            </w:pPr>
          </w:p>
        </w:tc>
      </w:tr>
      <w:tr w:rsidR="00692F91" w:rsidRPr="00BD13F5" w:rsidTr="003F75A3">
        <w:tc>
          <w:tcPr>
            <w:tcW w:w="4111" w:type="dxa"/>
          </w:tcPr>
          <w:p w:rsidR="00692F91" w:rsidRPr="00BD13F5" w:rsidRDefault="001D71AF" w:rsidP="00BD13F5">
            <w:pPr>
              <w:tabs>
                <w:tab w:val="left" w:pos="2880"/>
              </w:tabs>
              <w:spacing w:after="0" w:line="240" w:lineRule="auto"/>
              <w:rPr>
                <w:rFonts w:ascii="Times New Roman" w:hAnsi="Times New Roman"/>
                <w:b/>
                <w:szCs w:val="24"/>
              </w:rPr>
            </w:pPr>
            <w:r w:rsidRPr="00BD13F5">
              <w:rPr>
                <w:rFonts w:ascii="Times New Roman" w:hAnsi="Times New Roman"/>
                <w:b/>
                <w:szCs w:val="24"/>
              </w:rPr>
              <w:t xml:space="preserve">Místopředsedkyně soudu: </w:t>
            </w:r>
          </w:p>
        </w:tc>
        <w:tc>
          <w:tcPr>
            <w:tcW w:w="9889" w:type="dxa"/>
            <w:vAlign w:val="center"/>
          </w:tcPr>
          <w:p w:rsidR="00692F91" w:rsidRPr="00BD13F5" w:rsidRDefault="001D71AF" w:rsidP="00BD13F5">
            <w:pPr>
              <w:tabs>
                <w:tab w:val="left" w:pos="2880"/>
              </w:tabs>
              <w:spacing w:after="0"/>
              <w:rPr>
                <w:rFonts w:ascii="Times New Roman" w:hAnsi="Times New Roman"/>
                <w:b/>
                <w:szCs w:val="24"/>
                <w:u w:val="single"/>
              </w:rPr>
            </w:pPr>
            <w:r w:rsidRPr="00BD13F5">
              <w:rPr>
                <w:rFonts w:ascii="Times New Roman" w:hAnsi="Times New Roman"/>
                <w:b/>
                <w:szCs w:val="24"/>
                <w:u w:val="single"/>
              </w:rPr>
              <w:t>JUDr. Eva Hermanová</w:t>
            </w:r>
          </w:p>
          <w:p w:rsidR="001D71AF" w:rsidRPr="00BD13F5" w:rsidRDefault="00C7281D"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zastupuje předsedu soudu</w:t>
            </w:r>
          </w:p>
          <w:p w:rsidR="00C7281D" w:rsidRPr="00BD13F5" w:rsidRDefault="00C7281D"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řídí civilní úsek soudu</w:t>
            </w:r>
          </w:p>
          <w:p w:rsidR="00C7281D" w:rsidRPr="00BD13F5" w:rsidRDefault="00C7281D"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plní úkoly finanční kontroly</w:t>
            </w:r>
          </w:p>
          <w:p w:rsidR="00C7281D" w:rsidRPr="00BD13F5" w:rsidRDefault="00C7281D"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předseda senátu 18C</w:t>
            </w:r>
          </w:p>
          <w:p w:rsidR="00C7281D" w:rsidRPr="00BD13F5" w:rsidRDefault="004E0C34" w:rsidP="00BD13F5">
            <w:pPr>
              <w:pStyle w:val="Odstavecseseznamem"/>
              <w:numPr>
                <w:ilvl w:val="0"/>
                <w:numId w:val="1"/>
              </w:numPr>
              <w:tabs>
                <w:tab w:val="left" w:pos="2880"/>
              </w:tabs>
              <w:spacing w:after="0"/>
              <w:rPr>
                <w:rFonts w:ascii="Times New Roman" w:hAnsi="Times New Roman"/>
                <w:szCs w:val="24"/>
              </w:rPr>
            </w:pPr>
            <w:r w:rsidRPr="00BD13F5">
              <w:rPr>
                <w:rFonts w:ascii="Times New Roman" w:hAnsi="Times New Roman"/>
                <w:szCs w:val="24"/>
              </w:rPr>
              <w:t>vykonává funkci tiskového mluvčího soudu pro občanskoprávní úsek</w:t>
            </w:r>
          </w:p>
          <w:p w:rsidR="00735528" w:rsidRPr="00BD13F5" w:rsidRDefault="00735528" w:rsidP="00BD13F5">
            <w:pPr>
              <w:pStyle w:val="Odstavecseseznamem"/>
              <w:tabs>
                <w:tab w:val="left" w:pos="2880"/>
              </w:tabs>
              <w:spacing w:after="0"/>
              <w:rPr>
                <w:rFonts w:ascii="Times New Roman" w:hAnsi="Times New Roman"/>
                <w:szCs w:val="24"/>
              </w:rPr>
            </w:pPr>
          </w:p>
        </w:tc>
      </w:tr>
      <w:tr w:rsidR="00692F91" w:rsidRPr="00BD13F5" w:rsidTr="003F75A3">
        <w:tc>
          <w:tcPr>
            <w:tcW w:w="4111" w:type="dxa"/>
          </w:tcPr>
          <w:p w:rsidR="00692F91" w:rsidRPr="00BD13F5" w:rsidRDefault="00B00700" w:rsidP="00BD13F5">
            <w:pPr>
              <w:tabs>
                <w:tab w:val="left" w:pos="2880"/>
              </w:tabs>
              <w:spacing w:after="0" w:line="240" w:lineRule="auto"/>
              <w:rPr>
                <w:rFonts w:ascii="Times New Roman" w:hAnsi="Times New Roman"/>
                <w:b/>
                <w:szCs w:val="24"/>
              </w:rPr>
            </w:pPr>
            <w:r w:rsidRPr="00BD13F5">
              <w:rPr>
                <w:rFonts w:ascii="Times New Roman" w:hAnsi="Times New Roman"/>
                <w:b/>
                <w:szCs w:val="24"/>
              </w:rPr>
              <w:t>Místopředsedkyně soudu:</w:t>
            </w:r>
          </w:p>
        </w:tc>
        <w:tc>
          <w:tcPr>
            <w:tcW w:w="9889" w:type="dxa"/>
            <w:vAlign w:val="center"/>
          </w:tcPr>
          <w:p w:rsidR="00692F91" w:rsidRPr="00BD13F5" w:rsidRDefault="00B00700" w:rsidP="00BD13F5">
            <w:pPr>
              <w:tabs>
                <w:tab w:val="left" w:pos="2880"/>
              </w:tabs>
              <w:spacing w:after="0"/>
              <w:rPr>
                <w:rFonts w:ascii="Times New Roman" w:hAnsi="Times New Roman"/>
                <w:b/>
                <w:szCs w:val="24"/>
                <w:u w:val="single"/>
              </w:rPr>
            </w:pPr>
            <w:r w:rsidRPr="00BD13F5">
              <w:rPr>
                <w:rFonts w:ascii="Times New Roman" w:hAnsi="Times New Roman"/>
                <w:b/>
                <w:szCs w:val="24"/>
                <w:u w:val="single"/>
              </w:rPr>
              <w:t>Mgr. Lenka Chalupová</w:t>
            </w:r>
          </w:p>
          <w:p w:rsidR="00B14599" w:rsidRPr="00BD13F5" w:rsidRDefault="00B00700" w:rsidP="00BD13F5">
            <w:pPr>
              <w:pStyle w:val="Odstavecseseznamem"/>
              <w:numPr>
                <w:ilvl w:val="0"/>
                <w:numId w:val="2"/>
              </w:numPr>
              <w:spacing w:after="0"/>
              <w:jc w:val="both"/>
              <w:rPr>
                <w:rFonts w:ascii="Times New Roman" w:hAnsi="Times New Roman"/>
                <w:szCs w:val="24"/>
                <w:lang w:eastAsia="cs-CZ"/>
              </w:rPr>
            </w:pPr>
            <w:r w:rsidRPr="00BD13F5">
              <w:rPr>
                <w:rFonts w:ascii="Times New Roman" w:hAnsi="Times New Roman"/>
                <w:szCs w:val="24"/>
                <w:lang w:eastAsia="cs-CZ"/>
              </w:rPr>
              <w:t xml:space="preserve">v nepřítomnosti předsedy a místopředsedkyně soudu </w:t>
            </w:r>
            <w:r w:rsidR="00B14599" w:rsidRPr="00BD13F5">
              <w:rPr>
                <w:rFonts w:ascii="Times New Roman" w:hAnsi="Times New Roman"/>
                <w:szCs w:val="24"/>
                <w:lang w:eastAsia="cs-CZ"/>
              </w:rPr>
              <w:t>pro úsek civilní zastupuje předsedu soudu</w:t>
            </w:r>
          </w:p>
          <w:p w:rsidR="00B00700" w:rsidRPr="00BD13F5" w:rsidRDefault="00B00700" w:rsidP="00BD13F5">
            <w:pPr>
              <w:pStyle w:val="Odstavecseseznamem"/>
              <w:numPr>
                <w:ilvl w:val="0"/>
                <w:numId w:val="2"/>
              </w:numPr>
              <w:spacing w:after="0"/>
              <w:jc w:val="both"/>
              <w:rPr>
                <w:rFonts w:ascii="Times New Roman" w:hAnsi="Times New Roman"/>
                <w:szCs w:val="24"/>
                <w:lang w:eastAsia="cs-CZ"/>
              </w:rPr>
            </w:pPr>
            <w:r w:rsidRPr="00BD13F5">
              <w:rPr>
                <w:rFonts w:ascii="Times New Roman" w:hAnsi="Times New Roman"/>
                <w:szCs w:val="24"/>
                <w:lang w:eastAsia="cs-CZ"/>
              </w:rPr>
              <w:t>řídí trestní úsek soudu</w:t>
            </w:r>
          </w:p>
          <w:p w:rsidR="00B00700" w:rsidRPr="00BD13F5" w:rsidRDefault="00B00700" w:rsidP="00BD13F5">
            <w:pPr>
              <w:pStyle w:val="Odstavecseseznamem"/>
              <w:numPr>
                <w:ilvl w:val="0"/>
                <w:numId w:val="2"/>
              </w:numPr>
              <w:spacing w:after="0"/>
              <w:jc w:val="both"/>
              <w:rPr>
                <w:rFonts w:ascii="Times New Roman" w:hAnsi="Times New Roman"/>
                <w:szCs w:val="24"/>
                <w:lang w:eastAsia="cs-CZ"/>
              </w:rPr>
            </w:pPr>
            <w:r w:rsidRPr="00BD13F5">
              <w:rPr>
                <w:rFonts w:ascii="Times New Roman" w:hAnsi="Times New Roman"/>
                <w:szCs w:val="24"/>
                <w:lang w:eastAsia="cs-CZ"/>
              </w:rPr>
              <w:t>plní úkoly finanční kontroly</w:t>
            </w:r>
          </w:p>
          <w:p w:rsidR="00B00700" w:rsidRPr="00BD13F5" w:rsidRDefault="00B00700" w:rsidP="00BD13F5">
            <w:pPr>
              <w:pStyle w:val="Odstavecseseznamem"/>
              <w:numPr>
                <w:ilvl w:val="0"/>
                <w:numId w:val="2"/>
              </w:numPr>
              <w:spacing w:after="0"/>
              <w:jc w:val="both"/>
              <w:rPr>
                <w:rFonts w:ascii="Times New Roman" w:hAnsi="Times New Roman"/>
                <w:szCs w:val="24"/>
              </w:rPr>
            </w:pPr>
            <w:r w:rsidRPr="00BD13F5">
              <w:rPr>
                <w:rFonts w:ascii="Times New Roman" w:hAnsi="Times New Roman"/>
                <w:szCs w:val="24"/>
                <w:lang w:eastAsia="cs-CZ"/>
              </w:rPr>
              <w:t>předseda senátu 5T</w:t>
            </w:r>
          </w:p>
          <w:p w:rsidR="0025269E" w:rsidRPr="00BD13F5" w:rsidRDefault="0025269E" w:rsidP="00BD13F5">
            <w:pPr>
              <w:pStyle w:val="Odstavecseseznamem"/>
              <w:numPr>
                <w:ilvl w:val="0"/>
                <w:numId w:val="2"/>
              </w:numPr>
              <w:spacing w:after="0"/>
              <w:jc w:val="both"/>
              <w:rPr>
                <w:rFonts w:ascii="Times New Roman" w:hAnsi="Times New Roman"/>
                <w:sz w:val="22"/>
                <w:szCs w:val="24"/>
              </w:rPr>
            </w:pPr>
            <w:r w:rsidRPr="00BD13F5">
              <w:rPr>
                <w:rFonts w:ascii="Times New Roman" w:hAnsi="Times New Roman"/>
                <w:szCs w:val="24"/>
                <w:lang w:eastAsia="cs-CZ"/>
              </w:rPr>
              <w:t xml:space="preserve">vykonává funkci </w:t>
            </w:r>
            <w:r w:rsidRPr="00BD13F5">
              <w:rPr>
                <w:rFonts w:ascii="Times New Roman" w:hAnsi="Times New Roman"/>
                <w:szCs w:val="24"/>
              </w:rPr>
              <w:t>tiskového mluvčího soudu pro trestní úsek</w:t>
            </w:r>
          </w:p>
          <w:p w:rsidR="00735528" w:rsidRPr="00BD13F5" w:rsidRDefault="00735528" w:rsidP="00BD13F5">
            <w:pPr>
              <w:pStyle w:val="Odstavecseseznamem"/>
              <w:spacing w:after="0"/>
              <w:ind w:left="650"/>
              <w:jc w:val="both"/>
              <w:rPr>
                <w:rFonts w:ascii="Times New Roman" w:hAnsi="Times New Roman"/>
                <w:sz w:val="22"/>
                <w:szCs w:val="24"/>
              </w:rPr>
            </w:pPr>
          </w:p>
        </w:tc>
      </w:tr>
      <w:tr w:rsidR="004E0C34" w:rsidRPr="00BD13F5" w:rsidTr="003F75A3">
        <w:tc>
          <w:tcPr>
            <w:tcW w:w="4111" w:type="dxa"/>
          </w:tcPr>
          <w:p w:rsidR="004E0C34" w:rsidRPr="00BD13F5" w:rsidRDefault="0025269E" w:rsidP="00BD13F5">
            <w:pPr>
              <w:tabs>
                <w:tab w:val="left" w:pos="2880"/>
              </w:tabs>
              <w:spacing w:after="0" w:line="240" w:lineRule="auto"/>
              <w:rPr>
                <w:rFonts w:ascii="Times New Roman" w:hAnsi="Times New Roman"/>
                <w:b/>
                <w:szCs w:val="24"/>
              </w:rPr>
            </w:pPr>
            <w:r w:rsidRPr="00BD13F5">
              <w:rPr>
                <w:rFonts w:ascii="Times New Roman" w:hAnsi="Times New Roman"/>
                <w:b/>
                <w:szCs w:val="24"/>
              </w:rPr>
              <w:lastRenderedPageBreak/>
              <w:t>Ředitelka soudní správy:</w:t>
            </w:r>
          </w:p>
        </w:tc>
        <w:tc>
          <w:tcPr>
            <w:tcW w:w="9889" w:type="dxa"/>
            <w:vAlign w:val="center"/>
          </w:tcPr>
          <w:p w:rsidR="004E0C34" w:rsidRPr="00BD13F5" w:rsidRDefault="0025269E" w:rsidP="00BD13F5">
            <w:pPr>
              <w:tabs>
                <w:tab w:val="left" w:pos="2880"/>
              </w:tabs>
              <w:spacing w:after="0" w:line="240" w:lineRule="auto"/>
              <w:rPr>
                <w:rFonts w:ascii="Times New Roman" w:hAnsi="Times New Roman"/>
                <w:szCs w:val="24"/>
              </w:rPr>
            </w:pPr>
            <w:r w:rsidRPr="00BD13F5">
              <w:rPr>
                <w:rFonts w:ascii="Times New Roman" w:hAnsi="Times New Roman"/>
                <w:b/>
                <w:szCs w:val="24"/>
                <w:u w:val="single"/>
              </w:rPr>
              <w:t>Bc. Jolana Krejčová</w:t>
            </w:r>
          </w:p>
          <w:p w:rsidR="0025269E" w:rsidRPr="00BD13F5" w:rsidRDefault="0025269E" w:rsidP="00BD13F5">
            <w:pPr>
              <w:pStyle w:val="Odstavecseseznamem"/>
              <w:numPr>
                <w:ilvl w:val="0"/>
                <w:numId w:val="3"/>
              </w:numPr>
              <w:spacing w:after="0" w:line="240" w:lineRule="auto"/>
              <w:jc w:val="both"/>
              <w:rPr>
                <w:rFonts w:ascii="Times New Roman" w:hAnsi="Times New Roman"/>
                <w:szCs w:val="24"/>
                <w:lang w:eastAsia="cs-CZ"/>
              </w:rPr>
            </w:pPr>
            <w:r w:rsidRPr="00BD13F5">
              <w:rPr>
                <w:rFonts w:ascii="Times New Roman" w:hAnsi="Times New Roman"/>
                <w:szCs w:val="24"/>
                <w:lang w:eastAsia="cs-CZ"/>
              </w:rPr>
              <w:t>zajišťuje provoz soudu a některé další činnosti související s výkonem státní správy soudu</w:t>
            </w:r>
          </w:p>
          <w:p w:rsidR="0025269E" w:rsidRPr="00BD13F5" w:rsidRDefault="0025269E" w:rsidP="00BD13F5">
            <w:pPr>
              <w:pStyle w:val="Odstavecseseznamem"/>
              <w:numPr>
                <w:ilvl w:val="0"/>
                <w:numId w:val="3"/>
              </w:numPr>
              <w:spacing w:after="0" w:line="240" w:lineRule="auto"/>
              <w:jc w:val="both"/>
              <w:rPr>
                <w:rFonts w:ascii="Times New Roman" w:hAnsi="Times New Roman"/>
                <w:szCs w:val="24"/>
                <w:lang w:eastAsia="cs-CZ"/>
              </w:rPr>
            </w:pPr>
            <w:r w:rsidRPr="00BD13F5">
              <w:rPr>
                <w:rFonts w:ascii="Times New Roman" w:hAnsi="Times New Roman"/>
                <w:szCs w:val="24"/>
                <w:lang w:eastAsia="cs-CZ"/>
              </w:rPr>
              <w:t>vykonává dohled nad soudními kancelářemi</w:t>
            </w:r>
          </w:p>
          <w:p w:rsidR="0025269E" w:rsidRPr="00BD13F5" w:rsidRDefault="0025269E" w:rsidP="00BD13F5">
            <w:pPr>
              <w:pStyle w:val="Odstavecseseznamem"/>
              <w:numPr>
                <w:ilvl w:val="0"/>
                <w:numId w:val="3"/>
              </w:numPr>
              <w:spacing w:after="0" w:line="240" w:lineRule="auto"/>
              <w:rPr>
                <w:rFonts w:ascii="Times New Roman" w:hAnsi="Times New Roman"/>
                <w:szCs w:val="24"/>
                <w:lang w:eastAsia="cs-CZ"/>
              </w:rPr>
            </w:pPr>
            <w:r w:rsidRPr="00BD13F5">
              <w:rPr>
                <w:rFonts w:ascii="Times New Roman" w:hAnsi="Times New Roman"/>
                <w:szCs w:val="24"/>
                <w:lang w:eastAsia="cs-CZ"/>
              </w:rPr>
              <w:t>vede personální agendu</w:t>
            </w:r>
          </w:p>
          <w:p w:rsidR="0025269E" w:rsidRPr="00BD13F5" w:rsidRDefault="0025269E" w:rsidP="00BD13F5">
            <w:pPr>
              <w:pStyle w:val="Odstavecseseznamem"/>
              <w:numPr>
                <w:ilvl w:val="0"/>
                <w:numId w:val="3"/>
              </w:numPr>
              <w:spacing w:after="0" w:line="240" w:lineRule="auto"/>
              <w:rPr>
                <w:rFonts w:ascii="Times New Roman" w:hAnsi="Times New Roman"/>
                <w:szCs w:val="24"/>
                <w:lang w:eastAsia="cs-CZ"/>
              </w:rPr>
            </w:pPr>
            <w:r w:rsidRPr="00BD13F5">
              <w:rPr>
                <w:rFonts w:ascii="Times New Roman" w:hAnsi="Times New Roman"/>
                <w:szCs w:val="24"/>
                <w:lang w:eastAsia="cs-CZ"/>
              </w:rPr>
              <w:t>pečuje o odbornou výchovu podřízených pracovníků</w:t>
            </w:r>
          </w:p>
          <w:p w:rsidR="0025269E" w:rsidRPr="00BD13F5" w:rsidRDefault="0025269E" w:rsidP="00BD13F5">
            <w:pPr>
              <w:pStyle w:val="Odstavecseseznamem"/>
              <w:numPr>
                <w:ilvl w:val="0"/>
                <w:numId w:val="3"/>
              </w:numPr>
              <w:spacing w:after="0" w:line="240" w:lineRule="auto"/>
              <w:rPr>
                <w:rFonts w:ascii="Times New Roman" w:hAnsi="Times New Roman"/>
                <w:szCs w:val="24"/>
                <w:lang w:eastAsia="cs-CZ"/>
              </w:rPr>
            </w:pPr>
            <w:r w:rsidRPr="00BD13F5">
              <w:rPr>
                <w:rFonts w:ascii="Times New Roman" w:hAnsi="Times New Roman"/>
                <w:szCs w:val="24"/>
                <w:lang w:eastAsia="cs-CZ"/>
              </w:rPr>
              <w:t>řídí autodopravu</w:t>
            </w:r>
          </w:p>
          <w:p w:rsidR="0025269E" w:rsidRPr="00BD13F5" w:rsidRDefault="0025269E" w:rsidP="00BD13F5">
            <w:pPr>
              <w:pStyle w:val="Odstavecseseznamem"/>
              <w:numPr>
                <w:ilvl w:val="0"/>
                <w:numId w:val="3"/>
              </w:numPr>
              <w:spacing w:after="0" w:line="240" w:lineRule="auto"/>
              <w:rPr>
                <w:rFonts w:ascii="Times New Roman" w:hAnsi="Times New Roman"/>
                <w:szCs w:val="24"/>
                <w:lang w:eastAsia="cs-CZ"/>
              </w:rPr>
            </w:pPr>
            <w:r w:rsidRPr="00BD13F5">
              <w:rPr>
                <w:rFonts w:ascii="Times New Roman" w:hAnsi="Times New Roman"/>
                <w:szCs w:val="24"/>
                <w:lang w:eastAsia="cs-CZ"/>
              </w:rPr>
              <w:t>vede agendu stížností občanů</w:t>
            </w:r>
          </w:p>
          <w:p w:rsidR="006339AF" w:rsidRDefault="0025269E" w:rsidP="006339AF">
            <w:pPr>
              <w:pStyle w:val="Odstavecseseznamem"/>
              <w:numPr>
                <w:ilvl w:val="0"/>
                <w:numId w:val="3"/>
              </w:numPr>
              <w:spacing w:after="0" w:line="240" w:lineRule="auto"/>
              <w:jc w:val="both"/>
              <w:rPr>
                <w:rFonts w:ascii="Times New Roman" w:hAnsi="Times New Roman"/>
                <w:szCs w:val="24"/>
                <w:lang w:eastAsia="cs-CZ"/>
              </w:rPr>
            </w:pPr>
            <w:r w:rsidRPr="00BD13F5">
              <w:rPr>
                <w:rFonts w:ascii="Times New Roman" w:hAnsi="Times New Roman"/>
                <w:szCs w:val="24"/>
                <w:lang w:eastAsia="cs-CZ"/>
              </w:rPr>
              <w:t>spravuje výkaznictví</w:t>
            </w:r>
          </w:p>
          <w:p w:rsidR="00735528" w:rsidRDefault="0025269E" w:rsidP="006339AF">
            <w:pPr>
              <w:pStyle w:val="Odstavecseseznamem"/>
              <w:numPr>
                <w:ilvl w:val="0"/>
                <w:numId w:val="3"/>
              </w:numPr>
              <w:spacing w:after="0" w:line="240" w:lineRule="auto"/>
              <w:jc w:val="both"/>
              <w:rPr>
                <w:rFonts w:ascii="Times New Roman" w:hAnsi="Times New Roman"/>
                <w:szCs w:val="24"/>
                <w:lang w:eastAsia="cs-CZ"/>
              </w:rPr>
            </w:pPr>
            <w:r w:rsidRPr="006339AF">
              <w:rPr>
                <w:rFonts w:ascii="Times New Roman" w:hAnsi="Times New Roman"/>
                <w:szCs w:val="24"/>
                <w:lang w:eastAsia="cs-CZ"/>
              </w:rPr>
              <w:t xml:space="preserve">plní úkoly finanční kontroly podle opatření předsedy soudu </w:t>
            </w:r>
          </w:p>
          <w:p w:rsidR="000A3D92" w:rsidRPr="000A3D92" w:rsidRDefault="000A3D92" w:rsidP="000A3D92">
            <w:pPr>
              <w:spacing w:after="0" w:line="240" w:lineRule="auto"/>
              <w:ind w:left="360"/>
              <w:jc w:val="both"/>
              <w:rPr>
                <w:rFonts w:ascii="Times New Roman" w:hAnsi="Times New Roman"/>
                <w:szCs w:val="24"/>
                <w:lang w:eastAsia="cs-CZ"/>
              </w:rPr>
            </w:pPr>
          </w:p>
        </w:tc>
      </w:tr>
      <w:tr w:rsidR="004E0C34" w:rsidRPr="00BD13F5" w:rsidTr="003F75A3">
        <w:tc>
          <w:tcPr>
            <w:tcW w:w="4111" w:type="dxa"/>
          </w:tcPr>
          <w:p w:rsidR="004E0C34" w:rsidRPr="00BD13F5" w:rsidRDefault="003C3923" w:rsidP="00BD13F5">
            <w:pPr>
              <w:tabs>
                <w:tab w:val="left" w:pos="2880"/>
              </w:tabs>
              <w:spacing w:after="0" w:line="240" w:lineRule="auto"/>
              <w:rPr>
                <w:rFonts w:ascii="Times New Roman" w:hAnsi="Times New Roman"/>
                <w:b/>
                <w:szCs w:val="24"/>
              </w:rPr>
            </w:pPr>
            <w:r w:rsidRPr="00BD13F5">
              <w:rPr>
                <w:rFonts w:ascii="Times New Roman" w:hAnsi="Times New Roman"/>
                <w:b/>
                <w:szCs w:val="24"/>
              </w:rPr>
              <w:t>Sekretariát správy soudu:</w:t>
            </w:r>
          </w:p>
        </w:tc>
        <w:tc>
          <w:tcPr>
            <w:tcW w:w="9889" w:type="dxa"/>
            <w:vAlign w:val="center"/>
          </w:tcPr>
          <w:p w:rsidR="004E0C34" w:rsidRPr="00BD13F5" w:rsidRDefault="00BA1949" w:rsidP="00BD13F5">
            <w:pPr>
              <w:tabs>
                <w:tab w:val="left" w:pos="2880"/>
              </w:tabs>
              <w:spacing w:after="0" w:line="240" w:lineRule="auto"/>
              <w:rPr>
                <w:rFonts w:ascii="Times New Roman" w:hAnsi="Times New Roman"/>
                <w:szCs w:val="24"/>
              </w:rPr>
            </w:pPr>
            <w:r>
              <w:rPr>
                <w:rFonts w:ascii="Times New Roman" w:hAnsi="Times New Roman"/>
                <w:b/>
                <w:szCs w:val="24"/>
                <w:u w:val="single"/>
              </w:rPr>
              <w:t>Šárka Kůrková</w:t>
            </w:r>
          </w:p>
          <w:p w:rsidR="006339AF" w:rsidRPr="00861932" w:rsidRDefault="003C3923" w:rsidP="006339AF">
            <w:pPr>
              <w:pStyle w:val="Odstavecseseznamem"/>
              <w:numPr>
                <w:ilvl w:val="0"/>
                <w:numId w:val="4"/>
              </w:numPr>
              <w:spacing w:after="0" w:line="240" w:lineRule="auto"/>
              <w:rPr>
                <w:rFonts w:ascii="Times New Roman" w:hAnsi="Times New Roman"/>
                <w:sz w:val="22"/>
                <w:szCs w:val="24"/>
              </w:rPr>
            </w:pPr>
            <w:r w:rsidRPr="006339AF">
              <w:rPr>
                <w:rFonts w:ascii="Times New Roman" w:hAnsi="Times New Roman"/>
                <w:szCs w:val="24"/>
                <w:lang w:eastAsia="cs-CZ"/>
              </w:rPr>
              <w:t>vede rejs</w:t>
            </w:r>
            <w:r w:rsidR="005C7162" w:rsidRPr="006339AF">
              <w:rPr>
                <w:rFonts w:ascii="Times New Roman" w:hAnsi="Times New Roman"/>
                <w:szCs w:val="24"/>
                <w:lang w:eastAsia="cs-CZ"/>
              </w:rPr>
              <w:t>t</w:t>
            </w:r>
            <w:r w:rsidRPr="006339AF">
              <w:rPr>
                <w:rFonts w:ascii="Times New Roman" w:hAnsi="Times New Roman"/>
                <w:szCs w:val="24"/>
                <w:lang w:eastAsia="cs-CZ"/>
              </w:rPr>
              <w:t>řík Si</w:t>
            </w:r>
            <w:r w:rsidR="005C7162" w:rsidRPr="006339AF">
              <w:rPr>
                <w:rFonts w:ascii="Times New Roman" w:hAnsi="Times New Roman"/>
                <w:szCs w:val="24"/>
                <w:lang w:eastAsia="cs-CZ"/>
              </w:rPr>
              <w:t xml:space="preserve"> (správní informace)</w:t>
            </w:r>
            <w:r w:rsidRPr="006339AF">
              <w:rPr>
                <w:rFonts w:ascii="Times New Roman" w:hAnsi="Times New Roman"/>
                <w:szCs w:val="24"/>
                <w:lang w:eastAsia="cs-CZ"/>
              </w:rPr>
              <w:t>, Spr</w:t>
            </w:r>
            <w:r w:rsidR="005C7162" w:rsidRPr="006339AF">
              <w:rPr>
                <w:rFonts w:ascii="Times New Roman" w:hAnsi="Times New Roman"/>
                <w:szCs w:val="24"/>
                <w:lang w:eastAsia="cs-CZ"/>
              </w:rPr>
              <w:t xml:space="preserve"> (správní deník)</w:t>
            </w:r>
            <w:r w:rsidR="00861932">
              <w:rPr>
                <w:rFonts w:ascii="Times New Roman" w:hAnsi="Times New Roman"/>
                <w:szCs w:val="24"/>
                <w:lang w:eastAsia="cs-CZ"/>
              </w:rPr>
              <w:t>, St (stížnosti)</w:t>
            </w:r>
          </w:p>
          <w:p w:rsidR="00861932" w:rsidRPr="006339AF" w:rsidRDefault="00861932" w:rsidP="006339AF">
            <w:pPr>
              <w:pStyle w:val="Odstavecseseznamem"/>
              <w:numPr>
                <w:ilvl w:val="0"/>
                <w:numId w:val="4"/>
              </w:numPr>
              <w:spacing w:after="0" w:line="240" w:lineRule="auto"/>
              <w:rPr>
                <w:rFonts w:ascii="Times New Roman" w:hAnsi="Times New Roman"/>
                <w:sz w:val="22"/>
                <w:szCs w:val="24"/>
              </w:rPr>
            </w:pPr>
            <w:r>
              <w:rPr>
                <w:rFonts w:ascii="Times New Roman" w:hAnsi="Times New Roman"/>
                <w:szCs w:val="24"/>
                <w:lang w:eastAsia="cs-CZ"/>
              </w:rPr>
              <w:t>pro předsedu soudu a jeho senát 1C vykonává práce rejstříkové vedoucí i zapisovatelky</w:t>
            </w:r>
          </w:p>
          <w:p w:rsidR="006339AF" w:rsidRDefault="003C3923" w:rsidP="006339AF">
            <w:pPr>
              <w:pStyle w:val="Odstavecseseznamem"/>
              <w:numPr>
                <w:ilvl w:val="0"/>
                <w:numId w:val="4"/>
              </w:numPr>
              <w:spacing w:after="0" w:line="240" w:lineRule="auto"/>
              <w:rPr>
                <w:rFonts w:ascii="Times New Roman" w:hAnsi="Times New Roman"/>
                <w:sz w:val="22"/>
                <w:szCs w:val="24"/>
              </w:rPr>
            </w:pPr>
            <w:r w:rsidRPr="006339AF">
              <w:rPr>
                <w:rFonts w:ascii="Times New Roman" w:hAnsi="Times New Roman"/>
                <w:szCs w:val="24"/>
                <w:lang w:eastAsia="cs-CZ"/>
              </w:rPr>
              <w:t>provádí administrativní práce pro předsedu a správu soudu</w:t>
            </w:r>
          </w:p>
          <w:p w:rsidR="002239CF" w:rsidRPr="000A3D92" w:rsidRDefault="005C7162" w:rsidP="000A3D92">
            <w:pPr>
              <w:pStyle w:val="Odstavecseseznamem"/>
              <w:numPr>
                <w:ilvl w:val="0"/>
                <w:numId w:val="4"/>
              </w:numPr>
              <w:spacing w:after="0" w:line="240" w:lineRule="auto"/>
              <w:rPr>
                <w:rFonts w:ascii="Times New Roman" w:hAnsi="Times New Roman"/>
                <w:sz w:val="22"/>
                <w:szCs w:val="24"/>
              </w:rPr>
            </w:pPr>
            <w:r w:rsidRPr="006339AF">
              <w:rPr>
                <w:rFonts w:ascii="Times New Roman" w:hAnsi="Times New Roman"/>
                <w:szCs w:val="24"/>
                <w:lang w:eastAsia="cs-CZ"/>
              </w:rPr>
              <w:t>plní další úkoly podle pokynů nadřízených</w:t>
            </w:r>
          </w:p>
          <w:p w:rsidR="000A3D92" w:rsidRPr="000A3D92" w:rsidRDefault="000A3D92" w:rsidP="000A3D92">
            <w:pPr>
              <w:pStyle w:val="Odstavecseseznamem"/>
              <w:spacing w:after="0" w:line="240" w:lineRule="auto"/>
              <w:rPr>
                <w:rFonts w:ascii="Times New Roman" w:hAnsi="Times New Roman"/>
                <w:sz w:val="22"/>
                <w:szCs w:val="24"/>
              </w:rPr>
            </w:pPr>
          </w:p>
        </w:tc>
      </w:tr>
      <w:tr w:rsidR="003C3923" w:rsidRPr="00BD13F5" w:rsidTr="003F75A3">
        <w:tc>
          <w:tcPr>
            <w:tcW w:w="4111" w:type="dxa"/>
          </w:tcPr>
          <w:p w:rsidR="003C3923" w:rsidRPr="00BD13F5" w:rsidRDefault="006F2AD0" w:rsidP="00BD13F5">
            <w:pPr>
              <w:tabs>
                <w:tab w:val="left" w:pos="2880"/>
              </w:tabs>
              <w:spacing w:after="0" w:line="240" w:lineRule="auto"/>
              <w:rPr>
                <w:rFonts w:ascii="Times New Roman" w:hAnsi="Times New Roman"/>
                <w:b/>
                <w:szCs w:val="24"/>
              </w:rPr>
            </w:pPr>
            <w:r w:rsidRPr="00BD13F5">
              <w:rPr>
                <w:rFonts w:ascii="Times New Roman" w:hAnsi="Times New Roman"/>
                <w:b/>
                <w:szCs w:val="24"/>
              </w:rPr>
              <w:t>Hospodářka:</w:t>
            </w:r>
          </w:p>
        </w:tc>
        <w:tc>
          <w:tcPr>
            <w:tcW w:w="9889" w:type="dxa"/>
            <w:vAlign w:val="center"/>
          </w:tcPr>
          <w:p w:rsidR="003C3923" w:rsidRPr="00BD13F5" w:rsidRDefault="006F2AD0" w:rsidP="00BD13F5">
            <w:pPr>
              <w:tabs>
                <w:tab w:val="left" w:pos="2880"/>
              </w:tabs>
              <w:spacing w:after="0" w:line="240" w:lineRule="auto"/>
              <w:rPr>
                <w:rFonts w:ascii="Times New Roman" w:hAnsi="Times New Roman"/>
                <w:szCs w:val="24"/>
              </w:rPr>
            </w:pPr>
            <w:r w:rsidRPr="00BD13F5">
              <w:rPr>
                <w:rFonts w:ascii="Times New Roman" w:hAnsi="Times New Roman"/>
                <w:b/>
                <w:szCs w:val="24"/>
                <w:u w:val="single"/>
              </w:rPr>
              <w:t>Helena Hajná</w:t>
            </w:r>
          </w:p>
          <w:p w:rsidR="006F2AD0" w:rsidRPr="00BD13F5" w:rsidRDefault="006F2AD0" w:rsidP="00BD13F5">
            <w:pPr>
              <w:pStyle w:val="Odstavecseseznamem"/>
              <w:numPr>
                <w:ilvl w:val="0"/>
                <w:numId w:val="5"/>
              </w:numPr>
              <w:spacing w:after="0" w:line="240" w:lineRule="auto"/>
              <w:jc w:val="both"/>
              <w:rPr>
                <w:rFonts w:ascii="Times New Roman" w:hAnsi="Times New Roman"/>
                <w:szCs w:val="24"/>
                <w:lang w:eastAsia="cs-CZ"/>
              </w:rPr>
            </w:pPr>
            <w:r w:rsidRPr="00BD13F5">
              <w:rPr>
                <w:rFonts w:ascii="Times New Roman" w:hAnsi="Times New Roman"/>
                <w:szCs w:val="24"/>
                <w:lang w:eastAsia="cs-CZ"/>
              </w:rPr>
              <w:t>vykonává práce ředitelky soudní správy v době její nepřítomnosti</w:t>
            </w:r>
          </w:p>
          <w:p w:rsidR="006F2AD0" w:rsidRPr="00BD13F5" w:rsidRDefault="006F2AD0" w:rsidP="00BD13F5">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vykonává správu majetku ČR v působnosti soudu</w:t>
            </w:r>
          </w:p>
          <w:p w:rsidR="006F2AD0" w:rsidRPr="00BD13F5" w:rsidRDefault="006F2AD0" w:rsidP="00BD13F5">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 xml:space="preserve">vede agendu přísedících soudu </w:t>
            </w:r>
          </w:p>
          <w:p w:rsidR="006F2AD0" w:rsidRPr="00BD13F5" w:rsidRDefault="006F2AD0" w:rsidP="00BD13F5">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vykonává správu budov okresního soudu</w:t>
            </w:r>
          </w:p>
          <w:p w:rsidR="006F2AD0" w:rsidRPr="00BD13F5" w:rsidRDefault="006F2AD0" w:rsidP="00BD13F5">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plní úkoly spojené s fakturací</w:t>
            </w:r>
          </w:p>
          <w:p w:rsidR="006339AF" w:rsidRDefault="006F2AD0" w:rsidP="006339AF">
            <w:pPr>
              <w:pStyle w:val="Odstavecseseznamem"/>
              <w:numPr>
                <w:ilvl w:val="0"/>
                <w:numId w:val="5"/>
              </w:numPr>
              <w:spacing w:after="0" w:line="240" w:lineRule="auto"/>
              <w:jc w:val="both"/>
              <w:rPr>
                <w:rFonts w:ascii="Times New Roman" w:hAnsi="Times New Roman"/>
                <w:szCs w:val="24"/>
                <w:lang w:eastAsia="cs-CZ"/>
              </w:rPr>
            </w:pPr>
            <w:r w:rsidRPr="00BD13F5">
              <w:rPr>
                <w:rFonts w:ascii="Times New Roman" w:hAnsi="Times New Roman"/>
                <w:szCs w:val="24"/>
                <w:lang w:eastAsia="cs-CZ"/>
              </w:rPr>
              <w:t xml:space="preserve">plní úkoly finanční kontroly podle opatření předsedy soudu </w:t>
            </w:r>
          </w:p>
          <w:p w:rsidR="00861932" w:rsidRDefault="00861932" w:rsidP="006339AF">
            <w:pPr>
              <w:pStyle w:val="Odstavecseseznamem"/>
              <w:numPr>
                <w:ilvl w:val="0"/>
                <w:numId w:val="5"/>
              </w:numPr>
              <w:spacing w:after="0" w:line="240" w:lineRule="auto"/>
              <w:jc w:val="both"/>
              <w:rPr>
                <w:rFonts w:ascii="Times New Roman" w:hAnsi="Times New Roman"/>
                <w:szCs w:val="24"/>
                <w:lang w:eastAsia="cs-CZ"/>
              </w:rPr>
            </w:pPr>
            <w:r>
              <w:rPr>
                <w:rFonts w:ascii="Times New Roman" w:hAnsi="Times New Roman"/>
                <w:szCs w:val="24"/>
                <w:lang w:eastAsia="cs-CZ"/>
              </w:rPr>
              <w:t>provádí práce spojené s rozpočtem soudu</w:t>
            </w:r>
          </w:p>
          <w:p w:rsidR="00861932" w:rsidRDefault="00861932" w:rsidP="006339AF">
            <w:pPr>
              <w:pStyle w:val="Odstavecseseznamem"/>
              <w:numPr>
                <w:ilvl w:val="0"/>
                <w:numId w:val="5"/>
              </w:numPr>
              <w:spacing w:after="0" w:line="240" w:lineRule="auto"/>
              <w:jc w:val="both"/>
              <w:rPr>
                <w:rFonts w:ascii="Times New Roman" w:hAnsi="Times New Roman"/>
                <w:szCs w:val="24"/>
                <w:lang w:eastAsia="cs-CZ"/>
              </w:rPr>
            </w:pPr>
            <w:r>
              <w:rPr>
                <w:rFonts w:ascii="Times New Roman" w:hAnsi="Times New Roman"/>
                <w:szCs w:val="24"/>
                <w:lang w:eastAsia="cs-CZ"/>
              </w:rPr>
              <w:t>zabezpečuje investiční akce soudu</w:t>
            </w:r>
          </w:p>
          <w:p w:rsidR="002239CF" w:rsidRPr="00BD13F5" w:rsidRDefault="002239CF" w:rsidP="00861932">
            <w:pPr>
              <w:pStyle w:val="Odstavecseseznamem"/>
              <w:spacing w:after="0" w:line="240" w:lineRule="auto"/>
              <w:jc w:val="both"/>
              <w:rPr>
                <w:rFonts w:ascii="Times New Roman" w:hAnsi="Times New Roman"/>
                <w:sz w:val="22"/>
                <w:szCs w:val="24"/>
              </w:rPr>
            </w:pPr>
          </w:p>
        </w:tc>
      </w:tr>
      <w:tr w:rsidR="00F753E8" w:rsidRPr="00BD13F5" w:rsidTr="00E90531">
        <w:trPr>
          <w:trHeight w:val="558"/>
        </w:trPr>
        <w:tc>
          <w:tcPr>
            <w:tcW w:w="4111" w:type="dxa"/>
          </w:tcPr>
          <w:p w:rsidR="00F753E8" w:rsidRPr="00BD13F5" w:rsidRDefault="00F753E8" w:rsidP="00BD13F5">
            <w:pPr>
              <w:tabs>
                <w:tab w:val="left" w:pos="2880"/>
              </w:tabs>
              <w:spacing w:after="0" w:line="240" w:lineRule="auto"/>
              <w:rPr>
                <w:rFonts w:ascii="Times New Roman" w:hAnsi="Times New Roman"/>
                <w:b/>
                <w:szCs w:val="24"/>
              </w:rPr>
            </w:pPr>
            <w:r w:rsidRPr="00BD13F5">
              <w:rPr>
                <w:rFonts w:ascii="Times New Roman" w:hAnsi="Times New Roman"/>
                <w:b/>
                <w:szCs w:val="24"/>
              </w:rPr>
              <w:t>Finanční účetní:</w:t>
            </w:r>
          </w:p>
        </w:tc>
        <w:tc>
          <w:tcPr>
            <w:tcW w:w="9889" w:type="dxa"/>
            <w:vAlign w:val="center"/>
          </w:tcPr>
          <w:p w:rsidR="00F753E8" w:rsidRPr="00BD13F5" w:rsidRDefault="00F753E8" w:rsidP="00BD13F5">
            <w:pPr>
              <w:tabs>
                <w:tab w:val="left" w:pos="2880"/>
              </w:tabs>
              <w:spacing w:after="0" w:line="240" w:lineRule="auto"/>
              <w:rPr>
                <w:rFonts w:ascii="Times New Roman" w:hAnsi="Times New Roman"/>
                <w:b/>
                <w:szCs w:val="24"/>
                <w:u w:val="single"/>
              </w:rPr>
            </w:pPr>
            <w:r w:rsidRPr="00BD13F5">
              <w:rPr>
                <w:rFonts w:ascii="Times New Roman" w:hAnsi="Times New Roman"/>
                <w:b/>
                <w:szCs w:val="24"/>
              </w:rPr>
              <w:t xml:space="preserve">1) </w:t>
            </w:r>
            <w:r w:rsidR="00A108A9">
              <w:rPr>
                <w:rFonts w:ascii="Times New Roman" w:hAnsi="Times New Roman"/>
                <w:b/>
                <w:szCs w:val="24"/>
                <w:u w:val="single"/>
              </w:rPr>
              <w:t>A</w:t>
            </w:r>
            <w:r w:rsidR="00C525F6">
              <w:rPr>
                <w:rFonts w:ascii="Times New Roman" w:hAnsi="Times New Roman"/>
                <w:b/>
                <w:szCs w:val="24"/>
                <w:u w:val="single"/>
              </w:rPr>
              <w:t>l</w:t>
            </w:r>
            <w:r w:rsidR="00A108A9">
              <w:rPr>
                <w:rFonts w:ascii="Times New Roman" w:hAnsi="Times New Roman"/>
                <w:b/>
                <w:szCs w:val="24"/>
                <w:u w:val="single"/>
              </w:rPr>
              <w:t>e</w:t>
            </w:r>
            <w:r w:rsidR="00C525F6">
              <w:rPr>
                <w:rFonts w:ascii="Times New Roman" w:hAnsi="Times New Roman"/>
                <w:b/>
                <w:szCs w:val="24"/>
                <w:u w:val="single"/>
              </w:rPr>
              <w:t>n</w:t>
            </w:r>
            <w:r w:rsidR="00A108A9">
              <w:rPr>
                <w:rFonts w:ascii="Times New Roman" w:hAnsi="Times New Roman"/>
                <w:b/>
                <w:szCs w:val="24"/>
                <w:u w:val="single"/>
              </w:rPr>
              <w:t>a Turánková</w:t>
            </w:r>
          </w:p>
          <w:p w:rsidR="00A108A9" w:rsidRPr="00BD13F5" w:rsidRDefault="00A108A9" w:rsidP="00A108A9">
            <w:pPr>
              <w:pStyle w:val="Odstavecseseznamem"/>
              <w:numPr>
                <w:ilvl w:val="0"/>
                <w:numId w:val="6"/>
              </w:numPr>
              <w:spacing w:after="0" w:line="240" w:lineRule="auto"/>
              <w:jc w:val="both"/>
              <w:rPr>
                <w:rFonts w:ascii="Times New Roman" w:hAnsi="Times New Roman"/>
                <w:szCs w:val="24"/>
                <w:lang w:eastAsia="cs-CZ"/>
              </w:rPr>
            </w:pPr>
            <w:r w:rsidRPr="00BD13F5">
              <w:rPr>
                <w:rFonts w:ascii="Times New Roman" w:hAnsi="Times New Roman"/>
                <w:szCs w:val="24"/>
                <w:lang w:eastAsia="cs-CZ"/>
              </w:rPr>
              <w:t>vykonává práci hlavní účetní a účetní práce s tím související, zejm. pracuje se všemi výdajovými rozpočtovými účty, s depozitním účtem a účtem FKSP</w:t>
            </w:r>
          </w:p>
          <w:p w:rsidR="00A108A9" w:rsidRPr="00BD13F5" w:rsidRDefault="00A108A9" w:rsidP="00A108A9">
            <w:pPr>
              <w:pStyle w:val="Odstavecseseznamem"/>
              <w:numPr>
                <w:ilvl w:val="0"/>
                <w:numId w:val="6"/>
              </w:numPr>
              <w:spacing w:after="0" w:line="240" w:lineRule="auto"/>
              <w:jc w:val="both"/>
              <w:rPr>
                <w:rFonts w:ascii="Times New Roman" w:hAnsi="Times New Roman"/>
                <w:szCs w:val="24"/>
                <w:lang w:eastAsia="cs-CZ"/>
              </w:rPr>
            </w:pPr>
            <w:r w:rsidRPr="00BD13F5">
              <w:rPr>
                <w:rFonts w:ascii="Times New Roman" w:hAnsi="Times New Roman"/>
                <w:szCs w:val="24"/>
                <w:lang w:eastAsia="cs-CZ"/>
              </w:rPr>
              <w:t>vede evidenci závazků AD, ZN, TL, NO a podmíněných závazků</w:t>
            </w:r>
          </w:p>
          <w:p w:rsidR="00A108A9" w:rsidRPr="00BD13F5" w:rsidRDefault="00A108A9" w:rsidP="00A108A9">
            <w:pPr>
              <w:pStyle w:val="Odstavecseseznamem"/>
              <w:numPr>
                <w:ilvl w:val="0"/>
                <w:numId w:val="6"/>
              </w:numPr>
              <w:spacing w:after="0" w:line="240" w:lineRule="auto"/>
              <w:jc w:val="both"/>
              <w:rPr>
                <w:rFonts w:ascii="Times New Roman" w:hAnsi="Times New Roman"/>
                <w:szCs w:val="24"/>
                <w:lang w:eastAsia="cs-CZ"/>
              </w:rPr>
            </w:pPr>
            <w:r w:rsidRPr="00BD13F5">
              <w:rPr>
                <w:rFonts w:ascii="Times New Roman" w:hAnsi="Times New Roman"/>
                <w:szCs w:val="24"/>
                <w:lang w:eastAsia="cs-CZ"/>
              </w:rPr>
              <w:t>zúčtovává rekapitulace mezd, spotřebu materiálu</w:t>
            </w:r>
          </w:p>
          <w:p w:rsidR="00A108A9" w:rsidRPr="00BD13F5" w:rsidRDefault="00A108A9" w:rsidP="00A108A9">
            <w:pPr>
              <w:pStyle w:val="Odstavecseseznamem"/>
              <w:numPr>
                <w:ilvl w:val="0"/>
                <w:numId w:val="6"/>
              </w:numPr>
              <w:spacing w:after="0" w:line="240" w:lineRule="auto"/>
              <w:jc w:val="both"/>
              <w:rPr>
                <w:rFonts w:ascii="Times New Roman" w:hAnsi="Times New Roman"/>
                <w:szCs w:val="24"/>
                <w:lang w:eastAsia="cs-CZ"/>
              </w:rPr>
            </w:pPr>
            <w:r w:rsidRPr="00BD13F5">
              <w:rPr>
                <w:rFonts w:ascii="Times New Roman" w:hAnsi="Times New Roman"/>
                <w:szCs w:val="24"/>
                <w:lang w:eastAsia="cs-CZ"/>
              </w:rPr>
              <w:t>vypracovává veškeré účetní uzávěrky</w:t>
            </w:r>
          </w:p>
          <w:p w:rsidR="00A108A9" w:rsidRPr="00BD13F5" w:rsidRDefault="00A108A9" w:rsidP="00A108A9">
            <w:pPr>
              <w:pStyle w:val="Odstavecseseznamem"/>
              <w:numPr>
                <w:ilvl w:val="0"/>
                <w:numId w:val="6"/>
              </w:numPr>
              <w:spacing w:after="0" w:line="240" w:lineRule="auto"/>
              <w:jc w:val="both"/>
              <w:rPr>
                <w:rFonts w:ascii="Times New Roman" w:hAnsi="Times New Roman"/>
                <w:szCs w:val="24"/>
                <w:lang w:eastAsia="cs-CZ"/>
              </w:rPr>
            </w:pPr>
            <w:r w:rsidRPr="00BD13F5">
              <w:rPr>
                <w:rFonts w:ascii="Times New Roman" w:hAnsi="Times New Roman"/>
                <w:szCs w:val="24"/>
                <w:lang w:eastAsia="cs-CZ"/>
              </w:rPr>
              <w:t>vyhotovuje roční zprávu o FKVS pro MSČR</w:t>
            </w:r>
          </w:p>
          <w:p w:rsidR="00A108A9" w:rsidRPr="00BD13F5" w:rsidRDefault="00A108A9" w:rsidP="00A108A9">
            <w:pPr>
              <w:pStyle w:val="Odstavecseseznamem"/>
              <w:numPr>
                <w:ilvl w:val="0"/>
                <w:numId w:val="6"/>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lastRenderedPageBreak/>
              <w:t xml:space="preserve">plní úkoly finanční kontroly podle opatření předsedy soudu  </w:t>
            </w:r>
          </w:p>
          <w:p w:rsidR="00AD1C12" w:rsidRPr="000A3D92" w:rsidRDefault="00AD1C12" w:rsidP="000A3D92">
            <w:pPr>
              <w:spacing w:after="0" w:line="240" w:lineRule="auto"/>
              <w:jc w:val="both"/>
              <w:rPr>
                <w:rFonts w:ascii="Times New Roman" w:hAnsi="Times New Roman"/>
                <w:sz w:val="22"/>
                <w:szCs w:val="24"/>
                <w:lang w:eastAsia="cs-CZ"/>
              </w:rPr>
            </w:pPr>
          </w:p>
          <w:p w:rsidR="00F753E8" w:rsidRPr="00BD13F5" w:rsidRDefault="00F753E8" w:rsidP="00BD13F5">
            <w:pPr>
              <w:tabs>
                <w:tab w:val="left" w:pos="2880"/>
              </w:tabs>
              <w:spacing w:after="0" w:line="240" w:lineRule="auto"/>
              <w:rPr>
                <w:rFonts w:ascii="Times New Roman" w:hAnsi="Times New Roman"/>
                <w:b/>
                <w:szCs w:val="24"/>
                <w:u w:val="single"/>
              </w:rPr>
            </w:pPr>
            <w:r w:rsidRPr="00BD13F5">
              <w:rPr>
                <w:rFonts w:ascii="Times New Roman" w:hAnsi="Times New Roman"/>
                <w:b/>
                <w:szCs w:val="24"/>
              </w:rPr>
              <w:t xml:space="preserve">2) </w:t>
            </w:r>
            <w:r w:rsidR="00A108A9">
              <w:rPr>
                <w:rFonts w:ascii="Times New Roman" w:hAnsi="Times New Roman"/>
                <w:b/>
                <w:szCs w:val="24"/>
                <w:u w:val="single"/>
              </w:rPr>
              <w:t xml:space="preserve">Petra </w:t>
            </w:r>
            <w:r w:rsidR="000969E7">
              <w:rPr>
                <w:rFonts w:ascii="Times New Roman" w:hAnsi="Times New Roman"/>
                <w:b/>
                <w:szCs w:val="24"/>
                <w:u w:val="single"/>
              </w:rPr>
              <w:t>Zemanová</w:t>
            </w:r>
          </w:p>
          <w:p w:rsidR="00A108A9" w:rsidRPr="00BD13F5" w:rsidRDefault="00A108A9" w:rsidP="00A108A9">
            <w:pPr>
              <w:pStyle w:val="Odstavecseseznamem"/>
              <w:numPr>
                <w:ilvl w:val="0"/>
                <w:numId w:val="7"/>
              </w:numPr>
              <w:spacing w:after="0" w:line="240" w:lineRule="auto"/>
              <w:jc w:val="both"/>
              <w:rPr>
                <w:rFonts w:ascii="Times New Roman" w:hAnsi="Times New Roman"/>
                <w:szCs w:val="24"/>
                <w:lang w:eastAsia="cs-CZ"/>
              </w:rPr>
            </w:pPr>
            <w:r w:rsidRPr="00BD13F5">
              <w:rPr>
                <w:rFonts w:ascii="Times New Roman" w:hAnsi="Times New Roman"/>
                <w:szCs w:val="24"/>
                <w:lang w:eastAsia="cs-CZ"/>
              </w:rPr>
              <w:t>zadává pohledávky do systému ISAS</w:t>
            </w:r>
          </w:p>
          <w:p w:rsidR="00A108A9" w:rsidRPr="00BD13F5" w:rsidRDefault="00A108A9" w:rsidP="00A108A9">
            <w:pPr>
              <w:pStyle w:val="Odstavecseseznamem"/>
              <w:numPr>
                <w:ilvl w:val="0"/>
                <w:numId w:val="7"/>
              </w:numPr>
              <w:spacing w:after="0" w:line="240" w:lineRule="auto"/>
              <w:jc w:val="both"/>
              <w:rPr>
                <w:rFonts w:ascii="Times New Roman" w:hAnsi="Times New Roman"/>
                <w:szCs w:val="24"/>
                <w:lang w:eastAsia="cs-CZ"/>
              </w:rPr>
            </w:pPr>
            <w:r w:rsidRPr="00BD13F5">
              <w:rPr>
                <w:rFonts w:ascii="Times New Roman" w:hAnsi="Times New Roman"/>
                <w:szCs w:val="24"/>
                <w:lang w:eastAsia="cs-CZ"/>
              </w:rPr>
              <w:t>má na starosti příjmový účet a zvláštní příjmový účet</w:t>
            </w:r>
          </w:p>
          <w:p w:rsidR="00A108A9" w:rsidRPr="00BD13F5" w:rsidRDefault="00A108A9" w:rsidP="00A108A9">
            <w:pPr>
              <w:pStyle w:val="Odstavecseseznamem"/>
              <w:numPr>
                <w:ilvl w:val="0"/>
                <w:numId w:val="7"/>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t xml:space="preserve">plní úkoly finanční kontroly podle opatření předsedy soudu </w:t>
            </w:r>
          </w:p>
          <w:p w:rsidR="00F753E8" w:rsidRPr="00BD13F5" w:rsidRDefault="00E90531" w:rsidP="00C525F6">
            <w:pPr>
              <w:pStyle w:val="Odstavecseseznamem"/>
              <w:numPr>
                <w:ilvl w:val="0"/>
                <w:numId w:val="7"/>
              </w:numPr>
              <w:spacing w:after="0" w:line="240" w:lineRule="auto"/>
              <w:jc w:val="both"/>
              <w:rPr>
                <w:rFonts w:ascii="Times New Roman" w:hAnsi="Times New Roman"/>
                <w:sz w:val="22"/>
                <w:szCs w:val="24"/>
                <w:lang w:eastAsia="cs-CZ"/>
              </w:rPr>
            </w:pPr>
            <w:r>
              <w:rPr>
                <w:rFonts w:ascii="Times New Roman" w:hAnsi="Times New Roman"/>
                <w:szCs w:val="24"/>
                <w:lang w:eastAsia="cs-CZ"/>
              </w:rPr>
              <w:t>z</w:t>
            </w:r>
            <w:r w:rsidR="00A108A9" w:rsidRPr="00BD13F5">
              <w:rPr>
                <w:rFonts w:ascii="Times New Roman" w:hAnsi="Times New Roman"/>
                <w:szCs w:val="24"/>
                <w:lang w:eastAsia="cs-CZ"/>
              </w:rPr>
              <w:t xml:space="preserve">astupuje p. </w:t>
            </w:r>
            <w:r w:rsidR="00A108A9">
              <w:rPr>
                <w:rFonts w:ascii="Times New Roman" w:hAnsi="Times New Roman"/>
                <w:szCs w:val="24"/>
                <w:lang w:eastAsia="cs-CZ"/>
              </w:rPr>
              <w:t>Turánkovou</w:t>
            </w:r>
            <w:r w:rsidR="00A108A9" w:rsidRPr="00BD13F5">
              <w:rPr>
                <w:rFonts w:ascii="Times New Roman" w:hAnsi="Times New Roman"/>
                <w:szCs w:val="24"/>
                <w:lang w:eastAsia="cs-CZ"/>
              </w:rPr>
              <w:t xml:space="preserve"> v </w:t>
            </w:r>
            <w:r w:rsidR="00A108A9" w:rsidRPr="00B92B63">
              <w:rPr>
                <w:rFonts w:ascii="Times New Roman" w:hAnsi="Times New Roman"/>
                <w:szCs w:val="24"/>
                <w:lang w:eastAsia="cs-CZ"/>
              </w:rPr>
              <w:t xml:space="preserve"> </w:t>
            </w:r>
            <w:r w:rsidR="00A108A9" w:rsidRPr="00C525F6">
              <w:rPr>
                <w:rFonts w:ascii="Times New Roman" w:hAnsi="Times New Roman"/>
                <w:szCs w:val="24"/>
                <w:lang w:eastAsia="cs-CZ"/>
              </w:rPr>
              <w:t>plném rozsahu</w:t>
            </w:r>
          </w:p>
        </w:tc>
      </w:tr>
      <w:tr w:rsidR="004960A8" w:rsidRPr="00BD13F5" w:rsidTr="003F75A3">
        <w:tc>
          <w:tcPr>
            <w:tcW w:w="4111" w:type="dxa"/>
          </w:tcPr>
          <w:p w:rsidR="004960A8" w:rsidRPr="00BD13F5" w:rsidRDefault="001E1FFA" w:rsidP="00BD13F5">
            <w:pPr>
              <w:tabs>
                <w:tab w:val="left" w:pos="2880"/>
              </w:tabs>
              <w:spacing w:after="0" w:line="240" w:lineRule="auto"/>
              <w:rPr>
                <w:rFonts w:ascii="Times New Roman" w:hAnsi="Times New Roman"/>
                <w:b/>
                <w:szCs w:val="24"/>
              </w:rPr>
            </w:pPr>
            <w:r w:rsidRPr="00BD13F5">
              <w:rPr>
                <w:rFonts w:ascii="Times New Roman" w:hAnsi="Times New Roman"/>
                <w:b/>
                <w:szCs w:val="24"/>
              </w:rPr>
              <w:lastRenderedPageBreak/>
              <w:t>Mzdová účetní</w:t>
            </w:r>
            <w:r w:rsidR="00861932">
              <w:rPr>
                <w:rFonts w:ascii="Times New Roman" w:hAnsi="Times New Roman"/>
                <w:b/>
                <w:szCs w:val="24"/>
              </w:rPr>
              <w:t xml:space="preserve"> a bezpečnostní ředitelka</w:t>
            </w:r>
            <w:r w:rsidRPr="00BD13F5">
              <w:rPr>
                <w:rFonts w:ascii="Times New Roman" w:hAnsi="Times New Roman"/>
                <w:b/>
                <w:szCs w:val="24"/>
              </w:rPr>
              <w:t>:</w:t>
            </w:r>
          </w:p>
        </w:tc>
        <w:tc>
          <w:tcPr>
            <w:tcW w:w="9889" w:type="dxa"/>
            <w:vAlign w:val="center"/>
          </w:tcPr>
          <w:p w:rsidR="004960A8" w:rsidRPr="00BD13F5" w:rsidRDefault="001E1FFA" w:rsidP="00BD13F5">
            <w:pPr>
              <w:tabs>
                <w:tab w:val="left" w:pos="2880"/>
              </w:tabs>
              <w:spacing w:after="0" w:line="240" w:lineRule="auto"/>
              <w:rPr>
                <w:rFonts w:ascii="Times New Roman" w:hAnsi="Times New Roman"/>
                <w:szCs w:val="24"/>
              </w:rPr>
            </w:pPr>
            <w:r w:rsidRPr="00BD13F5">
              <w:rPr>
                <w:rFonts w:ascii="Times New Roman" w:hAnsi="Times New Roman"/>
                <w:b/>
                <w:szCs w:val="24"/>
                <w:u w:val="single"/>
              </w:rPr>
              <w:t>Eva Kozelnická</w:t>
            </w:r>
          </w:p>
          <w:p w:rsidR="001E1FFA" w:rsidRPr="00BD13F5" w:rsidRDefault="001E1FFA" w:rsidP="00BD13F5">
            <w:pPr>
              <w:pStyle w:val="Odstavecseseznamem"/>
              <w:numPr>
                <w:ilvl w:val="0"/>
                <w:numId w:val="8"/>
              </w:numPr>
              <w:spacing w:after="0" w:line="240" w:lineRule="auto"/>
              <w:rPr>
                <w:rFonts w:ascii="Times New Roman" w:hAnsi="Times New Roman"/>
                <w:szCs w:val="24"/>
                <w:lang w:eastAsia="cs-CZ"/>
              </w:rPr>
            </w:pPr>
            <w:r w:rsidRPr="00BD13F5">
              <w:rPr>
                <w:rFonts w:ascii="Times New Roman" w:hAnsi="Times New Roman"/>
                <w:szCs w:val="24"/>
                <w:lang w:eastAsia="cs-CZ"/>
              </w:rPr>
              <w:t>vykonává mzdovou agendu</w:t>
            </w:r>
          </w:p>
          <w:p w:rsidR="001E1FFA" w:rsidRPr="00BD13F5" w:rsidRDefault="001E1FFA" w:rsidP="00BD13F5">
            <w:pPr>
              <w:pStyle w:val="Odstavecseseznamem"/>
              <w:numPr>
                <w:ilvl w:val="0"/>
                <w:numId w:val="8"/>
              </w:numPr>
              <w:spacing w:after="0" w:line="240" w:lineRule="auto"/>
              <w:jc w:val="both"/>
              <w:rPr>
                <w:rFonts w:ascii="Times New Roman" w:hAnsi="Times New Roman"/>
                <w:szCs w:val="24"/>
                <w:lang w:eastAsia="cs-CZ"/>
              </w:rPr>
            </w:pPr>
            <w:r w:rsidRPr="00BD13F5">
              <w:rPr>
                <w:rFonts w:ascii="Times New Roman" w:hAnsi="Times New Roman"/>
                <w:szCs w:val="24"/>
                <w:lang w:eastAsia="cs-CZ"/>
              </w:rPr>
              <w:t>vede mzdovou agendu soudních přísedících a svědků</w:t>
            </w:r>
          </w:p>
          <w:p w:rsidR="001E1FFA" w:rsidRPr="00BD13F5" w:rsidRDefault="001E1FFA" w:rsidP="00BD13F5">
            <w:pPr>
              <w:pStyle w:val="Odstavecseseznamem"/>
              <w:numPr>
                <w:ilvl w:val="0"/>
                <w:numId w:val="8"/>
              </w:numPr>
              <w:spacing w:after="0" w:line="240" w:lineRule="auto"/>
              <w:jc w:val="both"/>
              <w:rPr>
                <w:rFonts w:ascii="Times New Roman" w:hAnsi="Times New Roman"/>
                <w:szCs w:val="24"/>
                <w:lang w:eastAsia="cs-CZ"/>
              </w:rPr>
            </w:pPr>
            <w:r w:rsidRPr="00BD13F5">
              <w:rPr>
                <w:rFonts w:ascii="Times New Roman" w:hAnsi="Times New Roman"/>
                <w:szCs w:val="24"/>
                <w:lang w:eastAsia="cs-CZ"/>
              </w:rPr>
              <w:t>vede soudní knihovnu</w:t>
            </w:r>
          </w:p>
          <w:p w:rsidR="001E1FFA" w:rsidRPr="00BD13F5" w:rsidRDefault="001E1FFA" w:rsidP="00BD13F5">
            <w:pPr>
              <w:pStyle w:val="Odstavecseseznamem"/>
              <w:numPr>
                <w:ilvl w:val="0"/>
                <w:numId w:val="8"/>
              </w:numPr>
              <w:spacing w:after="0" w:line="240" w:lineRule="auto"/>
              <w:jc w:val="both"/>
              <w:rPr>
                <w:rFonts w:ascii="Times New Roman" w:hAnsi="Times New Roman"/>
                <w:szCs w:val="24"/>
                <w:lang w:eastAsia="cs-CZ"/>
              </w:rPr>
            </w:pPr>
            <w:r w:rsidRPr="00BD13F5">
              <w:rPr>
                <w:rFonts w:ascii="Times New Roman" w:hAnsi="Times New Roman"/>
                <w:szCs w:val="24"/>
                <w:lang w:eastAsia="cs-CZ"/>
              </w:rPr>
              <w:t xml:space="preserve">plní úkoly finanční kontroly podle opatření předsedy soudu </w:t>
            </w:r>
          </w:p>
          <w:p w:rsidR="001E1FFA" w:rsidRPr="00861932" w:rsidRDefault="001E1FFA" w:rsidP="00BD13F5">
            <w:pPr>
              <w:pStyle w:val="Odstavecseseznamem"/>
              <w:numPr>
                <w:ilvl w:val="0"/>
                <w:numId w:val="8"/>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t>vykonává funkci bezpečnostní ředitelky</w:t>
            </w:r>
          </w:p>
          <w:p w:rsidR="00861932" w:rsidRPr="00BD13F5" w:rsidRDefault="00861932" w:rsidP="00861932">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vede agendu bezpečnosti a ochrany zdraví při práci</w:t>
            </w:r>
          </w:p>
          <w:p w:rsidR="00861932" w:rsidRPr="00BD13F5" w:rsidRDefault="00861932" w:rsidP="00861932">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vykonává požární prevenci</w:t>
            </w:r>
          </w:p>
          <w:p w:rsidR="00861932" w:rsidRPr="00861932" w:rsidRDefault="00861932" w:rsidP="00861932">
            <w:pPr>
              <w:pStyle w:val="Odstavecseseznamem"/>
              <w:numPr>
                <w:ilvl w:val="0"/>
                <w:numId w:val="5"/>
              </w:numPr>
              <w:spacing w:after="0" w:line="240" w:lineRule="auto"/>
              <w:rPr>
                <w:rFonts w:ascii="Times New Roman" w:hAnsi="Times New Roman"/>
                <w:szCs w:val="24"/>
                <w:lang w:eastAsia="cs-CZ"/>
              </w:rPr>
            </w:pPr>
            <w:r w:rsidRPr="00BD13F5">
              <w:rPr>
                <w:rFonts w:ascii="Times New Roman" w:hAnsi="Times New Roman"/>
                <w:szCs w:val="24"/>
                <w:lang w:eastAsia="cs-CZ"/>
              </w:rPr>
              <w:t>plní úkoly ochrany (materiál CO)</w:t>
            </w:r>
          </w:p>
          <w:p w:rsidR="00182199" w:rsidRPr="00BD13F5" w:rsidRDefault="00182199" w:rsidP="00BD13F5">
            <w:pPr>
              <w:pStyle w:val="Odstavecseseznamem"/>
              <w:spacing w:after="0" w:line="240" w:lineRule="auto"/>
              <w:ind w:left="650"/>
              <w:jc w:val="both"/>
              <w:rPr>
                <w:rFonts w:ascii="Times New Roman" w:hAnsi="Times New Roman"/>
                <w:sz w:val="22"/>
                <w:szCs w:val="24"/>
                <w:lang w:eastAsia="cs-CZ"/>
              </w:rPr>
            </w:pPr>
          </w:p>
        </w:tc>
      </w:tr>
      <w:tr w:rsidR="00182199" w:rsidRPr="00BD13F5" w:rsidTr="003F75A3">
        <w:trPr>
          <w:trHeight w:val="1942"/>
        </w:trPr>
        <w:tc>
          <w:tcPr>
            <w:tcW w:w="4111" w:type="dxa"/>
          </w:tcPr>
          <w:p w:rsidR="00182199" w:rsidRPr="00F937F0" w:rsidRDefault="00182199" w:rsidP="00BD13F5">
            <w:pPr>
              <w:tabs>
                <w:tab w:val="left" w:pos="2880"/>
              </w:tabs>
              <w:spacing w:after="0" w:line="240" w:lineRule="auto"/>
              <w:rPr>
                <w:rFonts w:ascii="Times New Roman" w:hAnsi="Times New Roman"/>
                <w:b/>
                <w:szCs w:val="24"/>
              </w:rPr>
            </w:pPr>
            <w:r w:rsidRPr="00F937F0">
              <w:rPr>
                <w:rFonts w:ascii="Times New Roman" w:hAnsi="Times New Roman"/>
                <w:b/>
                <w:szCs w:val="24"/>
              </w:rPr>
              <w:t>Vymáhající úřednice:</w:t>
            </w:r>
          </w:p>
        </w:tc>
        <w:tc>
          <w:tcPr>
            <w:tcW w:w="9889" w:type="dxa"/>
            <w:vAlign w:val="center"/>
          </w:tcPr>
          <w:p w:rsidR="00182199" w:rsidRPr="00F937F0" w:rsidRDefault="00182199" w:rsidP="00BD13F5">
            <w:pPr>
              <w:tabs>
                <w:tab w:val="left" w:pos="2880"/>
              </w:tabs>
              <w:spacing w:after="0" w:line="240" w:lineRule="auto"/>
              <w:rPr>
                <w:rFonts w:ascii="Times New Roman" w:hAnsi="Times New Roman"/>
                <w:szCs w:val="24"/>
              </w:rPr>
            </w:pPr>
            <w:r w:rsidRPr="00F937F0">
              <w:rPr>
                <w:rFonts w:ascii="Times New Roman" w:hAnsi="Times New Roman"/>
                <w:b/>
                <w:szCs w:val="24"/>
              </w:rPr>
              <w:t xml:space="preserve">1) </w:t>
            </w:r>
            <w:r w:rsidR="00B92B63" w:rsidRPr="00F937F0">
              <w:rPr>
                <w:rFonts w:ascii="Times New Roman" w:hAnsi="Times New Roman"/>
                <w:b/>
                <w:szCs w:val="24"/>
                <w:u w:val="single"/>
              </w:rPr>
              <w:t>Jiřina Kandúrová</w:t>
            </w:r>
          </w:p>
          <w:p w:rsidR="006339AF" w:rsidRPr="00F937F0" w:rsidRDefault="00182199" w:rsidP="006339AF">
            <w:pPr>
              <w:pStyle w:val="Odstavecseseznamem"/>
              <w:numPr>
                <w:ilvl w:val="0"/>
                <w:numId w:val="9"/>
              </w:numPr>
              <w:spacing w:after="0" w:line="240" w:lineRule="auto"/>
              <w:jc w:val="both"/>
              <w:rPr>
                <w:rFonts w:ascii="Times New Roman" w:hAnsi="Times New Roman"/>
                <w:b/>
                <w:szCs w:val="24"/>
                <w:u w:val="single"/>
                <w:lang w:eastAsia="cs-CZ"/>
              </w:rPr>
            </w:pPr>
            <w:r w:rsidRPr="00F937F0">
              <w:rPr>
                <w:rFonts w:ascii="Times New Roman" w:hAnsi="Times New Roman"/>
                <w:szCs w:val="24"/>
                <w:lang w:eastAsia="cs-CZ"/>
              </w:rPr>
              <w:t xml:space="preserve">vymáhá všechny pohledávky </w:t>
            </w:r>
            <w:r w:rsidRPr="00F937F0">
              <w:rPr>
                <w:rFonts w:ascii="Times New Roman" w:hAnsi="Times New Roman"/>
                <w:b/>
                <w:szCs w:val="24"/>
                <w:u w:val="single"/>
                <w:lang w:eastAsia="cs-CZ"/>
              </w:rPr>
              <w:t>(písm. K,M</w:t>
            </w:r>
            <w:r w:rsidR="00890326">
              <w:rPr>
                <w:rFonts w:ascii="Times New Roman" w:hAnsi="Times New Roman"/>
                <w:b/>
                <w:szCs w:val="24"/>
                <w:u w:val="single"/>
                <w:lang w:eastAsia="cs-CZ"/>
              </w:rPr>
              <w:t>,N,O,P,</w:t>
            </w:r>
            <w:r w:rsidR="00B92B63" w:rsidRPr="00F937F0">
              <w:rPr>
                <w:rFonts w:ascii="Times New Roman" w:hAnsi="Times New Roman"/>
                <w:b/>
                <w:szCs w:val="24"/>
                <w:u w:val="single"/>
                <w:lang w:eastAsia="cs-CZ"/>
              </w:rPr>
              <w:t>R,</w:t>
            </w:r>
            <w:r w:rsidR="00890326">
              <w:rPr>
                <w:rFonts w:ascii="Times New Roman" w:hAnsi="Times New Roman"/>
                <w:b/>
                <w:szCs w:val="24"/>
                <w:u w:val="single"/>
                <w:lang w:eastAsia="cs-CZ"/>
              </w:rPr>
              <w:t>Ř,</w:t>
            </w:r>
            <w:r w:rsidR="00B92B63" w:rsidRPr="00F937F0">
              <w:rPr>
                <w:rFonts w:ascii="Times New Roman" w:hAnsi="Times New Roman"/>
                <w:b/>
                <w:szCs w:val="24"/>
                <w:u w:val="single"/>
                <w:lang w:eastAsia="cs-CZ"/>
              </w:rPr>
              <w:t>S,</w:t>
            </w:r>
            <w:r w:rsidR="00890326">
              <w:rPr>
                <w:rFonts w:ascii="Times New Roman" w:hAnsi="Times New Roman"/>
                <w:b/>
                <w:szCs w:val="24"/>
                <w:u w:val="single"/>
                <w:lang w:eastAsia="cs-CZ"/>
              </w:rPr>
              <w:t>Š,</w:t>
            </w:r>
            <w:r w:rsidR="00B92B63" w:rsidRPr="00F937F0">
              <w:rPr>
                <w:rFonts w:ascii="Times New Roman" w:hAnsi="Times New Roman"/>
                <w:b/>
                <w:szCs w:val="24"/>
                <w:u w:val="single"/>
                <w:lang w:eastAsia="cs-CZ"/>
              </w:rPr>
              <w:t>T,Z</w:t>
            </w:r>
            <w:r w:rsidR="00890326">
              <w:rPr>
                <w:rFonts w:ascii="Times New Roman" w:hAnsi="Times New Roman"/>
                <w:b/>
                <w:szCs w:val="24"/>
                <w:u w:val="single"/>
                <w:lang w:eastAsia="cs-CZ"/>
              </w:rPr>
              <w:t>,Ž</w:t>
            </w:r>
            <w:r w:rsidRPr="00F937F0">
              <w:rPr>
                <w:rFonts w:ascii="Times New Roman" w:hAnsi="Times New Roman"/>
                <w:b/>
                <w:szCs w:val="24"/>
                <w:u w:val="single"/>
                <w:lang w:eastAsia="cs-CZ"/>
              </w:rPr>
              <w:t>)</w:t>
            </w:r>
          </w:p>
          <w:p w:rsidR="008E52C1" w:rsidRDefault="00182199" w:rsidP="006339AF">
            <w:pPr>
              <w:pStyle w:val="Odstavecseseznamem"/>
              <w:numPr>
                <w:ilvl w:val="0"/>
                <w:numId w:val="9"/>
              </w:numPr>
              <w:spacing w:after="0" w:line="240" w:lineRule="auto"/>
              <w:jc w:val="both"/>
              <w:rPr>
                <w:rFonts w:ascii="Times New Roman" w:hAnsi="Times New Roman"/>
                <w:szCs w:val="24"/>
                <w:lang w:eastAsia="cs-CZ"/>
              </w:rPr>
            </w:pPr>
            <w:r w:rsidRPr="00F937F0">
              <w:rPr>
                <w:rFonts w:ascii="Times New Roman" w:hAnsi="Times New Roman"/>
                <w:szCs w:val="24"/>
                <w:lang w:eastAsia="cs-CZ"/>
              </w:rPr>
              <w:t xml:space="preserve">plní úkoly finanční kontroly podle opatření předsedy soudu </w:t>
            </w:r>
          </w:p>
          <w:p w:rsidR="00F937F0" w:rsidRPr="00F937F0" w:rsidRDefault="00F937F0" w:rsidP="006339AF">
            <w:pPr>
              <w:pStyle w:val="Odstavecseseznamem"/>
              <w:numPr>
                <w:ilvl w:val="0"/>
                <w:numId w:val="9"/>
              </w:numPr>
              <w:spacing w:after="0" w:line="240" w:lineRule="auto"/>
              <w:jc w:val="both"/>
              <w:rPr>
                <w:rFonts w:ascii="Times New Roman" w:hAnsi="Times New Roman"/>
                <w:szCs w:val="24"/>
                <w:lang w:eastAsia="cs-CZ"/>
              </w:rPr>
            </w:pPr>
            <w:r>
              <w:rPr>
                <w:rFonts w:ascii="Times New Roman" w:hAnsi="Times New Roman"/>
                <w:szCs w:val="24"/>
                <w:lang w:eastAsia="cs-CZ"/>
              </w:rPr>
              <w:t>spolupracuje s exekutorským úřadem v Berouně - Mgr. Pavlem Dolanským (připravuje pro tento úřad podklady za účelem vymáhání pohledávek státu)</w:t>
            </w:r>
          </w:p>
          <w:p w:rsidR="000A3D92" w:rsidRPr="00F937F0" w:rsidRDefault="000A3D92" w:rsidP="000A3D92">
            <w:pPr>
              <w:pStyle w:val="Odstavecseseznamem"/>
              <w:spacing w:after="0" w:line="240" w:lineRule="auto"/>
              <w:ind w:left="650"/>
              <w:jc w:val="both"/>
              <w:rPr>
                <w:rFonts w:ascii="Times New Roman" w:hAnsi="Times New Roman"/>
                <w:szCs w:val="24"/>
                <w:lang w:eastAsia="cs-CZ"/>
              </w:rPr>
            </w:pPr>
          </w:p>
          <w:p w:rsidR="005C7162" w:rsidRPr="00F937F0" w:rsidRDefault="000A3D92" w:rsidP="00BD13F5">
            <w:pPr>
              <w:spacing w:after="0" w:line="240" w:lineRule="auto"/>
              <w:jc w:val="both"/>
              <w:rPr>
                <w:rFonts w:ascii="Times New Roman" w:hAnsi="Times New Roman"/>
                <w:b/>
                <w:szCs w:val="24"/>
                <w:u w:val="single"/>
                <w:lang w:eastAsia="cs-CZ"/>
              </w:rPr>
            </w:pPr>
            <w:r w:rsidRPr="00F937F0">
              <w:rPr>
                <w:rFonts w:ascii="Times New Roman" w:hAnsi="Times New Roman"/>
                <w:b/>
                <w:szCs w:val="24"/>
                <w:u w:val="single"/>
                <w:lang w:eastAsia="cs-CZ"/>
              </w:rPr>
              <w:t>2</w:t>
            </w:r>
            <w:r w:rsidR="005C7162" w:rsidRPr="00F937F0">
              <w:rPr>
                <w:rFonts w:ascii="Times New Roman" w:hAnsi="Times New Roman"/>
                <w:b/>
                <w:szCs w:val="24"/>
                <w:u w:val="single"/>
                <w:lang w:eastAsia="cs-CZ"/>
              </w:rPr>
              <w:t xml:space="preserve">) </w:t>
            </w:r>
            <w:r w:rsidR="00317BAD">
              <w:rPr>
                <w:rFonts w:ascii="Times New Roman" w:hAnsi="Times New Roman"/>
                <w:b/>
                <w:szCs w:val="24"/>
                <w:u w:val="single"/>
                <w:lang w:eastAsia="cs-CZ"/>
              </w:rPr>
              <w:t xml:space="preserve">Ingeborg Kuželková </w:t>
            </w:r>
            <w:r w:rsidR="005C7162" w:rsidRPr="00317BAD">
              <w:rPr>
                <w:rFonts w:ascii="Times New Roman" w:hAnsi="Times New Roman"/>
                <w:b/>
                <w:strike/>
                <w:szCs w:val="24"/>
                <w:u w:val="single"/>
                <w:lang w:eastAsia="cs-CZ"/>
              </w:rPr>
              <w:t>Jitka Návratová</w:t>
            </w:r>
          </w:p>
          <w:p w:rsidR="008E52C1" w:rsidRPr="00F937F0" w:rsidRDefault="008E52C1" w:rsidP="00EE33D0">
            <w:pPr>
              <w:pStyle w:val="Odstavecseseznamem"/>
              <w:numPr>
                <w:ilvl w:val="0"/>
                <w:numId w:val="52"/>
              </w:numPr>
              <w:spacing w:after="0" w:line="240" w:lineRule="auto"/>
              <w:jc w:val="both"/>
              <w:rPr>
                <w:rFonts w:ascii="Times New Roman" w:hAnsi="Times New Roman"/>
                <w:b/>
                <w:u w:val="single"/>
                <w:lang w:eastAsia="cs-CZ"/>
              </w:rPr>
            </w:pPr>
            <w:r w:rsidRPr="00F937F0">
              <w:rPr>
                <w:rFonts w:ascii="Times New Roman" w:hAnsi="Times New Roman"/>
                <w:lang w:eastAsia="cs-CZ"/>
              </w:rPr>
              <w:t xml:space="preserve">vymáhá všechny pohledávky </w:t>
            </w:r>
            <w:r w:rsidRPr="00F937F0">
              <w:rPr>
                <w:rFonts w:ascii="Times New Roman" w:hAnsi="Times New Roman"/>
                <w:b/>
                <w:u w:val="single"/>
                <w:lang w:eastAsia="cs-CZ"/>
              </w:rPr>
              <w:t xml:space="preserve">(písm. </w:t>
            </w:r>
            <w:r w:rsidR="00B92B63" w:rsidRPr="00F937F0">
              <w:rPr>
                <w:rFonts w:ascii="Times New Roman" w:hAnsi="Times New Roman"/>
                <w:b/>
                <w:u w:val="single"/>
                <w:lang w:eastAsia="cs-CZ"/>
              </w:rPr>
              <w:t>A,B,C</w:t>
            </w:r>
            <w:r w:rsidR="00890326">
              <w:rPr>
                <w:rFonts w:ascii="Times New Roman" w:hAnsi="Times New Roman"/>
                <w:b/>
                <w:u w:val="single"/>
                <w:lang w:eastAsia="cs-CZ"/>
              </w:rPr>
              <w:t>,Č</w:t>
            </w:r>
            <w:r w:rsidR="00B92B63" w:rsidRPr="00F937F0">
              <w:rPr>
                <w:rFonts w:ascii="Times New Roman" w:hAnsi="Times New Roman"/>
                <w:b/>
                <w:u w:val="single"/>
                <w:lang w:eastAsia="cs-CZ"/>
              </w:rPr>
              <w:t>,D,E,F,G,H</w:t>
            </w:r>
            <w:r w:rsidR="00890326">
              <w:rPr>
                <w:rFonts w:ascii="Times New Roman" w:hAnsi="Times New Roman"/>
                <w:b/>
                <w:u w:val="single"/>
                <w:lang w:eastAsia="cs-CZ"/>
              </w:rPr>
              <w:t>,CH,I</w:t>
            </w:r>
            <w:r w:rsidR="00B92B63" w:rsidRPr="00F937F0">
              <w:rPr>
                <w:rFonts w:ascii="Times New Roman" w:hAnsi="Times New Roman"/>
                <w:b/>
                <w:u w:val="single"/>
                <w:lang w:eastAsia="cs-CZ"/>
              </w:rPr>
              <w:t>,</w:t>
            </w:r>
            <w:r w:rsidR="00890326">
              <w:rPr>
                <w:rFonts w:ascii="Times New Roman" w:hAnsi="Times New Roman"/>
                <w:b/>
                <w:u w:val="single"/>
                <w:lang w:eastAsia="cs-CZ"/>
              </w:rPr>
              <w:t>J,</w:t>
            </w:r>
            <w:r w:rsidR="00B92B63" w:rsidRPr="00F937F0">
              <w:rPr>
                <w:rFonts w:ascii="Times New Roman" w:hAnsi="Times New Roman"/>
                <w:b/>
                <w:u w:val="single"/>
                <w:lang w:eastAsia="cs-CZ"/>
              </w:rPr>
              <w:t>L</w:t>
            </w:r>
            <w:r w:rsidR="00890326">
              <w:rPr>
                <w:rFonts w:ascii="Times New Roman" w:hAnsi="Times New Roman"/>
                <w:b/>
                <w:u w:val="single"/>
                <w:lang w:eastAsia="cs-CZ"/>
              </w:rPr>
              <w:t>,U,V,W,X,Y</w:t>
            </w:r>
            <w:r w:rsidRPr="00F937F0">
              <w:rPr>
                <w:rFonts w:ascii="Times New Roman" w:hAnsi="Times New Roman"/>
                <w:b/>
                <w:u w:val="single"/>
                <w:lang w:eastAsia="cs-CZ"/>
              </w:rPr>
              <w:t>)</w:t>
            </w:r>
          </w:p>
          <w:p w:rsidR="008E52C1" w:rsidRPr="00F937F0" w:rsidRDefault="008E52C1" w:rsidP="00EE33D0">
            <w:pPr>
              <w:pStyle w:val="Odstavecseseznamem"/>
              <w:numPr>
                <w:ilvl w:val="0"/>
                <w:numId w:val="52"/>
              </w:numPr>
              <w:spacing w:after="0" w:line="240" w:lineRule="auto"/>
              <w:jc w:val="both"/>
              <w:rPr>
                <w:rFonts w:ascii="Times New Roman" w:hAnsi="Times New Roman"/>
                <w:sz w:val="22"/>
                <w:szCs w:val="24"/>
                <w:lang w:eastAsia="cs-CZ"/>
              </w:rPr>
            </w:pPr>
            <w:r w:rsidRPr="00F937F0">
              <w:rPr>
                <w:rFonts w:ascii="Times New Roman" w:hAnsi="Times New Roman"/>
                <w:lang w:eastAsia="cs-CZ"/>
              </w:rPr>
              <w:t>plní úkoly finanční kontroly podle opatření předsedy soudu</w:t>
            </w:r>
            <w:r w:rsidRPr="00F937F0">
              <w:rPr>
                <w:rFonts w:ascii="Times New Roman" w:hAnsi="Times New Roman"/>
                <w:sz w:val="28"/>
                <w:szCs w:val="24"/>
                <w:lang w:eastAsia="cs-CZ"/>
              </w:rPr>
              <w:t xml:space="preserve"> </w:t>
            </w:r>
            <w:r w:rsidRPr="00F937F0">
              <w:rPr>
                <w:rFonts w:ascii="Times New Roman" w:hAnsi="Times New Roman"/>
                <w:szCs w:val="24"/>
                <w:lang w:eastAsia="cs-CZ"/>
              </w:rPr>
              <w:t xml:space="preserve"> </w:t>
            </w:r>
          </w:p>
          <w:p w:rsidR="00F937F0" w:rsidRPr="00F937F0" w:rsidRDefault="00F937F0" w:rsidP="00EE33D0">
            <w:pPr>
              <w:pStyle w:val="Odstavecseseznamem"/>
              <w:numPr>
                <w:ilvl w:val="0"/>
                <w:numId w:val="52"/>
              </w:numPr>
              <w:spacing w:after="0" w:line="240" w:lineRule="auto"/>
              <w:jc w:val="both"/>
              <w:rPr>
                <w:rFonts w:ascii="Times New Roman" w:hAnsi="Times New Roman"/>
                <w:sz w:val="22"/>
                <w:szCs w:val="24"/>
                <w:lang w:eastAsia="cs-CZ"/>
              </w:rPr>
            </w:pPr>
            <w:r>
              <w:rPr>
                <w:rFonts w:ascii="Times New Roman" w:hAnsi="Times New Roman"/>
                <w:szCs w:val="24"/>
                <w:lang w:eastAsia="cs-CZ"/>
              </w:rPr>
              <w:t>spolupracuje s exekutorským úřadem v Berouně - Mgr. Pavlem Dolanským (připravuje pro tento úřad podklady za účelem vymáhání pohledávek státu)</w:t>
            </w:r>
          </w:p>
          <w:p w:rsidR="000A3D92" w:rsidRPr="00F937F0" w:rsidRDefault="000A3D92" w:rsidP="000A3D92">
            <w:pPr>
              <w:pStyle w:val="Odstavecseseznamem"/>
              <w:spacing w:after="0" w:line="240" w:lineRule="auto"/>
              <w:jc w:val="both"/>
              <w:rPr>
                <w:rFonts w:ascii="Times New Roman" w:hAnsi="Times New Roman"/>
                <w:sz w:val="22"/>
                <w:szCs w:val="24"/>
                <w:lang w:eastAsia="cs-CZ"/>
              </w:rPr>
            </w:pPr>
          </w:p>
        </w:tc>
      </w:tr>
      <w:tr w:rsidR="00AA5F90" w:rsidRPr="00BD13F5" w:rsidTr="003F75A3">
        <w:tc>
          <w:tcPr>
            <w:tcW w:w="4111" w:type="dxa"/>
          </w:tcPr>
          <w:p w:rsidR="00AA5F90" w:rsidRPr="00BD13F5" w:rsidRDefault="00993A83" w:rsidP="00BD13F5">
            <w:pPr>
              <w:tabs>
                <w:tab w:val="left" w:pos="2880"/>
              </w:tabs>
              <w:spacing w:after="0" w:line="240" w:lineRule="auto"/>
              <w:rPr>
                <w:rFonts w:ascii="Times New Roman" w:hAnsi="Times New Roman"/>
                <w:b/>
                <w:sz w:val="22"/>
                <w:szCs w:val="24"/>
              </w:rPr>
            </w:pPr>
            <w:r w:rsidRPr="00BD13F5">
              <w:rPr>
                <w:rFonts w:ascii="Times New Roman" w:hAnsi="Times New Roman"/>
                <w:b/>
                <w:szCs w:val="24"/>
              </w:rPr>
              <w:t>Pokladní:</w:t>
            </w:r>
          </w:p>
        </w:tc>
        <w:tc>
          <w:tcPr>
            <w:tcW w:w="9889" w:type="dxa"/>
            <w:vAlign w:val="center"/>
          </w:tcPr>
          <w:p w:rsidR="00AA5F90" w:rsidRPr="00317BAD" w:rsidRDefault="00317BAD" w:rsidP="00BD13F5">
            <w:pPr>
              <w:tabs>
                <w:tab w:val="left" w:pos="2880"/>
              </w:tabs>
              <w:spacing w:after="0" w:line="240" w:lineRule="auto"/>
              <w:rPr>
                <w:rFonts w:ascii="Times New Roman" w:hAnsi="Times New Roman"/>
                <w:b/>
                <w:strike/>
                <w:szCs w:val="24"/>
                <w:u w:val="single"/>
              </w:rPr>
            </w:pPr>
            <w:r w:rsidRPr="00317BAD">
              <w:rPr>
                <w:rFonts w:ascii="Times New Roman" w:hAnsi="Times New Roman"/>
                <w:b/>
                <w:szCs w:val="24"/>
                <w:u w:val="single"/>
              </w:rPr>
              <w:t>Miluše Kašparová</w:t>
            </w:r>
            <w:r>
              <w:rPr>
                <w:rFonts w:ascii="Times New Roman" w:hAnsi="Times New Roman"/>
                <w:b/>
                <w:strike/>
                <w:szCs w:val="24"/>
                <w:u w:val="single"/>
              </w:rPr>
              <w:t xml:space="preserve"> </w:t>
            </w:r>
            <w:r w:rsidR="00993A83" w:rsidRPr="00317BAD">
              <w:rPr>
                <w:rFonts w:ascii="Times New Roman" w:hAnsi="Times New Roman"/>
                <w:b/>
                <w:strike/>
                <w:szCs w:val="24"/>
                <w:u w:val="single"/>
              </w:rPr>
              <w:t>Ingeborg Kuželková</w:t>
            </w:r>
          </w:p>
          <w:p w:rsidR="00993A83" w:rsidRPr="00BD13F5" w:rsidRDefault="00993A83" w:rsidP="00EE33D0">
            <w:pPr>
              <w:pStyle w:val="Odstavecseseznamem"/>
              <w:numPr>
                <w:ilvl w:val="0"/>
                <w:numId w:val="10"/>
              </w:numPr>
              <w:spacing w:after="0" w:line="240" w:lineRule="auto"/>
              <w:jc w:val="both"/>
              <w:rPr>
                <w:rFonts w:ascii="Times New Roman" w:hAnsi="Times New Roman"/>
                <w:szCs w:val="24"/>
                <w:lang w:eastAsia="cs-CZ"/>
              </w:rPr>
            </w:pPr>
            <w:r w:rsidRPr="00BD13F5">
              <w:rPr>
                <w:rFonts w:ascii="Times New Roman" w:hAnsi="Times New Roman"/>
                <w:szCs w:val="24"/>
                <w:lang w:eastAsia="cs-CZ"/>
              </w:rPr>
              <w:t>provádí pokladní operace</w:t>
            </w:r>
          </w:p>
          <w:p w:rsidR="00993A83" w:rsidRPr="00BD13F5" w:rsidRDefault="00993A83" w:rsidP="00EE33D0">
            <w:pPr>
              <w:pStyle w:val="Odstavecseseznamem"/>
              <w:numPr>
                <w:ilvl w:val="0"/>
                <w:numId w:val="10"/>
              </w:numPr>
              <w:spacing w:after="0" w:line="240" w:lineRule="auto"/>
              <w:jc w:val="both"/>
              <w:rPr>
                <w:rFonts w:ascii="Times New Roman" w:hAnsi="Times New Roman"/>
                <w:szCs w:val="24"/>
                <w:lang w:eastAsia="cs-CZ"/>
              </w:rPr>
            </w:pPr>
            <w:r w:rsidRPr="00BD13F5">
              <w:rPr>
                <w:rFonts w:ascii="Times New Roman" w:hAnsi="Times New Roman"/>
                <w:szCs w:val="24"/>
                <w:lang w:eastAsia="cs-CZ"/>
              </w:rPr>
              <w:t>vede sklad MTZ a materiálovou evidenci</w:t>
            </w:r>
          </w:p>
          <w:p w:rsidR="00993A83" w:rsidRPr="00BD13F5" w:rsidRDefault="00993A83" w:rsidP="00EE33D0">
            <w:pPr>
              <w:pStyle w:val="Odstavecseseznamem"/>
              <w:numPr>
                <w:ilvl w:val="0"/>
                <w:numId w:val="10"/>
              </w:numPr>
              <w:spacing w:after="0" w:line="240" w:lineRule="auto"/>
              <w:jc w:val="both"/>
              <w:rPr>
                <w:rFonts w:ascii="Times New Roman" w:hAnsi="Times New Roman"/>
                <w:szCs w:val="24"/>
                <w:lang w:eastAsia="cs-CZ"/>
              </w:rPr>
            </w:pPr>
            <w:r w:rsidRPr="00BD13F5">
              <w:rPr>
                <w:rFonts w:ascii="Times New Roman" w:hAnsi="Times New Roman"/>
                <w:szCs w:val="24"/>
                <w:lang w:eastAsia="cs-CZ"/>
              </w:rPr>
              <w:t xml:space="preserve">zajišťuje komplexně dodávky zboží včetně cenových ujednání a zabezpečuje vyřizování </w:t>
            </w:r>
            <w:r w:rsidRPr="00BD13F5">
              <w:rPr>
                <w:rFonts w:ascii="Times New Roman" w:hAnsi="Times New Roman"/>
                <w:szCs w:val="24"/>
                <w:lang w:eastAsia="cs-CZ"/>
              </w:rPr>
              <w:lastRenderedPageBreak/>
              <w:t>reklamací</w:t>
            </w:r>
          </w:p>
          <w:p w:rsidR="00993A83" w:rsidRPr="00BD13F5" w:rsidRDefault="00993A83" w:rsidP="00EE33D0">
            <w:pPr>
              <w:pStyle w:val="Odstavecseseznamem"/>
              <w:numPr>
                <w:ilvl w:val="0"/>
                <w:numId w:val="10"/>
              </w:numPr>
              <w:spacing w:after="0" w:line="240" w:lineRule="auto"/>
              <w:jc w:val="both"/>
              <w:rPr>
                <w:rFonts w:ascii="Times New Roman" w:hAnsi="Times New Roman"/>
                <w:szCs w:val="24"/>
                <w:lang w:eastAsia="cs-CZ"/>
              </w:rPr>
            </w:pPr>
            <w:r w:rsidRPr="00BD13F5">
              <w:rPr>
                <w:rFonts w:ascii="Times New Roman" w:hAnsi="Times New Roman"/>
                <w:szCs w:val="24"/>
                <w:lang w:eastAsia="cs-CZ"/>
              </w:rPr>
              <w:t xml:space="preserve">plní úkoly finanční kontroly podle opatření předsedy soudu </w:t>
            </w:r>
          </w:p>
          <w:p w:rsidR="00AD1C12" w:rsidRPr="00E90531" w:rsidRDefault="00993A83" w:rsidP="00EE33D0">
            <w:pPr>
              <w:pStyle w:val="Odstavecseseznamem"/>
              <w:numPr>
                <w:ilvl w:val="0"/>
                <w:numId w:val="10"/>
              </w:numPr>
              <w:spacing w:after="0" w:line="240" w:lineRule="auto"/>
              <w:jc w:val="both"/>
              <w:rPr>
                <w:rFonts w:ascii="Times New Roman" w:hAnsi="Times New Roman"/>
                <w:sz w:val="22"/>
                <w:szCs w:val="24"/>
                <w:lang w:eastAsia="cs-CZ"/>
              </w:rPr>
            </w:pPr>
            <w:r w:rsidRPr="000A3D92">
              <w:rPr>
                <w:rFonts w:ascii="Times New Roman" w:hAnsi="Times New Roman"/>
                <w:szCs w:val="24"/>
                <w:lang w:eastAsia="cs-CZ"/>
              </w:rPr>
              <w:t>vede agendu soudních znalců a tlumočníků</w:t>
            </w:r>
          </w:p>
          <w:p w:rsidR="00E90531" w:rsidRPr="00E90531" w:rsidRDefault="00E90531" w:rsidP="00E90531">
            <w:pPr>
              <w:spacing w:after="0" w:line="240" w:lineRule="auto"/>
              <w:jc w:val="both"/>
              <w:rPr>
                <w:rFonts w:ascii="Times New Roman" w:hAnsi="Times New Roman"/>
                <w:sz w:val="22"/>
                <w:szCs w:val="24"/>
                <w:lang w:eastAsia="cs-CZ"/>
              </w:rPr>
            </w:pPr>
          </w:p>
          <w:p w:rsidR="00182199" w:rsidRPr="00BD13F5" w:rsidRDefault="00182199" w:rsidP="00BD13F5">
            <w:pPr>
              <w:pStyle w:val="Odstavecseseznamem"/>
              <w:spacing w:after="0" w:line="240" w:lineRule="auto"/>
              <w:ind w:left="650"/>
              <w:jc w:val="both"/>
              <w:rPr>
                <w:rFonts w:ascii="Times New Roman" w:hAnsi="Times New Roman"/>
                <w:sz w:val="22"/>
                <w:szCs w:val="24"/>
                <w:lang w:eastAsia="cs-CZ"/>
              </w:rPr>
            </w:pPr>
          </w:p>
        </w:tc>
      </w:tr>
      <w:tr w:rsidR="00DE192A" w:rsidRPr="00BD13F5" w:rsidTr="003F75A3">
        <w:tc>
          <w:tcPr>
            <w:tcW w:w="4111" w:type="dxa"/>
          </w:tcPr>
          <w:p w:rsidR="00DE192A" w:rsidRPr="00BD13F5" w:rsidRDefault="00E637BB" w:rsidP="00BD13F5">
            <w:pPr>
              <w:tabs>
                <w:tab w:val="left" w:pos="2880"/>
              </w:tabs>
              <w:spacing w:after="0" w:line="240" w:lineRule="auto"/>
              <w:rPr>
                <w:rFonts w:ascii="Times New Roman" w:hAnsi="Times New Roman"/>
                <w:b/>
                <w:szCs w:val="24"/>
              </w:rPr>
            </w:pPr>
            <w:r w:rsidRPr="00BD13F5">
              <w:rPr>
                <w:rFonts w:ascii="Times New Roman" w:hAnsi="Times New Roman"/>
                <w:b/>
                <w:szCs w:val="24"/>
              </w:rPr>
              <w:lastRenderedPageBreak/>
              <w:t>Správce počítačové sítě:</w:t>
            </w:r>
          </w:p>
        </w:tc>
        <w:tc>
          <w:tcPr>
            <w:tcW w:w="9889" w:type="dxa"/>
            <w:vAlign w:val="center"/>
          </w:tcPr>
          <w:p w:rsidR="00DE192A" w:rsidRPr="00BD13F5" w:rsidRDefault="00E637BB" w:rsidP="00BD13F5">
            <w:pPr>
              <w:tabs>
                <w:tab w:val="left" w:pos="2880"/>
              </w:tabs>
              <w:spacing w:after="0" w:line="240" w:lineRule="auto"/>
              <w:rPr>
                <w:rFonts w:ascii="Times New Roman" w:hAnsi="Times New Roman"/>
                <w:szCs w:val="24"/>
              </w:rPr>
            </w:pPr>
            <w:r w:rsidRPr="00BD13F5">
              <w:rPr>
                <w:rFonts w:ascii="Times New Roman" w:hAnsi="Times New Roman"/>
                <w:b/>
                <w:szCs w:val="24"/>
                <w:u w:val="single"/>
              </w:rPr>
              <w:t>Ing. Dita Broukalová</w:t>
            </w:r>
          </w:p>
          <w:p w:rsidR="00E637BB" w:rsidRPr="00BD13F5" w:rsidRDefault="00E637BB" w:rsidP="00EE33D0">
            <w:pPr>
              <w:pStyle w:val="Odstavecseseznamem"/>
              <w:numPr>
                <w:ilvl w:val="0"/>
                <w:numId w:val="11"/>
              </w:numPr>
              <w:spacing w:after="0" w:line="240" w:lineRule="auto"/>
              <w:rPr>
                <w:rFonts w:ascii="Times New Roman" w:hAnsi="Times New Roman"/>
                <w:szCs w:val="24"/>
                <w:lang w:eastAsia="cs-CZ"/>
              </w:rPr>
            </w:pPr>
            <w:r w:rsidRPr="00BD13F5">
              <w:rPr>
                <w:rFonts w:ascii="Times New Roman" w:hAnsi="Times New Roman"/>
                <w:szCs w:val="24"/>
                <w:lang w:eastAsia="cs-CZ"/>
              </w:rPr>
              <w:t>zabezpečuje chod počítačové sítě okresního soudu</w:t>
            </w:r>
          </w:p>
          <w:p w:rsidR="00E637BB" w:rsidRPr="00BD13F5" w:rsidRDefault="00E637BB" w:rsidP="00EE33D0">
            <w:pPr>
              <w:pStyle w:val="Odstavecseseznamem"/>
              <w:numPr>
                <w:ilvl w:val="0"/>
                <w:numId w:val="11"/>
              </w:numPr>
              <w:spacing w:after="0" w:line="240" w:lineRule="auto"/>
              <w:jc w:val="both"/>
              <w:rPr>
                <w:rFonts w:ascii="Times New Roman" w:hAnsi="Times New Roman"/>
                <w:szCs w:val="24"/>
                <w:lang w:eastAsia="cs-CZ"/>
              </w:rPr>
            </w:pPr>
            <w:r w:rsidRPr="00BD13F5">
              <w:rPr>
                <w:rFonts w:ascii="Times New Roman" w:hAnsi="Times New Roman"/>
                <w:szCs w:val="24"/>
                <w:lang w:eastAsia="cs-CZ"/>
              </w:rPr>
              <w:t>zabezpečuje chod výpočetních systémů okresního soudu</w:t>
            </w:r>
          </w:p>
          <w:p w:rsidR="00E637BB" w:rsidRPr="00BD13F5" w:rsidRDefault="00E637BB" w:rsidP="00EE33D0">
            <w:pPr>
              <w:pStyle w:val="Odstavecseseznamem"/>
              <w:numPr>
                <w:ilvl w:val="0"/>
                <w:numId w:val="11"/>
              </w:numPr>
              <w:spacing w:after="0" w:line="240" w:lineRule="auto"/>
              <w:jc w:val="both"/>
              <w:rPr>
                <w:rFonts w:ascii="Times New Roman" w:hAnsi="Times New Roman"/>
                <w:szCs w:val="24"/>
                <w:lang w:eastAsia="cs-CZ"/>
              </w:rPr>
            </w:pPr>
            <w:r w:rsidRPr="00BD13F5">
              <w:rPr>
                <w:rFonts w:ascii="Times New Roman" w:hAnsi="Times New Roman"/>
                <w:szCs w:val="24"/>
                <w:lang w:eastAsia="cs-CZ"/>
              </w:rPr>
              <w:t>instaluje a provádí údržby hardwaru, organizačně zabezpečuje servis</w:t>
            </w:r>
          </w:p>
          <w:p w:rsidR="00E637BB" w:rsidRPr="00BD13F5" w:rsidRDefault="00E637BB" w:rsidP="00EE33D0">
            <w:pPr>
              <w:pStyle w:val="Odstavecseseznamem"/>
              <w:numPr>
                <w:ilvl w:val="0"/>
                <w:numId w:val="11"/>
              </w:numPr>
              <w:spacing w:after="0" w:line="240" w:lineRule="auto"/>
              <w:jc w:val="both"/>
              <w:rPr>
                <w:rFonts w:ascii="Times New Roman" w:hAnsi="Times New Roman"/>
                <w:szCs w:val="24"/>
                <w:lang w:eastAsia="cs-CZ"/>
              </w:rPr>
            </w:pPr>
            <w:r w:rsidRPr="00BD13F5">
              <w:rPr>
                <w:rFonts w:ascii="Times New Roman" w:hAnsi="Times New Roman"/>
                <w:szCs w:val="24"/>
                <w:lang w:eastAsia="cs-CZ"/>
              </w:rPr>
              <w:t>instaluje a provádí údržbu operačních systémů (aplikace bezpečnostních záplat, service packů a support packů)</w:t>
            </w:r>
          </w:p>
          <w:p w:rsidR="00E637BB" w:rsidRPr="00BD13F5" w:rsidRDefault="00E637BB" w:rsidP="00EE33D0">
            <w:pPr>
              <w:pStyle w:val="Odstavecseseznamem"/>
              <w:numPr>
                <w:ilvl w:val="0"/>
                <w:numId w:val="11"/>
              </w:numPr>
              <w:spacing w:after="0" w:line="240" w:lineRule="auto"/>
              <w:jc w:val="both"/>
              <w:rPr>
                <w:rFonts w:ascii="Times New Roman" w:hAnsi="Times New Roman"/>
                <w:szCs w:val="24"/>
                <w:lang w:eastAsia="cs-CZ"/>
              </w:rPr>
            </w:pPr>
            <w:r w:rsidRPr="00BD13F5">
              <w:rPr>
                <w:rFonts w:ascii="Times New Roman" w:hAnsi="Times New Roman"/>
                <w:szCs w:val="24"/>
                <w:lang w:eastAsia="cs-CZ"/>
              </w:rPr>
              <w:t>zajišťuje tvorbu a realizace bezpečnostní politiky (hesla, nastavení přístupů ke zdrojům výpočetních systémů, antivirová ochrana, zálohování dat, ochrana médií atd.)</w:t>
            </w:r>
          </w:p>
          <w:p w:rsidR="00E637BB" w:rsidRPr="00BD13F5" w:rsidRDefault="00E637BB" w:rsidP="00EE33D0">
            <w:pPr>
              <w:pStyle w:val="Odstavecseseznamem"/>
              <w:numPr>
                <w:ilvl w:val="0"/>
                <w:numId w:val="11"/>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t>vykonává činnosti podle usnesení vlády č. 624/2001 - evidence softwarových licencí, jejich inventarizace, pravidelná kontrola)</w:t>
            </w:r>
          </w:p>
          <w:p w:rsidR="00182199" w:rsidRPr="00BD13F5" w:rsidRDefault="00182199" w:rsidP="00BD13F5">
            <w:pPr>
              <w:pStyle w:val="Odstavecseseznamem"/>
              <w:spacing w:after="0" w:line="240" w:lineRule="auto"/>
              <w:ind w:left="650"/>
              <w:jc w:val="both"/>
              <w:rPr>
                <w:rFonts w:ascii="Times New Roman" w:hAnsi="Times New Roman"/>
                <w:sz w:val="22"/>
                <w:szCs w:val="24"/>
                <w:lang w:eastAsia="cs-CZ"/>
              </w:rPr>
            </w:pPr>
          </w:p>
        </w:tc>
      </w:tr>
      <w:tr w:rsidR="00B00D8D" w:rsidRPr="00BD13F5" w:rsidTr="003F75A3">
        <w:tc>
          <w:tcPr>
            <w:tcW w:w="14000" w:type="dxa"/>
            <w:gridSpan w:val="2"/>
          </w:tcPr>
          <w:p w:rsidR="00B00D8D" w:rsidRPr="00BD13F5" w:rsidRDefault="00B00D8D" w:rsidP="00BD13F5">
            <w:pPr>
              <w:tabs>
                <w:tab w:val="left" w:pos="2880"/>
              </w:tabs>
              <w:spacing w:after="0" w:line="240" w:lineRule="auto"/>
              <w:rPr>
                <w:rFonts w:ascii="Times New Roman" w:hAnsi="Times New Roman"/>
                <w:sz w:val="22"/>
                <w:szCs w:val="24"/>
              </w:rPr>
            </w:pPr>
            <w:r w:rsidRPr="00BD13F5">
              <w:rPr>
                <w:rFonts w:ascii="Times New Roman" w:hAnsi="Times New Roman"/>
                <w:b/>
                <w:szCs w:val="24"/>
              </w:rPr>
              <w:t>Správce aplikace in</w:t>
            </w:r>
            <w:r w:rsidR="00CF4E90">
              <w:rPr>
                <w:rFonts w:ascii="Times New Roman" w:hAnsi="Times New Roman"/>
                <w:b/>
                <w:szCs w:val="24"/>
              </w:rPr>
              <w:t>formačního systému ISAS a dozorč</w:t>
            </w:r>
            <w:r w:rsidRPr="00BD13F5">
              <w:rPr>
                <w:rFonts w:ascii="Times New Roman" w:hAnsi="Times New Roman"/>
                <w:b/>
                <w:szCs w:val="24"/>
              </w:rPr>
              <w:t xml:space="preserve">í úřednice: </w:t>
            </w:r>
          </w:p>
        </w:tc>
      </w:tr>
      <w:tr w:rsidR="00104283" w:rsidRPr="00BD13F5" w:rsidTr="003F75A3">
        <w:tc>
          <w:tcPr>
            <w:tcW w:w="4111" w:type="dxa"/>
          </w:tcPr>
          <w:p w:rsidR="00104283" w:rsidRPr="00BD13F5" w:rsidRDefault="00104283" w:rsidP="00BD13F5">
            <w:pPr>
              <w:tabs>
                <w:tab w:val="left" w:pos="2880"/>
              </w:tabs>
              <w:spacing w:after="0" w:line="240" w:lineRule="auto"/>
              <w:rPr>
                <w:rFonts w:ascii="Times New Roman" w:hAnsi="Times New Roman"/>
                <w:b/>
                <w:sz w:val="22"/>
                <w:szCs w:val="24"/>
              </w:rPr>
            </w:pPr>
          </w:p>
        </w:tc>
        <w:tc>
          <w:tcPr>
            <w:tcW w:w="9889" w:type="dxa"/>
            <w:vAlign w:val="center"/>
          </w:tcPr>
          <w:p w:rsidR="00104283" w:rsidRPr="00BD13F5" w:rsidRDefault="000A3D92" w:rsidP="00BD13F5">
            <w:pPr>
              <w:tabs>
                <w:tab w:val="left" w:pos="2880"/>
              </w:tabs>
              <w:spacing w:after="0" w:line="240" w:lineRule="auto"/>
              <w:jc w:val="both"/>
              <w:rPr>
                <w:rFonts w:ascii="Times New Roman" w:hAnsi="Times New Roman"/>
                <w:szCs w:val="24"/>
              </w:rPr>
            </w:pPr>
            <w:r>
              <w:rPr>
                <w:rFonts w:ascii="Times New Roman" w:hAnsi="Times New Roman"/>
                <w:b/>
                <w:szCs w:val="24"/>
                <w:u w:val="single"/>
              </w:rPr>
              <w:t>Martina Procházková</w:t>
            </w:r>
          </w:p>
          <w:p w:rsidR="00B00D8D" w:rsidRPr="00BD13F5" w:rsidRDefault="00B00D8D" w:rsidP="00EE33D0">
            <w:pPr>
              <w:pStyle w:val="Odstavecseseznamem"/>
              <w:numPr>
                <w:ilvl w:val="0"/>
                <w:numId w:val="12"/>
              </w:numPr>
              <w:spacing w:after="0" w:line="240" w:lineRule="auto"/>
              <w:jc w:val="both"/>
              <w:rPr>
                <w:rFonts w:ascii="Times New Roman" w:hAnsi="Times New Roman"/>
                <w:szCs w:val="24"/>
                <w:lang w:eastAsia="cs-CZ"/>
              </w:rPr>
            </w:pPr>
            <w:r w:rsidRPr="00BD13F5">
              <w:rPr>
                <w:rFonts w:ascii="Times New Roman" w:hAnsi="Times New Roman"/>
                <w:szCs w:val="24"/>
                <w:lang w:eastAsia="cs-CZ"/>
              </w:rPr>
              <w:t>zajišťuje chod a správnou funkci počítačových aplikací a procesů zpracování dat</w:t>
            </w:r>
          </w:p>
          <w:p w:rsidR="00B00D8D" w:rsidRPr="00BD13F5" w:rsidRDefault="00B00D8D" w:rsidP="00EE33D0">
            <w:pPr>
              <w:pStyle w:val="Odstavecseseznamem"/>
              <w:numPr>
                <w:ilvl w:val="0"/>
                <w:numId w:val="12"/>
              </w:numPr>
              <w:spacing w:after="0" w:line="240" w:lineRule="auto"/>
              <w:jc w:val="both"/>
              <w:rPr>
                <w:rFonts w:ascii="Times New Roman" w:hAnsi="Times New Roman"/>
                <w:szCs w:val="24"/>
                <w:lang w:eastAsia="cs-CZ"/>
              </w:rPr>
            </w:pPr>
            <w:r w:rsidRPr="00BD13F5">
              <w:rPr>
                <w:rFonts w:ascii="Times New Roman" w:hAnsi="Times New Roman"/>
                <w:szCs w:val="24"/>
                <w:lang w:eastAsia="cs-CZ"/>
              </w:rPr>
              <w:t>spravuje databáze ve více uživatelských počítačových systémech</w:t>
            </w:r>
          </w:p>
          <w:p w:rsidR="00B00D8D" w:rsidRPr="00BD13F5" w:rsidRDefault="00B00D8D" w:rsidP="00EE33D0">
            <w:pPr>
              <w:pStyle w:val="Odstavecseseznamem"/>
              <w:numPr>
                <w:ilvl w:val="0"/>
                <w:numId w:val="12"/>
              </w:numPr>
              <w:spacing w:after="0" w:line="240" w:lineRule="auto"/>
              <w:jc w:val="both"/>
              <w:rPr>
                <w:rFonts w:ascii="Times New Roman" w:hAnsi="Times New Roman"/>
                <w:szCs w:val="24"/>
                <w:lang w:eastAsia="cs-CZ"/>
              </w:rPr>
            </w:pPr>
            <w:r w:rsidRPr="00BD13F5">
              <w:rPr>
                <w:rFonts w:ascii="Times New Roman" w:hAnsi="Times New Roman"/>
                <w:szCs w:val="24"/>
                <w:lang w:eastAsia="cs-CZ"/>
              </w:rPr>
              <w:t>spravuje banku dat</w:t>
            </w:r>
          </w:p>
          <w:p w:rsidR="00B00D8D" w:rsidRPr="00BD13F5" w:rsidRDefault="00B00D8D" w:rsidP="00EE33D0">
            <w:pPr>
              <w:pStyle w:val="Odstavecseseznamem"/>
              <w:numPr>
                <w:ilvl w:val="0"/>
                <w:numId w:val="12"/>
              </w:numPr>
              <w:spacing w:after="0" w:line="240" w:lineRule="auto"/>
              <w:jc w:val="both"/>
              <w:rPr>
                <w:rFonts w:ascii="Times New Roman" w:hAnsi="Times New Roman"/>
                <w:szCs w:val="24"/>
                <w:lang w:eastAsia="cs-CZ"/>
              </w:rPr>
            </w:pPr>
            <w:r w:rsidRPr="00BD13F5">
              <w:rPr>
                <w:rFonts w:ascii="Times New Roman" w:hAnsi="Times New Roman"/>
                <w:szCs w:val="24"/>
                <w:lang w:eastAsia="cs-CZ"/>
              </w:rPr>
              <w:t>plní další úkoly podle pokynů nadřízených pracovníků a odpovídajících její kvalifikaci</w:t>
            </w:r>
          </w:p>
          <w:p w:rsidR="00B00D8D" w:rsidRPr="00BD13F5" w:rsidRDefault="00B00D8D" w:rsidP="00EE33D0">
            <w:pPr>
              <w:pStyle w:val="Odstavecseseznamem"/>
              <w:numPr>
                <w:ilvl w:val="0"/>
                <w:numId w:val="12"/>
              </w:numPr>
              <w:spacing w:after="0" w:line="240" w:lineRule="auto"/>
              <w:jc w:val="both"/>
              <w:rPr>
                <w:rFonts w:ascii="Times New Roman" w:hAnsi="Times New Roman"/>
                <w:szCs w:val="24"/>
                <w:lang w:eastAsia="cs-CZ"/>
              </w:rPr>
            </w:pPr>
            <w:r w:rsidRPr="00BD13F5">
              <w:rPr>
                <w:rFonts w:ascii="Times New Roman" w:hAnsi="Times New Roman"/>
                <w:szCs w:val="24"/>
                <w:lang w:eastAsia="cs-CZ"/>
              </w:rPr>
              <w:t>organizace, kontrola a metodické řízení chodu soudních kanceláří</w:t>
            </w:r>
          </w:p>
          <w:p w:rsidR="00B00D8D" w:rsidRPr="00861932" w:rsidRDefault="00B00D8D" w:rsidP="00EE33D0">
            <w:pPr>
              <w:pStyle w:val="Odstavecseseznamem"/>
              <w:numPr>
                <w:ilvl w:val="0"/>
                <w:numId w:val="12"/>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t>pověřená osoba na datové schránky</w:t>
            </w:r>
          </w:p>
          <w:p w:rsidR="00861932" w:rsidRPr="00BD13F5" w:rsidRDefault="00861932" w:rsidP="00EE33D0">
            <w:pPr>
              <w:pStyle w:val="Odstavecseseznamem"/>
              <w:numPr>
                <w:ilvl w:val="0"/>
                <w:numId w:val="12"/>
              </w:numPr>
              <w:spacing w:after="0" w:line="240" w:lineRule="auto"/>
              <w:jc w:val="both"/>
              <w:rPr>
                <w:rFonts w:ascii="Times New Roman" w:hAnsi="Times New Roman"/>
                <w:sz w:val="22"/>
                <w:szCs w:val="24"/>
                <w:lang w:eastAsia="cs-CZ"/>
              </w:rPr>
            </w:pPr>
            <w:r>
              <w:rPr>
                <w:rFonts w:ascii="Times New Roman" w:hAnsi="Times New Roman"/>
                <w:szCs w:val="24"/>
                <w:lang w:eastAsia="cs-CZ"/>
              </w:rPr>
              <w:t>zabezpečuje interní vzdělávání zaměstnanců</w:t>
            </w:r>
          </w:p>
          <w:p w:rsidR="000A3D92" w:rsidRPr="000A3D92" w:rsidRDefault="000A3D92" w:rsidP="000A3D92">
            <w:pPr>
              <w:spacing w:after="0" w:line="240" w:lineRule="auto"/>
              <w:jc w:val="both"/>
              <w:rPr>
                <w:rFonts w:ascii="Times New Roman" w:hAnsi="Times New Roman"/>
                <w:sz w:val="22"/>
                <w:szCs w:val="24"/>
                <w:lang w:eastAsia="cs-CZ"/>
              </w:rPr>
            </w:pPr>
          </w:p>
        </w:tc>
      </w:tr>
      <w:tr w:rsidR="008E52C1" w:rsidRPr="00BD13F5" w:rsidTr="003F75A3">
        <w:trPr>
          <w:trHeight w:val="1398"/>
        </w:trPr>
        <w:tc>
          <w:tcPr>
            <w:tcW w:w="4111" w:type="dxa"/>
          </w:tcPr>
          <w:p w:rsidR="008E52C1" w:rsidRPr="00BD13F5" w:rsidRDefault="008E52C1" w:rsidP="00BD13F5">
            <w:pPr>
              <w:tabs>
                <w:tab w:val="left" w:pos="2880"/>
              </w:tabs>
              <w:spacing w:after="0" w:line="240" w:lineRule="auto"/>
              <w:rPr>
                <w:rFonts w:ascii="Times New Roman" w:hAnsi="Times New Roman"/>
                <w:b/>
                <w:szCs w:val="24"/>
              </w:rPr>
            </w:pPr>
            <w:r w:rsidRPr="00BD13F5">
              <w:rPr>
                <w:rFonts w:ascii="Times New Roman" w:hAnsi="Times New Roman"/>
                <w:b/>
                <w:szCs w:val="24"/>
              </w:rPr>
              <w:t xml:space="preserve">Ústředna a podatelna: </w:t>
            </w:r>
          </w:p>
        </w:tc>
        <w:tc>
          <w:tcPr>
            <w:tcW w:w="9889" w:type="dxa"/>
            <w:vAlign w:val="center"/>
          </w:tcPr>
          <w:p w:rsidR="008E52C1" w:rsidRPr="00BD13F5" w:rsidRDefault="008E52C1" w:rsidP="00BD13F5">
            <w:pPr>
              <w:tabs>
                <w:tab w:val="left" w:pos="2880"/>
              </w:tabs>
              <w:spacing w:after="0" w:line="240" w:lineRule="auto"/>
              <w:jc w:val="both"/>
              <w:rPr>
                <w:rFonts w:ascii="Times New Roman" w:hAnsi="Times New Roman"/>
                <w:szCs w:val="24"/>
              </w:rPr>
            </w:pPr>
            <w:r w:rsidRPr="00BD13F5">
              <w:rPr>
                <w:rFonts w:ascii="Times New Roman" w:hAnsi="Times New Roman"/>
                <w:b/>
                <w:szCs w:val="24"/>
              </w:rPr>
              <w:t xml:space="preserve">1) </w:t>
            </w:r>
            <w:r w:rsidRPr="00BD13F5">
              <w:rPr>
                <w:rFonts w:ascii="Times New Roman" w:hAnsi="Times New Roman"/>
                <w:b/>
                <w:szCs w:val="24"/>
                <w:u w:val="single"/>
              </w:rPr>
              <w:t xml:space="preserve"> Ivana Ščicová</w:t>
            </w:r>
          </w:p>
          <w:p w:rsidR="008E52C1" w:rsidRPr="00BD13F5" w:rsidRDefault="008E52C1" w:rsidP="00EE33D0">
            <w:pPr>
              <w:pStyle w:val="Odstavecseseznamem"/>
              <w:numPr>
                <w:ilvl w:val="0"/>
                <w:numId w:val="13"/>
              </w:numPr>
              <w:spacing w:after="0" w:line="240" w:lineRule="auto"/>
              <w:jc w:val="both"/>
              <w:rPr>
                <w:rFonts w:ascii="Times New Roman" w:hAnsi="Times New Roman"/>
                <w:szCs w:val="24"/>
                <w:lang w:eastAsia="cs-CZ"/>
              </w:rPr>
            </w:pPr>
            <w:r w:rsidRPr="00BD13F5">
              <w:rPr>
                <w:rFonts w:ascii="Times New Roman" w:hAnsi="Times New Roman"/>
                <w:szCs w:val="24"/>
                <w:lang w:eastAsia="cs-CZ"/>
              </w:rPr>
              <w:t xml:space="preserve">obsluha ústředny </w:t>
            </w:r>
          </w:p>
          <w:p w:rsidR="008E52C1" w:rsidRPr="00BD13F5" w:rsidRDefault="008E52C1" w:rsidP="00EE33D0">
            <w:pPr>
              <w:pStyle w:val="Odstavecseseznamem"/>
              <w:numPr>
                <w:ilvl w:val="0"/>
                <w:numId w:val="13"/>
              </w:numPr>
              <w:spacing w:after="0" w:line="240" w:lineRule="auto"/>
              <w:jc w:val="both"/>
              <w:rPr>
                <w:rFonts w:ascii="Times New Roman" w:hAnsi="Times New Roman"/>
                <w:szCs w:val="24"/>
                <w:lang w:eastAsia="cs-CZ"/>
              </w:rPr>
            </w:pPr>
            <w:r w:rsidRPr="00BD13F5">
              <w:rPr>
                <w:rFonts w:ascii="Times New Roman" w:hAnsi="Times New Roman"/>
                <w:szCs w:val="24"/>
                <w:lang w:eastAsia="cs-CZ"/>
              </w:rPr>
              <w:t>doručné oddělení</w:t>
            </w:r>
          </w:p>
          <w:p w:rsidR="008E52C1" w:rsidRPr="001F778C" w:rsidRDefault="008E52C1" w:rsidP="00EE33D0">
            <w:pPr>
              <w:pStyle w:val="Odstavecseseznamem"/>
              <w:numPr>
                <w:ilvl w:val="0"/>
                <w:numId w:val="13"/>
              </w:numPr>
              <w:spacing w:after="0" w:line="240" w:lineRule="auto"/>
              <w:jc w:val="both"/>
              <w:rPr>
                <w:rFonts w:ascii="Times New Roman" w:hAnsi="Times New Roman"/>
                <w:sz w:val="22"/>
                <w:szCs w:val="24"/>
                <w:lang w:eastAsia="cs-CZ"/>
              </w:rPr>
            </w:pPr>
            <w:r w:rsidRPr="00BD13F5">
              <w:rPr>
                <w:rFonts w:ascii="Times New Roman" w:hAnsi="Times New Roman"/>
                <w:szCs w:val="24"/>
                <w:lang w:eastAsia="cs-CZ"/>
              </w:rPr>
              <w:t>zastupuje pracovnici ve spisovně</w:t>
            </w:r>
          </w:p>
          <w:p w:rsidR="001F778C" w:rsidRPr="00BD13F5" w:rsidRDefault="001F778C" w:rsidP="00EE33D0">
            <w:pPr>
              <w:pStyle w:val="Odstavecseseznamem"/>
              <w:numPr>
                <w:ilvl w:val="0"/>
                <w:numId w:val="13"/>
              </w:numPr>
              <w:spacing w:after="0" w:line="240" w:lineRule="auto"/>
              <w:jc w:val="both"/>
              <w:rPr>
                <w:rFonts w:ascii="Times New Roman" w:hAnsi="Times New Roman"/>
                <w:sz w:val="22"/>
                <w:szCs w:val="24"/>
                <w:lang w:eastAsia="cs-CZ"/>
              </w:rPr>
            </w:pPr>
            <w:r>
              <w:rPr>
                <w:rFonts w:ascii="Times New Roman" w:hAnsi="Times New Roman"/>
                <w:szCs w:val="24"/>
                <w:lang w:eastAsia="cs-CZ"/>
              </w:rPr>
              <w:t>zastupuje ji pracovnice podatelny, není-li to možné, zastupují ji pracovnice infocentra</w:t>
            </w:r>
          </w:p>
          <w:p w:rsidR="008E52C1" w:rsidRPr="00BD13F5" w:rsidRDefault="008E52C1" w:rsidP="00BD13F5">
            <w:pPr>
              <w:tabs>
                <w:tab w:val="left" w:pos="2880"/>
              </w:tabs>
              <w:spacing w:after="0" w:line="240" w:lineRule="auto"/>
              <w:jc w:val="both"/>
              <w:rPr>
                <w:rFonts w:ascii="Times New Roman" w:hAnsi="Times New Roman"/>
                <w:sz w:val="22"/>
                <w:szCs w:val="24"/>
                <w:lang w:eastAsia="cs-CZ"/>
              </w:rPr>
            </w:pPr>
          </w:p>
        </w:tc>
      </w:tr>
      <w:tr w:rsidR="000278D6" w:rsidRPr="00BD13F5" w:rsidTr="003F75A3">
        <w:trPr>
          <w:trHeight w:val="983"/>
        </w:trPr>
        <w:tc>
          <w:tcPr>
            <w:tcW w:w="4111" w:type="dxa"/>
          </w:tcPr>
          <w:p w:rsidR="000278D6" w:rsidRPr="00BD13F5" w:rsidRDefault="000278D6" w:rsidP="00BD13F5">
            <w:pPr>
              <w:tabs>
                <w:tab w:val="left" w:pos="2880"/>
              </w:tabs>
              <w:spacing w:after="0" w:line="240" w:lineRule="auto"/>
              <w:rPr>
                <w:rFonts w:ascii="Times New Roman" w:hAnsi="Times New Roman"/>
                <w:b/>
                <w:szCs w:val="24"/>
              </w:rPr>
            </w:pPr>
            <w:r>
              <w:rPr>
                <w:rFonts w:ascii="Times New Roman" w:hAnsi="Times New Roman"/>
                <w:b/>
                <w:szCs w:val="24"/>
              </w:rPr>
              <w:lastRenderedPageBreak/>
              <w:t>Infocentrum</w:t>
            </w:r>
            <w:r w:rsidR="00861932">
              <w:rPr>
                <w:rFonts w:ascii="Times New Roman" w:hAnsi="Times New Roman"/>
                <w:b/>
                <w:szCs w:val="24"/>
              </w:rPr>
              <w:t xml:space="preserve"> C</w:t>
            </w:r>
            <w:r>
              <w:rPr>
                <w:rFonts w:ascii="Times New Roman" w:hAnsi="Times New Roman"/>
                <w:b/>
                <w:szCs w:val="24"/>
              </w:rPr>
              <w:t>:</w:t>
            </w:r>
          </w:p>
        </w:tc>
        <w:tc>
          <w:tcPr>
            <w:tcW w:w="9889" w:type="dxa"/>
          </w:tcPr>
          <w:p w:rsidR="00861932" w:rsidRPr="00861932" w:rsidRDefault="000278D6" w:rsidP="00861932">
            <w:pPr>
              <w:pStyle w:val="Odstavecseseznamem"/>
              <w:numPr>
                <w:ilvl w:val="0"/>
                <w:numId w:val="65"/>
              </w:numPr>
              <w:tabs>
                <w:tab w:val="left" w:pos="2880"/>
              </w:tabs>
              <w:spacing w:after="0" w:line="240" w:lineRule="auto"/>
              <w:ind w:left="317" w:hanging="317"/>
              <w:rPr>
                <w:rFonts w:ascii="Times New Roman" w:hAnsi="Times New Roman"/>
                <w:b/>
                <w:szCs w:val="24"/>
                <w:u w:val="single"/>
              </w:rPr>
            </w:pPr>
            <w:r w:rsidRPr="00861932">
              <w:rPr>
                <w:rFonts w:ascii="Times New Roman" w:hAnsi="Times New Roman"/>
                <w:b/>
                <w:szCs w:val="24"/>
                <w:u w:val="single"/>
              </w:rPr>
              <w:t>Eva Sedláková, Dis.</w:t>
            </w:r>
          </w:p>
          <w:p w:rsidR="00861932" w:rsidRPr="00861932" w:rsidRDefault="00861932" w:rsidP="00861932">
            <w:pPr>
              <w:pStyle w:val="Odstavecseseznamem"/>
              <w:tabs>
                <w:tab w:val="left" w:pos="2880"/>
              </w:tabs>
              <w:spacing w:after="0" w:line="240" w:lineRule="auto"/>
              <w:ind w:left="317"/>
              <w:rPr>
                <w:rFonts w:ascii="Times New Roman" w:hAnsi="Times New Roman"/>
                <w:szCs w:val="24"/>
              </w:rPr>
            </w:pPr>
            <w:r w:rsidRPr="00861932">
              <w:rPr>
                <w:rFonts w:ascii="Times New Roman" w:hAnsi="Times New Roman"/>
                <w:szCs w:val="24"/>
              </w:rPr>
              <w:t>- pracovník infocentra a vedoucí E</w:t>
            </w:r>
          </w:p>
          <w:p w:rsidR="000278D6" w:rsidRDefault="000278D6" w:rsidP="000278D6">
            <w:pPr>
              <w:tabs>
                <w:tab w:val="left" w:pos="2880"/>
              </w:tabs>
              <w:spacing w:after="0" w:line="240" w:lineRule="auto"/>
              <w:rPr>
                <w:rFonts w:ascii="Times New Roman" w:hAnsi="Times New Roman"/>
                <w:b/>
                <w:szCs w:val="24"/>
                <w:u w:val="single"/>
              </w:rPr>
            </w:pPr>
            <w:r>
              <w:rPr>
                <w:rFonts w:ascii="Times New Roman" w:hAnsi="Times New Roman"/>
                <w:b/>
                <w:szCs w:val="24"/>
                <w:u w:val="single"/>
              </w:rPr>
              <w:t>2)  Jana Špeilová</w:t>
            </w:r>
          </w:p>
          <w:p w:rsidR="00861932" w:rsidRDefault="00861932" w:rsidP="000278D6">
            <w:pPr>
              <w:tabs>
                <w:tab w:val="left" w:pos="2880"/>
              </w:tabs>
              <w:spacing w:after="0" w:line="240" w:lineRule="auto"/>
              <w:rPr>
                <w:rFonts w:ascii="Times New Roman" w:hAnsi="Times New Roman"/>
                <w:b/>
                <w:szCs w:val="24"/>
                <w:u w:val="single"/>
              </w:rPr>
            </w:pPr>
            <w:r>
              <w:rPr>
                <w:rFonts w:ascii="Times New Roman" w:hAnsi="Times New Roman"/>
                <w:szCs w:val="24"/>
              </w:rPr>
              <w:t xml:space="preserve">     - </w:t>
            </w:r>
            <w:r w:rsidRPr="00861932">
              <w:rPr>
                <w:rFonts w:ascii="Times New Roman" w:hAnsi="Times New Roman"/>
                <w:szCs w:val="24"/>
              </w:rPr>
              <w:t>pracovník infocentra a vedoucí E</w:t>
            </w:r>
          </w:p>
          <w:p w:rsidR="000278D6" w:rsidRDefault="00EC0176" w:rsidP="00917A94">
            <w:pPr>
              <w:tabs>
                <w:tab w:val="left" w:pos="2880"/>
              </w:tabs>
              <w:spacing w:after="0" w:line="240" w:lineRule="auto"/>
              <w:ind w:left="317"/>
              <w:rPr>
                <w:rFonts w:ascii="Times New Roman" w:hAnsi="Times New Roman"/>
                <w:szCs w:val="24"/>
              </w:rPr>
            </w:pPr>
            <w:r>
              <w:rPr>
                <w:rFonts w:ascii="Times New Roman" w:hAnsi="Times New Roman"/>
                <w:szCs w:val="24"/>
              </w:rPr>
              <w:t>- organizování chodu soudní kanceláře</w:t>
            </w:r>
            <w:r w:rsidR="00861932">
              <w:rPr>
                <w:rFonts w:ascii="Times New Roman" w:hAnsi="Times New Roman"/>
                <w:szCs w:val="24"/>
              </w:rPr>
              <w:t xml:space="preserve"> E</w:t>
            </w:r>
          </w:p>
          <w:p w:rsidR="00EC0176" w:rsidRDefault="00EC0176"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koordinace poskytování informací veřejnosti a účastníkům řízení v informačním centru </w:t>
            </w:r>
          </w:p>
          <w:p w:rsidR="00EC0176" w:rsidRPr="00861932" w:rsidRDefault="00861932"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w:t>
            </w:r>
            <w:r w:rsidR="00EC0176" w:rsidRPr="00861932">
              <w:rPr>
                <w:rFonts w:ascii="Times New Roman" w:hAnsi="Times New Roman"/>
                <w:szCs w:val="24"/>
              </w:rPr>
              <w:t xml:space="preserve">poskytování informací z rejstříků soudu účastníkům řízení včetně poskytování opisů </w:t>
            </w:r>
            <w:r>
              <w:rPr>
                <w:rFonts w:ascii="Times New Roman" w:hAnsi="Times New Roman"/>
                <w:szCs w:val="24"/>
              </w:rPr>
              <w:t xml:space="preserve">   </w:t>
            </w:r>
            <w:r w:rsidR="00EC0176" w:rsidRPr="00861932">
              <w:rPr>
                <w:rFonts w:ascii="Times New Roman" w:hAnsi="Times New Roman"/>
                <w:szCs w:val="24"/>
              </w:rPr>
              <w:t>rozhodnutí a vyznačování doložky právní moci a vykonatelnosti</w:t>
            </w:r>
          </w:p>
          <w:p w:rsidR="00EC0176" w:rsidRPr="00861932" w:rsidRDefault="00861932"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w:t>
            </w:r>
            <w:r w:rsidR="00EC0176" w:rsidRPr="00861932">
              <w:rPr>
                <w:rFonts w:ascii="Times New Roman" w:hAnsi="Times New Roman"/>
                <w:szCs w:val="24"/>
              </w:rPr>
              <w:t>organizace a zajišťování nahlížení do spisů účastníků řízení a právních zástupců</w:t>
            </w:r>
          </w:p>
          <w:p w:rsidR="00EC0176" w:rsidRPr="00861932" w:rsidRDefault="00861932"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w:t>
            </w:r>
            <w:r w:rsidR="00EC0176" w:rsidRPr="00861932">
              <w:rPr>
                <w:rFonts w:ascii="Times New Roman" w:hAnsi="Times New Roman"/>
                <w:szCs w:val="24"/>
              </w:rPr>
              <w:t>poskytování informací ze seznamu znalců a tlumočníků</w:t>
            </w:r>
          </w:p>
          <w:p w:rsidR="002552BE" w:rsidRPr="00861932" w:rsidRDefault="00861932"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w:t>
            </w:r>
            <w:r w:rsidR="002552BE" w:rsidRPr="00861932">
              <w:rPr>
                <w:rFonts w:ascii="Times New Roman" w:hAnsi="Times New Roman"/>
                <w:szCs w:val="24"/>
              </w:rPr>
              <w:t>zprostředkování sepisu návrhů a žalob, které soudy sepisují</w:t>
            </w:r>
          </w:p>
          <w:p w:rsidR="00EC0176" w:rsidRDefault="00861932" w:rsidP="00917A94">
            <w:pPr>
              <w:tabs>
                <w:tab w:val="left" w:pos="2880"/>
              </w:tabs>
              <w:spacing w:after="0" w:line="240" w:lineRule="auto"/>
              <w:ind w:left="317"/>
              <w:rPr>
                <w:rFonts w:ascii="Times New Roman" w:hAnsi="Times New Roman"/>
                <w:szCs w:val="24"/>
              </w:rPr>
            </w:pPr>
            <w:r>
              <w:rPr>
                <w:rFonts w:ascii="Times New Roman" w:hAnsi="Times New Roman"/>
                <w:szCs w:val="24"/>
              </w:rPr>
              <w:t xml:space="preserve">- </w:t>
            </w:r>
            <w:r w:rsidR="00EC0176" w:rsidRPr="00861932">
              <w:rPr>
                <w:rFonts w:ascii="Times New Roman" w:hAnsi="Times New Roman"/>
                <w:szCs w:val="24"/>
              </w:rPr>
              <w:t>další činnosti odpovídající platovému zařazení dle pokynů nadřízených zaměstnanců</w:t>
            </w:r>
          </w:p>
          <w:p w:rsidR="001F778C" w:rsidRPr="00861932" w:rsidRDefault="001F778C" w:rsidP="00917A94">
            <w:pPr>
              <w:tabs>
                <w:tab w:val="left" w:pos="2880"/>
              </w:tabs>
              <w:spacing w:after="0" w:line="240" w:lineRule="auto"/>
              <w:ind w:left="317"/>
              <w:rPr>
                <w:rFonts w:ascii="Times New Roman" w:hAnsi="Times New Roman"/>
                <w:szCs w:val="24"/>
              </w:rPr>
            </w:pPr>
            <w:r>
              <w:rPr>
                <w:rFonts w:ascii="Times New Roman" w:hAnsi="Times New Roman"/>
                <w:szCs w:val="24"/>
              </w:rPr>
              <w:t>- spisy zapůjčené k nahlédnutí účastníkem řízení evidují ve zvláštní knize, v níž si vrácení spisu příslušnému oddělení nechají písemně potvrdit v knize tím, kdo spis převzal</w:t>
            </w:r>
          </w:p>
          <w:p w:rsidR="000278D6" w:rsidRDefault="000278D6" w:rsidP="000278D6">
            <w:pPr>
              <w:tabs>
                <w:tab w:val="left" w:pos="2880"/>
              </w:tabs>
              <w:spacing w:after="0" w:line="240" w:lineRule="auto"/>
              <w:rPr>
                <w:rFonts w:ascii="Times New Roman" w:hAnsi="Times New Roman"/>
                <w:szCs w:val="24"/>
              </w:rPr>
            </w:pPr>
            <w:r>
              <w:rPr>
                <w:rFonts w:ascii="Times New Roman" w:hAnsi="Times New Roman"/>
                <w:szCs w:val="24"/>
              </w:rPr>
              <w:t xml:space="preserve">Vzájemně se zastupují. </w:t>
            </w:r>
          </w:p>
          <w:p w:rsidR="001F778C" w:rsidRDefault="001F778C" w:rsidP="000278D6">
            <w:pPr>
              <w:tabs>
                <w:tab w:val="left" w:pos="2880"/>
              </w:tabs>
              <w:spacing w:after="0" w:line="240" w:lineRule="auto"/>
              <w:rPr>
                <w:rFonts w:ascii="Times New Roman" w:hAnsi="Times New Roman"/>
                <w:szCs w:val="24"/>
              </w:rPr>
            </w:pPr>
            <w:r>
              <w:rPr>
                <w:rFonts w:ascii="Times New Roman" w:hAnsi="Times New Roman"/>
                <w:szCs w:val="24"/>
              </w:rPr>
              <w:t xml:space="preserve">Zastupují pracovnici podatelny. </w:t>
            </w:r>
          </w:p>
          <w:p w:rsidR="00861932" w:rsidRPr="000278D6" w:rsidRDefault="00861932" w:rsidP="000278D6">
            <w:pPr>
              <w:tabs>
                <w:tab w:val="left" w:pos="2880"/>
              </w:tabs>
              <w:spacing w:after="0" w:line="240" w:lineRule="auto"/>
              <w:rPr>
                <w:rFonts w:ascii="Times New Roman" w:hAnsi="Times New Roman"/>
                <w:szCs w:val="24"/>
              </w:rPr>
            </w:pPr>
          </w:p>
        </w:tc>
      </w:tr>
      <w:tr w:rsidR="00861932" w:rsidRPr="00BD13F5" w:rsidTr="003F75A3">
        <w:trPr>
          <w:trHeight w:val="983"/>
        </w:trPr>
        <w:tc>
          <w:tcPr>
            <w:tcW w:w="4111" w:type="dxa"/>
          </w:tcPr>
          <w:p w:rsidR="00861932" w:rsidRDefault="00861932" w:rsidP="00BD13F5">
            <w:pPr>
              <w:tabs>
                <w:tab w:val="left" w:pos="2880"/>
              </w:tabs>
              <w:spacing w:after="0" w:line="240" w:lineRule="auto"/>
              <w:rPr>
                <w:rFonts w:ascii="Times New Roman" w:hAnsi="Times New Roman"/>
                <w:b/>
                <w:szCs w:val="24"/>
              </w:rPr>
            </w:pPr>
            <w:r>
              <w:rPr>
                <w:rFonts w:ascii="Times New Roman" w:hAnsi="Times New Roman"/>
                <w:b/>
                <w:szCs w:val="24"/>
              </w:rPr>
              <w:t>Infocentrum T:</w:t>
            </w:r>
          </w:p>
        </w:tc>
        <w:tc>
          <w:tcPr>
            <w:tcW w:w="9889" w:type="dxa"/>
          </w:tcPr>
          <w:p w:rsidR="00861932" w:rsidRPr="00917A94" w:rsidRDefault="00861932" w:rsidP="00861932">
            <w:pPr>
              <w:pStyle w:val="Odstavecseseznamem"/>
              <w:numPr>
                <w:ilvl w:val="0"/>
                <w:numId w:val="57"/>
              </w:numPr>
              <w:tabs>
                <w:tab w:val="left" w:pos="2880"/>
              </w:tabs>
              <w:spacing w:after="0" w:line="240" w:lineRule="auto"/>
              <w:ind w:left="34" w:hanging="283"/>
              <w:rPr>
                <w:rFonts w:ascii="Times New Roman" w:hAnsi="Times New Roman"/>
                <w:szCs w:val="24"/>
              </w:rPr>
            </w:pPr>
            <w:r w:rsidRPr="00861932">
              <w:rPr>
                <w:rFonts w:ascii="Times New Roman" w:hAnsi="Times New Roman"/>
                <w:b/>
                <w:szCs w:val="24"/>
                <w:u w:val="single"/>
              </w:rPr>
              <w:t>Jakub Konečný</w:t>
            </w:r>
          </w:p>
          <w:p w:rsidR="00917A94" w:rsidRPr="00861932" w:rsidRDefault="00DD2EB4" w:rsidP="00DD2EB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xml:space="preserve"> </w:t>
            </w:r>
            <w:r w:rsidR="00917A94">
              <w:rPr>
                <w:rFonts w:ascii="Times New Roman" w:hAnsi="Times New Roman"/>
                <w:szCs w:val="24"/>
              </w:rPr>
              <w:t xml:space="preserve">- pracovník infocentra a zástup soudního vykonavatele Lukáše Fibíra ve věcech výkonu              rozhodnutí </w:t>
            </w:r>
            <w:r w:rsidR="00917A94" w:rsidRPr="00981415">
              <w:rPr>
                <w:rFonts w:ascii="Times New Roman" w:hAnsi="Times New Roman"/>
                <w:szCs w:val="24"/>
              </w:rPr>
              <w:t>dle §452 a násl. z.č. 292/2013Sb.</w:t>
            </w:r>
            <w:r w:rsidR="00917A94">
              <w:rPr>
                <w:rFonts w:ascii="Times New Roman" w:hAnsi="Times New Roman"/>
                <w:szCs w:val="24"/>
              </w:rPr>
              <w:t xml:space="preserve">  a dle §</w:t>
            </w:r>
            <w:r>
              <w:rPr>
                <w:rFonts w:ascii="Times New Roman" w:hAnsi="Times New Roman"/>
                <w:szCs w:val="24"/>
              </w:rPr>
              <w:t>492 a násl. (předběžná úprava poměrů dítěte a domácí násilí)</w:t>
            </w:r>
          </w:p>
          <w:p w:rsidR="00861932" w:rsidRP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xml:space="preserve">- </w:t>
            </w:r>
            <w:r w:rsidRPr="00861932">
              <w:rPr>
                <w:rFonts w:ascii="Times New Roman" w:hAnsi="Times New Roman"/>
                <w:szCs w:val="24"/>
              </w:rPr>
              <w:t xml:space="preserve">koordinace poskytování informací veřejnosti a účastníkům řízení v informačním centru </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poskytování informací z rejstříků soudu účastníkům řízení včetně poskytování opisů rozhodnutí a vyznačování doložky právní moci a vykonatelnosti</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organizace a zajišťování nahlížení do spisů účastníků řízení a právních zástupců</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poskytování informací ze seznamu znalců a tlumočníků</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zprostředkování sepisu návrhů a žalob, které soudy sepisují</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další činnosti odpovídající platovému zařazení dle pokynů nadřízených zaměstnanců</w:t>
            </w:r>
          </w:p>
          <w:p w:rsidR="00861932" w:rsidRDefault="00861932" w:rsidP="00917A94">
            <w:pPr>
              <w:pStyle w:val="Odstavecseseznamem"/>
              <w:numPr>
                <w:ilvl w:val="0"/>
                <w:numId w:val="57"/>
              </w:numPr>
              <w:tabs>
                <w:tab w:val="left" w:pos="2880"/>
              </w:tabs>
              <w:spacing w:after="0" w:line="240" w:lineRule="auto"/>
              <w:ind w:left="317" w:hanging="566"/>
              <w:rPr>
                <w:rFonts w:ascii="Times New Roman" w:hAnsi="Times New Roman"/>
                <w:szCs w:val="24"/>
              </w:rPr>
            </w:pPr>
            <w:r>
              <w:rPr>
                <w:rFonts w:ascii="Times New Roman" w:hAnsi="Times New Roman"/>
                <w:szCs w:val="24"/>
              </w:rPr>
              <w:t>- vykonává práci soudního vykonavatele</w:t>
            </w:r>
          </w:p>
          <w:p w:rsidR="00861932" w:rsidRPr="001F778C" w:rsidRDefault="00917A94" w:rsidP="001F778C">
            <w:pPr>
              <w:pStyle w:val="Odstavecseseznamem"/>
              <w:tabs>
                <w:tab w:val="left" w:pos="2880"/>
              </w:tabs>
              <w:spacing w:after="0" w:line="240" w:lineRule="auto"/>
              <w:ind w:left="34"/>
              <w:rPr>
                <w:rFonts w:ascii="Times New Roman" w:hAnsi="Times New Roman"/>
                <w:szCs w:val="24"/>
              </w:rPr>
            </w:pPr>
            <w:r>
              <w:rPr>
                <w:rFonts w:ascii="Times New Roman" w:hAnsi="Times New Roman"/>
                <w:szCs w:val="24"/>
              </w:rPr>
              <w:t>Zastupuje</w:t>
            </w:r>
            <w:r w:rsidR="00DD2EB4">
              <w:rPr>
                <w:rFonts w:ascii="Times New Roman" w:hAnsi="Times New Roman"/>
                <w:szCs w:val="24"/>
              </w:rPr>
              <w:t xml:space="preserve"> jej </w:t>
            </w:r>
            <w:r>
              <w:rPr>
                <w:rFonts w:ascii="Times New Roman" w:hAnsi="Times New Roman"/>
                <w:szCs w:val="24"/>
              </w:rPr>
              <w:t>Miroslava Růžičková</w:t>
            </w:r>
          </w:p>
        </w:tc>
      </w:tr>
      <w:tr w:rsidR="00FF0718" w:rsidRPr="00BD13F5" w:rsidTr="001F778C">
        <w:trPr>
          <w:trHeight w:val="564"/>
        </w:trPr>
        <w:tc>
          <w:tcPr>
            <w:tcW w:w="4111" w:type="dxa"/>
          </w:tcPr>
          <w:p w:rsidR="00FF0718" w:rsidRPr="00BD13F5" w:rsidRDefault="009E1C6A" w:rsidP="00BD13F5">
            <w:pPr>
              <w:tabs>
                <w:tab w:val="left" w:pos="2880"/>
              </w:tabs>
              <w:spacing w:after="0" w:line="240" w:lineRule="auto"/>
              <w:rPr>
                <w:rFonts w:ascii="Times New Roman" w:hAnsi="Times New Roman"/>
                <w:b/>
                <w:szCs w:val="24"/>
              </w:rPr>
            </w:pPr>
            <w:r w:rsidRPr="00BD13F5">
              <w:rPr>
                <w:rFonts w:ascii="Times New Roman" w:hAnsi="Times New Roman"/>
                <w:b/>
                <w:szCs w:val="24"/>
              </w:rPr>
              <w:t>Spisovna:</w:t>
            </w:r>
          </w:p>
        </w:tc>
        <w:tc>
          <w:tcPr>
            <w:tcW w:w="9889" w:type="dxa"/>
            <w:vAlign w:val="center"/>
          </w:tcPr>
          <w:p w:rsidR="009E1C6A" w:rsidRPr="00E74ACE" w:rsidRDefault="00E74ACE" w:rsidP="00BD13F5">
            <w:pPr>
              <w:tabs>
                <w:tab w:val="left" w:pos="2880"/>
              </w:tabs>
              <w:spacing w:after="0" w:line="240" w:lineRule="auto"/>
              <w:jc w:val="both"/>
              <w:rPr>
                <w:rFonts w:ascii="Times New Roman" w:hAnsi="Times New Roman"/>
                <w:b/>
                <w:szCs w:val="24"/>
                <w:u w:val="single"/>
              </w:rPr>
            </w:pPr>
            <w:r w:rsidRPr="00E74ACE">
              <w:rPr>
                <w:rFonts w:ascii="Times New Roman" w:hAnsi="Times New Roman"/>
                <w:b/>
                <w:szCs w:val="24"/>
                <w:u w:val="single"/>
              </w:rPr>
              <w:t>Radka Majerová</w:t>
            </w:r>
          </w:p>
          <w:p w:rsidR="009E1C6A" w:rsidRPr="00BD13F5" w:rsidRDefault="009E1C6A" w:rsidP="00EE33D0">
            <w:pPr>
              <w:pStyle w:val="Odstavecseseznamem"/>
              <w:numPr>
                <w:ilvl w:val="0"/>
                <w:numId w:val="14"/>
              </w:numPr>
              <w:spacing w:after="0" w:line="240" w:lineRule="auto"/>
              <w:rPr>
                <w:rFonts w:ascii="Times New Roman" w:hAnsi="Times New Roman"/>
                <w:szCs w:val="24"/>
                <w:lang w:eastAsia="cs-CZ"/>
              </w:rPr>
            </w:pPr>
            <w:r w:rsidRPr="00BD13F5">
              <w:rPr>
                <w:rFonts w:ascii="Times New Roman" w:hAnsi="Times New Roman"/>
                <w:szCs w:val="24"/>
                <w:lang w:eastAsia="cs-CZ"/>
              </w:rPr>
              <w:t>provádí veškeré práce ve spisovně</w:t>
            </w:r>
          </w:p>
          <w:p w:rsidR="009E1C6A" w:rsidRPr="00BD13F5" w:rsidRDefault="009E1C6A" w:rsidP="00EE33D0">
            <w:pPr>
              <w:pStyle w:val="Odstavecseseznamem"/>
              <w:numPr>
                <w:ilvl w:val="0"/>
                <w:numId w:val="14"/>
              </w:numPr>
              <w:spacing w:after="0" w:line="240" w:lineRule="auto"/>
              <w:rPr>
                <w:rFonts w:ascii="Times New Roman" w:hAnsi="Times New Roman"/>
                <w:szCs w:val="24"/>
                <w:lang w:eastAsia="cs-CZ"/>
              </w:rPr>
            </w:pPr>
            <w:r w:rsidRPr="00BD13F5">
              <w:rPr>
                <w:rFonts w:ascii="Times New Roman" w:hAnsi="Times New Roman"/>
                <w:szCs w:val="24"/>
                <w:lang w:eastAsia="cs-CZ"/>
              </w:rPr>
              <w:t>provádí skartační práce</w:t>
            </w:r>
          </w:p>
          <w:p w:rsidR="000A3D92" w:rsidRPr="001F778C" w:rsidRDefault="009E1C6A" w:rsidP="001F778C">
            <w:pPr>
              <w:pStyle w:val="Odstavecseseznamem"/>
              <w:numPr>
                <w:ilvl w:val="0"/>
                <w:numId w:val="14"/>
              </w:numPr>
              <w:spacing w:after="0" w:line="240" w:lineRule="auto"/>
              <w:rPr>
                <w:rFonts w:ascii="Times New Roman" w:hAnsi="Times New Roman"/>
                <w:sz w:val="22"/>
                <w:szCs w:val="24"/>
                <w:lang w:eastAsia="cs-CZ"/>
              </w:rPr>
            </w:pPr>
            <w:r w:rsidRPr="00BD13F5">
              <w:rPr>
                <w:rFonts w:ascii="Times New Roman" w:hAnsi="Times New Roman"/>
                <w:szCs w:val="24"/>
                <w:lang w:eastAsia="cs-CZ"/>
              </w:rPr>
              <w:lastRenderedPageBreak/>
              <w:t>obsluhuje ústřednu a zajišťuje práce v podatelně</w:t>
            </w:r>
            <w:r w:rsidR="000A3D92">
              <w:rPr>
                <w:rFonts w:ascii="Times New Roman" w:hAnsi="Times New Roman"/>
                <w:szCs w:val="24"/>
                <w:lang w:eastAsia="cs-CZ"/>
              </w:rPr>
              <w:t xml:space="preserve"> v době nepřítomnosti pracovnice </w:t>
            </w:r>
            <w:r w:rsidRPr="00BD13F5">
              <w:rPr>
                <w:rFonts w:ascii="Times New Roman" w:hAnsi="Times New Roman"/>
                <w:szCs w:val="24"/>
                <w:lang w:eastAsia="cs-CZ"/>
              </w:rPr>
              <w:t>ústředny a podatelny</w:t>
            </w:r>
          </w:p>
        </w:tc>
      </w:tr>
      <w:tr w:rsidR="00546064" w:rsidRPr="00BD13F5" w:rsidTr="003F75A3">
        <w:tc>
          <w:tcPr>
            <w:tcW w:w="4111" w:type="dxa"/>
          </w:tcPr>
          <w:p w:rsidR="009E1C6A" w:rsidRPr="00BD13F5" w:rsidRDefault="009E1C6A" w:rsidP="00BD13F5">
            <w:pPr>
              <w:tabs>
                <w:tab w:val="left" w:pos="2880"/>
              </w:tabs>
              <w:spacing w:after="0" w:line="240" w:lineRule="auto"/>
              <w:rPr>
                <w:rFonts w:ascii="Times New Roman" w:hAnsi="Times New Roman"/>
                <w:b/>
                <w:szCs w:val="24"/>
              </w:rPr>
            </w:pPr>
            <w:r w:rsidRPr="00BD13F5">
              <w:rPr>
                <w:rFonts w:ascii="Times New Roman" w:hAnsi="Times New Roman"/>
                <w:b/>
                <w:szCs w:val="24"/>
              </w:rPr>
              <w:lastRenderedPageBreak/>
              <w:t>Zápisové oddělení:</w:t>
            </w:r>
          </w:p>
          <w:p w:rsidR="00546064" w:rsidRPr="00BD13F5" w:rsidRDefault="009E1C6A" w:rsidP="00BD13F5">
            <w:pPr>
              <w:tabs>
                <w:tab w:val="left" w:pos="2880"/>
              </w:tabs>
              <w:spacing w:after="0" w:line="240" w:lineRule="auto"/>
              <w:rPr>
                <w:rFonts w:ascii="Times New Roman" w:hAnsi="Times New Roman"/>
                <w:b/>
                <w:szCs w:val="24"/>
              </w:rPr>
            </w:pPr>
            <w:r w:rsidRPr="00BD13F5">
              <w:rPr>
                <w:rFonts w:ascii="Times New Roman" w:hAnsi="Times New Roman"/>
                <w:szCs w:val="24"/>
              </w:rPr>
              <w:t>(vyšší podatelna)</w:t>
            </w:r>
          </w:p>
        </w:tc>
        <w:tc>
          <w:tcPr>
            <w:tcW w:w="9889" w:type="dxa"/>
            <w:vAlign w:val="center"/>
          </w:tcPr>
          <w:p w:rsidR="009E1C6A" w:rsidRPr="000A3D92" w:rsidRDefault="009E1C6A" w:rsidP="00BD13F5">
            <w:pPr>
              <w:tabs>
                <w:tab w:val="left" w:pos="2880"/>
              </w:tabs>
              <w:spacing w:after="0" w:line="240" w:lineRule="auto"/>
              <w:jc w:val="both"/>
              <w:rPr>
                <w:rFonts w:ascii="Times New Roman" w:hAnsi="Times New Roman"/>
                <w:b/>
                <w:szCs w:val="24"/>
                <w:u w:val="single"/>
              </w:rPr>
            </w:pPr>
            <w:r w:rsidRPr="00BD13F5">
              <w:rPr>
                <w:rFonts w:ascii="Times New Roman" w:hAnsi="Times New Roman"/>
                <w:b/>
                <w:szCs w:val="24"/>
              </w:rPr>
              <w:t xml:space="preserve">1) </w:t>
            </w:r>
            <w:r w:rsidR="000A3D92">
              <w:rPr>
                <w:rFonts w:ascii="Times New Roman" w:hAnsi="Times New Roman"/>
                <w:b/>
                <w:szCs w:val="24"/>
                <w:u w:val="single"/>
              </w:rPr>
              <w:t>Petra Kropáčková, Dis.</w:t>
            </w:r>
          </w:p>
          <w:p w:rsidR="000A3D92" w:rsidRPr="00917A94" w:rsidRDefault="009E1C6A" w:rsidP="00BD13F5">
            <w:pPr>
              <w:tabs>
                <w:tab w:val="left" w:pos="2880"/>
              </w:tabs>
              <w:spacing w:after="0" w:line="240" w:lineRule="auto"/>
              <w:jc w:val="both"/>
              <w:rPr>
                <w:rFonts w:ascii="Times New Roman" w:hAnsi="Times New Roman"/>
                <w:b/>
                <w:szCs w:val="24"/>
                <w:u w:val="single"/>
              </w:rPr>
            </w:pPr>
            <w:r w:rsidRPr="00BD13F5">
              <w:rPr>
                <w:rFonts w:ascii="Times New Roman" w:hAnsi="Times New Roman"/>
                <w:b/>
                <w:szCs w:val="24"/>
              </w:rPr>
              <w:t xml:space="preserve">2) </w:t>
            </w:r>
            <w:r w:rsidRPr="00BD13F5">
              <w:rPr>
                <w:rFonts w:ascii="Times New Roman" w:hAnsi="Times New Roman"/>
                <w:b/>
                <w:szCs w:val="24"/>
                <w:u w:val="single"/>
              </w:rPr>
              <w:t>Markéta Čermáková</w:t>
            </w:r>
          </w:p>
          <w:p w:rsidR="009E1C6A" w:rsidRPr="00BD13F5" w:rsidRDefault="009E1C6A" w:rsidP="00BD13F5">
            <w:pPr>
              <w:tabs>
                <w:tab w:val="left" w:pos="2880"/>
              </w:tabs>
              <w:spacing w:after="0" w:line="240" w:lineRule="auto"/>
              <w:jc w:val="both"/>
              <w:rPr>
                <w:rFonts w:ascii="Times New Roman" w:hAnsi="Times New Roman"/>
                <w:szCs w:val="24"/>
              </w:rPr>
            </w:pPr>
            <w:r w:rsidRPr="00BD13F5">
              <w:rPr>
                <w:rFonts w:ascii="Times New Roman" w:hAnsi="Times New Roman"/>
                <w:b/>
                <w:szCs w:val="24"/>
              </w:rPr>
              <w:t>3)</w:t>
            </w:r>
            <w:r w:rsidRPr="00BD13F5">
              <w:rPr>
                <w:rFonts w:ascii="Times New Roman" w:hAnsi="Times New Roman"/>
                <w:b/>
                <w:szCs w:val="24"/>
                <w:u w:val="single"/>
              </w:rPr>
              <w:t xml:space="preserve"> Jitka Musková </w:t>
            </w:r>
          </w:p>
          <w:p w:rsidR="006339AF" w:rsidRDefault="006339AF" w:rsidP="006339AF">
            <w:pPr>
              <w:pStyle w:val="Odstavecseseznamem"/>
              <w:tabs>
                <w:tab w:val="left" w:pos="2880"/>
              </w:tabs>
              <w:spacing w:after="0" w:line="240" w:lineRule="auto"/>
              <w:ind w:left="0"/>
              <w:jc w:val="both"/>
              <w:rPr>
                <w:rFonts w:ascii="Times New Roman" w:hAnsi="Times New Roman"/>
              </w:rPr>
            </w:pPr>
            <w:r>
              <w:rPr>
                <w:rFonts w:ascii="Times New Roman" w:hAnsi="Times New Roman"/>
              </w:rPr>
              <w:t xml:space="preserve">- </w:t>
            </w:r>
            <w:r w:rsidR="009E1C6A" w:rsidRPr="00BD13F5">
              <w:rPr>
                <w:rFonts w:ascii="Times New Roman" w:hAnsi="Times New Roman"/>
              </w:rPr>
              <w:t>komplexní zajišťování agendy rejstříků soudu podle vnitřního kancelářského řádu</w:t>
            </w:r>
          </w:p>
          <w:p w:rsidR="009E1C6A" w:rsidRDefault="006339AF" w:rsidP="006339AF">
            <w:pPr>
              <w:pStyle w:val="Odstavecseseznamem"/>
              <w:tabs>
                <w:tab w:val="left" w:pos="2880"/>
              </w:tabs>
              <w:spacing w:after="0" w:line="240" w:lineRule="auto"/>
              <w:ind w:left="0"/>
              <w:jc w:val="both"/>
              <w:rPr>
                <w:rFonts w:ascii="Times New Roman" w:hAnsi="Times New Roman"/>
              </w:rPr>
            </w:pPr>
            <w:r>
              <w:rPr>
                <w:rFonts w:ascii="Times New Roman" w:hAnsi="Times New Roman"/>
              </w:rPr>
              <w:t xml:space="preserve"> - </w:t>
            </w:r>
            <w:r w:rsidR="009E1C6A" w:rsidRPr="00BD13F5">
              <w:rPr>
                <w:rFonts w:ascii="Times New Roman" w:hAnsi="Times New Roman"/>
              </w:rPr>
              <w:t>zastupují se navzájem</w:t>
            </w:r>
          </w:p>
          <w:p w:rsidR="00425E25" w:rsidRDefault="00A108A9" w:rsidP="006339AF">
            <w:pPr>
              <w:pStyle w:val="Odstavecseseznamem"/>
              <w:tabs>
                <w:tab w:val="left" w:pos="2880"/>
              </w:tabs>
              <w:spacing w:after="0" w:line="240" w:lineRule="auto"/>
              <w:ind w:left="0"/>
              <w:jc w:val="both"/>
              <w:rPr>
                <w:rFonts w:ascii="Times New Roman" w:hAnsi="Times New Roman"/>
              </w:rPr>
            </w:pPr>
            <w:r>
              <w:rPr>
                <w:rFonts w:ascii="Times New Roman" w:hAnsi="Times New Roman"/>
              </w:rPr>
              <w:t>- zastupují datové schránky</w:t>
            </w:r>
          </w:p>
          <w:p w:rsidR="00F31EE1" w:rsidRPr="00861932" w:rsidRDefault="00F31EE1" w:rsidP="006339AF">
            <w:pPr>
              <w:pStyle w:val="Odstavecseseznamem"/>
              <w:tabs>
                <w:tab w:val="left" w:pos="2880"/>
              </w:tabs>
              <w:spacing w:after="0" w:line="240" w:lineRule="auto"/>
              <w:ind w:left="0"/>
              <w:jc w:val="both"/>
              <w:rPr>
                <w:rFonts w:ascii="Times New Roman" w:hAnsi="Times New Roman"/>
              </w:rPr>
            </w:pPr>
          </w:p>
        </w:tc>
      </w:tr>
      <w:tr w:rsidR="00FF0718" w:rsidRPr="00BD13F5" w:rsidTr="003F75A3">
        <w:trPr>
          <w:trHeight w:val="1942"/>
        </w:trPr>
        <w:tc>
          <w:tcPr>
            <w:tcW w:w="4111" w:type="dxa"/>
          </w:tcPr>
          <w:p w:rsidR="00FF0718" w:rsidRPr="00BD13F5" w:rsidRDefault="00FF0718" w:rsidP="00BD13F5">
            <w:pPr>
              <w:tabs>
                <w:tab w:val="left" w:pos="2880"/>
              </w:tabs>
              <w:spacing w:after="0" w:line="240" w:lineRule="auto"/>
              <w:rPr>
                <w:rFonts w:ascii="Times New Roman" w:hAnsi="Times New Roman"/>
                <w:b/>
                <w:szCs w:val="24"/>
              </w:rPr>
            </w:pPr>
            <w:r w:rsidRPr="00BD13F5">
              <w:rPr>
                <w:rFonts w:ascii="Times New Roman" w:hAnsi="Times New Roman"/>
                <w:b/>
                <w:szCs w:val="24"/>
              </w:rPr>
              <w:t>Datové schránky:</w:t>
            </w:r>
          </w:p>
        </w:tc>
        <w:tc>
          <w:tcPr>
            <w:tcW w:w="9889" w:type="dxa"/>
            <w:vAlign w:val="center"/>
          </w:tcPr>
          <w:p w:rsidR="000A3D92" w:rsidRPr="000A3D92" w:rsidRDefault="000A3D92" w:rsidP="000A3D92">
            <w:pPr>
              <w:tabs>
                <w:tab w:val="left" w:pos="2880"/>
              </w:tabs>
              <w:spacing w:after="0" w:line="240" w:lineRule="auto"/>
              <w:jc w:val="both"/>
              <w:rPr>
                <w:rFonts w:ascii="Times New Roman" w:hAnsi="Times New Roman"/>
                <w:szCs w:val="24"/>
              </w:rPr>
            </w:pPr>
            <w:r w:rsidRPr="000A3D92">
              <w:rPr>
                <w:rFonts w:ascii="Times New Roman" w:hAnsi="Times New Roman"/>
                <w:b/>
                <w:szCs w:val="24"/>
                <w:u w:val="single"/>
              </w:rPr>
              <w:t>1)</w:t>
            </w:r>
            <w:r>
              <w:rPr>
                <w:rFonts w:ascii="Times New Roman" w:hAnsi="Times New Roman"/>
                <w:b/>
                <w:szCs w:val="24"/>
                <w:u w:val="single"/>
              </w:rPr>
              <w:t xml:space="preserve"> </w:t>
            </w:r>
            <w:r w:rsidR="00A108A9">
              <w:rPr>
                <w:rFonts w:ascii="Times New Roman" w:hAnsi="Times New Roman"/>
                <w:b/>
                <w:szCs w:val="24"/>
                <w:u w:val="single"/>
              </w:rPr>
              <w:t>Soňa Zelenková</w:t>
            </w:r>
            <w:r w:rsidR="00917A94">
              <w:rPr>
                <w:rFonts w:ascii="Times New Roman" w:hAnsi="Times New Roman"/>
                <w:szCs w:val="24"/>
              </w:rPr>
              <w:t xml:space="preserve"> -</w:t>
            </w:r>
            <w:r w:rsidRPr="000A3D92">
              <w:rPr>
                <w:rFonts w:ascii="Times New Roman" w:hAnsi="Times New Roman"/>
                <w:szCs w:val="24"/>
              </w:rPr>
              <w:t xml:space="preserve"> zastupuje pokladní</w:t>
            </w:r>
          </w:p>
          <w:p w:rsidR="00FF0718" w:rsidRPr="00B92B63" w:rsidRDefault="00FF0718" w:rsidP="00BD13F5">
            <w:pPr>
              <w:tabs>
                <w:tab w:val="left" w:pos="2880"/>
              </w:tabs>
              <w:spacing w:after="0" w:line="240" w:lineRule="auto"/>
              <w:jc w:val="both"/>
              <w:rPr>
                <w:rFonts w:ascii="Times New Roman" w:hAnsi="Times New Roman"/>
                <w:b/>
                <w:szCs w:val="24"/>
                <w:u w:val="single"/>
              </w:rPr>
            </w:pPr>
            <w:r w:rsidRPr="00BD13F5">
              <w:rPr>
                <w:rFonts w:ascii="Times New Roman" w:hAnsi="Times New Roman"/>
                <w:b/>
                <w:szCs w:val="24"/>
              </w:rPr>
              <w:t xml:space="preserve">2) </w:t>
            </w:r>
            <w:r w:rsidRPr="000A3D92">
              <w:rPr>
                <w:rFonts w:ascii="Times New Roman" w:hAnsi="Times New Roman"/>
                <w:b/>
                <w:szCs w:val="24"/>
                <w:u w:val="single"/>
              </w:rPr>
              <w:t>Jana Topolová</w:t>
            </w:r>
            <w:r w:rsidR="00B92B63">
              <w:rPr>
                <w:rFonts w:ascii="Times New Roman" w:hAnsi="Times New Roman"/>
                <w:b/>
                <w:szCs w:val="24"/>
              </w:rPr>
              <w:t xml:space="preserve">    </w:t>
            </w:r>
          </w:p>
          <w:p w:rsidR="00FF0718" w:rsidRPr="00BD13F5" w:rsidRDefault="00FF0718" w:rsidP="00EE33D0">
            <w:pPr>
              <w:pStyle w:val="Odstavecseseznamem"/>
              <w:numPr>
                <w:ilvl w:val="0"/>
                <w:numId w:val="15"/>
              </w:numPr>
              <w:spacing w:after="0" w:line="240" w:lineRule="auto"/>
              <w:rPr>
                <w:rFonts w:ascii="Times New Roman" w:hAnsi="Times New Roman"/>
                <w:szCs w:val="24"/>
                <w:lang w:eastAsia="cs-CZ"/>
              </w:rPr>
            </w:pPr>
            <w:r w:rsidRPr="00BD13F5">
              <w:rPr>
                <w:rFonts w:ascii="Times New Roman" w:hAnsi="Times New Roman"/>
                <w:szCs w:val="24"/>
                <w:lang w:eastAsia="cs-CZ"/>
              </w:rPr>
              <w:t>přijímají, rozdělují a odesílají přijaté zprávy prostřednictvím</w:t>
            </w:r>
          </w:p>
          <w:p w:rsidR="00FF0718" w:rsidRPr="00BD13F5" w:rsidRDefault="00FF0718" w:rsidP="00EE33D0">
            <w:pPr>
              <w:pStyle w:val="Odstavecseseznamem"/>
              <w:numPr>
                <w:ilvl w:val="0"/>
                <w:numId w:val="15"/>
              </w:numPr>
              <w:spacing w:after="0" w:line="240" w:lineRule="auto"/>
              <w:rPr>
                <w:rFonts w:ascii="Times New Roman" w:hAnsi="Times New Roman"/>
                <w:szCs w:val="24"/>
                <w:lang w:eastAsia="cs-CZ"/>
              </w:rPr>
            </w:pPr>
            <w:r w:rsidRPr="00BD13F5">
              <w:rPr>
                <w:rFonts w:ascii="Times New Roman" w:hAnsi="Times New Roman"/>
                <w:szCs w:val="24"/>
                <w:lang w:eastAsia="cs-CZ"/>
              </w:rPr>
              <w:t>datových schránek</w:t>
            </w:r>
          </w:p>
          <w:p w:rsidR="00FF0718" w:rsidRPr="00BD13F5" w:rsidRDefault="00FF0718" w:rsidP="00EE33D0">
            <w:pPr>
              <w:pStyle w:val="Odstavecseseznamem"/>
              <w:numPr>
                <w:ilvl w:val="0"/>
                <w:numId w:val="15"/>
              </w:numPr>
              <w:spacing w:after="0" w:line="240" w:lineRule="auto"/>
              <w:rPr>
                <w:rFonts w:ascii="Times New Roman" w:hAnsi="Times New Roman"/>
                <w:szCs w:val="24"/>
                <w:lang w:eastAsia="cs-CZ"/>
              </w:rPr>
            </w:pPr>
            <w:r w:rsidRPr="00BD13F5">
              <w:rPr>
                <w:rFonts w:ascii="Times New Roman" w:hAnsi="Times New Roman"/>
                <w:szCs w:val="24"/>
                <w:lang w:eastAsia="cs-CZ"/>
              </w:rPr>
              <w:t xml:space="preserve">skenují a konvertují dokumenty                                             </w:t>
            </w:r>
          </w:p>
          <w:p w:rsidR="00FF0718" w:rsidRPr="00BD13F5" w:rsidRDefault="00FF0718" w:rsidP="00EE33D0">
            <w:pPr>
              <w:pStyle w:val="Odstavecseseznamem"/>
              <w:numPr>
                <w:ilvl w:val="0"/>
                <w:numId w:val="15"/>
              </w:numPr>
              <w:spacing w:after="0" w:line="240" w:lineRule="auto"/>
              <w:jc w:val="both"/>
              <w:rPr>
                <w:rFonts w:ascii="Times New Roman" w:hAnsi="Times New Roman"/>
                <w:szCs w:val="24"/>
                <w:lang w:eastAsia="cs-CZ"/>
              </w:rPr>
            </w:pPr>
            <w:r w:rsidRPr="00BD13F5">
              <w:rPr>
                <w:rFonts w:ascii="Times New Roman" w:hAnsi="Times New Roman"/>
                <w:szCs w:val="24"/>
                <w:lang w:eastAsia="cs-CZ"/>
              </w:rPr>
              <w:t>tisknou a lustrují návrhy došlé do systému ISAS od soudních exekutorů</w:t>
            </w:r>
          </w:p>
          <w:p w:rsidR="008C7891" w:rsidRPr="00BD13F5" w:rsidRDefault="009E1C6A" w:rsidP="00EE33D0">
            <w:pPr>
              <w:pStyle w:val="Odstavecseseznamem"/>
              <w:numPr>
                <w:ilvl w:val="0"/>
                <w:numId w:val="15"/>
              </w:numPr>
              <w:spacing w:after="0" w:line="240" w:lineRule="auto"/>
              <w:jc w:val="both"/>
              <w:rPr>
                <w:rFonts w:ascii="Times New Roman" w:hAnsi="Times New Roman"/>
                <w:szCs w:val="24"/>
                <w:lang w:eastAsia="cs-CZ"/>
              </w:rPr>
            </w:pPr>
            <w:r w:rsidRPr="00BD13F5">
              <w:rPr>
                <w:rFonts w:ascii="Times New Roman" w:hAnsi="Times New Roman"/>
                <w:szCs w:val="24"/>
                <w:lang w:eastAsia="cs-CZ"/>
              </w:rPr>
              <w:t>zpracovávají mu</w:t>
            </w:r>
            <w:r w:rsidR="008C7891" w:rsidRPr="00BD13F5">
              <w:rPr>
                <w:rFonts w:ascii="Times New Roman" w:hAnsi="Times New Roman"/>
                <w:szCs w:val="24"/>
                <w:lang w:eastAsia="cs-CZ"/>
              </w:rPr>
              <w:t>nd</w:t>
            </w:r>
            <w:r w:rsidRPr="00BD13F5">
              <w:rPr>
                <w:rFonts w:ascii="Times New Roman" w:hAnsi="Times New Roman"/>
                <w:szCs w:val="24"/>
                <w:lang w:eastAsia="cs-CZ"/>
              </w:rPr>
              <w:t xml:space="preserve">áž v agendě </w:t>
            </w:r>
            <w:r w:rsidR="008C7891" w:rsidRPr="00BD13F5">
              <w:rPr>
                <w:rFonts w:ascii="Times New Roman" w:hAnsi="Times New Roman"/>
                <w:szCs w:val="24"/>
                <w:lang w:eastAsia="cs-CZ"/>
              </w:rPr>
              <w:t>občanskoprávního oddělení</w:t>
            </w:r>
          </w:p>
          <w:p w:rsidR="006339AF" w:rsidRDefault="008C7891" w:rsidP="00EE33D0">
            <w:pPr>
              <w:pStyle w:val="Odstavecseseznamem"/>
              <w:numPr>
                <w:ilvl w:val="0"/>
                <w:numId w:val="15"/>
              </w:numPr>
              <w:spacing w:after="0" w:line="240" w:lineRule="auto"/>
              <w:jc w:val="both"/>
              <w:rPr>
                <w:rFonts w:ascii="Times New Roman" w:hAnsi="Times New Roman"/>
                <w:szCs w:val="24"/>
                <w:lang w:eastAsia="cs-CZ"/>
              </w:rPr>
            </w:pPr>
            <w:r w:rsidRPr="00BD13F5">
              <w:rPr>
                <w:rFonts w:ascii="Times New Roman" w:hAnsi="Times New Roman"/>
                <w:szCs w:val="24"/>
                <w:lang w:eastAsia="cs-CZ"/>
              </w:rPr>
              <w:t>tisknou a rozdělují obálky v tiskovém oddělení</w:t>
            </w:r>
          </w:p>
          <w:p w:rsidR="000A3D92" w:rsidRPr="00BD13F5" w:rsidRDefault="00AE5D9A" w:rsidP="00EE33D0">
            <w:pPr>
              <w:pStyle w:val="Odstavecseseznamem"/>
              <w:numPr>
                <w:ilvl w:val="0"/>
                <w:numId w:val="12"/>
              </w:numPr>
              <w:spacing w:after="0" w:line="240" w:lineRule="auto"/>
              <w:jc w:val="both"/>
              <w:rPr>
                <w:rFonts w:ascii="Times New Roman" w:hAnsi="Times New Roman"/>
                <w:sz w:val="22"/>
                <w:szCs w:val="24"/>
                <w:lang w:eastAsia="cs-CZ"/>
              </w:rPr>
            </w:pPr>
            <w:r>
              <w:rPr>
                <w:rFonts w:ascii="Times New Roman" w:hAnsi="Times New Roman"/>
                <w:szCs w:val="24"/>
                <w:lang w:eastAsia="cs-CZ"/>
              </w:rPr>
              <w:t>spravují</w:t>
            </w:r>
            <w:r w:rsidR="000A3D92" w:rsidRPr="00BD13F5">
              <w:rPr>
                <w:rFonts w:ascii="Times New Roman" w:hAnsi="Times New Roman"/>
                <w:szCs w:val="24"/>
                <w:lang w:eastAsia="cs-CZ"/>
              </w:rPr>
              <w:t xml:space="preserve"> elektronickou podatelnu soudu (e-mailová podání)</w:t>
            </w:r>
          </w:p>
          <w:p w:rsidR="00AE5D9A" w:rsidRPr="000A3D92" w:rsidRDefault="00AE5D9A" w:rsidP="00EE33D0">
            <w:pPr>
              <w:pStyle w:val="Odstavecseseznamem"/>
              <w:numPr>
                <w:ilvl w:val="0"/>
                <w:numId w:val="12"/>
              </w:numPr>
              <w:spacing w:after="0" w:line="240" w:lineRule="auto"/>
              <w:jc w:val="both"/>
              <w:rPr>
                <w:rFonts w:ascii="Times New Roman" w:hAnsi="Times New Roman"/>
                <w:sz w:val="22"/>
                <w:szCs w:val="24"/>
                <w:lang w:eastAsia="cs-CZ"/>
              </w:rPr>
            </w:pPr>
            <w:r w:rsidRPr="006339AF">
              <w:rPr>
                <w:rFonts w:ascii="Times New Roman" w:hAnsi="Times New Roman"/>
                <w:szCs w:val="24"/>
                <w:lang w:eastAsia="cs-CZ"/>
              </w:rPr>
              <w:t>vzájemně se zastupují</w:t>
            </w:r>
            <w:r w:rsidRPr="00BD13F5">
              <w:rPr>
                <w:rFonts w:ascii="Times New Roman" w:hAnsi="Times New Roman"/>
                <w:szCs w:val="24"/>
                <w:lang w:eastAsia="cs-CZ"/>
              </w:rPr>
              <w:t xml:space="preserve"> </w:t>
            </w:r>
          </w:p>
          <w:p w:rsidR="00FF0718" w:rsidRPr="006339AF" w:rsidRDefault="00FF0718" w:rsidP="000A3D92">
            <w:pPr>
              <w:pStyle w:val="Odstavecseseznamem"/>
              <w:spacing w:after="0" w:line="240" w:lineRule="auto"/>
              <w:jc w:val="both"/>
              <w:rPr>
                <w:rFonts w:ascii="Times New Roman" w:hAnsi="Times New Roman"/>
                <w:szCs w:val="24"/>
                <w:lang w:eastAsia="cs-CZ"/>
              </w:rPr>
            </w:pPr>
          </w:p>
        </w:tc>
      </w:tr>
    </w:tbl>
    <w:p w:rsidR="00692F91" w:rsidRDefault="00692F91" w:rsidP="00D5382B">
      <w:pPr>
        <w:tabs>
          <w:tab w:val="left" w:pos="2880"/>
        </w:tabs>
        <w:spacing w:after="0" w:line="240" w:lineRule="auto"/>
        <w:jc w:val="both"/>
        <w:rPr>
          <w:rFonts w:ascii="Times New Roman" w:hAnsi="Times New Roman"/>
          <w:szCs w:val="24"/>
        </w:rPr>
      </w:pPr>
    </w:p>
    <w:p w:rsidR="006B14CE" w:rsidRDefault="006B14CE" w:rsidP="00D5382B">
      <w:pPr>
        <w:tabs>
          <w:tab w:val="left" w:pos="2880"/>
        </w:tabs>
        <w:spacing w:after="0" w:line="240" w:lineRule="auto"/>
        <w:jc w:val="both"/>
        <w:rPr>
          <w:rFonts w:ascii="Times New Roman" w:hAnsi="Times New Roman"/>
          <w:szCs w:val="24"/>
        </w:rPr>
      </w:pPr>
    </w:p>
    <w:p w:rsidR="006B14CE" w:rsidRDefault="006B14CE" w:rsidP="00D5382B">
      <w:pPr>
        <w:tabs>
          <w:tab w:val="left" w:pos="2880"/>
        </w:tabs>
        <w:spacing w:after="0" w:line="240" w:lineRule="auto"/>
        <w:jc w:val="both"/>
        <w:rPr>
          <w:rFonts w:ascii="Times New Roman" w:hAnsi="Times New Roman"/>
          <w:szCs w:val="24"/>
        </w:rPr>
      </w:pPr>
    </w:p>
    <w:p w:rsidR="006B14CE" w:rsidRDefault="006B14CE" w:rsidP="00D5382B">
      <w:pPr>
        <w:tabs>
          <w:tab w:val="left" w:pos="2880"/>
        </w:tabs>
        <w:spacing w:after="0" w:line="240" w:lineRule="auto"/>
        <w:jc w:val="both"/>
        <w:rPr>
          <w:rFonts w:ascii="Times New Roman" w:hAnsi="Times New Roman"/>
          <w:szCs w:val="24"/>
        </w:rPr>
      </w:pPr>
    </w:p>
    <w:p w:rsidR="006B14CE" w:rsidRPr="006B14CE" w:rsidRDefault="006B14CE" w:rsidP="006B14CE">
      <w:pPr>
        <w:rPr>
          <w:rFonts w:ascii="Times New Roman" w:hAnsi="Times New Roman"/>
          <w:szCs w:val="24"/>
        </w:rPr>
      </w:pPr>
    </w:p>
    <w:p w:rsidR="006B14CE" w:rsidRPr="006B14CE" w:rsidRDefault="006B14CE" w:rsidP="006B14CE">
      <w:pPr>
        <w:rPr>
          <w:rFonts w:ascii="Times New Roman" w:hAnsi="Times New Roman"/>
          <w:szCs w:val="24"/>
        </w:rPr>
      </w:pPr>
    </w:p>
    <w:p w:rsidR="006B14CE" w:rsidRPr="006B14CE" w:rsidRDefault="006B14CE" w:rsidP="006B14CE">
      <w:pPr>
        <w:rPr>
          <w:rFonts w:ascii="Times New Roman" w:hAnsi="Times New Roman"/>
          <w:szCs w:val="24"/>
        </w:rPr>
      </w:pPr>
    </w:p>
    <w:p w:rsidR="006B14CE" w:rsidRPr="006B14CE" w:rsidRDefault="006B14CE" w:rsidP="006B14CE">
      <w:pPr>
        <w:rPr>
          <w:rFonts w:ascii="Times New Roman" w:hAnsi="Times New Roman"/>
          <w:szCs w:val="24"/>
        </w:rPr>
      </w:pPr>
    </w:p>
    <w:p w:rsidR="006B14CE" w:rsidRPr="006B14CE" w:rsidRDefault="006B14CE" w:rsidP="006B14CE">
      <w:pPr>
        <w:rPr>
          <w:rFonts w:ascii="Times New Roman" w:hAnsi="Times New Roman"/>
          <w:szCs w:val="24"/>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6538"/>
        <w:gridCol w:w="2541"/>
        <w:gridCol w:w="2584"/>
      </w:tblGrid>
      <w:tr w:rsidR="00E76A04" w:rsidRPr="00BD13F5" w:rsidTr="003F75A3">
        <w:trPr>
          <w:trHeight w:val="532"/>
        </w:trPr>
        <w:tc>
          <w:tcPr>
            <w:tcW w:w="14034" w:type="dxa"/>
            <w:gridSpan w:val="4"/>
            <w:tcBorders>
              <w:top w:val="single" w:sz="12" w:space="0" w:color="auto"/>
              <w:left w:val="single" w:sz="12" w:space="0" w:color="auto"/>
              <w:bottom w:val="single" w:sz="12" w:space="0" w:color="auto"/>
              <w:right w:val="single" w:sz="12" w:space="0" w:color="auto"/>
            </w:tcBorders>
            <w:vAlign w:val="center"/>
          </w:tcPr>
          <w:p w:rsidR="00E76A04" w:rsidRPr="00BD13F5" w:rsidRDefault="004B0D78" w:rsidP="00BD13F5">
            <w:pPr>
              <w:tabs>
                <w:tab w:val="left" w:pos="5481"/>
              </w:tabs>
              <w:spacing w:after="0" w:line="240" w:lineRule="auto"/>
              <w:jc w:val="center"/>
              <w:rPr>
                <w:rFonts w:ascii="Times New Roman" w:hAnsi="Times New Roman"/>
                <w:b/>
                <w:sz w:val="40"/>
                <w:szCs w:val="24"/>
              </w:rPr>
            </w:pPr>
            <w:r>
              <w:rPr>
                <w:rFonts w:ascii="Times New Roman" w:hAnsi="Times New Roman"/>
                <w:b/>
                <w:sz w:val="36"/>
                <w:szCs w:val="24"/>
                <w:u w:val="single"/>
              </w:rPr>
              <w:lastRenderedPageBreak/>
              <w:br w:type="page"/>
            </w:r>
            <w:r w:rsidR="00E76A04" w:rsidRPr="00BD13F5">
              <w:rPr>
                <w:rFonts w:ascii="Times New Roman" w:hAnsi="Times New Roman"/>
                <w:b/>
                <w:sz w:val="40"/>
                <w:szCs w:val="24"/>
              </w:rPr>
              <w:t>TRESTNÍ ÚSEK</w:t>
            </w:r>
          </w:p>
        </w:tc>
      </w:tr>
      <w:tr w:rsidR="00E76A04" w:rsidRPr="00BD13F5" w:rsidTr="003F75A3">
        <w:trPr>
          <w:trHeight w:val="539"/>
        </w:trPr>
        <w:tc>
          <w:tcPr>
            <w:tcW w:w="2371" w:type="dxa"/>
            <w:tcBorders>
              <w:top w:val="single" w:sz="12" w:space="0" w:color="auto"/>
              <w:left w:val="single" w:sz="12" w:space="0" w:color="auto"/>
              <w:bottom w:val="single" w:sz="12" w:space="0" w:color="auto"/>
              <w:right w:val="single" w:sz="12" w:space="0" w:color="auto"/>
            </w:tcBorders>
            <w:vAlign w:val="center"/>
          </w:tcPr>
          <w:p w:rsidR="00E76A04" w:rsidRPr="00BD13F5" w:rsidRDefault="00E76A04"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Soudní oddělení</w:t>
            </w:r>
          </w:p>
        </w:tc>
        <w:tc>
          <w:tcPr>
            <w:tcW w:w="6538" w:type="dxa"/>
            <w:tcBorders>
              <w:top w:val="single" w:sz="12" w:space="0" w:color="auto"/>
              <w:left w:val="single" w:sz="12" w:space="0" w:color="auto"/>
              <w:bottom w:val="single" w:sz="12" w:space="0" w:color="auto"/>
              <w:right w:val="single" w:sz="12" w:space="0" w:color="auto"/>
            </w:tcBorders>
            <w:vAlign w:val="center"/>
          </w:tcPr>
          <w:p w:rsidR="00E76A04" w:rsidRPr="00BD13F5" w:rsidRDefault="00E76A04"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Obor působnosti dle zák. č. 40/2009</w:t>
            </w:r>
          </w:p>
        </w:tc>
        <w:tc>
          <w:tcPr>
            <w:tcW w:w="2541" w:type="dxa"/>
            <w:tcBorders>
              <w:top w:val="single" w:sz="12" w:space="0" w:color="auto"/>
              <w:left w:val="single" w:sz="12" w:space="0" w:color="auto"/>
              <w:bottom w:val="single" w:sz="12" w:space="0" w:color="auto"/>
              <w:right w:val="single" w:sz="12" w:space="0" w:color="auto"/>
            </w:tcBorders>
            <w:vAlign w:val="center"/>
          </w:tcPr>
          <w:p w:rsidR="00E76A04" w:rsidRPr="00BD13F5" w:rsidRDefault="00E76A04"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Předseda senátu</w:t>
            </w:r>
          </w:p>
        </w:tc>
        <w:tc>
          <w:tcPr>
            <w:tcW w:w="2584" w:type="dxa"/>
            <w:tcBorders>
              <w:top w:val="single" w:sz="12" w:space="0" w:color="auto"/>
              <w:left w:val="single" w:sz="12" w:space="0" w:color="auto"/>
              <w:bottom w:val="single" w:sz="12" w:space="0" w:color="auto"/>
              <w:right w:val="single" w:sz="12" w:space="0" w:color="auto"/>
            </w:tcBorders>
            <w:vAlign w:val="center"/>
          </w:tcPr>
          <w:p w:rsidR="00E76A04" w:rsidRPr="00BD13F5" w:rsidRDefault="00E76A04"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E76A04" w:rsidRPr="00BD13F5" w:rsidTr="003F75A3">
        <w:tc>
          <w:tcPr>
            <w:tcW w:w="2371" w:type="dxa"/>
            <w:tcBorders>
              <w:top w:val="single" w:sz="12" w:space="0" w:color="auto"/>
            </w:tcBorders>
            <w:vAlign w:val="center"/>
          </w:tcPr>
          <w:p w:rsidR="00E76A04" w:rsidRPr="00BD13F5" w:rsidRDefault="00E76A04" w:rsidP="00BD13F5">
            <w:pPr>
              <w:keepNext/>
              <w:spacing w:after="0" w:line="240" w:lineRule="auto"/>
              <w:jc w:val="center"/>
              <w:outlineLvl w:val="0"/>
              <w:rPr>
                <w:rFonts w:ascii="Times New Roman" w:hAnsi="Times New Roman" w:cs="Arial"/>
                <w:b/>
                <w:bCs/>
                <w:kern w:val="32"/>
                <w:sz w:val="52"/>
                <w:szCs w:val="28"/>
                <w:lang w:eastAsia="cs-CZ"/>
              </w:rPr>
            </w:pPr>
            <w:r w:rsidRPr="00BD13F5">
              <w:rPr>
                <w:rFonts w:ascii="Times New Roman" w:hAnsi="Times New Roman" w:cs="Arial"/>
                <w:b/>
                <w:bCs/>
                <w:kern w:val="32"/>
                <w:sz w:val="52"/>
                <w:szCs w:val="24"/>
                <w:lang w:eastAsia="cs-CZ"/>
              </w:rPr>
              <w:t>2T</w:t>
            </w:r>
          </w:p>
          <w:p w:rsidR="00E76A04" w:rsidRPr="00BD13F5" w:rsidRDefault="00E76A04" w:rsidP="00BD13F5">
            <w:pPr>
              <w:spacing w:after="0" w:line="240" w:lineRule="auto"/>
              <w:rPr>
                <w:rFonts w:ascii="Times New Roman" w:hAnsi="Times New Roman"/>
                <w:sz w:val="22"/>
                <w:szCs w:val="24"/>
                <w:lang w:eastAsia="cs-CZ"/>
              </w:rPr>
            </w:pPr>
          </w:p>
          <w:p w:rsidR="00E76A04" w:rsidRPr="00BD13F5" w:rsidRDefault="00E76A04" w:rsidP="00BD13F5">
            <w:pPr>
              <w:spacing w:after="0" w:line="240" w:lineRule="auto"/>
              <w:rPr>
                <w:rFonts w:ascii="Times New Roman" w:hAnsi="Times New Roman"/>
                <w:szCs w:val="24"/>
                <w:lang w:eastAsia="cs-CZ"/>
              </w:rPr>
            </w:pP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u w:val="single"/>
                <w:lang w:eastAsia="cs-CZ"/>
              </w:rPr>
              <w:t>jednací dny</w:t>
            </w:r>
            <w:r w:rsidRPr="00BD13F5">
              <w:rPr>
                <w:rFonts w:ascii="Times New Roman" w:hAnsi="Times New Roman"/>
                <w:szCs w:val="24"/>
                <w:lang w:eastAsia="cs-CZ"/>
              </w:rPr>
              <w: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Pondělí: j.s.115</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Úterý: j.s. 117</w:t>
            </w:r>
          </w:p>
          <w:p w:rsidR="00E76A04" w:rsidRDefault="009B3998" w:rsidP="00AE5D9A">
            <w:pPr>
              <w:spacing w:after="0" w:line="240" w:lineRule="auto"/>
              <w:rPr>
                <w:rFonts w:ascii="Times New Roman" w:hAnsi="Times New Roman"/>
                <w:szCs w:val="24"/>
                <w:lang w:eastAsia="cs-CZ"/>
              </w:rPr>
            </w:pPr>
            <w:r>
              <w:rPr>
                <w:rFonts w:ascii="Times New Roman" w:hAnsi="Times New Roman"/>
                <w:szCs w:val="24"/>
                <w:lang w:eastAsia="cs-CZ"/>
              </w:rPr>
              <w:t xml:space="preserve">Čtvrtek: lichý týden </w:t>
            </w:r>
            <w:r w:rsidR="00E76A04" w:rsidRPr="00BD13F5">
              <w:rPr>
                <w:rFonts w:ascii="Times New Roman" w:hAnsi="Times New Roman"/>
                <w:szCs w:val="24"/>
                <w:lang w:eastAsia="cs-CZ"/>
              </w:rPr>
              <w:t>Věznice Všehrdy</w:t>
            </w:r>
          </w:p>
          <w:p w:rsidR="009B3998" w:rsidRPr="00AE5D9A" w:rsidRDefault="009B3998" w:rsidP="00AE5D9A">
            <w:pPr>
              <w:spacing w:after="0" w:line="240" w:lineRule="auto"/>
              <w:rPr>
                <w:rFonts w:ascii="Times New Roman" w:hAnsi="Times New Roman"/>
                <w:szCs w:val="24"/>
                <w:lang w:eastAsia="cs-CZ"/>
              </w:rPr>
            </w:pPr>
            <w:r>
              <w:rPr>
                <w:rFonts w:ascii="Times New Roman" w:hAnsi="Times New Roman"/>
                <w:szCs w:val="24"/>
                <w:lang w:eastAsia="cs-CZ"/>
              </w:rPr>
              <w:t>Pátek: sudý týden j.s.111</w:t>
            </w:r>
          </w:p>
          <w:p w:rsidR="00E76A04" w:rsidRPr="00BD13F5" w:rsidRDefault="00E76A04" w:rsidP="00BD13F5">
            <w:pPr>
              <w:tabs>
                <w:tab w:val="left" w:pos="5481"/>
              </w:tabs>
              <w:spacing w:after="0" w:line="240" w:lineRule="auto"/>
              <w:rPr>
                <w:rFonts w:ascii="Times New Roman" w:hAnsi="Times New Roman"/>
                <w:b/>
                <w:szCs w:val="24"/>
                <w:u w:val="single"/>
              </w:rPr>
            </w:pPr>
          </w:p>
        </w:tc>
        <w:tc>
          <w:tcPr>
            <w:tcW w:w="6538" w:type="dxa"/>
            <w:tcBorders>
              <w:top w:val="single" w:sz="12" w:space="0" w:color="auto"/>
            </w:tcBorders>
            <w:vAlign w:val="center"/>
          </w:tcPr>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nápad věcí T v rozsahu 75 %</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 xml:space="preserve">věci vazební </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agenda PP včetně všech řízení o nařízení zbytku trestu po podmíněném propuštění ohledně lichých čísel sp. zn. ve věcech napadlých před 1.1.2011 a ve všech věcech, v nichž předseda senátu (samosoudce) rozhodoval o podmíněném propuštění, včetně rozhodování podle ZSVM</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Nt  - všechna agenda z věznice, včetně rozhodování podle ZSVM včetně rozhodování o sjednocení trestů k návrhu ředitele VS Všehrdy a přeřazení odsouzených pro další výkon trestu odnětí svobody v rámci způsobu výkonu trestu ve věznici dle § 57 tr. zák.</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opravné prostředky do rozhodnutí vyšší soudní úřednice ve věcech, kde soudce rozhodoval</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věci Nt - přípravné</w:t>
            </w:r>
            <w:r w:rsidRPr="00BD13F5">
              <w:rPr>
                <w:rFonts w:ascii="Times New Roman" w:hAnsi="Times New Roman"/>
                <w:b/>
                <w:szCs w:val="24"/>
                <w:lang w:eastAsia="cs-CZ"/>
              </w:rPr>
              <w:t xml:space="preserve"> </w:t>
            </w:r>
            <w:r w:rsidRPr="00BD13F5">
              <w:rPr>
                <w:rFonts w:ascii="Times New Roman" w:hAnsi="Times New Roman"/>
                <w:szCs w:val="24"/>
                <w:lang w:eastAsia="cs-CZ"/>
              </w:rPr>
              <w:t>řízení a Ntm</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Td ve věznici Všehrdy, včetně rozhodování podle ZSVM</w:t>
            </w:r>
          </w:p>
          <w:p w:rsidR="00B14599" w:rsidRPr="00BD13F5" w:rsidRDefault="00B14599" w:rsidP="00EE33D0">
            <w:pPr>
              <w:pStyle w:val="Odstavecseseznamem"/>
              <w:numPr>
                <w:ilvl w:val="0"/>
                <w:numId w:val="16"/>
              </w:numPr>
              <w:tabs>
                <w:tab w:val="left" w:pos="5481"/>
              </w:tabs>
              <w:spacing w:after="0" w:line="240" w:lineRule="auto"/>
              <w:ind w:left="352" w:hanging="284"/>
              <w:rPr>
                <w:rFonts w:ascii="Times New Roman" w:hAnsi="Times New Roman"/>
                <w:b/>
                <w:sz w:val="22"/>
                <w:szCs w:val="24"/>
                <w:u w:val="single"/>
              </w:rPr>
            </w:pPr>
            <w:r w:rsidRPr="00BD13F5">
              <w:rPr>
                <w:rFonts w:ascii="Times New Roman" w:hAnsi="Times New Roman"/>
                <w:szCs w:val="24"/>
                <w:lang w:eastAsia="cs-CZ"/>
              </w:rPr>
              <w:t>Nt - zahlazení, ochranné léčení, zabrání věci</w:t>
            </w:r>
          </w:p>
          <w:p w:rsidR="00B14599" w:rsidRPr="008C000A" w:rsidRDefault="00B14599" w:rsidP="00EE33D0">
            <w:pPr>
              <w:pStyle w:val="Odstavecseseznamem"/>
              <w:numPr>
                <w:ilvl w:val="0"/>
                <w:numId w:val="16"/>
              </w:numPr>
              <w:tabs>
                <w:tab w:val="left" w:pos="5481"/>
              </w:tabs>
              <w:spacing w:after="0" w:line="240" w:lineRule="auto"/>
              <w:ind w:left="352" w:hanging="284"/>
              <w:rPr>
                <w:rFonts w:ascii="Times New Roman" w:hAnsi="Times New Roman"/>
                <w:b/>
                <w:sz w:val="22"/>
                <w:szCs w:val="24"/>
                <w:u w:val="single"/>
              </w:rPr>
            </w:pPr>
            <w:r w:rsidRPr="00BD13F5">
              <w:rPr>
                <w:rFonts w:ascii="Times New Roman" w:hAnsi="Times New Roman"/>
                <w:szCs w:val="24"/>
                <w:lang w:eastAsia="cs-CZ"/>
              </w:rPr>
              <w:t xml:space="preserve">opravné prostředky do rozhodnutí VSÚ ve věci, kde soudce rozhodoval </w:t>
            </w:r>
          </w:p>
          <w:p w:rsidR="00E76A04" w:rsidRPr="00BD13F5" w:rsidRDefault="00E76A04" w:rsidP="00A108A9">
            <w:pPr>
              <w:tabs>
                <w:tab w:val="left" w:pos="5481"/>
              </w:tabs>
              <w:spacing w:after="0" w:line="240" w:lineRule="auto"/>
              <w:rPr>
                <w:rFonts w:ascii="Times New Roman" w:hAnsi="Times New Roman"/>
                <w:b/>
                <w:sz w:val="22"/>
                <w:szCs w:val="24"/>
                <w:u w:val="single"/>
              </w:rPr>
            </w:pPr>
          </w:p>
        </w:tc>
        <w:tc>
          <w:tcPr>
            <w:tcW w:w="2541" w:type="dxa"/>
            <w:tcBorders>
              <w:top w:val="single" w:sz="12" w:space="0" w:color="auto"/>
            </w:tcBorders>
          </w:tcPr>
          <w:p w:rsidR="00E76A04" w:rsidRPr="00BD13F5" w:rsidRDefault="00E76A04" w:rsidP="00BD13F5">
            <w:pPr>
              <w:tabs>
                <w:tab w:val="left" w:pos="5481"/>
              </w:tabs>
              <w:spacing w:after="0" w:line="240" w:lineRule="auto"/>
              <w:rPr>
                <w:rFonts w:ascii="Times New Roman" w:hAnsi="Times New Roman"/>
                <w:b/>
                <w:szCs w:val="24"/>
              </w:rPr>
            </w:pPr>
            <w:r w:rsidRPr="00BD13F5">
              <w:rPr>
                <w:rFonts w:ascii="Times New Roman" w:hAnsi="Times New Roman"/>
                <w:b/>
                <w:szCs w:val="24"/>
              </w:rPr>
              <w:t>JUDr. Ivan Novák</w:t>
            </w:r>
          </w:p>
        </w:tc>
        <w:tc>
          <w:tcPr>
            <w:tcW w:w="2584" w:type="dxa"/>
            <w:tcBorders>
              <w:top w:val="single" w:sz="12" w:space="0" w:color="auto"/>
            </w:tcBorders>
          </w:tcPr>
          <w:p w:rsidR="00E76A04" w:rsidRPr="00BD13F5" w:rsidRDefault="00A108A9" w:rsidP="00BD13F5">
            <w:pPr>
              <w:tabs>
                <w:tab w:val="left" w:pos="5481"/>
              </w:tabs>
              <w:spacing w:after="0" w:line="240" w:lineRule="auto"/>
              <w:rPr>
                <w:rFonts w:ascii="Times New Roman" w:hAnsi="Times New Roman"/>
                <w:b/>
                <w:szCs w:val="24"/>
              </w:rPr>
            </w:pPr>
            <w:r>
              <w:rPr>
                <w:rFonts w:ascii="Times New Roman" w:hAnsi="Times New Roman"/>
                <w:b/>
                <w:szCs w:val="24"/>
              </w:rPr>
              <w:t>Mgr. Lenka Chalupová</w:t>
            </w:r>
          </w:p>
        </w:tc>
      </w:tr>
      <w:tr w:rsidR="00E76A04" w:rsidRPr="00BD13F5" w:rsidTr="003F75A3">
        <w:trPr>
          <w:trHeight w:val="565"/>
        </w:trPr>
        <w:tc>
          <w:tcPr>
            <w:tcW w:w="2371" w:type="dxa"/>
            <w:vAlign w:val="center"/>
          </w:tcPr>
          <w:p w:rsidR="00E76A04" w:rsidRPr="00BD13F5" w:rsidRDefault="00E76A04" w:rsidP="00432737">
            <w:pPr>
              <w:spacing w:after="0" w:line="240" w:lineRule="auto"/>
              <w:jc w:val="center"/>
              <w:outlineLvl w:val="1"/>
              <w:rPr>
                <w:rFonts w:ascii="Times New Roman" w:hAnsi="Times New Roman"/>
                <w:b/>
                <w:szCs w:val="24"/>
                <w:u w:val="single"/>
              </w:rPr>
            </w:pPr>
            <w:r w:rsidRPr="00432737">
              <w:rPr>
                <w:rFonts w:ascii="Times New Roman" w:eastAsia="Arial Unicode MS" w:hAnsi="Times New Roman"/>
                <w:b/>
                <w:bCs/>
                <w:sz w:val="48"/>
                <w:szCs w:val="48"/>
                <w:lang w:eastAsia="cs-CZ"/>
              </w:rPr>
              <w:t>3T</w:t>
            </w:r>
          </w:p>
        </w:tc>
        <w:tc>
          <w:tcPr>
            <w:tcW w:w="6538" w:type="dxa"/>
            <w:vAlign w:val="center"/>
          </w:tcPr>
          <w:p w:rsidR="00E76A04" w:rsidRPr="00BD13F5" w:rsidRDefault="00267CFC" w:rsidP="009E02C3">
            <w:pPr>
              <w:spacing w:after="0" w:line="240" w:lineRule="auto"/>
              <w:jc w:val="center"/>
              <w:rPr>
                <w:rFonts w:ascii="Times New Roman" w:hAnsi="Times New Roman"/>
                <w:b/>
                <w:szCs w:val="24"/>
              </w:rPr>
            </w:pPr>
            <w:r>
              <w:rPr>
                <w:rFonts w:ascii="Times New Roman" w:hAnsi="Times New Roman"/>
                <w:szCs w:val="24"/>
              </w:rPr>
              <w:t>Pozastaven nápad trestních věcí z důvodů stáže.</w:t>
            </w:r>
          </w:p>
        </w:tc>
        <w:tc>
          <w:tcPr>
            <w:tcW w:w="2541" w:type="dxa"/>
          </w:tcPr>
          <w:p w:rsidR="00E76A04" w:rsidRPr="00BD13F5" w:rsidRDefault="00267CFC" w:rsidP="009E02C3">
            <w:pPr>
              <w:tabs>
                <w:tab w:val="left" w:pos="5481"/>
              </w:tabs>
              <w:spacing w:after="0" w:line="240" w:lineRule="auto"/>
              <w:rPr>
                <w:rFonts w:ascii="Times New Roman" w:hAnsi="Times New Roman"/>
                <w:b/>
                <w:szCs w:val="24"/>
              </w:rPr>
            </w:pPr>
            <w:r>
              <w:rPr>
                <w:rFonts w:ascii="Times New Roman" w:hAnsi="Times New Roman"/>
                <w:b/>
                <w:szCs w:val="24"/>
              </w:rPr>
              <w:t>Mgr. Jan Michanek</w:t>
            </w:r>
          </w:p>
        </w:tc>
        <w:tc>
          <w:tcPr>
            <w:tcW w:w="2584" w:type="dxa"/>
          </w:tcPr>
          <w:p w:rsidR="00E76A04" w:rsidRPr="00BD13F5" w:rsidRDefault="00E76A04" w:rsidP="00BD13F5">
            <w:pPr>
              <w:tabs>
                <w:tab w:val="left" w:pos="5481"/>
              </w:tabs>
              <w:spacing w:after="0" w:line="240" w:lineRule="auto"/>
              <w:rPr>
                <w:rFonts w:ascii="Times New Roman" w:hAnsi="Times New Roman"/>
                <w:b/>
                <w:szCs w:val="24"/>
              </w:rPr>
            </w:pPr>
          </w:p>
        </w:tc>
      </w:tr>
      <w:tr w:rsidR="00E76A04" w:rsidRPr="00BD13F5" w:rsidTr="003F75A3">
        <w:tc>
          <w:tcPr>
            <w:tcW w:w="2371" w:type="dxa"/>
            <w:vAlign w:val="center"/>
          </w:tcPr>
          <w:p w:rsidR="00E76A04" w:rsidRPr="00BD13F5" w:rsidRDefault="00E76A04" w:rsidP="00BD13F5">
            <w:pPr>
              <w:spacing w:after="0" w:line="240" w:lineRule="auto"/>
              <w:jc w:val="center"/>
              <w:outlineLvl w:val="1"/>
              <w:rPr>
                <w:rFonts w:ascii="Times New Roman" w:eastAsia="Arial Unicode MS" w:hAnsi="Times New Roman"/>
                <w:b/>
                <w:bCs/>
                <w:sz w:val="52"/>
                <w:szCs w:val="52"/>
                <w:lang w:eastAsia="cs-CZ"/>
              </w:rPr>
            </w:pPr>
            <w:r w:rsidRPr="00BD13F5">
              <w:rPr>
                <w:rFonts w:ascii="Times New Roman" w:eastAsia="Arial Unicode MS" w:hAnsi="Times New Roman"/>
                <w:b/>
                <w:bCs/>
                <w:sz w:val="52"/>
                <w:szCs w:val="52"/>
                <w:lang w:eastAsia="cs-CZ"/>
              </w:rPr>
              <w:t>4T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u w:val="single"/>
                <w:lang w:eastAsia="cs-CZ"/>
              </w:rPr>
              <w:t>jednací dny</w:t>
            </w:r>
            <w:r w:rsidRPr="00BD13F5">
              <w:rPr>
                <w:rFonts w:ascii="Times New Roman" w:hAnsi="Times New Roman"/>
                <w:szCs w:val="24"/>
                <w:lang w:eastAsia="cs-CZ"/>
              </w:rPr>
              <w: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Pondělí: j.s.109</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Čtvrtek: j.s.111</w:t>
            </w:r>
          </w:p>
          <w:p w:rsidR="00E76A04" w:rsidRPr="00BD13F5" w:rsidRDefault="00E76A04" w:rsidP="00BD13F5">
            <w:pPr>
              <w:spacing w:after="0" w:line="240" w:lineRule="auto"/>
              <w:rPr>
                <w:rFonts w:ascii="Times New Roman" w:hAnsi="Times New Roman"/>
                <w:b/>
                <w:szCs w:val="24"/>
                <w:u w:val="single"/>
              </w:rPr>
            </w:pPr>
            <w:r w:rsidRPr="00BD13F5">
              <w:rPr>
                <w:rFonts w:ascii="Times New Roman" w:hAnsi="Times New Roman"/>
                <w:szCs w:val="24"/>
                <w:lang w:eastAsia="cs-CZ"/>
              </w:rPr>
              <w:t>Pátek: lichý týden j.s.109</w:t>
            </w:r>
          </w:p>
        </w:tc>
        <w:tc>
          <w:tcPr>
            <w:tcW w:w="6538" w:type="dxa"/>
            <w:vAlign w:val="center"/>
          </w:tcPr>
          <w:p w:rsidR="00E76A04" w:rsidRPr="00BD13F5" w:rsidRDefault="00E76A04" w:rsidP="00EE33D0">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nápad věcí T </w:t>
            </w:r>
          </w:p>
          <w:p w:rsidR="00E76A04" w:rsidRPr="00BD13F5" w:rsidRDefault="00E76A04" w:rsidP="00EE33D0">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věci vazební</w:t>
            </w:r>
          </w:p>
          <w:p w:rsidR="00E76A04" w:rsidRPr="00BD13F5" w:rsidRDefault="00E76A04" w:rsidP="00EE33D0">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Td</w:t>
            </w:r>
          </w:p>
          <w:p w:rsidR="00E76A04" w:rsidRPr="00BD13F5" w:rsidRDefault="00E76A04" w:rsidP="00EE33D0">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E76A04" w:rsidRPr="00BD13F5" w:rsidRDefault="00E76A04" w:rsidP="00EE33D0">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Ntm – přípravné řízení </w:t>
            </w:r>
          </w:p>
          <w:p w:rsidR="00E76A04" w:rsidRPr="00425E25" w:rsidRDefault="00E76A04" w:rsidP="00425E25">
            <w:pPr>
              <w:pStyle w:val="Odstavecseseznamem"/>
              <w:numPr>
                <w:ilvl w:val="0"/>
                <w:numId w:val="17"/>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opravné prostředky do rozhodnutí VSÚ ve věci, kde soudkyně rozhodovala</w:t>
            </w:r>
          </w:p>
        </w:tc>
        <w:tc>
          <w:tcPr>
            <w:tcW w:w="2541" w:type="dxa"/>
          </w:tcPr>
          <w:p w:rsidR="00E76A04" w:rsidRPr="00BD13F5" w:rsidRDefault="00E76A04" w:rsidP="00BD13F5">
            <w:pPr>
              <w:tabs>
                <w:tab w:val="left" w:pos="5481"/>
              </w:tabs>
              <w:spacing w:after="0" w:line="240" w:lineRule="auto"/>
              <w:rPr>
                <w:rFonts w:ascii="Times New Roman" w:hAnsi="Times New Roman"/>
                <w:b/>
                <w:szCs w:val="24"/>
              </w:rPr>
            </w:pPr>
            <w:r w:rsidRPr="00BD13F5">
              <w:rPr>
                <w:rFonts w:ascii="Times New Roman" w:hAnsi="Times New Roman"/>
                <w:b/>
                <w:szCs w:val="24"/>
              </w:rPr>
              <w:t>JUDr. Vladimíra Kopřivová</w:t>
            </w:r>
          </w:p>
        </w:tc>
        <w:tc>
          <w:tcPr>
            <w:tcW w:w="2584" w:type="dxa"/>
          </w:tcPr>
          <w:p w:rsidR="00E76A04" w:rsidRPr="00BD13F5" w:rsidRDefault="00E76A04" w:rsidP="00BD13F5">
            <w:pPr>
              <w:tabs>
                <w:tab w:val="left" w:pos="5481"/>
              </w:tabs>
              <w:spacing w:after="0" w:line="240" w:lineRule="auto"/>
              <w:rPr>
                <w:rFonts w:ascii="Times New Roman" w:hAnsi="Times New Roman"/>
                <w:b/>
                <w:szCs w:val="24"/>
              </w:rPr>
            </w:pPr>
            <w:r w:rsidRPr="00BD13F5">
              <w:rPr>
                <w:rFonts w:ascii="Times New Roman" w:hAnsi="Times New Roman"/>
                <w:b/>
                <w:szCs w:val="24"/>
              </w:rPr>
              <w:t>JUDr. Petr Vaněk</w:t>
            </w:r>
          </w:p>
        </w:tc>
      </w:tr>
      <w:tr w:rsidR="00E76A04" w:rsidRPr="00BD13F5" w:rsidTr="003F75A3">
        <w:tc>
          <w:tcPr>
            <w:tcW w:w="2371" w:type="dxa"/>
            <w:vAlign w:val="center"/>
          </w:tcPr>
          <w:p w:rsidR="00E76A04" w:rsidRPr="00BD13F5" w:rsidRDefault="00E76A04" w:rsidP="00BD13F5">
            <w:pPr>
              <w:spacing w:after="0" w:line="240" w:lineRule="auto"/>
              <w:jc w:val="center"/>
              <w:rPr>
                <w:rFonts w:ascii="Times New Roman" w:hAnsi="Times New Roman"/>
                <w:b/>
                <w:sz w:val="52"/>
                <w:szCs w:val="52"/>
                <w:lang w:eastAsia="cs-CZ"/>
              </w:rPr>
            </w:pPr>
            <w:r w:rsidRPr="00BD13F5">
              <w:rPr>
                <w:rFonts w:ascii="Times New Roman" w:hAnsi="Times New Roman"/>
                <w:b/>
                <w:sz w:val="52"/>
                <w:szCs w:val="52"/>
                <w:lang w:eastAsia="cs-CZ"/>
              </w:rPr>
              <w:lastRenderedPageBreak/>
              <w:t>5T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u w:val="single"/>
                <w:lang w:eastAsia="cs-CZ"/>
              </w:rPr>
              <w:t>jednací dny</w:t>
            </w:r>
            <w:r w:rsidRPr="00BD13F5">
              <w:rPr>
                <w:rFonts w:ascii="Times New Roman" w:hAnsi="Times New Roman"/>
                <w:szCs w:val="24"/>
                <w:lang w:eastAsia="cs-CZ"/>
              </w:rPr>
              <w:t>:</w:t>
            </w:r>
          </w:p>
          <w:p w:rsidR="00E76A04" w:rsidRPr="009B3998"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Pondělí: j.s</w:t>
            </w:r>
            <w:r w:rsidR="009B3998" w:rsidRPr="009B3998">
              <w:rPr>
                <w:rFonts w:ascii="Times New Roman" w:hAnsi="Times New Roman"/>
                <w:szCs w:val="24"/>
                <w:lang w:eastAsia="cs-CZ"/>
              </w:rPr>
              <w:t xml:space="preserve"> 110</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Středa: j.s. 109</w:t>
            </w:r>
          </w:p>
          <w:p w:rsidR="00E76A04" w:rsidRPr="00BD13F5" w:rsidRDefault="00E76A04" w:rsidP="00BD13F5">
            <w:pPr>
              <w:spacing w:after="0" w:line="240" w:lineRule="auto"/>
              <w:rPr>
                <w:rFonts w:ascii="Times New Roman" w:eastAsia="Arial Unicode MS" w:hAnsi="Times New Roman"/>
                <w:szCs w:val="24"/>
                <w:lang w:eastAsia="cs-CZ"/>
              </w:rPr>
            </w:pPr>
            <w:r w:rsidRPr="00BD13F5">
              <w:rPr>
                <w:rFonts w:ascii="Times New Roman" w:eastAsia="Arial Unicode MS" w:hAnsi="Times New Roman"/>
                <w:szCs w:val="24"/>
                <w:lang w:eastAsia="cs-CZ"/>
              </w:rPr>
              <w:t>Čtvrtek: sudý týden</w:t>
            </w:r>
          </w:p>
          <w:p w:rsidR="00E76A04" w:rsidRDefault="00AE5D9A" w:rsidP="00BD13F5">
            <w:pPr>
              <w:spacing w:after="0" w:line="240" w:lineRule="auto"/>
              <w:rPr>
                <w:rFonts w:ascii="Times New Roman" w:eastAsia="Arial Unicode MS" w:hAnsi="Times New Roman"/>
                <w:szCs w:val="24"/>
                <w:lang w:eastAsia="cs-CZ"/>
              </w:rPr>
            </w:pPr>
            <w:r>
              <w:rPr>
                <w:rFonts w:ascii="Times New Roman" w:eastAsia="Arial Unicode MS" w:hAnsi="Times New Roman"/>
                <w:szCs w:val="24"/>
                <w:lang w:eastAsia="cs-CZ"/>
              </w:rPr>
              <w:t xml:space="preserve"> </w:t>
            </w:r>
            <w:r w:rsidR="00E76A04" w:rsidRPr="00BD13F5">
              <w:rPr>
                <w:rFonts w:ascii="Times New Roman" w:eastAsia="Arial Unicode MS" w:hAnsi="Times New Roman"/>
                <w:szCs w:val="24"/>
                <w:lang w:eastAsia="cs-CZ"/>
              </w:rPr>
              <w:t>Věznice Všehrdy</w:t>
            </w:r>
          </w:p>
          <w:p w:rsidR="009B3998" w:rsidRPr="00BD13F5" w:rsidRDefault="009B3998" w:rsidP="00BD13F5">
            <w:pPr>
              <w:spacing w:after="0" w:line="240" w:lineRule="auto"/>
              <w:rPr>
                <w:rFonts w:ascii="Times New Roman" w:eastAsia="Arial Unicode MS" w:hAnsi="Times New Roman"/>
                <w:szCs w:val="24"/>
                <w:lang w:eastAsia="cs-CZ"/>
              </w:rPr>
            </w:pPr>
            <w:r>
              <w:rPr>
                <w:rFonts w:ascii="Times New Roman" w:eastAsia="Arial Unicode MS" w:hAnsi="Times New Roman"/>
                <w:szCs w:val="24"/>
                <w:lang w:eastAsia="cs-CZ"/>
              </w:rPr>
              <w:t>Pátek: lichý týden j.s.117</w:t>
            </w:r>
          </w:p>
          <w:p w:rsidR="00E76A04" w:rsidRPr="00BD13F5" w:rsidRDefault="00E76A04" w:rsidP="00BD13F5">
            <w:pPr>
              <w:tabs>
                <w:tab w:val="left" w:pos="5481"/>
              </w:tabs>
              <w:spacing w:after="0" w:line="240" w:lineRule="auto"/>
              <w:jc w:val="center"/>
              <w:rPr>
                <w:rFonts w:ascii="Times New Roman" w:hAnsi="Times New Roman"/>
                <w:b/>
                <w:szCs w:val="24"/>
                <w:u w:val="single"/>
              </w:rPr>
            </w:pPr>
          </w:p>
        </w:tc>
        <w:tc>
          <w:tcPr>
            <w:tcW w:w="6538" w:type="dxa"/>
            <w:vAlign w:val="center"/>
          </w:tcPr>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nápad věcí T v rozsahu 50 %</w:t>
            </w:r>
          </w:p>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věci vazební </w:t>
            </w:r>
          </w:p>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agenda PP včetně všech řízení o nařízení zbytku trestu po podmíněném propuštění ohledně sudých čísel sp. zn. ve věcech napadlých před 1.1.2011 a ve všech věcech, v nichž předseda senátu (samosoudce) rozhodoval o podmíněném propuštění, včetně rozhodování podle ZSVM</w:t>
            </w:r>
          </w:p>
          <w:p w:rsidR="00B14599" w:rsidRPr="00BD13F5" w:rsidRDefault="00B14599" w:rsidP="00EE33D0">
            <w:pPr>
              <w:pStyle w:val="Odstavecseseznamem"/>
              <w:numPr>
                <w:ilvl w:val="0"/>
                <w:numId w:val="16"/>
              </w:numPr>
              <w:spacing w:after="0" w:line="240" w:lineRule="auto"/>
              <w:ind w:left="352" w:hanging="284"/>
              <w:rPr>
                <w:rFonts w:ascii="Times New Roman" w:hAnsi="Times New Roman"/>
                <w:szCs w:val="24"/>
                <w:lang w:eastAsia="cs-CZ"/>
              </w:rPr>
            </w:pPr>
            <w:r w:rsidRPr="00BD13F5">
              <w:rPr>
                <w:rFonts w:ascii="Times New Roman" w:hAnsi="Times New Roman"/>
                <w:szCs w:val="24"/>
                <w:lang w:eastAsia="cs-CZ"/>
              </w:rPr>
              <w:t>Nt  - všechna agenda z věznice, včetně rozhodování podle ZSVM včetně rozhodování o sjednocení trestů k návrhu ředitele VS Všehrdy a přeřazení odsouzených pro další výkon trestu odnětí svobody v rámci způsobu výkonu trestu ve věznici dle § 57 tr. zák.</w:t>
            </w:r>
          </w:p>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Td - cizina</w:t>
            </w:r>
          </w:p>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B14599" w:rsidRPr="00BD13F5" w:rsidRDefault="00B14599" w:rsidP="00EE33D0">
            <w:pPr>
              <w:pStyle w:val="Odstavecseseznamem"/>
              <w:numPr>
                <w:ilvl w:val="0"/>
                <w:numId w:val="18"/>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Nt - přípravné řízení a Ntm</w:t>
            </w:r>
          </w:p>
          <w:p w:rsidR="00E76A04" w:rsidRPr="00DD2EB4" w:rsidRDefault="00B14599" w:rsidP="00DD2EB4">
            <w:pPr>
              <w:pStyle w:val="Odstavecseseznamem"/>
              <w:numPr>
                <w:ilvl w:val="0"/>
                <w:numId w:val="18"/>
              </w:numPr>
              <w:tabs>
                <w:tab w:val="left" w:pos="5481"/>
              </w:tabs>
              <w:spacing w:after="0" w:line="240" w:lineRule="auto"/>
              <w:ind w:left="317" w:hanging="283"/>
              <w:rPr>
                <w:rFonts w:ascii="Times New Roman" w:hAnsi="Times New Roman"/>
                <w:b/>
                <w:sz w:val="22"/>
                <w:szCs w:val="24"/>
              </w:rPr>
            </w:pPr>
            <w:r w:rsidRPr="00BD13F5">
              <w:rPr>
                <w:rFonts w:ascii="Times New Roman" w:hAnsi="Times New Roman"/>
                <w:szCs w:val="24"/>
                <w:lang w:eastAsia="cs-CZ"/>
              </w:rPr>
              <w:t>opravné prostředky do rozhodnutí VSÚ ve věci, kde soudkyně rozhodovala</w:t>
            </w:r>
          </w:p>
        </w:tc>
        <w:tc>
          <w:tcPr>
            <w:tcW w:w="2541" w:type="dxa"/>
          </w:tcPr>
          <w:p w:rsidR="00E76A04" w:rsidRPr="00BD13F5" w:rsidRDefault="00E76A04" w:rsidP="00BD13F5">
            <w:pPr>
              <w:tabs>
                <w:tab w:val="left" w:pos="5481"/>
              </w:tabs>
              <w:spacing w:after="0" w:line="240" w:lineRule="auto"/>
              <w:rPr>
                <w:rFonts w:ascii="Times New Roman" w:hAnsi="Times New Roman"/>
                <w:b/>
                <w:szCs w:val="24"/>
              </w:rPr>
            </w:pPr>
            <w:r w:rsidRPr="00BD13F5">
              <w:rPr>
                <w:rFonts w:ascii="Times New Roman" w:hAnsi="Times New Roman"/>
                <w:b/>
                <w:szCs w:val="24"/>
              </w:rPr>
              <w:t>Mgr. Lenka Chalupová</w:t>
            </w:r>
          </w:p>
        </w:tc>
        <w:tc>
          <w:tcPr>
            <w:tcW w:w="2584" w:type="dxa"/>
          </w:tcPr>
          <w:p w:rsidR="009E02C3" w:rsidRDefault="009E02C3" w:rsidP="00BD13F5">
            <w:pPr>
              <w:tabs>
                <w:tab w:val="left" w:pos="5481"/>
              </w:tabs>
              <w:spacing w:after="0" w:line="240" w:lineRule="auto"/>
              <w:rPr>
                <w:rFonts w:ascii="Times New Roman" w:hAnsi="Times New Roman"/>
                <w:b/>
                <w:szCs w:val="24"/>
              </w:rPr>
            </w:pPr>
            <w:r>
              <w:rPr>
                <w:rFonts w:ascii="Times New Roman" w:hAnsi="Times New Roman"/>
                <w:b/>
                <w:szCs w:val="24"/>
              </w:rPr>
              <w:t>v agendě T:</w:t>
            </w:r>
          </w:p>
          <w:p w:rsidR="009E02C3" w:rsidRDefault="009E02C3" w:rsidP="00BD13F5">
            <w:pPr>
              <w:tabs>
                <w:tab w:val="left" w:pos="5481"/>
              </w:tabs>
              <w:spacing w:after="0" w:line="240" w:lineRule="auto"/>
              <w:rPr>
                <w:rFonts w:ascii="Times New Roman" w:hAnsi="Times New Roman"/>
                <w:b/>
                <w:szCs w:val="24"/>
              </w:rPr>
            </w:pPr>
            <w:r>
              <w:rPr>
                <w:rFonts w:ascii="Times New Roman" w:hAnsi="Times New Roman"/>
                <w:b/>
                <w:szCs w:val="24"/>
              </w:rPr>
              <w:t>Mgr. Andrea Martiníková</w:t>
            </w:r>
          </w:p>
          <w:p w:rsidR="009E02C3" w:rsidRDefault="009E02C3" w:rsidP="00BD13F5">
            <w:pPr>
              <w:tabs>
                <w:tab w:val="left" w:pos="5481"/>
              </w:tabs>
              <w:spacing w:after="0" w:line="240" w:lineRule="auto"/>
              <w:rPr>
                <w:rFonts w:ascii="Times New Roman" w:hAnsi="Times New Roman"/>
                <w:b/>
                <w:szCs w:val="24"/>
              </w:rPr>
            </w:pPr>
          </w:p>
          <w:p w:rsidR="009E02C3" w:rsidRDefault="009E02C3" w:rsidP="00BD13F5">
            <w:pPr>
              <w:tabs>
                <w:tab w:val="left" w:pos="5481"/>
              </w:tabs>
              <w:spacing w:after="0" w:line="240" w:lineRule="auto"/>
              <w:rPr>
                <w:rFonts w:ascii="Times New Roman" w:hAnsi="Times New Roman"/>
                <w:b/>
                <w:szCs w:val="24"/>
              </w:rPr>
            </w:pPr>
            <w:r>
              <w:rPr>
                <w:rFonts w:ascii="Times New Roman" w:hAnsi="Times New Roman"/>
                <w:b/>
                <w:szCs w:val="24"/>
              </w:rPr>
              <w:t>v agendě PP:</w:t>
            </w:r>
          </w:p>
          <w:p w:rsidR="00E76A04" w:rsidRPr="00BD13F5" w:rsidRDefault="009E02C3" w:rsidP="00BD13F5">
            <w:pPr>
              <w:tabs>
                <w:tab w:val="left" w:pos="5481"/>
              </w:tabs>
              <w:spacing w:after="0" w:line="240" w:lineRule="auto"/>
              <w:rPr>
                <w:rFonts w:ascii="Times New Roman" w:hAnsi="Times New Roman"/>
                <w:b/>
                <w:szCs w:val="24"/>
              </w:rPr>
            </w:pPr>
            <w:r>
              <w:rPr>
                <w:rFonts w:ascii="Times New Roman" w:hAnsi="Times New Roman"/>
                <w:b/>
                <w:szCs w:val="24"/>
              </w:rPr>
              <w:t xml:space="preserve"> </w:t>
            </w:r>
            <w:r w:rsidR="00A34A22" w:rsidRPr="00BD13F5">
              <w:rPr>
                <w:rFonts w:ascii="Times New Roman" w:hAnsi="Times New Roman"/>
                <w:b/>
                <w:szCs w:val="24"/>
              </w:rPr>
              <w:t>JUDr</w:t>
            </w:r>
            <w:r w:rsidR="00E76A04" w:rsidRPr="00BD13F5">
              <w:rPr>
                <w:rFonts w:ascii="Times New Roman" w:hAnsi="Times New Roman"/>
                <w:b/>
                <w:szCs w:val="24"/>
              </w:rPr>
              <w:t>. Ivan Novák</w:t>
            </w:r>
          </w:p>
        </w:tc>
      </w:tr>
      <w:tr w:rsidR="00A108A9" w:rsidRPr="00BD13F5" w:rsidTr="003F75A3">
        <w:tc>
          <w:tcPr>
            <w:tcW w:w="2371" w:type="dxa"/>
          </w:tcPr>
          <w:p w:rsidR="00A108A9" w:rsidRDefault="00A108A9" w:rsidP="00A108A9">
            <w:pPr>
              <w:tabs>
                <w:tab w:val="left" w:pos="5481"/>
              </w:tabs>
              <w:spacing w:after="0" w:line="240" w:lineRule="auto"/>
              <w:jc w:val="center"/>
              <w:rPr>
                <w:rFonts w:ascii="Times New Roman" w:hAnsi="Times New Roman"/>
                <w:b/>
                <w:sz w:val="52"/>
                <w:szCs w:val="52"/>
              </w:rPr>
            </w:pPr>
            <w:r w:rsidRPr="00BD13F5">
              <w:rPr>
                <w:rFonts w:ascii="Times New Roman" w:hAnsi="Times New Roman"/>
                <w:b/>
                <w:sz w:val="52"/>
                <w:szCs w:val="52"/>
              </w:rPr>
              <w:t>6T</w:t>
            </w:r>
          </w:p>
          <w:p w:rsidR="00A108A9" w:rsidRPr="00BD13F5" w:rsidRDefault="00A108A9" w:rsidP="00A108A9">
            <w:pPr>
              <w:spacing w:after="0" w:line="240" w:lineRule="auto"/>
              <w:rPr>
                <w:rFonts w:ascii="Times New Roman" w:hAnsi="Times New Roman"/>
                <w:bCs/>
                <w:szCs w:val="24"/>
                <w:lang w:eastAsia="cs-CZ"/>
              </w:rPr>
            </w:pPr>
            <w:r w:rsidRPr="00BD13F5">
              <w:rPr>
                <w:rFonts w:ascii="Times New Roman" w:hAnsi="Times New Roman"/>
                <w:bCs/>
                <w:szCs w:val="24"/>
                <w:u w:val="single"/>
                <w:lang w:eastAsia="cs-CZ"/>
              </w:rPr>
              <w:t>jednací dny</w:t>
            </w:r>
            <w:r w:rsidRPr="00BD13F5">
              <w:rPr>
                <w:rFonts w:ascii="Times New Roman" w:hAnsi="Times New Roman"/>
                <w:bCs/>
                <w:szCs w:val="24"/>
                <w:lang w:eastAsia="cs-CZ"/>
              </w:rPr>
              <w:t>:</w:t>
            </w:r>
          </w:p>
          <w:p w:rsidR="00A108A9" w:rsidRPr="00BD13F5" w:rsidRDefault="00A108A9" w:rsidP="00A108A9">
            <w:pPr>
              <w:spacing w:after="0" w:line="240" w:lineRule="auto"/>
              <w:rPr>
                <w:rFonts w:ascii="Times New Roman" w:hAnsi="Times New Roman"/>
                <w:bCs/>
                <w:szCs w:val="24"/>
                <w:lang w:eastAsia="cs-CZ"/>
              </w:rPr>
            </w:pPr>
            <w:r>
              <w:rPr>
                <w:rFonts w:ascii="Times New Roman" w:hAnsi="Times New Roman"/>
                <w:bCs/>
                <w:szCs w:val="24"/>
                <w:lang w:eastAsia="cs-CZ"/>
              </w:rPr>
              <w:t>Pondělí</w:t>
            </w:r>
            <w:r w:rsidRPr="00BD13F5">
              <w:rPr>
                <w:rFonts w:ascii="Times New Roman" w:hAnsi="Times New Roman"/>
                <w:bCs/>
                <w:szCs w:val="24"/>
                <w:lang w:eastAsia="cs-CZ"/>
              </w:rPr>
              <w:t>: j.s.</w:t>
            </w:r>
            <w:r w:rsidR="009B3998">
              <w:rPr>
                <w:rFonts w:ascii="Times New Roman" w:hAnsi="Times New Roman"/>
                <w:bCs/>
                <w:szCs w:val="24"/>
                <w:lang w:eastAsia="cs-CZ"/>
              </w:rPr>
              <w:t xml:space="preserve"> 111</w:t>
            </w:r>
          </w:p>
          <w:p w:rsidR="00A108A9" w:rsidRPr="00BD13F5" w:rsidRDefault="00A108A9" w:rsidP="00A108A9">
            <w:pPr>
              <w:spacing w:after="0" w:line="240" w:lineRule="auto"/>
              <w:rPr>
                <w:rFonts w:ascii="Times New Roman" w:hAnsi="Times New Roman"/>
                <w:bCs/>
                <w:szCs w:val="24"/>
                <w:lang w:eastAsia="cs-CZ"/>
              </w:rPr>
            </w:pPr>
            <w:r>
              <w:rPr>
                <w:rFonts w:ascii="Times New Roman" w:hAnsi="Times New Roman"/>
                <w:bCs/>
                <w:szCs w:val="24"/>
                <w:lang w:eastAsia="cs-CZ"/>
              </w:rPr>
              <w:t>Středa: j.s.115</w:t>
            </w:r>
          </w:p>
          <w:p w:rsidR="00A108A9" w:rsidRPr="00BD13F5" w:rsidRDefault="00A108A9" w:rsidP="00A108A9">
            <w:pPr>
              <w:spacing w:after="0" w:line="240" w:lineRule="auto"/>
              <w:rPr>
                <w:rFonts w:ascii="Times New Roman" w:eastAsia="Arial Unicode MS" w:hAnsi="Times New Roman"/>
                <w:b/>
                <w:szCs w:val="24"/>
                <w:lang w:eastAsia="cs-CZ"/>
              </w:rPr>
            </w:pPr>
            <w:r w:rsidRPr="00BD13F5">
              <w:rPr>
                <w:rFonts w:ascii="Times New Roman" w:hAnsi="Times New Roman"/>
                <w:bCs/>
                <w:szCs w:val="24"/>
                <w:lang w:eastAsia="cs-CZ"/>
              </w:rPr>
              <w:t>Pátek: sudý týden j.s.</w:t>
            </w:r>
            <w:r>
              <w:rPr>
                <w:rFonts w:ascii="Times New Roman" w:hAnsi="Times New Roman"/>
                <w:bCs/>
                <w:szCs w:val="24"/>
                <w:lang w:eastAsia="cs-CZ"/>
              </w:rPr>
              <w:t>109</w:t>
            </w:r>
          </w:p>
          <w:p w:rsidR="00A108A9" w:rsidRPr="00BD13F5" w:rsidRDefault="00A108A9" w:rsidP="00A108A9">
            <w:pPr>
              <w:tabs>
                <w:tab w:val="left" w:pos="5481"/>
              </w:tabs>
              <w:spacing w:after="0" w:line="240" w:lineRule="auto"/>
              <w:jc w:val="center"/>
              <w:rPr>
                <w:rFonts w:ascii="Times New Roman" w:hAnsi="Times New Roman"/>
                <w:b/>
                <w:sz w:val="52"/>
                <w:szCs w:val="52"/>
              </w:rPr>
            </w:pPr>
          </w:p>
        </w:tc>
        <w:tc>
          <w:tcPr>
            <w:tcW w:w="6538" w:type="dxa"/>
            <w:vAlign w:val="center"/>
          </w:tcPr>
          <w:p w:rsidR="00A108A9" w:rsidRPr="00BD13F5" w:rsidRDefault="00A108A9" w:rsidP="00EE33D0">
            <w:pPr>
              <w:pStyle w:val="Odstavecseseznamem"/>
              <w:numPr>
                <w:ilvl w:val="0"/>
                <w:numId w:val="21"/>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nápad věcí T</w:t>
            </w:r>
          </w:p>
          <w:p w:rsidR="00A108A9" w:rsidRPr="00BD13F5" w:rsidRDefault="00A108A9" w:rsidP="00EE33D0">
            <w:pPr>
              <w:pStyle w:val="Odstavecseseznamem"/>
              <w:numPr>
                <w:ilvl w:val="0"/>
                <w:numId w:val="21"/>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věci vazební </w:t>
            </w:r>
          </w:p>
          <w:p w:rsidR="00A108A9" w:rsidRPr="00BD13F5" w:rsidRDefault="00A108A9" w:rsidP="00EE33D0">
            <w:pPr>
              <w:pStyle w:val="Odstavecseseznamem"/>
              <w:numPr>
                <w:ilvl w:val="0"/>
                <w:numId w:val="21"/>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Td</w:t>
            </w:r>
          </w:p>
          <w:p w:rsidR="00A108A9" w:rsidRPr="00BD13F5" w:rsidRDefault="00A108A9" w:rsidP="00EE33D0">
            <w:pPr>
              <w:pStyle w:val="Odstavecseseznamem"/>
              <w:numPr>
                <w:ilvl w:val="0"/>
                <w:numId w:val="21"/>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A108A9" w:rsidRPr="00BD13F5" w:rsidRDefault="00A108A9" w:rsidP="00EE33D0">
            <w:pPr>
              <w:pStyle w:val="Odstavecseseznamem"/>
              <w:numPr>
                <w:ilvl w:val="0"/>
                <w:numId w:val="21"/>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Nt - přípravné řízení a Ntm</w:t>
            </w:r>
          </w:p>
          <w:p w:rsidR="00A108A9" w:rsidRPr="009E02C3" w:rsidRDefault="00A108A9" w:rsidP="00EE33D0">
            <w:pPr>
              <w:pStyle w:val="Odstavecseseznamem"/>
              <w:numPr>
                <w:ilvl w:val="0"/>
                <w:numId w:val="21"/>
              </w:numPr>
              <w:tabs>
                <w:tab w:val="left" w:pos="5481"/>
              </w:tabs>
              <w:spacing w:after="0" w:line="240" w:lineRule="auto"/>
              <w:ind w:left="317" w:hanging="283"/>
              <w:rPr>
                <w:rFonts w:ascii="Times New Roman" w:hAnsi="Times New Roman"/>
                <w:sz w:val="22"/>
                <w:szCs w:val="24"/>
                <w:lang w:eastAsia="cs-CZ"/>
              </w:rPr>
            </w:pPr>
            <w:r w:rsidRPr="00BD13F5">
              <w:rPr>
                <w:rFonts w:ascii="Times New Roman" w:hAnsi="Times New Roman"/>
                <w:szCs w:val="24"/>
                <w:lang w:eastAsia="cs-CZ"/>
              </w:rPr>
              <w:t>opravné prostředky do rozhodnutí VSÚ ve věci, kde soudkyně rozhodovala</w:t>
            </w:r>
          </w:p>
          <w:p w:rsidR="009E02C3" w:rsidRPr="008F602E" w:rsidRDefault="009E02C3" w:rsidP="00EE33D0">
            <w:pPr>
              <w:pStyle w:val="Odstavecseseznamem"/>
              <w:numPr>
                <w:ilvl w:val="0"/>
                <w:numId w:val="21"/>
              </w:numPr>
              <w:tabs>
                <w:tab w:val="left" w:pos="5481"/>
              </w:tabs>
              <w:spacing w:after="0" w:line="240" w:lineRule="auto"/>
              <w:ind w:left="317" w:hanging="283"/>
              <w:rPr>
                <w:rFonts w:ascii="Times New Roman" w:hAnsi="Times New Roman"/>
                <w:sz w:val="22"/>
                <w:szCs w:val="24"/>
                <w:lang w:eastAsia="cs-CZ"/>
              </w:rPr>
            </w:pPr>
            <w:r>
              <w:rPr>
                <w:rFonts w:ascii="Times New Roman" w:hAnsi="Times New Roman"/>
                <w:szCs w:val="24"/>
                <w:lang w:eastAsia="cs-CZ"/>
              </w:rPr>
              <w:t>vyřizuje skončené a obživlé věci T po Mgr. Liebigové Klírové</w:t>
            </w:r>
          </w:p>
          <w:p w:rsidR="00A108A9" w:rsidRPr="00BD13F5" w:rsidRDefault="00A108A9" w:rsidP="00A108A9">
            <w:pPr>
              <w:tabs>
                <w:tab w:val="left" w:pos="5481"/>
              </w:tabs>
              <w:spacing w:after="0" w:line="240" w:lineRule="auto"/>
              <w:jc w:val="center"/>
              <w:rPr>
                <w:rFonts w:ascii="Times New Roman" w:hAnsi="Times New Roman"/>
                <w:szCs w:val="24"/>
              </w:rPr>
            </w:pPr>
          </w:p>
        </w:tc>
        <w:tc>
          <w:tcPr>
            <w:tcW w:w="2541" w:type="dxa"/>
          </w:tcPr>
          <w:p w:rsidR="00A108A9" w:rsidRPr="00BD13F5" w:rsidRDefault="00A108A9" w:rsidP="00A108A9">
            <w:pPr>
              <w:tabs>
                <w:tab w:val="left" w:pos="5481"/>
              </w:tabs>
              <w:spacing w:after="0" w:line="240" w:lineRule="auto"/>
              <w:rPr>
                <w:rFonts w:ascii="Times New Roman" w:hAnsi="Times New Roman"/>
                <w:b/>
                <w:szCs w:val="24"/>
              </w:rPr>
            </w:pPr>
            <w:r>
              <w:rPr>
                <w:rFonts w:ascii="Times New Roman" w:hAnsi="Times New Roman"/>
                <w:b/>
                <w:szCs w:val="24"/>
              </w:rPr>
              <w:t>Mgr. Andrea Martiníková</w:t>
            </w:r>
          </w:p>
        </w:tc>
        <w:tc>
          <w:tcPr>
            <w:tcW w:w="2584" w:type="dxa"/>
          </w:tcPr>
          <w:p w:rsidR="00A108A9" w:rsidRPr="00BD13F5" w:rsidRDefault="009E02C3" w:rsidP="00A108A9">
            <w:pPr>
              <w:tabs>
                <w:tab w:val="left" w:pos="5481"/>
              </w:tabs>
              <w:spacing w:after="0" w:line="240" w:lineRule="auto"/>
              <w:rPr>
                <w:rFonts w:ascii="Times New Roman" w:hAnsi="Times New Roman"/>
                <w:b/>
                <w:szCs w:val="24"/>
              </w:rPr>
            </w:pPr>
            <w:r>
              <w:rPr>
                <w:rFonts w:ascii="Times New Roman" w:hAnsi="Times New Roman"/>
                <w:b/>
                <w:szCs w:val="24"/>
              </w:rPr>
              <w:t>JUDr. Ivan Novák</w:t>
            </w:r>
          </w:p>
        </w:tc>
      </w:tr>
      <w:tr w:rsidR="00E76A04" w:rsidRPr="00BD13F5" w:rsidTr="003F75A3">
        <w:tc>
          <w:tcPr>
            <w:tcW w:w="2371" w:type="dxa"/>
            <w:vAlign w:val="center"/>
          </w:tcPr>
          <w:p w:rsidR="00E76A04" w:rsidRPr="00BD13F5" w:rsidRDefault="00E76A04" w:rsidP="00BD13F5">
            <w:pPr>
              <w:spacing w:after="0" w:line="240" w:lineRule="auto"/>
              <w:jc w:val="center"/>
              <w:rPr>
                <w:rFonts w:ascii="Times New Roman" w:hAnsi="Times New Roman"/>
                <w:b/>
                <w:sz w:val="52"/>
                <w:szCs w:val="52"/>
                <w:lang w:eastAsia="cs-CZ"/>
              </w:rPr>
            </w:pPr>
            <w:r w:rsidRPr="00BD13F5">
              <w:rPr>
                <w:rFonts w:ascii="Times New Roman" w:hAnsi="Times New Roman"/>
                <w:b/>
                <w:sz w:val="52"/>
                <w:szCs w:val="52"/>
                <w:lang w:eastAsia="cs-CZ"/>
              </w:rPr>
              <w:t>20T</w:t>
            </w:r>
          </w:p>
        </w:tc>
        <w:tc>
          <w:tcPr>
            <w:tcW w:w="6538" w:type="dxa"/>
            <w:vAlign w:val="center"/>
          </w:tcPr>
          <w:p w:rsidR="00E76A04" w:rsidRPr="00BD13F5" w:rsidRDefault="00B14599" w:rsidP="00BD13F5">
            <w:pPr>
              <w:tabs>
                <w:tab w:val="left" w:pos="5481"/>
              </w:tabs>
              <w:spacing w:after="0" w:line="240" w:lineRule="auto"/>
              <w:jc w:val="center"/>
              <w:rPr>
                <w:rFonts w:ascii="Times New Roman" w:hAnsi="Times New Roman"/>
                <w:szCs w:val="24"/>
              </w:rPr>
            </w:pPr>
            <w:r w:rsidRPr="00BD13F5">
              <w:rPr>
                <w:rFonts w:ascii="Times New Roman" w:hAnsi="Times New Roman"/>
                <w:szCs w:val="24"/>
              </w:rPr>
              <w:t>neobsazeno</w:t>
            </w:r>
          </w:p>
        </w:tc>
        <w:tc>
          <w:tcPr>
            <w:tcW w:w="2541" w:type="dxa"/>
          </w:tcPr>
          <w:p w:rsidR="00E76A04" w:rsidRPr="00BD13F5" w:rsidRDefault="00E76A04" w:rsidP="00BD13F5">
            <w:pPr>
              <w:tabs>
                <w:tab w:val="left" w:pos="5481"/>
              </w:tabs>
              <w:spacing w:after="0" w:line="240" w:lineRule="auto"/>
              <w:rPr>
                <w:rFonts w:ascii="Times New Roman" w:hAnsi="Times New Roman"/>
                <w:b/>
                <w:strike/>
                <w:szCs w:val="24"/>
              </w:rPr>
            </w:pPr>
          </w:p>
        </w:tc>
        <w:tc>
          <w:tcPr>
            <w:tcW w:w="2584" w:type="dxa"/>
          </w:tcPr>
          <w:p w:rsidR="00E76A04" w:rsidRPr="00BD13F5" w:rsidRDefault="00E76A04" w:rsidP="00BD13F5">
            <w:pPr>
              <w:tabs>
                <w:tab w:val="left" w:pos="5481"/>
              </w:tabs>
              <w:spacing w:after="0" w:line="240" w:lineRule="auto"/>
              <w:rPr>
                <w:rFonts w:ascii="Times New Roman" w:hAnsi="Times New Roman"/>
                <w:b/>
                <w:szCs w:val="24"/>
              </w:rPr>
            </w:pPr>
          </w:p>
        </w:tc>
      </w:tr>
      <w:tr w:rsidR="00A108A9" w:rsidRPr="00BD13F5" w:rsidTr="003F75A3">
        <w:tc>
          <w:tcPr>
            <w:tcW w:w="2371" w:type="dxa"/>
            <w:vAlign w:val="center"/>
          </w:tcPr>
          <w:p w:rsidR="00A108A9" w:rsidRPr="00BD13F5" w:rsidRDefault="00A108A9" w:rsidP="00A108A9">
            <w:pPr>
              <w:spacing w:after="0" w:line="240" w:lineRule="auto"/>
              <w:jc w:val="center"/>
              <w:rPr>
                <w:rFonts w:ascii="Times New Roman" w:hAnsi="Times New Roman"/>
                <w:b/>
                <w:sz w:val="52"/>
                <w:szCs w:val="52"/>
                <w:lang w:eastAsia="cs-CZ"/>
              </w:rPr>
            </w:pPr>
            <w:r w:rsidRPr="00BD13F5">
              <w:rPr>
                <w:rFonts w:ascii="Times New Roman" w:hAnsi="Times New Roman"/>
                <w:b/>
                <w:sz w:val="52"/>
                <w:szCs w:val="52"/>
                <w:lang w:eastAsia="cs-CZ"/>
              </w:rPr>
              <w:t>25T</w:t>
            </w:r>
          </w:p>
          <w:p w:rsidR="00A108A9" w:rsidRPr="00BD13F5" w:rsidRDefault="00A108A9" w:rsidP="00A108A9">
            <w:pPr>
              <w:spacing w:after="0" w:line="240" w:lineRule="auto"/>
              <w:rPr>
                <w:rFonts w:ascii="Times New Roman" w:hAnsi="Times New Roman"/>
                <w:bCs/>
                <w:szCs w:val="24"/>
                <w:lang w:eastAsia="cs-CZ"/>
              </w:rPr>
            </w:pPr>
            <w:r w:rsidRPr="00BD13F5">
              <w:rPr>
                <w:rFonts w:ascii="Times New Roman" w:hAnsi="Times New Roman"/>
                <w:bCs/>
                <w:szCs w:val="24"/>
                <w:u w:val="single"/>
                <w:lang w:eastAsia="cs-CZ"/>
              </w:rPr>
              <w:t>jednací dny</w:t>
            </w:r>
            <w:r w:rsidRPr="00BD13F5">
              <w:rPr>
                <w:rFonts w:ascii="Times New Roman" w:hAnsi="Times New Roman"/>
                <w:bCs/>
                <w:szCs w:val="24"/>
                <w:lang w:eastAsia="cs-CZ"/>
              </w:rPr>
              <w:t>:</w:t>
            </w:r>
          </w:p>
          <w:p w:rsidR="00A108A9" w:rsidRPr="00BD13F5" w:rsidRDefault="00A108A9" w:rsidP="00A108A9">
            <w:pPr>
              <w:spacing w:after="0" w:line="240" w:lineRule="auto"/>
              <w:rPr>
                <w:rFonts w:ascii="Times New Roman" w:hAnsi="Times New Roman"/>
                <w:bCs/>
                <w:szCs w:val="24"/>
                <w:lang w:eastAsia="cs-CZ"/>
              </w:rPr>
            </w:pPr>
            <w:r w:rsidRPr="00BD13F5">
              <w:rPr>
                <w:rFonts w:ascii="Times New Roman" w:hAnsi="Times New Roman"/>
                <w:bCs/>
                <w:szCs w:val="24"/>
                <w:lang w:eastAsia="cs-CZ"/>
              </w:rPr>
              <w:t>Úterý: j.s.115</w:t>
            </w:r>
          </w:p>
          <w:p w:rsidR="00A108A9" w:rsidRPr="00BD13F5" w:rsidRDefault="00A108A9" w:rsidP="00A108A9">
            <w:pPr>
              <w:spacing w:after="0" w:line="240" w:lineRule="auto"/>
              <w:rPr>
                <w:rFonts w:ascii="Times New Roman" w:hAnsi="Times New Roman"/>
                <w:bCs/>
                <w:szCs w:val="24"/>
                <w:lang w:eastAsia="cs-CZ"/>
              </w:rPr>
            </w:pPr>
            <w:r w:rsidRPr="00BD13F5">
              <w:rPr>
                <w:rFonts w:ascii="Times New Roman" w:hAnsi="Times New Roman"/>
                <w:bCs/>
                <w:szCs w:val="24"/>
                <w:lang w:eastAsia="cs-CZ"/>
              </w:rPr>
              <w:t>Středa: j.s.117</w:t>
            </w:r>
          </w:p>
          <w:p w:rsidR="00A108A9" w:rsidRPr="00BD13F5" w:rsidRDefault="00A108A9" w:rsidP="00A108A9">
            <w:pPr>
              <w:spacing w:after="0" w:line="240" w:lineRule="auto"/>
              <w:rPr>
                <w:rFonts w:ascii="Times New Roman" w:eastAsia="Arial Unicode MS" w:hAnsi="Times New Roman"/>
                <w:b/>
                <w:szCs w:val="24"/>
                <w:lang w:eastAsia="cs-CZ"/>
              </w:rPr>
            </w:pPr>
            <w:r w:rsidRPr="00BD13F5">
              <w:rPr>
                <w:rFonts w:ascii="Times New Roman" w:hAnsi="Times New Roman"/>
                <w:bCs/>
                <w:szCs w:val="24"/>
                <w:lang w:eastAsia="cs-CZ"/>
              </w:rPr>
              <w:lastRenderedPageBreak/>
              <w:t>Pátek: sudý týden j.s.117</w:t>
            </w:r>
          </w:p>
          <w:p w:rsidR="00A108A9" w:rsidRPr="00BD13F5" w:rsidRDefault="00A108A9" w:rsidP="00A108A9">
            <w:pPr>
              <w:tabs>
                <w:tab w:val="left" w:pos="5481"/>
              </w:tabs>
              <w:spacing w:after="0" w:line="240" w:lineRule="auto"/>
              <w:jc w:val="center"/>
              <w:rPr>
                <w:rFonts w:ascii="Times New Roman" w:hAnsi="Times New Roman"/>
                <w:b/>
                <w:szCs w:val="24"/>
                <w:u w:val="single"/>
              </w:rPr>
            </w:pPr>
          </w:p>
        </w:tc>
        <w:tc>
          <w:tcPr>
            <w:tcW w:w="6538" w:type="dxa"/>
            <w:vAlign w:val="center"/>
          </w:tcPr>
          <w:p w:rsidR="00A108A9" w:rsidRPr="009E02C3"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9E02C3">
              <w:rPr>
                <w:rFonts w:ascii="Times New Roman" w:hAnsi="Times New Roman"/>
                <w:szCs w:val="24"/>
                <w:lang w:eastAsia="cs-CZ"/>
              </w:rPr>
              <w:lastRenderedPageBreak/>
              <w:t xml:space="preserve">nápad věcí T </w:t>
            </w:r>
          </w:p>
          <w:p w:rsidR="00A108A9" w:rsidRPr="00BD13F5"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věci vazební </w:t>
            </w:r>
          </w:p>
          <w:p w:rsidR="00A108A9"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A108A9">
              <w:rPr>
                <w:rFonts w:ascii="Times New Roman" w:hAnsi="Times New Roman"/>
                <w:szCs w:val="24"/>
                <w:lang w:eastAsia="cs-CZ"/>
              </w:rPr>
              <w:t xml:space="preserve">nápad trestních věcí mladistvých </w:t>
            </w:r>
          </w:p>
          <w:p w:rsidR="00A108A9" w:rsidRPr="00A108A9"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A108A9">
              <w:rPr>
                <w:rFonts w:ascii="Times New Roman" w:hAnsi="Times New Roman"/>
                <w:szCs w:val="24"/>
                <w:lang w:eastAsia="cs-CZ"/>
              </w:rPr>
              <w:t>rozhodování o zahlazení u ml., kde soudce rozhodoval</w:t>
            </w:r>
          </w:p>
          <w:p w:rsidR="00A108A9" w:rsidRPr="00BD13F5"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A108A9" w:rsidRPr="00BD13F5"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lastRenderedPageBreak/>
              <w:t xml:space="preserve">Nt - přípravné řízení a Ntm v rozsahu </w:t>
            </w:r>
          </w:p>
          <w:p w:rsidR="00A108A9" w:rsidRPr="00BD13F5"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opravné prostředky do rozhodnutí VSÚ ve věci, kde soudkyně rozhodovala</w:t>
            </w:r>
          </w:p>
          <w:p w:rsidR="00A108A9" w:rsidRDefault="00A108A9"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obživlé věci v senátu 3 Tm napadlé před 28.2.2010 a obživlé v senátu 47 Tm</w:t>
            </w:r>
          </w:p>
          <w:p w:rsidR="009E02C3" w:rsidRPr="00BD13F5"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Pr>
                <w:rFonts w:ascii="Times New Roman" w:hAnsi="Times New Roman"/>
                <w:szCs w:val="24"/>
                <w:lang w:eastAsia="cs-CZ"/>
              </w:rPr>
              <w:t>Td</w:t>
            </w:r>
          </w:p>
          <w:p w:rsidR="00A108A9" w:rsidRPr="00BD13F5" w:rsidRDefault="00A108A9" w:rsidP="00A108A9">
            <w:pPr>
              <w:tabs>
                <w:tab w:val="left" w:pos="5481"/>
              </w:tabs>
              <w:spacing w:after="0" w:line="240" w:lineRule="auto"/>
              <w:rPr>
                <w:rFonts w:ascii="Times New Roman" w:hAnsi="Times New Roman"/>
                <w:b/>
                <w:szCs w:val="24"/>
              </w:rPr>
            </w:pPr>
          </w:p>
        </w:tc>
        <w:tc>
          <w:tcPr>
            <w:tcW w:w="2541" w:type="dxa"/>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lastRenderedPageBreak/>
              <w:t>Mgr. Hana Muritová</w:t>
            </w:r>
          </w:p>
        </w:tc>
        <w:tc>
          <w:tcPr>
            <w:tcW w:w="2584" w:type="dxa"/>
          </w:tcPr>
          <w:p w:rsidR="00A108A9" w:rsidRPr="00CC7D59" w:rsidRDefault="009E02C3" w:rsidP="00A108A9">
            <w:pPr>
              <w:tabs>
                <w:tab w:val="left" w:pos="5481"/>
              </w:tabs>
              <w:spacing w:after="0" w:line="240" w:lineRule="auto"/>
              <w:rPr>
                <w:rFonts w:ascii="Times New Roman" w:hAnsi="Times New Roman"/>
                <w:b/>
                <w:szCs w:val="24"/>
              </w:rPr>
            </w:pPr>
            <w:r>
              <w:rPr>
                <w:rFonts w:ascii="Times New Roman" w:hAnsi="Times New Roman"/>
                <w:b/>
                <w:szCs w:val="24"/>
              </w:rPr>
              <w:t>Mgr. Iva Dvořáková</w:t>
            </w:r>
          </w:p>
        </w:tc>
      </w:tr>
      <w:tr w:rsidR="00E76A04" w:rsidRPr="00BD13F5" w:rsidTr="003F75A3">
        <w:tc>
          <w:tcPr>
            <w:tcW w:w="2371" w:type="dxa"/>
            <w:vAlign w:val="center"/>
          </w:tcPr>
          <w:p w:rsidR="00E76A04" w:rsidRPr="00BD13F5" w:rsidRDefault="00E76A04" w:rsidP="00BD13F5">
            <w:pPr>
              <w:spacing w:after="0" w:line="240" w:lineRule="auto"/>
              <w:jc w:val="center"/>
              <w:rPr>
                <w:rFonts w:ascii="Times New Roman" w:hAnsi="Times New Roman"/>
                <w:b/>
                <w:sz w:val="52"/>
                <w:szCs w:val="52"/>
                <w:lang w:eastAsia="cs-CZ"/>
              </w:rPr>
            </w:pPr>
            <w:r w:rsidRPr="00BD13F5">
              <w:rPr>
                <w:rFonts w:ascii="Times New Roman" w:hAnsi="Times New Roman"/>
                <w:b/>
                <w:sz w:val="52"/>
                <w:szCs w:val="52"/>
                <w:lang w:eastAsia="cs-CZ"/>
              </w:rPr>
              <w:lastRenderedPageBreak/>
              <w:t>29T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u w:val="single"/>
                <w:lang w:eastAsia="cs-CZ"/>
              </w:rPr>
              <w:t>jednací dny</w:t>
            </w:r>
            <w:r w:rsidRPr="00BD13F5">
              <w:rPr>
                <w:rFonts w:ascii="Times New Roman" w:hAnsi="Times New Roman"/>
                <w:szCs w:val="24"/>
                <w:lang w:eastAsia="cs-CZ"/>
              </w:rPr>
              <w:t>:</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Úterý: j.s.110</w:t>
            </w:r>
          </w:p>
          <w:p w:rsidR="00E76A04" w:rsidRPr="00BD13F5" w:rsidRDefault="00E76A04" w:rsidP="00BD13F5">
            <w:pPr>
              <w:spacing w:after="0" w:line="240" w:lineRule="auto"/>
              <w:rPr>
                <w:rFonts w:ascii="Times New Roman" w:hAnsi="Times New Roman"/>
                <w:szCs w:val="24"/>
                <w:lang w:eastAsia="cs-CZ"/>
              </w:rPr>
            </w:pPr>
            <w:r w:rsidRPr="00BD13F5">
              <w:rPr>
                <w:rFonts w:ascii="Times New Roman" w:hAnsi="Times New Roman"/>
                <w:szCs w:val="24"/>
                <w:lang w:eastAsia="cs-CZ"/>
              </w:rPr>
              <w:t>Středa: j.s. 111</w:t>
            </w:r>
          </w:p>
          <w:p w:rsidR="00E76A04" w:rsidRPr="00BD13F5" w:rsidRDefault="00E76A04" w:rsidP="00BD13F5">
            <w:pPr>
              <w:spacing w:after="0" w:line="240" w:lineRule="auto"/>
              <w:rPr>
                <w:rFonts w:ascii="Times New Roman" w:hAnsi="Times New Roman"/>
                <w:b/>
                <w:sz w:val="22"/>
                <w:szCs w:val="24"/>
                <w:u w:val="single"/>
              </w:rPr>
            </w:pPr>
            <w:r w:rsidRPr="00BD13F5">
              <w:rPr>
                <w:rFonts w:ascii="Times New Roman" w:hAnsi="Times New Roman"/>
                <w:szCs w:val="24"/>
                <w:lang w:eastAsia="cs-CZ"/>
              </w:rPr>
              <w:t>Pátek: lichý týden j.s. 111</w:t>
            </w:r>
          </w:p>
        </w:tc>
        <w:tc>
          <w:tcPr>
            <w:tcW w:w="6538" w:type="dxa"/>
            <w:vAlign w:val="center"/>
          </w:tcPr>
          <w:p w:rsidR="00E76A04" w:rsidRPr="000278D6" w:rsidRDefault="00E76A04" w:rsidP="00EE33D0">
            <w:pPr>
              <w:pStyle w:val="Odstavecseseznamem"/>
              <w:numPr>
                <w:ilvl w:val="0"/>
                <w:numId w:val="20"/>
              </w:numPr>
              <w:spacing w:after="0" w:line="240" w:lineRule="auto"/>
              <w:ind w:left="317" w:hanging="283"/>
              <w:rPr>
                <w:rFonts w:ascii="Times New Roman" w:hAnsi="Times New Roman"/>
                <w:bCs/>
                <w:szCs w:val="24"/>
                <w:lang w:eastAsia="cs-CZ"/>
              </w:rPr>
            </w:pPr>
            <w:r w:rsidRPr="000278D6">
              <w:rPr>
                <w:rFonts w:ascii="Times New Roman" w:hAnsi="Times New Roman"/>
                <w:bCs/>
                <w:szCs w:val="24"/>
                <w:lang w:eastAsia="cs-CZ"/>
              </w:rPr>
              <w:t>specializace korupce veřejných činitelů, při veřejných zakázkách, při veřejných soutěžích, při dražbách</w:t>
            </w:r>
          </w:p>
          <w:p w:rsidR="00E76A04" w:rsidRPr="00BD13F5" w:rsidRDefault="00E76A04" w:rsidP="00EE33D0">
            <w:pPr>
              <w:pStyle w:val="Odstavecseseznamem"/>
              <w:numPr>
                <w:ilvl w:val="0"/>
                <w:numId w:val="20"/>
              </w:numPr>
              <w:spacing w:after="0" w:line="240" w:lineRule="auto"/>
              <w:ind w:left="317" w:hanging="283"/>
              <w:rPr>
                <w:rFonts w:ascii="Times New Roman" w:hAnsi="Times New Roman"/>
                <w:bCs/>
                <w:szCs w:val="24"/>
                <w:lang w:eastAsia="cs-CZ"/>
              </w:rPr>
            </w:pPr>
            <w:r w:rsidRPr="00BD13F5">
              <w:rPr>
                <w:rFonts w:ascii="Times New Roman" w:hAnsi="Times New Roman"/>
                <w:bCs/>
                <w:szCs w:val="24"/>
                <w:lang w:eastAsia="cs-CZ"/>
              </w:rPr>
              <w:t>nápad věcí T</w:t>
            </w:r>
          </w:p>
          <w:p w:rsidR="00E76A04" w:rsidRPr="00BD13F5" w:rsidRDefault="00E76A04" w:rsidP="00EE33D0">
            <w:pPr>
              <w:pStyle w:val="Odstavecseseznamem"/>
              <w:numPr>
                <w:ilvl w:val="0"/>
                <w:numId w:val="20"/>
              </w:numPr>
              <w:spacing w:after="0" w:line="240" w:lineRule="auto"/>
              <w:ind w:left="317" w:hanging="283"/>
              <w:rPr>
                <w:rFonts w:ascii="Times New Roman" w:hAnsi="Times New Roman"/>
                <w:b/>
                <w:bCs/>
                <w:szCs w:val="24"/>
                <w:lang w:eastAsia="cs-CZ"/>
              </w:rPr>
            </w:pPr>
            <w:r w:rsidRPr="00BD13F5">
              <w:rPr>
                <w:rFonts w:ascii="Times New Roman" w:hAnsi="Times New Roman"/>
                <w:bCs/>
                <w:szCs w:val="24"/>
                <w:lang w:eastAsia="cs-CZ"/>
              </w:rPr>
              <w:t xml:space="preserve">věci vazební </w:t>
            </w:r>
          </w:p>
          <w:p w:rsidR="00E76A04" w:rsidRPr="00BD13F5" w:rsidRDefault="00E76A04" w:rsidP="00EE33D0">
            <w:pPr>
              <w:pStyle w:val="Odstavecseseznamem"/>
              <w:numPr>
                <w:ilvl w:val="0"/>
                <w:numId w:val="20"/>
              </w:numPr>
              <w:spacing w:after="0" w:line="240" w:lineRule="auto"/>
              <w:ind w:left="317" w:hanging="283"/>
              <w:rPr>
                <w:rFonts w:ascii="Times New Roman" w:hAnsi="Times New Roman"/>
                <w:bCs/>
                <w:szCs w:val="24"/>
                <w:lang w:eastAsia="cs-CZ"/>
              </w:rPr>
            </w:pPr>
            <w:r w:rsidRPr="00BD13F5">
              <w:rPr>
                <w:rFonts w:ascii="Times New Roman" w:hAnsi="Times New Roman"/>
                <w:bCs/>
                <w:szCs w:val="24"/>
                <w:lang w:eastAsia="cs-CZ"/>
              </w:rPr>
              <w:t>Td</w:t>
            </w:r>
          </w:p>
          <w:p w:rsidR="00E76A04" w:rsidRPr="00BD13F5" w:rsidRDefault="00E76A04" w:rsidP="00EE33D0">
            <w:pPr>
              <w:pStyle w:val="Odstavecseseznamem"/>
              <w:numPr>
                <w:ilvl w:val="0"/>
                <w:numId w:val="20"/>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E76A04" w:rsidRPr="00BD13F5" w:rsidRDefault="00E76A04" w:rsidP="00EE33D0">
            <w:pPr>
              <w:pStyle w:val="Odstavecseseznamem"/>
              <w:numPr>
                <w:ilvl w:val="0"/>
                <w:numId w:val="20"/>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Nt - přípravné řízení a Ntm</w:t>
            </w:r>
          </w:p>
          <w:p w:rsidR="00E76A04" w:rsidRDefault="00E76A04" w:rsidP="00EE33D0">
            <w:pPr>
              <w:pStyle w:val="Odstavecseseznamem"/>
              <w:numPr>
                <w:ilvl w:val="0"/>
                <w:numId w:val="20"/>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opravné prostředky do rozhodnutí VSÚ ve věci, kde soudce rozhodoval</w:t>
            </w:r>
          </w:p>
          <w:p w:rsidR="00E74ACE" w:rsidRDefault="00E74ACE" w:rsidP="00E74ACE">
            <w:pPr>
              <w:spacing w:after="0" w:line="240" w:lineRule="auto"/>
              <w:rPr>
                <w:rFonts w:ascii="Times New Roman" w:hAnsi="Times New Roman"/>
                <w:szCs w:val="24"/>
                <w:lang w:eastAsia="cs-CZ"/>
              </w:rPr>
            </w:pPr>
          </w:p>
          <w:p w:rsidR="00E74ACE" w:rsidRPr="00401C14" w:rsidRDefault="00E74ACE" w:rsidP="00E74ACE">
            <w:pPr>
              <w:spacing w:after="0" w:line="240" w:lineRule="auto"/>
              <w:ind w:left="34" w:right="145"/>
              <w:rPr>
                <w:rFonts w:ascii="Times New Roman" w:hAnsi="Times New Roman"/>
                <w:b/>
                <w:szCs w:val="24"/>
                <w:u w:val="single"/>
              </w:rPr>
            </w:pPr>
            <w:r>
              <w:rPr>
                <w:rFonts w:ascii="Times New Roman" w:hAnsi="Times New Roman"/>
                <w:b/>
                <w:szCs w:val="24"/>
                <w:u w:val="single"/>
              </w:rPr>
              <w:t>Mgr. Martin Kredba</w:t>
            </w:r>
            <w:r w:rsidRPr="00401C14">
              <w:rPr>
                <w:rFonts w:ascii="Times New Roman" w:hAnsi="Times New Roman"/>
                <w:b/>
                <w:szCs w:val="24"/>
                <w:u w:val="single"/>
              </w:rPr>
              <w:t>, asistent soudce:</w:t>
            </w:r>
          </w:p>
          <w:p w:rsidR="00E74ACE" w:rsidRPr="00401C14" w:rsidRDefault="00E74ACE" w:rsidP="00E74ACE">
            <w:pPr>
              <w:spacing w:after="0" w:line="240" w:lineRule="auto"/>
              <w:ind w:left="34" w:right="145"/>
              <w:rPr>
                <w:rFonts w:ascii="Times New Roman" w:hAnsi="Times New Roman"/>
                <w:b/>
                <w:szCs w:val="24"/>
                <w:u w:val="single"/>
              </w:rPr>
            </w:pPr>
          </w:p>
          <w:p w:rsidR="00E74ACE" w:rsidRPr="000278D6" w:rsidRDefault="00E74ACE" w:rsidP="00E74ACE">
            <w:pPr>
              <w:numPr>
                <w:ilvl w:val="0"/>
                <w:numId w:val="59"/>
              </w:numPr>
              <w:spacing w:after="0" w:line="240" w:lineRule="auto"/>
              <w:jc w:val="both"/>
              <w:rPr>
                <w:rFonts w:ascii="Times New Roman" w:hAnsi="Times New Roman"/>
                <w:szCs w:val="24"/>
              </w:rPr>
            </w:pPr>
            <w:r w:rsidRPr="000278D6">
              <w:rPr>
                <w:rFonts w:ascii="Times New Roman" w:hAnsi="Times New Roman"/>
                <w:szCs w:val="24"/>
              </w:rPr>
              <w:t>výkon jednotlivých úkonů soudního řízení z pověření soudce v trestních věce(všech věc</w:t>
            </w:r>
            <w:r>
              <w:rPr>
                <w:rFonts w:ascii="Times New Roman" w:hAnsi="Times New Roman"/>
                <w:szCs w:val="24"/>
              </w:rPr>
              <w:t>ech rozhodovaných JUDr. Vaňkem</w:t>
            </w:r>
            <w:r w:rsidRPr="000278D6">
              <w:rPr>
                <w:rFonts w:ascii="Times New Roman" w:hAnsi="Times New Roman"/>
                <w:szCs w:val="24"/>
              </w:rPr>
              <w:t>);</w:t>
            </w:r>
          </w:p>
          <w:p w:rsidR="00E74ACE" w:rsidRPr="000278D6" w:rsidRDefault="00E74ACE" w:rsidP="00E74ACE">
            <w:pPr>
              <w:numPr>
                <w:ilvl w:val="0"/>
                <w:numId w:val="59"/>
              </w:numPr>
              <w:spacing w:after="0" w:line="240" w:lineRule="auto"/>
              <w:ind w:left="714" w:hanging="357"/>
              <w:jc w:val="both"/>
              <w:rPr>
                <w:rFonts w:ascii="Times New Roman" w:hAnsi="Times New Roman"/>
                <w:szCs w:val="24"/>
              </w:rPr>
            </w:pPr>
            <w:r w:rsidRPr="000278D6">
              <w:rPr>
                <w:rFonts w:ascii="Times New Roman" w:hAnsi="Times New Roman"/>
                <w:szCs w:val="24"/>
              </w:rPr>
              <w:t>podílí se na rozhodovací činnosti soudu v rozsahu stanoveném zvláštním právním předpisem pro vyšší soudní úředníky z pověření soudce;</w:t>
            </w:r>
          </w:p>
          <w:p w:rsidR="00E74ACE" w:rsidRPr="000278D6" w:rsidRDefault="00E74ACE" w:rsidP="00E74ACE">
            <w:pPr>
              <w:numPr>
                <w:ilvl w:val="0"/>
                <w:numId w:val="59"/>
              </w:numPr>
              <w:spacing w:after="0" w:line="240" w:lineRule="auto"/>
              <w:ind w:left="714" w:hanging="357"/>
              <w:jc w:val="both"/>
              <w:rPr>
                <w:rFonts w:ascii="Times New Roman" w:hAnsi="Times New Roman"/>
                <w:szCs w:val="24"/>
              </w:rPr>
            </w:pPr>
            <w:r w:rsidRPr="000278D6">
              <w:rPr>
                <w:rFonts w:ascii="Times New Roman" w:hAnsi="Times New Roman"/>
                <w:szCs w:val="24"/>
              </w:rPr>
              <w:t>vykonává práce podle z.č. 189/1994 Sb. v platném znění ve věcech,</w:t>
            </w:r>
            <w:r>
              <w:rPr>
                <w:rFonts w:ascii="Times New Roman" w:hAnsi="Times New Roman"/>
                <w:szCs w:val="24"/>
              </w:rPr>
              <w:t xml:space="preserve"> v nichž rozhoduje JUDr. Vaněk</w:t>
            </w:r>
            <w:r w:rsidRPr="000278D6">
              <w:rPr>
                <w:rFonts w:ascii="Times New Roman" w:hAnsi="Times New Roman"/>
                <w:szCs w:val="24"/>
              </w:rPr>
              <w:t xml:space="preserve"> </w:t>
            </w:r>
          </w:p>
          <w:p w:rsidR="00E74ACE" w:rsidRPr="00E74ACE" w:rsidRDefault="00E74ACE" w:rsidP="00E74ACE">
            <w:pPr>
              <w:spacing w:after="0" w:line="240" w:lineRule="auto"/>
              <w:rPr>
                <w:rFonts w:ascii="Times New Roman" w:hAnsi="Times New Roman"/>
                <w:szCs w:val="24"/>
                <w:lang w:eastAsia="cs-CZ"/>
              </w:rPr>
            </w:pPr>
          </w:p>
          <w:p w:rsidR="00E76A04" w:rsidRPr="00BD13F5" w:rsidRDefault="00E76A04" w:rsidP="00BD13F5">
            <w:pPr>
              <w:tabs>
                <w:tab w:val="left" w:pos="5481"/>
              </w:tabs>
              <w:spacing w:after="0" w:line="240" w:lineRule="auto"/>
              <w:rPr>
                <w:rFonts w:ascii="Times New Roman" w:hAnsi="Times New Roman"/>
                <w:b/>
                <w:sz w:val="22"/>
                <w:szCs w:val="24"/>
              </w:rPr>
            </w:pPr>
          </w:p>
        </w:tc>
        <w:tc>
          <w:tcPr>
            <w:tcW w:w="2541" w:type="dxa"/>
          </w:tcPr>
          <w:p w:rsidR="00E76A04" w:rsidRPr="00BD13F5" w:rsidRDefault="00E76A04" w:rsidP="00BD13F5">
            <w:pPr>
              <w:tabs>
                <w:tab w:val="left" w:pos="5481"/>
              </w:tabs>
              <w:spacing w:after="0" w:line="240" w:lineRule="auto"/>
              <w:rPr>
                <w:rFonts w:ascii="Times New Roman" w:hAnsi="Times New Roman"/>
                <w:b/>
                <w:szCs w:val="24"/>
              </w:rPr>
            </w:pPr>
            <w:r w:rsidRPr="00BD13F5">
              <w:rPr>
                <w:rFonts w:ascii="Times New Roman" w:hAnsi="Times New Roman"/>
                <w:b/>
                <w:szCs w:val="24"/>
              </w:rPr>
              <w:t>JUDr. Petr Vaněk</w:t>
            </w:r>
          </w:p>
        </w:tc>
        <w:tc>
          <w:tcPr>
            <w:tcW w:w="2584" w:type="dxa"/>
          </w:tcPr>
          <w:p w:rsidR="00C50FC5" w:rsidRPr="00CC7D59" w:rsidRDefault="00C50FC5" w:rsidP="00BD13F5">
            <w:pPr>
              <w:tabs>
                <w:tab w:val="left" w:pos="5481"/>
              </w:tabs>
              <w:spacing w:after="0" w:line="240" w:lineRule="auto"/>
              <w:rPr>
                <w:rFonts w:ascii="Times New Roman" w:hAnsi="Times New Roman"/>
                <w:b/>
                <w:szCs w:val="24"/>
              </w:rPr>
            </w:pPr>
            <w:r w:rsidRPr="00CC7D59">
              <w:rPr>
                <w:rFonts w:ascii="Times New Roman" w:hAnsi="Times New Roman"/>
                <w:b/>
                <w:szCs w:val="24"/>
              </w:rPr>
              <w:t>JUDr. Vladimíra Kopřivová</w:t>
            </w:r>
          </w:p>
        </w:tc>
      </w:tr>
      <w:tr w:rsidR="00E76A04" w:rsidRPr="00BD13F5" w:rsidTr="003F75A3">
        <w:tc>
          <w:tcPr>
            <w:tcW w:w="2371" w:type="dxa"/>
            <w:vAlign w:val="center"/>
          </w:tcPr>
          <w:p w:rsidR="009E02C3" w:rsidRDefault="009E02C3" w:rsidP="00BD13F5">
            <w:pPr>
              <w:tabs>
                <w:tab w:val="left" w:pos="5481"/>
              </w:tabs>
              <w:spacing w:after="0" w:line="240" w:lineRule="auto"/>
              <w:jc w:val="center"/>
              <w:rPr>
                <w:rFonts w:ascii="Times New Roman" w:hAnsi="Times New Roman"/>
                <w:b/>
                <w:sz w:val="52"/>
                <w:szCs w:val="52"/>
              </w:rPr>
            </w:pPr>
          </w:p>
          <w:p w:rsidR="00E76A04" w:rsidRDefault="00E76A04" w:rsidP="00BD13F5">
            <w:pPr>
              <w:tabs>
                <w:tab w:val="left" w:pos="5481"/>
              </w:tabs>
              <w:spacing w:after="0" w:line="240" w:lineRule="auto"/>
              <w:jc w:val="center"/>
              <w:rPr>
                <w:rFonts w:ascii="Times New Roman" w:hAnsi="Times New Roman"/>
                <w:b/>
                <w:sz w:val="52"/>
                <w:szCs w:val="52"/>
              </w:rPr>
            </w:pPr>
            <w:r w:rsidRPr="00BD13F5">
              <w:rPr>
                <w:rFonts w:ascii="Times New Roman" w:hAnsi="Times New Roman"/>
                <w:b/>
                <w:sz w:val="52"/>
                <w:szCs w:val="52"/>
              </w:rPr>
              <w:t>47T</w:t>
            </w:r>
          </w:p>
          <w:p w:rsidR="009E02C3" w:rsidRPr="00BD13F5" w:rsidRDefault="009E02C3" w:rsidP="009E02C3">
            <w:pPr>
              <w:spacing w:after="0" w:line="240" w:lineRule="auto"/>
              <w:rPr>
                <w:rFonts w:ascii="Times New Roman" w:hAnsi="Times New Roman"/>
                <w:szCs w:val="24"/>
                <w:lang w:eastAsia="cs-CZ"/>
              </w:rPr>
            </w:pPr>
            <w:r w:rsidRPr="00BD13F5">
              <w:rPr>
                <w:rFonts w:ascii="Times New Roman" w:hAnsi="Times New Roman"/>
                <w:szCs w:val="24"/>
                <w:u w:val="single"/>
                <w:lang w:eastAsia="cs-CZ"/>
              </w:rPr>
              <w:lastRenderedPageBreak/>
              <w:t>jednací dny</w:t>
            </w:r>
            <w:r w:rsidRPr="00BD13F5">
              <w:rPr>
                <w:rFonts w:ascii="Times New Roman" w:hAnsi="Times New Roman"/>
                <w:szCs w:val="24"/>
                <w:lang w:eastAsia="cs-CZ"/>
              </w:rPr>
              <w:t>:</w:t>
            </w:r>
          </w:p>
          <w:p w:rsidR="009E02C3" w:rsidRPr="00BD13F5" w:rsidRDefault="009E02C3" w:rsidP="009E02C3">
            <w:pPr>
              <w:spacing w:after="0" w:line="240" w:lineRule="auto"/>
              <w:rPr>
                <w:rFonts w:ascii="Times New Roman" w:hAnsi="Times New Roman"/>
                <w:szCs w:val="24"/>
                <w:lang w:eastAsia="cs-CZ"/>
              </w:rPr>
            </w:pPr>
            <w:r>
              <w:rPr>
                <w:rFonts w:ascii="Times New Roman" w:hAnsi="Times New Roman"/>
                <w:szCs w:val="24"/>
                <w:lang w:eastAsia="cs-CZ"/>
              </w:rPr>
              <w:t>Pondělí</w:t>
            </w:r>
            <w:r w:rsidRPr="00BD13F5">
              <w:rPr>
                <w:rFonts w:ascii="Times New Roman" w:hAnsi="Times New Roman"/>
                <w:szCs w:val="24"/>
                <w:lang w:eastAsia="cs-CZ"/>
              </w:rPr>
              <w:t>: j.s.11</w:t>
            </w:r>
            <w:r>
              <w:rPr>
                <w:rFonts w:ascii="Times New Roman" w:hAnsi="Times New Roman"/>
                <w:szCs w:val="24"/>
                <w:lang w:eastAsia="cs-CZ"/>
              </w:rPr>
              <w:t>7</w:t>
            </w:r>
          </w:p>
          <w:p w:rsidR="009E02C3" w:rsidRPr="00BD13F5" w:rsidRDefault="009E02C3" w:rsidP="009E02C3">
            <w:pPr>
              <w:spacing w:after="0" w:line="240" w:lineRule="auto"/>
              <w:rPr>
                <w:rFonts w:ascii="Times New Roman" w:hAnsi="Times New Roman"/>
                <w:szCs w:val="24"/>
                <w:lang w:eastAsia="cs-CZ"/>
              </w:rPr>
            </w:pPr>
            <w:r>
              <w:rPr>
                <w:rFonts w:ascii="Times New Roman" w:hAnsi="Times New Roman"/>
                <w:szCs w:val="24"/>
                <w:lang w:eastAsia="cs-CZ"/>
              </w:rPr>
              <w:t>Čtvrtek: j.s. 117</w:t>
            </w:r>
          </w:p>
          <w:p w:rsidR="009E02C3" w:rsidRDefault="009E02C3" w:rsidP="009E02C3">
            <w:pPr>
              <w:tabs>
                <w:tab w:val="left" w:pos="5481"/>
              </w:tabs>
              <w:spacing w:after="0" w:line="240" w:lineRule="auto"/>
              <w:rPr>
                <w:rFonts w:ascii="Times New Roman" w:hAnsi="Times New Roman"/>
                <w:szCs w:val="24"/>
                <w:lang w:eastAsia="cs-CZ"/>
              </w:rPr>
            </w:pPr>
            <w:r>
              <w:rPr>
                <w:rFonts w:ascii="Times New Roman" w:hAnsi="Times New Roman"/>
                <w:szCs w:val="24"/>
                <w:lang w:eastAsia="cs-CZ"/>
              </w:rPr>
              <w:t>Pátek: sudý týden j.s. 115</w:t>
            </w:r>
          </w:p>
          <w:p w:rsidR="009E02C3" w:rsidRPr="00BD13F5" w:rsidRDefault="009E02C3" w:rsidP="009E02C3">
            <w:pPr>
              <w:tabs>
                <w:tab w:val="left" w:pos="5481"/>
              </w:tabs>
              <w:spacing w:after="0" w:line="240" w:lineRule="auto"/>
              <w:rPr>
                <w:rFonts w:ascii="Times New Roman" w:hAnsi="Times New Roman"/>
                <w:b/>
                <w:sz w:val="52"/>
                <w:szCs w:val="52"/>
              </w:rPr>
            </w:pPr>
          </w:p>
        </w:tc>
        <w:tc>
          <w:tcPr>
            <w:tcW w:w="6538" w:type="dxa"/>
            <w:vAlign w:val="center"/>
          </w:tcPr>
          <w:p w:rsidR="009E02C3" w:rsidRPr="009E02C3" w:rsidRDefault="0084396C" w:rsidP="00EE33D0">
            <w:pPr>
              <w:pStyle w:val="Odstavecseseznamem"/>
              <w:numPr>
                <w:ilvl w:val="0"/>
                <w:numId w:val="19"/>
              </w:numPr>
              <w:spacing w:after="0" w:line="240" w:lineRule="auto"/>
              <w:ind w:left="317" w:hanging="283"/>
              <w:rPr>
                <w:rFonts w:ascii="Times New Roman" w:hAnsi="Times New Roman"/>
                <w:szCs w:val="24"/>
                <w:lang w:eastAsia="cs-CZ"/>
              </w:rPr>
            </w:pPr>
            <w:r>
              <w:rPr>
                <w:rFonts w:ascii="Times New Roman" w:hAnsi="Times New Roman"/>
                <w:szCs w:val="24"/>
                <w:lang w:eastAsia="cs-CZ"/>
              </w:rPr>
              <w:lastRenderedPageBreak/>
              <w:t xml:space="preserve">nápad věcí T </w:t>
            </w:r>
          </w:p>
          <w:p w:rsidR="009E02C3" w:rsidRPr="00BD13F5"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věci vazební </w:t>
            </w:r>
          </w:p>
          <w:p w:rsidR="009E02C3"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A108A9">
              <w:rPr>
                <w:rFonts w:ascii="Times New Roman" w:hAnsi="Times New Roman"/>
                <w:szCs w:val="24"/>
                <w:lang w:eastAsia="cs-CZ"/>
              </w:rPr>
              <w:t xml:space="preserve">nápad trestních věcí mladistvých </w:t>
            </w:r>
          </w:p>
          <w:p w:rsidR="009E02C3"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A108A9">
              <w:rPr>
                <w:rFonts w:ascii="Times New Roman" w:hAnsi="Times New Roman"/>
                <w:szCs w:val="24"/>
                <w:lang w:eastAsia="cs-CZ"/>
              </w:rPr>
              <w:t>rozhodování o zahlazení u ml., kde soudce rozhodoval</w:t>
            </w:r>
          </w:p>
          <w:p w:rsidR="009E02C3" w:rsidRPr="00A108A9"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Pr>
                <w:rFonts w:ascii="Times New Roman" w:hAnsi="Times New Roman"/>
                <w:szCs w:val="24"/>
                <w:lang w:eastAsia="cs-CZ"/>
              </w:rPr>
              <w:lastRenderedPageBreak/>
              <w:t>Td</w:t>
            </w:r>
          </w:p>
          <w:p w:rsidR="009E02C3" w:rsidRPr="00BD13F5"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 xml:space="preserve">Nt - zahlazení, ochranné léčení, zabrání věci </w:t>
            </w:r>
          </w:p>
          <w:p w:rsidR="009E02C3" w:rsidRPr="00BD13F5"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Nt</w:t>
            </w:r>
            <w:r>
              <w:rPr>
                <w:rFonts w:ascii="Times New Roman" w:hAnsi="Times New Roman"/>
                <w:szCs w:val="24"/>
                <w:lang w:eastAsia="cs-CZ"/>
              </w:rPr>
              <w:t>, Ntm</w:t>
            </w:r>
            <w:r w:rsidRPr="00BD13F5">
              <w:rPr>
                <w:rFonts w:ascii="Times New Roman" w:hAnsi="Times New Roman"/>
                <w:szCs w:val="24"/>
                <w:lang w:eastAsia="cs-CZ"/>
              </w:rPr>
              <w:t xml:space="preserve"> - přípravné řízení </w:t>
            </w:r>
          </w:p>
          <w:p w:rsidR="009E02C3"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sidRPr="00BD13F5">
              <w:rPr>
                <w:rFonts w:ascii="Times New Roman" w:hAnsi="Times New Roman"/>
                <w:szCs w:val="24"/>
                <w:lang w:eastAsia="cs-CZ"/>
              </w:rPr>
              <w:t>opravné prostředky do rozhodnutí VSÚ ve věci, kde soudkyně rozhodovala</w:t>
            </w:r>
          </w:p>
          <w:p w:rsidR="009E02C3" w:rsidRPr="00BD13F5" w:rsidRDefault="009E02C3" w:rsidP="00EE33D0">
            <w:pPr>
              <w:pStyle w:val="Odstavecseseznamem"/>
              <w:numPr>
                <w:ilvl w:val="0"/>
                <w:numId w:val="19"/>
              </w:numPr>
              <w:spacing w:after="0" w:line="240" w:lineRule="auto"/>
              <w:ind w:left="317" w:hanging="283"/>
              <w:rPr>
                <w:rFonts w:ascii="Times New Roman" w:hAnsi="Times New Roman"/>
                <w:szCs w:val="24"/>
                <w:lang w:eastAsia="cs-CZ"/>
              </w:rPr>
            </w:pPr>
            <w:r>
              <w:rPr>
                <w:rFonts w:ascii="Times New Roman" w:hAnsi="Times New Roman"/>
                <w:szCs w:val="24"/>
                <w:lang w:eastAsia="cs-CZ"/>
              </w:rPr>
              <w:t>vyřizuje skončené a obživlé věci T a Tm pro Mgr. Michankovi</w:t>
            </w:r>
          </w:p>
          <w:p w:rsidR="00E76A04" w:rsidRPr="00BD13F5" w:rsidRDefault="00E76A04" w:rsidP="009E02C3">
            <w:pPr>
              <w:pStyle w:val="Odstavecseseznamem"/>
              <w:spacing w:after="0" w:line="240" w:lineRule="auto"/>
              <w:ind w:left="317"/>
              <w:rPr>
                <w:rFonts w:ascii="Times New Roman" w:hAnsi="Times New Roman"/>
                <w:szCs w:val="24"/>
              </w:rPr>
            </w:pPr>
          </w:p>
        </w:tc>
        <w:tc>
          <w:tcPr>
            <w:tcW w:w="2541" w:type="dxa"/>
          </w:tcPr>
          <w:p w:rsidR="00E76A04" w:rsidRPr="00BD13F5" w:rsidRDefault="004C5300" w:rsidP="00BD13F5">
            <w:pPr>
              <w:tabs>
                <w:tab w:val="left" w:pos="5481"/>
              </w:tabs>
              <w:spacing w:after="0" w:line="240" w:lineRule="auto"/>
              <w:rPr>
                <w:rFonts w:ascii="Times New Roman" w:hAnsi="Times New Roman"/>
                <w:b/>
                <w:szCs w:val="24"/>
              </w:rPr>
            </w:pPr>
            <w:r>
              <w:rPr>
                <w:rFonts w:ascii="Times New Roman" w:hAnsi="Times New Roman"/>
                <w:b/>
                <w:szCs w:val="24"/>
              </w:rPr>
              <w:lastRenderedPageBreak/>
              <w:t>Mgr. Iva Dvořá</w:t>
            </w:r>
            <w:r w:rsidR="009E02C3">
              <w:rPr>
                <w:rFonts w:ascii="Times New Roman" w:hAnsi="Times New Roman"/>
                <w:b/>
                <w:szCs w:val="24"/>
              </w:rPr>
              <w:t>ková</w:t>
            </w:r>
          </w:p>
        </w:tc>
        <w:tc>
          <w:tcPr>
            <w:tcW w:w="2584" w:type="dxa"/>
          </w:tcPr>
          <w:p w:rsidR="00E76A04" w:rsidRPr="00BD13F5" w:rsidRDefault="009E02C3" w:rsidP="00BD13F5">
            <w:pPr>
              <w:tabs>
                <w:tab w:val="left" w:pos="5481"/>
              </w:tabs>
              <w:spacing w:after="0" w:line="240" w:lineRule="auto"/>
              <w:rPr>
                <w:rFonts w:ascii="Times New Roman" w:hAnsi="Times New Roman"/>
                <w:b/>
                <w:szCs w:val="24"/>
              </w:rPr>
            </w:pPr>
            <w:r>
              <w:rPr>
                <w:rFonts w:ascii="Times New Roman" w:hAnsi="Times New Roman"/>
                <w:b/>
                <w:szCs w:val="24"/>
              </w:rPr>
              <w:t>Mgr. Hana Muritová</w:t>
            </w:r>
          </w:p>
        </w:tc>
      </w:tr>
      <w:tr w:rsidR="00E76A04" w:rsidRPr="00BD13F5" w:rsidTr="003F75A3">
        <w:tc>
          <w:tcPr>
            <w:tcW w:w="2371" w:type="dxa"/>
            <w:vAlign w:val="center"/>
          </w:tcPr>
          <w:p w:rsidR="00E76A04" w:rsidRPr="009E02C3" w:rsidRDefault="00E76A04" w:rsidP="009E02C3">
            <w:pPr>
              <w:spacing w:after="0" w:line="240" w:lineRule="auto"/>
              <w:jc w:val="center"/>
              <w:rPr>
                <w:rFonts w:ascii="Times New Roman" w:hAnsi="Times New Roman"/>
                <w:b/>
                <w:sz w:val="52"/>
                <w:szCs w:val="52"/>
                <w:lang w:eastAsia="cs-CZ"/>
              </w:rPr>
            </w:pPr>
            <w:r w:rsidRPr="00BD13F5">
              <w:rPr>
                <w:rFonts w:ascii="Times New Roman" w:hAnsi="Times New Roman"/>
                <w:b/>
                <w:sz w:val="52"/>
                <w:szCs w:val="52"/>
                <w:lang w:eastAsia="cs-CZ"/>
              </w:rPr>
              <w:lastRenderedPageBreak/>
              <w:t>52T</w:t>
            </w:r>
          </w:p>
        </w:tc>
        <w:tc>
          <w:tcPr>
            <w:tcW w:w="6538" w:type="dxa"/>
            <w:vAlign w:val="center"/>
          </w:tcPr>
          <w:p w:rsidR="00E76A04" w:rsidRPr="00BD13F5" w:rsidRDefault="009E02C3" w:rsidP="009E02C3">
            <w:pPr>
              <w:tabs>
                <w:tab w:val="left" w:pos="5481"/>
              </w:tabs>
              <w:spacing w:after="0" w:line="240" w:lineRule="auto"/>
              <w:jc w:val="center"/>
              <w:rPr>
                <w:rFonts w:ascii="Times New Roman" w:hAnsi="Times New Roman"/>
                <w:szCs w:val="24"/>
              </w:rPr>
            </w:pPr>
            <w:r w:rsidRPr="00BD13F5">
              <w:rPr>
                <w:rFonts w:ascii="Times New Roman" w:hAnsi="Times New Roman"/>
                <w:szCs w:val="24"/>
              </w:rPr>
              <w:t>neobsazeno</w:t>
            </w:r>
          </w:p>
        </w:tc>
        <w:tc>
          <w:tcPr>
            <w:tcW w:w="2541" w:type="dxa"/>
          </w:tcPr>
          <w:p w:rsidR="00E76A04" w:rsidRPr="00BD13F5" w:rsidRDefault="00E76A04" w:rsidP="009E02C3">
            <w:pPr>
              <w:tabs>
                <w:tab w:val="left" w:pos="5481"/>
              </w:tabs>
              <w:spacing w:after="0" w:line="240" w:lineRule="auto"/>
              <w:rPr>
                <w:rFonts w:ascii="Times New Roman" w:hAnsi="Times New Roman"/>
                <w:b/>
                <w:szCs w:val="24"/>
              </w:rPr>
            </w:pPr>
          </w:p>
        </w:tc>
        <w:tc>
          <w:tcPr>
            <w:tcW w:w="2584" w:type="dxa"/>
          </w:tcPr>
          <w:p w:rsidR="00E76A04" w:rsidRPr="00BD13F5" w:rsidRDefault="00E76A04" w:rsidP="00A108A9">
            <w:pPr>
              <w:tabs>
                <w:tab w:val="left" w:pos="5481"/>
              </w:tabs>
              <w:spacing w:after="0" w:line="240" w:lineRule="auto"/>
              <w:rPr>
                <w:rFonts w:ascii="Times New Roman" w:hAnsi="Times New Roman"/>
                <w:b/>
                <w:szCs w:val="24"/>
              </w:rPr>
            </w:pPr>
          </w:p>
        </w:tc>
      </w:tr>
    </w:tbl>
    <w:p w:rsidR="009E02C3" w:rsidRDefault="009E02C3" w:rsidP="004B0D78">
      <w:pPr>
        <w:tabs>
          <w:tab w:val="left" w:pos="5481"/>
        </w:tabs>
        <w:spacing w:after="0"/>
        <w:rPr>
          <w:rFonts w:ascii="Times New Roman" w:hAnsi="Times New Roman"/>
          <w:b/>
          <w:sz w:val="28"/>
          <w:szCs w:val="24"/>
          <w:u w:val="single"/>
        </w:rPr>
      </w:pPr>
    </w:p>
    <w:p w:rsidR="00152ED3" w:rsidRPr="00E20AA3" w:rsidRDefault="00E20AA3" w:rsidP="004B0D78">
      <w:pPr>
        <w:tabs>
          <w:tab w:val="left" w:pos="5481"/>
        </w:tabs>
        <w:spacing w:after="0"/>
        <w:rPr>
          <w:rFonts w:ascii="Times New Roman" w:hAnsi="Times New Roman"/>
          <w:b/>
          <w:sz w:val="28"/>
          <w:szCs w:val="24"/>
          <w:u w:val="single"/>
        </w:rPr>
      </w:pPr>
      <w:r>
        <w:rPr>
          <w:rFonts w:ascii="Times New Roman" w:hAnsi="Times New Roman"/>
          <w:b/>
          <w:sz w:val="28"/>
          <w:szCs w:val="24"/>
          <w:u w:val="single"/>
        </w:rPr>
        <w:t>Jmenný seznam přísedících pro úsek T:</w:t>
      </w:r>
    </w:p>
    <w:p w:rsidR="00152ED3" w:rsidRDefault="00152ED3" w:rsidP="004B0D78">
      <w:pPr>
        <w:tabs>
          <w:tab w:val="left" w:pos="5481"/>
        </w:tabs>
        <w:spacing w:after="0"/>
        <w:rPr>
          <w:rFonts w:ascii="Times New Roman" w:hAnsi="Times New Roman"/>
          <w:b/>
          <w:szCs w:val="24"/>
          <w:u w:val="single"/>
        </w:rPr>
      </w:pPr>
    </w:p>
    <w:p w:rsidR="000E5A1D" w:rsidRDefault="000E5A1D" w:rsidP="00663558">
      <w:pPr>
        <w:spacing w:after="0" w:line="240" w:lineRule="auto"/>
        <w:rPr>
          <w:rFonts w:ascii="Times New Roman" w:hAnsi="Times New Roman"/>
          <w:szCs w:val="20"/>
          <w:lang w:eastAsia="cs-CZ"/>
        </w:rPr>
        <w:sectPr w:rsidR="000E5A1D" w:rsidSect="00EC0176">
          <w:footerReference w:type="default" r:id="rId8"/>
          <w:pgSz w:w="16838" w:h="11906" w:orient="landscape"/>
          <w:pgMar w:top="1134" w:right="1417" w:bottom="1417" w:left="1417" w:header="708" w:footer="708" w:gutter="0"/>
          <w:cols w:space="708"/>
          <w:docGrid w:linePitch="360"/>
        </w:sectPr>
      </w:pPr>
    </w:p>
    <w:tbl>
      <w:tblPr>
        <w:tblW w:w="3060" w:type="dxa"/>
        <w:tblCellMar>
          <w:left w:w="0" w:type="dxa"/>
          <w:right w:w="0" w:type="dxa"/>
        </w:tblCellMar>
        <w:tblLook w:val="0000"/>
      </w:tblPr>
      <w:tblGrid>
        <w:gridCol w:w="1403"/>
        <w:gridCol w:w="1657"/>
      </w:tblGrid>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lastRenderedPageBreak/>
              <w:t>Adámková</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Zdeňka</w:t>
            </w:r>
          </w:p>
        </w:tc>
      </w:tr>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Bachmanová</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Zdeňka</w:t>
            </w:r>
          </w:p>
        </w:tc>
      </w:tr>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Bartová</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Jitka</w:t>
            </w:r>
          </w:p>
        </w:tc>
      </w:tr>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Bartoň</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663558" w:rsidP="00663558">
            <w:pPr>
              <w:spacing w:after="0" w:line="240" w:lineRule="auto"/>
              <w:rPr>
                <w:rFonts w:ascii="Times New Roman" w:eastAsia="Arial Unicode MS" w:hAnsi="Times New Roman"/>
                <w:szCs w:val="20"/>
                <w:lang w:eastAsia="cs-CZ"/>
              </w:rPr>
            </w:pPr>
            <w:r w:rsidRPr="00663558">
              <w:rPr>
                <w:rFonts w:ascii="Times New Roman" w:hAnsi="Times New Roman"/>
                <w:szCs w:val="20"/>
                <w:lang w:eastAsia="cs-CZ"/>
              </w:rPr>
              <w:t>Jindřich,JUDr.</w:t>
            </w:r>
          </w:p>
        </w:tc>
      </w:tr>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Bérešová</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2240EE" w:rsidP="00663558">
            <w:pPr>
              <w:spacing w:after="0" w:line="240" w:lineRule="auto"/>
              <w:rPr>
                <w:rFonts w:ascii="Times New Roman" w:hAnsi="Times New Roman"/>
                <w:szCs w:val="20"/>
                <w:lang w:eastAsia="cs-CZ"/>
              </w:rPr>
            </w:pPr>
            <w:r w:rsidRPr="00663558">
              <w:rPr>
                <w:rFonts w:ascii="Times New Roman" w:eastAsia="Arial Unicode MS" w:hAnsi="Times New Roman"/>
                <w:szCs w:val="20"/>
                <w:lang w:eastAsia="cs-CZ"/>
              </w:rPr>
              <w:t>Milada</w:t>
            </w:r>
          </w:p>
        </w:tc>
      </w:tr>
      <w:tr w:rsidR="00663558"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663558"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Banovský</w:t>
            </w:r>
          </w:p>
        </w:tc>
        <w:tc>
          <w:tcPr>
            <w:tcW w:w="1657" w:type="dxa"/>
            <w:tcBorders>
              <w:top w:val="nil"/>
              <w:left w:val="nil"/>
              <w:bottom w:val="nil"/>
              <w:right w:val="nil"/>
            </w:tcBorders>
            <w:noWrap/>
            <w:tcMar>
              <w:top w:w="15" w:type="dxa"/>
              <w:left w:w="15" w:type="dxa"/>
              <w:bottom w:w="0" w:type="dxa"/>
              <w:right w:w="15" w:type="dxa"/>
            </w:tcMar>
            <w:vAlign w:val="bottom"/>
          </w:tcPr>
          <w:p w:rsidR="00663558"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Jiří</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Brožovská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Valentina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Černochová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Věra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Čopíková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Ivana, Mgr.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Dufková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Jiřina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Farkaš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Štefan</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 xml:space="preserve">Fialová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Libuše</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 xml:space="preserve">Fotr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Hynek</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Fotrová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Renata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Fršlínek</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Arnošt</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Hálka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Miroslav</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 xml:space="preserve">Heidenrech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Pavel</w:t>
            </w:r>
          </w:p>
        </w:tc>
      </w:tr>
      <w:tr w:rsidR="002240EE" w:rsidRPr="00BD13F5" w:rsidTr="00F31EE1">
        <w:trPr>
          <w:trHeight w:val="72"/>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lastRenderedPageBreak/>
              <w:t>Horáčková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Martina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 xml:space="preserve">Houdová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Libuše, Bc.</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Hudlová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Lenka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Hubálková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Zdeňka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Jánská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Eva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Ježek</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Jiří</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Kacerovská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Jana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Kašparová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Eva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Klápová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Iveta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 xml:space="preserve">Klas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2240E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Libor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 xml:space="preserve">Klust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Petr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 xml:space="preserve">Kohout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Jaroslav, Bc.</w:t>
            </w:r>
          </w:p>
        </w:tc>
      </w:tr>
      <w:tr w:rsidR="00F31EE1"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Kratochvílová</w:t>
            </w:r>
          </w:p>
        </w:tc>
        <w:tc>
          <w:tcPr>
            <w:tcW w:w="1657"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Jana</w:t>
            </w:r>
          </w:p>
        </w:tc>
      </w:tr>
      <w:tr w:rsidR="00F31EE1"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Krhounová</w:t>
            </w:r>
          </w:p>
        </w:tc>
        <w:tc>
          <w:tcPr>
            <w:tcW w:w="1657"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Lenka, Bc.</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Kroupa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Petr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Křivánková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Markéta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Kubica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Miroslav,MUDr.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lastRenderedPageBreak/>
              <w:t xml:space="preserve">Láf </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Vratislav, Ing.</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Láfová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Marie</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Lebedová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Zdeňka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Matlocha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Petr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Paličková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Marcela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Předota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Jaroslav</w:t>
            </w:r>
          </w:p>
        </w:tc>
      </w:tr>
      <w:tr w:rsidR="00F31EE1"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Raisr</w:t>
            </w:r>
          </w:p>
        </w:tc>
        <w:tc>
          <w:tcPr>
            <w:tcW w:w="1657" w:type="dxa"/>
            <w:tcBorders>
              <w:top w:val="nil"/>
              <w:left w:val="nil"/>
              <w:bottom w:val="nil"/>
              <w:right w:val="nil"/>
            </w:tcBorders>
            <w:noWrap/>
            <w:tcMar>
              <w:top w:w="15" w:type="dxa"/>
              <w:left w:w="15" w:type="dxa"/>
              <w:bottom w:w="0" w:type="dxa"/>
              <w:right w:w="15" w:type="dxa"/>
            </w:tcMar>
            <w:vAlign w:val="bottom"/>
          </w:tcPr>
          <w:p w:rsidR="00F31EE1"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Jaromír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Rudolfová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Miroslava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Saller</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Pavel</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Slezáková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Věra, Mgr.</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Smutný</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F31EE1"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Přemysl</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Stuchlá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Anna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Straková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Michaela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Šimo</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Štefan</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Šimová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Ludmila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Šotter</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9F0E9E">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Petr</w:t>
            </w:r>
          </w:p>
        </w:tc>
      </w:tr>
      <w:tr w:rsidR="004D64C0"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4D64C0" w:rsidRPr="00663558" w:rsidRDefault="004D64C0"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Štěpánek</w:t>
            </w:r>
          </w:p>
        </w:tc>
        <w:tc>
          <w:tcPr>
            <w:tcW w:w="1657" w:type="dxa"/>
            <w:tcBorders>
              <w:top w:val="nil"/>
              <w:left w:val="nil"/>
              <w:bottom w:val="nil"/>
              <w:right w:val="nil"/>
            </w:tcBorders>
            <w:noWrap/>
            <w:tcMar>
              <w:top w:w="15" w:type="dxa"/>
              <w:left w:w="15" w:type="dxa"/>
              <w:bottom w:w="0" w:type="dxa"/>
              <w:right w:w="15" w:type="dxa"/>
            </w:tcMar>
            <w:vAlign w:val="bottom"/>
          </w:tcPr>
          <w:p w:rsidR="004D64C0" w:rsidRPr="00663558" w:rsidRDefault="004D64C0"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Jaroslav</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lastRenderedPageBreak/>
              <w:t>Štětina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Prokop</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Štouračová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Ludmila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Trepač</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Štefan</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4D64C0"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Urbanová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4D64C0" w:rsidP="009F0E9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Monika, Bc.</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Váňa</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Vojtěch</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4D64C0">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w:t>
            </w:r>
            <w:r w:rsidR="004D64C0">
              <w:rPr>
                <w:rFonts w:ascii="Times New Roman" w:eastAsia="Arial Unicode MS" w:hAnsi="Times New Roman"/>
                <w:szCs w:val="20"/>
                <w:lang w:eastAsia="cs-CZ"/>
              </w:rPr>
              <w:t>ízková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4D64C0"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Vraná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Zdeňka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Wittmannová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Alexandra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4D64C0"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Zedková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4D64C0" w:rsidP="00663558">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Jaroslava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Zůnová</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Helena</w:t>
            </w:r>
          </w:p>
        </w:tc>
      </w:tr>
      <w:tr w:rsidR="002240EE" w:rsidRPr="00BD13F5" w:rsidTr="00F31EE1">
        <w:trPr>
          <w:trHeight w:val="255"/>
        </w:trPr>
        <w:tc>
          <w:tcPr>
            <w:tcW w:w="1403"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Žalud</w:t>
            </w:r>
          </w:p>
        </w:tc>
        <w:tc>
          <w:tcPr>
            <w:tcW w:w="1657" w:type="dxa"/>
            <w:tcBorders>
              <w:top w:val="nil"/>
              <w:left w:val="nil"/>
              <w:bottom w:val="nil"/>
              <w:right w:val="nil"/>
            </w:tcBorders>
            <w:noWrap/>
            <w:tcMar>
              <w:top w:w="15" w:type="dxa"/>
              <w:left w:w="15" w:type="dxa"/>
              <w:bottom w:w="0" w:type="dxa"/>
              <w:right w:w="15" w:type="dxa"/>
            </w:tcMar>
            <w:vAlign w:val="bottom"/>
          </w:tcPr>
          <w:p w:rsidR="002240EE" w:rsidRPr="00663558" w:rsidRDefault="002240EE" w:rsidP="00663558">
            <w:pPr>
              <w:spacing w:after="0" w:line="240" w:lineRule="auto"/>
              <w:rPr>
                <w:rFonts w:ascii="Times New Roman" w:eastAsia="Arial Unicode MS" w:hAnsi="Times New Roman"/>
                <w:szCs w:val="20"/>
                <w:lang w:eastAsia="cs-CZ"/>
              </w:rPr>
            </w:pPr>
            <w:r w:rsidRPr="00663558">
              <w:rPr>
                <w:rFonts w:ascii="Times New Roman" w:eastAsia="Arial Unicode MS" w:hAnsi="Times New Roman"/>
                <w:szCs w:val="20"/>
                <w:lang w:eastAsia="cs-CZ"/>
              </w:rPr>
              <w:t>Miroslav</w:t>
            </w:r>
          </w:p>
        </w:tc>
      </w:tr>
    </w:tbl>
    <w:p w:rsidR="000E5A1D" w:rsidRDefault="000E5A1D">
      <w:pPr>
        <w:rPr>
          <w:rFonts w:ascii="Times New Roman" w:hAnsi="Times New Roman"/>
          <w:b/>
          <w:szCs w:val="24"/>
          <w:u w:val="single"/>
        </w:rPr>
      </w:pPr>
    </w:p>
    <w:p w:rsidR="004D64C0" w:rsidRDefault="004D64C0">
      <w:pPr>
        <w:rPr>
          <w:rFonts w:ascii="Times New Roman" w:hAnsi="Times New Roman"/>
          <w:b/>
          <w:szCs w:val="24"/>
          <w:u w:val="single"/>
        </w:rPr>
      </w:pPr>
    </w:p>
    <w:p w:rsidR="004D64C0" w:rsidRDefault="004D64C0">
      <w:pPr>
        <w:rPr>
          <w:rFonts w:ascii="Times New Roman" w:hAnsi="Times New Roman"/>
          <w:b/>
          <w:szCs w:val="24"/>
          <w:u w:val="single"/>
        </w:rPr>
        <w:sectPr w:rsidR="004D64C0" w:rsidSect="000E5A1D">
          <w:type w:val="continuous"/>
          <w:pgSz w:w="16838" w:h="11906" w:orient="landscape"/>
          <w:pgMar w:top="1417" w:right="1417" w:bottom="1417" w:left="1417" w:header="708" w:footer="708" w:gutter="0"/>
          <w:cols w:num="4" w:space="709"/>
          <w:docGrid w:linePitch="360"/>
        </w:sectPr>
      </w:pPr>
    </w:p>
    <w:tbl>
      <w:tblPr>
        <w:tblW w:w="140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095"/>
        <w:gridCol w:w="2693"/>
        <w:gridCol w:w="2409"/>
      </w:tblGrid>
      <w:tr w:rsidR="00FF475B" w:rsidRPr="00BD13F5" w:rsidTr="00BD13F5">
        <w:trPr>
          <w:trHeight w:val="483"/>
        </w:trPr>
        <w:tc>
          <w:tcPr>
            <w:tcW w:w="2836" w:type="dxa"/>
            <w:tcBorders>
              <w:top w:val="single" w:sz="12" w:space="0" w:color="auto"/>
              <w:left w:val="single" w:sz="12" w:space="0" w:color="auto"/>
              <w:bottom w:val="single" w:sz="12" w:space="0" w:color="auto"/>
              <w:right w:val="single" w:sz="12" w:space="0" w:color="auto"/>
            </w:tcBorders>
            <w:vAlign w:val="center"/>
          </w:tcPr>
          <w:p w:rsidR="00FF475B" w:rsidRPr="00BD13F5" w:rsidRDefault="00FF475B"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lastRenderedPageBreak/>
              <w:t>Funkce</w:t>
            </w:r>
          </w:p>
        </w:tc>
        <w:tc>
          <w:tcPr>
            <w:tcW w:w="6095" w:type="dxa"/>
            <w:tcBorders>
              <w:top w:val="single" w:sz="12" w:space="0" w:color="auto"/>
              <w:left w:val="single" w:sz="12" w:space="0" w:color="auto"/>
              <w:bottom w:val="single" w:sz="12" w:space="0" w:color="auto"/>
              <w:right w:val="single" w:sz="12" w:space="0" w:color="auto"/>
            </w:tcBorders>
            <w:vAlign w:val="center"/>
          </w:tcPr>
          <w:p w:rsidR="00FF475B" w:rsidRPr="00BD13F5" w:rsidRDefault="00FF475B"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Náplň práce</w:t>
            </w:r>
          </w:p>
        </w:tc>
        <w:tc>
          <w:tcPr>
            <w:tcW w:w="2693" w:type="dxa"/>
            <w:tcBorders>
              <w:top w:val="single" w:sz="12" w:space="0" w:color="auto"/>
              <w:left w:val="single" w:sz="12" w:space="0" w:color="auto"/>
              <w:bottom w:val="single" w:sz="12" w:space="0" w:color="auto"/>
              <w:right w:val="single" w:sz="12" w:space="0" w:color="auto"/>
            </w:tcBorders>
            <w:vAlign w:val="center"/>
          </w:tcPr>
          <w:p w:rsidR="00FF475B" w:rsidRPr="00BD13F5" w:rsidRDefault="00FF475B"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Jméno a příjmení</w:t>
            </w:r>
          </w:p>
        </w:tc>
        <w:tc>
          <w:tcPr>
            <w:tcW w:w="2409" w:type="dxa"/>
            <w:tcBorders>
              <w:top w:val="single" w:sz="12" w:space="0" w:color="auto"/>
              <w:left w:val="single" w:sz="12" w:space="0" w:color="auto"/>
              <w:bottom w:val="single" w:sz="12" w:space="0" w:color="auto"/>
              <w:right w:val="single" w:sz="12" w:space="0" w:color="auto"/>
            </w:tcBorders>
            <w:vAlign w:val="center"/>
          </w:tcPr>
          <w:p w:rsidR="00FF475B" w:rsidRPr="00BD13F5" w:rsidRDefault="00FF475B"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A108A9" w:rsidRPr="00BD13F5" w:rsidTr="00BD13F5">
        <w:tc>
          <w:tcPr>
            <w:tcW w:w="2836" w:type="dxa"/>
            <w:tcBorders>
              <w:top w:val="single" w:sz="12" w:space="0" w:color="auto"/>
              <w:bottom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úředník</w:t>
            </w:r>
          </w:p>
          <w:p w:rsidR="00A108A9" w:rsidRPr="00BD13F5" w:rsidRDefault="00A108A9" w:rsidP="00A108A9">
            <w:pPr>
              <w:tabs>
                <w:tab w:val="left" w:pos="5481"/>
              </w:tabs>
              <w:spacing w:after="0" w:line="240" w:lineRule="auto"/>
              <w:jc w:val="center"/>
              <w:rPr>
                <w:rFonts w:ascii="Times New Roman" w:hAnsi="Times New Roman"/>
                <w:b/>
                <w:szCs w:val="24"/>
                <w:u w:val="single"/>
              </w:rPr>
            </w:pPr>
          </w:p>
        </w:tc>
        <w:tc>
          <w:tcPr>
            <w:tcW w:w="6095" w:type="dxa"/>
            <w:tcBorders>
              <w:top w:val="single" w:sz="12" w:space="0" w:color="auto"/>
              <w:bottom w:val="single" w:sz="6" w:space="0" w:color="auto"/>
            </w:tcBorders>
            <w:vAlign w:val="center"/>
          </w:tcPr>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podle § 10 -14 zák. č. 189/94 Sb. ve znění zák. č. 121/2008 Sb., v senátech 3T, 3Tm, 6T, 53T a 29T ,</w:t>
            </w:r>
          </w:p>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dle pokynů soudců</w:t>
            </w:r>
          </w:p>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podle § 6 odst. 2 v.k.ř.</w:t>
            </w:r>
          </w:p>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ve spisech přípravného řízení</w:t>
            </w:r>
          </w:p>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všechny úkony ve spisech Nt + Ntm – zahlazení v senátech  3T,  3Tm, 6T, 53T a 29T,</w:t>
            </w:r>
          </w:p>
          <w:p w:rsidR="00A108A9" w:rsidRPr="00BD13F5" w:rsidRDefault="00A108A9" w:rsidP="00EE33D0">
            <w:pPr>
              <w:pStyle w:val="Odstavecseseznamem"/>
              <w:numPr>
                <w:ilvl w:val="0"/>
                <w:numId w:val="22"/>
              </w:numPr>
              <w:spacing w:after="0" w:line="240" w:lineRule="auto"/>
              <w:ind w:left="317" w:hanging="283"/>
              <w:jc w:val="both"/>
              <w:rPr>
                <w:rFonts w:ascii="Times New Roman" w:hAnsi="Times New Roman"/>
                <w:sz w:val="22"/>
                <w:szCs w:val="24"/>
                <w:lang w:eastAsia="cs-CZ"/>
              </w:rPr>
            </w:pPr>
            <w:r w:rsidRPr="00BD13F5">
              <w:rPr>
                <w:rFonts w:ascii="Times New Roman" w:hAnsi="Times New Roman"/>
                <w:szCs w:val="24"/>
                <w:lang w:eastAsia="cs-CZ"/>
              </w:rPr>
              <w:t>výslechy Td s výjimkou ciziny</w:t>
            </w:r>
          </w:p>
          <w:p w:rsidR="00A108A9" w:rsidRPr="00BD13F5" w:rsidRDefault="00A108A9" w:rsidP="00A108A9">
            <w:pPr>
              <w:tabs>
                <w:tab w:val="left" w:pos="5481"/>
              </w:tabs>
              <w:spacing w:after="0" w:line="240" w:lineRule="auto"/>
              <w:rPr>
                <w:rFonts w:ascii="Times New Roman" w:hAnsi="Times New Roman"/>
                <w:b/>
                <w:sz w:val="22"/>
                <w:szCs w:val="24"/>
                <w:u w:val="single"/>
              </w:rPr>
            </w:pPr>
          </w:p>
        </w:tc>
        <w:tc>
          <w:tcPr>
            <w:tcW w:w="2693" w:type="dxa"/>
            <w:tcBorders>
              <w:top w:val="single" w:sz="12" w:space="0" w:color="auto"/>
              <w:bottom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JUDr. Tomáš Kail</w:t>
            </w:r>
          </w:p>
        </w:tc>
        <w:tc>
          <w:tcPr>
            <w:tcW w:w="2409" w:type="dxa"/>
            <w:tcBorders>
              <w:top w:val="single" w:sz="12" w:space="0" w:color="auto"/>
              <w:bottom w:val="single" w:sz="6" w:space="0" w:color="auto"/>
            </w:tcBorders>
          </w:tcPr>
          <w:p w:rsidR="00845B4F"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Lenka Loudilová</w:t>
            </w:r>
          </w:p>
          <w:p w:rsidR="00A108A9" w:rsidRPr="00BD13F5"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 xml:space="preserve">Jana Paterová </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úřednice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podle § 10 -14 zák. č. 189/94 Sb. ve znění zák. č. 121/2008 Sb., v senátech 4T, 25T, 25Tm a 52T</w:t>
            </w:r>
          </w:p>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dle pokynů soudců</w:t>
            </w:r>
          </w:p>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podle § 6 odst. 2 v.k.ř.</w:t>
            </w:r>
          </w:p>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ve spisech přípravného řízení</w:t>
            </w:r>
          </w:p>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všechny úkony ve spisech Nt + Ntm – zahlazení v senátech  4T, 25T, 25Tm a 52T</w:t>
            </w:r>
          </w:p>
          <w:p w:rsidR="00A108A9" w:rsidRPr="00BD13F5" w:rsidRDefault="00A108A9" w:rsidP="00EE33D0">
            <w:pPr>
              <w:pStyle w:val="Odstavecseseznamem"/>
              <w:numPr>
                <w:ilvl w:val="0"/>
                <w:numId w:val="23"/>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výslechy Td s výjimkou ciziny</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2E1304" w:rsidRPr="00E74ACE" w:rsidRDefault="002E1304" w:rsidP="00845B4F">
            <w:pPr>
              <w:tabs>
                <w:tab w:val="left" w:pos="5481"/>
              </w:tabs>
              <w:spacing w:after="0" w:line="240" w:lineRule="auto"/>
              <w:rPr>
                <w:rFonts w:ascii="Times New Roman" w:hAnsi="Times New Roman"/>
                <w:b/>
                <w:szCs w:val="24"/>
              </w:rPr>
            </w:pPr>
            <w:r>
              <w:rPr>
                <w:rFonts w:ascii="Times New Roman" w:hAnsi="Times New Roman"/>
                <w:b/>
                <w:szCs w:val="24"/>
              </w:rPr>
              <w:t xml:space="preserve">Lenka </w:t>
            </w:r>
            <w:r w:rsidR="00E74ACE" w:rsidRPr="00E74ACE">
              <w:rPr>
                <w:rFonts w:ascii="Times New Roman" w:hAnsi="Times New Roman"/>
                <w:b/>
                <w:szCs w:val="24"/>
              </w:rPr>
              <w:t>Loudilová</w:t>
            </w:r>
          </w:p>
        </w:tc>
        <w:tc>
          <w:tcPr>
            <w:tcW w:w="2409" w:type="dxa"/>
            <w:tcBorders>
              <w:top w:val="single" w:sz="6" w:space="0" w:color="auto"/>
              <w:left w:val="single" w:sz="6" w:space="0" w:color="auto"/>
              <w:bottom w:val="single" w:sz="6" w:space="0" w:color="auto"/>
              <w:right w:val="single" w:sz="6" w:space="0" w:color="auto"/>
            </w:tcBorders>
          </w:tcPr>
          <w:p w:rsidR="00A108A9"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Jana Paterová</w:t>
            </w:r>
          </w:p>
          <w:p w:rsidR="00845B4F"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JUDr. Tomáš Kail</w:t>
            </w:r>
          </w:p>
          <w:p w:rsidR="00845B4F" w:rsidRPr="00BD13F5" w:rsidRDefault="00845B4F" w:rsidP="00BD13F5">
            <w:pPr>
              <w:tabs>
                <w:tab w:val="left" w:pos="5481"/>
              </w:tabs>
              <w:spacing w:after="0" w:line="240" w:lineRule="auto"/>
              <w:rPr>
                <w:rFonts w:ascii="Times New Roman" w:hAnsi="Times New Roman"/>
                <w:b/>
                <w:szCs w:val="24"/>
              </w:rPr>
            </w:pP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úřednice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podle § 10 -14 zák. č. 189/94 Sb. ve znění zák. č. 121/2008 Sb. v senátech 2T, 5T,</w:t>
            </w:r>
            <w:r>
              <w:rPr>
                <w:rFonts w:ascii="Times New Roman" w:hAnsi="Times New Roman"/>
                <w:szCs w:val="24"/>
                <w:lang w:eastAsia="cs-CZ"/>
              </w:rPr>
              <w:t xml:space="preserve"> 6T,</w:t>
            </w:r>
            <w:r w:rsidRPr="00BD13F5">
              <w:rPr>
                <w:rFonts w:ascii="Times New Roman" w:hAnsi="Times New Roman"/>
                <w:szCs w:val="24"/>
                <w:lang w:eastAsia="cs-CZ"/>
              </w:rPr>
              <w:t xml:space="preserve"> 20T, 47T , 47Tm</w:t>
            </w:r>
          </w:p>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dle pokynů soudců</w:t>
            </w:r>
          </w:p>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podle § 6 odst. 2 v.k.ř.</w:t>
            </w:r>
          </w:p>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ve spisech přípravného řízení</w:t>
            </w:r>
          </w:p>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všechny úkony ve spisech Nt + Ntm – zahlazení v senátech 2T, 5T,</w:t>
            </w:r>
            <w:r>
              <w:rPr>
                <w:rFonts w:ascii="Times New Roman" w:hAnsi="Times New Roman"/>
                <w:szCs w:val="24"/>
                <w:lang w:eastAsia="cs-CZ"/>
              </w:rPr>
              <w:t xml:space="preserve"> 6T,</w:t>
            </w:r>
            <w:r w:rsidRPr="00BD13F5">
              <w:rPr>
                <w:rFonts w:ascii="Times New Roman" w:hAnsi="Times New Roman"/>
                <w:szCs w:val="24"/>
                <w:lang w:eastAsia="cs-CZ"/>
              </w:rPr>
              <w:t xml:space="preserve"> 20T, 47T , 47Tm</w:t>
            </w:r>
          </w:p>
          <w:p w:rsidR="00A108A9" w:rsidRPr="00BD13F5" w:rsidRDefault="00A108A9" w:rsidP="00EE33D0">
            <w:pPr>
              <w:pStyle w:val="Odstavecseseznamem"/>
              <w:numPr>
                <w:ilvl w:val="0"/>
                <w:numId w:val="24"/>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výslechy Td s výjimkou ciziny</w:t>
            </w:r>
          </w:p>
          <w:p w:rsidR="00A108A9" w:rsidRPr="00425E25" w:rsidRDefault="00A108A9" w:rsidP="00425E25">
            <w:pPr>
              <w:spacing w:after="0" w:line="240" w:lineRule="auto"/>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Jana Paterová</w:t>
            </w:r>
          </w:p>
        </w:tc>
        <w:tc>
          <w:tcPr>
            <w:tcW w:w="2409" w:type="dxa"/>
            <w:tcBorders>
              <w:top w:val="single" w:sz="6" w:space="0" w:color="auto"/>
              <w:left w:val="single" w:sz="6" w:space="0" w:color="auto"/>
              <w:bottom w:val="single" w:sz="6" w:space="0" w:color="auto"/>
              <w:right w:val="single" w:sz="6" w:space="0" w:color="auto"/>
            </w:tcBorders>
          </w:tcPr>
          <w:p w:rsidR="00A108A9"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JUDr. Tomáš Kail</w:t>
            </w:r>
          </w:p>
          <w:p w:rsidR="00845B4F" w:rsidRPr="00BD13F5" w:rsidRDefault="00845B4F" w:rsidP="00BD13F5">
            <w:pPr>
              <w:tabs>
                <w:tab w:val="left" w:pos="5481"/>
              </w:tabs>
              <w:spacing w:after="0" w:line="240" w:lineRule="auto"/>
              <w:rPr>
                <w:rFonts w:ascii="Times New Roman" w:hAnsi="Times New Roman"/>
                <w:b/>
                <w:szCs w:val="24"/>
              </w:rPr>
            </w:pPr>
            <w:r>
              <w:rPr>
                <w:rFonts w:ascii="Times New Roman" w:hAnsi="Times New Roman"/>
                <w:b/>
                <w:szCs w:val="24"/>
              </w:rPr>
              <w:t>Lenka Loudilová</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soudní tajemnice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podle §§ 10 -14 zák. č. 189/94 Sb.</w:t>
            </w:r>
          </w:p>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 znění zák. č. 121/2008 Sb. v senátech 2PP a 5PP</w:t>
            </w:r>
          </w:p>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dle § 6 odst. 1 písm. m, n) jednacího řádu v oddělení výkonu trestu odnětí svobody,</w:t>
            </w:r>
          </w:p>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činí dotazy ve věcech PP a PO</w:t>
            </w:r>
          </w:p>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vykonává úkony dle pokynů soudců</w:t>
            </w:r>
          </w:p>
          <w:p w:rsidR="00A108A9" w:rsidRPr="00BD13F5" w:rsidRDefault="00A108A9" w:rsidP="00EE33D0">
            <w:pPr>
              <w:pStyle w:val="Odstavecseseznamem"/>
              <w:numPr>
                <w:ilvl w:val="0"/>
                <w:numId w:val="25"/>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provádí úkony podle § 6 odst. 2 v.k.ř.</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Eva Jánská</w:t>
            </w:r>
          </w:p>
        </w:tc>
        <w:tc>
          <w:tcPr>
            <w:tcW w:w="2409" w:type="dxa"/>
            <w:tcBorders>
              <w:top w:val="single" w:sz="6" w:space="0" w:color="auto"/>
              <w:left w:val="single" w:sz="6" w:space="0" w:color="auto"/>
              <w:bottom w:val="single" w:sz="6" w:space="0" w:color="auto"/>
              <w:right w:val="single" w:sz="6" w:space="0" w:color="auto"/>
            </w:tcBorders>
          </w:tcPr>
          <w:p w:rsidR="0002712A" w:rsidRDefault="0002712A" w:rsidP="00BD13F5">
            <w:pPr>
              <w:tabs>
                <w:tab w:val="left" w:pos="5481"/>
              </w:tabs>
              <w:spacing w:after="0" w:line="240" w:lineRule="auto"/>
              <w:rPr>
                <w:rFonts w:ascii="Times New Roman" w:hAnsi="Times New Roman"/>
                <w:b/>
                <w:szCs w:val="24"/>
              </w:rPr>
            </w:pPr>
            <w:r>
              <w:rPr>
                <w:rFonts w:ascii="Times New Roman" w:hAnsi="Times New Roman"/>
                <w:b/>
                <w:szCs w:val="24"/>
              </w:rPr>
              <w:t>Zuzana Sajnerová</w:t>
            </w:r>
          </w:p>
          <w:p w:rsidR="00A108A9" w:rsidRPr="00BD13F5" w:rsidRDefault="009B3998" w:rsidP="00BD13F5">
            <w:pPr>
              <w:tabs>
                <w:tab w:val="left" w:pos="5481"/>
              </w:tabs>
              <w:spacing w:after="0" w:line="240" w:lineRule="auto"/>
              <w:rPr>
                <w:rFonts w:ascii="Times New Roman" w:hAnsi="Times New Roman"/>
                <w:b/>
                <w:szCs w:val="24"/>
              </w:rPr>
            </w:pPr>
            <w:r>
              <w:rPr>
                <w:rFonts w:ascii="Times New Roman" w:hAnsi="Times New Roman"/>
                <w:b/>
                <w:szCs w:val="24"/>
              </w:rPr>
              <w:t>Magdalena Močková</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6"/>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rejstříky soudního oddělení ve věcech přidělených a zpracov</w:t>
            </w:r>
            <w:r>
              <w:rPr>
                <w:rFonts w:ascii="Times New Roman" w:hAnsi="Times New Roman"/>
                <w:szCs w:val="24"/>
                <w:lang w:eastAsia="cs-CZ"/>
              </w:rPr>
              <w:t>ávaných Mgr. Lenkou Chalupovou,</w:t>
            </w:r>
            <w:r w:rsidRPr="00BD13F5">
              <w:rPr>
                <w:rFonts w:ascii="Times New Roman" w:hAnsi="Times New Roman"/>
                <w:szCs w:val="24"/>
                <w:lang w:eastAsia="cs-CZ"/>
              </w:rPr>
              <w:t xml:space="preserve"> Mgr. Ladou Veselou</w:t>
            </w:r>
            <w:r>
              <w:rPr>
                <w:rFonts w:ascii="Times New Roman" w:hAnsi="Times New Roman"/>
                <w:szCs w:val="24"/>
                <w:lang w:eastAsia="cs-CZ"/>
              </w:rPr>
              <w:t xml:space="preserve"> a JUDr. Ivanem Novákem</w:t>
            </w:r>
          </w:p>
          <w:p w:rsidR="00A108A9" w:rsidRPr="00BD13F5" w:rsidRDefault="00A108A9" w:rsidP="00EE33D0">
            <w:pPr>
              <w:pStyle w:val="Odstavecseseznamem"/>
              <w:numPr>
                <w:ilvl w:val="0"/>
                <w:numId w:val="26"/>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řídí práci zapisovatelek a protokolujících úřednic uvedených senátů</w:t>
            </w:r>
          </w:p>
          <w:p w:rsidR="00A108A9" w:rsidRPr="00BD13F5" w:rsidRDefault="00A108A9" w:rsidP="00EE33D0">
            <w:pPr>
              <w:pStyle w:val="Odstavecseseznamem"/>
              <w:numPr>
                <w:ilvl w:val="0"/>
                <w:numId w:val="26"/>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vede evidenční pomůcky ust. § 5 v.k.ř. </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Jaromíra Běloubková</w:t>
            </w: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tabs>
                <w:tab w:val="left" w:pos="5481"/>
              </w:tabs>
              <w:spacing w:after="0" w:line="240" w:lineRule="auto"/>
              <w:rPr>
                <w:rFonts w:ascii="Times New Roman" w:hAnsi="Times New Roman"/>
                <w:b/>
                <w:szCs w:val="24"/>
              </w:rPr>
            </w:pPr>
            <w:r w:rsidRPr="00BD13F5">
              <w:rPr>
                <w:rFonts w:ascii="Times New Roman" w:hAnsi="Times New Roman"/>
                <w:b/>
                <w:szCs w:val="24"/>
              </w:rPr>
              <w:t>všechny vedoucí se vzájemně zastupují</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7"/>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rejstříky soudních oddělení  ve věcech přidělených a zprac</w:t>
            </w:r>
            <w:r w:rsidR="009E02C3">
              <w:rPr>
                <w:rFonts w:ascii="Times New Roman" w:hAnsi="Times New Roman"/>
                <w:szCs w:val="24"/>
                <w:lang w:eastAsia="cs-CZ"/>
              </w:rPr>
              <w:t>ovávaných Mgr. Hanou Muritovou,</w:t>
            </w:r>
            <w:r w:rsidRPr="00BD13F5">
              <w:rPr>
                <w:rFonts w:ascii="Times New Roman" w:hAnsi="Times New Roman"/>
                <w:szCs w:val="24"/>
                <w:lang w:eastAsia="cs-CZ"/>
              </w:rPr>
              <w:t xml:space="preserve"> Mgr. Janem Michankem</w:t>
            </w:r>
            <w:r w:rsidR="009E02C3">
              <w:rPr>
                <w:rFonts w:ascii="Times New Roman" w:hAnsi="Times New Roman"/>
                <w:szCs w:val="24"/>
                <w:lang w:eastAsia="cs-CZ"/>
              </w:rPr>
              <w:t xml:space="preserve"> a Mgr. Ivou Dvořákovou</w:t>
            </w:r>
          </w:p>
          <w:p w:rsidR="00A108A9" w:rsidRPr="00BD13F5" w:rsidRDefault="00A108A9" w:rsidP="00EE33D0">
            <w:pPr>
              <w:pStyle w:val="Odstavecseseznamem"/>
              <w:numPr>
                <w:ilvl w:val="0"/>
                <w:numId w:val="27"/>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řídí práci zapisovatelek a protokolujících úřednic uvedených senátů</w:t>
            </w:r>
          </w:p>
          <w:p w:rsidR="00A108A9" w:rsidRPr="00BD13F5" w:rsidRDefault="00A108A9" w:rsidP="00EE33D0">
            <w:pPr>
              <w:pStyle w:val="Odstavecseseznamem"/>
              <w:numPr>
                <w:ilvl w:val="0"/>
                <w:numId w:val="27"/>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evidenční pomůcky ust. § 5 v.k.ř.</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Marcela Paličková</w:t>
            </w: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tabs>
                <w:tab w:val="left" w:pos="5481"/>
              </w:tabs>
              <w:spacing w:after="0" w:line="240" w:lineRule="auto"/>
              <w:rPr>
                <w:rFonts w:ascii="Times New Roman" w:hAnsi="Times New Roman"/>
                <w:b/>
                <w:szCs w:val="24"/>
              </w:rPr>
            </w:pP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8"/>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vede rejstříky soudních oddělení ve věcech přidělených a zpracovávaných </w:t>
            </w:r>
            <w:r>
              <w:rPr>
                <w:rFonts w:ascii="Times New Roman" w:hAnsi="Times New Roman"/>
                <w:szCs w:val="24"/>
                <w:lang w:eastAsia="cs-CZ"/>
              </w:rPr>
              <w:t>Mgr. Andreou Martiníkovou</w:t>
            </w:r>
            <w:r w:rsidRPr="00BD13F5">
              <w:rPr>
                <w:rFonts w:ascii="Times New Roman" w:hAnsi="Times New Roman"/>
                <w:szCs w:val="24"/>
                <w:lang w:eastAsia="cs-CZ"/>
              </w:rPr>
              <w:t xml:space="preserve"> a Mgr. Radkou Klírovou</w:t>
            </w:r>
          </w:p>
          <w:p w:rsidR="00A108A9" w:rsidRPr="00BD13F5" w:rsidRDefault="00A108A9" w:rsidP="00EE33D0">
            <w:pPr>
              <w:pStyle w:val="Odstavecseseznamem"/>
              <w:numPr>
                <w:ilvl w:val="0"/>
                <w:numId w:val="28"/>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řídí práci zapisovatelek a protokolujících úřednic uvedených senátů,</w:t>
            </w:r>
          </w:p>
          <w:p w:rsidR="00A108A9" w:rsidRPr="00BD13F5" w:rsidRDefault="00A108A9" w:rsidP="00EE33D0">
            <w:pPr>
              <w:pStyle w:val="Odstavecseseznamem"/>
              <w:numPr>
                <w:ilvl w:val="0"/>
                <w:numId w:val="28"/>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evidenční pomůcky ust. § 5 v.k.ř.</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Katarína Gaudlová</w:t>
            </w: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tabs>
                <w:tab w:val="left" w:pos="5481"/>
              </w:tabs>
              <w:spacing w:after="0" w:line="240" w:lineRule="auto"/>
              <w:rPr>
                <w:rFonts w:ascii="Times New Roman" w:hAnsi="Times New Roman"/>
                <w:b/>
                <w:szCs w:val="24"/>
              </w:rPr>
            </w:pP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29"/>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rejstříky soudních oddělení ve věcech přidělených a zpracovávaných JUDr. Petrem Vaňkem a JUDr. Vladimírou Kopřivovou</w:t>
            </w:r>
          </w:p>
          <w:p w:rsidR="00A108A9" w:rsidRPr="00BD13F5" w:rsidRDefault="00A108A9" w:rsidP="00EE33D0">
            <w:pPr>
              <w:pStyle w:val="Odstavecseseznamem"/>
              <w:numPr>
                <w:ilvl w:val="0"/>
                <w:numId w:val="29"/>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lastRenderedPageBreak/>
              <w:t>řídí práci zapisovatelek a protokolujících úřednic uvedených senátů,</w:t>
            </w:r>
          </w:p>
          <w:p w:rsidR="00A108A9" w:rsidRPr="00BD13F5" w:rsidRDefault="00A108A9" w:rsidP="00EE33D0">
            <w:pPr>
              <w:pStyle w:val="Odstavecseseznamem"/>
              <w:numPr>
                <w:ilvl w:val="0"/>
                <w:numId w:val="29"/>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evidenční pomůcky ust. § 5 v.k.ř.</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lastRenderedPageBreak/>
              <w:t>Martina Gedeonová</w:t>
            </w: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tabs>
                <w:tab w:val="left" w:pos="5481"/>
              </w:tabs>
              <w:spacing w:after="0" w:line="240" w:lineRule="auto"/>
              <w:rPr>
                <w:rFonts w:ascii="Times New Roman" w:hAnsi="Times New Roman"/>
                <w:b/>
                <w:szCs w:val="24"/>
              </w:rPr>
            </w:pP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vedoucí kanceláře přípravného řízení</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30"/>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vede rejstřík přípravného řízení, rejstřík Nt, Ntm, trestního řízení, zapisuje v přípravném řízení v budově trestního úseku a provádí veškeré práce přípravného řízení podle potřeby </w:t>
            </w:r>
          </w:p>
          <w:p w:rsidR="00A108A9" w:rsidRPr="00BD13F5" w:rsidRDefault="00A108A9" w:rsidP="00EE33D0">
            <w:pPr>
              <w:pStyle w:val="Odstavecseseznamem"/>
              <w:numPr>
                <w:ilvl w:val="0"/>
                <w:numId w:val="30"/>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vede seznam vydaných příkazů k zatčení a plní úkoly dle § 26 odst. 2 v.k.ř.</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Magdalena Močková</w:t>
            </w:r>
          </w:p>
        </w:tc>
        <w:tc>
          <w:tcPr>
            <w:tcW w:w="2409" w:type="dxa"/>
            <w:tcBorders>
              <w:top w:val="single" w:sz="6" w:space="0" w:color="auto"/>
              <w:left w:val="single" w:sz="6" w:space="0" w:color="auto"/>
              <w:bottom w:val="single" w:sz="6" w:space="0" w:color="auto"/>
              <w:right w:val="single" w:sz="6" w:space="0" w:color="auto"/>
            </w:tcBorders>
          </w:tcPr>
          <w:p w:rsidR="0002712A" w:rsidRDefault="0002712A" w:rsidP="00BD13F5">
            <w:pPr>
              <w:tabs>
                <w:tab w:val="left" w:pos="5481"/>
              </w:tabs>
              <w:spacing w:after="0" w:line="240" w:lineRule="auto"/>
              <w:rPr>
                <w:rFonts w:ascii="Times New Roman" w:hAnsi="Times New Roman"/>
                <w:b/>
                <w:szCs w:val="24"/>
              </w:rPr>
            </w:pPr>
            <w:r>
              <w:rPr>
                <w:rFonts w:ascii="Times New Roman" w:hAnsi="Times New Roman"/>
                <w:b/>
                <w:szCs w:val="24"/>
              </w:rPr>
              <w:t>Eva Jánská</w:t>
            </w:r>
          </w:p>
          <w:p w:rsidR="00A108A9" w:rsidRPr="00BD13F5" w:rsidRDefault="009B3998" w:rsidP="00BD13F5">
            <w:pPr>
              <w:tabs>
                <w:tab w:val="left" w:pos="5481"/>
              </w:tabs>
              <w:spacing w:after="0" w:line="240" w:lineRule="auto"/>
              <w:rPr>
                <w:rFonts w:ascii="Times New Roman" w:hAnsi="Times New Roman"/>
                <w:b/>
                <w:szCs w:val="24"/>
              </w:rPr>
            </w:pPr>
            <w:r>
              <w:rPr>
                <w:rFonts w:ascii="Times New Roman" w:hAnsi="Times New Roman"/>
                <w:b/>
                <w:szCs w:val="24"/>
              </w:rPr>
              <w:t>Zuzana Sajnerová</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 VTOS</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3551F4" w:rsidRDefault="00A108A9" w:rsidP="00EE33D0">
            <w:pPr>
              <w:pStyle w:val="Odstavecseseznamem"/>
              <w:numPr>
                <w:ilvl w:val="0"/>
                <w:numId w:val="31"/>
              </w:numPr>
              <w:spacing w:after="0" w:line="240" w:lineRule="auto"/>
              <w:ind w:left="317" w:hanging="283"/>
              <w:jc w:val="both"/>
              <w:rPr>
                <w:rFonts w:ascii="Times New Roman" w:hAnsi="Times New Roman"/>
                <w:szCs w:val="24"/>
                <w:lang w:eastAsia="cs-CZ"/>
              </w:rPr>
            </w:pPr>
            <w:r w:rsidRPr="00BD13F5">
              <w:rPr>
                <w:rFonts w:ascii="Times New Roman" w:hAnsi="Times New Roman"/>
              </w:rPr>
              <w:t>vede rejstříky PP, Nt a Ntm z výkonu trestu,  mundáž spisů</w:t>
            </w:r>
          </w:p>
          <w:p w:rsidR="003551F4" w:rsidRPr="000278D6" w:rsidRDefault="003551F4" w:rsidP="003551F4">
            <w:pPr>
              <w:pStyle w:val="Odstavecseseznamem"/>
              <w:numPr>
                <w:ilvl w:val="0"/>
                <w:numId w:val="31"/>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příprava jednání, protokolace u jednání, zápis protokolu v</w:t>
            </w:r>
            <w:r>
              <w:rPr>
                <w:rFonts w:ascii="Times New Roman" w:hAnsi="Times New Roman"/>
                <w:szCs w:val="24"/>
                <w:lang w:eastAsia="cs-CZ"/>
              </w:rPr>
              <w:t> </w:t>
            </w:r>
            <w:r w:rsidRPr="00BD13F5">
              <w:rPr>
                <w:rFonts w:ascii="Times New Roman" w:hAnsi="Times New Roman"/>
                <w:szCs w:val="24"/>
                <w:lang w:eastAsia="cs-CZ"/>
              </w:rPr>
              <w:t>oddělení</w:t>
            </w:r>
            <w:r>
              <w:rPr>
                <w:rFonts w:ascii="Times New Roman" w:hAnsi="Times New Roman"/>
                <w:szCs w:val="24"/>
                <w:lang w:eastAsia="cs-CZ"/>
              </w:rPr>
              <w:t xml:space="preserve"> </w:t>
            </w:r>
            <w:r w:rsidRPr="000278D6">
              <w:rPr>
                <w:rFonts w:ascii="Times New Roman" w:hAnsi="Times New Roman"/>
                <w:szCs w:val="24"/>
                <w:lang w:eastAsia="cs-CZ"/>
              </w:rPr>
              <w:t xml:space="preserve">PP a Nt výkonu trestu, mundáž spisů v tomto oddělení  </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Zuzana Sajnerová</w:t>
            </w:r>
          </w:p>
        </w:tc>
        <w:tc>
          <w:tcPr>
            <w:tcW w:w="2409" w:type="dxa"/>
            <w:tcBorders>
              <w:top w:val="single" w:sz="6" w:space="0" w:color="auto"/>
              <w:left w:val="single" w:sz="6" w:space="0" w:color="auto"/>
              <w:bottom w:val="single" w:sz="6" w:space="0" w:color="auto"/>
              <w:right w:val="single" w:sz="6" w:space="0" w:color="auto"/>
            </w:tcBorders>
          </w:tcPr>
          <w:p w:rsidR="0002712A" w:rsidRDefault="0002712A" w:rsidP="00BD13F5">
            <w:pPr>
              <w:tabs>
                <w:tab w:val="left" w:pos="5481"/>
              </w:tabs>
              <w:spacing w:after="0" w:line="240" w:lineRule="auto"/>
              <w:rPr>
                <w:rFonts w:ascii="Times New Roman" w:hAnsi="Times New Roman"/>
                <w:b/>
                <w:szCs w:val="24"/>
              </w:rPr>
            </w:pPr>
            <w:r>
              <w:rPr>
                <w:rFonts w:ascii="Times New Roman" w:hAnsi="Times New Roman"/>
                <w:b/>
                <w:szCs w:val="24"/>
              </w:rPr>
              <w:t>Eva Jánská</w:t>
            </w:r>
          </w:p>
          <w:p w:rsidR="00A108A9" w:rsidRPr="00BD13F5" w:rsidRDefault="009B3998" w:rsidP="00BD13F5">
            <w:pPr>
              <w:tabs>
                <w:tab w:val="left" w:pos="5481"/>
              </w:tabs>
              <w:spacing w:after="0" w:line="240" w:lineRule="auto"/>
              <w:rPr>
                <w:rFonts w:ascii="Times New Roman" w:hAnsi="Times New Roman"/>
                <w:b/>
                <w:szCs w:val="24"/>
              </w:rPr>
            </w:pPr>
            <w:r>
              <w:rPr>
                <w:rFonts w:ascii="Times New Roman" w:hAnsi="Times New Roman"/>
                <w:b/>
                <w:szCs w:val="24"/>
              </w:rPr>
              <w:t>Magdalena Močková</w:t>
            </w:r>
          </w:p>
        </w:tc>
      </w:tr>
      <w:tr w:rsidR="00A108A9" w:rsidRPr="00BD13F5" w:rsidTr="00A108A9">
        <w:trPr>
          <w:trHeight w:val="978"/>
        </w:trPr>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protokolující úřednice</w:t>
            </w:r>
          </w:p>
        </w:tc>
        <w:tc>
          <w:tcPr>
            <w:tcW w:w="6095" w:type="dxa"/>
            <w:tcBorders>
              <w:top w:val="single" w:sz="6" w:space="0" w:color="auto"/>
              <w:left w:val="single" w:sz="6" w:space="0" w:color="auto"/>
              <w:right w:val="single" w:sz="6" w:space="0" w:color="auto"/>
            </w:tcBorders>
            <w:vAlign w:val="center"/>
          </w:tcPr>
          <w:p w:rsidR="00A108A9" w:rsidRPr="00BD13F5" w:rsidRDefault="00A108A9" w:rsidP="00EE33D0">
            <w:pPr>
              <w:pStyle w:val="Odstavecseseznamem"/>
              <w:numPr>
                <w:ilvl w:val="0"/>
                <w:numId w:val="31"/>
              </w:numPr>
              <w:spacing w:after="0" w:line="240" w:lineRule="auto"/>
              <w:ind w:left="317" w:hanging="283"/>
              <w:jc w:val="both"/>
              <w:rPr>
                <w:rFonts w:ascii="Times New Roman" w:hAnsi="Times New Roman"/>
                <w:szCs w:val="24"/>
              </w:rPr>
            </w:pPr>
            <w:r w:rsidRPr="00BD13F5">
              <w:rPr>
                <w:rFonts w:ascii="Times New Roman" w:hAnsi="Times New Roman"/>
                <w:szCs w:val="24"/>
              </w:rPr>
              <w:t>příprava jednání, protokolace u jednání, zápis protokolu v oddělení 25T, 25Tm, mundáž spisů</w:t>
            </w:r>
          </w:p>
          <w:p w:rsidR="00A108A9" w:rsidRPr="00BD13F5" w:rsidRDefault="00A108A9" w:rsidP="00A108A9">
            <w:pPr>
              <w:pStyle w:val="Odstavecseseznamem"/>
              <w:spacing w:after="0" w:line="240" w:lineRule="auto"/>
              <w:rPr>
                <w:rFonts w:ascii="Times New Roman" w:hAnsi="Times New Roman"/>
                <w:sz w:val="22"/>
                <w:szCs w:val="24"/>
              </w:rPr>
            </w:pPr>
          </w:p>
          <w:p w:rsidR="00A108A9" w:rsidRPr="00BD13F5" w:rsidRDefault="00A108A9" w:rsidP="00A108A9">
            <w:pPr>
              <w:pStyle w:val="Odstavecseseznamem"/>
              <w:spacing w:after="0" w:line="240" w:lineRule="auto"/>
              <w:ind w:left="317"/>
              <w:jc w:val="both"/>
              <w:rPr>
                <w:rFonts w:ascii="Times New Roman" w:hAnsi="Times New Roman"/>
                <w:szCs w:val="24"/>
              </w:rPr>
            </w:pPr>
          </w:p>
          <w:p w:rsidR="00A108A9" w:rsidRPr="00BD13F5" w:rsidRDefault="00A108A9" w:rsidP="00EE33D0">
            <w:pPr>
              <w:pStyle w:val="Odstavecseseznamem"/>
              <w:numPr>
                <w:ilvl w:val="0"/>
                <w:numId w:val="31"/>
              </w:numPr>
              <w:spacing w:after="0" w:line="240" w:lineRule="auto"/>
              <w:ind w:left="317" w:hanging="283"/>
              <w:jc w:val="both"/>
              <w:rPr>
                <w:rFonts w:ascii="Times New Roman" w:hAnsi="Times New Roman"/>
                <w:szCs w:val="24"/>
              </w:rPr>
            </w:pPr>
            <w:r w:rsidRPr="00BD13F5">
              <w:rPr>
                <w:rFonts w:ascii="Times New Roman" w:hAnsi="Times New Roman"/>
                <w:szCs w:val="24"/>
              </w:rPr>
              <w:t>příprava jednání, protokolace u jednání, zápis protokolu v oddělení 29T, mundáž spisů</w:t>
            </w:r>
          </w:p>
          <w:p w:rsidR="00A108A9" w:rsidRPr="009E02C3" w:rsidRDefault="00A108A9" w:rsidP="009E02C3">
            <w:pPr>
              <w:spacing w:after="0" w:line="240" w:lineRule="auto"/>
              <w:rPr>
                <w:rFonts w:ascii="Times New Roman" w:hAnsi="Times New Roman"/>
                <w:sz w:val="22"/>
                <w:szCs w:val="24"/>
                <w:lang w:eastAsia="cs-CZ"/>
              </w:rPr>
            </w:pPr>
          </w:p>
          <w:p w:rsidR="00A108A9" w:rsidRPr="00BD13F5" w:rsidRDefault="00A108A9" w:rsidP="00EE33D0">
            <w:pPr>
              <w:pStyle w:val="Odstavecseseznamem"/>
              <w:numPr>
                <w:ilvl w:val="0"/>
                <w:numId w:val="31"/>
              </w:numPr>
              <w:spacing w:after="0" w:line="240" w:lineRule="auto"/>
              <w:ind w:left="317" w:hanging="283"/>
              <w:jc w:val="both"/>
              <w:rPr>
                <w:rFonts w:ascii="Times New Roman" w:hAnsi="Times New Roman"/>
                <w:szCs w:val="24"/>
              </w:rPr>
            </w:pPr>
            <w:r w:rsidRPr="00BD13F5">
              <w:rPr>
                <w:rFonts w:ascii="Times New Roman" w:hAnsi="Times New Roman"/>
                <w:szCs w:val="24"/>
              </w:rPr>
              <w:t>příprava jednání, protokolace u jednání, zápis protokolu v oddělení 2 T, mundáž spisů</w:t>
            </w:r>
          </w:p>
          <w:p w:rsidR="00A108A9" w:rsidRPr="00BD13F5" w:rsidRDefault="00A108A9" w:rsidP="00A108A9">
            <w:pPr>
              <w:pStyle w:val="Odstavecseseznamem"/>
              <w:spacing w:after="0" w:line="240" w:lineRule="auto"/>
              <w:ind w:left="317" w:hanging="283"/>
              <w:jc w:val="both"/>
              <w:rPr>
                <w:rFonts w:ascii="Times New Roman" w:hAnsi="Times New Roman"/>
                <w:szCs w:val="24"/>
              </w:rPr>
            </w:pPr>
          </w:p>
          <w:p w:rsidR="00A108A9" w:rsidRPr="00BD13F5" w:rsidRDefault="00A108A9" w:rsidP="00EE33D0">
            <w:pPr>
              <w:pStyle w:val="Odstavecseseznamem"/>
              <w:numPr>
                <w:ilvl w:val="0"/>
                <w:numId w:val="31"/>
              </w:numPr>
              <w:spacing w:after="0" w:line="240" w:lineRule="auto"/>
              <w:ind w:left="317" w:hanging="283"/>
              <w:jc w:val="both"/>
              <w:rPr>
                <w:rFonts w:ascii="Times New Roman" w:hAnsi="Times New Roman"/>
                <w:szCs w:val="24"/>
              </w:rPr>
            </w:pPr>
            <w:r w:rsidRPr="00BD13F5">
              <w:rPr>
                <w:rFonts w:ascii="Times New Roman" w:hAnsi="Times New Roman"/>
                <w:szCs w:val="24"/>
              </w:rPr>
              <w:t>příprava jednání, protokolace u jednání, zápis protokolu v oddělení 5T, mundáž spisů</w:t>
            </w:r>
          </w:p>
          <w:p w:rsidR="00A108A9" w:rsidRPr="00BD13F5" w:rsidRDefault="00A108A9" w:rsidP="00A108A9">
            <w:pPr>
              <w:pStyle w:val="Odstavecseseznamem"/>
              <w:spacing w:after="0" w:line="240" w:lineRule="auto"/>
              <w:rPr>
                <w:rFonts w:ascii="Times New Roman" w:hAnsi="Times New Roman"/>
                <w:sz w:val="22"/>
                <w:szCs w:val="24"/>
              </w:rPr>
            </w:pPr>
          </w:p>
          <w:p w:rsidR="00A108A9" w:rsidRPr="00BD13F5" w:rsidRDefault="00A108A9" w:rsidP="00EE33D0">
            <w:pPr>
              <w:pStyle w:val="Odstavecseseznamem"/>
              <w:numPr>
                <w:ilvl w:val="0"/>
                <w:numId w:val="31"/>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příprava jednání, protokolace u jednání, zápis protokolu v oddělení 4T, mundáž spisů</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p w:rsidR="00A108A9" w:rsidRDefault="00E74ACE" w:rsidP="00A108A9">
            <w:pPr>
              <w:pStyle w:val="Odstavecseseznamem"/>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 xml:space="preserve">- </w:t>
            </w:r>
            <w:r w:rsidRPr="005F4410">
              <w:rPr>
                <w:rFonts w:ascii="Times New Roman" w:hAnsi="Times New Roman"/>
              </w:rPr>
              <w:t>příprava jednání, protokolace u jednání a dalších úkonů, zápis protokolu dle přidělení vedoucí kanceláře</w:t>
            </w:r>
            <w:r w:rsidRPr="00BD13F5">
              <w:rPr>
                <w:rFonts w:ascii="Times New Roman" w:hAnsi="Times New Roman"/>
                <w:szCs w:val="24"/>
                <w:lang w:eastAsia="cs-CZ"/>
              </w:rPr>
              <w:t xml:space="preserve"> </w:t>
            </w:r>
          </w:p>
          <w:p w:rsidR="00E74ACE" w:rsidRDefault="00E74ACE" w:rsidP="00A108A9">
            <w:pPr>
              <w:pStyle w:val="Odstavecseseznamem"/>
              <w:spacing w:after="0" w:line="240" w:lineRule="auto"/>
              <w:ind w:left="317" w:hanging="283"/>
              <w:jc w:val="both"/>
              <w:rPr>
                <w:rFonts w:ascii="Times New Roman" w:hAnsi="Times New Roman"/>
                <w:szCs w:val="24"/>
                <w:lang w:eastAsia="cs-CZ"/>
              </w:rPr>
            </w:pPr>
          </w:p>
          <w:p w:rsidR="00A108A9" w:rsidRPr="000278D6" w:rsidRDefault="00E74ACE" w:rsidP="003551F4">
            <w:pPr>
              <w:rPr>
                <w:rFonts w:ascii="Times New Roman" w:hAnsi="Times New Roman"/>
                <w:szCs w:val="24"/>
                <w:lang w:eastAsia="cs-CZ"/>
              </w:rPr>
            </w:pPr>
            <w:r w:rsidRPr="00E74ACE">
              <w:rPr>
                <w:rFonts w:ascii="Times New Roman" w:hAnsi="Times New Roman"/>
              </w:rPr>
              <w:t>-</w:t>
            </w:r>
            <w:r>
              <w:rPr>
                <w:rFonts w:ascii="Times New Roman" w:hAnsi="Times New Roman"/>
              </w:rPr>
              <w:t xml:space="preserve"> </w:t>
            </w:r>
            <w:r w:rsidRPr="00E74ACE">
              <w:rPr>
                <w:rFonts w:ascii="Times New Roman" w:hAnsi="Times New Roman"/>
              </w:rPr>
              <w:t xml:space="preserve">příprava jednání, protokolace u jednání, zápis protokolu </w:t>
            </w:r>
            <w:r>
              <w:rPr>
                <w:rFonts w:ascii="Times New Roman" w:hAnsi="Times New Roman"/>
              </w:rPr>
              <w:t xml:space="preserve">     </w:t>
            </w:r>
            <w:r w:rsidRPr="00E74ACE">
              <w:rPr>
                <w:rFonts w:ascii="Times New Roman" w:hAnsi="Times New Roman"/>
              </w:rPr>
              <w:t>v oddělení 6T</w:t>
            </w:r>
          </w:p>
          <w:p w:rsidR="00A108A9" w:rsidRPr="000278D6" w:rsidRDefault="00A108A9" w:rsidP="00A108A9">
            <w:pPr>
              <w:spacing w:after="0" w:line="240" w:lineRule="auto"/>
              <w:ind w:left="317" w:hanging="317"/>
              <w:jc w:val="both"/>
              <w:rPr>
                <w:rFonts w:ascii="Times New Roman" w:hAnsi="Times New Roman"/>
                <w:strike/>
                <w:szCs w:val="24"/>
                <w:lang w:eastAsia="cs-CZ"/>
              </w:rPr>
            </w:pPr>
            <w:r w:rsidRPr="000278D6">
              <w:rPr>
                <w:rFonts w:ascii="Times New Roman" w:hAnsi="Times New Roman"/>
                <w:szCs w:val="24"/>
                <w:lang w:eastAsia="cs-CZ"/>
              </w:rPr>
              <w:t>-    příprava jednání, protokolace u jednání</w:t>
            </w:r>
            <w:r w:rsidR="009E02C3">
              <w:rPr>
                <w:rFonts w:ascii="Times New Roman" w:hAnsi="Times New Roman"/>
                <w:szCs w:val="24"/>
                <w:lang w:eastAsia="cs-CZ"/>
              </w:rPr>
              <w:t xml:space="preserve"> a dalších úkonů,</w:t>
            </w:r>
            <w:r w:rsidRPr="000278D6">
              <w:rPr>
                <w:rFonts w:ascii="Times New Roman" w:hAnsi="Times New Roman"/>
                <w:szCs w:val="24"/>
                <w:lang w:eastAsia="cs-CZ"/>
              </w:rPr>
              <w:t xml:space="preserve"> zápis protokolu </w:t>
            </w:r>
            <w:r w:rsidR="009E02C3">
              <w:rPr>
                <w:rFonts w:ascii="Times New Roman" w:hAnsi="Times New Roman"/>
                <w:szCs w:val="24"/>
                <w:lang w:eastAsia="cs-CZ"/>
              </w:rPr>
              <w:t>dle přidělení vedoucí kanceláře</w:t>
            </w:r>
          </w:p>
          <w:p w:rsidR="00A108A9" w:rsidRPr="00BD13F5" w:rsidRDefault="00A108A9" w:rsidP="00A108A9">
            <w:pPr>
              <w:pStyle w:val="Odstavecseseznamem"/>
              <w:spacing w:after="0" w:line="240" w:lineRule="auto"/>
              <w:ind w:left="317" w:hanging="283"/>
              <w:jc w:val="both"/>
              <w:rPr>
                <w:rFonts w:ascii="Times New Roman" w:hAnsi="Times New Roman"/>
                <w:szCs w:val="24"/>
                <w:lang w:eastAsia="cs-CZ"/>
              </w:rPr>
            </w:pPr>
          </w:p>
          <w:p w:rsidR="00A108A9" w:rsidRDefault="00A108A9" w:rsidP="00EE33D0">
            <w:pPr>
              <w:pStyle w:val="Odstavecseseznamem"/>
              <w:numPr>
                <w:ilvl w:val="0"/>
                <w:numId w:val="31"/>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příprava jednání, protokolace u jednání</w:t>
            </w:r>
            <w:r w:rsidR="009E02C3">
              <w:rPr>
                <w:rFonts w:ascii="Times New Roman" w:hAnsi="Times New Roman"/>
                <w:szCs w:val="24"/>
                <w:lang w:eastAsia="cs-CZ"/>
              </w:rPr>
              <w:t>,</w:t>
            </w:r>
            <w:r w:rsidRPr="00BD13F5">
              <w:rPr>
                <w:rFonts w:ascii="Times New Roman" w:hAnsi="Times New Roman"/>
                <w:szCs w:val="24"/>
                <w:lang w:eastAsia="cs-CZ"/>
              </w:rPr>
              <w:t xml:space="preserve"> zápis protokolu</w:t>
            </w:r>
            <w:r w:rsidR="009E02C3">
              <w:rPr>
                <w:rFonts w:ascii="Times New Roman" w:hAnsi="Times New Roman"/>
                <w:szCs w:val="24"/>
                <w:lang w:eastAsia="cs-CZ"/>
              </w:rPr>
              <w:t xml:space="preserve"> v odděleních 47T a 47Tm</w:t>
            </w:r>
          </w:p>
          <w:p w:rsidR="00A108A9" w:rsidRPr="009E02C3" w:rsidRDefault="00A108A9" w:rsidP="009E02C3">
            <w:pPr>
              <w:spacing w:after="0" w:line="240" w:lineRule="auto"/>
              <w:jc w:val="both"/>
              <w:rPr>
                <w:rFonts w:ascii="Times New Roman" w:hAnsi="Times New Roman"/>
                <w:szCs w:val="24"/>
                <w:lang w:eastAsia="cs-CZ"/>
              </w:rPr>
            </w:pPr>
          </w:p>
        </w:tc>
        <w:tc>
          <w:tcPr>
            <w:tcW w:w="2693" w:type="dxa"/>
            <w:tcBorders>
              <w:top w:val="single" w:sz="6" w:space="0" w:color="auto"/>
              <w:left w:val="single" w:sz="6" w:space="0" w:color="auto"/>
              <w:right w:val="single" w:sz="6" w:space="0" w:color="auto"/>
            </w:tcBorders>
          </w:tcPr>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lastRenderedPageBreak/>
              <w:t>Renata Filingrová</w:t>
            </w: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Markéta Mitturová</w:t>
            </w:r>
          </w:p>
          <w:p w:rsidR="00A108A9" w:rsidRPr="00BD13F5" w:rsidRDefault="00A108A9" w:rsidP="00A108A9">
            <w:pPr>
              <w:tabs>
                <w:tab w:val="left" w:pos="5481"/>
              </w:tabs>
              <w:spacing w:after="0" w:line="240" w:lineRule="auto"/>
              <w:rPr>
                <w:rFonts w:ascii="Times New Roman" w:hAnsi="Times New Roman"/>
                <w:b/>
                <w:szCs w:val="24"/>
              </w:rPr>
            </w:pPr>
          </w:p>
          <w:p w:rsidR="00A108A9"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Kristina Virágová</w:t>
            </w: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Radka Dvořáčková</w:t>
            </w: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Vladislava Paulusová</w:t>
            </w:r>
          </w:p>
          <w:p w:rsidR="00A108A9" w:rsidRPr="00BD13F5" w:rsidRDefault="00A108A9" w:rsidP="00A108A9">
            <w:pPr>
              <w:tabs>
                <w:tab w:val="left" w:pos="5481"/>
              </w:tabs>
              <w:spacing w:after="0" w:line="240" w:lineRule="auto"/>
              <w:rPr>
                <w:rFonts w:ascii="Times New Roman" w:hAnsi="Times New Roman"/>
                <w:b/>
                <w:szCs w:val="24"/>
              </w:rPr>
            </w:pPr>
          </w:p>
          <w:p w:rsidR="00A108A9"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Hana Gálová</w:t>
            </w:r>
          </w:p>
          <w:p w:rsidR="00A108A9" w:rsidRPr="00BD13F5" w:rsidRDefault="00A108A9" w:rsidP="00A108A9">
            <w:pPr>
              <w:tabs>
                <w:tab w:val="left" w:pos="5481"/>
              </w:tabs>
              <w:spacing w:after="0" w:line="240" w:lineRule="auto"/>
              <w:rPr>
                <w:rFonts w:ascii="Times New Roman" w:hAnsi="Times New Roman"/>
                <w:b/>
                <w:szCs w:val="24"/>
              </w:rPr>
            </w:pPr>
          </w:p>
          <w:p w:rsidR="00A108A9" w:rsidRDefault="00A108A9" w:rsidP="00A108A9">
            <w:pPr>
              <w:tabs>
                <w:tab w:val="left" w:pos="5481"/>
              </w:tabs>
              <w:spacing w:after="0" w:line="240" w:lineRule="auto"/>
              <w:rPr>
                <w:rFonts w:ascii="Times New Roman" w:hAnsi="Times New Roman"/>
                <w:b/>
                <w:szCs w:val="24"/>
              </w:rPr>
            </w:pPr>
          </w:p>
          <w:p w:rsidR="003551F4" w:rsidRPr="00BD13F5" w:rsidRDefault="00E74ACE" w:rsidP="00A108A9">
            <w:pPr>
              <w:tabs>
                <w:tab w:val="left" w:pos="5481"/>
              </w:tabs>
              <w:spacing w:after="0" w:line="240" w:lineRule="auto"/>
              <w:rPr>
                <w:rFonts w:ascii="Times New Roman" w:hAnsi="Times New Roman"/>
                <w:b/>
                <w:szCs w:val="24"/>
              </w:rPr>
            </w:pPr>
            <w:r>
              <w:rPr>
                <w:rFonts w:ascii="Times New Roman" w:hAnsi="Times New Roman"/>
                <w:b/>
                <w:szCs w:val="24"/>
              </w:rPr>
              <w:t>Petra Štuhlová</w:t>
            </w:r>
          </w:p>
          <w:p w:rsidR="00A108A9" w:rsidRPr="00BD13F5" w:rsidRDefault="00A108A9" w:rsidP="00A108A9">
            <w:pPr>
              <w:tabs>
                <w:tab w:val="left" w:pos="5481"/>
              </w:tabs>
              <w:spacing w:after="0" w:line="240" w:lineRule="auto"/>
              <w:rPr>
                <w:rFonts w:ascii="Times New Roman" w:hAnsi="Times New Roman"/>
                <w:b/>
                <w:szCs w:val="24"/>
              </w:rPr>
            </w:pPr>
          </w:p>
          <w:p w:rsidR="00A108A9"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Miroslava Růžičková</w:t>
            </w:r>
          </w:p>
          <w:p w:rsidR="00A108A9" w:rsidRPr="00BD13F5" w:rsidRDefault="00A108A9" w:rsidP="00A108A9">
            <w:pPr>
              <w:tabs>
                <w:tab w:val="left" w:pos="5481"/>
              </w:tabs>
              <w:spacing w:after="0" w:line="240" w:lineRule="auto"/>
              <w:rPr>
                <w:rFonts w:ascii="Times New Roman" w:hAnsi="Times New Roman"/>
                <w:b/>
                <w:szCs w:val="24"/>
              </w:rPr>
            </w:pPr>
          </w:p>
          <w:p w:rsidR="00A108A9" w:rsidRDefault="00A108A9" w:rsidP="00A108A9">
            <w:pPr>
              <w:tabs>
                <w:tab w:val="left" w:pos="5481"/>
              </w:tabs>
              <w:spacing w:after="0" w:line="240" w:lineRule="auto"/>
              <w:rPr>
                <w:rFonts w:ascii="Times New Roman" w:hAnsi="Times New Roman"/>
                <w:b/>
                <w:szCs w:val="24"/>
              </w:rPr>
            </w:pPr>
          </w:p>
          <w:p w:rsidR="00A108A9" w:rsidRPr="00BD13F5"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Michaela Dyršmídová</w:t>
            </w: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spacing w:after="0" w:line="240" w:lineRule="auto"/>
              <w:rPr>
                <w:rFonts w:ascii="Times New Roman" w:hAnsi="Times New Roman"/>
                <w:b/>
                <w:szCs w:val="24"/>
                <w:lang w:eastAsia="cs-CZ"/>
              </w:rPr>
            </w:pPr>
            <w:r w:rsidRPr="00BD13F5">
              <w:rPr>
                <w:rFonts w:ascii="Times New Roman" w:hAnsi="Times New Roman"/>
                <w:b/>
                <w:szCs w:val="24"/>
                <w:lang w:eastAsia="cs-CZ"/>
              </w:rPr>
              <w:lastRenderedPageBreak/>
              <w:t>všechny se vzájemně zastupují</w:t>
            </w:r>
          </w:p>
          <w:p w:rsidR="00A108A9" w:rsidRPr="00BD13F5" w:rsidRDefault="00A108A9" w:rsidP="00BD13F5">
            <w:pPr>
              <w:spacing w:after="0" w:line="240" w:lineRule="auto"/>
              <w:rPr>
                <w:rFonts w:ascii="Times New Roman" w:hAnsi="Times New Roman"/>
                <w:b/>
                <w:szCs w:val="24"/>
                <w:lang w:eastAsia="cs-CZ"/>
              </w:rPr>
            </w:pPr>
          </w:p>
          <w:p w:rsidR="00A108A9" w:rsidRDefault="00A108A9" w:rsidP="00BD13F5">
            <w:pPr>
              <w:tabs>
                <w:tab w:val="left" w:pos="5481"/>
              </w:tabs>
              <w:spacing w:after="0" w:line="240" w:lineRule="auto"/>
              <w:rPr>
                <w:rFonts w:ascii="Times New Roman" w:hAnsi="Times New Roman"/>
                <w:b/>
                <w:szCs w:val="24"/>
                <w:lang w:eastAsia="cs-CZ"/>
              </w:rPr>
            </w:pPr>
            <w:r w:rsidRPr="00BD13F5">
              <w:rPr>
                <w:rFonts w:ascii="Times New Roman" w:hAnsi="Times New Roman"/>
                <w:b/>
                <w:szCs w:val="24"/>
                <w:lang w:eastAsia="cs-CZ"/>
              </w:rPr>
              <w:t xml:space="preserve">v tiskovém oddělení zastupuje Hanu Gálovou </w:t>
            </w:r>
          </w:p>
          <w:p w:rsidR="00A108A9" w:rsidRDefault="003551F4" w:rsidP="00BD13F5">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Miroslava Růžičková</w:t>
            </w:r>
          </w:p>
          <w:p w:rsidR="00A108A9" w:rsidRDefault="00A108A9" w:rsidP="00BD13F5">
            <w:pPr>
              <w:tabs>
                <w:tab w:val="left" w:pos="5481"/>
              </w:tabs>
              <w:spacing w:after="0" w:line="240" w:lineRule="auto"/>
              <w:rPr>
                <w:rFonts w:ascii="Times New Roman" w:hAnsi="Times New Roman"/>
                <w:b/>
                <w:szCs w:val="24"/>
                <w:lang w:eastAsia="cs-CZ"/>
              </w:rPr>
            </w:pPr>
          </w:p>
          <w:p w:rsidR="00A108A9" w:rsidRDefault="00A108A9" w:rsidP="00BD13F5">
            <w:pPr>
              <w:tabs>
                <w:tab w:val="left" w:pos="5481"/>
              </w:tabs>
              <w:spacing w:after="0" w:line="240" w:lineRule="auto"/>
              <w:rPr>
                <w:rFonts w:ascii="Times New Roman" w:eastAsia="Arial Unicode MS" w:hAnsi="Times New Roman"/>
                <w:b/>
                <w:szCs w:val="18"/>
              </w:rPr>
            </w:pPr>
          </w:p>
          <w:p w:rsidR="00A108A9" w:rsidRPr="00BD13F5" w:rsidRDefault="00A108A9" w:rsidP="00BD13F5">
            <w:pPr>
              <w:tabs>
                <w:tab w:val="left" w:pos="5481"/>
              </w:tabs>
              <w:spacing w:after="0" w:line="240" w:lineRule="auto"/>
              <w:rPr>
                <w:rFonts w:ascii="Times New Roman" w:hAnsi="Times New Roman"/>
                <w:b/>
                <w:sz w:val="22"/>
                <w:szCs w:val="24"/>
              </w:rPr>
            </w:pPr>
            <w:r w:rsidRPr="00BD13F5">
              <w:rPr>
                <w:rFonts w:ascii="Times New Roman" w:eastAsia="Arial Unicode MS" w:hAnsi="Times New Roman"/>
                <w:b/>
                <w:szCs w:val="18"/>
              </w:rPr>
              <w:t>protokolující úřednice dle pokynu vedoucích kanceláří</w:t>
            </w:r>
          </w:p>
        </w:tc>
      </w:tr>
      <w:tr w:rsidR="00A108A9" w:rsidRPr="00BD13F5" w:rsidTr="00BD13F5">
        <w:tc>
          <w:tcPr>
            <w:tcW w:w="2836" w:type="dxa"/>
            <w:tcBorders>
              <w:top w:val="single" w:sz="6" w:space="0" w:color="auto"/>
              <w:left w:val="single" w:sz="6" w:space="0" w:color="auto"/>
              <w:bottom w:val="single" w:sz="6" w:space="0" w:color="auto"/>
              <w:right w:val="single" w:sz="6" w:space="0" w:color="auto"/>
            </w:tcBorders>
          </w:tcPr>
          <w:p w:rsidR="00A108A9" w:rsidRPr="00BD13F5" w:rsidRDefault="00A108A9" w:rsidP="00A108A9">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mundantky</w:t>
            </w:r>
          </w:p>
        </w:tc>
        <w:tc>
          <w:tcPr>
            <w:tcW w:w="6095" w:type="dxa"/>
            <w:tcBorders>
              <w:top w:val="single" w:sz="6" w:space="0" w:color="auto"/>
              <w:left w:val="single" w:sz="6" w:space="0" w:color="auto"/>
              <w:bottom w:val="single" w:sz="6" w:space="0" w:color="auto"/>
              <w:right w:val="single" w:sz="6" w:space="0" w:color="auto"/>
            </w:tcBorders>
            <w:vAlign w:val="center"/>
          </w:tcPr>
          <w:p w:rsidR="00A108A9" w:rsidRPr="00BD13F5" w:rsidRDefault="00A108A9" w:rsidP="00EE33D0">
            <w:pPr>
              <w:pStyle w:val="Odstavecseseznamem"/>
              <w:numPr>
                <w:ilvl w:val="0"/>
                <w:numId w:val="3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mundáž spisů – závěrečné referáty</w:t>
            </w:r>
          </w:p>
          <w:p w:rsidR="00A108A9" w:rsidRPr="00BD13F5" w:rsidRDefault="00A108A9" w:rsidP="00EE33D0">
            <w:pPr>
              <w:pStyle w:val="Odstavecseseznamem"/>
              <w:numPr>
                <w:ilvl w:val="0"/>
                <w:numId w:val="3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neodkladné úkony z ostatních senátu dle přidělení vedoucí kanceláře</w:t>
            </w:r>
          </w:p>
          <w:p w:rsidR="00A108A9" w:rsidRPr="00BD13F5" w:rsidRDefault="00A108A9" w:rsidP="00A108A9">
            <w:pPr>
              <w:pStyle w:val="Odstavecseseznamem"/>
              <w:spacing w:after="0" w:line="240" w:lineRule="auto"/>
              <w:ind w:left="317"/>
              <w:jc w:val="both"/>
              <w:rPr>
                <w:rFonts w:ascii="Times New Roman" w:hAnsi="Times New Roman"/>
                <w:szCs w:val="24"/>
                <w:lang w:eastAsia="cs-CZ"/>
              </w:rPr>
            </w:pPr>
          </w:p>
        </w:tc>
        <w:tc>
          <w:tcPr>
            <w:tcW w:w="2693" w:type="dxa"/>
            <w:tcBorders>
              <w:top w:val="single" w:sz="6" w:space="0" w:color="auto"/>
              <w:left w:val="single" w:sz="6" w:space="0" w:color="auto"/>
              <w:bottom w:val="single" w:sz="6" w:space="0" w:color="auto"/>
              <w:right w:val="single" w:sz="6" w:space="0" w:color="auto"/>
            </w:tcBorders>
          </w:tcPr>
          <w:p w:rsidR="00A108A9" w:rsidRDefault="00A108A9" w:rsidP="00A108A9">
            <w:pPr>
              <w:tabs>
                <w:tab w:val="left" w:pos="5481"/>
              </w:tabs>
              <w:spacing w:after="0" w:line="240" w:lineRule="auto"/>
              <w:rPr>
                <w:rFonts w:ascii="Times New Roman" w:hAnsi="Times New Roman"/>
                <w:b/>
                <w:szCs w:val="24"/>
              </w:rPr>
            </w:pPr>
            <w:r w:rsidRPr="00BD13F5">
              <w:rPr>
                <w:rFonts w:ascii="Times New Roman" w:hAnsi="Times New Roman"/>
                <w:b/>
                <w:szCs w:val="24"/>
              </w:rPr>
              <w:t>Veronika Živocká</w:t>
            </w:r>
          </w:p>
          <w:p w:rsidR="00BA1949" w:rsidRPr="00123A09" w:rsidRDefault="00BA1949" w:rsidP="00A108A9">
            <w:pPr>
              <w:tabs>
                <w:tab w:val="left" w:pos="5481"/>
              </w:tabs>
              <w:spacing w:after="0" w:line="240" w:lineRule="auto"/>
              <w:rPr>
                <w:rFonts w:ascii="Times New Roman" w:hAnsi="Times New Roman"/>
                <w:strike/>
                <w:szCs w:val="24"/>
              </w:rPr>
            </w:pPr>
          </w:p>
        </w:tc>
        <w:tc>
          <w:tcPr>
            <w:tcW w:w="2409" w:type="dxa"/>
            <w:tcBorders>
              <w:top w:val="single" w:sz="6" w:space="0" w:color="auto"/>
              <w:left w:val="single" w:sz="6" w:space="0" w:color="auto"/>
              <w:bottom w:val="single" w:sz="6" w:space="0" w:color="auto"/>
              <w:right w:val="single" w:sz="6" w:space="0" w:color="auto"/>
            </w:tcBorders>
          </w:tcPr>
          <w:p w:rsidR="00A108A9" w:rsidRPr="00BD13F5" w:rsidRDefault="00A108A9" w:rsidP="00BD13F5">
            <w:pPr>
              <w:tabs>
                <w:tab w:val="left" w:pos="5481"/>
              </w:tabs>
              <w:spacing w:after="0" w:line="240" w:lineRule="auto"/>
              <w:rPr>
                <w:rFonts w:ascii="Times New Roman" w:hAnsi="Times New Roman"/>
                <w:b/>
                <w:sz w:val="22"/>
                <w:szCs w:val="24"/>
              </w:rPr>
            </w:pPr>
          </w:p>
        </w:tc>
      </w:tr>
    </w:tbl>
    <w:p w:rsidR="00DF3373" w:rsidRPr="003551F4" w:rsidRDefault="00DF3373" w:rsidP="00EE33D0">
      <w:pPr>
        <w:pStyle w:val="Zkladntext2"/>
        <w:numPr>
          <w:ilvl w:val="0"/>
          <w:numId w:val="33"/>
        </w:numPr>
        <w:spacing w:after="0" w:line="276" w:lineRule="auto"/>
        <w:ind w:hanging="540"/>
        <w:jc w:val="both"/>
        <w:rPr>
          <w:rFonts w:ascii="Times New Roman" w:eastAsia="Arial Unicode MS" w:hAnsi="Times New Roman"/>
          <w:szCs w:val="24"/>
          <w:lang w:eastAsia="cs-CZ"/>
        </w:rPr>
      </w:pPr>
      <w:r w:rsidRPr="003551F4">
        <w:rPr>
          <w:rFonts w:ascii="Times New Roman" w:hAnsi="Times New Roman"/>
          <w:szCs w:val="24"/>
          <w:lang w:eastAsia="cs-CZ"/>
        </w:rPr>
        <w:t xml:space="preserve">Nápad na trestním úseku je rozdělován rovnoměrně za využití automatického přidělování systémem ISAS obecným způsobem do 100 % s výjimkou a soudních oddělení 2T a 5T. </w:t>
      </w:r>
      <w:r w:rsidRPr="003551F4">
        <w:rPr>
          <w:rFonts w:ascii="Times New Roman" w:eastAsia="Arial Unicode MS" w:hAnsi="Times New Roman"/>
          <w:szCs w:val="24"/>
          <w:lang w:eastAsia="cs-CZ"/>
        </w:rPr>
        <w:t xml:space="preserve">Systém ISAS rovnoměrně dle zadaného kolovacího početního klíče přiděluje napadlé věci tak, že v zadaném a důsledně opakovaném </w:t>
      </w:r>
      <w:r w:rsidR="009B3998" w:rsidRPr="003551F4">
        <w:rPr>
          <w:rFonts w:ascii="Times New Roman" w:eastAsia="Arial Unicode MS" w:hAnsi="Times New Roman"/>
          <w:szCs w:val="24"/>
          <w:lang w:eastAsia="cs-CZ"/>
        </w:rPr>
        <w:t xml:space="preserve">číselném </w:t>
      </w:r>
      <w:r w:rsidRPr="003551F4">
        <w:rPr>
          <w:rFonts w:ascii="Times New Roman" w:eastAsia="Arial Unicode MS" w:hAnsi="Times New Roman"/>
          <w:szCs w:val="24"/>
          <w:lang w:eastAsia="cs-CZ"/>
        </w:rPr>
        <w:t>pořadí soudních oddělení přiděluje jednotlivé věci</w:t>
      </w:r>
      <w:r w:rsidR="002836B7" w:rsidRPr="003551F4">
        <w:rPr>
          <w:rFonts w:ascii="Times New Roman" w:eastAsia="Arial Unicode MS" w:hAnsi="Times New Roman"/>
          <w:szCs w:val="24"/>
          <w:lang w:eastAsia="cs-CZ"/>
        </w:rPr>
        <w:t xml:space="preserve"> postupně </w:t>
      </w:r>
      <w:r w:rsidRPr="003551F4">
        <w:rPr>
          <w:rFonts w:ascii="Times New Roman" w:eastAsia="Arial Unicode MS" w:hAnsi="Times New Roman"/>
          <w:szCs w:val="24"/>
          <w:lang w:eastAsia="cs-CZ"/>
        </w:rPr>
        <w:t xml:space="preserve">po jedné věci </w:t>
      </w:r>
      <w:r w:rsidR="002836B7" w:rsidRPr="003551F4">
        <w:rPr>
          <w:rFonts w:ascii="Times New Roman" w:eastAsia="Arial Unicode MS" w:hAnsi="Times New Roman"/>
          <w:szCs w:val="24"/>
          <w:lang w:eastAsia="cs-CZ"/>
        </w:rPr>
        <w:t>do jednotlivých senátů</w:t>
      </w:r>
      <w:r w:rsidRPr="003551F4">
        <w:rPr>
          <w:rFonts w:ascii="Times New Roman" w:eastAsia="Arial Unicode MS" w:hAnsi="Times New Roman"/>
          <w:szCs w:val="24"/>
          <w:lang w:eastAsia="cs-CZ"/>
        </w:rPr>
        <w:t xml:space="preserve">, přičemž na trestním oddělení s výjimkou oddělení 2T a 5T je tímto způsobem </w:t>
      </w:r>
      <w:r w:rsidR="002836B7" w:rsidRPr="003551F4">
        <w:rPr>
          <w:rFonts w:ascii="Times New Roman" w:eastAsia="Arial Unicode MS" w:hAnsi="Times New Roman"/>
          <w:szCs w:val="24"/>
          <w:lang w:eastAsia="cs-CZ"/>
        </w:rPr>
        <w:t>rozdělován nápad tak, aby počet přidělených věcí byl ve všech senátech vyrovnaný Obdobně jsou přidělovány spisy ve věcech mladistvých do senátů 25Tm a 47Tm. U soudců soudních oddělení 2T a 5T je agenda vztahující se k výkonu trestu odnětí svobody (PP a Nt) rozdělena do senátů 2PP, 2Nt a 5PP, 5Nt rovnoměrně do 100% postupně a pravidelně po jedné věci do jednot</w:t>
      </w:r>
      <w:r w:rsidR="003551F4" w:rsidRPr="003551F4">
        <w:rPr>
          <w:rFonts w:ascii="Times New Roman" w:eastAsia="Arial Unicode MS" w:hAnsi="Times New Roman"/>
          <w:szCs w:val="24"/>
          <w:lang w:eastAsia="cs-CZ"/>
        </w:rPr>
        <w:t>l</w:t>
      </w:r>
      <w:r w:rsidR="002836B7" w:rsidRPr="003551F4">
        <w:rPr>
          <w:rFonts w:ascii="Times New Roman" w:eastAsia="Arial Unicode MS" w:hAnsi="Times New Roman"/>
          <w:szCs w:val="24"/>
          <w:lang w:eastAsia="cs-CZ"/>
        </w:rPr>
        <w:t>ivých senátů při důsledném zachování pořadí tak, aby počet přidělených věcí byl v obou senátech PP a v obou senátech Nt vyrovnaný.</w:t>
      </w:r>
    </w:p>
    <w:p w:rsidR="00DF3373" w:rsidRPr="003551F4" w:rsidRDefault="00DF3373" w:rsidP="00DF3373">
      <w:pPr>
        <w:numPr>
          <w:ilvl w:val="0"/>
          <w:numId w:val="33"/>
        </w:numPr>
        <w:spacing w:after="0"/>
        <w:ind w:hanging="540"/>
        <w:jc w:val="both"/>
        <w:rPr>
          <w:rFonts w:ascii="Times New Roman" w:eastAsia="Arial Unicode MS" w:hAnsi="Times New Roman"/>
          <w:szCs w:val="24"/>
          <w:lang w:eastAsia="cs-CZ"/>
        </w:rPr>
      </w:pPr>
      <w:r w:rsidRPr="003551F4">
        <w:rPr>
          <w:rFonts w:ascii="Times New Roman" w:eastAsia="Arial Unicode MS" w:hAnsi="Times New Roman"/>
          <w:szCs w:val="24"/>
          <w:lang w:eastAsia="cs-CZ"/>
        </w:rPr>
        <w:t xml:space="preserve">V případě sbíhající se specializace má přednost specializace mladistvých </w:t>
      </w:r>
      <w:r w:rsidRPr="003551F4">
        <w:rPr>
          <w:rFonts w:ascii="Times New Roman" w:hAnsi="Times New Roman"/>
          <w:szCs w:val="24"/>
          <w:lang w:eastAsia="cs-CZ"/>
        </w:rPr>
        <w:t>za využití automatického přidělování systémem ISAS obecným způsobe</w:t>
      </w:r>
      <w:r w:rsidRPr="003551F4">
        <w:rPr>
          <w:rFonts w:ascii="Times New Roman" w:eastAsia="Arial Unicode MS" w:hAnsi="Times New Roman"/>
          <w:szCs w:val="24"/>
          <w:lang w:eastAsia="cs-CZ"/>
        </w:rPr>
        <w:t>m.</w:t>
      </w:r>
    </w:p>
    <w:p w:rsidR="00DF3373" w:rsidRPr="003551F4" w:rsidRDefault="00DF3373" w:rsidP="00EE33D0">
      <w:pPr>
        <w:numPr>
          <w:ilvl w:val="0"/>
          <w:numId w:val="33"/>
        </w:numPr>
        <w:spacing w:after="0"/>
        <w:ind w:hanging="540"/>
        <w:jc w:val="both"/>
        <w:rPr>
          <w:rFonts w:ascii="Times New Roman" w:eastAsia="Arial Unicode MS" w:hAnsi="Times New Roman"/>
          <w:szCs w:val="24"/>
          <w:lang w:eastAsia="cs-CZ"/>
        </w:rPr>
      </w:pPr>
      <w:r w:rsidRPr="003551F4">
        <w:rPr>
          <w:rFonts w:ascii="Times New Roman" w:eastAsia="Arial Unicode MS" w:hAnsi="Times New Roman"/>
          <w:szCs w:val="24"/>
          <w:lang w:eastAsia="cs-CZ"/>
        </w:rPr>
        <w:t xml:space="preserve">Nápad věcí vazebních je rozdělován místopředsedkyní trestního úseku soudu rovnoměrně v důsledně opakovaném zachovávaném číselném pořadí soudních oddělení. Rozdělování vazebních věcí je zaznamenáno v knize vazeb, kterou vede místopředseda soudu.      </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670"/>
        <w:gridCol w:w="2977"/>
        <w:gridCol w:w="3260"/>
      </w:tblGrid>
      <w:tr w:rsidR="00E76A04" w:rsidRPr="00BD13F5" w:rsidTr="002B2378">
        <w:trPr>
          <w:trHeight w:val="532"/>
        </w:trPr>
        <w:tc>
          <w:tcPr>
            <w:tcW w:w="14318" w:type="dxa"/>
            <w:gridSpan w:val="4"/>
            <w:tcBorders>
              <w:top w:val="single" w:sz="12" w:space="0" w:color="auto"/>
              <w:left w:val="single" w:sz="12" w:space="0" w:color="auto"/>
              <w:bottom w:val="single" w:sz="12" w:space="0" w:color="auto"/>
              <w:right w:val="single" w:sz="12" w:space="0" w:color="auto"/>
            </w:tcBorders>
            <w:vAlign w:val="center"/>
          </w:tcPr>
          <w:p w:rsidR="00E76A04" w:rsidRPr="00BD13F5" w:rsidRDefault="00E76A04" w:rsidP="00BD13F5">
            <w:pPr>
              <w:tabs>
                <w:tab w:val="left" w:pos="5481"/>
              </w:tabs>
              <w:spacing w:after="0" w:line="240" w:lineRule="auto"/>
              <w:jc w:val="center"/>
              <w:rPr>
                <w:rFonts w:ascii="Times New Roman" w:hAnsi="Times New Roman"/>
                <w:b/>
                <w:sz w:val="40"/>
                <w:szCs w:val="24"/>
              </w:rPr>
            </w:pPr>
            <w:r>
              <w:rPr>
                <w:rFonts w:ascii="Times New Roman" w:hAnsi="Times New Roman"/>
                <w:b/>
                <w:szCs w:val="24"/>
                <w:u w:val="single"/>
              </w:rPr>
              <w:lastRenderedPageBreak/>
              <w:br w:type="page"/>
            </w:r>
            <w:r w:rsidRPr="00BD13F5">
              <w:rPr>
                <w:rFonts w:ascii="Times New Roman" w:hAnsi="Times New Roman"/>
                <w:b/>
                <w:sz w:val="40"/>
                <w:szCs w:val="24"/>
              </w:rPr>
              <w:t>CIVILNÍ ÚSEK</w:t>
            </w:r>
          </w:p>
        </w:tc>
      </w:tr>
      <w:tr w:rsidR="00E76A04" w:rsidRPr="001553B7" w:rsidTr="002B2378">
        <w:trPr>
          <w:trHeight w:val="539"/>
        </w:trPr>
        <w:tc>
          <w:tcPr>
            <w:tcW w:w="2411" w:type="dxa"/>
            <w:tcBorders>
              <w:top w:val="single" w:sz="12" w:space="0" w:color="auto"/>
              <w:left w:val="single" w:sz="12" w:space="0" w:color="auto"/>
              <w:bottom w:val="single" w:sz="12" w:space="0" w:color="auto"/>
              <w:right w:val="single" w:sz="12" w:space="0" w:color="auto"/>
            </w:tcBorders>
            <w:vAlign w:val="center"/>
          </w:tcPr>
          <w:p w:rsidR="00E76A04" w:rsidRPr="001553B7" w:rsidRDefault="00E76A04" w:rsidP="00BD13F5">
            <w:pPr>
              <w:tabs>
                <w:tab w:val="left" w:pos="5481"/>
              </w:tabs>
              <w:spacing w:after="0" w:line="240" w:lineRule="auto"/>
              <w:jc w:val="center"/>
              <w:rPr>
                <w:rFonts w:ascii="Times New Roman" w:hAnsi="Times New Roman"/>
                <w:b/>
                <w:sz w:val="28"/>
                <w:szCs w:val="24"/>
              </w:rPr>
            </w:pPr>
            <w:r w:rsidRPr="001553B7">
              <w:rPr>
                <w:rFonts w:ascii="Times New Roman" w:hAnsi="Times New Roman"/>
                <w:b/>
                <w:sz w:val="28"/>
                <w:szCs w:val="24"/>
              </w:rPr>
              <w:t>Soudní oddělení</w:t>
            </w:r>
          </w:p>
        </w:tc>
        <w:tc>
          <w:tcPr>
            <w:tcW w:w="5670" w:type="dxa"/>
            <w:tcBorders>
              <w:top w:val="single" w:sz="12" w:space="0" w:color="auto"/>
              <w:left w:val="single" w:sz="12" w:space="0" w:color="auto"/>
              <w:bottom w:val="single" w:sz="12" w:space="0" w:color="auto"/>
              <w:right w:val="single" w:sz="12" w:space="0" w:color="auto"/>
            </w:tcBorders>
            <w:vAlign w:val="center"/>
          </w:tcPr>
          <w:p w:rsidR="00E76A04" w:rsidRPr="001553B7" w:rsidRDefault="00E76A04" w:rsidP="00BD13F5">
            <w:pPr>
              <w:tabs>
                <w:tab w:val="left" w:pos="5481"/>
              </w:tabs>
              <w:spacing w:after="0" w:line="240" w:lineRule="auto"/>
              <w:jc w:val="center"/>
              <w:rPr>
                <w:rFonts w:ascii="Times New Roman" w:hAnsi="Times New Roman"/>
                <w:b/>
                <w:sz w:val="28"/>
                <w:szCs w:val="24"/>
              </w:rPr>
            </w:pPr>
            <w:r w:rsidRPr="001553B7">
              <w:rPr>
                <w:rFonts w:ascii="Times New Roman" w:hAnsi="Times New Roman"/>
                <w:b/>
                <w:sz w:val="28"/>
                <w:szCs w:val="24"/>
              </w:rPr>
              <w:t>Obor působnosti C</w:t>
            </w:r>
          </w:p>
        </w:tc>
        <w:tc>
          <w:tcPr>
            <w:tcW w:w="2977" w:type="dxa"/>
            <w:tcBorders>
              <w:top w:val="single" w:sz="12" w:space="0" w:color="auto"/>
              <w:left w:val="single" w:sz="12" w:space="0" w:color="auto"/>
              <w:bottom w:val="single" w:sz="12" w:space="0" w:color="auto"/>
              <w:right w:val="single" w:sz="12" w:space="0" w:color="auto"/>
            </w:tcBorders>
            <w:vAlign w:val="center"/>
          </w:tcPr>
          <w:p w:rsidR="00E76A04" w:rsidRPr="001553B7" w:rsidRDefault="00E76A04" w:rsidP="00BD13F5">
            <w:pPr>
              <w:tabs>
                <w:tab w:val="left" w:pos="5481"/>
              </w:tabs>
              <w:spacing w:after="0" w:line="240" w:lineRule="auto"/>
              <w:jc w:val="center"/>
              <w:rPr>
                <w:rFonts w:ascii="Times New Roman" w:hAnsi="Times New Roman"/>
                <w:b/>
                <w:sz w:val="28"/>
                <w:szCs w:val="24"/>
              </w:rPr>
            </w:pPr>
            <w:r w:rsidRPr="001553B7">
              <w:rPr>
                <w:rFonts w:ascii="Times New Roman" w:hAnsi="Times New Roman"/>
                <w:b/>
                <w:sz w:val="28"/>
                <w:szCs w:val="24"/>
              </w:rPr>
              <w:t>Předseda senátu</w:t>
            </w:r>
          </w:p>
        </w:tc>
        <w:tc>
          <w:tcPr>
            <w:tcW w:w="3260" w:type="dxa"/>
            <w:tcBorders>
              <w:top w:val="single" w:sz="12" w:space="0" w:color="auto"/>
              <w:left w:val="single" w:sz="12" w:space="0" w:color="auto"/>
              <w:bottom w:val="single" w:sz="12" w:space="0" w:color="auto"/>
              <w:right w:val="single" w:sz="12" w:space="0" w:color="auto"/>
            </w:tcBorders>
            <w:vAlign w:val="center"/>
          </w:tcPr>
          <w:p w:rsidR="00E76A04" w:rsidRPr="001553B7" w:rsidRDefault="00E76A04" w:rsidP="00BD13F5">
            <w:pPr>
              <w:tabs>
                <w:tab w:val="left" w:pos="5481"/>
              </w:tabs>
              <w:spacing w:after="0" w:line="240" w:lineRule="auto"/>
              <w:jc w:val="center"/>
              <w:rPr>
                <w:rFonts w:ascii="Times New Roman" w:hAnsi="Times New Roman"/>
                <w:b/>
                <w:sz w:val="28"/>
                <w:szCs w:val="24"/>
              </w:rPr>
            </w:pPr>
            <w:r w:rsidRPr="001553B7">
              <w:rPr>
                <w:rFonts w:ascii="Times New Roman" w:hAnsi="Times New Roman"/>
                <w:b/>
                <w:sz w:val="28"/>
                <w:szCs w:val="24"/>
              </w:rPr>
              <w:t>Zastupuje</w:t>
            </w:r>
          </w:p>
        </w:tc>
      </w:tr>
      <w:tr w:rsidR="00A108A9" w:rsidRPr="001553B7" w:rsidTr="002B2378">
        <w:trPr>
          <w:trHeight w:val="818"/>
        </w:trPr>
        <w:tc>
          <w:tcPr>
            <w:tcW w:w="2411" w:type="dxa"/>
            <w:tcBorders>
              <w:top w:val="single" w:sz="12" w:space="0" w:color="auto"/>
            </w:tcBorders>
            <w:vAlign w:val="center"/>
          </w:tcPr>
          <w:p w:rsidR="00A108A9" w:rsidRPr="001553B7" w:rsidRDefault="00A108A9" w:rsidP="00A108A9">
            <w:pPr>
              <w:spacing w:after="0" w:line="240" w:lineRule="auto"/>
              <w:jc w:val="center"/>
              <w:rPr>
                <w:rFonts w:ascii="Times New Roman" w:hAnsi="Times New Roman"/>
                <w:b/>
                <w:szCs w:val="24"/>
                <w:u w:val="single"/>
              </w:rPr>
            </w:pPr>
            <w:r w:rsidRPr="001553B7">
              <w:rPr>
                <w:rFonts w:ascii="Times New Roman" w:hAnsi="Times New Roman" w:cs="Arial"/>
                <w:b/>
                <w:bCs/>
                <w:kern w:val="32"/>
                <w:sz w:val="28"/>
                <w:szCs w:val="24"/>
                <w:lang w:eastAsia="cs-CZ"/>
              </w:rPr>
              <w:t>Oddělení</w:t>
            </w:r>
            <w:r w:rsidRPr="001553B7">
              <w:rPr>
                <w:rFonts w:ascii="Times New Roman" w:hAnsi="Times New Roman" w:cs="Arial"/>
                <w:b/>
                <w:bCs/>
                <w:kern w:val="32"/>
                <w:sz w:val="40"/>
                <w:szCs w:val="24"/>
                <w:lang w:eastAsia="cs-CZ"/>
              </w:rPr>
              <w:t xml:space="preserve"> </w:t>
            </w:r>
            <w:r w:rsidRPr="001553B7">
              <w:rPr>
                <w:rFonts w:ascii="Times New Roman" w:hAnsi="Times New Roman" w:cs="Arial"/>
                <w:b/>
                <w:bCs/>
                <w:kern w:val="32"/>
                <w:sz w:val="32"/>
                <w:szCs w:val="24"/>
                <w:lang w:eastAsia="cs-CZ"/>
              </w:rPr>
              <w:t>1</w:t>
            </w:r>
          </w:p>
        </w:tc>
        <w:tc>
          <w:tcPr>
            <w:tcW w:w="5670" w:type="dxa"/>
            <w:tcBorders>
              <w:top w:val="single" w:sz="12" w:space="0" w:color="auto"/>
            </w:tcBorders>
            <w:vAlign w:val="center"/>
          </w:tcPr>
          <w:p w:rsidR="00FA75DC" w:rsidRPr="005A65C5" w:rsidRDefault="00FA75DC"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w:t>
            </w:r>
            <w:r w:rsidR="00C740ED" w:rsidRPr="001553B7">
              <w:rPr>
                <w:rFonts w:ascii="Times New Roman" w:hAnsi="Times New Roman"/>
                <w:szCs w:val="24"/>
                <w:lang w:eastAsia="cs-CZ"/>
              </w:rPr>
              <w:t xml:space="preserve">dle zákoníku práce </w:t>
            </w:r>
            <w:r w:rsidRPr="001553B7">
              <w:rPr>
                <w:rFonts w:ascii="Times New Roman" w:hAnsi="Times New Roman"/>
                <w:szCs w:val="24"/>
                <w:lang w:eastAsia="cs-CZ"/>
              </w:rPr>
              <w:t xml:space="preserve">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p>
          <w:p w:rsidR="005A65C5" w:rsidRPr="005A65C5" w:rsidRDefault="005A65C5" w:rsidP="00425E2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A108A9" w:rsidRPr="001663F6" w:rsidRDefault="00FA75DC" w:rsidP="00A108A9">
            <w:pPr>
              <w:pStyle w:val="Odstavecseseznamem"/>
              <w:numPr>
                <w:ilvl w:val="0"/>
                <w:numId w:val="34"/>
              </w:numPr>
              <w:spacing w:after="0" w:line="240" w:lineRule="auto"/>
              <w:ind w:left="317" w:right="145" w:hanging="283"/>
              <w:rPr>
                <w:rFonts w:ascii="Times New Roman" w:hAnsi="Times New Roman"/>
                <w:b/>
                <w:strike/>
                <w:szCs w:val="24"/>
                <w:u w:val="single"/>
              </w:rPr>
            </w:pPr>
            <w:r w:rsidRPr="00174F29">
              <w:rPr>
                <w:rFonts w:ascii="Times New Roman" w:hAnsi="Times New Roman"/>
                <w:strike/>
                <w:szCs w:val="24"/>
                <w:lang w:eastAsia="cs-CZ"/>
              </w:rPr>
              <w:t>Pozastaven nápad nových věcí</w:t>
            </w:r>
          </w:p>
        </w:tc>
        <w:tc>
          <w:tcPr>
            <w:tcW w:w="2977" w:type="dxa"/>
            <w:tcBorders>
              <w:top w:val="single" w:sz="12" w:space="0" w:color="auto"/>
            </w:tcBorders>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Petr Šustr</w:t>
            </w:r>
          </w:p>
        </w:tc>
        <w:tc>
          <w:tcPr>
            <w:tcW w:w="3260" w:type="dxa"/>
            <w:tcBorders>
              <w:top w:val="single" w:sz="12" w:space="0" w:color="auto"/>
            </w:tcBorders>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Eva Hermanová</w:t>
            </w:r>
          </w:p>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Vladislava Štulcová</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28"/>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7</w:t>
            </w:r>
          </w:p>
        </w:tc>
        <w:tc>
          <w:tcPr>
            <w:tcW w:w="5670" w:type="dxa"/>
            <w:vAlign w:val="center"/>
          </w:tcPr>
          <w:p w:rsidR="00A108A9" w:rsidRPr="006A2F5A" w:rsidRDefault="00FB62BB" w:rsidP="006A2F5A">
            <w:pPr>
              <w:pStyle w:val="Odstavecseseznamem"/>
              <w:spacing w:after="0" w:line="240" w:lineRule="auto"/>
              <w:ind w:left="317" w:right="145"/>
              <w:jc w:val="center"/>
              <w:rPr>
                <w:rFonts w:ascii="Times New Roman" w:hAnsi="Times New Roman"/>
                <w:b/>
                <w:i/>
                <w:szCs w:val="24"/>
                <w:u w:val="single"/>
                <w:lang w:eastAsia="cs-CZ"/>
              </w:rPr>
            </w:pPr>
            <w:r>
              <w:rPr>
                <w:rFonts w:ascii="Times New Roman" w:hAnsi="Times New Roman"/>
                <w:b/>
                <w:i/>
                <w:szCs w:val="24"/>
                <w:u w:val="single"/>
                <w:lang w:eastAsia="cs-CZ"/>
              </w:rPr>
              <w:t>Neobsazeno</w:t>
            </w:r>
            <w:r w:rsidR="006A2F5A">
              <w:rPr>
                <w:rFonts w:ascii="Times New Roman" w:hAnsi="Times New Roman"/>
                <w:b/>
                <w:i/>
                <w:szCs w:val="24"/>
                <w:u w:val="single"/>
                <w:lang w:eastAsia="cs-CZ"/>
              </w:rPr>
              <w:t>, bez nápadu</w:t>
            </w:r>
          </w:p>
        </w:tc>
        <w:tc>
          <w:tcPr>
            <w:tcW w:w="2977" w:type="dxa"/>
          </w:tcPr>
          <w:p w:rsidR="00A108A9" w:rsidRPr="00FB62BB" w:rsidRDefault="00A108A9" w:rsidP="00A108A9">
            <w:pPr>
              <w:tabs>
                <w:tab w:val="left" w:pos="5481"/>
              </w:tabs>
              <w:spacing w:after="0" w:line="240" w:lineRule="auto"/>
              <w:rPr>
                <w:rFonts w:ascii="Times New Roman" w:hAnsi="Times New Roman"/>
                <w:b/>
                <w:strike/>
                <w:szCs w:val="24"/>
              </w:rPr>
            </w:pPr>
          </w:p>
        </w:tc>
        <w:tc>
          <w:tcPr>
            <w:tcW w:w="3260" w:type="dxa"/>
          </w:tcPr>
          <w:p w:rsidR="00A108A9" w:rsidRPr="00FB62BB" w:rsidRDefault="00A108A9" w:rsidP="00A108A9">
            <w:pPr>
              <w:tabs>
                <w:tab w:val="left" w:pos="5481"/>
              </w:tabs>
              <w:spacing w:after="0" w:line="240" w:lineRule="auto"/>
              <w:rPr>
                <w:rFonts w:ascii="Times New Roman" w:hAnsi="Times New Roman"/>
                <w:b/>
                <w:strike/>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28"/>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8</w:t>
            </w:r>
          </w:p>
        </w:tc>
        <w:tc>
          <w:tcPr>
            <w:tcW w:w="5670" w:type="dxa"/>
            <w:vAlign w:val="center"/>
          </w:tcPr>
          <w:p w:rsidR="00C740ED" w:rsidRPr="002E1304" w:rsidRDefault="00C740ED"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2E1304" w:rsidRPr="00E74ACE" w:rsidRDefault="002E1304"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Pr>
                <w:rFonts w:ascii="Times New Roman" w:hAnsi="Times New Roman"/>
                <w:szCs w:val="24"/>
                <w:lang w:eastAsia="cs-CZ"/>
              </w:rPr>
              <w:t>Specializace dědické a pozůstalostní věci</w:t>
            </w:r>
          </w:p>
          <w:p w:rsidR="00A108A9" w:rsidRDefault="00E74ACE" w:rsidP="001663F6">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E74ACE">
              <w:rPr>
                <w:rFonts w:ascii="Times New Roman" w:eastAsia="Arial Unicode MS" w:hAnsi="Times New Roman"/>
                <w:szCs w:val="24"/>
                <w:lang w:eastAsia="cs-CZ"/>
              </w:rPr>
              <w:t>Pozůstalostní a dědická agenda</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5A65C5" w:rsidRDefault="005A65C5" w:rsidP="005A65C5">
            <w:pPr>
              <w:spacing w:after="0" w:line="240" w:lineRule="auto"/>
              <w:ind w:right="145"/>
              <w:jc w:val="both"/>
              <w:rPr>
                <w:rFonts w:ascii="Times New Roman" w:eastAsia="Arial Unicode MS" w:hAnsi="Times New Roman"/>
                <w:szCs w:val="24"/>
                <w:lang w:eastAsia="cs-CZ"/>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Mgr. Petr Karásek</w:t>
            </w:r>
          </w:p>
        </w:tc>
        <w:tc>
          <w:tcPr>
            <w:tcW w:w="3260" w:type="dxa"/>
          </w:tcPr>
          <w:p w:rsidR="00FB62BB" w:rsidRDefault="00FB62BB" w:rsidP="00A108A9">
            <w:pPr>
              <w:spacing w:after="0" w:line="240" w:lineRule="auto"/>
              <w:rPr>
                <w:rFonts w:ascii="Times New Roman" w:hAnsi="Times New Roman"/>
                <w:b/>
                <w:bCs/>
                <w:szCs w:val="24"/>
                <w:lang w:eastAsia="cs-CZ"/>
              </w:rPr>
            </w:pPr>
            <w:r>
              <w:rPr>
                <w:rFonts w:ascii="Times New Roman" w:hAnsi="Times New Roman"/>
                <w:b/>
                <w:bCs/>
                <w:szCs w:val="24"/>
                <w:lang w:eastAsia="cs-CZ"/>
              </w:rPr>
              <w:t>JUDr. Šárka Houdková Poláková</w:t>
            </w:r>
          </w:p>
          <w:p w:rsidR="00FB62BB" w:rsidRPr="00FB62BB" w:rsidRDefault="00B94BA9" w:rsidP="00A108A9">
            <w:pPr>
              <w:spacing w:after="0" w:line="240" w:lineRule="auto"/>
              <w:rPr>
                <w:rFonts w:ascii="Times New Roman" w:hAnsi="Times New Roman"/>
                <w:b/>
                <w:bCs/>
                <w:szCs w:val="24"/>
                <w:lang w:eastAsia="cs-CZ"/>
              </w:rPr>
            </w:pPr>
            <w:r>
              <w:rPr>
                <w:rFonts w:ascii="Times New Roman" w:hAnsi="Times New Roman"/>
                <w:b/>
                <w:bCs/>
                <w:szCs w:val="24"/>
                <w:lang w:eastAsia="cs-CZ"/>
              </w:rPr>
              <w:t>Mgr. Jan Zdražil</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28"/>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9</w:t>
            </w:r>
          </w:p>
        </w:tc>
        <w:tc>
          <w:tcPr>
            <w:tcW w:w="5670" w:type="dxa"/>
            <w:vAlign w:val="center"/>
          </w:tcPr>
          <w:p w:rsidR="00C740ED" w:rsidRPr="005A65C5" w:rsidRDefault="00C740ED"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A108A9" w:rsidRPr="001553B7" w:rsidRDefault="00A108A9" w:rsidP="00425E25">
            <w:pPr>
              <w:spacing w:after="0" w:line="240" w:lineRule="auto"/>
              <w:ind w:right="145"/>
              <w:jc w:val="both"/>
              <w:rPr>
                <w:rFonts w:ascii="Times New Roman" w:hAnsi="Times New Roman"/>
                <w:szCs w:val="24"/>
                <w:lang w:eastAsia="cs-CZ"/>
              </w:rPr>
            </w:pPr>
          </w:p>
        </w:tc>
        <w:tc>
          <w:tcPr>
            <w:tcW w:w="2977" w:type="dxa"/>
          </w:tcPr>
          <w:p w:rsidR="00A108A9" w:rsidRPr="001553B7" w:rsidRDefault="00A108A9" w:rsidP="00A108A9">
            <w:pPr>
              <w:spacing w:after="0" w:line="240" w:lineRule="auto"/>
              <w:rPr>
                <w:rFonts w:ascii="Times New Roman" w:hAnsi="Times New Roman"/>
                <w:b/>
                <w:szCs w:val="24"/>
              </w:rPr>
            </w:pPr>
            <w:r w:rsidRPr="001553B7">
              <w:rPr>
                <w:rFonts w:ascii="Times New Roman" w:hAnsi="Times New Roman"/>
                <w:b/>
                <w:szCs w:val="24"/>
              </w:rPr>
              <w:t>JUDr. Vladislava Štulcová</w:t>
            </w:r>
          </w:p>
        </w:tc>
        <w:tc>
          <w:tcPr>
            <w:tcW w:w="3260" w:type="dxa"/>
          </w:tcPr>
          <w:p w:rsidR="00FB62BB" w:rsidRDefault="00FB62BB" w:rsidP="00A108A9">
            <w:pPr>
              <w:spacing w:after="0" w:line="240" w:lineRule="auto"/>
              <w:rPr>
                <w:rFonts w:ascii="Times New Roman" w:hAnsi="Times New Roman"/>
                <w:b/>
                <w:bCs/>
                <w:szCs w:val="24"/>
                <w:lang w:eastAsia="cs-CZ"/>
              </w:rPr>
            </w:pPr>
            <w:r>
              <w:rPr>
                <w:rFonts w:ascii="Times New Roman" w:hAnsi="Times New Roman"/>
                <w:b/>
                <w:bCs/>
                <w:szCs w:val="24"/>
                <w:lang w:eastAsia="cs-CZ"/>
              </w:rPr>
              <w:t>JUDr. Jaroslav Slavík</w:t>
            </w:r>
          </w:p>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Šárka Houdková Poláková</w:t>
            </w:r>
          </w:p>
          <w:p w:rsidR="00A108A9" w:rsidRPr="001553B7" w:rsidRDefault="00A108A9" w:rsidP="00A108A9">
            <w:pPr>
              <w:tabs>
                <w:tab w:val="left" w:pos="5481"/>
              </w:tabs>
              <w:spacing w:after="0" w:line="240" w:lineRule="auto"/>
              <w:rPr>
                <w:rFonts w:ascii="Times New Roman" w:hAnsi="Times New Roman"/>
                <w:b/>
                <w:szCs w:val="24"/>
              </w:rPr>
            </w:pPr>
          </w:p>
        </w:tc>
      </w:tr>
      <w:tr w:rsidR="006A2F5A" w:rsidRPr="001553B7" w:rsidTr="002B2378">
        <w:tc>
          <w:tcPr>
            <w:tcW w:w="2411" w:type="dxa"/>
            <w:vAlign w:val="center"/>
          </w:tcPr>
          <w:p w:rsidR="006A2F5A" w:rsidRPr="001553B7" w:rsidRDefault="006A2F5A" w:rsidP="00A108A9">
            <w:pPr>
              <w:spacing w:after="0" w:line="240" w:lineRule="auto"/>
              <w:jc w:val="center"/>
              <w:rPr>
                <w:rFonts w:ascii="Times New Roman" w:hAnsi="Times New Roman" w:cs="Arial"/>
                <w:b/>
                <w:bCs/>
                <w:kern w:val="32"/>
                <w:sz w:val="28"/>
                <w:szCs w:val="24"/>
                <w:lang w:eastAsia="cs-CZ"/>
              </w:rPr>
            </w:pPr>
            <w:r>
              <w:rPr>
                <w:rFonts w:ascii="Times New Roman" w:hAnsi="Times New Roman" w:cs="Arial"/>
                <w:b/>
                <w:bCs/>
                <w:kern w:val="32"/>
                <w:sz w:val="28"/>
                <w:szCs w:val="24"/>
                <w:lang w:eastAsia="cs-CZ"/>
              </w:rPr>
              <w:lastRenderedPageBreak/>
              <w:t>Oddělení 10</w:t>
            </w:r>
          </w:p>
        </w:tc>
        <w:tc>
          <w:tcPr>
            <w:tcW w:w="5670" w:type="dxa"/>
            <w:vAlign w:val="center"/>
          </w:tcPr>
          <w:p w:rsidR="00661129" w:rsidRPr="00661129" w:rsidRDefault="00661129" w:rsidP="00661129">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Pr>
                <w:rFonts w:ascii="Times New Roman" w:hAnsi="Times New Roman"/>
                <w:szCs w:val="24"/>
                <w:lang w:eastAsia="cs-CZ"/>
              </w:rPr>
              <w:t xml:space="preserve"> </w:t>
            </w:r>
            <w:r w:rsidRPr="001F778C">
              <w:rPr>
                <w:rFonts w:ascii="Times New Roman" w:hAnsi="Times New Roman"/>
                <w:strike/>
                <w:szCs w:val="24"/>
                <w:lang w:eastAsia="cs-CZ"/>
              </w:rPr>
              <w:t>ve výši 50%</w:t>
            </w:r>
            <w:r w:rsidR="001F778C">
              <w:rPr>
                <w:rFonts w:ascii="Times New Roman" w:hAnsi="Times New Roman"/>
                <w:strike/>
                <w:szCs w:val="24"/>
                <w:lang w:eastAsia="cs-CZ"/>
              </w:rPr>
              <w:t xml:space="preserve"> </w:t>
            </w:r>
            <w:r w:rsidR="001F778C">
              <w:rPr>
                <w:rFonts w:ascii="Times New Roman" w:hAnsi="Times New Roman"/>
                <w:color w:val="FF0000"/>
                <w:szCs w:val="24"/>
                <w:lang w:eastAsia="cs-CZ"/>
              </w:rPr>
              <w:t>v rozsahu 10%</w:t>
            </w:r>
          </w:p>
          <w:p w:rsidR="00661129" w:rsidRPr="00661129" w:rsidRDefault="00661129" w:rsidP="00661129">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661129">
              <w:rPr>
                <w:rFonts w:ascii="Times New Roman" w:eastAsia="Arial Unicode MS" w:hAnsi="Times New Roman"/>
                <w:szCs w:val="24"/>
                <w:lang w:eastAsia="cs-CZ"/>
              </w:rPr>
              <w:t>Rozhodování ve věcech E (výkony rozhodnutí dle o.s.ř.) v rozsahu 50 %.</w:t>
            </w:r>
          </w:p>
          <w:p w:rsidR="00661129" w:rsidRPr="00661129" w:rsidRDefault="00661129" w:rsidP="00661129">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661129">
              <w:rPr>
                <w:rFonts w:ascii="Times New Roman" w:eastAsia="Arial Unicode MS" w:hAnsi="Times New Roman"/>
                <w:szCs w:val="24"/>
                <w:lang w:eastAsia="cs-CZ"/>
              </w:rPr>
              <w:t>Úkony dle § 260a - § 260e o.s.ř. včetně návrhu na prohlášení o majetku podaného exekutorem dle z.č.120/2001 Sb. v rozsahu 50% - pozastaven nápad nových věcí.</w:t>
            </w:r>
          </w:p>
          <w:p w:rsidR="00661129" w:rsidRPr="00661129" w:rsidRDefault="00661129" w:rsidP="00661129">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661129">
              <w:rPr>
                <w:rFonts w:ascii="Times New Roman" w:eastAsia="Arial Unicode MS" w:hAnsi="Times New Roman"/>
                <w:szCs w:val="24"/>
                <w:lang w:eastAsia="cs-CZ"/>
              </w:rPr>
              <w:t>Civilní dožádání týkající se prohlášení o majetku (agenda Cd) v rozsahu 50 % - pozastaven nápad nových věcí.</w:t>
            </w:r>
          </w:p>
          <w:p w:rsidR="00661129" w:rsidRDefault="00661129" w:rsidP="00661129">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661129">
              <w:rPr>
                <w:rFonts w:ascii="Times New Roman" w:eastAsia="Arial Unicode MS" w:hAnsi="Times New Roman"/>
                <w:szCs w:val="24"/>
                <w:lang w:eastAsia="cs-CZ"/>
              </w:rPr>
              <w:t>Rozvrhové řízení dle z.č. 280/2009 Sb.  (daňový řád).</w:t>
            </w:r>
          </w:p>
          <w:p w:rsidR="002C15DF" w:rsidRPr="002C15DF" w:rsidRDefault="002C15DF" w:rsidP="002C15DF">
            <w:pPr>
              <w:pStyle w:val="Odstavecseseznamem"/>
              <w:numPr>
                <w:ilvl w:val="0"/>
                <w:numId w:val="34"/>
              </w:numPr>
              <w:spacing w:after="0" w:line="240" w:lineRule="auto"/>
              <w:ind w:right="145"/>
              <w:rPr>
                <w:rFonts w:ascii="Times New Roman" w:hAnsi="Times New Roman"/>
                <w:szCs w:val="24"/>
                <w:lang w:eastAsia="cs-CZ"/>
              </w:rPr>
            </w:pPr>
            <w:r w:rsidRPr="002C15DF">
              <w:rPr>
                <w:rFonts w:ascii="Times New Roman" w:hAnsi="Times New Roman"/>
                <w:szCs w:val="24"/>
                <w:lang w:eastAsia="cs-CZ"/>
              </w:rPr>
              <w:t>Agenda soudních úschov včetně rozhodování o rozvrhu úschov.</w:t>
            </w:r>
          </w:p>
          <w:p w:rsidR="002C15DF" w:rsidRDefault="002C15DF" w:rsidP="002C15DF">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2C15DF">
              <w:rPr>
                <w:rFonts w:ascii="Times New Roman" w:eastAsia="Arial Unicode MS" w:hAnsi="Times New Roman"/>
                <w:szCs w:val="24"/>
                <w:lang w:eastAsia="cs-CZ"/>
              </w:rPr>
              <w:t>Přístup do kovové skříně soudu ohledně soudních úschov.</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6A2F5A" w:rsidRPr="001553B7" w:rsidRDefault="006A2F5A" w:rsidP="006A2F5A">
            <w:pPr>
              <w:pStyle w:val="Odstavecseseznamem"/>
              <w:spacing w:after="0" w:line="240" w:lineRule="auto"/>
              <w:ind w:left="317" w:right="145"/>
              <w:jc w:val="both"/>
              <w:rPr>
                <w:rFonts w:ascii="Times New Roman" w:hAnsi="Times New Roman"/>
                <w:szCs w:val="24"/>
                <w:lang w:eastAsia="cs-CZ"/>
              </w:rPr>
            </w:pPr>
          </w:p>
        </w:tc>
        <w:tc>
          <w:tcPr>
            <w:tcW w:w="2977" w:type="dxa"/>
          </w:tcPr>
          <w:p w:rsidR="006A2F5A" w:rsidRPr="001553B7" w:rsidRDefault="00661129" w:rsidP="00A108A9">
            <w:pPr>
              <w:tabs>
                <w:tab w:val="left" w:pos="5481"/>
              </w:tabs>
              <w:spacing w:after="0" w:line="240" w:lineRule="auto"/>
              <w:rPr>
                <w:rFonts w:ascii="Times New Roman" w:hAnsi="Times New Roman"/>
                <w:b/>
                <w:szCs w:val="24"/>
              </w:rPr>
            </w:pPr>
            <w:r>
              <w:rPr>
                <w:rFonts w:ascii="Times New Roman" w:hAnsi="Times New Roman"/>
                <w:b/>
                <w:szCs w:val="24"/>
              </w:rPr>
              <w:t xml:space="preserve"> JUDr. Nikola Reifová</w:t>
            </w:r>
          </w:p>
        </w:tc>
        <w:tc>
          <w:tcPr>
            <w:tcW w:w="3260" w:type="dxa"/>
          </w:tcPr>
          <w:p w:rsidR="002240EE" w:rsidRDefault="00661129" w:rsidP="00FA75DC">
            <w:pPr>
              <w:tabs>
                <w:tab w:val="left" w:pos="5481"/>
              </w:tabs>
              <w:spacing w:after="0" w:line="240" w:lineRule="auto"/>
              <w:rPr>
                <w:rFonts w:ascii="Times New Roman" w:hAnsi="Times New Roman"/>
                <w:b/>
                <w:szCs w:val="24"/>
              </w:rPr>
            </w:pPr>
            <w:r>
              <w:rPr>
                <w:rFonts w:ascii="Times New Roman" w:hAnsi="Times New Roman"/>
                <w:b/>
                <w:szCs w:val="24"/>
              </w:rPr>
              <w:t xml:space="preserve"> </w:t>
            </w:r>
            <w:r w:rsidR="002240EE">
              <w:rPr>
                <w:rFonts w:ascii="Times New Roman" w:hAnsi="Times New Roman"/>
                <w:b/>
                <w:szCs w:val="24"/>
              </w:rPr>
              <w:t>Mgr. Filip Toman</w:t>
            </w:r>
          </w:p>
          <w:p w:rsidR="002240EE" w:rsidRDefault="002240EE" w:rsidP="00FA75DC">
            <w:pPr>
              <w:tabs>
                <w:tab w:val="left" w:pos="5481"/>
              </w:tabs>
              <w:spacing w:after="0" w:line="240" w:lineRule="auto"/>
              <w:rPr>
                <w:rFonts w:ascii="Times New Roman" w:hAnsi="Times New Roman"/>
                <w:b/>
                <w:szCs w:val="24"/>
              </w:rPr>
            </w:pPr>
            <w:r>
              <w:rPr>
                <w:rFonts w:ascii="Times New Roman" w:hAnsi="Times New Roman"/>
                <w:b/>
                <w:szCs w:val="24"/>
              </w:rPr>
              <w:t>JUDr. Hana Jakubcová</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11</w:t>
            </w:r>
          </w:p>
        </w:tc>
        <w:tc>
          <w:tcPr>
            <w:tcW w:w="5670" w:type="dxa"/>
            <w:vAlign w:val="center"/>
          </w:tcPr>
          <w:p w:rsidR="00FA75DC" w:rsidRPr="001553B7" w:rsidRDefault="00FA75DC"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 obchodněprávních věcech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w:t>
            </w:r>
          </w:p>
          <w:p w:rsidR="00F728F6" w:rsidRDefault="00FA75DC" w:rsidP="001663F6">
            <w:pPr>
              <w:pStyle w:val="Odstavecseseznamem"/>
              <w:spacing w:after="0" w:line="240" w:lineRule="auto"/>
              <w:ind w:left="317" w:right="145"/>
              <w:jc w:val="both"/>
              <w:rPr>
                <w:rFonts w:ascii="Times New Roman" w:hAnsi="Times New Roman"/>
                <w:szCs w:val="24"/>
                <w:lang w:eastAsia="cs-CZ"/>
              </w:rPr>
            </w:pPr>
            <w:r w:rsidRPr="001553B7">
              <w:rPr>
                <w:rFonts w:ascii="Times New Roman" w:hAnsi="Times New Roman"/>
                <w:szCs w:val="24"/>
                <w:lang w:eastAsia="cs-CZ"/>
              </w:rPr>
              <w:t>včetně věcí s cizím prvkem</w:t>
            </w:r>
          </w:p>
          <w:p w:rsidR="000A335A" w:rsidRPr="000A335A" w:rsidRDefault="000A335A" w:rsidP="000A335A">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0A335A">
              <w:rPr>
                <w:rFonts w:ascii="Times New Roman" w:hAnsi="Times New Roman"/>
                <w:color w:val="FF0000"/>
                <w:szCs w:val="24"/>
                <w:lang w:eastAsia="cs-CZ"/>
              </w:rPr>
              <w:t>Rozhodování ve věcech občanskoprávních mimo věcí dle zákoníku práce a věcí obchodněprávních (obsah této specializace je vymezen na straně 43 a násl.) včetně věcí s cizím prvkem, pokud jde o Slovensko</w:t>
            </w:r>
            <w:r>
              <w:rPr>
                <w:rFonts w:ascii="Times New Roman" w:hAnsi="Times New Roman"/>
                <w:color w:val="FF0000"/>
                <w:szCs w:val="24"/>
                <w:lang w:eastAsia="cs-CZ"/>
              </w:rPr>
              <w:t xml:space="preserve"> v rozsahu </w:t>
            </w:r>
            <w:r w:rsidRPr="001F778C">
              <w:rPr>
                <w:rFonts w:ascii="Times New Roman" w:hAnsi="Times New Roman"/>
                <w:strike/>
                <w:color w:val="FF0000"/>
                <w:szCs w:val="24"/>
                <w:lang w:eastAsia="cs-CZ"/>
              </w:rPr>
              <w:t>60%</w:t>
            </w:r>
            <w:r w:rsidR="001F778C">
              <w:rPr>
                <w:rFonts w:ascii="Times New Roman" w:hAnsi="Times New Roman"/>
                <w:strike/>
                <w:color w:val="FF0000"/>
                <w:szCs w:val="24"/>
                <w:lang w:eastAsia="cs-CZ"/>
              </w:rPr>
              <w:t xml:space="preserve"> </w:t>
            </w:r>
            <w:r w:rsidR="001F778C">
              <w:rPr>
                <w:rFonts w:ascii="Times New Roman" w:hAnsi="Times New Roman"/>
                <w:color w:val="FF0000"/>
                <w:szCs w:val="24"/>
                <w:lang w:eastAsia="cs-CZ"/>
              </w:rPr>
              <w:t>10%</w:t>
            </w:r>
          </w:p>
          <w:p w:rsidR="000A335A" w:rsidRPr="000A335A" w:rsidRDefault="000A335A" w:rsidP="001663F6">
            <w:pPr>
              <w:pStyle w:val="Odstavecseseznamem"/>
              <w:spacing w:after="0" w:line="240" w:lineRule="auto"/>
              <w:ind w:left="317" w:right="145"/>
              <w:jc w:val="both"/>
              <w:rPr>
                <w:rFonts w:ascii="Times New Roman" w:hAnsi="Times New Roman"/>
                <w:color w:val="FF0000"/>
                <w:szCs w:val="24"/>
                <w:lang w:eastAsia="cs-CZ"/>
              </w:rPr>
            </w:pP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lastRenderedPageBreak/>
              <w:t>Rozhodování o neúplných podáních v oboru působnosti C (rejstřík Nc)</w:t>
            </w:r>
          </w:p>
          <w:p w:rsidR="005A65C5" w:rsidRPr="005A65C5" w:rsidRDefault="005A65C5" w:rsidP="005A65C5">
            <w:pPr>
              <w:spacing w:after="0" w:line="240" w:lineRule="auto"/>
              <w:ind w:left="34" w:right="145"/>
              <w:jc w:val="both"/>
              <w:rPr>
                <w:rFonts w:ascii="Times New Roman" w:hAnsi="Times New Roman"/>
                <w:szCs w:val="24"/>
                <w:lang w:eastAsia="cs-CZ"/>
              </w:rPr>
            </w:pPr>
          </w:p>
        </w:tc>
        <w:tc>
          <w:tcPr>
            <w:tcW w:w="2977" w:type="dxa"/>
          </w:tcPr>
          <w:p w:rsidR="00A108A9" w:rsidRPr="001553B7" w:rsidRDefault="00FA75DC" w:rsidP="00A108A9">
            <w:pPr>
              <w:tabs>
                <w:tab w:val="left" w:pos="5481"/>
              </w:tabs>
              <w:spacing w:after="0" w:line="240" w:lineRule="auto"/>
              <w:rPr>
                <w:rFonts w:ascii="Times New Roman" w:hAnsi="Times New Roman"/>
                <w:b/>
                <w:szCs w:val="24"/>
              </w:rPr>
            </w:pPr>
            <w:r w:rsidRPr="001553B7">
              <w:rPr>
                <w:rFonts w:ascii="Times New Roman" w:hAnsi="Times New Roman"/>
                <w:b/>
                <w:szCs w:val="24"/>
              </w:rPr>
              <w:lastRenderedPageBreak/>
              <w:t>JUDr. Libor Lhoťan</w:t>
            </w:r>
          </w:p>
        </w:tc>
        <w:tc>
          <w:tcPr>
            <w:tcW w:w="3260" w:type="dxa"/>
          </w:tcPr>
          <w:p w:rsidR="00FB62BB" w:rsidRDefault="002240EE" w:rsidP="00FA75DC">
            <w:pPr>
              <w:tabs>
                <w:tab w:val="left" w:pos="5481"/>
              </w:tabs>
              <w:spacing w:after="0" w:line="240" w:lineRule="auto"/>
              <w:rPr>
                <w:rFonts w:ascii="Times New Roman" w:hAnsi="Times New Roman"/>
                <w:b/>
                <w:szCs w:val="24"/>
              </w:rPr>
            </w:pPr>
            <w:r>
              <w:rPr>
                <w:rFonts w:ascii="Times New Roman" w:hAnsi="Times New Roman"/>
                <w:b/>
                <w:szCs w:val="24"/>
              </w:rPr>
              <w:t>Mgr. Pavla Urbanová</w:t>
            </w:r>
          </w:p>
          <w:p w:rsidR="00FA75DC" w:rsidRPr="001553B7" w:rsidRDefault="00FA75DC" w:rsidP="00FA75DC">
            <w:pPr>
              <w:tabs>
                <w:tab w:val="left" w:pos="5481"/>
              </w:tabs>
              <w:spacing w:after="0" w:line="240" w:lineRule="auto"/>
              <w:rPr>
                <w:rFonts w:ascii="Times New Roman" w:hAnsi="Times New Roman"/>
                <w:b/>
                <w:szCs w:val="24"/>
              </w:rPr>
            </w:pPr>
            <w:r w:rsidRPr="001553B7">
              <w:rPr>
                <w:rFonts w:ascii="Times New Roman" w:hAnsi="Times New Roman"/>
                <w:b/>
                <w:szCs w:val="24"/>
              </w:rPr>
              <w:t>Mgr. Miloslava Kačicová</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rPr>
          <w:trHeight w:val="1410"/>
        </w:trPr>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12</w:t>
            </w:r>
          </w:p>
        </w:tc>
        <w:tc>
          <w:tcPr>
            <w:tcW w:w="5670" w:type="dxa"/>
            <w:vAlign w:val="center"/>
          </w:tcPr>
          <w:p w:rsidR="00A108A9" w:rsidRPr="001553B7" w:rsidRDefault="00A108A9" w:rsidP="00425E25">
            <w:pPr>
              <w:pStyle w:val="Odstavecseseznamem"/>
              <w:numPr>
                <w:ilvl w:val="0"/>
                <w:numId w:val="35"/>
              </w:numPr>
              <w:spacing w:after="0" w:line="240" w:lineRule="auto"/>
              <w:ind w:left="317" w:right="145" w:hanging="284"/>
              <w:jc w:val="both"/>
              <w:rPr>
                <w:rFonts w:ascii="Times New Roman" w:hAnsi="Times New Roman"/>
                <w:szCs w:val="24"/>
                <w:lang w:eastAsia="cs-CZ"/>
              </w:rPr>
            </w:pPr>
            <w:r w:rsidRPr="001553B7">
              <w:rPr>
                <w:rFonts w:ascii="Times New Roman" w:hAnsi="Times New Roman"/>
                <w:szCs w:val="24"/>
                <w:lang w:eastAsia="cs-CZ"/>
              </w:rPr>
              <w:t xml:space="preserve">Rozhodování věcí podle Zákoníku práce včetně věcí s cizím prvkem </w:t>
            </w:r>
          </w:p>
          <w:p w:rsidR="00A108A9" w:rsidRDefault="00A108A9" w:rsidP="00425E25">
            <w:pPr>
              <w:pStyle w:val="Odstavecseseznamem"/>
              <w:numPr>
                <w:ilvl w:val="0"/>
                <w:numId w:val="35"/>
              </w:numPr>
              <w:spacing w:after="0" w:line="240" w:lineRule="auto"/>
              <w:ind w:left="317" w:right="145" w:hanging="284"/>
              <w:jc w:val="both"/>
              <w:rPr>
                <w:rFonts w:ascii="Times New Roman" w:hAnsi="Times New Roman"/>
                <w:szCs w:val="24"/>
                <w:lang w:eastAsia="cs-CZ"/>
              </w:rPr>
            </w:pPr>
            <w:r w:rsidRPr="001553B7">
              <w:rPr>
                <w:rFonts w:ascii="Times New Roman" w:hAnsi="Times New Roman"/>
                <w:szCs w:val="24"/>
                <w:lang w:eastAsia="cs-CZ"/>
              </w:rPr>
              <w:t>Specializace dopravní podniky</w:t>
            </w:r>
          </w:p>
          <w:p w:rsidR="005A65C5" w:rsidRPr="00CF3CFD"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CF3CFD" w:rsidRPr="00CF3CFD" w:rsidRDefault="00CF3CFD" w:rsidP="00CF3CFD">
            <w:pPr>
              <w:pStyle w:val="Odstavecseseznamem"/>
              <w:spacing w:after="0" w:line="240" w:lineRule="auto"/>
              <w:ind w:left="317" w:right="145"/>
              <w:jc w:val="both"/>
              <w:rPr>
                <w:rFonts w:ascii="Times New Roman" w:hAnsi="Times New Roman"/>
                <w:b/>
                <w:color w:val="FF0000"/>
                <w:szCs w:val="24"/>
                <w:u w:val="single"/>
              </w:rPr>
            </w:pPr>
          </w:p>
          <w:p w:rsidR="00CF3CFD" w:rsidRPr="00CF3CFD" w:rsidRDefault="00CF3CFD" w:rsidP="00CF3CFD">
            <w:pPr>
              <w:spacing w:after="0" w:line="240" w:lineRule="auto"/>
              <w:ind w:left="34" w:right="145"/>
              <w:rPr>
                <w:rFonts w:ascii="Times New Roman" w:hAnsi="Times New Roman"/>
                <w:b/>
                <w:strike/>
                <w:color w:val="FF0000"/>
                <w:szCs w:val="24"/>
                <w:u w:val="single"/>
              </w:rPr>
            </w:pPr>
            <w:r w:rsidRPr="00CF3CFD">
              <w:rPr>
                <w:rFonts w:ascii="Times New Roman" w:hAnsi="Times New Roman"/>
                <w:b/>
                <w:color w:val="FF0000"/>
                <w:szCs w:val="24"/>
                <w:u w:val="single"/>
              </w:rPr>
              <w:t>Mgr. Renata Jenčová, asistentka soudce</w:t>
            </w:r>
            <w:r w:rsidRPr="00CF3CFD">
              <w:rPr>
                <w:rFonts w:ascii="Times New Roman" w:hAnsi="Times New Roman"/>
                <w:b/>
                <w:strike/>
                <w:color w:val="FF0000"/>
                <w:szCs w:val="24"/>
                <w:u w:val="single"/>
              </w:rPr>
              <w:t>:</w:t>
            </w:r>
          </w:p>
          <w:p w:rsidR="00CF3CFD" w:rsidRPr="00CF3CFD" w:rsidRDefault="00CF3CFD" w:rsidP="00CF3CFD">
            <w:pPr>
              <w:spacing w:after="0" w:line="240" w:lineRule="auto"/>
              <w:ind w:left="34" w:right="145"/>
              <w:rPr>
                <w:rFonts w:ascii="Times New Roman" w:hAnsi="Times New Roman"/>
                <w:b/>
                <w:strike/>
                <w:color w:val="FF0000"/>
                <w:szCs w:val="24"/>
                <w:u w:val="single"/>
              </w:rPr>
            </w:pPr>
          </w:p>
          <w:p w:rsidR="00CF3CFD" w:rsidRPr="00CF3CFD" w:rsidRDefault="00CF3CFD" w:rsidP="00CF3CFD">
            <w:pPr>
              <w:numPr>
                <w:ilvl w:val="0"/>
                <w:numId w:val="55"/>
              </w:numPr>
              <w:spacing w:after="0" w:line="240" w:lineRule="auto"/>
              <w:jc w:val="both"/>
              <w:rPr>
                <w:rFonts w:ascii="Times New Roman" w:hAnsi="Times New Roman"/>
                <w:color w:val="FF0000"/>
                <w:szCs w:val="24"/>
              </w:rPr>
            </w:pPr>
            <w:r w:rsidRPr="00CF3CFD">
              <w:rPr>
                <w:rFonts w:ascii="Times New Roman" w:hAnsi="Times New Roman"/>
                <w:color w:val="FF0000"/>
                <w:szCs w:val="24"/>
              </w:rPr>
              <w:t>výkon jednotlivých úkonů soudního řízení z pověření soudce v civilních, příp. exekučních věcech;</w:t>
            </w:r>
          </w:p>
          <w:p w:rsidR="00CF3CFD" w:rsidRPr="00CF3CFD" w:rsidRDefault="00CF3CFD" w:rsidP="00CF3CFD">
            <w:pPr>
              <w:numPr>
                <w:ilvl w:val="0"/>
                <w:numId w:val="55"/>
              </w:numPr>
              <w:spacing w:after="0" w:line="240" w:lineRule="auto"/>
              <w:ind w:left="714" w:hanging="357"/>
              <w:jc w:val="both"/>
              <w:rPr>
                <w:rFonts w:ascii="Times New Roman" w:hAnsi="Times New Roman"/>
                <w:color w:val="FF0000"/>
                <w:szCs w:val="24"/>
              </w:rPr>
            </w:pPr>
            <w:r w:rsidRPr="00CF3CFD">
              <w:rPr>
                <w:rFonts w:ascii="Times New Roman" w:hAnsi="Times New Roman"/>
                <w:color w:val="FF0000"/>
                <w:szCs w:val="24"/>
              </w:rPr>
              <w:t>podílí se na rozhodovací činnosti soudu v rozsahu stanoveném zvláštním právním předpisem pro vyšší soudní úředníky z pověření soudce;</w:t>
            </w:r>
          </w:p>
          <w:p w:rsidR="00CF3CFD" w:rsidRPr="00CF3CFD" w:rsidRDefault="00CF3CFD" w:rsidP="00CF3CFD">
            <w:pPr>
              <w:numPr>
                <w:ilvl w:val="0"/>
                <w:numId w:val="55"/>
              </w:numPr>
              <w:spacing w:after="0" w:line="240" w:lineRule="auto"/>
              <w:ind w:left="714" w:hanging="357"/>
              <w:jc w:val="both"/>
              <w:rPr>
                <w:rFonts w:ascii="Times New Roman" w:hAnsi="Times New Roman"/>
                <w:color w:val="FF0000"/>
                <w:szCs w:val="24"/>
              </w:rPr>
            </w:pPr>
            <w:r w:rsidRPr="00CF3CFD">
              <w:rPr>
                <w:rFonts w:ascii="Times New Roman" w:hAnsi="Times New Roman"/>
                <w:color w:val="FF0000"/>
                <w:szCs w:val="24"/>
              </w:rPr>
              <w:t xml:space="preserve">vykonává práce podle z.č. 121/2008 Sb. v platném znění v civilních věcech, případně soudci přidělených exekučních věcech. </w:t>
            </w:r>
          </w:p>
          <w:p w:rsidR="00CF3CFD" w:rsidRPr="00CF3CFD" w:rsidRDefault="00CF3CFD" w:rsidP="00CF3CFD">
            <w:pPr>
              <w:spacing w:after="0" w:line="240" w:lineRule="auto"/>
              <w:ind w:left="742" w:hanging="425"/>
              <w:jc w:val="both"/>
              <w:rPr>
                <w:rFonts w:ascii="Times New Roman" w:hAnsi="Times New Roman"/>
                <w:color w:val="FF0000"/>
                <w:szCs w:val="24"/>
              </w:rPr>
            </w:pPr>
            <w:r w:rsidRPr="00CF3CFD">
              <w:rPr>
                <w:rFonts w:ascii="Times New Roman" w:hAnsi="Times New Roman"/>
                <w:color w:val="FF0000"/>
                <w:szCs w:val="24"/>
              </w:rPr>
              <w:t>d)  Realizuje civilní dožádání  v oboru působnosti C a P, s výjimkou dožádání ve věznici Všehrdy</w:t>
            </w:r>
          </w:p>
          <w:p w:rsidR="00CF3CFD" w:rsidRPr="00CF3CFD" w:rsidRDefault="00CF3CFD"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p>
          <w:p w:rsidR="005A65C5" w:rsidRPr="005A65C5" w:rsidRDefault="005A65C5" w:rsidP="005A65C5">
            <w:pPr>
              <w:spacing w:after="0" w:line="240" w:lineRule="auto"/>
              <w:ind w:left="33" w:right="145"/>
              <w:jc w:val="both"/>
              <w:rPr>
                <w:rFonts w:ascii="Times New Roman" w:hAnsi="Times New Roman"/>
                <w:szCs w:val="24"/>
                <w:lang w:eastAsia="cs-CZ"/>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Mgr. Gordana Křivosudská</w:t>
            </w:r>
          </w:p>
        </w:tc>
        <w:tc>
          <w:tcPr>
            <w:tcW w:w="3260" w:type="dxa"/>
          </w:tcPr>
          <w:p w:rsidR="002629DC" w:rsidRDefault="002629DC" w:rsidP="00A108A9">
            <w:pPr>
              <w:spacing w:after="0" w:line="240" w:lineRule="auto"/>
              <w:rPr>
                <w:rFonts w:ascii="Times New Roman" w:hAnsi="Times New Roman"/>
                <w:b/>
                <w:bCs/>
                <w:szCs w:val="24"/>
                <w:lang w:eastAsia="cs-CZ"/>
              </w:rPr>
            </w:pPr>
            <w:r>
              <w:rPr>
                <w:rFonts w:ascii="Times New Roman" w:hAnsi="Times New Roman"/>
                <w:b/>
                <w:bCs/>
                <w:szCs w:val="24"/>
                <w:lang w:eastAsia="cs-CZ"/>
              </w:rPr>
              <w:t>Ve věcech ad 1) Mgr. Pavla Urbanová</w:t>
            </w:r>
          </w:p>
          <w:p w:rsidR="00A108A9"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Hana Pašková</w:t>
            </w:r>
          </w:p>
          <w:p w:rsidR="002629DC" w:rsidRPr="001553B7" w:rsidRDefault="002629DC" w:rsidP="00A108A9">
            <w:pPr>
              <w:spacing w:after="0" w:line="240" w:lineRule="auto"/>
              <w:rPr>
                <w:rFonts w:ascii="Times New Roman" w:hAnsi="Times New Roman"/>
                <w:b/>
                <w:bCs/>
                <w:szCs w:val="24"/>
                <w:lang w:eastAsia="cs-CZ"/>
              </w:rPr>
            </w:pPr>
            <w:r>
              <w:rPr>
                <w:rFonts w:ascii="Times New Roman" w:hAnsi="Times New Roman"/>
                <w:b/>
                <w:bCs/>
                <w:szCs w:val="24"/>
                <w:lang w:eastAsia="cs-CZ"/>
              </w:rPr>
              <w:t>Ve věcech ad 2) JUDr. Hana Pašková</w:t>
            </w:r>
          </w:p>
          <w:p w:rsidR="00A108A9" w:rsidRPr="001553B7" w:rsidRDefault="00825BDE" w:rsidP="00825BDE">
            <w:pPr>
              <w:spacing w:after="0" w:line="240" w:lineRule="auto"/>
              <w:rPr>
                <w:rFonts w:ascii="Times New Roman" w:hAnsi="Times New Roman"/>
                <w:b/>
                <w:szCs w:val="24"/>
              </w:rPr>
            </w:pPr>
            <w:r w:rsidRPr="001553B7">
              <w:rPr>
                <w:rFonts w:ascii="Times New Roman" w:hAnsi="Times New Roman"/>
                <w:b/>
                <w:bCs/>
                <w:szCs w:val="24"/>
                <w:lang w:eastAsia="cs-CZ"/>
              </w:rPr>
              <w:t>JUDr. Alena Mědílková</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16</w:t>
            </w:r>
          </w:p>
        </w:tc>
        <w:tc>
          <w:tcPr>
            <w:tcW w:w="5670" w:type="dxa"/>
            <w:vAlign w:val="center"/>
          </w:tcPr>
          <w:p w:rsidR="00C740ED" w:rsidRPr="001553B7" w:rsidRDefault="00C740ED" w:rsidP="00425E25">
            <w:pPr>
              <w:pStyle w:val="Odstavecseseznamem"/>
              <w:numPr>
                <w:ilvl w:val="0"/>
                <w:numId w:val="34"/>
              </w:numPr>
              <w:spacing w:after="0" w:line="240" w:lineRule="auto"/>
              <w:ind w:left="317" w:right="145" w:hanging="283"/>
              <w:jc w:val="both"/>
              <w:rPr>
                <w:rFonts w:ascii="Times New Roman" w:hAnsi="Times New Roman"/>
                <w:szCs w:val="24"/>
                <w:lang w:eastAsia="cs-CZ"/>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r w:rsidRPr="001553B7">
              <w:rPr>
                <w:rFonts w:ascii="Times New Roman" w:hAnsi="Times New Roman"/>
                <w:szCs w:val="24"/>
                <w:lang w:eastAsia="cs-CZ"/>
              </w:rPr>
              <w:t xml:space="preserve"> včetně věcí s cizím prvkem (nikoliv Slovensko) – specializace cizina</w:t>
            </w:r>
          </w:p>
          <w:p w:rsidR="00A108A9" w:rsidRDefault="00A108A9" w:rsidP="00425E25">
            <w:pPr>
              <w:pStyle w:val="Odstavecseseznamem"/>
              <w:numPr>
                <w:ilvl w:val="0"/>
                <w:numId w:val="34"/>
              </w:numPr>
              <w:spacing w:after="0" w:line="240" w:lineRule="auto"/>
              <w:ind w:left="317" w:right="145" w:hanging="283"/>
              <w:jc w:val="both"/>
              <w:rPr>
                <w:rFonts w:ascii="Times New Roman" w:hAnsi="Times New Roman"/>
                <w:szCs w:val="24"/>
                <w:lang w:eastAsia="cs-CZ"/>
              </w:rPr>
            </w:pPr>
            <w:r w:rsidRPr="001553B7">
              <w:rPr>
                <w:rFonts w:ascii="Times New Roman" w:hAnsi="Times New Roman"/>
                <w:szCs w:val="24"/>
                <w:lang w:eastAsia="cs-CZ"/>
              </w:rPr>
              <w:t>Civilní dožádání s cizím prvkem s výjimkou dožádání Slovenské republiky (agenda Cd)</w:t>
            </w:r>
          </w:p>
          <w:p w:rsidR="00F728F6" w:rsidRDefault="002E1304" w:rsidP="00750D68">
            <w:pPr>
              <w:pStyle w:val="Odstavecseseznamem"/>
              <w:numPr>
                <w:ilvl w:val="0"/>
                <w:numId w:val="34"/>
              </w:numPr>
              <w:spacing w:after="0" w:line="240" w:lineRule="auto"/>
              <w:ind w:left="317" w:right="145" w:hanging="283"/>
              <w:jc w:val="both"/>
              <w:rPr>
                <w:rFonts w:ascii="Times New Roman" w:hAnsi="Times New Roman"/>
                <w:szCs w:val="24"/>
                <w:lang w:eastAsia="cs-CZ"/>
              </w:rPr>
            </w:pPr>
            <w:r>
              <w:rPr>
                <w:rFonts w:ascii="Times New Roman" w:hAnsi="Times New Roman"/>
                <w:szCs w:val="24"/>
                <w:lang w:eastAsia="cs-CZ"/>
              </w:rPr>
              <w:lastRenderedPageBreak/>
              <w:t>Rozhodování o návrzích na vydání evropského platebního rozkazu (rejstřík EVC)</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lastRenderedPageBreak/>
              <w:t>JUDr. Eva Pohorelcová</w:t>
            </w:r>
          </w:p>
        </w:tc>
        <w:tc>
          <w:tcPr>
            <w:tcW w:w="3260" w:type="dxa"/>
          </w:tcPr>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Alena Mědílková</w:t>
            </w:r>
          </w:p>
          <w:p w:rsidR="00FB62BB" w:rsidRPr="00FB62BB" w:rsidRDefault="00FB62BB" w:rsidP="00A108A9">
            <w:pPr>
              <w:spacing w:after="0" w:line="240" w:lineRule="auto"/>
              <w:rPr>
                <w:rFonts w:ascii="Times New Roman" w:hAnsi="Times New Roman"/>
                <w:szCs w:val="24"/>
                <w:lang w:eastAsia="cs-CZ"/>
              </w:rPr>
            </w:pPr>
            <w:r>
              <w:rPr>
                <w:rFonts w:ascii="Times New Roman" w:hAnsi="Times New Roman"/>
                <w:b/>
                <w:bCs/>
                <w:szCs w:val="24"/>
                <w:lang w:eastAsia="cs-CZ"/>
              </w:rPr>
              <w:t>Mgr. Petr Karásek</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17</w:t>
            </w:r>
          </w:p>
        </w:tc>
        <w:tc>
          <w:tcPr>
            <w:tcW w:w="5670" w:type="dxa"/>
            <w:vAlign w:val="center"/>
          </w:tcPr>
          <w:p w:rsidR="00FA75DC" w:rsidRPr="001553B7" w:rsidRDefault="00FA75DC" w:rsidP="00EE33D0">
            <w:pPr>
              <w:pStyle w:val="Odstavecseseznamem"/>
              <w:numPr>
                <w:ilvl w:val="0"/>
                <w:numId w:val="34"/>
              </w:numPr>
              <w:spacing w:after="0" w:line="240" w:lineRule="auto"/>
              <w:ind w:left="317" w:right="145" w:hanging="283"/>
              <w:rPr>
                <w:rFonts w:ascii="Times New Roman" w:hAnsi="Times New Roman"/>
                <w:b/>
                <w:szCs w:val="24"/>
                <w:u w:val="single"/>
              </w:rPr>
            </w:pPr>
            <w:r w:rsidRPr="001553B7">
              <w:rPr>
                <w:rFonts w:ascii="Times New Roman" w:hAnsi="Times New Roman"/>
                <w:szCs w:val="24"/>
                <w:lang w:eastAsia="cs-CZ"/>
              </w:rPr>
              <w:t>Rozhodování v obchodněprávních věcech (obsah této spe</w:t>
            </w:r>
            <w:r w:rsidR="007912F6">
              <w:rPr>
                <w:rFonts w:ascii="Times New Roman" w:hAnsi="Times New Roman"/>
                <w:szCs w:val="24"/>
                <w:lang w:eastAsia="cs-CZ"/>
              </w:rPr>
              <w:t>cializace je vymezen na straně 43</w:t>
            </w:r>
            <w:r w:rsidRPr="001553B7">
              <w:rPr>
                <w:rFonts w:ascii="Times New Roman" w:hAnsi="Times New Roman"/>
                <w:szCs w:val="24"/>
                <w:lang w:eastAsia="cs-CZ"/>
              </w:rPr>
              <w:t xml:space="preserve"> a násl.)</w:t>
            </w:r>
          </w:p>
          <w:p w:rsidR="00A108A9" w:rsidRDefault="00FA75DC" w:rsidP="00317BAD">
            <w:pPr>
              <w:pStyle w:val="Odstavecseseznamem"/>
              <w:spacing w:after="0" w:line="240" w:lineRule="auto"/>
              <w:ind w:left="317" w:right="145"/>
              <w:jc w:val="both"/>
              <w:rPr>
                <w:rFonts w:ascii="Times New Roman" w:hAnsi="Times New Roman"/>
                <w:szCs w:val="24"/>
                <w:lang w:eastAsia="cs-CZ"/>
              </w:rPr>
            </w:pPr>
            <w:r w:rsidRPr="001553B7">
              <w:rPr>
                <w:rFonts w:ascii="Times New Roman" w:hAnsi="Times New Roman"/>
                <w:szCs w:val="24"/>
                <w:lang w:eastAsia="cs-CZ"/>
              </w:rPr>
              <w:t>včetně věcí s cizím prvkem</w:t>
            </w:r>
          </w:p>
          <w:p w:rsidR="000A335A" w:rsidRPr="000A335A" w:rsidRDefault="000A335A" w:rsidP="000A335A">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0A335A">
              <w:rPr>
                <w:rFonts w:ascii="Times New Roman" w:hAnsi="Times New Roman"/>
                <w:color w:val="FF0000"/>
                <w:szCs w:val="24"/>
                <w:lang w:eastAsia="cs-CZ"/>
              </w:rPr>
              <w:t>Rozhodování ve věcech občanskoprávních mimo věcí dle zákoníku práce a věcí obchodněprávních (obsah této specializace je vymezen na straně 43 a násl.) včetně věcí s cizím prvkem, pokud jde o Slovensko</w:t>
            </w:r>
            <w:r>
              <w:rPr>
                <w:rFonts w:ascii="Times New Roman" w:hAnsi="Times New Roman"/>
                <w:color w:val="FF0000"/>
                <w:szCs w:val="24"/>
                <w:lang w:eastAsia="cs-CZ"/>
              </w:rPr>
              <w:t xml:space="preserve"> v rozsahu </w:t>
            </w:r>
            <w:r w:rsidRPr="001F778C">
              <w:rPr>
                <w:rFonts w:ascii="Times New Roman" w:hAnsi="Times New Roman"/>
                <w:strike/>
                <w:color w:val="FF0000"/>
                <w:szCs w:val="24"/>
                <w:lang w:eastAsia="cs-CZ"/>
              </w:rPr>
              <w:t>90%</w:t>
            </w:r>
            <w:r w:rsidR="001F778C">
              <w:rPr>
                <w:rFonts w:ascii="Times New Roman" w:hAnsi="Times New Roman"/>
                <w:strike/>
                <w:color w:val="FF0000"/>
                <w:szCs w:val="24"/>
                <w:lang w:eastAsia="cs-CZ"/>
              </w:rPr>
              <w:t xml:space="preserve"> </w:t>
            </w:r>
            <w:r w:rsidR="001F778C">
              <w:rPr>
                <w:rFonts w:ascii="Times New Roman" w:hAnsi="Times New Roman"/>
                <w:color w:val="FF0000"/>
                <w:szCs w:val="24"/>
                <w:lang w:eastAsia="cs-CZ"/>
              </w:rPr>
              <w:t>10%</w:t>
            </w:r>
          </w:p>
          <w:p w:rsidR="00CF3CFD" w:rsidRPr="005A65C5" w:rsidRDefault="00CF3CFD" w:rsidP="00CF3CFD">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0A335A" w:rsidRPr="00317BAD" w:rsidRDefault="000A335A" w:rsidP="00317BAD">
            <w:pPr>
              <w:pStyle w:val="Odstavecseseznamem"/>
              <w:spacing w:after="0" w:line="240" w:lineRule="auto"/>
              <w:ind w:left="317" w:right="145"/>
              <w:jc w:val="both"/>
              <w:rPr>
                <w:rFonts w:ascii="Times New Roman" w:hAnsi="Times New Roman"/>
                <w:szCs w:val="24"/>
                <w:lang w:eastAsia="cs-CZ"/>
              </w:rPr>
            </w:pPr>
          </w:p>
          <w:p w:rsidR="00A108A9" w:rsidRPr="001553B7" w:rsidRDefault="00A108A9" w:rsidP="00A108A9">
            <w:pPr>
              <w:spacing w:after="0" w:line="240" w:lineRule="auto"/>
              <w:ind w:left="34" w:right="145"/>
              <w:rPr>
                <w:rFonts w:ascii="Times New Roman" w:hAnsi="Times New Roman"/>
                <w:b/>
                <w:strike/>
                <w:szCs w:val="24"/>
                <w:u w:val="single"/>
              </w:rPr>
            </w:pPr>
            <w:r w:rsidRPr="001553B7">
              <w:rPr>
                <w:rFonts w:ascii="Times New Roman" w:hAnsi="Times New Roman"/>
                <w:b/>
                <w:szCs w:val="24"/>
                <w:u w:val="single"/>
              </w:rPr>
              <w:t>Mgr. Markéta Čepeláková, asistentka soudce</w:t>
            </w:r>
            <w:r w:rsidRPr="001553B7">
              <w:rPr>
                <w:rFonts w:ascii="Times New Roman" w:hAnsi="Times New Roman"/>
                <w:b/>
                <w:strike/>
                <w:szCs w:val="24"/>
                <w:u w:val="single"/>
              </w:rPr>
              <w:t>:</w:t>
            </w:r>
          </w:p>
          <w:p w:rsidR="00A108A9" w:rsidRPr="001553B7" w:rsidRDefault="00A108A9" w:rsidP="00A108A9">
            <w:pPr>
              <w:spacing w:after="0" w:line="240" w:lineRule="auto"/>
              <w:ind w:left="34" w:right="145"/>
              <w:rPr>
                <w:rFonts w:ascii="Times New Roman" w:hAnsi="Times New Roman"/>
                <w:b/>
                <w:strike/>
                <w:szCs w:val="24"/>
                <w:u w:val="single"/>
              </w:rPr>
            </w:pPr>
          </w:p>
          <w:p w:rsidR="00A108A9" w:rsidRPr="001553B7" w:rsidRDefault="00A108A9" w:rsidP="00EE33D0">
            <w:pPr>
              <w:numPr>
                <w:ilvl w:val="0"/>
                <w:numId w:val="55"/>
              </w:numPr>
              <w:spacing w:after="0" w:line="240" w:lineRule="auto"/>
              <w:jc w:val="both"/>
              <w:rPr>
                <w:rFonts w:ascii="Times New Roman" w:hAnsi="Times New Roman"/>
                <w:szCs w:val="24"/>
              </w:rPr>
            </w:pPr>
            <w:r w:rsidRPr="001553B7">
              <w:rPr>
                <w:rFonts w:ascii="Times New Roman" w:hAnsi="Times New Roman"/>
                <w:szCs w:val="24"/>
              </w:rPr>
              <w:t>výkon jednotlivých úkonů soudního řízení z pověření soudce v civilních, příp. exekučních věcech;</w:t>
            </w:r>
          </w:p>
          <w:p w:rsidR="00A108A9" w:rsidRPr="001553B7" w:rsidRDefault="00A108A9" w:rsidP="00EE33D0">
            <w:pPr>
              <w:numPr>
                <w:ilvl w:val="0"/>
                <w:numId w:val="55"/>
              </w:numPr>
              <w:spacing w:after="0" w:line="240" w:lineRule="auto"/>
              <w:ind w:left="714" w:hanging="357"/>
              <w:jc w:val="both"/>
              <w:rPr>
                <w:rFonts w:ascii="Times New Roman" w:hAnsi="Times New Roman"/>
                <w:szCs w:val="24"/>
              </w:rPr>
            </w:pPr>
            <w:r w:rsidRPr="001553B7">
              <w:rPr>
                <w:rFonts w:ascii="Times New Roman" w:hAnsi="Times New Roman"/>
                <w:szCs w:val="24"/>
              </w:rPr>
              <w:t>podílí se na rozhodovací činnosti soudu v rozsahu stanoveném zvláštním právním předpisem pro vyšší soudní úředníky z pověření soudce;</w:t>
            </w:r>
          </w:p>
          <w:p w:rsidR="00A108A9" w:rsidRDefault="001359A3" w:rsidP="00EE33D0">
            <w:pPr>
              <w:numPr>
                <w:ilvl w:val="0"/>
                <w:numId w:val="55"/>
              </w:numPr>
              <w:spacing w:after="0" w:line="240" w:lineRule="auto"/>
              <w:ind w:left="714" w:hanging="357"/>
              <w:jc w:val="both"/>
              <w:rPr>
                <w:rFonts w:ascii="Times New Roman" w:hAnsi="Times New Roman"/>
                <w:szCs w:val="24"/>
              </w:rPr>
            </w:pPr>
            <w:r>
              <w:rPr>
                <w:rFonts w:ascii="Times New Roman" w:hAnsi="Times New Roman"/>
                <w:szCs w:val="24"/>
              </w:rPr>
              <w:t>vykonává práce podle z.č. 121/2008</w:t>
            </w:r>
            <w:r w:rsidR="00A108A9" w:rsidRPr="001553B7">
              <w:rPr>
                <w:rFonts w:ascii="Times New Roman" w:hAnsi="Times New Roman"/>
                <w:szCs w:val="24"/>
              </w:rPr>
              <w:t xml:space="preserve"> Sb. v platném znění v civilních věcech, případně soudci přidělených exekučních věcech. </w:t>
            </w:r>
          </w:p>
          <w:p w:rsidR="00A108A9" w:rsidRDefault="00E52770" w:rsidP="00750D68">
            <w:pPr>
              <w:spacing w:after="0" w:line="240" w:lineRule="auto"/>
              <w:ind w:left="742" w:hanging="425"/>
              <w:jc w:val="both"/>
              <w:rPr>
                <w:rFonts w:ascii="Times New Roman" w:hAnsi="Times New Roman"/>
                <w:szCs w:val="24"/>
              </w:rPr>
            </w:pPr>
            <w:r>
              <w:rPr>
                <w:rFonts w:ascii="Times New Roman" w:hAnsi="Times New Roman"/>
                <w:szCs w:val="24"/>
              </w:rPr>
              <w:t>d)  Realizuje civilní dožádání  v oboru působnosti C a P, s výjimkou dožádání ve věznici Všehrdy</w:t>
            </w:r>
          </w:p>
          <w:p w:rsidR="005A65C5" w:rsidRPr="001553B7" w:rsidRDefault="005A65C5" w:rsidP="00CF3CFD">
            <w:pPr>
              <w:pStyle w:val="Odstavecseseznamem"/>
              <w:numPr>
                <w:ilvl w:val="0"/>
                <w:numId w:val="34"/>
              </w:numPr>
              <w:spacing w:after="0" w:line="240" w:lineRule="auto"/>
              <w:ind w:left="317" w:right="145" w:hanging="283"/>
              <w:jc w:val="both"/>
              <w:rPr>
                <w:rFonts w:ascii="Times New Roman" w:hAnsi="Times New Roman"/>
                <w:szCs w:val="24"/>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Mgr. Miloslava Kačicová</w:t>
            </w:r>
          </w:p>
        </w:tc>
        <w:tc>
          <w:tcPr>
            <w:tcW w:w="3260" w:type="dxa"/>
          </w:tcPr>
          <w:p w:rsidR="00825BDE" w:rsidRDefault="00825BDE" w:rsidP="00A108A9">
            <w:pPr>
              <w:tabs>
                <w:tab w:val="left" w:pos="5481"/>
              </w:tabs>
              <w:spacing w:after="0" w:line="240" w:lineRule="auto"/>
              <w:rPr>
                <w:rFonts w:ascii="Times New Roman" w:eastAsia="Arial Unicode MS" w:hAnsi="Times New Roman"/>
                <w:b/>
                <w:szCs w:val="24"/>
                <w:lang w:eastAsia="cs-CZ"/>
              </w:rPr>
            </w:pPr>
            <w:r w:rsidRPr="001553B7">
              <w:rPr>
                <w:rFonts w:ascii="Times New Roman" w:eastAsia="Arial Unicode MS" w:hAnsi="Times New Roman"/>
                <w:b/>
                <w:szCs w:val="24"/>
                <w:lang w:eastAsia="cs-CZ"/>
              </w:rPr>
              <w:t>JUDr. Libor Lhoťan</w:t>
            </w:r>
          </w:p>
          <w:p w:rsidR="00FB62BB" w:rsidRPr="001553B7" w:rsidRDefault="002240EE" w:rsidP="00A108A9">
            <w:pPr>
              <w:tabs>
                <w:tab w:val="left" w:pos="5481"/>
              </w:tabs>
              <w:spacing w:after="0" w:line="240" w:lineRule="auto"/>
              <w:rPr>
                <w:rFonts w:ascii="Times New Roman" w:hAnsi="Times New Roman"/>
                <w:b/>
                <w:szCs w:val="24"/>
              </w:rPr>
            </w:pPr>
            <w:r>
              <w:rPr>
                <w:rFonts w:ascii="Times New Roman" w:eastAsia="Arial Unicode MS" w:hAnsi="Times New Roman"/>
                <w:b/>
                <w:szCs w:val="24"/>
                <w:lang w:eastAsia="cs-CZ"/>
              </w:rPr>
              <w:t>Mgr. Pavla Urbanová</w:t>
            </w:r>
          </w:p>
        </w:tc>
      </w:tr>
      <w:tr w:rsidR="00A108A9" w:rsidRPr="001553B7" w:rsidTr="002B2378">
        <w:tc>
          <w:tcPr>
            <w:tcW w:w="2411" w:type="dxa"/>
            <w:vAlign w:val="center"/>
          </w:tcPr>
          <w:p w:rsidR="00A108A9" w:rsidRPr="001553B7" w:rsidRDefault="00432737" w:rsidP="00A108A9">
            <w:pPr>
              <w:spacing w:after="0" w:line="240" w:lineRule="auto"/>
              <w:jc w:val="center"/>
              <w:rPr>
                <w:rFonts w:ascii="Times New Roman" w:hAnsi="Times New Roman" w:cs="Arial"/>
                <w:b/>
                <w:bCs/>
                <w:kern w:val="32"/>
                <w:sz w:val="36"/>
                <w:szCs w:val="24"/>
                <w:lang w:eastAsia="cs-CZ"/>
              </w:rPr>
            </w:pPr>
            <w:r w:rsidRPr="001553B7">
              <w:br w:type="page"/>
            </w:r>
            <w:r w:rsidR="00A108A9" w:rsidRPr="001553B7">
              <w:rPr>
                <w:rFonts w:ascii="Times New Roman" w:hAnsi="Times New Roman" w:cs="Arial"/>
                <w:b/>
                <w:bCs/>
                <w:kern w:val="32"/>
                <w:sz w:val="28"/>
                <w:szCs w:val="24"/>
                <w:lang w:eastAsia="cs-CZ"/>
              </w:rPr>
              <w:t xml:space="preserve">Oddělení </w:t>
            </w:r>
            <w:r w:rsidR="00A108A9" w:rsidRPr="001553B7">
              <w:rPr>
                <w:rFonts w:ascii="Times New Roman" w:hAnsi="Times New Roman" w:cs="Arial"/>
                <w:b/>
                <w:bCs/>
                <w:kern w:val="32"/>
                <w:sz w:val="36"/>
                <w:szCs w:val="24"/>
                <w:lang w:eastAsia="cs-CZ"/>
              </w:rPr>
              <w:t>18</w:t>
            </w:r>
          </w:p>
        </w:tc>
        <w:tc>
          <w:tcPr>
            <w:tcW w:w="5670" w:type="dxa"/>
            <w:vAlign w:val="center"/>
          </w:tcPr>
          <w:p w:rsidR="00C740ED" w:rsidRPr="001663F6" w:rsidRDefault="00C740ED" w:rsidP="00425E25">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w:t>
            </w:r>
            <w:r w:rsidRPr="001553B7">
              <w:rPr>
                <w:rFonts w:ascii="Times New Roman" w:hAnsi="Times New Roman"/>
                <w:szCs w:val="24"/>
                <w:lang w:eastAsia="cs-CZ"/>
              </w:rPr>
              <w:lastRenderedPageBreak/>
              <w:t>věcí dle zákoníku práce a věcí obchodněprávních (obsah této spe</w:t>
            </w:r>
            <w:r w:rsidR="007912F6">
              <w:rPr>
                <w:rFonts w:ascii="Times New Roman" w:hAnsi="Times New Roman"/>
                <w:szCs w:val="24"/>
                <w:lang w:eastAsia="cs-CZ"/>
              </w:rPr>
              <w:t>cializace je vymezen na straně 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p>
          <w:p w:rsidR="001663F6" w:rsidRPr="001663F6" w:rsidRDefault="001663F6" w:rsidP="001663F6">
            <w:pPr>
              <w:pStyle w:val="Odstavecseseznamem"/>
              <w:numPr>
                <w:ilvl w:val="0"/>
                <w:numId w:val="34"/>
              </w:numPr>
              <w:spacing w:after="0" w:line="240" w:lineRule="auto"/>
              <w:ind w:right="145"/>
              <w:jc w:val="both"/>
              <w:rPr>
                <w:rFonts w:ascii="Times New Roman" w:eastAsia="Arial Unicode MS" w:hAnsi="Times New Roman"/>
                <w:szCs w:val="24"/>
                <w:lang w:eastAsia="cs-CZ"/>
              </w:rPr>
            </w:pPr>
            <w:r w:rsidRPr="001663F6">
              <w:rPr>
                <w:rFonts w:ascii="Times New Roman" w:eastAsia="Arial Unicode MS" w:hAnsi="Times New Roman"/>
                <w:szCs w:val="24"/>
                <w:lang w:eastAsia="cs-CZ"/>
              </w:rPr>
              <w:t>Odmítá návrhy na vydání CEPRu (§ 200j odst. 1 v.k.ř.).</w:t>
            </w:r>
          </w:p>
          <w:p w:rsidR="001663F6" w:rsidRPr="005A65C5" w:rsidRDefault="001663F6" w:rsidP="001663F6">
            <w:pPr>
              <w:pStyle w:val="Odstavecseseznamem"/>
              <w:numPr>
                <w:ilvl w:val="0"/>
                <w:numId w:val="34"/>
              </w:numPr>
              <w:spacing w:after="0" w:line="240" w:lineRule="auto"/>
              <w:ind w:right="145"/>
              <w:jc w:val="both"/>
              <w:rPr>
                <w:rFonts w:ascii="Times New Roman" w:eastAsia="Arial Unicode MS" w:hAnsi="Times New Roman"/>
                <w:color w:val="FF0000"/>
                <w:szCs w:val="24"/>
                <w:lang w:eastAsia="cs-CZ"/>
              </w:rPr>
            </w:pPr>
            <w:r w:rsidRPr="005A65C5">
              <w:rPr>
                <w:rFonts w:ascii="Times New Roman" w:eastAsia="Arial Unicode MS" w:hAnsi="Times New Roman"/>
                <w:color w:val="FF0000"/>
                <w:szCs w:val="24"/>
                <w:lang w:eastAsia="cs-CZ"/>
              </w:rPr>
              <w:t>Odvolání do vydaného CEPRu.</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1663F6" w:rsidRDefault="005A65C5" w:rsidP="005A65C5">
            <w:pPr>
              <w:pStyle w:val="Odstavecseseznamem"/>
              <w:spacing w:after="0" w:line="240" w:lineRule="auto"/>
              <w:ind w:left="360" w:right="145"/>
              <w:jc w:val="both"/>
              <w:rPr>
                <w:rFonts w:ascii="Times New Roman" w:eastAsia="Arial Unicode MS" w:hAnsi="Times New Roman"/>
                <w:szCs w:val="24"/>
                <w:lang w:eastAsia="cs-CZ"/>
              </w:rPr>
            </w:pPr>
          </w:p>
          <w:p w:rsidR="00C740ED" w:rsidRPr="00317BAD" w:rsidRDefault="00C740ED" w:rsidP="00317BAD">
            <w:pPr>
              <w:spacing w:after="0" w:line="240" w:lineRule="auto"/>
              <w:ind w:right="145"/>
              <w:jc w:val="both"/>
              <w:rPr>
                <w:rFonts w:ascii="Times New Roman" w:hAnsi="Times New Roman"/>
                <w:strike/>
                <w:szCs w:val="24"/>
                <w:lang w:eastAsia="cs-CZ"/>
              </w:rPr>
            </w:pPr>
            <w:r w:rsidRPr="00317BAD">
              <w:rPr>
                <w:rFonts w:ascii="Times New Roman" w:hAnsi="Times New Roman"/>
                <w:strike/>
                <w:szCs w:val="24"/>
                <w:lang w:eastAsia="cs-CZ"/>
              </w:rPr>
              <w:t>Pozastaven nápad nových věcí.</w:t>
            </w:r>
          </w:p>
          <w:p w:rsidR="00A108A9" w:rsidRPr="001553B7" w:rsidRDefault="00A108A9" w:rsidP="00A108A9">
            <w:pPr>
              <w:spacing w:after="0" w:line="240" w:lineRule="auto"/>
              <w:ind w:left="33" w:right="145"/>
              <w:jc w:val="both"/>
              <w:rPr>
                <w:rFonts w:ascii="Times New Roman" w:hAnsi="Times New Roman"/>
                <w:b/>
                <w:szCs w:val="24"/>
                <w:u w:val="single"/>
                <w:lang w:eastAsia="cs-CZ"/>
              </w:rPr>
            </w:pPr>
            <w:r w:rsidRPr="001553B7">
              <w:rPr>
                <w:rFonts w:ascii="Times New Roman" w:hAnsi="Times New Roman"/>
                <w:b/>
                <w:szCs w:val="24"/>
                <w:u w:val="single"/>
                <w:lang w:eastAsia="cs-CZ"/>
              </w:rPr>
              <w:t>Mgr. Jan Věženský, asistent soudce:</w:t>
            </w:r>
          </w:p>
          <w:p w:rsidR="00A108A9" w:rsidRPr="001553B7" w:rsidRDefault="00A108A9" w:rsidP="00EE33D0">
            <w:pPr>
              <w:numPr>
                <w:ilvl w:val="0"/>
                <w:numId w:val="54"/>
              </w:numPr>
              <w:spacing w:after="0" w:line="240" w:lineRule="auto"/>
              <w:jc w:val="both"/>
              <w:rPr>
                <w:rFonts w:ascii="Times New Roman" w:hAnsi="Times New Roman"/>
                <w:szCs w:val="24"/>
              </w:rPr>
            </w:pPr>
            <w:r w:rsidRPr="001553B7">
              <w:rPr>
                <w:rFonts w:ascii="Times New Roman" w:hAnsi="Times New Roman"/>
                <w:szCs w:val="24"/>
              </w:rPr>
              <w:t>výkon jednotlivých úkonů soudního řízení z pověření soudce v civilních, příp. exekučních věcech;</w:t>
            </w:r>
          </w:p>
          <w:p w:rsidR="00A108A9" w:rsidRPr="001553B7" w:rsidRDefault="00A108A9" w:rsidP="00EE33D0">
            <w:pPr>
              <w:numPr>
                <w:ilvl w:val="0"/>
                <w:numId w:val="54"/>
              </w:numPr>
              <w:spacing w:after="0" w:line="240" w:lineRule="auto"/>
              <w:ind w:left="714" w:hanging="357"/>
              <w:jc w:val="both"/>
              <w:rPr>
                <w:rFonts w:ascii="Times New Roman" w:hAnsi="Times New Roman"/>
                <w:szCs w:val="24"/>
              </w:rPr>
            </w:pPr>
            <w:r w:rsidRPr="001553B7">
              <w:rPr>
                <w:rFonts w:ascii="Times New Roman" w:hAnsi="Times New Roman"/>
                <w:szCs w:val="24"/>
              </w:rPr>
              <w:t>podílí se na rozhodovací činnosti soudu v rozsahu stanoveném zvláštním právním předpisem pro vyšší soudní úředníky z pověření soudce;</w:t>
            </w:r>
          </w:p>
          <w:p w:rsidR="00A108A9" w:rsidRDefault="00A108A9" w:rsidP="00EE33D0">
            <w:pPr>
              <w:numPr>
                <w:ilvl w:val="0"/>
                <w:numId w:val="54"/>
              </w:numPr>
              <w:spacing w:after="0" w:line="240" w:lineRule="auto"/>
              <w:ind w:left="714" w:hanging="357"/>
              <w:jc w:val="both"/>
              <w:rPr>
                <w:rFonts w:ascii="Times New Roman" w:hAnsi="Times New Roman"/>
                <w:szCs w:val="24"/>
              </w:rPr>
            </w:pPr>
            <w:r w:rsidRPr="001553B7">
              <w:rPr>
                <w:rFonts w:ascii="Times New Roman" w:hAnsi="Times New Roman"/>
                <w:szCs w:val="24"/>
              </w:rPr>
              <w:t>vykonává práce podle z.č. 1</w:t>
            </w:r>
            <w:r w:rsidR="001359A3">
              <w:rPr>
                <w:rFonts w:ascii="Times New Roman" w:hAnsi="Times New Roman"/>
                <w:szCs w:val="24"/>
              </w:rPr>
              <w:t>21</w:t>
            </w:r>
            <w:r w:rsidRPr="001553B7">
              <w:rPr>
                <w:rFonts w:ascii="Times New Roman" w:hAnsi="Times New Roman"/>
                <w:szCs w:val="24"/>
              </w:rPr>
              <w:t>/</w:t>
            </w:r>
            <w:r w:rsidR="001359A3">
              <w:rPr>
                <w:rFonts w:ascii="Times New Roman" w:hAnsi="Times New Roman"/>
                <w:szCs w:val="24"/>
              </w:rPr>
              <w:t>2008</w:t>
            </w:r>
            <w:r w:rsidRPr="001553B7">
              <w:rPr>
                <w:rFonts w:ascii="Times New Roman" w:hAnsi="Times New Roman"/>
                <w:szCs w:val="24"/>
              </w:rPr>
              <w:t xml:space="preserve"> Sb. v platném znění v civilních věcech, případně soudci přidělených exekučních věcech. </w:t>
            </w:r>
          </w:p>
          <w:p w:rsidR="007B1E7E" w:rsidRDefault="00E52770" w:rsidP="00750D68">
            <w:pPr>
              <w:numPr>
                <w:ilvl w:val="0"/>
                <w:numId w:val="54"/>
              </w:numPr>
              <w:spacing w:after="0" w:line="240" w:lineRule="auto"/>
              <w:ind w:left="714" w:hanging="357"/>
              <w:jc w:val="both"/>
              <w:rPr>
                <w:rFonts w:ascii="Times New Roman" w:hAnsi="Times New Roman"/>
                <w:szCs w:val="24"/>
              </w:rPr>
            </w:pPr>
            <w:r>
              <w:rPr>
                <w:rFonts w:ascii="Times New Roman" w:hAnsi="Times New Roman"/>
                <w:szCs w:val="24"/>
              </w:rPr>
              <w:t>Realizuje civilní dožádání  v oboru působnosti C a P, s výjimkou dožádání ve věznici Všehrdy</w:t>
            </w:r>
          </w:p>
          <w:p w:rsidR="005A65C5" w:rsidRPr="00750D68" w:rsidRDefault="005A65C5" w:rsidP="005A65C5">
            <w:pPr>
              <w:spacing w:after="0" w:line="240" w:lineRule="auto"/>
              <w:ind w:left="357"/>
              <w:jc w:val="both"/>
              <w:rPr>
                <w:rFonts w:ascii="Times New Roman" w:hAnsi="Times New Roman"/>
                <w:szCs w:val="24"/>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lastRenderedPageBreak/>
              <w:t>JUDr. Eva Hermanová</w:t>
            </w:r>
          </w:p>
        </w:tc>
        <w:tc>
          <w:tcPr>
            <w:tcW w:w="3260" w:type="dxa"/>
          </w:tcPr>
          <w:p w:rsidR="00A108A9" w:rsidRPr="001553B7" w:rsidRDefault="00A108A9" w:rsidP="00A108A9">
            <w:pPr>
              <w:spacing w:after="0" w:line="240" w:lineRule="auto"/>
              <w:rPr>
                <w:rFonts w:ascii="Times New Roman" w:hAnsi="Times New Roman"/>
                <w:b/>
                <w:szCs w:val="24"/>
                <w:lang w:eastAsia="cs-CZ"/>
              </w:rPr>
            </w:pPr>
            <w:r w:rsidRPr="001553B7">
              <w:rPr>
                <w:rFonts w:ascii="Times New Roman" w:hAnsi="Times New Roman"/>
                <w:b/>
                <w:szCs w:val="24"/>
                <w:lang w:eastAsia="cs-CZ"/>
              </w:rPr>
              <w:t>JUDr. Petr Šustr</w:t>
            </w:r>
          </w:p>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szCs w:val="24"/>
                <w:lang w:eastAsia="cs-CZ"/>
              </w:rPr>
              <w:lastRenderedPageBreak/>
              <w:t>JUDr. Hana Pašková</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21</w:t>
            </w:r>
          </w:p>
        </w:tc>
        <w:tc>
          <w:tcPr>
            <w:tcW w:w="5670" w:type="dxa"/>
            <w:vAlign w:val="center"/>
          </w:tcPr>
          <w:p w:rsidR="007B1E7E" w:rsidRPr="005A65C5" w:rsidRDefault="00C740ED" w:rsidP="00750D68">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w:t>
            </w:r>
            <w:r w:rsidR="00090F68">
              <w:rPr>
                <w:rFonts w:ascii="Times New Roman" w:hAnsi="Times New Roman"/>
                <w:szCs w:val="24"/>
                <w:lang w:eastAsia="cs-CZ"/>
              </w:rPr>
              <w:t>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5A65C5" w:rsidRPr="00750D68" w:rsidRDefault="005A65C5" w:rsidP="00E90531">
            <w:pPr>
              <w:pStyle w:val="Odstavecseseznamem"/>
              <w:numPr>
                <w:ilvl w:val="0"/>
                <w:numId w:val="34"/>
              </w:numPr>
              <w:spacing w:after="0" w:line="240" w:lineRule="auto"/>
              <w:ind w:left="317" w:right="145" w:hanging="283"/>
              <w:jc w:val="both"/>
              <w:rPr>
                <w:rFonts w:ascii="Times New Roman" w:hAnsi="Times New Roman"/>
                <w:b/>
                <w:szCs w:val="24"/>
                <w:u w:val="single"/>
              </w:rPr>
            </w:pPr>
            <w:r w:rsidRPr="005A65C5">
              <w:rPr>
                <w:rFonts w:ascii="Times New Roman" w:hAnsi="Times New Roman"/>
                <w:color w:val="FF0000"/>
                <w:szCs w:val="24"/>
                <w:lang w:eastAsia="cs-CZ"/>
              </w:rPr>
              <w:t>Rozhodování o neúplných podáních v oboru působnosti C (rejstřík Nc)</w:t>
            </w: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Alena Mědílková</w:t>
            </w:r>
          </w:p>
        </w:tc>
        <w:tc>
          <w:tcPr>
            <w:tcW w:w="3260" w:type="dxa"/>
          </w:tcPr>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Hana Jakubcová</w:t>
            </w:r>
          </w:p>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Eva Pohorelcová</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rPr>
          <w:trHeight w:val="1203"/>
        </w:trPr>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22</w:t>
            </w:r>
          </w:p>
        </w:tc>
        <w:tc>
          <w:tcPr>
            <w:tcW w:w="5670" w:type="dxa"/>
            <w:vAlign w:val="center"/>
          </w:tcPr>
          <w:p w:rsidR="007B1E7E" w:rsidRPr="001553B7" w:rsidRDefault="007B1E7E" w:rsidP="007B1E7E">
            <w:pPr>
              <w:pStyle w:val="Odstavecseseznamem"/>
              <w:numPr>
                <w:ilvl w:val="0"/>
                <w:numId w:val="34"/>
              </w:numPr>
              <w:spacing w:after="0" w:line="240" w:lineRule="auto"/>
              <w:ind w:left="317" w:right="145" w:hanging="283"/>
              <w:rPr>
                <w:rFonts w:ascii="Times New Roman" w:hAnsi="Times New Roman"/>
                <w:b/>
                <w:szCs w:val="24"/>
                <w:u w:val="single"/>
              </w:rPr>
            </w:pPr>
            <w:r w:rsidRPr="001553B7">
              <w:rPr>
                <w:rFonts w:ascii="Times New Roman" w:hAnsi="Times New Roman"/>
                <w:szCs w:val="24"/>
                <w:lang w:eastAsia="cs-CZ"/>
              </w:rPr>
              <w:t>Rozhodování v obchodněprávních věcech (obsah této spe</w:t>
            </w:r>
            <w:r w:rsidR="007912F6">
              <w:rPr>
                <w:rFonts w:ascii="Times New Roman" w:hAnsi="Times New Roman"/>
                <w:szCs w:val="24"/>
                <w:lang w:eastAsia="cs-CZ"/>
              </w:rPr>
              <w:t>cializace je vymezen na straně 43</w:t>
            </w:r>
            <w:r w:rsidRPr="001553B7">
              <w:rPr>
                <w:rFonts w:ascii="Times New Roman" w:hAnsi="Times New Roman"/>
                <w:szCs w:val="24"/>
                <w:lang w:eastAsia="cs-CZ"/>
              </w:rPr>
              <w:t xml:space="preserve"> a násl.)</w:t>
            </w:r>
          </w:p>
          <w:p w:rsidR="007B1E7E" w:rsidRDefault="007B1E7E" w:rsidP="007B1E7E">
            <w:pPr>
              <w:pStyle w:val="Odstavecseseznamem"/>
              <w:spacing w:after="0" w:line="240" w:lineRule="auto"/>
              <w:ind w:left="317" w:right="145"/>
              <w:jc w:val="both"/>
              <w:rPr>
                <w:rFonts w:ascii="Times New Roman" w:hAnsi="Times New Roman"/>
                <w:szCs w:val="24"/>
                <w:lang w:eastAsia="cs-CZ"/>
              </w:rPr>
            </w:pPr>
            <w:r w:rsidRPr="001553B7">
              <w:rPr>
                <w:rFonts w:ascii="Times New Roman" w:hAnsi="Times New Roman"/>
                <w:szCs w:val="24"/>
                <w:lang w:eastAsia="cs-CZ"/>
              </w:rPr>
              <w:t>včetně věcí s cizím prvkem</w:t>
            </w:r>
          </w:p>
          <w:p w:rsidR="005A65C5" w:rsidRPr="000A335A"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E90531" w:rsidRDefault="000A335A" w:rsidP="00E90531">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0A335A">
              <w:rPr>
                <w:rFonts w:ascii="Times New Roman" w:hAnsi="Times New Roman"/>
                <w:color w:val="FF0000"/>
                <w:szCs w:val="24"/>
                <w:lang w:eastAsia="cs-CZ"/>
              </w:rPr>
              <w:t>Rozhodování ve věcech občanskoprávních mimo věcí dle zákoníku práce a věcí obchodněprávních (obsah této specializace je vymezen na straně 43 a násl.) včetně věcí s cizím prvkem, pokud jde o Slovensko</w:t>
            </w:r>
            <w:r>
              <w:rPr>
                <w:rFonts w:ascii="Times New Roman" w:hAnsi="Times New Roman"/>
                <w:color w:val="FF0000"/>
                <w:szCs w:val="24"/>
                <w:lang w:eastAsia="cs-CZ"/>
              </w:rPr>
              <w:t xml:space="preserve"> v rozsahu </w:t>
            </w:r>
            <w:r w:rsidRPr="001F778C">
              <w:rPr>
                <w:rFonts w:ascii="Times New Roman" w:hAnsi="Times New Roman"/>
                <w:strike/>
                <w:color w:val="FF0000"/>
                <w:szCs w:val="24"/>
                <w:lang w:eastAsia="cs-CZ"/>
              </w:rPr>
              <w:t>90%</w:t>
            </w:r>
            <w:r w:rsidR="001F778C">
              <w:rPr>
                <w:rFonts w:ascii="Times New Roman" w:hAnsi="Times New Roman"/>
                <w:strike/>
                <w:color w:val="FF0000"/>
                <w:szCs w:val="24"/>
                <w:lang w:eastAsia="cs-CZ"/>
              </w:rPr>
              <w:t xml:space="preserve"> </w:t>
            </w:r>
            <w:r w:rsidR="001F778C">
              <w:rPr>
                <w:rFonts w:ascii="Times New Roman" w:hAnsi="Times New Roman"/>
                <w:color w:val="FF0000"/>
                <w:szCs w:val="24"/>
                <w:lang w:eastAsia="cs-CZ"/>
              </w:rPr>
              <w:t>10%</w:t>
            </w:r>
          </w:p>
          <w:p w:rsidR="00FB62BB" w:rsidRPr="00FB62BB" w:rsidRDefault="00174F29" w:rsidP="00174F29">
            <w:pPr>
              <w:pStyle w:val="Odstavecseseznamem"/>
              <w:spacing w:after="0" w:line="240" w:lineRule="auto"/>
              <w:ind w:left="317" w:right="145"/>
              <w:jc w:val="both"/>
              <w:rPr>
                <w:rFonts w:ascii="Times New Roman" w:hAnsi="Times New Roman"/>
                <w:b/>
                <w:i/>
                <w:szCs w:val="24"/>
                <w:u w:val="single"/>
                <w:lang w:eastAsia="cs-CZ"/>
              </w:rPr>
            </w:pPr>
            <w:r w:rsidRPr="00174F29">
              <w:rPr>
                <w:rFonts w:ascii="Times New Roman" w:hAnsi="Times New Roman"/>
                <w:strike/>
                <w:szCs w:val="24"/>
                <w:lang w:eastAsia="cs-CZ"/>
              </w:rPr>
              <w:t>Pozastaven nápad</w:t>
            </w:r>
          </w:p>
        </w:tc>
        <w:tc>
          <w:tcPr>
            <w:tcW w:w="2977" w:type="dxa"/>
          </w:tcPr>
          <w:p w:rsidR="00A108A9" w:rsidRPr="002C15DF" w:rsidRDefault="002C15DF" w:rsidP="00A108A9">
            <w:pPr>
              <w:tabs>
                <w:tab w:val="left" w:pos="5481"/>
              </w:tabs>
              <w:spacing w:after="0" w:line="240" w:lineRule="auto"/>
              <w:rPr>
                <w:rFonts w:ascii="Times New Roman" w:hAnsi="Times New Roman"/>
                <w:b/>
                <w:szCs w:val="24"/>
              </w:rPr>
            </w:pPr>
            <w:r>
              <w:rPr>
                <w:rFonts w:ascii="Times New Roman" w:hAnsi="Times New Roman"/>
                <w:b/>
                <w:szCs w:val="24"/>
              </w:rPr>
              <w:t>Mgr. Pavla Urbanová</w:t>
            </w:r>
          </w:p>
        </w:tc>
        <w:tc>
          <w:tcPr>
            <w:tcW w:w="3260" w:type="dxa"/>
          </w:tcPr>
          <w:p w:rsidR="00825BDE" w:rsidRDefault="002240EE" w:rsidP="00A108A9">
            <w:pPr>
              <w:tabs>
                <w:tab w:val="left" w:pos="5481"/>
              </w:tabs>
              <w:spacing w:after="0" w:line="240" w:lineRule="auto"/>
              <w:rPr>
                <w:rFonts w:ascii="Times New Roman" w:hAnsi="Times New Roman"/>
                <w:b/>
                <w:szCs w:val="24"/>
              </w:rPr>
            </w:pPr>
            <w:r>
              <w:rPr>
                <w:rFonts w:ascii="Times New Roman" w:hAnsi="Times New Roman"/>
                <w:b/>
                <w:szCs w:val="24"/>
              </w:rPr>
              <w:t>Mgr. Miloslava Kačicová</w:t>
            </w:r>
          </w:p>
          <w:p w:rsidR="002240EE" w:rsidRPr="002240EE" w:rsidRDefault="002240EE" w:rsidP="00A108A9">
            <w:pPr>
              <w:tabs>
                <w:tab w:val="left" w:pos="5481"/>
              </w:tabs>
              <w:spacing w:after="0" w:line="240" w:lineRule="auto"/>
              <w:rPr>
                <w:rFonts w:ascii="Times New Roman" w:hAnsi="Times New Roman"/>
                <w:b/>
                <w:szCs w:val="24"/>
              </w:rPr>
            </w:pPr>
            <w:r>
              <w:rPr>
                <w:rFonts w:ascii="Times New Roman" w:hAnsi="Times New Roman"/>
                <w:b/>
                <w:szCs w:val="24"/>
              </w:rPr>
              <w:t>JUDr. Libor Lhoťan</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23</w:t>
            </w:r>
          </w:p>
        </w:tc>
        <w:tc>
          <w:tcPr>
            <w:tcW w:w="5670" w:type="dxa"/>
            <w:vAlign w:val="center"/>
          </w:tcPr>
          <w:p w:rsidR="00A108A9" w:rsidRPr="005A65C5" w:rsidRDefault="00C740ED" w:rsidP="00317BAD">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1663F6" w:rsidRPr="00317BAD" w:rsidRDefault="001663F6" w:rsidP="005A65C5">
            <w:pPr>
              <w:pStyle w:val="Odstavecseseznamem"/>
              <w:spacing w:after="0" w:line="240" w:lineRule="auto"/>
              <w:ind w:left="317" w:right="145"/>
              <w:jc w:val="both"/>
              <w:rPr>
                <w:rFonts w:ascii="Times New Roman" w:hAnsi="Times New Roman"/>
                <w:b/>
                <w:szCs w:val="24"/>
                <w:u w:val="single"/>
              </w:rPr>
            </w:pPr>
          </w:p>
          <w:p w:rsidR="00A108A9" w:rsidRPr="001553B7" w:rsidRDefault="00A108A9" w:rsidP="00425E25">
            <w:pPr>
              <w:spacing w:after="0" w:line="240" w:lineRule="auto"/>
              <w:ind w:left="34" w:right="145"/>
              <w:jc w:val="both"/>
              <w:rPr>
                <w:rFonts w:ascii="Times New Roman" w:hAnsi="Times New Roman"/>
                <w:b/>
                <w:strike/>
                <w:szCs w:val="24"/>
                <w:u w:val="single"/>
              </w:rPr>
            </w:pPr>
            <w:r w:rsidRPr="001553B7">
              <w:rPr>
                <w:rFonts w:ascii="Times New Roman" w:hAnsi="Times New Roman"/>
                <w:b/>
                <w:szCs w:val="24"/>
                <w:u w:val="single"/>
              </w:rPr>
              <w:t>Mgr. Barbora Machová, asistentka soudce</w:t>
            </w:r>
            <w:r w:rsidRPr="001553B7">
              <w:rPr>
                <w:rFonts w:ascii="Times New Roman" w:hAnsi="Times New Roman"/>
                <w:b/>
                <w:strike/>
                <w:szCs w:val="24"/>
                <w:u w:val="single"/>
              </w:rPr>
              <w:t>:</w:t>
            </w:r>
          </w:p>
          <w:p w:rsidR="00A108A9" w:rsidRPr="001553B7" w:rsidRDefault="00A108A9" w:rsidP="00425E25">
            <w:pPr>
              <w:numPr>
                <w:ilvl w:val="0"/>
                <w:numId w:val="56"/>
              </w:numPr>
              <w:spacing w:after="0" w:line="240" w:lineRule="auto"/>
              <w:jc w:val="both"/>
              <w:rPr>
                <w:rFonts w:ascii="Times New Roman" w:hAnsi="Times New Roman"/>
                <w:szCs w:val="24"/>
              </w:rPr>
            </w:pPr>
            <w:r w:rsidRPr="001553B7">
              <w:rPr>
                <w:rFonts w:ascii="Times New Roman" w:hAnsi="Times New Roman"/>
                <w:szCs w:val="24"/>
              </w:rPr>
              <w:t>výkon jednotlivých úkonů soudního řízení z pověření soudce v civilních, příp. exekučních věcech;</w:t>
            </w:r>
          </w:p>
          <w:p w:rsidR="00A108A9" w:rsidRPr="001553B7" w:rsidRDefault="00A108A9" w:rsidP="00425E25">
            <w:pPr>
              <w:numPr>
                <w:ilvl w:val="0"/>
                <w:numId w:val="56"/>
              </w:numPr>
              <w:spacing w:after="0" w:line="240" w:lineRule="auto"/>
              <w:ind w:left="714" w:hanging="357"/>
              <w:jc w:val="both"/>
              <w:rPr>
                <w:rFonts w:ascii="Times New Roman" w:hAnsi="Times New Roman"/>
                <w:szCs w:val="24"/>
              </w:rPr>
            </w:pPr>
            <w:r w:rsidRPr="001553B7">
              <w:rPr>
                <w:rFonts w:ascii="Times New Roman" w:hAnsi="Times New Roman"/>
                <w:szCs w:val="24"/>
              </w:rPr>
              <w:t>podílí se na rozhodovací činnosti soudu v rozsahu stanoveném zvláštním právním předpisem pro vyšší soudní úředníky z pověření soudce;</w:t>
            </w:r>
          </w:p>
          <w:p w:rsidR="00A108A9" w:rsidRDefault="001359A3" w:rsidP="00425E25">
            <w:pPr>
              <w:numPr>
                <w:ilvl w:val="0"/>
                <w:numId w:val="56"/>
              </w:numPr>
              <w:spacing w:after="0" w:line="240" w:lineRule="auto"/>
              <w:ind w:left="714" w:hanging="357"/>
              <w:jc w:val="both"/>
              <w:rPr>
                <w:rFonts w:ascii="Times New Roman" w:hAnsi="Times New Roman"/>
                <w:szCs w:val="24"/>
              </w:rPr>
            </w:pPr>
            <w:r>
              <w:rPr>
                <w:rFonts w:ascii="Times New Roman" w:hAnsi="Times New Roman"/>
                <w:szCs w:val="24"/>
              </w:rPr>
              <w:t>vykonává práce podle z.č. 121</w:t>
            </w:r>
            <w:r w:rsidR="00A108A9" w:rsidRPr="001553B7">
              <w:rPr>
                <w:rFonts w:ascii="Times New Roman" w:hAnsi="Times New Roman"/>
                <w:szCs w:val="24"/>
              </w:rPr>
              <w:t>/</w:t>
            </w:r>
            <w:r>
              <w:rPr>
                <w:rFonts w:ascii="Times New Roman" w:hAnsi="Times New Roman"/>
                <w:szCs w:val="24"/>
              </w:rPr>
              <w:t>2008</w:t>
            </w:r>
            <w:r w:rsidR="00A108A9" w:rsidRPr="001553B7">
              <w:rPr>
                <w:rFonts w:ascii="Times New Roman" w:hAnsi="Times New Roman"/>
                <w:szCs w:val="24"/>
              </w:rPr>
              <w:t xml:space="preserve"> Sb. v platném znění v civilních věcech, případně soudci přidělených exekučních věcech. </w:t>
            </w:r>
          </w:p>
          <w:p w:rsidR="00A108A9" w:rsidRPr="001553B7" w:rsidRDefault="00E52770" w:rsidP="00F728F6">
            <w:pPr>
              <w:spacing w:after="0" w:line="240" w:lineRule="auto"/>
              <w:ind w:left="742" w:hanging="382"/>
              <w:jc w:val="both"/>
              <w:rPr>
                <w:rFonts w:ascii="Times New Roman" w:hAnsi="Times New Roman"/>
                <w:szCs w:val="24"/>
              </w:rPr>
            </w:pPr>
            <w:r>
              <w:rPr>
                <w:rFonts w:ascii="Times New Roman" w:hAnsi="Times New Roman"/>
                <w:szCs w:val="24"/>
              </w:rPr>
              <w:t>d)  Realizuje civilní dožádání  v oboru působnosti C       a P, s výjimkou dožádání ve věznici Všehrdy</w:t>
            </w: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Hana Pašková</w:t>
            </w:r>
          </w:p>
        </w:tc>
        <w:tc>
          <w:tcPr>
            <w:tcW w:w="3260" w:type="dxa"/>
          </w:tcPr>
          <w:p w:rsidR="00A108A9" w:rsidRPr="001553B7" w:rsidRDefault="00A108A9" w:rsidP="00A108A9">
            <w:pPr>
              <w:spacing w:after="0" w:line="240" w:lineRule="auto"/>
              <w:rPr>
                <w:rFonts w:ascii="Times New Roman" w:eastAsia="Arial Unicode MS" w:hAnsi="Times New Roman"/>
                <w:b/>
                <w:szCs w:val="24"/>
                <w:lang w:eastAsia="cs-CZ"/>
              </w:rPr>
            </w:pPr>
            <w:r w:rsidRPr="001553B7">
              <w:rPr>
                <w:rFonts w:ascii="Times New Roman" w:eastAsia="Arial Unicode MS" w:hAnsi="Times New Roman"/>
                <w:b/>
                <w:szCs w:val="24"/>
                <w:lang w:eastAsia="cs-CZ"/>
              </w:rPr>
              <w:t xml:space="preserve">Mgr. </w:t>
            </w:r>
            <w:r w:rsidR="00B94BA9">
              <w:rPr>
                <w:rFonts w:ascii="Times New Roman" w:eastAsia="Arial Unicode MS" w:hAnsi="Times New Roman"/>
                <w:b/>
                <w:szCs w:val="24"/>
                <w:lang w:eastAsia="cs-CZ"/>
              </w:rPr>
              <w:t>Jan Zdražil</w:t>
            </w:r>
          </w:p>
          <w:p w:rsidR="00A108A9" w:rsidRPr="001553B7" w:rsidRDefault="00A108A9" w:rsidP="00A108A9">
            <w:pPr>
              <w:spacing w:after="0" w:line="240" w:lineRule="auto"/>
              <w:rPr>
                <w:rFonts w:ascii="Times New Roman" w:eastAsia="Arial Unicode MS" w:hAnsi="Times New Roman"/>
                <w:b/>
                <w:szCs w:val="24"/>
                <w:lang w:eastAsia="cs-CZ"/>
              </w:rPr>
            </w:pPr>
            <w:r w:rsidRPr="001553B7">
              <w:rPr>
                <w:rFonts w:ascii="Times New Roman" w:eastAsia="Arial Unicode MS" w:hAnsi="Times New Roman"/>
                <w:b/>
                <w:szCs w:val="24"/>
                <w:lang w:eastAsia="cs-CZ"/>
              </w:rPr>
              <w:t>Mgr. Gordana Křivosudská</w:t>
            </w:r>
          </w:p>
          <w:p w:rsidR="00A108A9" w:rsidRPr="001553B7" w:rsidRDefault="00A108A9" w:rsidP="00A108A9">
            <w:pPr>
              <w:spacing w:after="0" w:line="240" w:lineRule="auto"/>
              <w:rPr>
                <w:rFonts w:ascii="Times New Roman" w:hAnsi="Times New Roman"/>
                <w:b/>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24</w:t>
            </w:r>
          </w:p>
        </w:tc>
        <w:tc>
          <w:tcPr>
            <w:tcW w:w="5670" w:type="dxa"/>
            <w:vAlign w:val="center"/>
          </w:tcPr>
          <w:p w:rsidR="002C15DF" w:rsidRPr="002C15DF" w:rsidRDefault="002C15DF" w:rsidP="002C15DF">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A108A9" w:rsidRPr="005A65C5" w:rsidRDefault="002C15DF" w:rsidP="006A2F5A">
            <w:pPr>
              <w:pStyle w:val="Odstavecseseznamem"/>
              <w:numPr>
                <w:ilvl w:val="0"/>
                <w:numId w:val="34"/>
              </w:numPr>
              <w:spacing w:after="0" w:line="240" w:lineRule="auto"/>
              <w:ind w:left="317" w:right="145" w:hanging="283"/>
              <w:jc w:val="both"/>
              <w:rPr>
                <w:rFonts w:ascii="Times New Roman" w:hAnsi="Times New Roman"/>
                <w:b/>
                <w:szCs w:val="24"/>
                <w:u w:val="single"/>
              </w:rPr>
            </w:pPr>
            <w:r>
              <w:rPr>
                <w:rFonts w:ascii="Times New Roman" w:hAnsi="Times New Roman"/>
                <w:szCs w:val="24"/>
                <w:lang w:eastAsia="cs-CZ"/>
              </w:rPr>
              <w:t>Umořování listin</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F728F6" w:rsidRDefault="005A65C5" w:rsidP="005A65C5">
            <w:pPr>
              <w:pStyle w:val="Odstavecseseznamem"/>
              <w:spacing w:after="0" w:line="240" w:lineRule="auto"/>
              <w:ind w:left="317" w:right="145"/>
              <w:jc w:val="both"/>
              <w:rPr>
                <w:rFonts w:ascii="Times New Roman" w:hAnsi="Times New Roman"/>
                <w:b/>
                <w:szCs w:val="24"/>
                <w:u w:val="single"/>
              </w:rPr>
            </w:pPr>
          </w:p>
        </w:tc>
        <w:tc>
          <w:tcPr>
            <w:tcW w:w="2977" w:type="dxa"/>
          </w:tcPr>
          <w:p w:rsidR="00A108A9" w:rsidRPr="001553B7" w:rsidRDefault="003E02E2" w:rsidP="00A108A9">
            <w:pPr>
              <w:tabs>
                <w:tab w:val="left" w:pos="5481"/>
              </w:tabs>
              <w:spacing w:after="0" w:line="240" w:lineRule="auto"/>
              <w:rPr>
                <w:rFonts w:ascii="Times New Roman" w:hAnsi="Times New Roman"/>
                <w:b/>
                <w:szCs w:val="24"/>
              </w:rPr>
            </w:pPr>
            <w:r>
              <w:rPr>
                <w:rFonts w:ascii="Times New Roman" w:hAnsi="Times New Roman"/>
                <w:b/>
                <w:szCs w:val="24"/>
              </w:rPr>
              <w:t>Mgr. Filip Toman</w:t>
            </w:r>
          </w:p>
        </w:tc>
        <w:tc>
          <w:tcPr>
            <w:tcW w:w="3260" w:type="dxa"/>
          </w:tcPr>
          <w:p w:rsidR="00FB62BB" w:rsidRDefault="002240EE" w:rsidP="00FA75DC">
            <w:pPr>
              <w:tabs>
                <w:tab w:val="left" w:pos="5481"/>
              </w:tabs>
              <w:spacing w:after="0" w:line="240" w:lineRule="auto"/>
              <w:rPr>
                <w:rFonts w:ascii="Times New Roman" w:hAnsi="Times New Roman"/>
                <w:b/>
                <w:szCs w:val="24"/>
              </w:rPr>
            </w:pPr>
            <w:r>
              <w:rPr>
                <w:rFonts w:ascii="Times New Roman" w:hAnsi="Times New Roman"/>
                <w:b/>
                <w:szCs w:val="24"/>
              </w:rPr>
              <w:t>JUDr. Nikola Reifová</w:t>
            </w:r>
          </w:p>
          <w:p w:rsidR="002240EE" w:rsidRPr="00FB62BB" w:rsidRDefault="002240EE" w:rsidP="00FA75DC">
            <w:pPr>
              <w:tabs>
                <w:tab w:val="left" w:pos="5481"/>
              </w:tabs>
              <w:spacing w:after="0" w:line="240" w:lineRule="auto"/>
              <w:rPr>
                <w:rFonts w:ascii="Times New Roman" w:hAnsi="Times New Roman"/>
                <w:b/>
                <w:szCs w:val="24"/>
              </w:rPr>
            </w:pPr>
            <w:r>
              <w:rPr>
                <w:rFonts w:ascii="Times New Roman" w:hAnsi="Times New Roman"/>
                <w:b/>
                <w:szCs w:val="24"/>
              </w:rPr>
              <w:t>JUDr. Jaroslav Slavík</w:t>
            </w: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27</w:t>
            </w:r>
          </w:p>
        </w:tc>
        <w:tc>
          <w:tcPr>
            <w:tcW w:w="5670" w:type="dxa"/>
            <w:vAlign w:val="center"/>
          </w:tcPr>
          <w:p w:rsidR="00317BAD" w:rsidRPr="005A65C5" w:rsidRDefault="00C740ED" w:rsidP="001663F6">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Rozhodování ve věcech občanskoprávních mimo věcí dle zákoníku práce a věcí obchodněprávních (obsah této sp</w:t>
            </w:r>
            <w:r w:rsidR="007912F6">
              <w:rPr>
                <w:rFonts w:ascii="Times New Roman" w:hAnsi="Times New Roman"/>
                <w:szCs w:val="24"/>
                <w:lang w:eastAsia="cs-CZ"/>
              </w:rPr>
              <w:t>ecializace je vymezen na straně 43</w:t>
            </w:r>
            <w:r w:rsidRPr="001553B7">
              <w:rPr>
                <w:rFonts w:ascii="Times New Roman" w:hAnsi="Times New Roman"/>
                <w:szCs w:val="24"/>
                <w:lang w:eastAsia="cs-CZ"/>
              </w:rPr>
              <w:t xml:space="preserve"> a násl.) včetně věcí s cizím prvkem, pokud jde o Slovensko</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1663F6" w:rsidRDefault="005A65C5" w:rsidP="005A65C5">
            <w:pPr>
              <w:pStyle w:val="Odstavecseseznamem"/>
              <w:spacing w:after="0" w:line="240" w:lineRule="auto"/>
              <w:ind w:left="317" w:right="145"/>
              <w:jc w:val="both"/>
              <w:rPr>
                <w:rFonts w:ascii="Times New Roman" w:hAnsi="Times New Roman"/>
                <w:b/>
                <w:szCs w:val="24"/>
                <w:u w:val="single"/>
              </w:rPr>
            </w:pPr>
          </w:p>
          <w:p w:rsidR="00317BAD" w:rsidRPr="00317BAD" w:rsidRDefault="00317BAD" w:rsidP="00317BAD">
            <w:pPr>
              <w:spacing w:after="0" w:line="240" w:lineRule="auto"/>
              <w:ind w:right="145"/>
              <w:jc w:val="both"/>
              <w:rPr>
                <w:rFonts w:ascii="Times New Roman" w:hAnsi="Times New Roman"/>
                <w:b/>
                <w:szCs w:val="24"/>
                <w:lang w:eastAsia="cs-CZ"/>
              </w:rPr>
            </w:pPr>
            <w:r w:rsidRPr="00317BAD">
              <w:rPr>
                <w:rFonts w:ascii="Times New Roman" w:hAnsi="Times New Roman"/>
                <w:b/>
                <w:szCs w:val="24"/>
                <w:lang w:eastAsia="cs-CZ"/>
              </w:rPr>
              <w:t>Pozastaven nápad nových věcí.</w:t>
            </w: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Jaroslav Slavík</w:t>
            </w:r>
          </w:p>
        </w:tc>
        <w:tc>
          <w:tcPr>
            <w:tcW w:w="3260" w:type="dxa"/>
          </w:tcPr>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Vladislava Štulcová</w:t>
            </w:r>
          </w:p>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Eva Hermanová</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28</w:t>
            </w:r>
          </w:p>
        </w:tc>
        <w:tc>
          <w:tcPr>
            <w:tcW w:w="5670" w:type="dxa"/>
            <w:vAlign w:val="center"/>
          </w:tcPr>
          <w:p w:rsidR="00A108A9" w:rsidRPr="005A65C5" w:rsidRDefault="00C740ED" w:rsidP="00F728F6">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F728F6" w:rsidRDefault="005A65C5" w:rsidP="005A65C5">
            <w:pPr>
              <w:pStyle w:val="Odstavecseseznamem"/>
              <w:spacing w:after="0" w:line="240" w:lineRule="auto"/>
              <w:ind w:left="317" w:right="145"/>
              <w:jc w:val="both"/>
              <w:rPr>
                <w:rFonts w:ascii="Times New Roman" w:hAnsi="Times New Roman"/>
                <w:b/>
                <w:szCs w:val="24"/>
                <w:u w:val="single"/>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t>JUDr. Šárka Houdková Poláková</w:t>
            </w:r>
          </w:p>
        </w:tc>
        <w:tc>
          <w:tcPr>
            <w:tcW w:w="3260" w:type="dxa"/>
          </w:tcPr>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Mgr. Gordana Křivosudská</w:t>
            </w:r>
          </w:p>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Petr Šustr</w:t>
            </w:r>
          </w:p>
          <w:p w:rsidR="00A108A9" w:rsidRPr="001553B7" w:rsidRDefault="00A108A9" w:rsidP="00A108A9">
            <w:pPr>
              <w:tabs>
                <w:tab w:val="left" w:pos="5481"/>
              </w:tabs>
              <w:spacing w:after="0" w:line="240" w:lineRule="auto"/>
              <w:rPr>
                <w:rFonts w:ascii="Times New Roman" w:hAnsi="Times New Roman"/>
                <w:b/>
                <w:szCs w:val="24"/>
              </w:rPr>
            </w:pPr>
          </w:p>
        </w:tc>
      </w:tr>
      <w:tr w:rsidR="00A108A9" w:rsidRPr="001553B7" w:rsidTr="002B2378">
        <w:tc>
          <w:tcPr>
            <w:tcW w:w="2411" w:type="dxa"/>
            <w:vAlign w:val="center"/>
          </w:tcPr>
          <w:p w:rsidR="00A108A9" w:rsidRPr="001553B7" w:rsidRDefault="00A108A9" w:rsidP="00A108A9">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t xml:space="preserve">Oddělení </w:t>
            </w:r>
            <w:r w:rsidRPr="001553B7">
              <w:rPr>
                <w:rFonts w:ascii="Times New Roman" w:hAnsi="Times New Roman" w:cs="Arial"/>
                <w:b/>
                <w:bCs/>
                <w:kern w:val="32"/>
                <w:sz w:val="36"/>
                <w:szCs w:val="24"/>
                <w:lang w:eastAsia="cs-CZ"/>
              </w:rPr>
              <w:t>30</w:t>
            </w:r>
          </w:p>
        </w:tc>
        <w:tc>
          <w:tcPr>
            <w:tcW w:w="5670" w:type="dxa"/>
            <w:vAlign w:val="center"/>
          </w:tcPr>
          <w:p w:rsidR="00A108A9" w:rsidRPr="005A65C5" w:rsidRDefault="00C740ED" w:rsidP="002C15DF">
            <w:pPr>
              <w:pStyle w:val="Odstavecseseznamem"/>
              <w:numPr>
                <w:ilvl w:val="0"/>
                <w:numId w:val="34"/>
              </w:numPr>
              <w:spacing w:after="0" w:line="240" w:lineRule="auto"/>
              <w:ind w:left="317" w:right="145" w:hanging="283"/>
              <w:jc w:val="both"/>
              <w:rPr>
                <w:rFonts w:ascii="Times New Roman" w:hAnsi="Times New Roman"/>
                <w:b/>
                <w:szCs w:val="24"/>
                <w:u w:val="single"/>
              </w:rPr>
            </w:pPr>
            <w:r w:rsidRPr="001553B7">
              <w:rPr>
                <w:rFonts w:ascii="Times New Roman" w:hAnsi="Times New Roman"/>
                <w:szCs w:val="24"/>
                <w:lang w:eastAsia="cs-CZ"/>
              </w:rPr>
              <w:t>Rozhodování ve věcech občanskoprávních mimo věcí dle zákoníku práce a věcí obchodněprávních (obsah této spe</w:t>
            </w:r>
            <w:r w:rsidR="007912F6">
              <w:rPr>
                <w:rFonts w:ascii="Times New Roman" w:hAnsi="Times New Roman"/>
                <w:szCs w:val="24"/>
                <w:lang w:eastAsia="cs-CZ"/>
              </w:rPr>
              <w:t>cializace je vymezen na straně 43</w:t>
            </w:r>
            <w:r w:rsidRPr="001553B7">
              <w:rPr>
                <w:rFonts w:ascii="Times New Roman" w:hAnsi="Times New Roman"/>
                <w:szCs w:val="24"/>
                <w:lang w:eastAsia="cs-CZ"/>
              </w:rPr>
              <w:t xml:space="preserve"> a násl.) včetně věcí s cizím prvkem, pokud jde o Slovensko</w:t>
            </w:r>
            <w:r w:rsidR="001F778C">
              <w:rPr>
                <w:rFonts w:ascii="Times New Roman" w:hAnsi="Times New Roman"/>
                <w:szCs w:val="24"/>
                <w:lang w:eastAsia="cs-CZ"/>
              </w:rPr>
              <w:t xml:space="preserve"> </w:t>
            </w:r>
            <w:r w:rsidR="001F778C">
              <w:rPr>
                <w:rFonts w:ascii="Times New Roman" w:hAnsi="Times New Roman"/>
                <w:color w:val="FF0000"/>
                <w:szCs w:val="24"/>
                <w:lang w:eastAsia="cs-CZ"/>
              </w:rPr>
              <w:t>v rozsahu 10%</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 xml:space="preserve">Rozhodování o neúplných podáních v oboru </w:t>
            </w:r>
            <w:r w:rsidRPr="005A65C5">
              <w:rPr>
                <w:rFonts w:ascii="Times New Roman" w:hAnsi="Times New Roman"/>
                <w:color w:val="FF0000"/>
                <w:szCs w:val="24"/>
                <w:lang w:eastAsia="cs-CZ"/>
              </w:rPr>
              <w:lastRenderedPageBreak/>
              <w:t>působnosti C (rejstřík Nc)</w:t>
            </w:r>
          </w:p>
          <w:p w:rsidR="005A65C5" w:rsidRPr="002C15DF" w:rsidRDefault="005A65C5" w:rsidP="005A65C5">
            <w:pPr>
              <w:pStyle w:val="Odstavecseseznamem"/>
              <w:spacing w:after="0" w:line="240" w:lineRule="auto"/>
              <w:ind w:left="317" w:right="145"/>
              <w:jc w:val="both"/>
              <w:rPr>
                <w:rFonts w:ascii="Times New Roman" w:hAnsi="Times New Roman"/>
                <w:b/>
                <w:szCs w:val="24"/>
                <w:u w:val="single"/>
              </w:rPr>
            </w:pPr>
          </w:p>
        </w:tc>
        <w:tc>
          <w:tcPr>
            <w:tcW w:w="2977" w:type="dxa"/>
          </w:tcPr>
          <w:p w:rsidR="00A108A9" w:rsidRPr="001553B7" w:rsidRDefault="00A108A9" w:rsidP="00A108A9">
            <w:pPr>
              <w:tabs>
                <w:tab w:val="left" w:pos="5481"/>
              </w:tabs>
              <w:spacing w:after="0" w:line="240" w:lineRule="auto"/>
              <w:rPr>
                <w:rFonts w:ascii="Times New Roman" w:hAnsi="Times New Roman"/>
                <w:b/>
                <w:szCs w:val="24"/>
              </w:rPr>
            </w:pPr>
            <w:r w:rsidRPr="001553B7">
              <w:rPr>
                <w:rFonts w:ascii="Times New Roman" w:hAnsi="Times New Roman"/>
                <w:b/>
                <w:szCs w:val="24"/>
              </w:rPr>
              <w:lastRenderedPageBreak/>
              <w:t>JUDr. Hana Jakubcová</w:t>
            </w:r>
          </w:p>
        </w:tc>
        <w:tc>
          <w:tcPr>
            <w:tcW w:w="3260" w:type="dxa"/>
          </w:tcPr>
          <w:p w:rsidR="00A108A9" w:rsidRPr="001553B7" w:rsidRDefault="00A108A9" w:rsidP="00A108A9">
            <w:pPr>
              <w:spacing w:after="0" w:line="240" w:lineRule="auto"/>
              <w:rPr>
                <w:rFonts w:ascii="Times New Roman" w:hAnsi="Times New Roman"/>
                <w:b/>
                <w:bCs/>
                <w:szCs w:val="24"/>
                <w:lang w:eastAsia="cs-CZ"/>
              </w:rPr>
            </w:pPr>
            <w:r w:rsidRPr="001553B7">
              <w:rPr>
                <w:rFonts w:ascii="Times New Roman" w:hAnsi="Times New Roman"/>
                <w:b/>
                <w:bCs/>
                <w:szCs w:val="24"/>
                <w:lang w:eastAsia="cs-CZ"/>
              </w:rPr>
              <w:t>JUDr. Eva Pohorelcová</w:t>
            </w:r>
          </w:p>
          <w:p w:rsidR="00A108A9" w:rsidRPr="001553B7" w:rsidRDefault="002240EE" w:rsidP="00F43F1D">
            <w:pPr>
              <w:tabs>
                <w:tab w:val="left" w:pos="5481"/>
              </w:tabs>
              <w:spacing w:after="0" w:line="240" w:lineRule="auto"/>
              <w:rPr>
                <w:rFonts w:ascii="Times New Roman" w:hAnsi="Times New Roman"/>
                <w:b/>
                <w:szCs w:val="24"/>
              </w:rPr>
            </w:pPr>
            <w:r>
              <w:rPr>
                <w:rFonts w:ascii="Times New Roman" w:hAnsi="Times New Roman"/>
                <w:b/>
                <w:bCs/>
                <w:szCs w:val="24"/>
                <w:lang w:eastAsia="cs-CZ"/>
              </w:rPr>
              <w:t>Mgr. Filip Toman</w:t>
            </w:r>
          </w:p>
        </w:tc>
      </w:tr>
      <w:tr w:rsidR="00A108A9" w:rsidRPr="00BD13F5" w:rsidTr="002B2378">
        <w:tc>
          <w:tcPr>
            <w:tcW w:w="2411" w:type="dxa"/>
            <w:vAlign w:val="center"/>
          </w:tcPr>
          <w:p w:rsidR="00432737" w:rsidRPr="001553B7" w:rsidRDefault="00A108A9" w:rsidP="002C15DF">
            <w:pPr>
              <w:spacing w:after="0" w:line="240" w:lineRule="auto"/>
              <w:jc w:val="center"/>
              <w:rPr>
                <w:rFonts w:ascii="Times New Roman" w:hAnsi="Times New Roman" w:cs="Arial"/>
                <w:b/>
                <w:bCs/>
                <w:kern w:val="32"/>
                <w:sz w:val="36"/>
                <w:szCs w:val="24"/>
                <w:lang w:eastAsia="cs-CZ"/>
              </w:rPr>
            </w:pPr>
            <w:r w:rsidRPr="001553B7">
              <w:rPr>
                <w:rFonts w:ascii="Times New Roman" w:hAnsi="Times New Roman" w:cs="Arial"/>
                <w:b/>
                <w:bCs/>
                <w:kern w:val="32"/>
                <w:sz w:val="28"/>
                <w:szCs w:val="24"/>
                <w:lang w:eastAsia="cs-CZ"/>
              </w:rPr>
              <w:lastRenderedPageBreak/>
              <w:t xml:space="preserve">Oddělení </w:t>
            </w:r>
            <w:r w:rsidRPr="001553B7">
              <w:rPr>
                <w:rFonts w:ascii="Times New Roman" w:hAnsi="Times New Roman" w:cs="Arial"/>
                <w:b/>
                <w:bCs/>
                <w:kern w:val="32"/>
                <w:sz w:val="36"/>
                <w:szCs w:val="24"/>
                <w:lang w:eastAsia="cs-CZ"/>
              </w:rPr>
              <w:t>31</w:t>
            </w:r>
          </w:p>
        </w:tc>
        <w:tc>
          <w:tcPr>
            <w:tcW w:w="5670" w:type="dxa"/>
          </w:tcPr>
          <w:p w:rsidR="00FB62BB" w:rsidRPr="005A65C5" w:rsidRDefault="00750D68" w:rsidP="00750D68">
            <w:pPr>
              <w:pStyle w:val="Odstavecseseznamem"/>
              <w:numPr>
                <w:ilvl w:val="0"/>
                <w:numId w:val="34"/>
              </w:numPr>
              <w:spacing w:after="0" w:line="240" w:lineRule="auto"/>
              <w:ind w:right="145"/>
              <w:jc w:val="both"/>
              <w:rPr>
                <w:rFonts w:ascii="Times New Roman" w:hAnsi="Times New Roman"/>
                <w:b/>
                <w:szCs w:val="24"/>
                <w:u w:val="single"/>
              </w:rPr>
            </w:pPr>
            <w:r w:rsidRPr="00750D68">
              <w:rPr>
                <w:rFonts w:ascii="Times New Roman" w:hAnsi="Times New Roman"/>
                <w:szCs w:val="24"/>
                <w:lang w:eastAsia="cs-CZ"/>
              </w:rPr>
              <w:t xml:space="preserve">Rozhodování ve věcech občanskoprávních mimo věcí dle zákoníku práce a věcí obchodněprávních (obsah této specializace je vymezen na straně </w:t>
            </w:r>
            <w:r w:rsidR="007912F6">
              <w:rPr>
                <w:rFonts w:ascii="Times New Roman" w:hAnsi="Times New Roman"/>
                <w:szCs w:val="24"/>
                <w:lang w:eastAsia="cs-CZ"/>
              </w:rPr>
              <w:t>43</w:t>
            </w:r>
            <w:r w:rsidRPr="00750D68">
              <w:rPr>
                <w:rFonts w:ascii="Times New Roman" w:hAnsi="Times New Roman"/>
                <w:szCs w:val="24"/>
                <w:lang w:eastAsia="cs-CZ"/>
              </w:rPr>
              <w:t xml:space="preserve"> a násl.) včetně věcí s cizím prvkem, pokud jde o Slovensko</w:t>
            </w:r>
          </w:p>
          <w:p w:rsidR="005A65C5" w:rsidRPr="005A65C5" w:rsidRDefault="005A65C5" w:rsidP="005A65C5">
            <w:pPr>
              <w:pStyle w:val="Odstavecseseznamem"/>
              <w:numPr>
                <w:ilvl w:val="0"/>
                <w:numId w:val="34"/>
              </w:numPr>
              <w:spacing w:after="0" w:line="240" w:lineRule="auto"/>
              <w:ind w:left="317" w:right="145" w:hanging="283"/>
              <w:jc w:val="both"/>
              <w:rPr>
                <w:rFonts w:ascii="Times New Roman" w:hAnsi="Times New Roman"/>
                <w:b/>
                <w:color w:val="FF0000"/>
                <w:szCs w:val="24"/>
                <w:u w:val="single"/>
              </w:rPr>
            </w:pPr>
            <w:r w:rsidRPr="005A65C5">
              <w:rPr>
                <w:rFonts w:ascii="Times New Roman" w:hAnsi="Times New Roman"/>
                <w:color w:val="FF0000"/>
                <w:szCs w:val="24"/>
                <w:lang w:eastAsia="cs-CZ"/>
              </w:rPr>
              <w:t>Rozhodování o neúplných podáních v oboru působnosti C (rejstřík Nc)</w:t>
            </w:r>
          </w:p>
          <w:p w:rsidR="005A65C5" w:rsidRPr="00317BAD" w:rsidRDefault="005A65C5" w:rsidP="005A65C5">
            <w:pPr>
              <w:pStyle w:val="Odstavecseseznamem"/>
              <w:spacing w:after="0" w:line="240" w:lineRule="auto"/>
              <w:ind w:left="360" w:right="145"/>
              <w:jc w:val="both"/>
              <w:rPr>
                <w:rFonts w:ascii="Times New Roman" w:hAnsi="Times New Roman"/>
                <w:b/>
                <w:szCs w:val="24"/>
                <w:u w:val="single"/>
              </w:rPr>
            </w:pPr>
          </w:p>
          <w:p w:rsidR="00317BAD" w:rsidRDefault="00317BAD" w:rsidP="00317BAD">
            <w:pPr>
              <w:spacing w:after="0" w:line="240" w:lineRule="auto"/>
              <w:ind w:right="145"/>
              <w:jc w:val="both"/>
              <w:rPr>
                <w:rFonts w:ascii="Times New Roman" w:hAnsi="Times New Roman"/>
                <w:b/>
                <w:szCs w:val="24"/>
                <w:lang w:eastAsia="cs-CZ"/>
              </w:rPr>
            </w:pPr>
            <w:r w:rsidRPr="00317BAD">
              <w:rPr>
                <w:rFonts w:ascii="Times New Roman" w:hAnsi="Times New Roman"/>
                <w:b/>
                <w:szCs w:val="24"/>
                <w:lang w:eastAsia="cs-CZ"/>
              </w:rPr>
              <w:t>Pozastaven nápad nových věcí.</w:t>
            </w:r>
          </w:p>
          <w:p w:rsidR="002B2378" w:rsidRPr="00317BAD" w:rsidRDefault="002B2378" w:rsidP="00317BAD">
            <w:pPr>
              <w:spacing w:after="0" w:line="240" w:lineRule="auto"/>
              <w:ind w:right="145"/>
              <w:jc w:val="both"/>
              <w:rPr>
                <w:rFonts w:ascii="Times New Roman" w:hAnsi="Times New Roman"/>
                <w:b/>
                <w:szCs w:val="24"/>
                <w:u w:val="single"/>
              </w:rPr>
            </w:pPr>
          </w:p>
        </w:tc>
        <w:tc>
          <w:tcPr>
            <w:tcW w:w="2977" w:type="dxa"/>
          </w:tcPr>
          <w:p w:rsidR="00A108A9" w:rsidRPr="001553B7" w:rsidRDefault="00750D68" w:rsidP="00A108A9">
            <w:pPr>
              <w:tabs>
                <w:tab w:val="left" w:pos="5481"/>
              </w:tabs>
              <w:spacing w:after="0" w:line="240" w:lineRule="auto"/>
              <w:rPr>
                <w:rFonts w:ascii="Times New Roman" w:hAnsi="Times New Roman"/>
                <w:b/>
                <w:szCs w:val="24"/>
              </w:rPr>
            </w:pPr>
            <w:r>
              <w:rPr>
                <w:rFonts w:ascii="Times New Roman" w:hAnsi="Times New Roman"/>
                <w:b/>
                <w:szCs w:val="24"/>
              </w:rPr>
              <w:t>Mgr. Jan Zdražil</w:t>
            </w:r>
          </w:p>
        </w:tc>
        <w:tc>
          <w:tcPr>
            <w:tcW w:w="3260" w:type="dxa"/>
          </w:tcPr>
          <w:p w:rsidR="00FB62BB" w:rsidRDefault="00B94BA9" w:rsidP="00A108A9">
            <w:pPr>
              <w:tabs>
                <w:tab w:val="left" w:pos="5481"/>
              </w:tabs>
              <w:spacing w:after="0" w:line="240" w:lineRule="auto"/>
              <w:rPr>
                <w:rFonts w:ascii="Times New Roman" w:hAnsi="Times New Roman"/>
                <w:b/>
                <w:szCs w:val="24"/>
              </w:rPr>
            </w:pPr>
            <w:r>
              <w:rPr>
                <w:rFonts w:ascii="Times New Roman" w:hAnsi="Times New Roman"/>
                <w:b/>
                <w:szCs w:val="24"/>
              </w:rPr>
              <w:t>Mgr. Petr Karásek</w:t>
            </w:r>
          </w:p>
          <w:p w:rsidR="00B94BA9" w:rsidRPr="00BD13F5" w:rsidRDefault="00B94BA9" w:rsidP="00A108A9">
            <w:pPr>
              <w:tabs>
                <w:tab w:val="left" w:pos="5481"/>
              </w:tabs>
              <w:spacing w:after="0" w:line="240" w:lineRule="auto"/>
              <w:rPr>
                <w:rFonts w:ascii="Times New Roman" w:hAnsi="Times New Roman"/>
                <w:b/>
                <w:szCs w:val="24"/>
              </w:rPr>
            </w:pPr>
            <w:r>
              <w:rPr>
                <w:rFonts w:ascii="Times New Roman" w:hAnsi="Times New Roman"/>
                <w:b/>
                <w:szCs w:val="24"/>
              </w:rPr>
              <w:t>JUDr. Nikola Reifová</w:t>
            </w:r>
          </w:p>
        </w:tc>
      </w:tr>
    </w:tbl>
    <w:p w:rsidR="00592EC3" w:rsidRDefault="00592EC3"/>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42"/>
        <w:gridCol w:w="5670"/>
        <w:gridCol w:w="2976"/>
        <w:gridCol w:w="3261"/>
      </w:tblGrid>
      <w:tr w:rsidR="00592EC3" w:rsidRPr="00BD13F5" w:rsidTr="000A335A">
        <w:trPr>
          <w:trHeight w:val="539"/>
        </w:trPr>
        <w:tc>
          <w:tcPr>
            <w:tcW w:w="2269" w:type="dxa"/>
            <w:tcBorders>
              <w:top w:val="single" w:sz="12" w:space="0" w:color="auto"/>
              <w:left w:val="single" w:sz="12" w:space="0" w:color="auto"/>
              <w:bottom w:val="single" w:sz="12" w:space="0" w:color="auto"/>
              <w:right w:val="single" w:sz="12" w:space="0" w:color="auto"/>
            </w:tcBorders>
            <w:vAlign w:val="center"/>
          </w:tcPr>
          <w:p w:rsidR="00592EC3" w:rsidRPr="00BD13F5" w:rsidRDefault="00592EC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Soudní oddělení</w:t>
            </w:r>
          </w:p>
        </w:tc>
        <w:tc>
          <w:tcPr>
            <w:tcW w:w="5812" w:type="dxa"/>
            <w:gridSpan w:val="2"/>
            <w:tcBorders>
              <w:top w:val="single" w:sz="12" w:space="0" w:color="auto"/>
              <w:left w:val="single" w:sz="12" w:space="0" w:color="auto"/>
              <w:bottom w:val="single" w:sz="12" w:space="0" w:color="auto"/>
              <w:right w:val="single" w:sz="12" w:space="0" w:color="auto"/>
            </w:tcBorders>
            <w:vAlign w:val="center"/>
          </w:tcPr>
          <w:p w:rsidR="00592EC3" w:rsidRPr="00BD13F5" w:rsidRDefault="00592EC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Obor působnosti C</w:t>
            </w:r>
          </w:p>
        </w:tc>
        <w:tc>
          <w:tcPr>
            <w:tcW w:w="2976" w:type="dxa"/>
            <w:tcBorders>
              <w:top w:val="single" w:sz="12" w:space="0" w:color="auto"/>
              <w:left w:val="single" w:sz="12" w:space="0" w:color="auto"/>
              <w:bottom w:val="single" w:sz="12" w:space="0" w:color="auto"/>
              <w:right w:val="single" w:sz="12" w:space="0" w:color="auto"/>
            </w:tcBorders>
            <w:vAlign w:val="center"/>
          </w:tcPr>
          <w:p w:rsidR="00592EC3" w:rsidRPr="00BD13F5" w:rsidRDefault="00592EC3" w:rsidP="00D33C64">
            <w:pPr>
              <w:tabs>
                <w:tab w:val="left" w:pos="5481"/>
              </w:tabs>
              <w:spacing w:after="0" w:line="240" w:lineRule="auto"/>
              <w:jc w:val="center"/>
              <w:rPr>
                <w:rFonts w:ascii="Times New Roman" w:hAnsi="Times New Roman"/>
                <w:b/>
                <w:sz w:val="22"/>
                <w:szCs w:val="24"/>
              </w:rPr>
            </w:pPr>
            <w:r w:rsidRPr="00BD13F5">
              <w:rPr>
                <w:rFonts w:ascii="Times New Roman" w:hAnsi="Times New Roman"/>
                <w:b/>
                <w:sz w:val="28"/>
                <w:szCs w:val="24"/>
              </w:rPr>
              <w:t>Soudce</w:t>
            </w:r>
            <w:r w:rsidRPr="00BD13F5">
              <w:rPr>
                <w:rFonts w:ascii="Times New Roman" w:hAnsi="Times New Roman"/>
                <w:b/>
                <w:sz w:val="22"/>
                <w:szCs w:val="24"/>
              </w:rPr>
              <w:t xml:space="preserve"> a další pracovníci</w:t>
            </w:r>
          </w:p>
        </w:tc>
        <w:tc>
          <w:tcPr>
            <w:tcW w:w="3261" w:type="dxa"/>
            <w:tcBorders>
              <w:top w:val="single" w:sz="12" w:space="0" w:color="auto"/>
              <w:left w:val="single" w:sz="12" w:space="0" w:color="auto"/>
              <w:bottom w:val="single" w:sz="12" w:space="0" w:color="auto"/>
              <w:right w:val="single" w:sz="12" w:space="0" w:color="auto"/>
            </w:tcBorders>
            <w:vAlign w:val="center"/>
          </w:tcPr>
          <w:p w:rsidR="00592EC3" w:rsidRPr="00BD13F5" w:rsidRDefault="00592EC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592EC3" w:rsidRPr="00BD13F5" w:rsidTr="000A335A">
        <w:tc>
          <w:tcPr>
            <w:tcW w:w="2269" w:type="dxa"/>
            <w:tcBorders>
              <w:top w:val="single" w:sz="12" w:space="0" w:color="auto"/>
            </w:tcBorders>
            <w:vAlign w:val="center"/>
          </w:tcPr>
          <w:p w:rsidR="00592EC3" w:rsidRPr="00BD13F5" w:rsidRDefault="00592EC3" w:rsidP="00D33C64">
            <w:pPr>
              <w:spacing w:after="0" w:line="240" w:lineRule="auto"/>
              <w:jc w:val="center"/>
              <w:rPr>
                <w:rFonts w:ascii="Times New Roman" w:hAnsi="Times New Roman"/>
                <w:b/>
                <w:szCs w:val="24"/>
                <w:u w:val="single"/>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33</w:t>
            </w:r>
          </w:p>
        </w:tc>
        <w:tc>
          <w:tcPr>
            <w:tcW w:w="5812" w:type="dxa"/>
            <w:gridSpan w:val="2"/>
            <w:tcBorders>
              <w:top w:val="single" w:sz="12" w:space="0" w:color="auto"/>
            </w:tcBorders>
            <w:vAlign w:val="center"/>
          </w:tcPr>
          <w:p w:rsidR="00592EC3" w:rsidRPr="00BD13F5" w:rsidRDefault="00592EC3" w:rsidP="00D33C64">
            <w:pPr>
              <w:spacing w:after="0" w:line="240" w:lineRule="auto"/>
              <w:ind w:right="190"/>
              <w:jc w:val="center"/>
              <w:rPr>
                <w:rFonts w:ascii="Times New Roman" w:hAnsi="Times New Roman"/>
                <w:sz w:val="22"/>
                <w:szCs w:val="24"/>
              </w:rPr>
            </w:pPr>
            <w:r w:rsidRPr="00BD13F5">
              <w:rPr>
                <w:rFonts w:ascii="Times New Roman" w:hAnsi="Times New Roman"/>
                <w:szCs w:val="24"/>
              </w:rPr>
              <w:t>neobsazeno</w:t>
            </w:r>
          </w:p>
        </w:tc>
        <w:tc>
          <w:tcPr>
            <w:tcW w:w="2976" w:type="dxa"/>
            <w:tcBorders>
              <w:top w:val="single" w:sz="12" w:space="0" w:color="auto"/>
            </w:tcBorders>
          </w:tcPr>
          <w:p w:rsidR="00592EC3" w:rsidRPr="00BD13F5" w:rsidRDefault="00592EC3" w:rsidP="00D33C64">
            <w:pPr>
              <w:tabs>
                <w:tab w:val="left" w:pos="5481"/>
              </w:tabs>
              <w:spacing w:after="0" w:line="240" w:lineRule="auto"/>
              <w:rPr>
                <w:rFonts w:ascii="Times New Roman" w:hAnsi="Times New Roman"/>
                <w:b/>
                <w:szCs w:val="24"/>
              </w:rPr>
            </w:pPr>
          </w:p>
        </w:tc>
        <w:tc>
          <w:tcPr>
            <w:tcW w:w="3261" w:type="dxa"/>
            <w:tcBorders>
              <w:top w:val="single" w:sz="12" w:space="0" w:color="auto"/>
            </w:tcBorders>
          </w:tcPr>
          <w:p w:rsidR="00592EC3" w:rsidRPr="00BD13F5" w:rsidRDefault="00592EC3" w:rsidP="00D33C64">
            <w:pPr>
              <w:tabs>
                <w:tab w:val="left" w:pos="5481"/>
              </w:tabs>
              <w:spacing w:after="0" w:line="240" w:lineRule="auto"/>
              <w:rPr>
                <w:rFonts w:ascii="Times New Roman" w:hAnsi="Times New Roman"/>
                <w:b/>
                <w:szCs w:val="24"/>
              </w:rPr>
            </w:pPr>
            <w:r w:rsidRPr="00BD13F5">
              <w:rPr>
                <w:rFonts w:ascii="Times New Roman" w:hAnsi="Times New Roman"/>
                <w:b/>
                <w:szCs w:val="24"/>
              </w:rPr>
              <w:t xml:space="preserve"> </w:t>
            </w: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34</w:t>
            </w:r>
          </w:p>
        </w:tc>
        <w:tc>
          <w:tcPr>
            <w:tcW w:w="5812" w:type="dxa"/>
            <w:gridSpan w:val="2"/>
            <w:vAlign w:val="center"/>
          </w:tcPr>
          <w:p w:rsidR="00592EC3" w:rsidRPr="00A86D3B" w:rsidRDefault="00592EC3" w:rsidP="00D33C64">
            <w:pPr>
              <w:pStyle w:val="Odstavecseseznamem"/>
              <w:spacing w:after="0" w:line="240" w:lineRule="auto"/>
              <w:ind w:left="317" w:right="190" w:hanging="283"/>
              <w:jc w:val="center"/>
              <w:outlineLvl w:val="4"/>
              <w:rPr>
                <w:rFonts w:ascii="Times New Roman" w:eastAsia="Arial Unicode MS" w:hAnsi="Times New Roman"/>
                <w:szCs w:val="24"/>
                <w:lang w:eastAsia="cs-CZ"/>
              </w:rPr>
            </w:pPr>
            <w:r w:rsidRPr="00425E25">
              <w:rPr>
                <w:rFonts w:ascii="Times New Roman" w:eastAsia="Arial Unicode MS" w:hAnsi="Times New Roman"/>
                <w:szCs w:val="24"/>
                <w:lang w:eastAsia="cs-CZ"/>
              </w:rPr>
              <w:t>neobsazeno</w:t>
            </w:r>
          </w:p>
        </w:tc>
        <w:tc>
          <w:tcPr>
            <w:tcW w:w="2976" w:type="dxa"/>
          </w:tcPr>
          <w:p w:rsidR="00592EC3" w:rsidRPr="006D58A9" w:rsidRDefault="00592EC3" w:rsidP="00D33C64">
            <w:pPr>
              <w:tabs>
                <w:tab w:val="left" w:pos="5481"/>
              </w:tabs>
              <w:spacing w:after="0" w:line="240" w:lineRule="auto"/>
              <w:rPr>
                <w:rFonts w:ascii="Times New Roman" w:hAnsi="Times New Roman"/>
                <w:b/>
                <w:strike/>
                <w:szCs w:val="24"/>
              </w:rPr>
            </w:pPr>
          </w:p>
        </w:tc>
        <w:tc>
          <w:tcPr>
            <w:tcW w:w="3261" w:type="dxa"/>
          </w:tcPr>
          <w:p w:rsidR="00592EC3" w:rsidRPr="00BD13F5" w:rsidRDefault="00592EC3" w:rsidP="00D33C64">
            <w:pPr>
              <w:spacing w:after="0" w:line="240" w:lineRule="auto"/>
              <w:rPr>
                <w:rFonts w:ascii="Times New Roman" w:eastAsia="Arial Unicode MS" w:hAnsi="Times New Roman"/>
                <w:b/>
                <w:bCs/>
                <w:szCs w:val="24"/>
                <w:lang w:eastAsia="cs-CZ"/>
              </w:rPr>
            </w:pPr>
          </w:p>
        </w:tc>
      </w:tr>
      <w:tr w:rsidR="00592EC3" w:rsidRPr="009D4053"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41</w:t>
            </w:r>
          </w:p>
        </w:tc>
        <w:tc>
          <w:tcPr>
            <w:tcW w:w="5812" w:type="dxa"/>
            <w:gridSpan w:val="2"/>
            <w:vAlign w:val="center"/>
          </w:tcPr>
          <w:p w:rsidR="00592EC3" w:rsidRPr="00C055D4" w:rsidRDefault="00592EC3" w:rsidP="00D33C64">
            <w:pPr>
              <w:pStyle w:val="Odstavecseseznamem"/>
              <w:numPr>
                <w:ilvl w:val="0"/>
                <w:numId w:val="45"/>
              </w:numPr>
              <w:spacing w:after="0" w:line="240" w:lineRule="auto"/>
              <w:ind w:left="317" w:right="219" w:hanging="283"/>
              <w:jc w:val="both"/>
              <w:outlineLvl w:val="1"/>
              <w:rPr>
                <w:rFonts w:ascii="Times New Roman" w:eastAsia="Arial Unicode MS" w:hAnsi="Times New Roman"/>
                <w:strike/>
                <w:szCs w:val="36"/>
                <w:lang w:eastAsia="cs-CZ"/>
              </w:rPr>
            </w:pPr>
            <w:r w:rsidRPr="00C055D4">
              <w:rPr>
                <w:rFonts w:ascii="Times New Roman" w:eastAsia="Arial Unicode MS" w:hAnsi="Times New Roman"/>
                <w:strike/>
                <w:szCs w:val="36"/>
                <w:lang w:eastAsia="cs-CZ"/>
              </w:rPr>
              <w:t>Vykonává práce podle zákona č. 121/2008 Sb. v platném znění v senátech č. 1, 8, 12, 23, 24, 27, 31.</w:t>
            </w:r>
          </w:p>
          <w:p w:rsidR="00592EC3" w:rsidRPr="00C055D4" w:rsidRDefault="00592EC3" w:rsidP="00D33C64">
            <w:pPr>
              <w:pStyle w:val="Odstavecseseznamem"/>
              <w:numPr>
                <w:ilvl w:val="0"/>
                <w:numId w:val="45"/>
              </w:numPr>
              <w:spacing w:after="0" w:line="240" w:lineRule="auto"/>
              <w:ind w:left="317" w:right="219" w:hanging="283"/>
              <w:jc w:val="both"/>
              <w:rPr>
                <w:rFonts w:ascii="Times New Roman" w:hAnsi="Times New Roman"/>
                <w:strike/>
                <w:szCs w:val="24"/>
                <w:lang w:eastAsia="cs-CZ"/>
              </w:rPr>
            </w:pPr>
            <w:r w:rsidRPr="00C055D4">
              <w:rPr>
                <w:rFonts w:ascii="Times New Roman" w:hAnsi="Times New Roman"/>
                <w:strike/>
                <w:szCs w:val="24"/>
                <w:lang w:eastAsia="cs-CZ"/>
              </w:rPr>
              <w:t xml:space="preserve">Nc – nejasná podání v oboru působnosti C. </w:t>
            </w:r>
          </w:p>
          <w:p w:rsidR="00592EC3" w:rsidRPr="00C055D4" w:rsidRDefault="00592EC3" w:rsidP="00D33C64">
            <w:pPr>
              <w:pStyle w:val="Odstavecseseznamem"/>
              <w:numPr>
                <w:ilvl w:val="0"/>
                <w:numId w:val="45"/>
              </w:numPr>
              <w:spacing w:after="0" w:line="240" w:lineRule="auto"/>
              <w:ind w:left="317" w:right="219" w:hanging="283"/>
              <w:jc w:val="both"/>
              <w:rPr>
                <w:rFonts w:ascii="Times New Roman" w:hAnsi="Times New Roman"/>
                <w:strike/>
                <w:sz w:val="22"/>
                <w:szCs w:val="24"/>
                <w:lang w:eastAsia="cs-CZ"/>
              </w:rPr>
            </w:pPr>
            <w:r w:rsidRPr="00C055D4">
              <w:rPr>
                <w:rFonts w:ascii="Times New Roman" w:hAnsi="Times New Roman"/>
                <w:strike/>
                <w:szCs w:val="24"/>
                <w:lang w:eastAsia="cs-CZ"/>
              </w:rPr>
              <w:t>Sleduje konkursy v agendě C ve výše uvedených senátech.</w:t>
            </w:r>
          </w:p>
          <w:p w:rsidR="00592EC3" w:rsidRPr="00C055D4" w:rsidRDefault="00592EC3" w:rsidP="00D33C64">
            <w:pPr>
              <w:pStyle w:val="Odstavecseseznamem"/>
              <w:numPr>
                <w:ilvl w:val="0"/>
                <w:numId w:val="45"/>
              </w:numPr>
              <w:spacing w:after="0" w:line="240" w:lineRule="auto"/>
              <w:ind w:left="317" w:right="219" w:hanging="283"/>
              <w:jc w:val="both"/>
              <w:rPr>
                <w:rFonts w:ascii="Times New Roman" w:hAnsi="Times New Roman"/>
                <w:strike/>
                <w:szCs w:val="24"/>
                <w:lang w:eastAsia="cs-CZ"/>
              </w:rPr>
            </w:pPr>
            <w:r w:rsidRPr="00C055D4">
              <w:rPr>
                <w:rFonts w:ascii="Times New Roman" w:hAnsi="Times New Roman"/>
                <w:strike/>
                <w:szCs w:val="24"/>
                <w:lang w:eastAsia="cs-CZ"/>
              </w:rPr>
              <w:t xml:space="preserve">Kontrola nápadu </w:t>
            </w:r>
            <w:r w:rsidRPr="00C055D4">
              <w:rPr>
                <w:rFonts w:ascii="Times New Roman" w:eastAsia="Arial Unicode MS" w:hAnsi="Times New Roman"/>
                <w:strike/>
                <w:szCs w:val="24"/>
                <w:lang w:eastAsia="cs-CZ"/>
              </w:rPr>
              <w:t>v senátech č. 1, 8, 12, 23, 24, 27, 31</w:t>
            </w:r>
            <w:r w:rsidRPr="00C055D4">
              <w:rPr>
                <w:rFonts w:ascii="Times New Roman" w:hAnsi="Times New Roman"/>
                <w:strike/>
                <w:szCs w:val="24"/>
                <w:lang w:eastAsia="cs-CZ"/>
              </w:rPr>
              <w:t xml:space="preserve"> a úkony s tím spojené: rozhodování o soudních poplatcích a o osvobození od nich, odstraňování vad podání a pátrání po pobytu účastníků řízení.</w:t>
            </w:r>
          </w:p>
          <w:p w:rsidR="00592EC3" w:rsidRPr="00BD13F5" w:rsidRDefault="00592EC3" w:rsidP="00592EC3">
            <w:pPr>
              <w:spacing w:after="0" w:line="240" w:lineRule="auto"/>
              <w:ind w:left="34" w:right="219"/>
              <w:jc w:val="both"/>
              <w:rPr>
                <w:rFonts w:ascii="Times New Roman" w:hAnsi="Times New Roman"/>
                <w:sz w:val="22"/>
                <w:szCs w:val="24"/>
                <w:lang w:eastAsia="cs-CZ"/>
              </w:rPr>
            </w:pPr>
            <w:r>
              <w:rPr>
                <w:rFonts w:ascii="Times New Roman" w:hAnsi="Times New Roman"/>
                <w:b/>
                <w:sz w:val="22"/>
                <w:szCs w:val="24"/>
                <w:u w:val="single"/>
                <w:lang w:eastAsia="cs-CZ"/>
              </w:rPr>
              <w:t xml:space="preserve">Zrušeno. </w:t>
            </w:r>
          </w:p>
        </w:tc>
        <w:tc>
          <w:tcPr>
            <w:tcW w:w="2976" w:type="dxa"/>
          </w:tcPr>
          <w:p w:rsidR="00592EC3" w:rsidRPr="009D4053" w:rsidRDefault="00592EC3" w:rsidP="00D33C64">
            <w:pPr>
              <w:tabs>
                <w:tab w:val="left" w:pos="5481"/>
              </w:tabs>
              <w:spacing w:after="0" w:line="240" w:lineRule="auto"/>
              <w:rPr>
                <w:rFonts w:ascii="Times New Roman" w:hAnsi="Times New Roman"/>
                <w:b/>
                <w:strike/>
                <w:szCs w:val="24"/>
              </w:rPr>
            </w:pPr>
            <w:r w:rsidRPr="009D4053">
              <w:rPr>
                <w:rFonts w:ascii="Times New Roman" w:hAnsi="Times New Roman"/>
                <w:b/>
                <w:strike/>
                <w:szCs w:val="24"/>
              </w:rPr>
              <w:t>Andrea Ludvová</w:t>
            </w:r>
          </w:p>
        </w:tc>
        <w:tc>
          <w:tcPr>
            <w:tcW w:w="3261" w:type="dxa"/>
          </w:tcPr>
          <w:p w:rsidR="00592EC3" w:rsidRPr="009D4053" w:rsidRDefault="00592EC3" w:rsidP="00D33C64">
            <w:pPr>
              <w:pStyle w:val="Nadpis7"/>
              <w:spacing w:before="0" w:beforeAutospacing="0" w:after="0" w:afterAutospacing="0"/>
              <w:rPr>
                <w:rFonts w:ascii="Times New Roman" w:hAnsi="Times New Roman"/>
                <w:b/>
                <w:bCs/>
                <w:strike/>
              </w:rPr>
            </w:pPr>
            <w:r w:rsidRPr="009D4053">
              <w:rPr>
                <w:rFonts w:ascii="Times New Roman" w:hAnsi="Times New Roman"/>
                <w:b/>
                <w:bCs/>
                <w:strike/>
              </w:rPr>
              <w:t>Jana Šmucrová</w:t>
            </w:r>
          </w:p>
          <w:p w:rsidR="00592EC3" w:rsidRPr="009D4053" w:rsidRDefault="00592EC3" w:rsidP="00D33C64">
            <w:pPr>
              <w:pStyle w:val="Nadpis7"/>
              <w:spacing w:before="0" w:beforeAutospacing="0" w:after="0" w:afterAutospacing="0"/>
              <w:rPr>
                <w:rFonts w:ascii="Times New Roman" w:hAnsi="Times New Roman"/>
                <w:b/>
                <w:bCs/>
                <w:strike/>
              </w:rPr>
            </w:pPr>
            <w:r w:rsidRPr="009D4053">
              <w:rPr>
                <w:rFonts w:ascii="Times New Roman" w:hAnsi="Times New Roman"/>
                <w:b/>
                <w:bCs/>
                <w:strike/>
              </w:rPr>
              <w:t>Jana Kindlová</w:t>
            </w:r>
          </w:p>
          <w:p w:rsidR="00592EC3" w:rsidRPr="009D4053" w:rsidRDefault="00592EC3" w:rsidP="00D33C64">
            <w:pPr>
              <w:spacing w:after="0" w:line="240" w:lineRule="auto"/>
              <w:rPr>
                <w:rFonts w:ascii="Times New Roman" w:hAnsi="Times New Roman"/>
                <w:bCs/>
                <w:strike/>
                <w:szCs w:val="24"/>
                <w:lang w:eastAsia="cs-CZ"/>
              </w:rPr>
            </w:pPr>
          </w:p>
        </w:tc>
      </w:tr>
      <w:tr w:rsidR="00592EC3" w:rsidRPr="009D4053"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42</w:t>
            </w:r>
          </w:p>
        </w:tc>
        <w:tc>
          <w:tcPr>
            <w:tcW w:w="5812" w:type="dxa"/>
            <w:gridSpan w:val="2"/>
            <w:vAlign w:val="center"/>
          </w:tcPr>
          <w:p w:rsidR="00592EC3" w:rsidRPr="009D4053" w:rsidRDefault="00592EC3" w:rsidP="00D33C64">
            <w:pPr>
              <w:pStyle w:val="Odstavecseseznamem"/>
              <w:numPr>
                <w:ilvl w:val="0"/>
                <w:numId w:val="46"/>
              </w:numPr>
              <w:spacing w:after="0" w:line="240" w:lineRule="auto"/>
              <w:ind w:left="317" w:right="219" w:hanging="283"/>
              <w:jc w:val="both"/>
              <w:outlineLvl w:val="1"/>
              <w:rPr>
                <w:rFonts w:ascii="Times New Roman" w:eastAsia="Arial Unicode MS" w:hAnsi="Times New Roman"/>
                <w:strike/>
                <w:szCs w:val="24"/>
                <w:lang w:eastAsia="cs-CZ"/>
              </w:rPr>
            </w:pPr>
            <w:r w:rsidRPr="009D4053">
              <w:rPr>
                <w:rFonts w:ascii="Times New Roman" w:eastAsia="Arial Unicode MS" w:hAnsi="Times New Roman"/>
                <w:strike/>
                <w:szCs w:val="24"/>
                <w:lang w:eastAsia="cs-CZ"/>
              </w:rPr>
              <w:t xml:space="preserve">Vykonává práce podle zákona č. 121/2008 Sb. v platném znění v senátech č. 10, 16, 17, 18, 21, 22, </w:t>
            </w:r>
            <w:r w:rsidRPr="009D4053">
              <w:rPr>
                <w:rFonts w:ascii="Times New Roman" w:eastAsia="Arial Unicode MS" w:hAnsi="Times New Roman"/>
                <w:strike/>
                <w:szCs w:val="24"/>
                <w:lang w:eastAsia="cs-CZ"/>
              </w:rPr>
              <w:lastRenderedPageBreak/>
              <w:t>30.</w:t>
            </w:r>
          </w:p>
          <w:p w:rsidR="00592EC3" w:rsidRPr="009D4053" w:rsidRDefault="00592EC3" w:rsidP="00D33C64">
            <w:pPr>
              <w:pStyle w:val="Odstavecseseznamem"/>
              <w:numPr>
                <w:ilvl w:val="0"/>
                <w:numId w:val="46"/>
              </w:numPr>
              <w:spacing w:after="0" w:line="240" w:lineRule="auto"/>
              <w:ind w:left="317" w:right="219" w:hanging="283"/>
              <w:jc w:val="both"/>
              <w:rPr>
                <w:rFonts w:ascii="Times New Roman" w:hAnsi="Times New Roman"/>
                <w:strike/>
                <w:szCs w:val="24"/>
                <w:lang w:eastAsia="cs-CZ"/>
              </w:rPr>
            </w:pPr>
            <w:r w:rsidRPr="009D4053">
              <w:rPr>
                <w:rFonts w:ascii="Times New Roman" w:hAnsi="Times New Roman"/>
                <w:strike/>
                <w:szCs w:val="24"/>
                <w:lang w:eastAsia="cs-CZ"/>
              </w:rPr>
              <w:t xml:space="preserve">Nc – nejasná podání v oboru působnosti C. </w:t>
            </w:r>
          </w:p>
          <w:p w:rsidR="00592EC3" w:rsidRPr="009D4053" w:rsidRDefault="00592EC3" w:rsidP="00D33C64">
            <w:pPr>
              <w:pStyle w:val="Odstavecseseznamem"/>
              <w:numPr>
                <w:ilvl w:val="0"/>
                <w:numId w:val="46"/>
              </w:numPr>
              <w:spacing w:after="0" w:line="240" w:lineRule="auto"/>
              <w:ind w:left="317" w:right="219" w:hanging="283"/>
              <w:jc w:val="both"/>
              <w:rPr>
                <w:rFonts w:ascii="Times New Roman" w:hAnsi="Times New Roman"/>
                <w:strike/>
                <w:szCs w:val="24"/>
                <w:lang w:eastAsia="cs-CZ"/>
              </w:rPr>
            </w:pPr>
            <w:r w:rsidRPr="009D4053">
              <w:rPr>
                <w:rFonts w:ascii="Times New Roman" w:hAnsi="Times New Roman"/>
                <w:strike/>
                <w:szCs w:val="24"/>
                <w:lang w:eastAsia="cs-CZ"/>
              </w:rPr>
              <w:t>Sleduje konkursy v agendě C ve výše uvedených senátech.</w:t>
            </w:r>
          </w:p>
          <w:p w:rsidR="00592EC3" w:rsidRPr="009D4053" w:rsidRDefault="00592EC3" w:rsidP="00D33C64">
            <w:pPr>
              <w:pStyle w:val="Odstavecseseznamem"/>
              <w:numPr>
                <w:ilvl w:val="0"/>
                <w:numId w:val="45"/>
              </w:numPr>
              <w:spacing w:after="0" w:line="240" w:lineRule="auto"/>
              <w:ind w:left="317" w:right="219" w:hanging="283"/>
              <w:jc w:val="both"/>
              <w:rPr>
                <w:rFonts w:ascii="Times New Roman" w:hAnsi="Times New Roman"/>
                <w:strike/>
                <w:szCs w:val="24"/>
                <w:lang w:eastAsia="cs-CZ"/>
              </w:rPr>
            </w:pPr>
            <w:r w:rsidRPr="009D4053">
              <w:rPr>
                <w:rFonts w:ascii="Times New Roman" w:hAnsi="Times New Roman"/>
                <w:strike/>
                <w:szCs w:val="24"/>
                <w:lang w:eastAsia="cs-CZ"/>
              </w:rPr>
              <w:t xml:space="preserve">Kontrola nápadu </w:t>
            </w:r>
            <w:r w:rsidRPr="009D4053">
              <w:rPr>
                <w:rFonts w:ascii="Times New Roman" w:eastAsia="Arial Unicode MS" w:hAnsi="Times New Roman"/>
                <w:strike/>
                <w:szCs w:val="24"/>
                <w:lang w:eastAsia="cs-CZ"/>
              </w:rPr>
              <w:t xml:space="preserve">v senátech č. 10, 16, 17, 18, 21, 22, 30 </w:t>
            </w:r>
            <w:r w:rsidRPr="009D4053">
              <w:rPr>
                <w:rFonts w:ascii="Times New Roman" w:hAnsi="Times New Roman"/>
                <w:strike/>
                <w:szCs w:val="24"/>
                <w:lang w:eastAsia="cs-CZ"/>
              </w:rPr>
              <w:t>a úkony s tím spojené: rozhodování o soudních poplatcích a o osvobození od nich, odstraňování vad podání a pátrání po pobytu účastníků řízení.</w:t>
            </w:r>
          </w:p>
          <w:p w:rsidR="00592EC3" w:rsidRPr="001F778C" w:rsidRDefault="00592EC3" w:rsidP="001F778C">
            <w:pPr>
              <w:spacing w:after="0" w:line="240" w:lineRule="auto"/>
              <w:ind w:left="34" w:right="219"/>
              <w:jc w:val="both"/>
              <w:rPr>
                <w:rFonts w:ascii="Times New Roman" w:hAnsi="Times New Roman"/>
                <w:b/>
                <w:strike/>
                <w:sz w:val="22"/>
                <w:szCs w:val="24"/>
                <w:u w:val="single"/>
                <w:lang w:eastAsia="cs-CZ"/>
              </w:rPr>
            </w:pPr>
            <w:r w:rsidRPr="009D4053">
              <w:rPr>
                <w:rFonts w:ascii="Times New Roman" w:hAnsi="Times New Roman"/>
                <w:b/>
                <w:strike/>
                <w:sz w:val="22"/>
                <w:szCs w:val="24"/>
                <w:u w:val="single"/>
                <w:lang w:eastAsia="cs-CZ"/>
              </w:rPr>
              <w:t xml:space="preserve">Zrušeno. </w:t>
            </w:r>
          </w:p>
        </w:tc>
        <w:tc>
          <w:tcPr>
            <w:tcW w:w="2976" w:type="dxa"/>
          </w:tcPr>
          <w:p w:rsidR="00592EC3" w:rsidRPr="009D4053" w:rsidRDefault="00592EC3" w:rsidP="00D33C64">
            <w:pPr>
              <w:tabs>
                <w:tab w:val="left" w:pos="5481"/>
              </w:tabs>
              <w:spacing w:after="0" w:line="240" w:lineRule="auto"/>
              <w:rPr>
                <w:rFonts w:ascii="Times New Roman" w:hAnsi="Times New Roman"/>
                <w:b/>
                <w:strike/>
                <w:szCs w:val="24"/>
              </w:rPr>
            </w:pPr>
            <w:r w:rsidRPr="009D4053">
              <w:rPr>
                <w:rFonts w:ascii="Times New Roman" w:hAnsi="Times New Roman"/>
                <w:b/>
                <w:strike/>
                <w:szCs w:val="24"/>
              </w:rPr>
              <w:lastRenderedPageBreak/>
              <w:t>Jana Šmucrová</w:t>
            </w:r>
          </w:p>
        </w:tc>
        <w:tc>
          <w:tcPr>
            <w:tcW w:w="3261" w:type="dxa"/>
          </w:tcPr>
          <w:p w:rsidR="00592EC3" w:rsidRPr="009D4053" w:rsidRDefault="00592EC3" w:rsidP="00D33C64">
            <w:pPr>
              <w:spacing w:after="0" w:line="240" w:lineRule="auto"/>
              <w:rPr>
                <w:rFonts w:ascii="Times New Roman" w:hAnsi="Times New Roman"/>
                <w:b/>
                <w:bCs/>
                <w:strike/>
                <w:szCs w:val="24"/>
                <w:lang w:eastAsia="cs-CZ"/>
              </w:rPr>
            </w:pPr>
            <w:r w:rsidRPr="009D4053">
              <w:rPr>
                <w:rFonts w:ascii="Times New Roman" w:hAnsi="Times New Roman"/>
                <w:b/>
                <w:bCs/>
                <w:strike/>
                <w:szCs w:val="24"/>
                <w:lang w:eastAsia="cs-CZ"/>
              </w:rPr>
              <w:t>Jana Kindlová</w:t>
            </w:r>
          </w:p>
          <w:p w:rsidR="00592EC3" w:rsidRPr="009D4053" w:rsidRDefault="00592EC3" w:rsidP="00D33C64">
            <w:pPr>
              <w:spacing w:after="0" w:line="240" w:lineRule="auto"/>
              <w:rPr>
                <w:rFonts w:ascii="Times New Roman" w:hAnsi="Times New Roman"/>
                <w:bCs/>
                <w:strike/>
                <w:szCs w:val="24"/>
                <w:lang w:eastAsia="cs-CZ"/>
              </w:rPr>
            </w:pPr>
            <w:r w:rsidRPr="009D4053">
              <w:rPr>
                <w:rFonts w:ascii="Times New Roman" w:hAnsi="Times New Roman"/>
                <w:b/>
                <w:bCs/>
                <w:strike/>
                <w:szCs w:val="24"/>
                <w:lang w:eastAsia="cs-CZ"/>
              </w:rPr>
              <w:t>Andrea Ludvová</w:t>
            </w:r>
          </w:p>
        </w:tc>
      </w:tr>
      <w:tr w:rsidR="00592EC3" w:rsidRPr="009D4053" w:rsidTr="000A335A">
        <w:trPr>
          <w:trHeight w:val="283"/>
        </w:trPr>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lastRenderedPageBreak/>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43</w:t>
            </w:r>
          </w:p>
        </w:tc>
        <w:tc>
          <w:tcPr>
            <w:tcW w:w="5812" w:type="dxa"/>
            <w:gridSpan w:val="2"/>
            <w:vAlign w:val="center"/>
          </w:tcPr>
          <w:p w:rsidR="00592EC3" w:rsidRPr="00C055D4" w:rsidRDefault="00592EC3" w:rsidP="00D33C64">
            <w:pPr>
              <w:pStyle w:val="Odstavecseseznamem"/>
              <w:numPr>
                <w:ilvl w:val="0"/>
                <w:numId w:val="47"/>
              </w:numPr>
              <w:spacing w:after="0" w:line="240" w:lineRule="auto"/>
              <w:ind w:left="317" w:right="219" w:hanging="283"/>
              <w:jc w:val="both"/>
              <w:rPr>
                <w:rFonts w:ascii="Times New Roman" w:hAnsi="Times New Roman"/>
                <w:strike/>
                <w:szCs w:val="24"/>
                <w:lang w:eastAsia="cs-CZ"/>
              </w:rPr>
            </w:pPr>
            <w:r w:rsidRPr="00C055D4">
              <w:rPr>
                <w:rFonts w:ascii="Times New Roman" w:hAnsi="Times New Roman"/>
                <w:strike/>
                <w:szCs w:val="24"/>
                <w:lang w:eastAsia="cs-CZ"/>
              </w:rPr>
              <w:t>Vykonává práce podle zákona č. 121/2008 Sb. v platném znění v senátech č.7, 9, 11, 28.</w:t>
            </w:r>
          </w:p>
          <w:p w:rsidR="00592EC3" w:rsidRPr="00C055D4" w:rsidRDefault="00592EC3" w:rsidP="00D33C64">
            <w:pPr>
              <w:pStyle w:val="Odstavecseseznamem"/>
              <w:numPr>
                <w:ilvl w:val="0"/>
                <w:numId w:val="47"/>
              </w:numPr>
              <w:spacing w:after="0" w:line="240" w:lineRule="auto"/>
              <w:ind w:left="317" w:right="219" w:hanging="283"/>
              <w:jc w:val="both"/>
              <w:rPr>
                <w:rFonts w:ascii="Times New Roman" w:hAnsi="Times New Roman"/>
                <w:strike/>
                <w:szCs w:val="24"/>
                <w:lang w:eastAsia="cs-CZ"/>
              </w:rPr>
            </w:pPr>
            <w:r w:rsidRPr="00C055D4">
              <w:rPr>
                <w:rFonts w:ascii="Times New Roman" w:hAnsi="Times New Roman"/>
                <w:strike/>
                <w:szCs w:val="24"/>
                <w:lang w:eastAsia="cs-CZ"/>
              </w:rPr>
              <w:t xml:space="preserve">Nc – nejasná podání v oboru působnosti C. </w:t>
            </w:r>
          </w:p>
          <w:p w:rsidR="00592EC3" w:rsidRPr="00C055D4" w:rsidRDefault="00592EC3" w:rsidP="00D33C64">
            <w:pPr>
              <w:pStyle w:val="Odstavecseseznamem"/>
              <w:numPr>
                <w:ilvl w:val="0"/>
                <w:numId w:val="47"/>
              </w:numPr>
              <w:spacing w:after="0" w:line="240" w:lineRule="auto"/>
              <w:ind w:left="317" w:right="219" w:hanging="283"/>
              <w:jc w:val="both"/>
              <w:rPr>
                <w:rFonts w:ascii="Times New Roman" w:hAnsi="Times New Roman"/>
                <w:strike/>
                <w:szCs w:val="24"/>
                <w:lang w:eastAsia="cs-CZ"/>
              </w:rPr>
            </w:pPr>
            <w:r w:rsidRPr="00C055D4">
              <w:rPr>
                <w:rFonts w:ascii="Times New Roman" w:hAnsi="Times New Roman"/>
                <w:strike/>
                <w:szCs w:val="24"/>
                <w:lang w:eastAsia="cs-CZ"/>
              </w:rPr>
              <w:t>Sleduje konkursy v agendě C ve výše uvedených senátech.</w:t>
            </w:r>
          </w:p>
          <w:p w:rsidR="00592EC3" w:rsidRPr="00C055D4" w:rsidRDefault="00592EC3" w:rsidP="00D33C64">
            <w:pPr>
              <w:pStyle w:val="Odstavecseseznamem"/>
              <w:numPr>
                <w:ilvl w:val="0"/>
                <w:numId w:val="45"/>
              </w:numPr>
              <w:spacing w:after="0" w:line="240" w:lineRule="auto"/>
              <w:ind w:left="317" w:right="219" w:hanging="283"/>
              <w:jc w:val="both"/>
              <w:rPr>
                <w:rFonts w:ascii="Times New Roman" w:hAnsi="Times New Roman"/>
                <w:szCs w:val="24"/>
                <w:lang w:eastAsia="cs-CZ"/>
              </w:rPr>
            </w:pPr>
            <w:r w:rsidRPr="00C055D4">
              <w:rPr>
                <w:rFonts w:ascii="Times New Roman" w:hAnsi="Times New Roman"/>
                <w:strike/>
                <w:szCs w:val="24"/>
                <w:lang w:eastAsia="cs-CZ"/>
              </w:rPr>
              <w:t xml:space="preserve">Kontrola nápadu </w:t>
            </w:r>
            <w:r w:rsidRPr="00C055D4">
              <w:rPr>
                <w:rFonts w:ascii="Times New Roman" w:eastAsia="Arial Unicode MS" w:hAnsi="Times New Roman"/>
                <w:strike/>
                <w:szCs w:val="24"/>
                <w:lang w:eastAsia="cs-CZ"/>
              </w:rPr>
              <w:t xml:space="preserve">v senátech č. </w:t>
            </w:r>
            <w:r w:rsidRPr="00C055D4">
              <w:rPr>
                <w:rFonts w:ascii="Times New Roman" w:hAnsi="Times New Roman"/>
                <w:strike/>
                <w:szCs w:val="24"/>
                <w:lang w:eastAsia="cs-CZ"/>
              </w:rPr>
              <w:t>7, 9, 11, 28 a úkony s tím spojené: rozhodování o soudních poplatcích a o osvobození od nich, odstraňování vad podání a pátrání po pobytu účastníků řízení.</w:t>
            </w:r>
          </w:p>
          <w:p w:rsidR="00592EC3" w:rsidRPr="001F778C" w:rsidRDefault="00592EC3" w:rsidP="001F778C">
            <w:pPr>
              <w:spacing w:after="0" w:line="240" w:lineRule="auto"/>
              <w:ind w:left="34" w:right="219"/>
              <w:jc w:val="both"/>
              <w:rPr>
                <w:rFonts w:ascii="Times New Roman" w:hAnsi="Times New Roman"/>
                <w:b/>
                <w:sz w:val="22"/>
                <w:szCs w:val="24"/>
                <w:u w:val="single"/>
                <w:lang w:eastAsia="cs-CZ"/>
              </w:rPr>
            </w:pPr>
            <w:r>
              <w:rPr>
                <w:rFonts w:ascii="Times New Roman" w:hAnsi="Times New Roman"/>
                <w:b/>
                <w:sz w:val="22"/>
                <w:szCs w:val="24"/>
                <w:u w:val="single"/>
                <w:lang w:eastAsia="cs-CZ"/>
              </w:rPr>
              <w:t xml:space="preserve">Zrušeno. </w:t>
            </w:r>
          </w:p>
        </w:tc>
        <w:tc>
          <w:tcPr>
            <w:tcW w:w="2976" w:type="dxa"/>
          </w:tcPr>
          <w:p w:rsidR="00592EC3" w:rsidRPr="009D4053" w:rsidRDefault="00592EC3" w:rsidP="00D33C64">
            <w:pPr>
              <w:tabs>
                <w:tab w:val="left" w:pos="5481"/>
              </w:tabs>
              <w:spacing w:after="0" w:line="240" w:lineRule="auto"/>
              <w:rPr>
                <w:rFonts w:ascii="Times New Roman" w:hAnsi="Times New Roman"/>
                <w:b/>
                <w:strike/>
                <w:szCs w:val="24"/>
              </w:rPr>
            </w:pPr>
            <w:r w:rsidRPr="009D4053">
              <w:rPr>
                <w:rFonts w:ascii="Times New Roman" w:hAnsi="Times New Roman"/>
                <w:b/>
                <w:strike/>
                <w:szCs w:val="24"/>
              </w:rPr>
              <w:t>Jana Kindlová</w:t>
            </w:r>
          </w:p>
        </w:tc>
        <w:tc>
          <w:tcPr>
            <w:tcW w:w="3261" w:type="dxa"/>
          </w:tcPr>
          <w:p w:rsidR="00592EC3" w:rsidRPr="009D4053" w:rsidRDefault="00592EC3" w:rsidP="00D33C64">
            <w:pPr>
              <w:pStyle w:val="Nadpis7"/>
              <w:spacing w:before="0" w:beforeAutospacing="0" w:after="0" w:afterAutospacing="0"/>
              <w:rPr>
                <w:rFonts w:ascii="Times New Roman" w:hAnsi="Times New Roman"/>
                <w:b/>
                <w:bCs/>
                <w:strike/>
              </w:rPr>
            </w:pPr>
            <w:r w:rsidRPr="009D4053">
              <w:rPr>
                <w:rFonts w:ascii="Times New Roman" w:hAnsi="Times New Roman"/>
                <w:b/>
                <w:bCs/>
                <w:strike/>
              </w:rPr>
              <w:t>Andrea Ludvová</w:t>
            </w:r>
          </w:p>
          <w:p w:rsidR="00592EC3" w:rsidRPr="009D4053" w:rsidRDefault="00592EC3" w:rsidP="00D33C64">
            <w:pPr>
              <w:pStyle w:val="Nadpis7"/>
              <w:spacing w:before="0" w:beforeAutospacing="0" w:after="0" w:afterAutospacing="0"/>
              <w:rPr>
                <w:rFonts w:ascii="Times New Roman" w:hAnsi="Times New Roman"/>
                <w:b/>
                <w:bCs/>
                <w:strike/>
              </w:rPr>
            </w:pPr>
            <w:r w:rsidRPr="009D4053">
              <w:rPr>
                <w:rFonts w:ascii="Times New Roman" w:hAnsi="Times New Roman"/>
                <w:b/>
                <w:bCs/>
                <w:strike/>
              </w:rPr>
              <w:t>Jana Šmucrová</w:t>
            </w:r>
          </w:p>
          <w:p w:rsidR="00592EC3" w:rsidRPr="009D4053" w:rsidRDefault="00592EC3" w:rsidP="00D33C64">
            <w:pPr>
              <w:spacing w:after="0" w:line="240" w:lineRule="auto"/>
              <w:rPr>
                <w:rFonts w:ascii="Times New Roman" w:hAnsi="Times New Roman"/>
                <w:bCs/>
                <w:strike/>
                <w:szCs w:val="24"/>
                <w:lang w:eastAsia="cs-CZ"/>
              </w:rPr>
            </w:pP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44</w:t>
            </w:r>
          </w:p>
        </w:tc>
        <w:tc>
          <w:tcPr>
            <w:tcW w:w="5812" w:type="dxa"/>
            <w:gridSpan w:val="2"/>
            <w:vAlign w:val="center"/>
          </w:tcPr>
          <w:p w:rsidR="00592EC3" w:rsidRPr="00BD13F5" w:rsidRDefault="00592EC3" w:rsidP="00D33C64">
            <w:pPr>
              <w:pStyle w:val="Odstavecseseznamem"/>
              <w:spacing w:after="0" w:line="240" w:lineRule="auto"/>
              <w:ind w:left="317"/>
              <w:jc w:val="center"/>
              <w:rPr>
                <w:rFonts w:ascii="Times New Roman" w:hAnsi="Times New Roman"/>
                <w:sz w:val="22"/>
                <w:szCs w:val="24"/>
                <w:lang w:eastAsia="cs-CZ"/>
              </w:rPr>
            </w:pPr>
            <w:r w:rsidRPr="00BD13F5">
              <w:rPr>
                <w:rFonts w:ascii="Times New Roman" w:hAnsi="Times New Roman"/>
                <w:szCs w:val="24"/>
                <w:lang w:eastAsia="cs-CZ"/>
              </w:rPr>
              <w:t>neobsazeno (zavedení CEPRu)</w:t>
            </w:r>
          </w:p>
        </w:tc>
        <w:tc>
          <w:tcPr>
            <w:tcW w:w="2976" w:type="dxa"/>
          </w:tcPr>
          <w:p w:rsidR="00592EC3" w:rsidRPr="00BD13F5" w:rsidRDefault="00592EC3" w:rsidP="00D33C64">
            <w:pPr>
              <w:tabs>
                <w:tab w:val="left" w:pos="5481"/>
              </w:tabs>
              <w:spacing w:after="0" w:line="240" w:lineRule="auto"/>
              <w:rPr>
                <w:rFonts w:ascii="Times New Roman" w:hAnsi="Times New Roman"/>
                <w:b/>
                <w:sz w:val="22"/>
                <w:szCs w:val="24"/>
              </w:rPr>
            </w:pPr>
          </w:p>
        </w:tc>
        <w:tc>
          <w:tcPr>
            <w:tcW w:w="3261" w:type="dxa"/>
          </w:tcPr>
          <w:p w:rsidR="00592EC3" w:rsidRPr="00BD13F5" w:rsidRDefault="00592EC3" w:rsidP="00D33C64">
            <w:pPr>
              <w:spacing w:after="0" w:line="240" w:lineRule="auto"/>
              <w:rPr>
                <w:rFonts w:ascii="Times New Roman" w:hAnsi="Times New Roman"/>
                <w:bCs/>
                <w:sz w:val="22"/>
                <w:szCs w:val="24"/>
                <w:lang w:eastAsia="cs-CZ"/>
              </w:rPr>
            </w:pP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45</w:t>
            </w:r>
          </w:p>
        </w:tc>
        <w:tc>
          <w:tcPr>
            <w:tcW w:w="5812" w:type="dxa"/>
            <w:gridSpan w:val="2"/>
            <w:vAlign w:val="center"/>
          </w:tcPr>
          <w:p w:rsidR="00592EC3" w:rsidRPr="00BD13F5" w:rsidRDefault="00592EC3" w:rsidP="00D33C64">
            <w:pPr>
              <w:pStyle w:val="Odstavecseseznamem"/>
              <w:spacing w:after="0" w:line="240" w:lineRule="auto"/>
              <w:ind w:left="317"/>
              <w:jc w:val="center"/>
              <w:rPr>
                <w:rFonts w:ascii="Times New Roman" w:hAnsi="Times New Roman"/>
                <w:sz w:val="22"/>
                <w:szCs w:val="24"/>
                <w:lang w:eastAsia="cs-CZ"/>
              </w:rPr>
            </w:pPr>
            <w:r w:rsidRPr="00BD13F5">
              <w:rPr>
                <w:rFonts w:ascii="Times New Roman" w:hAnsi="Times New Roman"/>
                <w:szCs w:val="24"/>
                <w:lang w:eastAsia="cs-CZ"/>
              </w:rPr>
              <w:t>neobsazeno (zavedení CEPRu)</w:t>
            </w:r>
          </w:p>
        </w:tc>
        <w:tc>
          <w:tcPr>
            <w:tcW w:w="2976" w:type="dxa"/>
          </w:tcPr>
          <w:p w:rsidR="00592EC3" w:rsidRPr="00BD13F5" w:rsidRDefault="00592EC3" w:rsidP="00D33C64">
            <w:pPr>
              <w:tabs>
                <w:tab w:val="left" w:pos="5481"/>
              </w:tabs>
              <w:spacing w:after="0" w:line="240" w:lineRule="auto"/>
              <w:rPr>
                <w:rFonts w:ascii="Times New Roman" w:hAnsi="Times New Roman"/>
                <w:b/>
                <w:sz w:val="22"/>
                <w:szCs w:val="24"/>
              </w:rPr>
            </w:pPr>
          </w:p>
        </w:tc>
        <w:tc>
          <w:tcPr>
            <w:tcW w:w="3261" w:type="dxa"/>
          </w:tcPr>
          <w:p w:rsidR="00592EC3" w:rsidRPr="00BD13F5" w:rsidRDefault="00592EC3" w:rsidP="00D33C64">
            <w:pPr>
              <w:spacing w:after="0" w:line="240" w:lineRule="auto"/>
              <w:rPr>
                <w:rFonts w:ascii="Times New Roman" w:hAnsi="Times New Roman"/>
                <w:bCs/>
                <w:sz w:val="22"/>
                <w:szCs w:val="24"/>
                <w:lang w:eastAsia="cs-CZ"/>
              </w:rPr>
            </w:pP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46</w:t>
            </w:r>
          </w:p>
        </w:tc>
        <w:tc>
          <w:tcPr>
            <w:tcW w:w="5812" w:type="dxa"/>
            <w:gridSpan w:val="2"/>
            <w:vAlign w:val="center"/>
          </w:tcPr>
          <w:p w:rsidR="00592EC3" w:rsidRPr="00BD13F5" w:rsidRDefault="00592EC3" w:rsidP="00D33C64">
            <w:pPr>
              <w:pStyle w:val="Odstavecseseznamem"/>
              <w:spacing w:after="0" w:line="240" w:lineRule="auto"/>
              <w:ind w:left="317"/>
              <w:jc w:val="center"/>
              <w:rPr>
                <w:rFonts w:ascii="Times New Roman" w:hAnsi="Times New Roman"/>
                <w:sz w:val="22"/>
                <w:szCs w:val="24"/>
                <w:lang w:eastAsia="cs-CZ"/>
              </w:rPr>
            </w:pPr>
            <w:r w:rsidRPr="00BD13F5">
              <w:rPr>
                <w:rFonts w:ascii="Times New Roman" w:hAnsi="Times New Roman"/>
                <w:szCs w:val="24"/>
                <w:lang w:eastAsia="cs-CZ"/>
              </w:rPr>
              <w:t>neobsazeno (zavedení CEPRu)</w:t>
            </w:r>
          </w:p>
        </w:tc>
        <w:tc>
          <w:tcPr>
            <w:tcW w:w="2976" w:type="dxa"/>
          </w:tcPr>
          <w:p w:rsidR="00592EC3" w:rsidRPr="00BD13F5" w:rsidRDefault="00592EC3" w:rsidP="00D33C64">
            <w:pPr>
              <w:tabs>
                <w:tab w:val="left" w:pos="5481"/>
              </w:tabs>
              <w:spacing w:after="0" w:line="240" w:lineRule="auto"/>
              <w:rPr>
                <w:rFonts w:ascii="Times New Roman" w:hAnsi="Times New Roman"/>
                <w:b/>
                <w:sz w:val="22"/>
                <w:szCs w:val="24"/>
              </w:rPr>
            </w:pPr>
          </w:p>
        </w:tc>
        <w:tc>
          <w:tcPr>
            <w:tcW w:w="3261" w:type="dxa"/>
          </w:tcPr>
          <w:p w:rsidR="00592EC3" w:rsidRPr="00BD13F5" w:rsidRDefault="00592EC3" w:rsidP="00D33C64">
            <w:pPr>
              <w:spacing w:after="0" w:line="240" w:lineRule="auto"/>
              <w:rPr>
                <w:rFonts w:ascii="Times New Roman" w:hAnsi="Times New Roman"/>
                <w:bCs/>
                <w:sz w:val="22"/>
                <w:szCs w:val="24"/>
                <w:lang w:eastAsia="cs-CZ"/>
              </w:rPr>
            </w:pP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48</w:t>
            </w:r>
          </w:p>
        </w:tc>
        <w:tc>
          <w:tcPr>
            <w:tcW w:w="5812" w:type="dxa"/>
            <w:gridSpan w:val="2"/>
            <w:vAlign w:val="center"/>
          </w:tcPr>
          <w:p w:rsidR="00592EC3" w:rsidRPr="00BD13F5" w:rsidRDefault="00592EC3" w:rsidP="00D33C64">
            <w:pPr>
              <w:pStyle w:val="Odstavecseseznamem"/>
              <w:spacing w:after="0" w:line="240" w:lineRule="auto"/>
              <w:ind w:left="317"/>
              <w:jc w:val="center"/>
              <w:rPr>
                <w:rFonts w:ascii="Times New Roman" w:hAnsi="Times New Roman"/>
                <w:sz w:val="22"/>
                <w:szCs w:val="24"/>
                <w:lang w:eastAsia="cs-CZ"/>
              </w:rPr>
            </w:pPr>
            <w:r w:rsidRPr="00BD13F5">
              <w:rPr>
                <w:rFonts w:ascii="Times New Roman" w:hAnsi="Times New Roman"/>
                <w:szCs w:val="24"/>
                <w:lang w:eastAsia="cs-CZ"/>
              </w:rPr>
              <w:t>neobsazeno (zavedení CEPRu)</w:t>
            </w:r>
          </w:p>
        </w:tc>
        <w:tc>
          <w:tcPr>
            <w:tcW w:w="2976" w:type="dxa"/>
          </w:tcPr>
          <w:p w:rsidR="00592EC3" w:rsidRPr="00BD13F5" w:rsidRDefault="00592EC3" w:rsidP="00D33C64">
            <w:pPr>
              <w:tabs>
                <w:tab w:val="left" w:pos="5481"/>
              </w:tabs>
              <w:spacing w:after="0" w:line="240" w:lineRule="auto"/>
              <w:rPr>
                <w:rFonts w:ascii="Times New Roman" w:hAnsi="Times New Roman"/>
                <w:b/>
                <w:sz w:val="22"/>
                <w:szCs w:val="24"/>
              </w:rPr>
            </w:pPr>
          </w:p>
        </w:tc>
        <w:tc>
          <w:tcPr>
            <w:tcW w:w="3261" w:type="dxa"/>
          </w:tcPr>
          <w:p w:rsidR="00592EC3" w:rsidRPr="00BD13F5" w:rsidRDefault="00592EC3" w:rsidP="00D33C64">
            <w:pPr>
              <w:spacing w:after="0" w:line="240" w:lineRule="auto"/>
              <w:rPr>
                <w:rFonts w:ascii="Times New Roman" w:hAnsi="Times New Roman"/>
                <w:bCs/>
                <w:sz w:val="22"/>
                <w:szCs w:val="24"/>
                <w:lang w:eastAsia="cs-CZ"/>
              </w:rPr>
            </w:pPr>
          </w:p>
        </w:tc>
      </w:tr>
      <w:tr w:rsidR="00592EC3" w:rsidRPr="00BD13F5" w:rsidTr="000A335A">
        <w:tc>
          <w:tcPr>
            <w:tcW w:w="2269" w:type="dxa"/>
            <w:vAlign w:val="center"/>
          </w:tcPr>
          <w:p w:rsidR="00592EC3" w:rsidRPr="00BD13F5" w:rsidRDefault="00592EC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CEPRu</w:t>
            </w:r>
          </w:p>
        </w:tc>
        <w:tc>
          <w:tcPr>
            <w:tcW w:w="5812" w:type="dxa"/>
            <w:gridSpan w:val="2"/>
            <w:vAlign w:val="center"/>
          </w:tcPr>
          <w:p w:rsidR="00592EC3" w:rsidRPr="00153541" w:rsidRDefault="00592EC3" w:rsidP="00D33C64">
            <w:pPr>
              <w:pStyle w:val="Odstavecseseznamem"/>
              <w:numPr>
                <w:ilvl w:val="0"/>
                <w:numId w:val="48"/>
              </w:numPr>
              <w:spacing w:after="0" w:line="240" w:lineRule="auto"/>
              <w:ind w:left="317" w:hanging="283"/>
              <w:rPr>
                <w:rFonts w:ascii="Times New Roman" w:hAnsi="Times New Roman"/>
                <w:szCs w:val="24"/>
                <w:lang w:eastAsia="cs-CZ"/>
              </w:rPr>
            </w:pPr>
            <w:r w:rsidRPr="00BD13F5">
              <w:rPr>
                <w:rFonts w:ascii="Times New Roman" w:hAnsi="Times New Roman"/>
              </w:rPr>
              <w:t xml:space="preserve">Vydávání elektronických platebních rozkazů (CEPR) jsou určeny v rozsahu </w:t>
            </w:r>
            <w:r w:rsidRPr="00C055D4">
              <w:rPr>
                <w:rFonts w:ascii="Times New Roman" w:hAnsi="Times New Roman"/>
                <w:strike/>
              </w:rPr>
              <w:t>1/3</w:t>
            </w:r>
            <w:r w:rsidRPr="00BD13F5">
              <w:rPr>
                <w:rFonts w:ascii="Times New Roman" w:hAnsi="Times New Roman"/>
              </w:rPr>
              <w:t xml:space="preserve"> </w:t>
            </w:r>
            <w:r>
              <w:rPr>
                <w:rFonts w:ascii="Times New Roman" w:hAnsi="Times New Roman"/>
              </w:rPr>
              <w:t xml:space="preserve"> ½ </w:t>
            </w:r>
            <w:r w:rsidRPr="00BD13F5">
              <w:rPr>
                <w:rFonts w:ascii="Times New Roman" w:hAnsi="Times New Roman"/>
              </w:rPr>
              <w:t>nápadu</w:t>
            </w:r>
          </w:p>
        </w:tc>
        <w:tc>
          <w:tcPr>
            <w:tcW w:w="2976" w:type="dxa"/>
          </w:tcPr>
          <w:p w:rsidR="00592EC3" w:rsidRPr="00C055D4" w:rsidRDefault="00592EC3" w:rsidP="00D33C64">
            <w:pPr>
              <w:tabs>
                <w:tab w:val="left" w:pos="5481"/>
              </w:tabs>
              <w:spacing w:after="0" w:line="240" w:lineRule="auto"/>
              <w:rPr>
                <w:rFonts w:ascii="Times New Roman" w:hAnsi="Times New Roman"/>
                <w:b/>
                <w:strike/>
                <w:szCs w:val="24"/>
              </w:rPr>
            </w:pPr>
            <w:r w:rsidRPr="00C055D4">
              <w:rPr>
                <w:rFonts w:ascii="Times New Roman" w:hAnsi="Times New Roman"/>
                <w:b/>
                <w:strike/>
                <w:szCs w:val="24"/>
              </w:rPr>
              <w:t>Michaela Opatová</w:t>
            </w:r>
          </w:p>
          <w:p w:rsidR="00592EC3" w:rsidRPr="00BD13F5" w:rsidRDefault="00592EC3" w:rsidP="00D33C64">
            <w:pPr>
              <w:tabs>
                <w:tab w:val="left" w:pos="5481"/>
              </w:tabs>
              <w:spacing w:after="0" w:line="240" w:lineRule="auto"/>
              <w:rPr>
                <w:rFonts w:ascii="Times New Roman" w:hAnsi="Times New Roman"/>
                <w:b/>
                <w:szCs w:val="24"/>
              </w:rPr>
            </w:pPr>
            <w:r w:rsidRPr="00BD13F5">
              <w:rPr>
                <w:rFonts w:ascii="Times New Roman" w:hAnsi="Times New Roman"/>
                <w:b/>
                <w:szCs w:val="24"/>
              </w:rPr>
              <w:t>Bc. Naděžda Hoštová, DiS.</w:t>
            </w:r>
          </w:p>
          <w:p w:rsidR="00592EC3" w:rsidRPr="000969E7" w:rsidRDefault="00592EC3" w:rsidP="00D33C64">
            <w:pPr>
              <w:tabs>
                <w:tab w:val="left" w:pos="5481"/>
              </w:tabs>
              <w:spacing w:after="0" w:line="240" w:lineRule="auto"/>
              <w:rPr>
                <w:rFonts w:ascii="Times New Roman" w:hAnsi="Times New Roman"/>
                <w:b/>
                <w:szCs w:val="24"/>
              </w:rPr>
            </w:pPr>
            <w:r w:rsidRPr="000969E7">
              <w:rPr>
                <w:rFonts w:ascii="Times New Roman" w:hAnsi="Times New Roman"/>
                <w:b/>
                <w:szCs w:val="24"/>
              </w:rPr>
              <w:t>Marcela Gaierová</w:t>
            </w:r>
          </w:p>
        </w:tc>
        <w:tc>
          <w:tcPr>
            <w:tcW w:w="3261" w:type="dxa"/>
          </w:tcPr>
          <w:p w:rsidR="00592EC3" w:rsidRPr="00BD13F5" w:rsidRDefault="003F75A3" w:rsidP="00D33C64">
            <w:pPr>
              <w:spacing w:after="0" w:line="240" w:lineRule="auto"/>
              <w:rPr>
                <w:rFonts w:ascii="Times New Roman" w:hAnsi="Times New Roman"/>
                <w:bCs/>
                <w:szCs w:val="24"/>
                <w:lang w:eastAsia="cs-CZ"/>
              </w:rPr>
            </w:pPr>
            <w:r w:rsidRPr="00BD13F5">
              <w:rPr>
                <w:rFonts w:ascii="Times New Roman" w:hAnsi="Times New Roman"/>
                <w:bCs/>
                <w:szCs w:val="24"/>
                <w:lang w:eastAsia="cs-CZ"/>
              </w:rPr>
              <w:t>V</w:t>
            </w:r>
            <w:r w:rsidR="00592EC3" w:rsidRPr="00BD13F5">
              <w:rPr>
                <w:rFonts w:ascii="Times New Roman" w:hAnsi="Times New Roman"/>
                <w:bCs/>
                <w:szCs w:val="24"/>
                <w:lang w:eastAsia="cs-CZ"/>
              </w:rPr>
              <w:t>zájemně</w:t>
            </w:r>
            <w:r>
              <w:rPr>
                <w:rFonts w:ascii="Times New Roman" w:hAnsi="Times New Roman"/>
                <w:bCs/>
                <w:szCs w:val="24"/>
                <w:lang w:eastAsia="cs-CZ"/>
              </w:rPr>
              <w:t xml:space="preserve"> se</w:t>
            </w:r>
            <w:r w:rsidR="00592EC3" w:rsidRPr="00BD13F5">
              <w:rPr>
                <w:rFonts w:ascii="Times New Roman" w:hAnsi="Times New Roman"/>
                <w:bCs/>
                <w:szCs w:val="24"/>
                <w:lang w:eastAsia="cs-CZ"/>
              </w:rPr>
              <w:t xml:space="preserve"> zastupují</w:t>
            </w:r>
          </w:p>
        </w:tc>
      </w:tr>
      <w:tr w:rsidR="002B2378" w:rsidRPr="00BD13F5" w:rsidTr="000A335A">
        <w:trPr>
          <w:trHeight w:val="694"/>
        </w:trPr>
        <w:tc>
          <w:tcPr>
            <w:tcW w:w="14318" w:type="dxa"/>
            <w:gridSpan w:val="5"/>
            <w:vAlign w:val="center"/>
          </w:tcPr>
          <w:p w:rsidR="002B2378" w:rsidRPr="005A65C5" w:rsidRDefault="005A65C5" w:rsidP="002B2378">
            <w:pPr>
              <w:jc w:val="both"/>
              <w:rPr>
                <w:rFonts w:ascii="Times New Roman" w:hAnsi="Times New Roman"/>
                <w:b/>
                <w:sz w:val="28"/>
                <w:szCs w:val="24"/>
              </w:rPr>
            </w:pPr>
            <w:r>
              <w:br w:type="page"/>
            </w:r>
            <w:r w:rsidR="002B2378" w:rsidRPr="005A65C5">
              <w:rPr>
                <w:rFonts w:ascii="Times New Roman" w:hAnsi="Times New Roman"/>
                <w:b/>
              </w:rPr>
              <w:t>Na civilním úseku vykonává zatím část soudců práci v tzv. minitýmech sestávajících ze soudce, zapisovatelky, která součas</w:t>
            </w:r>
            <w:r w:rsidR="00DE1CDE">
              <w:rPr>
                <w:rFonts w:ascii="Times New Roman" w:hAnsi="Times New Roman"/>
                <w:b/>
              </w:rPr>
              <w:t>ně vykonává práci rejstříkové ve</w:t>
            </w:r>
            <w:r w:rsidR="002B2378" w:rsidRPr="005A65C5">
              <w:rPr>
                <w:rFonts w:ascii="Times New Roman" w:hAnsi="Times New Roman"/>
                <w:b/>
              </w:rPr>
              <w:t xml:space="preserve">doucí a vyššího soudního úředníka, který je však přidělen k dispozici více soudcům: </w:t>
            </w:r>
          </w:p>
        </w:tc>
      </w:tr>
      <w:tr w:rsidR="002B2378" w:rsidRPr="00BD13F5" w:rsidTr="000A335A">
        <w:tc>
          <w:tcPr>
            <w:tcW w:w="2411" w:type="dxa"/>
            <w:gridSpan w:val="2"/>
            <w:vAlign w:val="center"/>
          </w:tcPr>
          <w:p w:rsidR="002B2378" w:rsidRPr="00BD13F5" w:rsidRDefault="002B2378" w:rsidP="002B2378">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Funkce</w:t>
            </w:r>
          </w:p>
        </w:tc>
        <w:tc>
          <w:tcPr>
            <w:tcW w:w="5670" w:type="dxa"/>
            <w:vAlign w:val="center"/>
          </w:tcPr>
          <w:p w:rsidR="002B2378" w:rsidRPr="00BD13F5" w:rsidRDefault="002B2378" w:rsidP="002B2378">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Náplň práce</w:t>
            </w:r>
          </w:p>
        </w:tc>
        <w:tc>
          <w:tcPr>
            <w:tcW w:w="2976" w:type="dxa"/>
            <w:vAlign w:val="center"/>
          </w:tcPr>
          <w:p w:rsidR="002B2378" w:rsidRPr="00BD13F5" w:rsidRDefault="002B2378" w:rsidP="002B2378">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Jméno a příjmení</w:t>
            </w:r>
          </w:p>
        </w:tc>
        <w:tc>
          <w:tcPr>
            <w:tcW w:w="3261" w:type="dxa"/>
            <w:vAlign w:val="center"/>
          </w:tcPr>
          <w:p w:rsidR="002B2378" w:rsidRPr="00BD13F5" w:rsidRDefault="002B2378" w:rsidP="002B2378">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2B2378" w:rsidRPr="00BD13F5" w:rsidTr="000A335A">
        <w:trPr>
          <w:trHeight w:val="539"/>
        </w:trPr>
        <w:tc>
          <w:tcPr>
            <w:tcW w:w="2411" w:type="dxa"/>
            <w:gridSpan w:val="2"/>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vyšší soudní úředník</w:t>
            </w:r>
          </w:p>
          <w:p w:rsidR="002B2378" w:rsidRPr="00BD13F5" w:rsidRDefault="002B2378" w:rsidP="002B2378">
            <w:pPr>
              <w:tabs>
                <w:tab w:val="left" w:pos="5481"/>
              </w:tabs>
              <w:spacing w:after="0" w:line="240" w:lineRule="auto"/>
              <w:jc w:val="center"/>
              <w:rPr>
                <w:rFonts w:ascii="Times New Roman" w:hAnsi="Times New Roman"/>
                <w:b/>
                <w:szCs w:val="24"/>
                <w:u w:val="single"/>
              </w:rPr>
            </w:pPr>
          </w:p>
        </w:tc>
        <w:tc>
          <w:tcPr>
            <w:tcW w:w="5670" w:type="dxa"/>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2008 Sb. v pla</w:t>
            </w:r>
            <w:r w:rsidR="00AC3E0A">
              <w:rPr>
                <w:rFonts w:ascii="Times New Roman" w:hAnsi="Times New Roman"/>
                <w:szCs w:val="24"/>
                <w:lang w:eastAsia="cs-CZ"/>
              </w:rPr>
              <w:t>tném znění v senátech 12, 23, 24</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BD13F5" w:rsidRDefault="002B2378" w:rsidP="002B2378">
            <w:pPr>
              <w:tabs>
                <w:tab w:val="left" w:pos="5481"/>
              </w:tabs>
              <w:spacing w:after="0" w:line="240" w:lineRule="auto"/>
              <w:rPr>
                <w:rFonts w:ascii="Times New Roman" w:hAnsi="Times New Roman"/>
                <w:b/>
                <w:sz w:val="22"/>
                <w:szCs w:val="24"/>
                <w:u w:val="single"/>
              </w:rPr>
            </w:pPr>
          </w:p>
        </w:tc>
        <w:tc>
          <w:tcPr>
            <w:tcW w:w="2976" w:type="dxa"/>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Andrea Ludvová</w:t>
            </w:r>
          </w:p>
        </w:tc>
        <w:tc>
          <w:tcPr>
            <w:tcW w:w="3261" w:type="dxa"/>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 xml:space="preserve">Jana Šmucrová </w:t>
            </w:r>
          </w:p>
        </w:tc>
      </w:tr>
      <w:tr w:rsidR="002B2378" w:rsidRPr="00BD13F5" w:rsidTr="000A335A">
        <w:trPr>
          <w:trHeight w:val="539"/>
        </w:trPr>
        <w:tc>
          <w:tcPr>
            <w:tcW w:w="2411" w:type="dxa"/>
            <w:gridSpan w:val="2"/>
            <w:tcBorders>
              <w:top w:val="single" w:sz="12" w:space="0" w:color="auto"/>
              <w:left w:val="single" w:sz="12" w:space="0" w:color="auto"/>
              <w:bottom w:val="single" w:sz="12" w:space="0" w:color="auto"/>
              <w:right w:val="single" w:sz="12" w:space="0" w:color="auto"/>
            </w:tcBorders>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úředník</w:t>
            </w:r>
          </w:p>
          <w:p w:rsidR="002B2378" w:rsidRPr="00BD13F5" w:rsidRDefault="002B2378" w:rsidP="002B2378">
            <w:pPr>
              <w:tabs>
                <w:tab w:val="left" w:pos="5481"/>
              </w:tabs>
              <w:spacing w:after="0" w:line="240" w:lineRule="auto"/>
              <w:jc w:val="center"/>
              <w:rPr>
                <w:rFonts w:ascii="Times New Roman" w:hAnsi="Times New Roman"/>
                <w:b/>
                <w:szCs w:val="24"/>
                <w:u w:val="single"/>
              </w:rPr>
            </w:pPr>
          </w:p>
        </w:tc>
        <w:tc>
          <w:tcPr>
            <w:tcW w:w="5670" w:type="dxa"/>
            <w:tcBorders>
              <w:top w:val="single" w:sz="12" w:space="0" w:color="auto"/>
              <w:left w:val="single" w:sz="12" w:space="0" w:color="auto"/>
              <w:bottom w:val="single" w:sz="12" w:space="0" w:color="auto"/>
              <w:right w:val="single" w:sz="12" w:space="0" w:color="auto"/>
            </w:tcBorders>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 xml:space="preserve">2008 Sb. v platném znění v senátech </w:t>
            </w:r>
            <w:r w:rsidR="00AC3E0A">
              <w:rPr>
                <w:rFonts w:ascii="Times New Roman" w:hAnsi="Times New Roman"/>
                <w:szCs w:val="24"/>
                <w:lang w:eastAsia="cs-CZ"/>
              </w:rPr>
              <w:t>17, 21, 30</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BD13F5" w:rsidRDefault="002B2378" w:rsidP="002B2378">
            <w:pPr>
              <w:tabs>
                <w:tab w:val="left" w:pos="5481"/>
              </w:tabs>
              <w:spacing w:after="0" w:line="240" w:lineRule="auto"/>
              <w:rPr>
                <w:rFonts w:ascii="Times New Roman" w:hAnsi="Times New Roman"/>
                <w:b/>
                <w:sz w:val="22"/>
                <w:szCs w:val="24"/>
                <w:u w:val="single"/>
              </w:rPr>
            </w:pPr>
          </w:p>
        </w:tc>
        <w:tc>
          <w:tcPr>
            <w:tcW w:w="2976" w:type="dxa"/>
            <w:tcBorders>
              <w:top w:val="single" w:sz="12" w:space="0" w:color="auto"/>
              <w:left w:val="single" w:sz="12" w:space="0" w:color="auto"/>
              <w:bottom w:val="single" w:sz="12" w:space="0" w:color="auto"/>
              <w:right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Jana Šmucrová</w:t>
            </w:r>
          </w:p>
        </w:tc>
        <w:tc>
          <w:tcPr>
            <w:tcW w:w="3261" w:type="dxa"/>
            <w:tcBorders>
              <w:top w:val="single" w:sz="12" w:space="0" w:color="auto"/>
              <w:left w:val="single" w:sz="12" w:space="0" w:color="auto"/>
              <w:bottom w:val="single" w:sz="12" w:space="0" w:color="auto"/>
              <w:right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 xml:space="preserve">Andrea Ludvová </w:t>
            </w:r>
          </w:p>
        </w:tc>
      </w:tr>
      <w:tr w:rsidR="002B2378" w:rsidRPr="00BD13F5" w:rsidTr="000A335A">
        <w:trPr>
          <w:trHeight w:val="539"/>
        </w:trPr>
        <w:tc>
          <w:tcPr>
            <w:tcW w:w="2411" w:type="dxa"/>
            <w:gridSpan w:val="2"/>
            <w:tcBorders>
              <w:top w:val="single" w:sz="12" w:space="0" w:color="auto"/>
              <w:left w:val="single" w:sz="12" w:space="0" w:color="auto"/>
              <w:bottom w:val="single" w:sz="12" w:space="0" w:color="auto"/>
              <w:right w:val="single" w:sz="12" w:space="0" w:color="auto"/>
            </w:tcBorders>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úředník</w:t>
            </w:r>
          </w:p>
          <w:p w:rsidR="002B2378" w:rsidRPr="00BD13F5" w:rsidRDefault="002B2378" w:rsidP="002B2378">
            <w:pPr>
              <w:tabs>
                <w:tab w:val="left" w:pos="5481"/>
              </w:tabs>
              <w:spacing w:after="0" w:line="240" w:lineRule="auto"/>
              <w:jc w:val="center"/>
              <w:rPr>
                <w:rFonts w:ascii="Times New Roman" w:hAnsi="Times New Roman"/>
                <w:b/>
                <w:szCs w:val="24"/>
                <w:u w:val="single"/>
              </w:rPr>
            </w:pPr>
          </w:p>
        </w:tc>
        <w:tc>
          <w:tcPr>
            <w:tcW w:w="5670" w:type="dxa"/>
            <w:tcBorders>
              <w:top w:val="single" w:sz="12" w:space="0" w:color="auto"/>
              <w:left w:val="single" w:sz="12" w:space="0" w:color="auto"/>
              <w:bottom w:val="single" w:sz="12" w:space="0" w:color="auto"/>
              <w:right w:val="single" w:sz="12" w:space="0" w:color="auto"/>
            </w:tcBorders>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2008 Sb. v platném znění v senátech 16, 27, 31</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lastRenderedPageBreak/>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BD13F5" w:rsidRDefault="002B2378" w:rsidP="002B2378">
            <w:pPr>
              <w:tabs>
                <w:tab w:val="left" w:pos="5481"/>
              </w:tabs>
              <w:spacing w:after="0" w:line="240" w:lineRule="auto"/>
              <w:rPr>
                <w:rFonts w:ascii="Times New Roman" w:hAnsi="Times New Roman"/>
                <w:b/>
                <w:sz w:val="22"/>
                <w:szCs w:val="24"/>
                <w:u w:val="single"/>
              </w:rPr>
            </w:pPr>
          </w:p>
        </w:tc>
        <w:tc>
          <w:tcPr>
            <w:tcW w:w="2976" w:type="dxa"/>
            <w:tcBorders>
              <w:top w:val="single" w:sz="12" w:space="0" w:color="auto"/>
              <w:left w:val="single" w:sz="12" w:space="0" w:color="auto"/>
              <w:bottom w:val="single" w:sz="12" w:space="0" w:color="auto"/>
              <w:right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lastRenderedPageBreak/>
              <w:t>Daniela Jurčáková</w:t>
            </w:r>
          </w:p>
        </w:tc>
        <w:tc>
          <w:tcPr>
            <w:tcW w:w="3261" w:type="dxa"/>
            <w:tcBorders>
              <w:top w:val="single" w:sz="12" w:space="0" w:color="auto"/>
              <w:left w:val="single" w:sz="12" w:space="0" w:color="auto"/>
              <w:bottom w:val="single" w:sz="12" w:space="0" w:color="auto"/>
              <w:right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Mgr. Martin Šimek</w:t>
            </w:r>
          </w:p>
        </w:tc>
      </w:tr>
      <w:tr w:rsidR="002B2378" w:rsidRPr="00BD13F5" w:rsidTr="000A335A">
        <w:tc>
          <w:tcPr>
            <w:tcW w:w="2411" w:type="dxa"/>
            <w:gridSpan w:val="2"/>
            <w:tcBorders>
              <w:top w:val="single" w:sz="12" w:space="0" w:color="auto"/>
              <w:left w:val="single" w:sz="12" w:space="0" w:color="auto"/>
              <w:bottom w:val="single" w:sz="12" w:space="0" w:color="auto"/>
              <w:right w:val="single" w:sz="12" w:space="0" w:color="auto"/>
            </w:tcBorders>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vyšší soudní úřednice</w:t>
            </w:r>
          </w:p>
        </w:tc>
        <w:tc>
          <w:tcPr>
            <w:tcW w:w="5670" w:type="dxa"/>
            <w:tcBorders>
              <w:top w:val="single" w:sz="12" w:space="0" w:color="auto"/>
              <w:left w:val="single" w:sz="12" w:space="0" w:color="auto"/>
              <w:bottom w:val="single" w:sz="12" w:space="0" w:color="auto"/>
              <w:right w:val="single" w:sz="12" w:space="0" w:color="auto"/>
            </w:tcBorders>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 xml:space="preserve">2008 Sb. v platném znění v senátech </w:t>
            </w:r>
            <w:r w:rsidR="00AC3E0A">
              <w:rPr>
                <w:rFonts w:ascii="Times New Roman" w:hAnsi="Times New Roman"/>
                <w:szCs w:val="24"/>
                <w:lang w:eastAsia="cs-CZ"/>
              </w:rPr>
              <w:t>8, 18, 28</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BD13F5" w:rsidRDefault="002B2378" w:rsidP="002B2378">
            <w:pPr>
              <w:pStyle w:val="Odstavecseseznamem"/>
              <w:spacing w:after="0" w:line="240" w:lineRule="auto"/>
              <w:ind w:left="317"/>
              <w:jc w:val="both"/>
              <w:rPr>
                <w:rFonts w:ascii="Times New Roman" w:hAnsi="Times New Roman"/>
                <w:szCs w:val="24"/>
                <w:lang w:eastAsia="cs-CZ"/>
              </w:rPr>
            </w:pPr>
          </w:p>
        </w:tc>
        <w:tc>
          <w:tcPr>
            <w:tcW w:w="2976" w:type="dxa"/>
            <w:tcBorders>
              <w:top w:val="single" w:sz="12" w:space="0" w:color="auto"/>
              <w:left w:val="single" w:sz="12" w:space="0" w:color="auto"/>
              <w:bottom w:val="single" w:sz="12" w:space="0" w:color="auto"/>
              <w:right w:val="single" w:sz="12" w:space="0" w:color="auto"/>
            </w:tcBorders>
          </w:tcPr>
          <w:p w:rsidR="002B2378" w:rsidRPr="00E74ACE"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Michaela Opatová</w:t>
            </w:r>
          </w:p>
        </w:tc>
        <w:tc>
          <w:tcPr>
            <w:tcW w:w="3261" w:type="dxa"/>
            <w:tcBorders>
              <w:top w:val="single" w:sz="12" w:space="0" w:color="auto"/>
              <w:left w:val="single" w:sz="12" w:space="0" w:color="auto"/>
              <w:bottom w:val="single" w:sz="12" w:space="0" w:color="auto"/>
              <w:right w:val="single" w:sz="12" w:space="0" w:color="auto"/>
            </w:tcBorders>
          </w:tcPr>
          <w:p w:rsidR="002B2378"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Jana Kindlová</w:t>
            </w:r>
          </w:p>
          <w:p w:rsidR="002B2378" w:rsidRPr="00BD13F5" w:rsidRDefault="002B2378" w:rsidP="002B2378">
            <w:pPr>
              <w:tabs>
                <w:tab w:val="left" w:pos="5481"/>
              </w:tabs>
              <w:spacing w:after="0" w:line="240" w:lineRule="auto"/>
              <w:rPr>
                <w:rFonts w:ascii="Times New Roman" w:hAnsi="Times New Roman"/>
                <w:b/>
                <w:szCs w:val="24"/>
              </w:rPr>
            </w:pPr>
          </w:p>
        </w:tc>
      </w:tr>
      <w:tr w:rsidR="002B2378" w:rsidRPr="00BD13F5" w:rsidTr="000A335A">
        <w:tc>
          <w:tcPr>
            <w:tcW w:w="2411" w:type="dxa"/>
            <w:gridSpan w:val="2"/>
            <w:tcBorders>
              <w:top w:val="single" w:sz="12" w:space="0" w:color="auto"/>
            </w:tcBorders>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vyšší soudní úřednice</w:t>
            </w:r>
          </w:p>
        </w:tc>
        <w:tc>
          <w:tcPr>
            <w:tcW w:w="5670" w:type="dxa"/>
            <w:tcBorders>
              <w:top w:val="single" w:sz="12" w:space="0" w:color="auto"/>
            </w:tcBorders>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 xml:space="preserve">2008 Sb. v platném znění v senátech </w:t>
            </w:r>
            <w:r w:rsidR="00AC3E0A">
              <w:rPr>
                <w:rFonts w:ascii="Times New Roman" w:hAnsi="Times New Roman"/>
                <w:szCs w:val="24"/>
                <w:lang w:eastAsia="cs-CZ"/>
              </w:rPr>
              <w:t>1, 9</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lastRenderedPageBreak/>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425E25" w:rsidRDefault="002B2378" w:rsidP="002B2378">
            <w:pPr>
              <w:spacing w:after="0" w:line="240" w:lineRule="auto"/>
              <w:jc w:val="both"/>
              <w:rPr>
                <w:rFonts w:ascii="Times New Roman" w:hAnsi="Times New Roman"/>
                <w:szCs w:val="24"/>
                <w:lang w:eastAsia="cs-CZ"/>
              </w:rPr>
            </w:pPr>
          </w:p>
        </w:tc>
        <w:tc>
          <w:tcPr>
            <w:tcW w:w="2976" w:type="dxa"/>
            <w:tcBorders>
              <w:top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lastRenderedPageBreak/>
              <w:t>Jana Kindlová</w:t>
            </w:r>
          </w:p>
        </w:tc>
        <w:tc>
          <w:tcPr>
            <w:tcW w:w="3261" w:type="dxa"/>
            <w:tcBorders>
              <w:top w:val="single" w:sz="12" w:space="0" w:color="auto"/>
            </w:tcBorders>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Michaela Opatová</w:t>
            </w:r>
          </w:p>
        </w:tc>
      </w:tr>
      <w:tr w:rsidR="002B2378" w:rsidRPr="00BD13F5" w:rsidTr="000A335A">
        <w:tc>
          <w:tcPr>
            <w:tcW w:w="2411" w:type="dxa"/>
            <w:gridSpan w:val="2"/>
          </w:tcPr>
          <w:p w:rsidR="002B2378" w:rsidRPr="00BD13F5" w:rsidRDefault="002B2378" w:rsidP="003F75A3">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vyšší soudní úředn</w:t>
            </w:r>
            <w:r w:rsidR="003F75A3">
              <w:rPr>
                <w:rFonts w:ascii="Times New Roman" w:hAnsi="Times New Roman"/>
                <w:b/>
                <w:szCs w:val="24"/>
                <w:lang w:eastAsia="cs-CZ"/>
              </w:rPr>
              <w:t>ík</w:t>
            </w:r>
          </w:p>
        </w:tc>
        <w:tc>
          <w:tcPr>
            <w:tcW w:w="5670" w:type="dxa"/>
            <w:vAlign w:val="center"/>
          </w:tcPr>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sidRPr="00BD13F5">
              <w:rPr>
                <w:rFonts w:ascii="Times New Roman" w:hAnsi="Times New Roman"/>
                <w:szCs w:val="24"/>
                <w:lang w:eastAsia="cs-CZ"/>
              </w:rPr>
              <w:t xml:space="preserve">vykonává </w:t>
            </w:r>
            <w:r>
              <w:rPr>
                <w:rFonts w:ascii="Times New Roman" w:hAnsi="Times New Roman"/>
                <w:szCs w:val="24"/>
                <w:lang w:eastAsia="cs-CZ"/>
              </w:rPr>
              <w:t xml:space="preserve">práce podle </w:t>
            </w:r>
            <w:r w:rsidRPr="00BD13F5">
              <w:rPr>
                <w:rFonts w:ascii="Times New Roman" w:hAnsi="Times New Roman"/>
                <w:szCs w:val="24"/>
                <w:lang w:eastAsia="cs-CZ"/>
              </w:rPr>
              <w:t>zák</w:t>
            </w:r>
            <w:r>
              <w:rPr>
                <w:rFonts w:ascii="Times New Roman" w:hAnsi="Times New Roman"/>
                <w:szCs w:val="24"/>
                <w:lang w:eastAsia="cs-CZ"/>
              </w:rPr>
              <w:t>ona</w:t>
            </w:r>
            <w:r w:rsidRPr="00BD13F5">
              <w:rPr>
                <w:rFonts w:ascii="Times New Roman" w:hAnsi="Times New Roman"/>
                <w:szCs w:val="24"/>
                <w:lang w:eastAsia="cs-CZ"/>
              </w:rPr>
              <w:t xml:space="preserve"> č. </w:t>
            </w:r>
            <w:r>
              <w:rPr>
                <w:rFonts w:ascii="Times New Roman" w:hAnsi="Times New Roman"/>
                <w:szCs w:val="24"/>
                <w:lang w:eastAsia="cs-CZ"/>
              </w:rPr>
              <w:t>121</w:t>
            </w:r>
            <w:r w:rsidRPr="00BD13F5">
              <w:rPr>
                <w:rFonts w:ascii="Times New Roman" w:hAnsi="Times New Roman"/>
                <w:szCs w:val="24"/>
                <w:lang w:eastAsia="cs-CZ"/>
              </w:rPr>
              <w:t>/</w:t>
            </w:r>
            <w:r>
              <w:rPr>
                <w:rFonts w:ascii="Times New Roman" w:hAnsi="Times New Roman"/>
                <w:szCs w:val="24"/>
                <w:lang w:eastAsia="cs-CZ"/>
              </w:rPr>
              <w:t xml:space="preserve">2008 Sb. v platném znění v senátech </w:t>
            </w:r>
            <w:r w:rsidR="00AC3E0A">
              <w:rPr>
                <w:rFonts w:ascii="Times New Roman" w:hAnsi="Times New Roman"/>
                <w:szCs w:val="24"/>
                <w:lang w:eastAsia="cs-CZ"/>
              </w:rPr>
              <w:t>10, 11, 22</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sleduje konkursy v agendě C ve výše uvedených senátech</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kontroluje nápad v přidělených senátech a úkony s tím spojené: rozhodování o soudních poplatcích a o osvobození od nich, odstraňování vad podání a pátrání po pobytu</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samostatná rozhodovací činnost na úseku C</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vyhotovování statistických listů pro oddělení C</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vyznačování právních mocí</w:t>
            </w:r>
          </w:p>
          <w:p w:rsidR="002B2378" w:rsidRPr="002B2378"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provádění kontroly SOP</w:t>
            </w:r>
          </w:p>
          <w:p w:rsidR="002B2378" w:rsidRPr="00BD13F5" w:rsidRDefault="002B2378" w:rsidP="002B2378">
            <w:pPr>
              <w:pStyle w:val="Odstavecseseznamem"/>
              <w:numPr>
                <w:ilvl w:val="0"/>
                <w:numId w:val="22"/>
              </w:numPr>
              <w:spacing w:after="0" w:line="240" w:lineRule="auto"/>
              <w:ind w:left="317" w:hanging="283"/>
              <w:jc w:val="both"/>
              <w:rPr>
                <w:rFonts w:ascii="Times New Roman" w:hAnsi="Times New Roman"/>
                <w:sz w:val="22"/>
                <w:szCs w:val="24"/>
                <w:lang w:eastAsia="cs-CZ"/>
              </w:rPr>
            </w:pPr>
            <w:r>
              <w:rPr>
                <w:rFonts w:ascii="Times New Roman" w:hAnsi="Times New Roman"/>
                <w:szCs w:val="24"/>
                <w:lang w:eastAsia="cs-CZ"/>
              </w:rPr>
              <w:t>další úkony podle pokynů nadřízených pracovníků odpovídající její kvalifikaci</w:t>
            </w:r>
          </w:p>
          <w:p w:rsidR="002B2378" w:rsidRPr="00425E25" w:rsidRDefault="002B2378" w:rsidP="002B2378">
            <w:pPr>
              <w:spacing w:after="0" w:line="240" w:lineRule="auto"/>
              <w:jc w:val="both"/>
              <w:rPr>
                <w:rFonts w:ascii="Times New Roman" w:hAnsi="Times New Roman"/>
                <w:szCs w:val="24"/>
                <w:lang w:eastAsia="cs-CZ"/>
              </w:rPr>
            </w:pPr>
          </w:p>
        </w:tc>
        <w:tc>
          <w:tcPr>
            <w:tcW w:w="2976" w:type="dxa"/>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Mgr. Martin Šimek</w:t>
            </w:r>
          </w:p>
        </w:tc>
        <w:tc>
          <w:tcPr>
            <w:tcW w:w="3261" w:type="dxa"/>
          </w:tcPr>
          <w:p w:rsidR="002B2378" w:rsidRPr="00BD13F5" w:rsidRDefault="002B2378" w:rsidP="002B2378">
            <w:pPr>
              <w:tabs>
                <w:tab w:val="left" w:pos="5481"/>
              </w:tabs>
              <w:spacing w:after="0" w:line="240" w:lineRule="auto"/>
              <w:rPr>
                <w:rFonts w:ascii="Times New Roman" w:hAnsi="Times New Roman"/>
                <w:b/>
                <w:szCs w:val="24"/>
              </w:rPr>
            </w:pPr>
            <w:r>
              <w:rPr>
                <w:rFonts w:ascii="Times New Roman" w:hAnsi="Times New Roman"/>
                <w:b/>
                <w:szCs w:val="24"/>
              </w:rPr>
              <w:t>Daniela Jurčáková</w:t>
            </w:r>
          </w:p>
        </w:tc>
      </w:tr>
      <w:tr w:rsidR="002B2378" w:rsidRPr="00BD13F5" w:rsidTr="000A335A">
        <w:tc>
          <w:tcPr>
            <w:tcW w:w="2411" w:type="dxa"/>
            <w:gridSpan w:val="2"/>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soudní tajemnice</w:t>
            </w:r>
          </w:p>
        </w:tc>
        <w:tc>
          <w:tcPr>
            <w:tcW w:w="5670" w:type="dxa"/>
            <w:vAlign w:val="center"/>
          </w:tcPr>
          <w:p w:rsidR="00C055D4" w:rsidRPr="000278D6" w:rsidRDefault="00C055D4" w:rsidP="00C055D4">
            <w:pPr>
              <w:spacing w:after="0" w:line="240" w:lineRule="auto"/>
              <w:jc w:val="both"/>
              <w:rPr>
                <w:rFonts w:ascii="Times New Roman" w:hAnsi="Times New Roman"/>
                <w:szCs w:val="24"/>
                <w:lang w:eastAsia="cs-CZ"/>
              </w:rPr>
            </w:pPr>
            <w:r w:rsidRPr="000278D6">
              <w:rPr>
                <w:rFonts w:ascii="Times New Roman" w:hAnsi="Times New Roman"/>
                <w:szCs w:val="24"/>
                <w:lang w:eastAsia="cs-CZ"/>
              </w:rPr>
              <w:t>- rozhodovací činnost rozhodování o návrzích na vydání platebního rozkazu</w:t>
            </w:r>
          </w:p>
          <w:p w:rsidR="00C055D4" w:rsidRPr="000278D6" w:rsidRDefault="00C055D4" w:rsidP="00C055D4">
            <w:pPr>
              <w:spacing w:after="0" w:line="240" w:lineRule="auto"/>
              <w:jc w:val="both"/>
              <w:rPr>
                <w:rFonts w:ascii="Times New Roman" w:hAnsi="Times New Roman"/>
                <w:szCs w:val="24"/>
                <w:lang w:eastAsia="cs-CZ"/>
              </w:rPr>
            </w:pPr>
            <w:r w:rsidRPr="000278D6">
              <w:rPr>
                <w:rFonts w:ascii="Times New Roman" w:hAnsi="Times New Roman"/>
                <w:szCs w:val="24"/>
                <w:lang w:eastAsia="cs-CZ"/>
              </w:rPr>
              <w:t xml:space="preserve">   v písemné podobě (návrhy s výslovným určením této formy rozhodnutí),</w:t>
            </w:r>
          </w:p>
          <w:p w:rsidR="00C055D4" w:rsidRPr="000278D6" w:rsidRDefault="00C055D4" w:rsidP="00C055D4">
            <w:pPr>
              <w:spacing w:after="0" w:line="240" w:lineRule="auto"/>
              <w:jc w:val="both"/>
              <w:rPr>
                <w:rFonts w:ascii="Times New Roman" w:hAnsi="Times New Roman"/>
                <w:szCs w:val="24"/>
                <w:lang w:eastAsia="cs-CZ"/>
              </w:rPr>
            </w:pPr>
            <w:r w:rsidRPr="000278D6">
              <w:rPr>
                <w:rFonts w:ascii="Times New Roman" w:hAnsi="Times New Roman"/>
                <w:szCs w:val="24"/>
                <w:lang w:eastAsia="cs-CZ"/>
              </w:rPr>
              <w:t xml:space="preserve">   v těchto řízeních činí další úkony dle § 10 odst. 1 písm. a), </w:t>
            </w:r>
            <w:r w:rsidRPr="000278D6">
              <w:rPr>
                <w:rFonts w:ascii="Times New Roman" w:hAnsi="Times New Roman"/>
                <w:szCs w:val="24"/>
                <w:lang w:eastAsia="cs-CZ"/>
              </w:rPr>
              <w:br/>
            </w:r>
            <w:r w:rsidRPr="000278D6">
              <w:rPr>
                <w:rFonts w:ascii="Times New Roman" w:hAnsi="Times New Roman"/>
                <w:szCs w:val="24"/>
                <w:lang w:eastAsia="cs-CZ"/>
              </w:rPr>
              <w:lastRenderedPageBreak/>
              <w:t xml:space="preserve">    § 10 odst.3 písm. c), e), n)  z.č. 121/2008, vydávání výzev k doplnění, pátrá po</w:t>
            </w:r>
          </w:p>
          <w:p w:rsidR="00C055D4" w:rsidRPr="000278D6" w:rsidRDefault="00C055D4" w:rsidP="00C055D4">
            <w:pPr>
              <w:spacing w:after="0" w:line="240" w:lineRule="auto"/>
              <w:jc w:val="both"/>
              <w:rPr>
                <w:rFonts w:ascii="Times New Roman" w:hAnsi="Times New Roman"/>
                <w:szCs w:val="24"/>
                <w:lang w:eastAsia="cs-CZ"/>
              </w:rPr>
            </w:pPr>
            <w:r w:rsidRPr="000278D6">
              <w:rPr>
                <w:rFonts w:ascii="Times New Roman" w:hAnsi="Times New Roman"/>
                <w:szCs w:val="24"/>
                <w:lang w:eastAsia="cs-CZ"/>
              </w:rPr>
              <w:t xml:space="preserve">   adresátech nedoručených  zásilek.</w:t>
            </w:r>
          </w:p>
          <w:p w:rsidR="00C055D4" w:rsidRPr="000278D6" w:rsidRDefault="00C055D4" w:rsidP="00C055D4">
            <w:pPr>
              <w:spacing w:after="0" w:line="240" w:lineRule="auto"/>
              <w:jc w:val="both"/>
              <w:rPr>
                <w:rFonts w:ascii="Times New Roman" w:hAnsi="Times New Roman"/>
                <w:bCs/>
                <w:szCs w:val="24"/>
                <w:lang w:eastAsia="cs-CZ"/>
              </w:rPr>
            </w:pPr>
            <w:r w:rsidRPr="000278D6">
              <w:rPr>
                <w:rFonts w:ascii="Times New Roman" w:hAnsi="Times New Roman"/>
                <w:bCs/>
                <w:szCs w:val="24"/>
                <w:lang w:eastAsia="cs-CZ"/>
              </w:rPr>
              <w:t xml:space="preserve"> - referování spisů z lhůt, kontrola kanceláře určené pro zpracování agendy</w:t>
            </w:r>
          </w:p>
          <w:p w:rsidR="00C055D4" w:rsidRPr="000278D6" w:rsidRDefault="00C055D4" w:rsidP="00C055D4">
            <w:pPr>
              <w:spacing w:after="0" w:line="240" w:lineRule="auto"/>
              <w:jc w:val="both"/>
              <w:rPr>
                <w:rFonts w:ascii="Times New Roman" w:hAnsi="Times New Roman"/>
                <w:bCs/>
                <w:szCs w:val="24"/>
                <w:lang w:eastAsia="cs-CZ"/>
              </w:rPr>
            </w:pPr>
            <w:r w:rsidRPr="000278D6">
              <w:rPr>
                <w:rFonts w:ascii="Times New Roman" w:hAnsi="Times New Roman"/>
                <w:bCs/>
                <w:szCs w:val="24"/>
                <w:lang w:eastAsia="cs-CZ"/>
              </w:rPr>
              <w:t xml:space="preserve">   platebních rozkazů vydávaných v tomto oddělení.</w:t>
            </w:r>
          </w:p>
          <w:p w:rsidR="00C055D4" w:rsidRPr="000278D6" w:rsidRDefault="00C055D4" w:rsidP="00C055D4">
            <w:pPr>
              <w:spacing w:after="0" w:line="240" w:lineRule="auto"/>
              <w:rPr>
                <w:rFonts w:ascii="Times New Roman" w:hAnsi="Times New Roman"/>
                <w:bCs/>
                <w:szCs w:val="24"/>
                <w:lang w:eastAsia="cs-CZ"/>
              </w:rPr>
            </w:pPr>
            <w:r w:rsidRPr="000278D6">
              <w:rPr>
                <w:rFonts w:ascii="Times New Roman" w:hAnsi="Times New Roman"/>
                <w:bCs/>
                <w:szCs w:val="24"/>
                <w:lang w:eastAsia="cs-CZ"/>
              </w:rPr>
              <w:t xml:space="preserve"> - vyhotovuje statistické listy v těchto věcech.</w:t>
            </w:r>
          </w:p>
          <w:p w:rsidR="002B2378" w:rsidRPr="00BD13F5" w:rsidRDefault="002B2378" w:rsidP="002B2378">
            <w:pPr>
              <w:pStyle w:val="Odstavecseseznamem"/>
              <w:spacing w:after="0" w:line="240" w:lineRule="auto"/>
              <w:ind w:left="317"/>
              <w:jc w:val="both"/>
              <w:rPr>
                <w:rFonts w:ascii="Times New Roman" w:hAnsi="Times New Roman"/>
                <w:szCs w:val="24"/>
                <w:lang w:eastAsia="cs-CZ"/>
              </w:rPr>
            </w:pPr>
          </w:p>
        </w:tc>
        <w:tc>
          <w:tcPr>
            <w:tcW w:w="2976" w:type="dxa"/>
          </w:tcPr>
          <w:p w:rsidR="002B2378" w:rsidRPr="00BD13F5" w:rsidRDefault="00C055D4" w:rsidP="002B2378">
            <w:pPr>
              <w:tabs>
                <w:tab w:val="left" w:pos="5481"/>
              </w:tabs>
              <w:spacing w:after="0" w:line="240" w:lineRule="auto"/>
              <w:rPr>
                <w:rFonts w:ascii="Times New Roman" w:hAnsi="Times New Roman"/>
                <w:b/>
                <w:szCs w:val="24"/>
              </w:rPr>
            </w:pPr>
            <w:r>
              <w:rPr>
                <w:rFonts w:ascii="Times New Roman" w:hAnsi="Times New Roman"/>
                <w:b/>
                <w:szCs w:val="24"/>
              </w:rPr>
              <w:lastRenderedPageBreak/>
              <w:t>Hanna Mikušková</w:t>
            </w:r>
          </w:p>
        </w:tc>
        <w:tc>
          <w:tcPr>
            <w:tcW w:w="3261" w:type="dxa"/>
          </w:tcPr>
          <w:p w:rsidR="002B2378" w:rsidRPr="00BD13F5" w:rsidRDefault="002B2378" w:rsidP="002B2378">
            <w:pPr>
              <w:tabs>
                <w:tab w:val="left" w:pos="5481"/>
              </w:tabs>
              <w:spacing w:after="0" w:line="240" w:lineRule="auto"/>
              <w:rPr>
                <w:rFonts w:ascii="Times New Roman" w:hAnsi="Times New Roman"/>
                <w:b/>
                <w:szCs w:val="24"/>
              </w:rPr>
            </w:pPr>
          </w:p>
        </w:tc>
      </w:tr>
      <w:tr w:rsidR="002B2378" w:rsidRPr="00560890" w:rsidTr="000A335A">
        <w:tc>
          <w:tcPr>
            <w:tcW w:w="2411" w:type="dxa"/>
            <w:gridSpan w:val="2"/>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vedoucí kanceláře</w:t>
            </w:r>
          </w:p>
        </w:tc>
        <w:tc>
          <w:tcPr>
            <w:tcW w:w="5670" w:type="dxa"/>
            <w:vAlign w:val="center"/>
          </w:tcPr>
          <w:p w:rsidR="00C055D4" w:rsidRPr="00BD13F5"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vedoucí kanceláře C</w:t>
            </w:r>
          </w:p>
          <w:p w:rsidR="00C055D4" w:rsidRPr="00BD13F5"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vede rejstříky odd. </w:t>
            </w:r>
            <w:r w:rsidRPr="001359A3">
              <w:rPr>
                <w:rFonts w:ascii="Times New Roman" w:hAnsi="Times New Roman"/>
                <w:strike/>
                <w:szCs w:val="24"/>
                <w:lang w:eastAsia="cs-CZ"/>
              </w:rPr>
              <w:t>1C, 10C</w:t>
            </w:r>
            <w:r>
              <w:rPr>
                <w:rFonts w:ascii="Times New Roman" w:hAnsi="Times New Roman"/>
                <w:szCs w:val="24"/>
                <w:lang w:eastAsia="cs-CZ"/>
              </w:rPr>
              <w:t>,</w:t>
            </w:r>
            <w:r w:rsidRPr="00BD13F5">
              <w:rPr>
                <w:rFonts w:ascii="Times New Roman" w:hAnsi="Times New Roman"/>
                <w:szCs w:val="24"/>
                <w:lang w:eastAsia="cs-CZ"/>
              </w:rPr>
              <w:t xml:space="preserve"> 11C, </w:t>
            </w:r>
            <w:r w:rsidR="001F778C">
              <w:rPr>
                <w:rFonts w:ascii="Times New Roman" w:hAnsi="Times New Roman"/>
                <w:szCs w:val="24"/>
                <w:lang w:eastAsia="cs-CZ"/>
              </w:rPr>
              <w:t xml:space="preserve">17C, </w:t>
            </w:r>
            <w:r w:rsidR="001359A3">
              <w:rPr>
                <w:rFonts w:ascii="Times New Roman" w:hAnsi="Times New Roman"/>
                <w:szCs w:val="24"/>
                <w:lang w:eastAsia="cs-CZ"/>
              </w:rPr>
              <w:t xml:space="preserve">22C, </w:t>
            </w:r>
            <w:r w:rsidRPr="001359A3">
              <w:rPr>
                <w:rFonts w:ascii="Times New Roman" w:hAnsi="Times New Roman"/>
                <w:strike/>
                <w:szCs w:val="24"/>
                <w:lang w:eastAsia="cs-CZ"/>
              </w:rPr>
              <w:t>12C,  20C,</w:t>
            </w:r>
            <w:r w:rsidRPr="00BD13F5">
              <w:rPr>
                <w:rFonts w:ascii="Times New Roman" w:hAnsi="Times New Roman"/>
                <w:szCs w:val="24"/>
                <w:lang w:eastAsia="cs-CZ"/>
              </w:rPr>
              <w:t xml:space="preserve">  24C, </w:t>
            </w:r>
            <w:r w:rsidRPr="001359A3">
              <w:rPr>
                <w:rFonts w:ascii="Times New Roman" w:hAnsi="Times New Roman"/>
                <w:strike/>
                <w:szCs w:val="24"/>
                <w:lang w:eastAsia="cs-CZ"/>
              </w:rPr>
              <w:t>28C, 31 C,</w:t>
            </w:r>
            <w:r w:rsidRPr="00BD13F5">
              <w:rPr>
                <w:rFonts w:ascii="Times New Roman" w:hAnsi="Times New Roman"/>
                <w:sz w:val="22"/>
                <w:szCs w:val="24"/>
                <w:lang w:eastAsia="cs-CZ"/>
              </w:rPr>
              <w:br/>
            </w:r>
            <w:r w:rsidRPr="00BD13F5">
              <w:rPr>
                <w:rFonts w:ascii="Times New Roman" w:hAnsi="Times New Roman"/>
                <w:szCs w:val="24"/>
                <w:lang w:eastAsia="cs-CZ"/>
              </w:rPr>
              <w:t>(u senátu 20 jde o původní civilní věci dosud napadlé do tohoto senátu)</w:t>
            </w:r>
          </w:p>
          <w:p w:rsidR="00C055D4" w:rsidRPr="00BD13F5"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rejstřík Cd</w:t>
            </w:r>
          </w:p>
          <w:p w:rsidR="00C055D4" w:rsidRPr="00BD13F5"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 uvedených oddělení</w:t>
            </w:r>
          </w:p>
          <w:p w:rsidR="00C055D4"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rejstřík EXE (potvrzení evropského exekučního titulu)</w:t>
            </w:r>
          </w:p>
          <w:p w:rsidR="00592EC3"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evidenční pomůcky podle § 5 v.k.ř.</w:t>
            </w:r>
          </w:p>
          <w:p w:rsidR="002B2378" w:rsidRPr="00BD13F5" w:rsidRDefault="002B2378" w:rsidP="002B2378">
            <w:pPr>
              <w:pStyle w:val="Odstavecseseznamem"/>
              <w:spacing w:after="0" w:line="240" w:lineRule="auto"/>
              <w:ind w:left="317"/>
              <w:jc w:val="both"/>
              <w:rPr>
                <w:rFonts w:ascii="Times New Roman" w:hAnsi="Times New Roman"/>
                <w:szCs w:val="24"/>
                <w:lang w:eastAsia="cs-CZ"/>
              </w:rPr>
            </w:pPr>
          </w:p>
        </w:tc>
        <w:tc>
          <w:tcPr>
            <w:tcW w:w="2976" w:type="dxa"/>
          </w:tcPr>
          <w:p w:rsidR="002B2378" w:rsidRPr="00BD13F5" w:rsidRDefault="00C055D4" w:rsidP="002B2378">
            <w:pPr>
              <w:tabs>
                <w:tab w:val="left" w:pos="5481"/>
              </w:tabs>
              <w:spacing w:after="0" w:line="240" w:lineRule="auto"/>
              <w:rPr>
                <w:rFonts w:ascii="Times New Roman" w:hAnsi="Times New Roman"/>
                <w:b/>
                <w:szCs w:val="24"/>
              </w:rPr>
            </w:pPr>
            <w:r>
              <w:rPr>
                <w:rFonts w:ascii="Times New Roman" w:hAnsi="Times New Roman"/>
                <w:b/>
                <w:szCs w:val="24"/>
              </w:rPr>
              <w:t>Blanka Králová</w:t>
            </w:r>
          </w:p>
        </w:tc>
        <w:tc>
          <w:tcPr>
            <w:tcW w:w="3261" w:type="dxa"/>
          </w:tcPr>
          <w:p w:rsidR="002B2378" w:rsidRPr="00BD13F5" w:rsidRDefault="002B2378" w:rsidP="002B2378">
            <w:pPr>
              <w:tabs>
                <w:tab w:val="left" w:pos="5481"/>
              </w:tabs>
              <w:spacing w:after="0" w:line="240" w:lineRule="auto"/>
              <w:rPr>
                <w:rFonts w:ascii="Times New Roman" w:hAnsi="Times New Roman"/>
                <w:b/>
                <w:szCs w:val="24"/>
              </w:rPr>
            </w:pPr>
            <w:r w:rsidRPr="00BD13F5">
              <w:rPr>
                <w:rFonts w:ascii="Times New Roman" w:hAnsi="Times New Roman"/>
                <w:b/>
                <w:szCs w:val="24"/>
              </w:rPr>
              <w:t>vedoucí se vzájemně zastupují</w:t>
            </w:r>
          </w:p>
        </w:tc>
      </w:tr>
      <w:tr w:rsidR="002B2378" w:rsidRPr="00560890" w:rsidTr="000A335A">
        <w:tc>
          <w:tcPr>
            <w:tcW w:w="2411" w:type="dxa"/>
            <w:gridSpan w:val="2"/>
            <w:tcBorders>
              <w:top w:val="single" w:sz="4" w:space="0" w:color="auto"/>
              <w:left w:val="single" w:sz="4" w:space="0" w:color="auto"/>
              <w:bottom w:val="single" w:sz="4" w:space="0" w:color="auto"/>
              <w:right w:val="single" w:sz="4" w:space="0" w:color="auto"/>
            </w:tcBorders>
          </w:tcPr>
          <w:p w:rsidR="002B2378" w:rsidRPr="00BD13F5" w:rsidRDefault="002B2378" w:rsidP="002B2378">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5670" w:type="dxa"/>
            <w:tcBorders>
              <w:top w:val="single" w:sz="4" w:space="0" w:color="auto"/>
              <w:left w:val="single" w:sz="4" w:space="0" w:color="auto"/>
              <w:bottom w:val="single" w:sz="4" w:space="0" w:color="auto"/>
              <w:right w:val="single" w:sz="4" w:space="0" w:color="auto"/>
            </w:tcBorders>
            <w:vAlign w:val="center"/>
          </w:tcPr>
          <w:p w:rsidR="00C055D4" w:rsidRPr="000278B3" w:rsidRDefault="00C055D4" w:rsidP="00C055D4">
            <w:pPr>
              <w:numPr>
                <w:ilvl w:val="0"/>
                <w:numId w:val="49"/>
              </w:numPr>
              <w:tabs>
                <w:tab w:val="left" w:pos="602"/>
              </w:tabs>
              <w:spacing w:after="0" w:line="240" w:lineRule="auto"/>
              <w:ind w:left="602" w:right="219"/>
              <w:rPr>
                <w:rFonts w:ascii="Times New Roman" w:hAnsi="Times New Roman"/>
                <w:b/>
                <w:bCs/>
                <w:strike/>
                <w:szCs w:val="24"/>
                <w:lang w:eastAsia="cs-CZ"/>
              </w:rPr>
            </w:pPr>
            <w:r w:rsidRPr="00BD13F5">
              <w:rPr>
                <w:rFonts w:ascii="Times New Roman" w:hAnsi="Times New Roman"/>
                <w:szCs w:val="24"/>
                <w:lang w:eastAsia="cs-CZ"/>
              </w:rPr>
              <w:t>vedoucí kanceláře C</w:t>
            </w:r>
            <w:r>
              <w:rPr>
                <w:rFonts w:ascii="Times New Roman" w:hAnsi="Times New Roman"/>
                <w:szCs w:val="24"/>
                <w:lang w:eastAsia="cs-CZ"/>
              </w:rPr>
              <w:t xml:space="preserve">, </w:t>
            </w:r>
            <w:r w:rsidRPr="000278B3">
              <w:rPr>
                <w:rFonts w:ascii="Times New Roman" w:hAnsi="Times New Roman"/>
                <w:szCs w:val="24"/>
                <w:lang w:eastAsia="cs-CZ"/>
              </w:rPr>
              <w:t>dále vykonává práce vedoucí oddělení platebních  rozkazů včetně vedení příslušného rejstříku</w:t>
            </w:r>
          </w:p>
          <w:p w:rsidR="00C055D4" w:rsidRPr="00BD13F5"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vede rejstříky odd. </w:t>
            </w:r>
            <w:r w:rsidRPr="001359A3">
              <w:rPr>
                <w:rFonts w:ascii="Times New Roman" w:hAnsi="Times New Roman"/>
                <w:strike/>
                <w:szCs w:val="24"/>
                <w:lang w:eastAsia="cs-CZ"/>
              </w:rPr>
              <w:t>7C, 8C, 9C, 21C, 30C</w:t>
            </w:r>
            <w:r w:rsidRPr="00BD13F5">
              <w:rPr>
                <w:rFonts w:ascii="Times New Roman" w:hAnsi="Times New Roman"/>
                <w:szCs w:val="24"/>
                <w:lang w:eastAsia="cs-CZ"/>
              </w:rPr>
              <w:t>,</w:t>
            </w:r>
            <w:r w:rsidR="001359A3">
              <w:rPr>
                <w:rFonts w:ascii="Times New Roman" w:hAnsi="Times New Roman"/>
                <w:szCs w:val="24"/>
                <w:lang w:eastAsia="cs-CZ"/>
              </w:rPr>
              <w:t>10C, 23C, 31C,</w:t>
            </w:r>
            <w:r>
              <w:rPr>
                <w:rFonts w:ascii="Times New Roman" w:hAnsi="Times New Roman"/>
                <w:szCs w:val="24"/>
                <w:lang w:eastAsia="cs-CZ"/>
              </w:rPr>
              <w:t xml:space="preserve"> 33C, 34C, 44C, 45EC, 46EC, 48EC,</w:t>
            </w:r>
            <w:r w:rsidRPr="00BD13F5">
              <w:rPr>
                <w:rFonts w:ascii="Times New Roman" w:hAnsi="Times New Roman"/>
                <w:szCs w:val="24"/>
                <w:lang w:eastAsia="cs-CZ"/>
              </w:rPr>
              <w:t xml:space="preserve"> 50Nc (u senátu 10 jde o původní civilní věci napadlé do tohoto senátu)</w:t>
            </w:r>
            <w:r w:rsidRPr="00BD13F5">
              <w:rPr>
                <w:rFonts w:ascii="Times New Roman" w:hAnsi="Times New Roman"/>
                <w:color w:val="FF0000"/>
                <w:szCs w:val="24"/>
                <w:lang w:eastAsia="cs-CZ"/>
              </w:rPr>
              <w:t xml:space="preserve"> </w:t>
            </w:r>
            <w:r w:rsidRPr="00BD13F5">
              <w:rPr>
                <w:rFonts w:ascii="Times New Roman" w:hAnsi="Times New Roman"/>
                <w:szCs w:val="24"/>
                <w:lang w:eastAsia="cs-CZ"/>
              </w:rPr>
              <w:t>Nc  (+ soudní zástavy)</w:t>
            </w:r>
          </w:p>
          <w:p w:rsidR="00C055D4" w:rsidRDefault="00C055D4" w:rsidP="00C055D4">
            <w:pPr>
              <w:pStyle w:val="Odstavecseseznamem"/>
              <w:numPr>
                <w:ilvl w:val="0"/>
                <w:numId w:val="49"/>
              </w:numPr>
              <w:tabs>
                <w:tab w:val="left" w:pos="602"/>
              </w:tabs>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 uvedených oddělení</w:t>
            </w:r>
          </w:p>
          <w:p w:rsidR="009D405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evidenční pomůcky podle § 5 v.k.ř.</w:t>
            </w:r>
          </w:p>
        </w:tc>
        <w:tc>
          <w:tcPr>
            <w:tcW w:w="2976" w:type="dxa"/>
            <w:tcBorders>
              <w:top w:val="single" w:sz="4" w:space="0" w:color="auto"/>
              <w:left w:val="single" w:sz="4" w:space="0" w:color="auto"/>
              <w:bottom w:val="single" w:sz="4" w:space="0" w:color="auto"/>
              <w:right w:val="single" w:sz="4" w:space="0" w:color="auto"/>
            </w:tcBorders>
          </w:tcPr>
          <w:p w:rsidR="002B2378" w:rsidRPr="00BD13F5" w:rsidRDefault="00C055D4" w:rsidP="002B2378">
            <w:pPr>
              <w:tabs>
                <w:tab w:val="left" w:pos="5481"/>
              </w:tabs>
              <w:spacing w:after="0" w:line="240" w:lineRule="auto"/>
              <w:rPr>
                <w:rFonts w:ascii="Times New Roman" w:hAnsi="Times New Roman"/>
                <w:b/>
                <w:szCs w:val="24"/>
              </w:rPr>
            </w:pPr>
            <w:r>
              <w:rPr>
                <w:rFonts w:ascii="Times New Roman" w:hAnsi="Times New Roman"/>
                <w:b/>
                <w:szCs w:val="24"/>
              </w:rPr>
              <w:t>Jana Kovárová</w:t>
            </w:r>
          </w:p>
        </w:tc>
        <w:tc>
          <w:tcPr>
            <w:tcW w:w="3261" w:type="dxa"/>
            <w:tcBorders>
              <w:top w:val="single" w:sz="4" w:space="0" w:color="auto"/>
              <w:left w:val="single" w:sz="4" w:space="0" w:color="auto"/>
              <w:bottom w:val="single" w:sz="4" w:space="0" w:color="auto"/>
              <w:right w:val="single" w:sz="4" w:space="0" w:color="auto"/>
            </w:tcBorders>
          </w:tcPr>
          <w:p w:rsidR="002B2378" w:rsidRPr="00BD13F5" w:rsidRDefault="002B2378" w:rsidP="002B2378">
            <w:pPr>
              <w:tabs>
                <w:tab w:val="left" w:pos="5481"/>
              </w:tabs>
              <w:spacing w:after="0" w:line="240" w:lineRule="auto"/>
              <w:rPr>
                <w:rFonts w:ascii="Times New Roman" w:hAnsi="Times New Roman"/>
                <w:b/>
                <w:szCs w:val="24"/>
              </w:rPr>
            </w:pPr>
          </w:p>
        </w:tc>
      </w:tr>
      <w:tr w:rsidR="005A65C5" w:rsidRPr="00560890" w:rsidTr="000A335A">
        <w:tc>
          <w:tcPr>
            <w:tcW w:w="2411" w:type="dxa"/>
            <w:gridSpan w:val="2"/>
            <w:tcBorders>
              <w:top w:val="single" w:sz="4" w:space="0" w:color="auto"/>
              <w:left w:val="single" w:sz="4" w:space="0" w:color="auto"/>
              <w:bottom w:val="single" w:sz="4" w:space="0" w:color="auto"/>
              <w:right w:val="single" w:sz="4" w:space="0" w:color="auto"/>
            </w:tcBorders>
          </w:tcPr>
          <w:p w:rsidR="005A65C5" w:rsidRPr="005A65C5" w:rsidRDefault="005A65C5" w:rsidP="005A65C5">
            <w:pPr>
              <w:spacing w:after="0" w:line="240" w:lineRule="auto"/>
              <w:jc w:val="center"/>
              <w:rPr>
                <w:rFonts w:ascii="Times New Roman" w:hAnsi="Times New Roman"/>
                <w:b/>
                <w:strike/>
                <w:szCs w:val="24"/>
                <w:lang w:eastAsia="cs-CZ"/>
              </w:rPr>
            </w:pPr>
            <w:r w:rsidRPr="005A65C5">
              <w:rPr>
                <w:rFonts w:ascii="Times New Roman" w:hAnsi="Times New Roman"/>
                <w:b/>
                <w:strike/>
                <w:szCs w:val="24"/>
                <w:lang w:eastAsia="cs-CZ"/>
              </w:rPr>
              <w:t>vedoucí kanceláře</w:t>
            </w:r>
          </w:p>
        </w:tc>
        <w:tc>
          <w:tcPr>
            <w:tcW w:w="5670" w:type="dxa"/>
            <w:tcBorders>
              <w:top w:val="single" w:sz="4" w:space="0" w:color="auto"/>
              <w:left w:val="single" w:sz="4" w:space="0" w:color="auto"/>
              <w:bottom w:val="single" w:sz="4" w:space="0" w:color="auto"/>
              <w:right w:val="single" w:sz="4" w:space="0" w:color="auto"/>
            </w:tcBorders>
            <w:vAlign w:val="center"/>
          </w:tcPr>
          <w:p w:rsidR="005A65C5" w:rsidRPr="005A65C5" w:rsidRDefault="005A65C5" w:rsidP="005A65C5">
            <w:pPr>
              <w:numPr>
                <w:ilvl w:val="0"/>
                <w:numId w:val="49"/>
              </w:numPr>
              <w:tabs>
                <w:tab w:val="left" w:pos="602"/>
              </w:tabs>
              <w:spacing w:after="0" w:line="240" w:lineRule="auto"/>
              <w:ind w:left="602" w:right="219"/>
              <w:rPr>
                <w:rFonts w:ascii="Times New Roman" w:hAnsi="Times New Roman"/>
                <w:b/>
                <w:bCs/>
                <w:strike/>
                <w:szCs w:val="24"/>
                <w:lang w:eastAsia="cs-CZ"/>
              </w:rPr>
            </w:pPr>
            <w:r w:rsidRPr="005A65C5">
              <w:rPr>
                <w:rFonts w:ascii="Times New Roman" w:hAnsi="Times New Roman"/>
                <w:strike/>
                <w:szCs w:val="24"/>
                <w:lang w:eastAsia="cs-CZ"/>
              </w:rPr>
              <w:t>vedoucí kanceláře C, dále vykonává práce vedoucí oddělení platebních  rozkazů včetně vedení příslušného rejstříku</w:t>
            </w:r>
          </w:p>
          <w:p w:rsidR="005A65C5" w:rsidRPr="005A65C5" w:rsidRDefault="005A65C5" w:rsidP="005A65C5">
            <w:pPr>
              <w:pStyle w:val="Odstavecseseznamem"/>
              <w:numPr>
                <w:ilvl w:val="0"/>
                <w:numId w:val="49"/>
              </w:numPr>
              <w:tabs>
                <w:tab w:val="left" w:pos="602"/>
              </w:tabs>
              <w:spacing w:after="0" w:line="240" w:lineRule="auto"/>
              <w:ind w:left="602" w:right="219" w:hanging="284"/>
              <w:rPr>
                <w:rFonts w:ascii="Times New Roman" w:hAnsi="Times New Roman"/>
                <w:strike/>
                <w:szCs w:val="24"/>
                <w:lang w:eastAsia="cs-CZ"/>
              </w:rPr>
            </w:pPr>
            <w:r w:rsidRPr="005A65C5">
              <w:rPr>
                <w:rFonts w:ascii="Times New Roman" w:hAnsi="Times New Roman"/>
                <w:strike/>
                <w:szCs w:val="24"/>
                <w:lang w:eastAsia="cs-CZ"/>
              </w:rPr>
              <w:lastRenderedPageBreak/>
              <w:t>vede rejstříky odd. 7C, 8C, 9C, 21C, 30C, 33C, 34C, 44C, 45EC, 46EC, 48EC, 50Nc (u senátu 10 jde o původní civilní věci napadlé do tohoto senátu)</w:t>
            </w:r>
            <w:r w:rsidRPr="005A65C5">
              <w:rPr>
                <w:rFonts w:ascii="Times New Roman" w:hAnsi="Times New Roman"/>
                <w:strike/>
                <w:color w:val="FF0000"/>
                <w:szCs w:val="24"/>
                <w:lang w:eastAsia="cs-CZ"/>
              </w:rPr>
              <w:t xml:space="preserve"> </w:t>
            </w:r>
            <w:r w:rsidRPr="005A65C5">
              <w:rPr>
                <w:rFonts w:ascii="Times New Roman" w:hAnsi="Times New Roman"/>
                <w:strike/>
                <w:szCs w:val="24"/>
                <w:lang w:eastAsia="cs-CZ"/>
              </w:rPr>
              <w:t>Nc  (+ soudní zástavy)</w:t>
            </w:r>
          </w:p>
          <w:p w:rsidR="005A65C5" w:rsidRPr="005A65C5" w:rsidRDefault="005A65C5" w:rsidP="005A65C5">
            <w:pPr>
              <w:pStyle w:val="Odstavecseseznamem"/>
              <w:numPr>
                <w:ilvl w:val="0"/>
                <w:numId w:val="49"/>
              </w:numPr>
              <w:tabs>
                <w:tab w:val="left" w:pos="602"/>
              </w:tabs>
              <w:spacing w:after="0" w:line="240" w:lineRule="auto"/>
              <w:ind w:left="602" w:right="219" w:hanging="284"/>
              <w:rPr>
                <w:rFonts w:ascii="Times New Roman" w:hAnsi="Times New Roman"/>
                <w:strike/>
                <w:szCs w:val="24"/>
                <w:lang w:eastAsia="cs-CZ"/>
              </w:rPr>
            </w:pPr>
            <w:r w:rsidRPr="005A65C5">
              <w:rPr>
                <w:rFonts w:ascii="Times New Roman" w:hAnsi="Times New Roman"/>
                <w:strike/>
                <w:szCs w:val="24"/>
                <w:lang w:eastAsia="cs-CZ"/>
              </w:rPr>
              <w:t>řídí práci zapisovatelek uvedených oddělení</w:t>
            </w:r>
          </w:p>
          <w:p w:rsidR="005A65C5" w:rsidRPr="00592EC3" w:rsidRDefault="005A65C5" w:rsidP="00592EC3">
            <w:pPr>
              <w:spacing w:after="0" w:line="240" w:lineRule="auto"/>
              <w:jc w:val="both"/>
              <w:rPr>
                <w:rFonts w:ascii="Times New Roman" w:hAnsi="Times New Roman"/>
                <w:strike/>
                <w:szCs w:val="24"/>
                <w:lang w:eastAsia="cs-CZ"/>
              </w:rPr>
            </w:pPr>
          </w:p>
        </w:tc>
        <w:tc>
          <w:tcPr>
            <w:tcW w:w="2976" w:type="dxa"/>
            <w:tcBorders>
              <w:top w:val="single" w:sz="4" w:space="0" w:color="auto"/>
              <w:left w:val="single" w:sz="4" w:space="0" w:color="auto"/>
              <w:bottom w:val="single" w:sz="4" w:space="0" w:color="auto"/>
              <w:right w:val="single" w:sz="4" w:space="0" w:color="auto"/>
            </w:tcBorders>
          </w:tcPr>
          <w:p w:rsidR="005A65C5" w:rsidRPr="005A65C5" w:rsidRDefault="005A65C5" w:rsidP="005A65C5">
            <w:pPr>
              <w:tabs>
                <w:tab w:val="left" w:pos="5481"/>
              </w:tabs>
              <w:spacing w:after="0" w:line="240" w:lineRule="auto"/>
              <w:rPr>
                <w:rFonts w:ascii="Times New Roman" w:hAnsi="Times New Roman"/>
                <w:b/>
                <w:strike/>
                <w:szCs w:val="24"/>
              </w:rPr>
            </w:pPr>
            <w:r w:rsidRPr="005A65C5">
              <w:rPr>
                <w:rFonts w:ascii="Times New Roman" w:hAnsi="Times New Roman"/>
                <w:b/>
                <w:strike/>
                <w:szCs w:val="24"/>
              </w:rPr>
              <w:lastRenderedPageBreak/>
              <w:t>Marie Justychová</w:t>
            </w:r>
          </w:p>
        </w:tc>
        <w:tc>
          <w:tcPr>
            <w:tcW w:w="3261" w:type="dxa"/>
            <w:tcBorders>
              <w:top w:val="single" w:sz="4" w:space="0" w:color="auto"/>
              <w:left w:val="single" w:sz="4" w:space="0" w:color="auto"/>
              <w:bottom w:val="single" w:sz="4" w:space="0" w:color="auto"/>
              <w:right w:val="single" w:sz="4" w:space="0" w:color="auto"/>
            </w:tcBorders>
          </w:tcPr>
          <w:p w:rsidR="005A65C5" w:rsidRPr="00BD13F5" w:rsidRDefault="005A65C5" w:rsidP="002B2378">
            <w:pPr>
              <w:tabs>
                <w:tab w:val="left" w:pos="5481"/>
              </w:tabs>
              <w:spacing w:after="0" w:line="240" w:lineRule="auto"/>
              <w:rPr>
                <w:rFonts w:ascii="Times New Roman" w:hAnsi="Times New Roman"/>
                <w:b/>
                <w:szCs w:val="24"/>
              </w:rPr>
            </w:pPr>
          </w:p>
        </w:tc>
      </w:tr>
      <w:tr w:rsidR="005A65C5" w:rsidRPr="00560890" w:rsidTr="000A335A">
        <w:tc>
          <w:tcPr>
            <w:tcW w:w="2411" w:type="dxa"/>
            <w:gridSpan w:val="2"/>
            <w:tcBorders>
              <w:top w:val="single" w:sz="4" w:space="0" w:color="auto"/>
              <w:left w:val="single" w:sz="4" w:space="0" w:color="auto"/>
              <w:bottom w:val="single" w:sz="4" w:space="0" w:color="auto"/>
              <w:right w:val="single" w:sz="4" w:space="0" w:color="auto"/>
            </w:tcBorders>
          </w:tcPr>
          <w:p w:rsidR="005A65C5" w:rsidRPr="00BD13F5" w:rsidRDefault="005A65C5" w:rsidP="00C055D4">
            <w:pPr>
              <w:spacing w:after="0" w:line="240" w:lineRule="auto"/>
              <w:jc w:val="center"/>
              <w:rPr>
                <w:rFonts w:ascii="Times New Roman" w:hAnsi="Times New Roman"/>
                <w:b/>
                <w:szCs w:val="24"/>
                <w:lang w:eastAsia="cs-CZ"/>
              </w:rPr>
            </w:pPr>
            <w:r>
              <w:rPr>
                <w:rFonts w:ascii="Times New Roman" w:hAnsi="Times New Roman"/>
                <w:b/>
                <w:szCs w:val="24"/>
                <w:lang w:eastAsia="cs-CZ"/>
              </w:rPr>
              <w:lastRenderedPageBreak/>
              <w:t>Rejstříkové vedoucí</w:t>
            </w:r>
          </w:p>
        </w:tc>
        <w:tc>
          <w:tcPr>
            <w:tcW w:w="5670" w:type="dxa"/>
            <w:tcBorders>
              <w:top w:val="single" w:sz="4" w:space="0" w:color="auto"/>
              <w:left w:val="single" w:sz="4" w:space="0" w:color="auto"/>
              <w:bottom w:val="single" w:sz="4" w:space="0" w:color="auto"/>
              <w:right w:val="single" w:sz="4" w:space="0" w:color="auto"/>
            </w:tcBorders>
            <w:vAlign w:val="center"/>
          </w:tcPr>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21</w:t>
            </w:r>
          </w:p>
          <w:p w:rsidR="005A65C5" w:rsidRDefault="005A65C5" w:rsidP="00C055D4">
            <w:pPr>
              <w:pStyle w:val="Odstavecseseznamem"/>
              <w:spacing w:after="0" w:line="240" w:lineRule="auto"/>
              <w:ind w:left="795" w:right="144"/>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9</w:t>
            </w:r>
          </w:p>
          <w:p w:rsidR="005A65C5" w:rsidRPr="00C055D4" w:rsidRDefault="005A65C5" w:rsidP="00C055D4">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12</w:t>
            </w:r>
          </w:p>
          <w:p w:rsidR="005A65C5" w:rsidRPr="009D4053" w:rsidRDefault="005A65C5" w:rsidP="009D4053">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18</w:t>
            </w:r>
          </w:p>
          <w:p w:rsidR="005A65C5" w:rsidRPr="009D4053" w:rsidRDefault="005A65C5" w:rsidP="009D4053">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28</w:t>
            </w:r>
          </w:p>
          <w:p w:rsidR="005A65C5" w:rsidRPr="009D4053" w:rsidRDefault="005A65C5" w:rsidP="009D4053">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16</w:t>
            </w:r>
          </w:p>
          <w:p w:rsidR="005A65C5" w:rsidRPr="009D4053" w:rsidRDefault="005A65C5" w:rsidP="009D4053">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8</w:t>
            </w:r>
          </w:p>
          <w:p w:rsidR="005A65C5" w:rsidRPr="009D4053" w:rsidRDefault="005A65C5" w:rsidP="009D4053">
            <w:pPr>
              <w:pStyle w:val="Odstavecseseznamem"/>
              <w:rPr>
                <w:rFonts w:ascii="Times New Roman" w:hAnsi="Times New Roman"/>
                <w:szCs w:val="24"/>
                <w:lang w:eastAsia="cs-CZ"/>
              </w:rPr>
            </w:pPr>
          </w:p>
          <w:p w:rsidR="005A65C5" w:rsidRDefault="005A65C5" w:rsidP="00C055D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30</w:t>
            </w:r>
          </w:p>
          <w:p w:rsidR="005A65C5" w:rsidRDefault="005A65C5" w:rsidP="00C055D4">
            <w:pPr>
              <w:pStyle w:val="Odstavecseseznamem"/>
              <w:spacing w:after="0" w:line="240" w:lineRule="auto"/>
              <w:ind w:left="795" w:right="144"/>
              <w:rPr>
                <w:rFonts w:ascii="Times New Roman" w:hAnsi="Times New Roman"/>
                <w:szCs w:val="24"/>
                <w:lang w:eastAsia="cs-CZ"/>
              </w:rPr>
            </w:pPr>
          </w:p>
          <w:p w:rsidR="005A65C5" w:rsidRDefault="005A65C5" w:rsidP="00C055D4">
            <w:pPr>
              <w:spacing w:after="0" w:line="240" w:lineRule="auto"/>
              <w:ind w:left="75" w:right="219"/>
              <w:rPr>
                <w:rFonts w:ascii="Times New Roman" w:hAnsi="Times New Roman"/>
                <w:szCs w:val="24"/>
                <w:lang w:eastAsia="cs-CZ"/>
              </w:rPr>
            </w:pPr>
            <w:r>
              <w:rPr>
                <w:rFonts w:ascii="Times New Roman" w:hAnsi="Times New Roman"/>
                <w:szCs w:val="24"/>
                <w:lang w:eastAsia="cs-CZ"/>
              </w:rPr>
              <w:t xml:space="preserve">- odpovídají za chod soudního oddělení přiděleného soudce a VSÚ </w:t>
            </w:r>
          </w:p>
          <w:p w:rsidR="005A65C5" w:rsidRDefault="005A65C5" w:rsidP="00C055D4">
            <w:pPr>
              <w:spacing w:after="0" w:line="240" w:lineRule="auto"/>
              <w:ind w:left="75" w:right="219"/>
              <w:rPr>
                <w:rFonts w:ascii="Times New Roman" w:hAnsi="Times New Roman"/>
                <w:color w:val="FF0000"/>
                <w:szCs w:val="24"/>
                <w:lang w:eastAsia="cs-CZ"/>
              </w:rPr>
            </w:pPr>
            <w:r>
              <w:rPr>
                <w:rFonts w:ascii="Times New Roman" w:hAnsi="Times New Roman"/>
                <w:szCs w:val="24"/>
                <w:lang w:eastAsia="cs-CZ"/>
              </w:rPr>
              <w:t>- vedou rejstříky</w:t>
            </w:r>
          </w:p>
          <w:p w:rsidR="005A65C5" w:rsidRDefault="005A65C5" w:rsidP="00C055D4">
            <w:pPr>
              <w:spacing w:after="0" w:line="240" w:lineRule="auto"/>
              <w:ind w:left="75" w:right="219"/>
              <w:rPr>
                <w:rFonts w:ascii="Times New Roman" w:hAnsi="Times New Roman"/>
                <w:szCs w:val="24"/>
                <w:lang w:eastAsia="cs-CZ"/>
              </w:rPr>
            </w:pPr>
            <w:r>
              <w:rPr>
                <w:rFonts w:ascii="Times New Roman" w:hAnsi="Times New Roman"/>
                <w:szCs w:val="24"/>
                <w:lang w:eastAsia="cs-CZ"/>
              </w:rPr>
              <w:t>- vedou evidenční pomůcky podle § 5 v.k.ř.</w:t>
            </w:r>
          </w:p>
          <w:p w:rsidR="005A65C5" w:rsidRDefault="005A65C5" w:rsidP="00C055D4">
            <w:pPr>
              <w:spacing w:after="0" w:line="240" w:lineRule="auto"/>
              <w:ind w:left="75" w:right="219"/>
              <w:rPr>
                <w:rFonts w:ascii="Times New Roman" w:hAnsi="Times New Roman"/>
                <w:szCs w:val="24"/>
                <w:lang w:eastAsia="cs-CZ"/>
              </w:rPr>
            </w:pPr>
            <w:r>
              <w:rPr>
                <w:rFonts w:ascii="Times New Roman" w:hAnsi="Times New Roman"/>
                <w:szCs w:val="24"/>
                <w:lang w:eastAsia="cs-CZ"/>
              </w:rPr>
              <w:t>- mají na starosti zápis v jednacích síních</w:t>
            </w:r>
          </w:p>
          <w:p w:rsidR="005A65C5" w:rsidRDefault="005A65C5" w:rsidP="009D4053">
            <w:pPr>
              <w:spacing w:after="0" w:line="240" w:lineRule="auto"/>
              <w:ind w:left="75" w:right="219"/>
              <w:rPr>
                <w:rFonts w:ascii="Times New Roman" w:hAnsi="Times New Roman"/>
                <w:szCs w:val="24"/>
                <w:lang w:eastAsia="cs-CZ"/>
              </w:rPr>
            </w:pPr>
            <w:r>
              <w:rPr>
                <w:rFonts w:ascii="Times New Roman" w:hAnsi="Times New Roman"/>
                <w:szCs w:val="24"/>
                <w:lang w:eastAsia="cs-CZ"/>
              </w:rPr>
              <w:t>- zpracovávají písemnosti a dokumentaci dle referátů soudců a VSÚ</w:t>
            </w:r>
          </w:p>
          <w:p w:rsidR="001359A3" w:rsidRPr="009D4053" w:rsidRDefault="001359A3" w:rsidP="009D4053">
            <w:pPr>
              <w:spacing w:after="0" w:line="240" w:lineRule="auto"/>
              <w:ind w:left="75" w:right="219"/>
              <w:rPr>
                <w:rFonts w:ascii="Times New Roman" w:hAnsi="Times New Roman"/>
                <w:szCs w:val="24"/>
                <w:lang w:eastAsia="cs-CZ"/>
              </w:rPr>
            </w:pPr>
            <w:r>
              <w:rPr>
                <w:rFonts w:ascii="Times New Roman" w:hAnsi="Times New Roman"/>
                <w:szCs w:val="24"/>
                <w:lang w:eastAsia="cs-CZ"/>
              </w:rPr>
              <w:t>- příprava a zápis u jednání</w:t>
            </w:r>
          </w:p>
        </w:tc>
        <w:tc>
          <w:tcPr>
            <w:tcW w:w="2976" w:type="dxa"/>
            <w:tcBorders>
              <w:top w:val="single" w:sz="4" w:space="0" w:color="auto"/>
              <w:left w:val="single" w:sz="4" w:space="0" w:color="auto"/>
              <w:bottom w:val="single" w:sz="4" w:space="0" w:color="auto"/>
              <w:right w:val="single" w:sz="4" w:space="0" w:color="auto"/>
            </w:tcBorders>
          </w:tcPr>
          <w:p w:rsidR="005A65C5" w:rsidRDefault="005A65C5" w:rsidP="009D4053">
            <w:pPr>
              <w:tabs>
                <w:tab w:val="left" w:pos="5481"/>
              </w:tabs>
              <w:spacing w:after="0" w:line="240" w:lineRule="auto"/>
              <w:rPr>
                <w:rFonts w:ascii="Times New Roman" w:hAnsi="Times New Roman"/>
                <w:b/>
                <w:szCs w:val="24"/>
              </w:rPr>
            </w:pPr>
            <w:r>
              <w:rPr>
                <w:rFonts w:ascii="Times New Roman" w:hAnsi="Times New Roman"/>
                <w:b/>
                <w:szCs w:val="24"/>
              </w:rPr>
              <w:t>Monika Křepelová</w:t>
            </w:r>
          </w:p>
          <w:p w:rsidR="005A65C5" w:rsidRDefault="005A65C5" w:rsidP="009D4053">
            <w:pPr>
              <w:tabs>
                <w:tab w:val="left" w:pos="5481"/>
              </w:tabs>
              <w:spacing w:after="0" w:line="240" w:lineRule="auto"/>
              <w:rPr>
                <w:rFonts w:ascii="Times New Roman" w:hAnsi="Times New Roman"/>
                <w:b/>
                <w:szCs w:val="24"/>
              </w:rPr>
            </w:pPr>
          </w:p>
          <w:p w:rsidR="005A65C5" w:rsidRPr="00BD13F5" w:rsidRDefault="005A65C5" w:rsidP="009D4053">
            <w:pPr>
              <w:tabs>
                <w:tab w:val="left" w:pos="5481"/>
              </w:tabs>
              <w:spacing w:after="0" w:line="240" w:lineRule="auto"/>
              <w:rPr>
                <w:rFonts w:ascii="Times New Roman" w:hAnsi="Times New Roman"/>
                <w:b/>
                <w:szCs w:val="24"/>
              </w:rPr>
            </w:pPr>
            <w:r>
              <w:rPr>
                <w:rFonts w:ascii="Times New Roman" w:hAnsi="Times New Roman"/>
                <w:b/>
                <w:szCs w:val="24"/>
              </w:rPr>
              <w:t>Jana Hájková</w:t>
            </w:r>
          </w:p>
          <w:p w:rsidR="005A65C5" w:rsidRPr="00BD13F5" w:rsidRDefault="005A65C5" w:rsidP="009D4053">
            <w:pPr>
              <w:tabs>
                <w:tab w:val="left" w:pos="5481"/>
              </w:tabs>
              <w:spacing w:after="0" w:line="240" w:lineRule="auto"/>
              <w:rPr>
                <w:rFonts w:ascii="Times New Roman" w:hAnsi="Times New Roman"/>
                <w:b/>
                <w:szCs w:val="24"/>
              </w:rPr>
            </w:pPr>
          </w:p>
          <w:p w:rsidR="005A65C5" w:rsidRPr="00BD13F5" w:rsidRDefault="005A65C5" w:rsidP="009D4053">
            <w:pPr>
              <w:tabs>
                <w:tab w:val="left" w:pos="5481"/>
              </w:tabs>
              <w:spacing w:after="0" w:line="240" w:lineRule="auto"/>
              <w:rPr>
                <w:rFonts w:ascii="Times New Roman" w:hAnsi="Times New Roman"/>
                <w:b/>
                <w:szCs w:val="24"/>
              </w:rPr>
            </w:pPr>
            <w:r>
              <w:rPr>
                <w:rFonts w:ascii="Times New Roman" w:hAnsi="Times New Roman"/>
                <w:b/>
                <w:szCs w:val="24"/>
              </w:rPr>
              <w:t>Martina Martincová</w:t>
            </w:r>
          </w:p>
          <w:p w:rsidR="005A65C5" w:rsidRDefault="005A65C5" w:rsidP="009D4053">
            <w:pPr>
              <w:tabs>
                <w:tab w:val="left" w:pos="5481"/>
              </w:tabs>
              <w:spacing w:after="0" w:line="240" w:lineRule="auto"/>
              <w:rPr>
                <w:rFonts w:ascii="Times New Roman" w:hAnsi="Times New Roman"/>
                <w:b/>
                <w:szCs w:val="24"/>
              </w:rPr>
            </w:pPr>
          </w:p>
          <w:p w:rsidR="005A65C5" w:rsidRPr="00BD13F5" w:rsidRDefault="005A65C5" w:rsidP="009D4053">
            <w:pPr>
              <w:tabs>
                <w:tab w:val="left" w:pos="5481"/>
              </w:tabs>
              <w:spacing w:after="0" w:line="240" w:lineRule="auto"/>
              <w:rPr>
                <w:rFonts w:ascii="Times New Roman" w:hAnsi="Times New Roman"/>
                <w:b/>
                <w:szCs w:val="24"/>
              </w:rPr>
            </w:pPr>
            <w:r>
              <w:rPr>
                <w:rFonts w:ascii="Times New Roman" w:hAnsi="Times New Roman"/>
                <w:b/>
                <w:szCs w:val="24"/>
              </w:rPr>
              <w:t>Pavla Farářová</w:t>
            </w:r>
          </w:p>
          <w:p w:rsidR="005A65C5" w:rsidRPr="00BD13F5" w:rsidRDefault="005A65C5" w:rsidP="009D4053">
            <w:pPr>
              <w:tabs>
                <w:tab w:val="left" w:pos="5481"/>
              </w:tabs>
              <w:spacing w:after="0" w:line="240" w:lineRule="auto"/>
              <w:rPr>
                <w:rFonts w:ascii="Times New Roman" w:hAnsi="Times New Roman"/>
                <w:b/>
                <w:szCs w:val="24"/>
              </w:rPr>
            </w:pPr>
          </w:p>
          <w:p w:rsidR="005A65C5" w:rsidRDefault="005A65C5" w:rsidP="009D4053">
            <w:pPr>
              <w:tabs>
                <w:tab w:val="left" w:pos="5481"/>
              </w:tabs>
              <w:spacing w:after="0" w:line="240" w:lineRule="auto"/>
              <w:rPr>
                <w:rFonts w:ascii="Times New Roman" w:hAnsi="Times New Roman"/>
                <w:b/>
                <w:szCs w:val="24"/>
              </w:rPr>
            </w:pPr>
            <w:r>
              <w:rPr>
                <w:rFonts w:ascii="Times New Roman" w:hAnsi="Times New Roman"/>
                <w:b/>
                <w:szCs w:val="24"/>
              </w:rPr>
              <w:t>Renata Přenosilová</w:t>
            </w:r>
          </w:p>
          <w:p w:rsidR="005A65C5" w:rsidRDefault="005A65C5" w:rsidP="002B2378">
            <w:pPr>
              <w:tabs>
                <w:tab w:val="left" w:pos="5481"/>
              </w:tabs>
              <w:spacing w:after="0" w:line="240" w:lineRule="auto"/>
              <w:rPr>
                <w:rFonts w:ascii="Times New Roman" w:hAnsi="Times New Roman"/>
                <w:b/>
                <w:szCs w:val="24"/>
              </w:rPr>
            </w:pPr>
          </w:p>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t>Martina Bečičková</w:t>
            </w:r>
          </w:p>
          <w:p w:rsidR="005A65C5" w:rsidRDefault="005A65C5" w:rsidP="002B2378">
            <w:pPr>
              <w:tabs>
                <w:tab w:val="left" w:pos="5481"/>
              </w:tabs>
              <w:spacing w:after="0" w:line="240" w:lineRule="auto"/>
              <w:rPr>
                <w:rFonts w:ascii="Times New Roman" w:hAnsi="Times New Roman"/>
                <w:b/>
                <w:szCs w:val="24"/>
              </w:rPr>
            </w:pPr>
          </w:p>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t>Jana Kopecká</w:t>
            </w:r>
          </w:p>
          <w:p w:rsidR="005A65C5" w:rsidRDefault="005A65C5" w:rsidP="002B2378">
            <w:pPr>
              <w:tabs>
                <w:tab w:val="left" w:pos="5481"/>
              </w:tabs>
              <w:spacing w:after="0" w:line="240" w:lineRule="auto"/>
              <w:rPr>
                <w:rFonts w:ascii="Times New Roman" w:hAnsi="Times New Roman"/>
                <w:b/>
                <w:szCs w:val="24"/>
              </w:rPr>
            </w:pPr>
          </w:p>
          <w:p w:rsidR="005A65C5" w:rsidRPr="00BD13F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t>Petra Krejzová</w:t>
            </w:r>
          </w:p>
        </w:tc>
        <w:tc>
          <w:tcPr>
            <w:tcW w:w="3261" w:type="dxa"/>
            <w:tcBorders>
              <w:top w:val="single" w:sz="4" w:space="0" w:color="auto"/>
              <w:left w:val="single" w:sz="4" w:space="0" w:color="auto"/>
              <w:bottom w:val="single" w:sz="4" w:space="0" w:color="auto"/>
              <w:right w:val="single" w:sz="4" w:space="0" w:color="auto"/>
            </w:tcBorders>
          </w:tcPr>
          <w:p w:rsidR="005A65C5" w:rsidRDefault="005A65C5" w:rsidP="002B2378">
            <w:pPr>
              <w:spacing w:after="0" w:line="240" w:lineRule="auto"/>
              <w:rPr>
                <w:rFonts w:ascii="Times New Roman" w:hAnsi="Times New Roman"/>
                <w:b/>
                <w:szCs w:val="24"/>
                <w:lang w:eastAsia="cs-CZ"/>
              </w:rPr>
            </w:pPr>
            <w:r>
              <w:rPr>
                <w:rFonts w:ascii="Times New Roman" w:hAnsi="Times New Roman"/>
                <w:b/>
                <w:szCs w:val="24"/>
                <w:lang w:eastAsia="cs-CZ"/>
              </w:rPr>
              <w:t>Martina Martincová</w:t>
            </w:r>
          </w:p>
          <w:p w:rsidR="005A65C5" w:rsidRDefault="005A65C5" w:rsidP="002B2378">
            <w:pPr>
              <w:spacing w:after="0" w:line="240" w:lineRule="auto"/>
              <w:rPr>
                <w:rFonts w:ascii="Times New Roman" w:hAnsi="Times New Roman"/>
                <w:b/>
                <w:szCs w:val="24"/>
                <w:lang w:eastAsia="cs-CZ"/>
              </w:rPr>
            </w:pPr>
          </w:p>
          <w:p w:rsidR="005A65C5" w:rsidRDefault="000A335A" w:rsidP="002B2378">
            <w:pPr>
              <w:spacing w:after="0" w:line="240" w:lineRule="auto"/>
              <w:rPr>
                <w:rFonts w:ascii="Times New Roman" w:hAnsi="Times New Roman"/>
                <w:b/>
                <w:szCs w:val="24"/>
                <w:lang w:eastAsia="cs-CZ"/>
              </w:rPr>
            </w:pPr>
            <w:r>
              <w:rPr>
                <w:rFonts w:ascii="Times New Roman" w:hAnsi="Times New Roman"/>
                <w:b/>
                <w:szCs w:val="24"/>
                <w:lang w:eastAsia="cs-CZ"/>
              </w:rPr>
              <w:t>Jana Kopecká</w:t>
            </w:r>
          </w:p>
          <w:p w:rsidR="005A65C5" w:rsidRDefault="005A65C5" w:rsidP="002B2378">
            <w:pPr>
              <w:spacing w:after="0" w:line="240" w:lineRule="auto"/>
              <w:rPr>
                <w:rFonts w:ascii="Times New Roman" w:hAnsi="Times New Roman"/>
                <w:b/>
                <w:szCs w:val="24"/>
                <w:lang w:eastAsia="cs-CZ"/>
              </w:rPr>
            </w:pPr>
          </w:p>
          <w:p w:rsidR="005A65C5" w:rsidRDefault="005A65C5" w:rsidP="002B2378">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Monika Křepelová</w:t>
            </w:r>
          </w:p>
          <w:p w:rsidR="005A65C5" w:rsidRDefault="005A65C5" w:rsidP="002B2378">
            <w:pPr>
              <w:tabs>
                <w:tab w:val="left" w:pos="5481"/>
              </w:tabs>
              <w:spacing w:after="0" w:line="240" w:lineRule="auto"/>
              <w:rPr>
                <w:rFonts w:ascii="Times New Roman" w:hAnsi="Times New Roman"/>
                <w:b/>
                <w:szCs w:val="24"/>
                <w:lang w:eastAsia="cs-CZ"/>
              </w:rPr>
            </w:pPr>
          </w:p>
          <w:p w:rsidR="005A65C5" w:rsidRDefault="000A335A" w:rsidP="002B2378">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Renata Přenosilová</w:t>
            </w:r>
          </w:p>
          <w:p w:rsidR="005A65C5" w:rsidRDefault="005A65C5" w:rsidP="002B2378">
            <w:pPr>
              <w:tabs>
                <w:tab w:val="left" w:pos="5481"/>
              </w:tabs>
              <w:spacing w:after="0" w:line="240" w:lineRule="auto"/>
              <w:rPr>
                <w:rFonts w:ascii="Times New Roman" w:hAnsi="Times New Roman"/>
                <w:b/>
                <w:szCs w:val="24"/>
                <w:lang w:eastAsia="cs-CZ"/>
              </w:rPr>
            </w:pPr>
          </w:p>
          <w:p w:rsidR="000A335A" w:rsidRDefault="000A335A" w:rsidP="002B2378">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Pavla Farářová</w:t>
            </w:r>
          </w:p>
          <w:p w:rsidR="000A335A" w:rsidRDefault="000A335A" w:rsidP="002B2378">
            <w:pPr>
              <w:tabs>
                <w:tab w:val="left" w:pos="5481"/>
              </w:tabs>
              <w:spacing w:after="0" w:line="240" w:lineRule="auto"/>
              <w:rPr>
                <w:rFonts w:ascii="Times New Roman" w:hAnsi="Times New Roman"/>
                <w:b/>
                <w:szCs w:val="24"/>
                <w:lang w:eastAsia="cs-CZ"/>
              </w:rPr>
            </w:pPr>
          </w:p>
          <w:p w:rsidR="005A65C5" w:rsidRDefault="000A335A" w:rsidP="002B2378">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Petra Krejzová</w:t>
            </w:r>
          </w:p>
          <w:p w:rsidR="005A65C5" w:rsidRDefault="005A65C5" w:rsidP="002B2378">
            <w:pPr>
              <w:tabs>
                <w:tab w:val="left" w:pos="5481"/>
              </w:tabs>
              <w:spacing w:after="0" w:line="240" w:lineRule="auto"/>
              <w:rPr>
                <w:rFonts w:ascii="Times New Roman" w:hAnsi="Times New Roman"/>
                <w:b/>
                <w:szCs w:val="24"/>
                <w:lang w:eastAsia="cs-CZ"/>
              </w:rPr>
            </w:pPr>
          </w:p>
          <w:p w:rsidR="005A65C5" w:rsidRDefault="000A335A" w:rsidP="002B2378">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Jana Hájková</w:t>
            </w:r>
          </w:p>
          <w:p w:rsidR="005A65C5" w:rsidRDefault="005A65C5" w:rsidP="002B2378">
            <w:pPr>
              <w:tabs>
                <w:tab w:val="left" w:pos="5481"/>
              </w:tabs>
              <w:spacing w:after="0" w:line="240" w:lineRule="auto"/>
              <w:rPr>
                <w:rFonts w:ascii="Times New Roman" w:hAnsi="Times New Roman"/>
                <w:b/>
                <w:szCs w:val="24"/>
                <w:lang w:eastAsia="cs-CZ"/>
              </w:rPr>
            </w:pPr>
          </w:p>
          <w:p w:rsidR="005A65C5" w:rsidRPr="00BD13F5" w:rsidRDefault="000A335A" w:rsidP="002B2378">
            <w:pPr>
              <w:tabs>
                <w:tab w:val="left" w:pos="5481"/>
              </w:tabs>
              <w:spacing w:after="0" w:line="240" w:lineRule="auto"/>
              <w:rPr>
                <w:rFonts w:ascii="Times New Roman" w:hAnsi="Times New Roman"/>
                <w:b/>
                <w:sz w:val="22"/>
                <w:szCs w:val="24"/>
              </w:rPr>
            </w:pPr>
            <w:r>
              <w:rPr>
                <w:rFonts w:ascii="Times New Roman" w:hAnsi="Times New Roman"/>
                <w:b/>
                <w:szCs w:val="24"/>
                <w:lang w:eastAsia="cs-CZ"/>
              </w:rPr>
              <w:t>Martina Bečičková</w:t>
            </w:r>
          </w:p>
        </w:tc>
      </w:tr>
      <w:tr w:rsidR="005A65C5" w:rsidRPr="00560890" w:rsidTr="000A335A">
        <w:tc>
          <w:tcPr>
            <w:tcW w:w="2411" w:type="dxa"/>
            <w:gridSpan w:val="2"/>
            <w:tcBorders>
              <w:top w:val="single" w:sz="4" w:space="0" w:color="auto"/>
              <w:left w:val="single" w:sz="4" w:space="0" w:color="auto"/>
              <w:bottom w:val="single" w:sz="4" w:space="0" w:color="auto"/>
              <w:right w:val="single" w:sz="4" w:space="0" w:color="auto"/>
            </w:tcBorders>
          </w:tcPr>
          <w:p w:rsidR="005A65C5" w:rsidRPr="00BD13F5" w:rsidRDefault="005A65C5" w:rsidP="002B2378">
            <w:pPr>
              <w:spacing w:after="0" w:line="240" w:lineRule="auto"/>
              <w:jc w:val="center"/>
              <w:rPr>
                <w:rFonts w:ascii="Times New Roman" w:hAnsi="Times New Roman"/>
                <w:b/>
                <w:szCs w:val="24"/>
                <w:lang w:eastAsia="cs-CZ"/>
              </w:rPr>
            </w:pPr>
            <w:r>
              <w:rPr>
                <w:rFonts w:ascii="Times New Roman" w:hAnsi="Times New Roman"/>
                <w:b/>
                <w:szCs w:val="24"/>
                <w:lang w:eastAsia="cs-CZ"/>
              </w:rPr>
              <w:t>zapisovatelky</w:t>
            </w:r>
          </w:p>
        </w:tc>
        <w:tc>
          <w:tcPr>
            <w:tcW w:w="5670" w:type="dxa"/>
            <w:tcBorders>
              <w:top w:val="single" w:sz="4" w:space="0" w:color="auto"/>
              <w:left w:val="single" w:sz="4" w:space="0" w:color="auto"/>
              <w:bottom w:val="single" w:sz="4" w:space="0" w:color="auto"/>
              <w:right w:val="single" w:sz="4" w:space="0" w:color="auto"/>
            </w:tcBorders>
            <w:vAlign w:val="center"/>
          </w:tcPr>
          <w:p w:rsidR="001359A3" w:rsidRDefault="001359A3" w:rsidP="009D4053">
            <w:pPr>
              <w:pStyle w:val="Odstavecseseznamem"/>
              <w:numPr>
                <w:ilvl w:val="0"/>
                <w:numId w:val="3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 xml:space="preserve">zpracovávají písemnosti a dokumentaci dle referátů </w:t>
            </w:r>
            <w:r>
              <w:rPr>
                <w:rFonts w:ascii="Times New Roman" w:hAnsi="Times New Roman"/>
                <w:szCs w:val="24"/>
                <w:lang w:eastAsia="cs-CZ"/>
              </w:rPr>
              <w:lastRenderedPageBreak/>
              <w:t xml:space="preserve">soudců a VSÚ </w:t>
            </w:r>
          </w:p>
          <w:p w:rsidR="005A65C5" w:rsidRPr="00BD13F5" w:rsidRDefault="00592EC3" w:rsidP="009D4053">
            <w:pPr>
              <w:pStyle w:val="Odstavecseseznamem"/>
              <w:numPr>
                <w:ilvl w:val="0"/>
                <w:numId w:val="32"/>
              </w:numPr>
              <w:spacing w:after="0" w:line="240" w:lineRule="auto"/>
              <w:ind w:left="317" w:hanging="283"/>
              <w:jc w:val="both"/>
              <w:rPr>
                <w:rFonts w:ascii="Times New Roman" w:hAnsi="Times New Roman"/>
                <w:szCs w:val="24"/>
                <w:lang w:eastAsia="cs-CZ"/>
              </w:rPr>
            </w:pPr>
            <w:r>
              <w:rPr>
                <w:rFonts w:ascii="Times New Roman" w:hAnsi="Times New Roman"/>
                <w:szCs w:val="24"/>
                <w:lang w:eastAsia="cs-CZ"/>
              </w:rPr>
              <w:t xml:space="preserve">příprava a </w:t>
            </w:r>
            <w:r w:rsidR="005A65C5">
              <w:rPr>
                <w:rFonts w:ascii="Times New Roman" w:hAnsi="Times New Roman"/>
                <w:szCs w:val="24"/>
                <w:lang w:eastAsia="cs-CZ"/>
              </w:rPr>
              <w:t xml:space="preserve">zápis u jednání </w:t>
            </w:r>
          </w:p>
        </w:tc>
        <w:tc>
          <w:tcPr>
            <w:tcW w:w="2976" w:type="dxa"/>
            <w:tcBorders>
              <w:top w:val="single" w:sz="4" w:space="0" w:color="auto"/>
              <w:left w:val="single" w:sz="4" w:space="0" w:color="auto"/>
              <w:bottom w:val="single" w:sz="4" w:space="0" w:color="auto"/>
              <w:right w:val="single" w:sz="4" w:space="0" w:color="auto"/>
            </w:tcBorders>
          </w:tcPr>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lastRenderedPageBreak/>
              <w:t>Lenka Pacltová</w:t>
            </w:r>
          </w:p>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lastRenderedPageBreak/>
              <w:t>Miluše Veselá</w:t>
            </w:r>
          </w:p>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t>Lucie Straková</w:t>
            </w:r>
          </w:p>
          <w:p w:rsidR="005A65C5" w:rsidRDefault="005A65C5" w:rsidP="002B2378">
            <w:pPr>
              <w:tabs>
                <w:tab w:val="left" w:pos="5481"/>
              </w:tabs>
              <w:spacing w:after="0" w:line="240" w:lineRule="auto"/>
              <w:rPr>
                <w:rFonts w:ascii="Times New Roman" w:hAnsi="Times New Roman"/>
                <w:b/>
                <w:szCs w:val="24"/>
              </w:rPr>
            </w:pPr>
            <w:r>
              <w:rPr>
                <w:rFonts w:ascii="Times New Roman" w:hAnsi="Times New Roman"/>
                <w:b/>
                <w:szCs w:val="24"/>
              </w:rPr>
              <w:t>Libuše Snášelová</w:t>
            </w:r>
          </w:p>
          <w:p w:rsidR="005A65C5" w:rsidRPr="003F75A3" w:rsidRDefault="005A65C5" w:rsidP="002B2378">
            <w:pPr>
              <w:tabs>
                <w:tab w:val="left" w:pos="5481"/>
              </w:tabs>
              <w:spacing w:after="0" w:line="240" w:lineRule="auto"/>
              <w:rPr>
                <w:rFonts w:ascii="Times New Roman" w:hAnsi="Times New Roman"/>
                <w:b/>
                <w:szCs w:val="24"/>
              </w:rPr>
            </w:pPr>
            <w:r w:rsidRPr="003F75A3">
              <w:rPr>
                <w:rFonts w:ascii="Times New Roman" w:hAnsi="Times New Roman"/>
                <w:b/>
                <w:szCs w:val="24"/>
              </w:rPr>
              <w:t>Marie Eisenhammerová</w:t>
            </w:r>
          </w:p>
          <w:p w:rsidR="005A65C5" w:rsidRDefault="005A65C5" w:rsidP="002B2378">
            <w:pPr>
              <w:tabs>
                <w:tab w:val="left" w:pos="5481"/>
              </w:tabs>
              <w:spacing w:after="0" w:line="240" w:lineRule="auto"/>
              <w:rPr>
                <w:rFonts w:ascii="Times New Roman" w:hAnsi="Times New Roman"/>
                <w:b/>
                <w:strike/>
                <w:szCs w:val="24"/>
              </w:rPr>
            </w:pPr>
            <w:r w:rsidRPr="005A65C5">
              <w:rPr>
                <w:rFonts w:ascii="Times New Roman" w:hAnsi="Times New Roman"/>
                <w:b/>
                <w:strike/>
                <w:szCs w:val="24"/>
              </w:rPr>
              <w:t>Petra Bočková</w:t>
            </w:r>
          </w:p>
          <w:p w:rsidR="005A65C5" w:rsidRPr="005A65C5" w:rsidRDefault="005A65C5" w:rsidP="002B2378">
            <w:pPr>
              <w:tabs>
                <w:tab w:val="left" w:pos="5481"/>
              </w:tabs>
              <w:spacing w:after="0" w:line="240" w:lineRule="auto"/>
              <w:rPr>
                <w:rFonts w:ascii="Times New Roman" w:hAnsi="Times New Roman"/>
                <w:b/>
                <w:strike/>
                <w:szCs w:val="24"/>
              </w:rPr>
            </w:pPr>
            <w:r>
              <w:rPr>
                <w:rFonts w:ascii="Times New Roman" w:hAnsi="Times New Roman"/>
                <w:b/>
                <w:strike/>
                <w:szCs w:val="24"/>
              </w:rPr>
              <w:t>Miluše Kašparová</w:t>
            </w:r>
          </w:p>
          <w:p w:rsidR="005A65C5" w:rsidRPr="00123A09" w:rsidRDefault="005A65C5" w:rsidP="002B2378">
            <w:pPr>
              <w:tabs>
                <w:tab w:val="left" w:pos="5481"/>
              </w:tabs>
              <w:spacing w:after="0" w:line="240" w:lineRule="auto"/>
              <w:rPr>
                <w:rFonts w:ascii="Times New Roman" w:hAnsi="Times New Roman"/>
                <w:strike/>
                <w:szCs w:val="24"/>
              </w:rPr>
            </w:pPr>
          </w:p>
        </w:tc>
        <w:tc>
          <w:tcPr>
            <w:tcW w:w="3261" w:type="dxa"/>
            <w:tcBorders>
              <w:top w:val="single" w:sz="4" w:space="0" w:color="auto"/>
              <w:left w:val="single" w:sz="4" w:space="0" w:color="auto"/>
              <w:bottom w:val="single" w:sz="4" w:space="0" w:color="auto"/>
              <w:right w:val="single" w:sz="4" w:space="0" w:color="auto"/>
            </w:tcBorders>
          </w:tcPr>
          <w:p w:rsidR="005A65C5" w:rsidRDefault="005A65C5" w:rsidP="009D4053">
            <w:pPr>
              <w:spacing w:after="0" w:line="240" w:lineRule="auto"/>
              <w:ind w:left="76" w:right="144"/>
              <w:rPr>
                <w:rFonts w:ascii="Times New Roman" w:hAnsi="Times New Roman"/>
                <w:szCs w:val="24"/>
                <w:lang w:eastAsia="cs-CZ"/>
              </w:rPr>
            </w:pPr>
            <w:r w:rsidRPr="00BD13F5">
              <w:rPr>
                <w:rFonts w:ascii="Times New Roman" w:hAnsi="Times New Roman"/>
                <w:szCs w:val="24"/>
                <w:lang w:eastAsia="cs-CZ"/>
              </w:rPr>
              <w:lastRenderedPageBreak/>
              <w:t xml:space="preserve">Všechny zapisovatelky se </w:t>
            </w:r>
            <w:r w:rsidRPr="00BD13F5">
              <w:rPr>
                <w:rFonts w:ascii="Times New Roman" w:hAnsi="Times New Roman"/>
                <w:szCs w:val="24"/>
                <w:lang w:eastAsia="cs-CZ"/>
              </w:rPr>
              <w:lastRenderedPageBreak/>
              <w:t>vzájemně</w:t>
            </w:r>
            <w:r w:rsidR="00592EC3">
              <w:rPr>
                <w:rFonts w:ascii="Times New Roman" w:hAnsi="Times New Roman"/>
                <w:szCs w:val="24"/>
                <w:lang w:eastAsia="cs-CZ"/>
              </w:rPr>
              <w:t xml:space="preserve"> </w:t>
            </w:r>
            <w:r w:rsidRPr="00BD13F5">
              <w:rPr>
                <w:rFonts w:ascii="Times New Roman" w:hAnsi="Times New Roman"/>
                <w:szCs w:val="24"/>
                <w:lang w:eastAsia="cs-CZ"/>
              </w:rPr>
              <w:t>zastupují.</w:t>
            </w:r>
          </w:p>
          <w:p w:rsidR="005A65C5" w:rsidRPr="00BD13F5" w:rsidRDefault="005A65C5" w:rsidP="002B2378">
            <w:pPr>
              <w:tabs>
                <w:tab w:val="left" w:pos="5481"/>
              </w:tabs>
              <w:spacing w:after="0" w:line="240" w:lineRule="auto"/>
              <w:rPr>
                <w:rFonts w:ascii="Times New Roman" w:hAnsi="Times New Roman"/>
                <w:b/>
                <w:sz w:val="22"/>
                <w:szCs w:val="24"/>
              </w:rPr>
            </w:pPr>
          </w:p>
        </w:tc>
      </w:tr>
    </w:tbl>
    <w:p w:rsidR="005A65C5" w:rsidRDefault="005A65C5">
      <w:r>
        <w:lastRenderedPageBreak/>
        <w:br w:type="page"/>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670"/>
        <w:gridCol w:w="2977"/>
        <w:gridCol w:w="3260"/>
      </w:tblGrid>
      <w:tr w:rsidR="005A65C5" w:rsidRPr="00BD13F5" w:rsidTr="005A65C5">
        <w:trPr>
          <w:trHeight w:val="539"/>
        </w:trPr>
        <w:tc>
          <w:tcPr>
            <w:tcW w:w="2411" w:type="dxa"/>
            <w:tcBorders>
              <w:top w:val="single" w:sz="12" w:space="0" w:color="auto"/>
              <w:left w:val="single" w:sz="12" w:space="0" w:color="auto"/>
              <w:bottom w:val="single" w:sz="12" w:space="0" w:color="auto"/>
              <w:right w:val="single" w:sz="12" w:space="0" w:color="auto"/>
            </w:tcBorders>
            <w:vAlign w:val="center"/>
          </w:tcPr>
          <w:p w:rsidR="005A65C5" w:rsidRPr="00BD13F5" w:rsidRDefault="005A65C5" w:rsidP="005A65C5">
            <w:pPr>
              <w:tabs>
                <w:tab w:val="left" w:pos="5481"/>
              </w:tabs>
              <w:spacing w:line="240" w:lineRule="auto"/>
              <w:jc w:val="center"/>
              <w:rPr>
                <w:rFonts w:ascii="Times New Roman" w:hAnsi="Times New Roman"/>
                <w:b/>
                <w:sz w:val="28"/>
                <w:szCs w:val="24"/>
              </w:rPr>
            </w:pPr>
            <w:r>
              <w:lastRenderedPageBreak/>
              <w:br w:type="page"/>
            </w:r>
            <w:r w:rsidRPr="00BD13F5">
              <w:rPr>
                <w:rFonts w:ascii="Times New Roman" w:hAnsi="Times New Roman"/>
                <w:b/>
                <w:sz w:val="28"/>
                <w:szCs w:val="24"/>
              </w:rPr>
              <w:t>Soudní oddělení</w:t>
            </w:r>
          </w:p>
        </w:tc>
        <w:tc>
          <w:tcPr>
            <w:tcW w:w="5670" w:type="dxa"/>
            <w:tcBorders>
              <w:top w:val="single" w:sz="12" w:space="0" w:color="auto"/>
              <w:left w:val="single" w:sz="12" w:space="0" w:color="auto"/>
              <w:bottom w:val="single" w:sz="12" w:space="0" w:color="auto"/>
              <w:right w:val="single" w:sz="12" w:space="0" w:color="auto"/>
            </w:tcBorders>
            <w:vAlign w:val="center"/>
          </w:tcPr>
          <w:p w:rsidR="005A65C5" w:rsidRPr="00BD13F5" w:rsidRDefault="005A65C5" w:rsidP="005A65C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Obor působnosti P</w:t>
            </w:r>
            <w:r>
              <w:rPr>
                <w:rFonts w:ascii="Times New Roman" w:hAnsi="Times New Roman"/>
                <w:b/>
                <w:sz w:val="28"/>
                <w:szCs w:val="24"/>
              </w:rPr>
              <w:t xml:space="preserve"> </w:t>
            </w:r>
          </w:p>
        </w:tc>
        <w:tc>
          <w:tcPr>
            <w:tcW w:w="2977" w:type="dxa"/>
            <w:tcBorders>
              <w:top w:val="single" w:sz="12" w:space="0" w:color="auto"/>
              <w:left w:val="single" w:sz="12" w:space="0" w:color="auto"/>
              <w:bottom w:val="single" w:sz="12" w:space="0" w:color="auto"/>
              <w:right w:val="single" w:sz="12" w:space="0" w:color="auto"/>
            </w:tcBorders>
            <w:vAlign w:val="center"/>
          </w:tcPr>
          <w:p w:rsidR="005A65C5" w:rsidRPr="00BD13F5" w:rsidRDefault="005A65C5" w:rsidP="005A65C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Předseda senátu</w:t>
            </w:r>
          </w:p>
        </w:tc>
        <w:tc>
          <w:tcPr>
            <w:tcW w:w="3260" w:type="dxa"/>
            <w:tcBorders>
              <w:top w:val="single" w:sz="12" w:space="0" w:color="auto"/>
              <w:left w:val="single" w:sz="12" w:space="0" w:color="auto"/>
              <w:bottom w:val="single" w:sz="12" w:space="0" w:color="auto"/>
              <w:right w:val="single" w:sz="12" w:space="0" w:color="auto"/>
            </w:tcBorders>
            <w:vAlign w:val="center"/>
          </w:tcPr>
          <w:p w:rsidR="005A65C5" w:rsidRPr="00BD13F5" w:rsidRDefault="005A65C5" w:rsidP="005A65C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5A65C5" w:rsidRPr="00BD13F5" w:rsidTr="005A65C5">
        <w:tc>
          <w:tcPr>
            <w:tcW w:w="2411" w:type="dxa"/>
            <w:tcBorders>
              <w:top w:val="single" w:sz="12" w:space="0" w:color="auto"/>
            </w:tcBorders>
            <w:vAlign w:val="center"/>
          </w:tcPr>
          <w:p w:rsidR="005A65C5" w:rsidRPr="00BD13F5" w:rsidRDefault="005A65C5" w:rsidP="005A65C5">
            <w:pPr>
              <w:spacing w:after="0" w:line="240" w:lineRule="auto"/>
              <w:jc w:val="center"/>
              <w:rPr>
                <w:rFonts w:ascii="Times New Roman" w:hAnsi="Times New Roman"/>
                <w:b/>
                <w:szCs w:val="24"/>
                <w:u w:val="single"/>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6"/>
                <w:szCs w:val="36"/>
                <w:lang w:eastAsia="cs-CZ"/>
              </w:rPr>
              <w:t>13</w:t>
            </w:r>
          </w:p>
        </w:tc>
        <w:tc>
          <w:tcPr>
            <w:tcW w:w="5670" w:type="dxa"/>
            <w:tcBorders>
              <w:top w:val="single" w:sz="12" w:space="0" w:color="auto"/>
            </w:tcBorders>
            <w:vAlign w:val="center"/>
          </w:tcPr>
          <w:p w:rsidR="005A65C5" w:rsidRPr="00560890" w:rsidRDefault="005A65C5" w:rsidP="005A65C5">
            <w:pPr>
              <w:pStyle w:val="Odstavecseseznamem"/>
              <w:numPr>
                <w:ilvl w:val="0"/>
                <w:numId w:val="36"/>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Veškeré věci podle písmen A, B,  D, Ď, F,  H</w:t>
            </w:r>
          </w:p>
          <w:p w:rsidR="005A65C5" w:rsidRPr="00560890" w:rsidRDefault="005A65C5" w:rsidP="005A65C5">
            <w:pPr>
              <w:pStyle w:val="Odstavecseseznamem"/>
              <w:numPr>
                <w:ilvl w:val="0"/>
                <w:numId w:val="36"/>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Civilní dožádání v oboru působnosti P/Nc (agenda Cd) jen s cizím prvkem</w:t>
            </w:r>
          </w:p>
          <w:p w:rsidR="005A65C5" w:rsidRPr="00560890" w:rsidRDefault="005A65C5" w:rsidP="005A65C5">
            <w:pPr>
              <w:pStyle w:val="Odstavecseseznamem"/>
              <w:numPr>
                <w:ilvl w:val="0"/>
                <w:numId w:val="36"/>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Detenční řízení (agenda L)</w:t>
            </w:r>
          </w:p>
          <w:p w:rsidR="005A65C5" w:rsidRPr="00560890" w:rsidRDefault="005A65C5" w:rsidP="005A65C5">
            <w:pPr>
              <w:pStyle w:val="Odstavecseseznamem"/>
              <w:numPr>
                <w:ilvl w:val="0"/>
                <w:numId w:val="36"/>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Věci blíže specifikované v RP na čl. </w:t>
            </w:r>
            <w:r w:rsidR="007912F6">
              <w:rPr>
                <w:rFonts w:ascii="Times New Roman" w:hAnsi="Times New Roman"/>
                <w:szCs w:val="24"/>
                <w:lang w:eastAsia="cs-CZ"/>
              </w:rPr>
              <w:t>43</w:t>
            </w:r>
            <w:r w:rsidRPr="00560890">
              <w:rPr>
                <w:rFonts w:ascii="Times New Roman" w:hAnsi="Times New Roman"/>
                <w:szCs w:val="24"/>
                <w:lang w:eastAsia="cs-CZ"/>
              </w:rPr>
              <w:t xml:space="preserve"> a násl.</w:t>
            </w:r>
          </w:p>
          <w:p w:rsidR="005A65C5" w:rsidRPr="00560890" w:rsidRDefault="005A65C5" w:rsidP="005A65C5">
            <w:pPr>
              <w:spacing w:after="0" w:line="240" w:lineRule="auto"/>
              <w:ind w:right="145"/>
              <w:rPr>
                <w:rFonts w:ascii="Times New Roman" w:hAnsi="Times New Roman"/>
                <w:b/>
                <w:szCs w:val="24"/>
                <w:u w:val="single"/>
              </w:rPr>
            </w:pPr>
          </w:p>
        </w:tc>
        <w:tc>
          <w:tcPr>
            <w:tcW w:w="2977" w:type="dxa"/>
            <w:tcBorders>
              <w:top w:val="single" w:sz="12" w:space="0" w:color="auto"/>
            </w:tcBorders>
          </w:tcPr>
          <w:p w:rsidR="005A65C5" w:rsidRDefault="005A65C5" w:rsidP="005A65C5">
            <w:pPr>
              <w:tabs>
                <w:tab w:val="left" w:pos="5481"/>
              </w:tabs>
              <w:spacing w:after="0" w:line="240" w:lineRule="auto"/>
              <w:rPr>
                <w:rFonts w:ascii="Times New Roman" w:hAnsi="Times New Roman"/>
                <w:b/>
                <w:strike/>
                <w:szCs w:val="24"/>
              </w:rPr>
            </w:pPr>
            <w:r w:rsidRPr="002A3EB0">
              <w:rPr>
                <w:rFonts w:ascii="Times New Roman" w:hAnsi="Times New Roman"/>
                <w:b/>
                <w:strike/>
                <w:szCs w:val="24"/>
              </w:rPr>
              <w:t>JUDr. Eva Šindelářová</w:t>
            </w:r>
          </w:p>
          <w:p w:rsidR="002A3EB0" w:rsidRPr="002A3EB0" w:rsidRDefault="002A3EB0" w:rsidP="005A65C5">
            <w:pPr>
              <w:tabs>
                <w:tab w:val="left" w:pos="5481"/>
              </w:tabs>
              <w:spacing w:after="0" w:line="240" w:lineRule="auto"/>
              <w:rPr>
                <w:rFonts w:ascii="Times New Roman" w:hAnsi="Times New Roman"/>
                <w:b/>
                <w:szCs w:val="24"/>
              </w:rPr>
            </w:pPr>
            <w:r>
              <w:rPr>
                <w:rFonts w:ascii="Times New Roman" w:hAnsi="Times New Roman"/>
                <w:b/>
                <w:szCs w:val="24"/>
              </w:rPr>
              <w:t>Mgr. Gabriela Petrásková Hüttlová</w:t>
            </w:r>
          </w:p>
        </w:tc>
        <w:tc>
          <w:tcPr>
            <w:tcW w:w="3260" w:type="dxa"/>
            <w:tcBorders>
              <w:top w:val="single" w:sz="12" w:space="0" w:color="auto"/>
            </w:tcBorders>
          </w:tcPr>
          <w:p w:rsidR="005A65C5" w:rsidRPr="00BD13F5" w:rsidRDefault="005A65C5" w:rsidP="005A65C5">
            <w:pPr>
              <w:spacing w:after="0" w:line="240" w:lineRule="auto"/>
              <w:rPr>
                <w:rFonts w:ascii="Times New Roman" w:hAnsi="Times New Roman"/>
                <w:b/>
                <w:bCs/>
                <w:szCs w:val="24"/>
                <w:lang w:eastAsia="cs-CZ"/>
              </w:rPr>
            </w:pPr>
            <w:r w:rsidRPr="00BD13F5">
              <w:rPr>
                <w:rFonts w:ascii="Times New Roman" w:hAnsi="Times New Roman"/>
                <w:b/>
                <w:bCs/>
                <w:szCs w:val="24"/>
                <w:lang w:eastAsia="cs-CZ"/>
              </w:rPr>
              <w:t>Mgr. Václav Lintner</w:t>
            </w:r>
          </w:p>
          <w:p w:rsidR="005A65C5" w:rsidRPr="00BD13F5" w:rsidRDefault="005A65C5" w:rsidP="005A65C5">
            <w:pPr>
              <w:spacing w:after="0" w:line="240" w:lineRule="auto"/>
              <w:rPr>
                <w:rFonts w:ascii="Times New Roman" w:hAnsi="Times New Roman"/>
                <w:b/>
                <w:bCs/>
                <w:szCs w:val="24"/>
                <w:lang w:eastAsia="cs-CZ"/>
              </w:rPr>
            </w:pPr>
            <w:r w:rsidRPr="00BD13F5">
              <w:rPr>
                <w:rFonts w:ascii="Times New Roman" w:hAnsi="Times New Roman"/>
                <w:b/>
                <w:bCs/>
                <w:szCs w:val="24"/>
                <w:lang w:eastAsia="cs-CZ"/>
              </w:rPr>
              <w:t>Mgr. Šárka Břichnáčová</w:t>
            </w:r>
          </w:p>
          <w:p w:rsidR="005A65C5" w:rsidRPr="00BD13F5" w:rsidRDefault="005A65C5" w:rsidP="005A65C5">
            <w:pPr>
              <w:tabs>
                <w:tab w:val="left" w:pos="5481"/>
              </w:tabs>
              <w:spacing w:after="0" w:line="240" w:lineRule="auto"/>
              <w:rPr>
                <w:rFonts w:ascii="Times New Roman" w:hAnsi="Times New Roman"/>
                <w:b/>
                <w:szCs w:val="24"/>
              </w:rPr>
            </w:pPr>
          </w:p>
        </w:tc>
      </w:tr>
      <w:tr w:rsidR="005A65C5" w:rsidRPr="00BD13F5" w:rsidTr="005A65C5">
        <w:tc>
          <w:tcPr>
            <w:tcW w:w="2411" w:type="dxa"/>
            <w:vAlign w:val="center"/>
          </w:tcPr>
          <w:p w:rsidR="005A65C5" w:rsidRPr="00BD13F5" w:rsidRDefault="005A65C5" w:rsidP="005A65C5">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 xml:space="preserve">Oddělení </w:t>
            </w:r>
            <w:r w:rsidRPr="00BD13F5">
              <w:rPr>
                <w:rFonts w:ascii="Times New Roman" w:hAnsi="Times New Roman" w:cs="Arial"/>
                <w:b/>
                <w:bCs/>
                <w:kern w:val="32"/>
                <w:sz w:val="36"/>
                <w:szCs w:val="24"/>
                <w:lang w:eastAsia="cs-CZ"/>
              </w:rPr>
              <w:t>14</w:t>
            </w:r>
          </w:p>
        </w:tc>
        <w:tc>
          <w:tcPr>
            <w:tcW w:w="5670" w:type="dxa"/>
            <w:vAlign w:val="center"/>
          </w:tcPr>
          <w:p w:rsidR="005A65C5" w:rsidRPr="00560890" w:rsidRDefault="005A65C5" w:rsidP="005A65C5">
            <w:pPr>
              <w:pStyle w:val="Odstavecseseznamem"/>
              <w:numPr>
                <w:ilvl w:val="0"/>
                <w:numId w:val="37"/>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Veškeré věci podle písmen Č, P, Q, Š, T, Ť, V, X, Y, Z, </w:t>
            </w:r>
          </w:p>
          <w:p w:rsidR="005A65C5" w:rsidRPr="00560890" w:rsidRDefault="005A65C5" w:rsidP="005A65C5">
            <w:pPr>
              <w:pStyle w:val="Odstavecseseznamem"/>
              <w:numPr>
                <w:ilvl w:val="0"/>
                <w:numId w:val="37"/>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Civilní dožádání v oboru působnosti P/Nc (agenda Cd) jen s cizím prvkem</w:t>
            </w:r>
          </w:p>
          <w:p w:rsidR="005A65C5" w:rsidRPr="00560890" w:rsidRDefault="005A65C5" w:rsidP="005A65C5">
            <w:pPr>
              <w:pStyle w:val="Odstavecseseznamem"/>
              <w:numPr>
                <w:ilvl w:val="0"/>
                <w:numId w:val="37"/>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Detenční řízení (agenda L)</w:t>
            </w:r>
          </w:p>
          <w:p w:rsidR="005A65C5" w:rsidRPr="00560890" w:rsidRDefault="005A65C5" w:rsidP="005A65C5">
            <w:pPr>
              <w:pStyle w:val="Odstavecseseznamem"/>
              <w:numPr>
                <w:ilvl w:val="0"/>
                <w:numId w:val="37"/>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Soudnictví ve věcech mládeže podle zák. č. 218/2003 Sb. (řízení ve věcech dětí do 15-ti let) </w:t>
            </w:r>
          </w:p>
          <w:p w:rsidR="005A65C5" w:rsidRPr="00560890" w:rsidRDefault="005A65C5" w:rsidP="005A65C5">
            <w:pPr>
              <w:pStyle w:val="Odstavecseseznamem"/>
              <w:numPr>
                <w:ilvl w:val="0"/>
                <w:numId w:val="36"/>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Věci b</w:t>
            </w:r>
            <w:r w:rsidR="007912F6">
              <w:rPr>
                <w:rFonts w:ascii="Times New Roman" w:hAnsi="Times New Roman"/>
                <w:szCs w:val="24"/>
                <w:lang w:eastAsia="cs-CZ"/>
              </w:rPr>
              <w:t>líže specifikované v RP na čl. 43</w:t>
            </w:r>
            <w:r w:rsidRPr="00560890">
              <w:rPr>
                <w:rFonts w:ascii="Times New Roman" w:hAnsi="Times New Roman"/>
                <w:szCs w:val="24"/>
                <w:lang w:eastAsia="cs-CZ"/>
              </w:rPr>
              <w:t xml:space="preserve"> a násl.</w:t>
            </w:r>
          </w:p>
          <w:p w:rsidR="005A65C5" w:rsidRPr="00560890" w:rsidRDefault="005A65C5" w:rsidP="005A65C5">
            <w:pPr>
              <w:spacing w:after="0" w:line="240" w:lineRule="auto"/>
              <w:ind w:right="145"/>
              <w:rPr>
                <w:rFonts w:ascii="Times New Roman" w:hAnsi="Times New Roman"/>
                <w:szCs w:val="24"/>
                <w:lang w:eastAsia="cs-CZ"/>
              </w:rPr>
            </w:pPr>
          </w:p>
        </w:tc>
        <w:tc>
          <w:tcPr>
            <w:tcW w:w="2977" w:type="dxa"/>
          </w:tcPr>
          <w:p w:rsidR="005A65C5" w:rsidRPr="00BD13F5" w:rsidRDefault="005A65C5" w:rsidP="005A65C5">
            <w:pPr>
              <w:tabs>
                <w:tab w:val="left" w:pos="5481"/>
              </w:tabs>
              <w:spacing w:after="0" w:line="240" w:lineRule="auto"/>
              <w:rPr>
                <w:rFonts w:ascii="Times New Roman" w:hAnsi="Times New Roman"/>
                <w:b/>
                <w:szCs w:val="24"/>
              </w:rPr>
            </w:pPr>
            <w:r w:rsidRPr="00BD13F5">
              <w:rPr>
                <w:rFonts w:ascii="Times New Roman" w:hAnsi="Times New Roman"/>
                <w:b/>
                <w:szCs w:val="24"/>
              </w:rPr>
              <w:t>Mgr. Šárka Břichnáčová</w:t>
            </w:r>
          </w:p>
        </w:tc>
        <w:tc>
          <w:tcPr>
            <w:tcW w:w="3260" w:type="dxa"/>
          </w:tcPr>
          <w:p w:rsidR="005A65C5" w:rsidRPr="00BD13F5" w:rsidRDefault="005A65C5" w:rsidP="005A65C5">
            <w:pPr>
              <w:spacing w:after="0" w:line="240" w:lineRule="auto"/>
              <w:rPr>
                <w:rFonts w:ascii="Times New Roman" w:hAnsi="Times New Roman"/>
                <w:b/>
                <w:bCs/>
                <w:szCs w:val="24"/>
                <w:lang w:eastAsia="cs-CZ"/>
              </w:rPr>
            </w:pPr>
            <w:r w:rsidRPr="00BD13F5">
              <w:rPr>
                <w:rFonts w:ascii="Times New Roman" w:hAnsi="Times New Roman"/>
                <w:b/>
                <w:bCs/>
                <w:szCs w:val="24"/>
                <w:lang w:eastAsia="cs-CZ"/>
              </w:rPr>
              <w:t>JUDr. Antonín Kallista, CSc.</w:t>
            </w:r>
          </w:p>
          <w:p w:rsidR="005A65C5" w:rsidRPr="00BD13F5" w:rsidRDefault="005A65C5" w:rsidP="005A65C5">
            <w:pPr>
              <w:tabs>
                <w:tab w:val="left" w:pos="5481"/>
              </w:tabs>
              <w:spacing w:after="0" w:line="240" w:lineRule="auto"/>
              <w:rPr>
                <w:rFonts w:ascii="Times New Roman" w:hAnsi="Times New Roman"/>
                <w:b/>
                <w:szCs w:val="24"/>
              </w:rPr>
            </w:pPr>
            <w:r w:rsidRPr="00BD13F5">
              <w:rPr>
                <w:rFonts w:ascii="Times New Roman" w:hAnsi="Times New Roman"/>
                <w:b/>
                <w:bCs/>
                <w:szCs w:val="24"/>
                <w:lang w:eastAsia="cs-CZ"/>
              </w:rPr>
              <w:t>Mgr. Václav Lintner</w:t>
            </w:r>
          </w:p>
        </w:tc>
      </w:tr>
      <w:tr w:rsidR="005A65C5" w:rsidRPr="00BD13F5" w:rsidTr="005A65C5">
        <w:tc>
          <w:tcPr>
            <w:tcW w:w="2411" w:type="dxa"/>
            <w:vAlign w:val="center"/>
          </w:tcPr>
          <w:p w:rsidR="005A65C5" w:rsidRPr="00BD13F5" w:rsidRDefault="005A65C5" w:rsidP="005A65C5">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 xml:space="preserve">Oddělení </w:t>
            </w:r>
            <w:r w:rsidRPr="00BD13F5">
              <w:rPr>
                <w:rFonts w:ascii="Times New Roman" w:hAnsi="Times New Roman" w:cs="Arial"/>
                <w:b/>
                <w:bCs/>
                <w:kern w:val="32"/>
                <w:sz w:val="36"/>
                <w:szCs w:val="24"/>
                <w:lang w:eastAsia="cs-CZ"/>
              </w:rPr>
              <w:t>15</w:t>
            </w:r>
          </w:p>
        </w:tc>
        <w:tc>
          <w:tcPr>
            <w:tcW w:w="5670" w:type="dxa"/>
            <w:vAlign w:val="center"/>
          </w:tcPr>
          <w:p w:rsidR="005A65C5" w:rsidRPr="00560890" w:rsidRDefault="005A65C5" w:rsidP="005A65C5">
            <w:pPr>
              <w:pStyle w:val="Odstavecseseznamem"/>
              <w:numPr>
                <w:ilvl w:val="0"/>
                <w:numId w:val="38"/>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Veškeré věci podle písmen C, E, G, I, J, L, N, Ň, O, Ř, U, S, W, Ž</w:t>
            </w:r>
          </w:p>
          <w:p w:rsidR="005A65C5" w:rsidRPr="00560890" w:rsidRDefault="005A65C5" w:rsidP="005A65C5">
            <w:pPr>
              <w:pStyle w:val="Odstavecseseznamem"/>
              <w:numPr>
                <w:ilvl w:val="0"/>
                <w:numId w:val="38"/>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Civilní dožádání v oboru působnosti P/Nc (agenda Cd) jen s cizím prvkem</w:t>
            </w:r>
          </w:p>
          <w:p w:rsidR="005A65C5" w:rsidRPr="00560890" w:rsidRDefault="005A65C5" w:rsidP="005A65C5">
            <w:pPr>
              <w:pStyle w:val="Odstavecseseznamem"/>
              <w:numPr>
                <w:ilvl w:val="0"/>
                <w:numId w:val="38"/>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Soudnictví ve věcech mládeže podle zák. č. 218/2003 Sb. (řízení ve věcech dětí do 15-ti let)</w:t>
            </w:r>
          </w:p>
          <w:p w:rsidR="005A65C5" w:rsidRPr="00560890" w:rsidRDefault="005A65C5" w:rsidP="005A65C5">
            <w:pPr>
              <w:pStyle w:val="Odstavecseseznamem"/>
              <w:numPr>
                <w:ilvl w:val="0"/>
                <w:numId w:val="38"/>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Detenční řízení (agenda L)</w:t>
            </w:r>
          </w:p>
          <w:p w:rsidR="005A65C5" w:rsidRPr="00560890" w:rsidRDefault="005A65C5" w:rsidP="005A65C5">
            <w:pPr>
              <w:pStyle w:val="Odstavecseseznamem"/>
              <w:numPr>
                <w:ilvl w:val="0"/>
                <w:numId w:val="38"/>
              </w:numPr>
              <w:spacing w:after="0" w:line="240" w:lineRule="auto"/>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Věci blíže specifikované v RP na čl. </w:t>
            </w:r>
            <w:r w:rsidR="007912F6">
              <w:rPr>
                <w:rFonts w:ascii="Times New Roman" w:hAnsi="Times New Roman"/>
                <w:szCs w:val="24"/>
                <w:lang w:eastAsia="cs-CZ"/>
              </w:rPr>
              <w:t>43</w:t>
            </w:r>
            <w:r w:rsidRPr="00560890">
              <w:rPr>
                <w:rFonts w:ascii="Times New Roman" w:hAnsi="Times New Roman"/>
                <w:szCs w:val="24"/>
                <w:lang w:eastAsia="cs-CZ"/>
              </w:rPr>
              <w:t xml:space="preserve"> a násl.</w:t>
            </w:r>
          </w:p>
          <w:p w:rsidR="005A65C5" w:rsidRPr="00560890" w:rsidRDefault="005A65C5" w:rsidP="005A65C5">
            <w:pPr>
              <w:spacing w:after="0" w:line="240" w:lineRule="auto"/>
              <w:ind w:right="145"/>
              <w:rPr>
                <w:rFonts w:ascii="Times New Roman" w:hAnsi="Times New Roman"/>
                <w:szCs w:val="24"/>
                <w:lang w:eastAsia="cs-CZ"/>
              </w:rPr>
            </w:pPr>
          </w:p>
        </w:tc>
        <w:tc>
          <w:tcPr>
            <w:tcW w:w="2977" w:type="dxa"/>
          </w:tcPr>
          <w:p w:rsidR="005A65C5" w:rsidRPr="00BD13F5" w:rsidRDefault="005A65C5" w:rsidP="005A65C5">
            <w:pPr>
              <w:tabs>
                <w:tab w:val="left" w:pos="5481"/>
              </w:tabs>
              <w:spacing w:after="0" w:line="240" w:lineRule="auto"/>
              <w:rPr>
                <w:rFonts w:ascii="Times New Roman" w:hAnsi="Times New Roman"/>
                <w:b/>
                <w:szCs w:val="24"/>
              </w:rPr>
            </w:pPr>
            <w:r w:rsidRPr="00BD13F5">
              <w:rPr>
                <w:rFonts w:ascii="Times New Roman" w:hAnsi="Times New Roman"/>
                <w:b/>
                <w:szCs w:val="24"/>
              </w:rPr>
              <w:t>JUDr. Antonín Kallista, CSc.</w:t>
            </w:r>
          </w:p>
        </w:tc>
        <w:tc>
          <w:tcPr>
            <w:tcW w:w="3260" w:type="dxa"/>
          </w:tcPr>
          <w:p w:rsidR="005A65C5" w:rsidRPr="00BD13F5" w:rsidRDefault="005A65C5" w:rsidP="005A65C5">
            <w:pPr>
              <w:spacing w:after="0" w:line="240" w:lineRule="auto"/>
              <w:rPr>
                <w:rFonts w:ascii="Times New Roman" w:hAnsi="Times New Roman"/>
                <w:b/>
                <w:bCs/>
                <w:szCs w:val="24"/>
                <w:lang w:eastAsia="cs-CZ"/>
              </w:rPr>
            </w:pPr>
            <w:r w:rsidRPr="00BD13F5">
              <w:rPr>
                <w:rFonts w:ascii="Times New Roman" w:hAnsi="Times New Roman"/>
                <w:b/>
                <w:bCs/>
                <w:szCs w:val="24"/>
                <w:lang w:eastAsia="cs-CZ"/>
              </w:rPr>
              <w:t>Mgr. Šárka Břichnáčová</w:t>
            </w:r>
          </w:p>
          <w:p w:rsidR="005A65C5" w:rsidRDefault="005A65C5" w:rsidP="005A65C5">
            <w:pPr>
              <w:spacing w:after="0" w:line="240" w:lineRule="auto"/>
              <w:rPr>
                <w:rFonts w:ascii="Times New Roman" w:hAnsi="Times New Roman"/>
                <w:b/>
                <w:bCs/>
                <w:strike/>
                <w:szCs w:val="24"/>
                <w:lang w:eastAsia="cs-CZ"/>
              </w:rPr>
            </w:pPr>
            <w:r w:rsidRPr="0044133C">
              <w:rPr>
                <w:rFonts w:ascii="Times New Roman" w:hAnsi="Times New Roman"/>
                <w:b/>
                <w:bCs/>
                <w:strike/>
                <w:szCs w:val="24"/>
                <w:lang w:eastAsia="cs-CZ"/>
              </w:rPr>
              <w:t>JUDr. Eva Šindelářová</w:t>
            </w:r>
          </w:p>
          <w:p w:rsidR="0044133C" w:rsidRPr="0044133C" w:rsidRDefault="0044133C" w:rsidP="005A65C5">
            <w:pPr>
              <w:spacing w:after="0" w:line="240" w:lineRule="auto"/>
              <w:rPr>
                <w:rFonts w:ascii="Times New Roman" w:hAnsi="Times New Roman"/>
                <w:b/>
                <w:bCs/>
                <w:szCs w:val="24"/>
                <w:lang w:eastAsia="cs-CZ"/>
              </w:rPr>
            </w:pPr>
            <w:r>
              <w:rPr>
                <w:rFonts w:ascii="Times New Roman" w:hAnsi="Times New Roman"/>
                <w:b/>
                <w:bCs/>
                <w:szCs w:val="24"/>
                <w:lang w:eastAsia="cs-CZ"/>
              </w:rPr>
              <w:t>Mgr. Gabriela Petrásková Hüttlová</w:t>
            </w:r>
          </w:p>
          <w:p w:rsidR="005A65C5" w:rsidRPr="00BD13F5" w:rsidRDefault="005A65C5" w:rsidP="005A65C5">
            <w:pPr>
              <w:tabs>
                <w:tab w:val="left" w:pos="5481"/>
              </w:tabs>
              <w:spacing w:after="0" w:line="240" w:lineRule="auto"/>
              <w:rPr>
                <w:rFonts w:ascii="Times New Roman" w:hAnsi="Times New Roman"/>
                <w:b/>
                <w:szCs w:val="24"/>
              </w:rPr>
            </w:pPr>
          </w:p>
        </w:tc>
      </w:tr>
      <w:tr w:rsidR="005A65C5" w:rsidRPr="00560890" w:rsidTr="005A65C5">
        <w:tc>
          <w:tcPr>
            <w:tcW w:w="2411" w:type="dxa"/>
            <w:tcBorders>
              <w:top w:val="single" w:sz="4" w:space="0" w:color="auto"/>
              <w:left w:val="single" w:sz="4" w:space="0" w:color="auto"/>
              <w:bottom w:val="single" w:sz="4" w:space="0" w:color="auto"/>
              <w:right w:val="single" w:sz="4" w:space="0" w:color="auto"/>
            </w:tcBorders>
            <w:vAlign w:val="center"/>
          </w:tcPr>
          <w:p w:rsidR="005A65C5" w:rsidRPr="00560890" w:rsidRDefault="005A65C5" w:rsidP="005A65C5">
            <w:pPr>
              <w:jc w:val="center"/>
              <w:rPr>
                <w:rFonts w:ascii="Times New Roman" w:hAnsi="Times New Roman" w:cs="Arial"/>
                <w:b/>
                <w:bCs/>
                <w:kern w:val="32"/>
                <w:sz w:val="28"/>
                <w:szCs w:val="24"/>
                <w:lang w:eastAsia="cs-CZ"/>
              </w:rPr>
            </w:pPr>
            <w:r w:rsidRPr="00560890">
              <w:rPr>
                <w:rFonts w:ascii="Times New Roman" w:hAnsi="Times New Roman" w:cs="Arial"/>
                <w:b/>
                <w:bCs/>
                <w:kern w:val="32"/>
                <w:sz w:val="28"/>
                <w:szCs w:val="24"/>
                <w:lang w:eastAsia="cs-CZ"/>
              </w:rPr>
              <w:t xml:space="preserve">Oddělení 19 </w:t>
            </w:r>
          </w:p>
        </w:tc>
        <w:tc>
          <w:tcPr>
            <w:tcW w:w="5670" w:type="dxa"/>
            <w:tcBorders>
              <w:top w:val="single" w:sz="4" w:space="0" w:color="auto"/>
              <w:left w:val="single" w:sz="4" w:space="0" w:color="auto"/>
              <w:bottom w:val="single" w:sz="4" w:space="0" w:color="auto"/>
              <w:right w:val="single" w:sz="4" w:space="0" w:color="auto"/>
            </w:tcBorders>
            <w:vAlign w:val="center"/>
          </w:tcPr>
          <w:p w:rsidR="005A65C5" w:rsidRPr="00560890" w:rsidRDefault="005A65C5" w:rsidP="005A65C5">
            <w:pPr>
              <w:pStyle w:val="Odstavecseseznamem"/>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1) Veškeré věci podle písmen CH, K, M, R </w:t>
            </w:r>
          </w:p>
          <w:p w:rsidR="005A65C5" w:rsidRPr="00560890" w:rsidRDefault="005A65C5" w:rsidP="005A65C5">
            <w:pPr>
              <w:pStyle w:val="Odstavecseseznamem"/>
              <w:ind w:left="317" w:right="145" w:hanging="284"/>
              <w:jc w:val="both"/>
              <w:rPr>
                <w:rFonts w:ascii="Times New Roman" w:hAnsi="Times New Roman"/>
                <w:szCs w:val="24"/>
                <w:lang w:eastAsia="cs-CZ"/>
              </w:rPr>
            </w:pPr>
            <w:r w:rsidRPr="00560890">
              <w:rPr>
                <w:rFonts w:ascii="Times New Roman" w:hAnsi="Times New Roman"/>
                <w:szCs w:val="24"/>
                <w:lang w:eastAsia="cs-CZ"/>
              </w:rPr>
              <w:t xml:space="preserve">2) Civilní dožádání v oboru působnosti P/Nc (agenda Cd) jen s cizím prvkem </w:t>
            </w:r>
          </w:p>
          <w:p w:rsidR="005A65C5" w:rsidRDefault="005A65C5" w:rsidP="005A65C5">
            <w:pPr>
              <w:pStyle w:val="Odstavecseseznamem"/>
              <w:ind w:left="317" w:right="145" w:hanging="284"/>
              <w:jc w:val="both"/>
              <w:rPr>
                <w:rFonts w:ascii="Times New Roman" w:hAnsi="Times New Roman"/>
                <w:szCs w:val="24"/>
                <w:lang w:eastAsia="cs-CZ"/>
              </w:rPr>
            </w:pPr>
            <w:r w:rsidRPr="00560890">
              <w:rPr>
                <w:rFonts w:ascii="Times New Roman" w:hAnsi="Times New Roman"/>
                <w:szCs w:val="24"/>
                <w:lang w:eastAsia="cs-CZ"/>
              </w:rPr>
              <w:t>3) Detenční řízení (agenda L)</w:t>
            </w:r>
          </w:p>
          <w:p w:rsidR="005A65C5" w:rsidRPr="00425E25" w:rsidRDefault="005A65C5" w:rsidP="007912F6">
            <w:pPr>
              <w:pStyle w:val="Odstavecseseznamem"/>
              <w:ind w:left="317" w:right="145" w:hanging="284"/>
              <w:jc w:val="both"/>
              <w:rPr>
                <w:rFonts w:ascii="Times New Roman" w:hAnsi="Times New Roman"/>
                <w:szCs w:val="24"/>
                <w:lang w:eastAsia="cs-CZ"/>
              </w:rPr>
            </w:pPr>
            <w:r>
              <w:rPr>
                <w:rFonts w:ascii="Times New Roman" w:hAnsi="Times New Roman"/>
                <w:szCs w:val="24"/>
                <w:lang w:eastAsia="cs-CZ"/>
              </w:rPr>
              <w:t xml:space="preserve">4) </w:t>
            </w:r>
            <w:r w:rsidRPr="00560890">
              <w:rPr>
                <w:rFonts w:ascii="Times New Roman" w:hAnsi="Times New Roman"/>
                <w:szCs w:val="24"/>
                <w:lang w:eastAsia="cs-CZ"/>
              </w:rPr>
              <w:t xml:space="preserve">Věci blíže specifikované v RP na čl. </w:t>
            </w:r>
            <w:r w:rsidR="007912F6">
              <w:rPr>
                <w:rFonts w:ascii="Times New Roman" w:hAnsi="Times New Roman"/>
                <w:szCs w:val="24"/>
                <w:lang w:eastAsia="cs-CZ"/>
              </w:rPr>
              <w:t>43</w:t>
            </w:r>
            <w:r w:rsidRPr="00560890">
              <w:rPr>
                <w:rFonts w:ascii="Times New Roman" w:hAnsi="Times New Roman"/>
                <w:szCs w:val="24"/>
                <w:lang w:eastAsia="cs-CZ"/>
              </w:rPr>
              <w:t xml:space="preserve"> a násl.</w:t>
            </w:r>
          </w:p>
        </w:tc>
        <w:tc>
          <w:tcPr>
            <w:tcW w:w="2977" w:type="dxa"/>
            <w:tcBorders>
              <w:top w:val="single" w:sz="4" w:space="0" w:color="auto"/>
              <w:left w:val="single" w:sz="4" w:space="0" w:color="auto"/>
              <w:bottom w:val="single" w:sz="4" w:space="0" w:color="auto"/>
              <w:right w:val="single" w:sz="4" w:space="0" w:color="auto"/>
            </w:tcBorders>
          </w:tcPr>
          <w:p w:rsidR="005A65C5" w:rsidRPr="00560890" w:rsidRDefault="005A65C5" w:rsidP="005A65C5">
            <w:pPr>
              <w:tabs>
                <w:tab w:val="left" w:pos="5481"/>
              </w:tabs>
              <w:spacing w:after="0" w:line="240" w:lineRule="auto"/>
              <w:rPr>
                <w:rFonts w:ascii="Times New Roman" w:hAnsi="Times New Roman"/>
                <w:b/>
                <w:szCs w:val="24"/>
              </w:rPr>
            </w:pPr>
            <w:r w:rsidRPr="00560890">
              <w:rPr>
                <w:rFonts w:ascii="Times New Roman" w:hAnsi="Times New Roman"/>
                <w:b/>
                <w:szCs w:val="24"/>
              </w:rPr>
              <w:t xml:space="preserve">Mgr. Václav Lintner </w:t>
            </w:r>
          </w:p>
        </w:tc>
        <w:tc>
          <w:tcPr>
            <w:tcW w:w="3260" w:type="dxa"/>
            <w:tcBorders>
              <w:top w:val="single" w:sz="4" w:space="0" w:color="auto"/>
              <w:left w:val="single" w:sz="4" w:space="0" w:color="auto"/>
              <w:bottom w:val="single" w:sz="4" w:space="0" w:color="auto"/>
              <w:right w:val="single" w:sz="4" w:space="0" w:color="auto"/>
            </w:tcBorders>
          </w:tcPr>
          <w:p w:rsidR="005A65C5" w:rsidRPr="0044133C" w:rsidRDefault="005A65C5" w:rsidP="005A65C5">
            <w:pPr>
              <w:spacing w:after="0" w:line="240" w:lineRule="auto"/>
              <w:rPr>
                <w:rFonts w:ascii="Times New Roman" w:hAnsi="Times New Roman"/>
                <w:b/>
                <w:bCs/>
                <w:strike/>
                <w:szCs w:val="24"/>
                <w:lang w:eastAsia="cs-CZ"/>
              </w:rPr>
            </w:pPr>
            <w:r w:rsidRPr="0044133C">
              <w:rPr>
                <w:rFonts w:ascii="Times New Roman" w:hAnsi="Times New Roman"/>
                <w:b/>
                <w:bCs/>
                <w:strike/>
                <w:szCs w:val="24"/>
                <w:lang w:eastAsia="cs-CZ"/>
              </w:rPr>
              <w:t xml:space="preserve">JUDr. Eva Šindelářová </w:t>
            </w:r>
          </w:p>
          <w:p w:rsidR="0044133C" w:rsidRDefault="0044133C" w:rsidP="005A65C5">
            <w:pPr>
              <w:spacing w:after="0" w:line="240" w:lineRule="auto"/>
              <w:rPr>
                <w:rFonts w:ascii="Times New Roman" w:hAnsi="Times New Roman"/>
                <w:b/>
                <w:bCs/>
                <w:szCs w:val="24"/>
                <w:lang w:eastAsia="cs-CZ"/>
              </w:rPr>
            </w:pPr>
            <w:r>
              <w:rPr>
                <w:rFonts w:ascii="Times New Roman" w:hAnsi="Times New Roman"/>
                <w:b/>
                <w:bCs/>
                <w:szCs w:val="24"/>
                <w:lang w:eastAsia="cs-CZ"/>
              </w:rPr>
              <w:t>Mgr. Gabriela Petrásková Hüttlová</w:t>
            </w:r>
          </w:p>
          <w:p w:rsidR="005A65C5" w:rsidRPr="00560890" w:rsidRDefault="005A65C5" w:rsidP="005A65C5">
            <w:pPr>
              <w:spacing w:after="0" w:line="240" w:lineRule="auto"/>
              <w:rPr>
                <w:rFonts w:ascii="Times New Roman" w:hAnsi="Times New Roman"/>
                <w:b/>
                <w:bCs/>
                <w:szCs w:val="24"/>
                <w:lang w:eastAsia="cs-CZ"/>
              </w:rPr>
            </w:pPr>
            <w:r w:rsidRPr="00560890">
              <w:rPr>
                <w:rFonts w:ascii="Times New Roman" w:hAnsi="Times New Roman"/>
                <w:b/>
                <w:bCs/>
                <w:szCs w:val="24"/>
                <w:lang w:eastAsia="cs-CZ"/>
              </w:rPr>
              <w:t xml:space="preserve">JUDr. Antonín Kallista, CSc </w:t>
            </w:r>
          </w:p>
        </w:tc>
      </w:tr>
    </w:tbl>
    <w:p w:rsidR="00873F7D" w:rsidRDefault="00873F7D" w:rsidP="00873F7D">
      <w:pPr>
        <w:jc w:val="both"/>
        <w:rPr>
          <w:rFonts w:ascii="Times New Roman" w:hAnsi="Times New Roman"/>
          <w:szCs w:val="24"/>
        </w:rPr>
      </w:pPr>
      <w:r>
        <w:rPr>
          <w:rFonts w:ascii="Times New Roman" w:hAnsi="Times New Roman"/>
          <w:szCs w:val="24"/>
        </w:rPr>
        <w:lastRenderedPageBreak/>
        <w:t>V oddělení P je soudní kancelář organizována ve struktuře miniteamů, složených ze soudce, rejstříkové vedoucí (zajišťuje chod kanceláře jí přiděleného soudce a také vyššího soudního úředníka) a vyšší soudní úřednice (1 VSÚ je přidělena pro 2 soudce). Za  metodické vedení, řešení nepřítomnosti některé z rejstříkových vedoucích (onemocnění některé z rejstříkových vedoucích, účast na jednáních v jednacích síních apod.), zajištění řádného chodu kanceláří, zakládání pošty, řešení náhlých problémů oddělení zodpovídá vedoucí úseku.</w:t>
      </w:r>
    </w:p>
    <w:p w:rsidR="00592EC3" w:rsidRDefault="00592EC3" w:rsidP="00873F7D">
      <w:pPr>
        <w:jc w:val="both"/>
        <w:rPr>
          <w:rFonts w:ascii="Times New Roman" w:hAnsi="Times New Roman"/>
          <w:szCs w:val="24"/>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670"/>
        <w:gridCol w:w="2977"/>
        <w:gridCol w:w="3260"/>
      </w:tblGrid>
      <w:tr w:rsidR="00592EC3" w:rsidRPr="00BD13F5" w:rsidTr="00592EC3">
        <w:tc>
          <w:tcPr>
            <w:tcW w:w="2411" w:type="dxa"/>
            <w:tcBorders>
              <w:top w:val="single" w:sz="4" w:space="0" w:color="auto"/>
              <w:left w:val="single" w:sz="4" w:space="0" w:color="auto"/>
              <w:bottom w:val="single" w:sz="4" w:space="0" w:color="auto"/>
              <w:right w:val="single" w:sz="4" w:space="0" w:color="auto"/>
            </w:tcBorders>
          </w:tcPr>
          <w:p w:rsidR="00592EC3" w:rsidRPr="00592EC3" w:rsidRDefault="00592EC3" w:rsidP="00592EC3">
            <w:pPr>
              <w:spacing w:after="0" w:line="240" w:lineRule="auto"/>
              <w:jc w:val="center"/>
              <w:rPr>
                <w:rFonts w:ascii="Times New Roman" w:hAnsi="Times New Roman"/>
                <w:b/>
                <w:szCs w:val="24"/>
                <w:lang w:eastAsia="cs-CZ"/>
              </w:rPr>
            </w:pPr>
            <w:r w:rsidRPr="00592EC3">
              <w:rPr>
                <w:rFonts w:ascii="Times New Roman" w:hAnsi="Times New Roman"/>
                <w:b/>
                <w:szCs w:val="24"/>
                <w:lang w:eastAsia="cs-CZ"/>
              </w:rPr>
              <w:t>Soudní oddělení</w:t>
            </w:r>
          </w:p>
        </w:tc>
        <w:tc>
          <w:tcPr>
            <w:tcW w:w="5670" w:type="dxa"/>
            <w:tcBorders>
              <w:top w:val="single" w:sz="4" w:space="0" w:color="auto"/>
              <w:left w:val="single" w:sz="4" w:space="0" w:color="auto"/>
              <w:bottom w:val="single" w:sz="4" w:space="0" w:color="auto"/>
              <w:right w:val="single" w:sz="4" w:space="0" w:color="auto"/>
            </w:tcBorders>
            <w:vAlign w:val="center"/>
          </w:tcPr>
          <w:p w:rsidR="00592EC3" w:rsidRPr="00592EC3" w:rsidRDefault="00592EC3" w:rsidP="00592EC3">
            <w:pPr>
              <w:pStyle w:val="Odstavecseseznamem"/>
              <w:ind w:left="602" w:right="219" w:hanging="284"/>
              <w:rPr>
                <w:rFonts w:ascii="Times New Roman" w:hAnsi="Times New Roman"/>
                <w:bCs/>
                <w:szCs w:val="24"/>
                <w:lang w:eastAsia="cs-CZ"/>
              </w:rPr>
            </w:pPr>
            <w:r w:rsidRPr="00592EC3">
              <w:rPr>
                <w:rFonts w:ascii="Times New Roman" w:hAnsi="Times New Roman"/>
                <w:bCs/>
                <w:szCs w:val="24"/>
                <w:lang w:eastAsia="cs-CZ"/>
              </w:rPr>
              <w:t>Obor působnosti P</w:t>
            </w:r>
          </w:p>
        </w:tc>
        <w:tc>
          <w:tcPr>
            <w:tcW w:w="2977" w:type="dxa"/>
            <w:tcBorders>
              <w:top w:val="single" w:sz="4" w:space="0" w:color="auto"/>
              <w:left w:val="single" w:sz="4" w:space="0" w:color="auto"/>
              <w:bottom w:val="single" w:sz="4" w:space="0" w:color="auto"/>
              <w:right w:val="single" w:sz="4" w:space="0" w:color="auto"/>
            </w:tcBorders>
          </w:tcPr>
          <w:p w:rsidR="00592EC3" w:rsidRPr="00592EC3" w:rsidRDefault="00592EC3" w:rsidP="00592EC3">
            <w:pPr>
              <w:tabs>
                <w:tab w:val="left" w:pos="5481"/>
              </w:tabs>
              <w:spacing w:after="0" w:line="240" w:lineRule="auto"/>
              <w:rPr>
                <w:rFonts w:ascii="Times New Roman" w:hAnsi="Times New Roman"/>
                <w:b/>
                <w:szCs w:val="24"/>
              </w:rPr>
            </w:pPr>
            <w:r w:rsidRPr="00592EC3">
              <w:rPr>
                <w:rFonts w:ascii="Times New Roman" w:hAnsi="Times New Roman"/>
                <w:b/>
                <w:szCs w:val="24"/>
              </w:rPr>
              <w:t>Vyšší soudní úředník/soudní tajemník</w:t>
            </w:r>
          </w:p>
        </w:tc>
        <w:tc>
          <w:tcPr>
            <w:tcW w:w="3260" w:type="dxa"/>
            <w:tcBorders>
              <w:top w:val="single" w:sz="4" w:space="0" w:color="auto"/>
              <w:left w:val="single" w:sz="4" w:space="0" w:color="auto"/>
              <w:bottom w:val="single" w:sz="4" w:space="0" w:color="auto"/>
              <w:right w:val="single" w:sz="4" w:space="0" w:color="auto"/>
            </w:tcBorders>
          </w:tcPr>
          <w:p w:rsidR="00592EC3" w:rsidRPr="00592EC3" w:rsidRDefault="00592EC3" w:rsidP="00592EC3">
            <w:pPr>
              <w:tabs>
                <w:tab w:val="left" w:pos="5481"/>
              </w:tabs>
              <w:spacing w:after="0" w:line="240" w:lineRule="auto"/>
              <w:rPr>
                <w:rFonts w:ascii="Times New Roman" w:hAnsi="Times New Roman"/>
                <w:b/>
                <w:szCs w:val="24"/>
              </w:rPr>
            </w:pPr>
            <w:r w:rsidRPr="00592EC3">
              <w:rPr>
                <w:rFonts w:ascii="Times New Roman" w:hAnsi="Times New Roman"/>
                <w:b/>
                <w:szCs w:val="24"/>
              </w:rPr>
              <w:t>Zastupuje</w:t>
            </w:r>
          </w:p>
        </w:tc>
      </w:tr>
      <w:tr w:rsidR="00592EC3" w:rsidRPr="00BD13F5" w:rsidTr="00592EC3">
        <w:tc>
          <w:tcPr>
            <w:tcW w:w="2411" w:type="dxa"/>
            <w:tcBorders>
              <w:top w:val="single" w:sz="4" w:space="0" w:color="auto"/>
              <w:left w:val="single" w:sz="4" w:space="0" w:color="auto"/>
              <w:bottom w:val="single" w:sz="4" w:space="0" w:color="auto"/>
              <w:right w:val="single" w:sz="4" w:space="0" w:color="auto"/>
            </w:tcBorders>
          </w:tcPr>
          <w:p w:rsidR="00592EC3" w:rsidRPr="00592EC3" w:rsidRDefault="00592EC3" w:rsidP="00D33C64">
            <w:pPr>
              <w:spacing w:after="0" w:line="240" w:lineRule="auto"/>
              <w:jc w:val="center"/>
              <w:rPr>
                <w:rFonts w:ascii="Times New Roman" w:hAnsi="Times New Roman"/>
                <w:b/>
                <w:szCs w:val="24"/>
                <w:lang w:eastAsia="cs-CZ"/>
              </w:rPr>
            </w:pPr>
            <w:r w:rsidRPr="00592EC3">
              <w:rPr>
                <w:rFonts w:ascii="Times New Roman" w:hAnsi="Times New Roman"/>
                <w:b/>
                <w:szCs w:val="24"/>
                <w:lang w:eastAsia="cs-CZ"/>
              </w:rPr>
              <w:t>Oddělení 32</w:t>
            </w:r>
          </w:p>
        </w:tc>
        <w:tc>
          <w:tcPr>
            <w:tcW w:w="5670" w:type="dxa"/>
            <w:tcBorders>
              <w:top w:val="single" w:sz="4" w:space="0" w:color="auto"/>
              <w:left w:val="single" w:sz="4" w:space="0" w:color="auto"/>
              <w:bottom w:val="single" w:sz="4" w:space="0" w:color="auto"/>
              <w:right w:val="single" w:sz="4" w:space="0" w:color="auto"/>
            </w:tcBorders>
            <w:vAlign w:val="center"/>
          </w:tcPr>
          <w:p w:rsidR="00592EC3" w:rsidRPr="00592EC3" w:rsidRDefault="00592EC3" w:rsidP="00D33C64">
            <w:pPr>
              <w:pStyle w:val="Odstavecseseznamem"/>
              <w:numPr>
                <w:ilvl w:val="0"/>
                <w:numId w:val="40"/>
              </w:numPr>
              <w:spacing w:after="0" w:line="240" w:lineRule="auto"/>
              <w:ind w:left="317" w:right="190" w:hanging="283"/>
              <w:jc w:val="both"/>
              <w:outlineLvl w:val="4"/>
              <w:rPr>
                <w:rFonts w:ascii="Times New Roman" w:hAnsi="Times New Roman"/>
                <w:bCs/>
                <w:szCs w:val="24"/>
                <w:lang w:eastAsia="cs-CZ"/>
              </w:rPr>
            </w:pPr>
            <w:r w:rsidRPr="00592EC3">
              <w:rPr>
                <w:rFonts w:ascii="Times New Roman" w:hAnsi="Times New Roman"/>
                <w:bCs/>
                <w:szCs w:val="24"/>
                <w:lang w:eastAsia="cs-CZ"/>
              </w:rPr>
              <w:t>Nc – rozhodování o určení otcovství souhlasným prohlášením ve věcech soudů JUDr. Šindelářové a Mgr. Lintnera</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Cd – civilní dožádání v oboru působnosti P/Nc ve věznici Všehrdy (agenda Cd)</w:t>
            </w:r>
          </w:p>
          <w:p w:rsidR="00592EC3" w:rsidRPr="00592EC3" w:rsidRDefault="001359A3" w:rsidP="00D33C64">
            <w:pPr>
              <w:pStyle w:val="Odstavecseseznamem"/>
              <w:numPr>
                <w:ilvl w:val="0"/>
                <w:numId w:val="40"/>
              </w:numPr>
              <w:spacing w:after="0" w:line="240" w:lineRule="auto"/>
              <w:ind w:left="317" w:right="190" w:hanging="283"/>
              <w:rPr>
                <w:rFonts w:ascii="Times New Roman" w:hAnsi="Times New Roman"/>
                <w:bCs/>
                <w:szCs w:val="24"/>
                <w:lang w:eastAsia="cs-CZ"/>
              </w:rPr>
            </w:pPr>
            <w:r>
              <w:rPr>
                <w:rFonts w:ascii="Times New Roman" w:hAnsi="Times New Roman"/>
                <w:bCs/>
                <w:szCs w:val="24"/>
                <w:lang w:eastAsia="cs-CZ"/>
              </w:rPr>
              <w:t>Vykonává práce podle zákona č. 121</w:t>
            </w:r>
            <w:r w:rsidR="00592EC3" w:rsidRPr="00592EC3">
              <w:rPr>
                <w:rFonts w:ascii="Times New Roman" w:hAnsi="Times New Roman"/>
                <w:bCs/>
                <w:szCs w:val="24"/>
                <w:lang w:eastAsia="cs-CZ"/>
              </w:rPr>
              <w:t>/</w:t>
            </w:r>
            <w:r>
              <w:rPr>
                <w:rFonts w:ascii="Times New Roman" w:hAnsi="Times New Roman"/>
                <w:bCs/>
                <w:szCs w:val="24"/>
                <w:lang w:eastAsia="cs-CZ"/>
              </w:rPr>
              <w:t>2008</w:t>
            </w:r>
            <w:r w:rsidR="00592EC3" w:rsidRPr="00592EC3">
              <w:rPr>
                <w:rFonts w:ascii="Times New Roman" w:hAnsi="Times New Roman"/>
                <w:bCs/>
                <w:szCs w:val="24"/>
                <w:lang w:eastAsia="cs-CZ"/>
              </w:rPr>
              <w:t xml:space="preserve"> Sb. v platném znění</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Vede porozsudkovou agendu</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Sepisuje návrhy</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Vede statistiku</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Realizace úkonů v detenčním řízení</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Kontroluje kancelář odd. P</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Pátrá po adresátech nedoručených zásilek</w:t>
            </w:r>
          </w:p>
          <w:p w:rsidR="00592EC3" w:rsidRPr="00592EC3" w:rsidRDefault="00592EC3" w:rsidP="00592EC3">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Pro účely řízení o přezkoumání způsobilosti osob (§3033/1 NOZ) vypracovává pro soudce úseku P ve věcech Mgr. Lintnera a JUDr. Šindelářové rozhodnutí o zahájení řízení, koncepty usnesení o ustanovení znalce včetně znaleckého zadání, případně další úkony, k nimž je VSÚ oprávněna. Současně bude shledávat tyto osoby tam, kde to požaduje zákonná úprava.</w:t>
            </w:r>
          </w:p>
        </w:tc>
        <w:tc>
          <w:tcPr>
            <w:tcW w:w="2977"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sidRPr="00BD13F5">
              <w:rPr>
                <w:rFonts w:ascii="Times New Roman" w:hAnsi="Times New Roman"/>
                <w:b/>
                <w:szCs w:val="24"/>
              </w:rPr>
              <w:t>Jitka Mouchová</w:t>
            </w:r>
          </w:p>
        </w:tc>
        <w:tc>
          <w:tcPr>
            <w:tcW w:w="3260"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Petra Kmentová</w:t>
            </w:r>
          </w:p>
        </w:tc>
      </w:tr>
      <w:tr w:rsidR="00592EC3" w:rsidRPr="00805862" w:rsidTr="00592EC3">
        <w:tc>
          <w:tcPr>
            <w:tcW w:w="2411" w:type="dxa"/>
            <w:tcBorders>
              <w:top w:val="single" w:sz="4" w:space="0" w:color="auto"/>
              <w:left w:val="single" w:sz="4" w:space="0" w:color="auto"/>
              <w:bottom w:val="single" w:sz="4" w:space="0" w:color="auto"/>
              <w:right w:val="single" w:sz="4" w:space="0" w:color="auto"/>
            </w:tcBorders>
          </w:tcPr>
          <w:p w:rsidR="00592EC3" w:rsidRPr="00592EC3" w:rsidRDefault="00592EC3" w:rsidP="00D33C64">
            <w:pPr>
              <w:spacing w:after="0" w:line="240" w:lineRule="auto"/>
              <w:jc w:val="center"/>
              <w:rPr>
                <w:rFonts w:ascii="Times New Roman" w:hAnsi="Times New Roman"/>
                <w:b/>
                <w:szCs w:val="24"/>
                <w:lang w:eastAsia="cs-CZ"/>
              </w:rPr>
            </w:pPr>
            <w:r w:rsidRPr="00592EC3">
              <w:rPr>
                <w:rFonts w:ascii="Times New Roman" w:hAnsi="Times New Roman"/>
                <w:b/>
                <w:szCs w:val="24"/>
                <w:lang w:eastAsia="cs-CZ"/>
              </w:rPr>
              <w:t>Oddělení 55</w:t>
            </w:r>
          </w:p>
        </w:tc>
        <w:tc>
          <w:tcPr>
            <w:tcW w:w="5670" w:type="dxa"/>
            <w:tcBorders>
              <w:top w:val="single" w:sz="4" w:space="0" w:color="auto"/>
              <w:left w:val="single" w:sz="4" w:space="0" w:color="auto"/>
              <w:bottom w:val="single" w:sz="4" w:space="0" w:color="auto"/>
              <w:right w:val="single" w:sz="4" w:space="0" w:color="auto"/>
            </w:tcBorders>
            <w:vAlign w:val="center"/>
          </w:tcPr>
          <w:p w:rsidR="00592EC3" w:rsidRPr="00592EC3" w:rsidRDefault="00592EC3" w:rsidP="00D33C64">
            <w:pPr>
              <w:pStyle w:val="Odstavecseseznamem"/>
              <w:numPr>
                <w:ilvl w:val="0"/>
                <w:numId w:val="40"/>
              </w:numPr>
              <w:spacing w:after="0" w:line="240" w:lineRule="auto"/>
              <w:ind w:left="317" w:right="190" w:hanging="283"/>
              <w:jc w:val="both"/>
              <w:outlineLvl w:val="4"/>
              <w:rPr>
                <w:rFonts w:ascii="Times New Roman" w:hAnsi="Times New Roman"/>
                <w:bCs/>
                <w:szCs w:val="24"/>
                <w:lang w:eastAsia="cs-CZ"/>
              </w:rPr>
            </w:pPr>
            <w:r w:rsidRPr="00592EC3">
              <w:rPr>
                <w:rFonts w:ascii="Times New Roman" w:hAnsi="Times New Roman"/>
                <w:bCs/>
                <w:szCs w:val="24"/>
                <w:lang w:eastAsia="cs-CZ"/>
              </w:rPr>
              <w:t xml:space="preserve">Nc – rozhodování o určení otcovství souhlasným prohlášením ve věcech soudů JUDr. Kallisty a </w:t>
            </w:r>
            <w:r w:rsidRPr="00592EC3">
              <w:rPr>
                <w:rFonts w:ascii="Times New Roman" w:hAnsi="Times New Roman"/>
                <w:bCs/>
                <w:szCs w:val="24"/>
                <w:lang w:eastAsia="cs-CZ"/>
              </w:rPr>
              <w:lastRenderedPageBreak/>
              <w:t>Mgr. Břichnáčové</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 xml:space="preserve">Vykonává práce podle </w:t>
            </w:r>
            <w:r w:rsidR="001359A3">
              <w:rPr>
                <w:rFonts w:ascii="Times New Roman" w:hAnsi="Times New Roman"/>
                <w:bCs/>
                <w:szCs w:val="24"/>
                <w:lang w:eastAsia="cs-CZ"/>
              </w:rPr>
              <w:t>zákona č. 121</w:t>
            </w:r>
            <w:r w:rsidRPr="00592EC3">
              <w:rPr>
                <w:rFonts w:ascii="Times New Roman" w:hAnsi="Times New Roman"/>
                <w:bCs/>
                <w:szCs w:val="24"/>
                <w:lang w:eastAsia="cs-CZ"/>
              </w:rPr>
              <w:t>/</w:t>
            </w:r>
            <w:r w:rsidR="001359A3">
              <w:rPr>
                <w:rFonts w:ascii="Times New Roman" w:hAnsi="Times New Roman"/>
                <w:bCs/>
                <w:szCs w:val="24"/>
                <w:lang w:eastAsia="cs-CZ"/>
              </w:rPr>
              <w:t>2008</w:t>
            </w:r>
            <w:r w:rsidRPr="00592EC3">
              <w:rPr>
                <w:rFonts w:ascii="Times New Roman" w:hAnsi="Times New Roman"/>
                <w:bCs/>
                <w:szCs w:val="24"/>
                <w:lang w:eastAsia="cs-CZ"/>
              </w:rPr>
              <w:t xml:space="preserve"> Sb. v platném znění</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Vede porozsudkovou agendu</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Sepisuje návrhy</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Vede statistiku</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Realizace úkonů v detenčním řízení</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Kontroluje kancelář odd. P</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Pátrá po adresátech nedoručených zásilek</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Pro účely řízení o přezkoumání způsobilosti osob (§3033/1 NOZ) vypracovává pro soudce úseku P ve věcech Mgr. Břichnáčové a JUDr. Kallisty rozhodnutí o zahájení řízení, koncepty usnesení o ustanovení znalce včetně znaleckého zadání, případně další úkony, k nimž je VSÚ oprávněna. Současně bude shledávat tyto osoby tam, kde to požaduje zákonná úprava.</w:t>
            </w:r>
          </w:p>
          <w:p w:rsidR="00592EC3" w:rsidRPr="00592EC3" w:rsidRDefault="00592EC3" w:rsidP="00D33C64">
            <w:pPr>
              <w:pStyle w:val="Odstavecseseznamem"/>
              <w:numPr>
                <w:ilvl w:val="0"/>
                <w:numId w:val="40"/>
              </w:numPr>
              <w:spacing w:after="0" w:line="240" w:lineRule="auto"/>
              <w:ind w:left="317" w:right="190" w:hanging="283"/>
              <w:rPr>
                <w:rFonts w:ascii="Times New Roman" w:hAnsi="Times New Roman"/>
                <w:bCs/>
                <w:szCs w:val="24"/>
                <w:lang w:eastAsia="cs-CZ"/>
              </w:rPr>
            </w:pPr>
            <w:r w:rsidRPr="00592EC3">
              <w:rPr>
                <w:rFonts w:ascii="Times New Roman" w:hAnsi="Times New Roman"/>
                <w:bCs/>
                <w:szCs w:val="24"/>
                <w:lang w:eastAsia="cs-CZ"/>
              </w:rPr>
              <w:t>Vede agendu udělení souhlasu s osvojením nezletilého</w:t>
            </w:r>
          </w:p>
          <w:p w:rsidR="00592EC3" w:rsidRPr="00592EC3" w:rsidRDefault="00592EC3" w:rsidP="00592EC3">
            <w:pPr>
              <w:pStyle w:val="Odstavecseseznamem"/>
              <w:spacing w:after="0" w:line="240" w:lineRule="auto"/>
              <w:ind w:left="602" w:right="219" w:hanging="284"/>
              <w:rPr>
                <w:rFonts w:ascii="Times New Roman" w:hAnsi="Times New Roman"/>
                <w:bCs/>
                <w:szCs w:val="24"/>
                <w:lang w:eastAsia="cs-CZ"/>
              </w:rPr>
            </w:pPr>
          </w:p>
        </w:tc>
        <w:tc>
          <w:tcPr>
            <w:tcW w:w="2977" w:type="dxa"/>
            <w:tcBorders>
              <w:top w:val="single" w:sz="4" w:space="0" w:color="auto"/>
              <w:left w:val="single" w:sz="4" w:space="0" w:color="auto"/>
              <w:bottom w:val="single" w:sz="4" w:space="0" w:color="auto"/>
              <w:right w:val="single" w:sz="4" w:space="0" w:color="auto"/>
            </w:tcBorders>
          </w:tcPr>
          <w:p w:rsidR="00592EC3" w:rsidRPr="00805862" w:rsidRDefault="00592EC3" w:rsidP="00D33C64">
            <w:pPr>
              <w:tabs>
                <w:tab w:val="left" w:pos="5481"/>
              </w:tabs>
              <w:spacing w:after="0" w:line="240" w:lineRule="auto"/>
              <w:rPr>
                <w:rFonts w:ascii="Times New Roman" w:hAnsi="Times New Roman"/>
                <w:b/>
                <w:szCs w:val="24"/>
              </w:rPr>
            </w:pPr>
            <w:r w:rsidRPr="00805862">
              <w:rPr>
                <w:rFonts w:ascii="Times New Roman" w:hAnsi="Times New Roman"/>
                <w:b/>
                <w:szCs w:val="24"/>
              </w:rPr>
              <w:lastRenderedPageBreak/>
              <w:t>Petra Kmentová</w:t>
            </w:r>
          </w:p>
        </w:tc>
        <w:tc>
          <w:tcPr>
            <w:tcW w:w="3260" w:type="dxa"/>
            <w:tcBorders>
              <w:top w:val="single" w:sz="4" w:space="0" w:color="auto"/>
              <w:left w:val="single" w:sz="4" w:space="0" w:color="auto"/>
              <w:bottom w:val="single" w:sz="4" w:space="0" w:color="auto"/>
              <w:right w:val="single" w:sz="4" w:space="0" w:color="auto"/>
            </w:tcBorders>
          </w:tcPr>
          <w:p w:rsidR="00592EC3" w:rsidRPr="00592EC3" w:rsidRDefault="00592EC3" w:rsidP="00592EC3">
            <w:pPr>
              <w:tabs>
                <w:tab w:val="left" w:pos="5481"/>
              </w:tabs>
              <w:spacing w:after="0" w:line="240" w:lineRule="auto"/>
              <w:rPr>
                <w:rFonts w:ascii="Times New Roman" w:hAnsi="Times New Roman"/>
                <w:b/>
                <w:szCs w:val="24"/>
              </w:rPr>
            </w:pPr>
            <w:r w:rsidRPr="00592EC3">
              <w:rPr>
                <w:rFonts w:ascii="Times New Roman" w:hAnsi="Times New Roman"/>
                <w:b/>
                <w:szCs w:val="24"/>
              </w:rPr>
              <w:t>Jitka Mouchová</w:t>
            </w:r>
          </w:p>
        </w:tc>
      </w:tr>
      <w:tr w:rsidR="00592EC3" w:rsidRPr="00BD13F5" w:rsidTr="00D33C64">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vedoucí kanceláře</w:t>
            </w:r>
          </w:p>
        </w:tc>
        <w:tc>
          <w:tcPr>
            <w:tcW w:w="5670" w:type="dxa"/>
            <w:tcBorders>
              <w:top w:val="single" w:sz="4" w:space="0" w:color="auto"/>
              <w:left w:val="single" w:sz="4" w:space="0" w:color="auto"/>
              <w:bottom w:val="single" w:sz="4" w:space="0" w:color="auto"/>
              <w:right w:val="single" w:sz="4" w:space="0" w:color="auto"/>
            </w:tcBorders>
            <w:vAlign w:val="center"/>
          </w:tcPr>
          <w:p w:rsidR="00592EC3"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A86D3B">
              <w:rPr>
                <w:rFonts w:ascii="Times New Roman" w:hAnsi="Times New Roman"/>
                <w:bCs/>
                <w:szCs w:val="24"/>
                <w:lang w:eastAsia="cs-CZ"/>
              </w:rPr>
              <w:t>odpovídá za</w:t>
            </w:r>
            <w:r w:rsidRPr="00664BF9">
              <w:rPr>
                <w:rFonts w:ascii="Times New Roman" w:hAnsi="Times New Roman"/>
                <w:szCs w:val="24"/>
              </w:rPr>
              <w:t xml:space="preserve">  metodické vedení, řešení nepřítomnosti některé z rejstříkových vedoucích </w:t>
            </w:r>
            <w:r>
              <w:rPr>
                <w:rFonts w:ascii="Times New Roman" w:hAnsi="Times New Roman"/>
                <w:szCs w:val="24"/>
              </w:rPr>
              <w:t xml:space="preserve">všech senátů oddělení P </w:t>
            </w:r>
            <w:r w:rsidRPr="00664BF9">
              <w:rPr>
                <w:rFonts w:ascii="Times New Roman" w:hAnsi="Times New Roman"/>
                <w:szCs w:val="24"/>
              </w:rPr>
              <w:t>(onemocnění některé z rejstříkových vedoucích, účast na jednáních v jednacích síních apod</w:t>
            </w:r>
            <w:r>
              <w:rPr>
                <w:rFonts w:ascii="Times New Roman" w:hAnsi="Times New Roman"/>
                <w:szCs w:val="24"/>
              </w:rPr>
              <w:t>.</w:t>
            </w:r>
            <w:r w:rsidRPr="00664BF9">
              <w:rPr>
                <w:rFonts w:ascii="Times New Roman" w:hAnsi="Times New Roman"/>
                <w:szCs w:val="24"/>
              </w:rPr>
              <w:t xml:space="preserve">), dále zajišťuje řádný chod kanceláří, </w:t>
            </w:r>
            <w:r>
              <w:rPr>
                <w:rFonts w:ascii="Times New Roman" w:hAnsi="Times New Roman"/>
                <w:szCs w:val="24"/>
              </w:rPr>
              <w:t xml:space="preserve">koordinace práce, </w:t>
            </w:r>
            <w:r w:rsidRPr="00664BF9">
              <w:rPr>
                <w:rFonts w:ascii="Times New Roman" w:hAnsi="Times New Roman"/>
                <w:szCs w:val="24"/>
              </w:rPr>
              <w:t>zakládání pošty, řešení náhlých problémů oddělení zodpovídá vedoucí úseku.</w:t>
            </w:r>
            <w:r>
              <w:rPr>
                <w:rFonts w:ascii="Times New Roman" w:hAnsi="Times New Roman"/>
                <w:szCs w:val="24"/>
              </w:rPr>
              <w:t xml:space="preserve"> Celý úsek metodicky vede a odpovídá dozorčí úřednice s ředitelkou správy</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vedoucí </w:t>
            </w:r>
            <w:r>
              <w:rPr>
                <w:rFonts w:ascii="Times New Roman" w:hAnsi="Times New Roman"/>
                <w:szCs w:val="24"/>
                <w:lang w:eastAsia="cs-CZ"/>
              </w:rPr>
              <w:t>úseku</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řídí práci </w:t>
            </w:r>
            <w:r>
              <w:rPr>
                <w:rFonts w:ascii="Times New Roman" w:hAnsi="Times New Roman"/>
                <w:szCs w:val="24"/>
                <w:lang w:eastAsia="cs-CZ"/>
              </w:rPr>
              <w:t xml:space="preserve">rejstříkových vedoucí </w:t>
            </w:r>
            <w:r w:rsidRPr="00BD13F5">
              <w:rPr>
                <w:rFonts w:ascii="Times New Roman" w:hAnsi="Times New Roman"/>
                <w:szCs w:val="24"/>
                <w:lang w:eastAsia="cs-CZ"/>
              </w:rPr>
              <w:t xml:space="preserve">uvedených </w:t>
            </w:r>
            <w:r w:rsidRPr="00BD13F5">
              <w:rPr>
                <w:rFonts w:ascii="Times New Roman" w:hAnsi="Times New Roman"/>
                <w:szCs w:val="24"/>
                <w:lang w:eastAsia="cs-CZ"/>
              </w:rPr>
              <w:lastRenderedPageBreak/>
              <w:t>senátů</w:t>
            </w:r>
          </w:p>
          <w:p w:rsidR="00592EC3"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evidenční pomůcky podle § 5 v.k.ř.</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dohlíží a hodnotí činnosti jednotlivých rejstříkových vedoucích</w:t>
            </w:r>
          </w:p>
          <w:p w:rsidR="00592EC3" w:rsidRPr="00BD13F5" w:rsidRDefault="00592EC3" w:rsidP="00D33C64">
            <w:pPr>
              <w:pStyle w:val="Odstavecseseznamem"/>
              <w:spacing w:after="0" w:line="240" w:lineRule="auto"/>
              <w:ind w:left="317"/>
              <w:jc w:val="both"/>
              <w:rPr>
                <w:rFonts w:ascii="Times New Roman" w:hAnsi="Times New Roman"/>
                <w:szCs w:val="24"/>
                <w:lang w:eastAsia="cs-CZ"/>
              </w:rPr>
            </w:pPr>
          </w:p>
        </w:tc>
        <w:tc>
          <w:tcPr>
            <w:tcW w:w="2977" w:type="dxa"/>
            <w:tcBorders>
              <w:top w:val="single" w:sz="4" w:space="0" w:color="auto"/>
              <w:left w:val="single" w:sz="4" w:space="0" w:color="auto"/>
              <w:bottom w:val="single" w:sz="4" w:space="0" w:color="auto"/>
              <w:right w:val="single" w:sz="4" w:space="0" w:color="auto"/>
            </w:tcBorders>
          </w:tcPr>
          <w:p w:rsidR="00592EC3" w:rsidRPr="00BD13F5" w:rsidRDefault="00592EC3" w:rsidP="00592EC3">
            <w:pPr>
              <w:tabs>
                <w:tab w:val="left" w:pos="5481"/>
              </w:tabs>
              <w:spacing w:after="0" w:line="240" w:lineRule="auto"/>
              <w:rPr>
                <w:rFonts w:ascii="Times New Roman" w:hAnsi="Times New Roman"/>
                <w:b/>
                <w:szCs w:val="24"/>
              </w:rPr>
            </w:pPr>
            <w:r>
              <w:rPr>
                <w:rFonts w:ascii="Times New Roman" w:hAnsi="Times New Roman"/>
                <w:b/>
                <w:szCs w:val="24"/>
              </w:rPr>
              <w:lastRenderedPageBreak/>
              <w:t>Vendula Bartyzalová</w:t>
            </w:r>
          </w:p>
        </w:tc>
        <w:tc>
          <w:tcPr>
            <w:tcW w:w="3260"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p>
        </w:tc>
      </w:tr>
      <w:tr w:rsidR="00592EC3" w:rsidRPr="00BD13F5" w:rsidTr="00D33C64">
        <w:tc>
          <w:tcPr>
            <w:tcW w:w="2411" w:type="dxa"/>
            <w:tcBorders>
              <w:top w:val="single" w:sz="4" w:space="0" w:color="auto"/>
              <w:left w:val="single" w:sz="4" w:space="0" w:color="auto"/>
              <w:bottom w:val="single" w:sz="4" w:space="0" w:color="auto"/>
              <w:right w:val="single" w:sz="4" w:space="0" w:color="auto"/>
            </w:tcBorders>
          </w:tcPr>
          <w:p w:rsidR="00592EC3" w:rsidRPr="00BD13F5" w:rsidRDefault="001359A3" w:rsidP="00D33C64">
            <w:pPr>
              <w:spacing w:after="0" w:line="240" w:lineRule="auto"/>
              <w:jc w:val="center"/>
              <w:rPr>
                <w:rFonts w:ascii="Times New Roman" w:hAnsi="Times New Roman"/>
                <w:b/>
                <w:szCs w:val="24"/>
                <w:lang w:eastAsia="cs-CZ"/>
              </w:rPr>
            </w:pPr>
            <w:r>
              <w:rPr>
                <w:rFonts w:ascii="Times New Roman" w:hAnsi="Times New Roman"/>
                <w:b/>
                <w:szCs w:val="24"/>
                <w:lang w:eastAsia="cs-CZ"/>
              </w:rPr>
              <w:lastRenderedPageBreak/>
              <w:t>r</w:t>
            </w:r>
            <w:r w:rsidR="00592EC3">
              <w:rPr>
                <w:rFonts w:ascii="Times New Roman" w:hAnsi="Times New Roman"/>
                <w:b/>
                <w:szCs w:val="24"/>
                <w:lang w:eastAsia="cs-CZ"/>
              </w:rPr>
              <w:t>ejstříkové vedoucí</w:t>
            </w:r>
          </w:p>
        </w:tc>
        <w:tc>
          <w:tcPr>
            <w:tcW w:w="5670" w:type="dxa"/>
            <w:tcBorders>
              <w:top w:val="single" w:sz="4" w:space="0" w:color="auto"/>
              <w:left w:val="single" w:sz="4" w:space="0" w:color="auto"/>
              <w:bottom w:val="single" w:sz="4" w:space="0" w:color="auto"/>
              <w:right w:val="single" w:sz="4" w:space="0" w:color="auto"/>
            </w:tcBorders>
            <w:vAlign w:val="center"/>
          </w:tcPr>
          <w:p w:rsidR="00592EC3" w:rsidRDefault="00592EC3" w:rsidP="00D33C6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19</w:t>
            </w:r>
          </w:p>
          <w:p w:rsidR="00592EC3" w:rsidRDefault="00592EC3" w:rsidP="00D33C64">
            <w:pPr>
              <w:pStyle w:val="Odstavecseseznamem"/>
              <w:spacing w:after="0" w:line="240" w:lineRule="auto"/>
              <w:ind w:left="795" w:right="144"/>
              <w:rPr>
                <w:rFonts w:ascii="Times New Roman" w:hAnsi="Times New Roman"/>
                <w:szCs w:val="24"/>
                <w:lang w:eastAsia="cs-CZ"/>
              </w:rPr>
            </w:pPr>
          </w:p>
          <w:p w:rsidR="00592EC3" w:rsidRDefault="00592EC3" w:rsidP="00D33C6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13</w:t>
            </w:r>
          </w:p>
          <w:p w:rsidR="00592EC3" w:rsidRPr="00C055D4" w:rsidRDefault="00592EC3" w:rsidP="00D33C64">
            <w:pPr>
              <w:pStyle w:val="Odstavecseseznamem"/>
              <w:rPr>
                <w:rFonts w:ascii="Times New Roman" w:hAnsi="Times New Roman"/>
                <w:szCs w:val="24"/>
                <w:lang w:eastAsia="cs-CZ"/>
              </w:rPr>
            </w:pPr>
          </w:p>
          <w:p w:rsidR="00592EC3" w:rsidRDefault="00592EC3" w:rsidP="00D33C6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15</w:t>
            </w:r>
          </w:p>
          <w:p w:rsidR="00592EC3" w:rsidRPr="009D4053" w:rsidRDefault="00592EC3" w:rsidP="00D33C64">
            <w:pPr>
              <w:pStyle w:val="Odstavecseseznamem"/>
              <w:rPr>
                <w:rFonts w:ascii="Times New Roman" w:hAnsi="Times New Roman"/>
                <w:szCs w:val="24"/>
                <w:lang w:eastAsia="cs-CZ"/>
              </w:rPr>
            </w:pPr>
          </w:p>
          <w:p w:rsidR="00592EC3" w:rsidRDefault="00592EC3" w:rsidP="00D33C64">
            <w:pPr>
              <w:pStyle w:val="Odstavecseseznamem"/>
              <w:numPr>
                <w:ilvl w:val="0"/>
                <w:numId w:val="49"/>
              </w:numPr>
              <w:spacing w:after="0" w:line="240" w:lineRule="auto"/>
              <w:ind w:right="144"/>
              <w:rPr>
                <w:rFonts w:ascii="Times New Roman" w:hAnsi="Times New Roman"/>
                <w:szCs w:val="24"/>
                <w:lang w:eastAsia="cs-CZ"/>
              </w:rPr>
            </w:pPr>
            <w:r>
              <w:rPr>
                <w:rFonts w:ascii="Times New Roman" w:hAnsi="Times New Roman"/>
                <w:szCs w:val="24"/>
                <w:lang w:eastAsia="cs-CZ"/>
              </w:rPr>
              <w:t>oddělení 15</w:t>
            </w:r>
          </w:p>
          <w:p w:rsidR="00592EC3" w:rsidRDefault="00592EC3" w:rsidP="00592EC3">
            <w:pPr>
              <w:rPr>
                <w:rFonts w:ascii="Times New Roman" w:hAnsi="Times New Roman"/>
                <w:szCs w:val="24"/>
                <w:lang w:eastAsia="cs-CZ"/>
              </w:rPr>
            </w:pPr>
          </w:p>
          <w:p w:rsidR="00592EC3" w:rsidRDefault="00592EC3" w:rsidP="00592EC3">
            <w:pPr>
              <w:spacing w:after="0" w:line="240" w:lineRule="auto"/>
              <w:ind w:left="76" w:right="144"/>
              <w:rPr>
                <w:rFonts w:ascii="Times New Roman" w:hAnsi="Times New Roman"/>
                <w:szCs w:val="24"/>
                <w:lang w:eastAsia="cs-CZ"/>
              </w:rPr>
            </w:pPr>
            <w:r>
              <w:rPr>
                <w:rFonts w:ascii="Times New Roman" w:hAnsi="Times New Roman"/>
                <w:szCs w:val="24"/>
                <w:lang w:eastAsia="cs-CZ"/>
              </w:rPr>
              <w:t>- rejstříkové vedoucí se zastupují v uvedených dvojicích navzájem</w:t>
            </w:r>
          </w:p>
          <w:p w:rsidR="00592EC3" w:rsidRDefault="00592EC3" w:rsidP="00592EC3">
            <w:pPr>
              <w:spacing w:after="0" w:line="240" w:lineRule="auto"/>
              <w:ind w:left="75" w:right="219"/>
              <w:rPr>
                <w:rFonts w:ascii="Times New Roman" w:hAnsi="Times New Roman"/>
                <w:szCs w:val="24"/>
                <w:lang w:eastAsia="cs-CZ"/>
              </w:rPr>
            </w:pPr>
            <w:r>
              <w:rPr>
                <w:rFonts w:ascii="Times New Roman" w:hAnsi="Times New Roman"/>
                <w:szCs w:val="24"/>
                <w:lang w:eastAsia="cs-CZ"/>
              </w:rPr>
              <w:t xml:space="preserve">- odpovídají za chod soudního oddělení přiděleného soudce a VSÚ </w:t>
            </w:r>
          </w:p>
          <w:p w:rsidR="00592EC3" w:rsidRDefault="00592EC3" w:rsidP="00592EC3">
            <w:pPr>
              <w:spacing w:after="0" w:line="240" w:lineRule="auto"/>
              <w:ind w:left="75" w:right="219"/>
              <w:rPr>
                <w:rFonts w:ascii="Times New Roman" w:hAnsi="Times New Roman"/>
                <w:color w:val="FF0000"/>
                <w:szCs w:val="24"/>
                <w:lang w:eastAsia="cs-CZ"/>
              </w:rPr>
            </w:pPr>
            <w:r>
              <w:rPr>
                <w:rFonts w:ascii="Times New Roman" w:hAnsi="Times New Roman"/>
                <w:szCs w:val="24"/>
                <w:lang w:eastAsia="cs-CZ"/>
              </w:rPr>
              <w:t>- vedou rejstříky v oddělen</w:t>
            </w:r>
            <w:r w:rsidRPr="00A86D3B">
              <w:rPr>
                <w:rFonts w:ascii="Times New Roman" w:hAnsi="Times New Roman"/>
                <w:szCs w:val="24"/>
                <w:lang w:eastAsia="cs-CZ"/>
              </w:rPr>
              <w:t>í (rejstřík, Rod, L)</w:t>
            </w:r>
          </w:p>
          <w:p w:rsidR="00592EC3" w:rsidRDefault="00592EC3" w:rsidP="00592EC3">
            <w:pPr>
              <w:spacing w:after="0" w:line="240" w:lineRule="auto"/>
              <w:ind w:left="75" w:right="219"/>
              <w:rPr>
                <w:rFonts w:ascii="Times New Roman" w:hAnsi="Times New Roman"/>
                <w:szCs w:val="24"/>
                <w:lang w:eastAsia="cs-CZ"/>
              </w:rPr>
            </w:pPr>
            <w:r>
              <w:rPr>
                <w:rFonts w:ascii="Times New Roman" w:hAnsi="Times New Roman"/>
                <w:szCs w:val="24"/>
                <w:lang w:eastAsia="cs-CZ"/>
              </w:rPr>
              <w:t>- vedou evidenční pomůcky podle § 5 v.k.ř.</w:t>
            </w:r>
          </w:p>
          <w:p w:rsidR="00592EC3" w:rsidRDefault="00592EC3" w:rsidP="00592EC3">
            <w:pPr>
              <w:spacing w:after="0" w:line="240" w:lineRule="auto"/>
              <w:ind w:left="75" w:right="219"/>
              <w:rPr>
                <w:rFonts w:ascii="Times New Roman" w:hAnsi="Times New Roman"/>
                <w:szCs w:val="24"/>
                <w:lang w:eastAsia="cs-CZ"/>
              </w:rPr>
            </w:pPr>
            <w:r>
              <w:rPr>
                <w:rFonts w:ascii="Times New Roman" w:hAnsi="Times New Roman"/>
                <w:szCs w:val="24"/>
                <w:lang w:eastAsia="cs-CZ"/>
              </w:rPr>
              <w:t>- mají na starosti zápis v jednacích síních</w:t>
            </w:r>
          </w:p>
          <w:p w:rsidR="00592EC3" w:rsidRPr="00333319" w:rsidRDefault="00592EC3" w:rsidP="00592EC3">
            <w:pPr>
              <w:spacing w:after="0" w:line="240" w:lineRule="auto"/>
              <w:ind w:left="75" w:right="219"/>
              <w:rPr>
                <w:rFonts w:ascii="Times New Roman" w:hAnsi="Times New Roman"/>
                <w:szCs w:val="24"/>
                <w:lang w:eastAsia="cs-CZ"/>
              </w:rPr>
            </w:pPr>
            <w:r>
              <w:rPr>
                <w:rFonts w:ascii="Times New Roman" w:hAnsi="Times New Roman"/>
                <w:szCs w:val="24"/>
                <w:lang w:eastAsia="cs-CZ"/>
              </w:rPr>
              <w:t>- zpracovávají písemnosti a dokumentaci dle referátů soudců a VSÚ</w:t>
            </w:r>
          </w:p>
          <w:p w:rsidR="00592EC3" w:rsidRPr="009D4053" w:rsidRDefault="00592EC3" w:rsidP="00D33C64">
            <w:pPr>
              <w:spacing w:after="0" w:line="240" w:lineRule="auto"/>
              <w:ind w:left="75" w:right="219"/>
              <w:rPr>
                <w:rFonts w:ascii="Times New Roman" w:hAnsi="Times New Roman"/>
                <w:szCs w:val="24"/>
                <w:lang w:eastAsia="cs-CZ"/>
              </w:rPr>
            </w:pPr>
          </w:p>
        </w:tc>
        <w:tc>
          <w:tcPr>
            <w:tcW w:w="2977" w:type="dxa"/>
            <w:tcBorders>
              <w:top w:val="single" w:sz="4" w:space="0" w:color="auto"/>
              <w:left w:val="single" w:sz="4" w:space="0" w:color="auto"/>
              <w:bottom w:val="single" w:sz="4" w:space="0" w:color="auto"/>
              <w:right w:val="single" w:sz="4" w:space="0" w:color="auto"/>
            </w:tcBorders>
          </w:tcPr>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Zuzana Tesařová</w:t>
            </w:r>
          </w:p>
          <w:p w:rsidR="00592EC3" w:rsidRDefault="00592EC3" w:rsidP="00D33C64">
            <w:pPr>
              <w:tabs>
                <w:tab w:val="left" w:pos="5481"/>
              </w:tabs>
              <w:spacing w:after="0" w:line="240" w:lineRule="auto"/>
              <w:rPr>
                <w:rFonts w:ascii="Times New Roman" w:hAnsi="Times New Roman"/>
                <w:b/>
                <w:szCs w:val="24"/>
              </w:rPr>
            </w:pPr>
          </w:p>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Jana Pfeiferová</w:t>
            </w:r>
          </w:p>
          <w:p w:rsidR="00592EC3" w:rsidRDefault="00592EC3" w:rsidP="00D33C64">
            <w:pPr>
              <w:tabs>
                <w:tab w:val="left" w:pos="5481"/>
              </w:tabs>
              <w:spacing w:after="0" w:line="240" w:lineRule="auto"/>
              <w:rPr>
                <w:rFonts w:ascii="Times New Roman" w:hAnsi="Times New Roman"/>
                <w:b/>
                <w:szCs w:val="24"/>
              </w:rPr>
            </w:pPr>
          </w:p>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Naďa Peroutková</w:t>
            </w:r>
          </w:p>
          <w:p w:rsidR="00592EC3" w:rsidRDefault="00592EC3" w:rsidP="00D33C64">
            <w:pPr>
              <w:tabs>
                <w:tab w:val="left" w:pos="5481"/>
              </w:tabs>
              <w:spacing w:after="0" w:line="240" w:lineRule="auto"/>
              <w:rPr>
                <w:rFonts w:ascii="Times New Roman" w:hAnsi="Times New Roman"/>
                <w:b/>
                <w:szCs w:val="24"/>
              </w:rPr>
            </w:pPr>
          </w:p>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Pavla Hrachovcová</w:t>
            </w:r>
          </w:p>
          <w:p w:rsidR="00592EC3" w:rsidRPr="00BD13F5" w:rsidRDefault="00592EC3" w:rsidP="00D33C64">
            <w:pPr>
              <w:tabs>
                <w:tab w:val="left" w:pos="5481"/>
              </w:tabs>
              <w:spacing w:after="0" w:line="240" w:lineRule="auto"/>
              <w:rPr>
                <w:rFonts w:ascii="Times New Roman" w:hAnsi="Times New Roman"/>
                <w:b/>
                <w:szCs w:val="24"/>
              </w:rPr>
            </w:pPr>
          </w:p>
        </w:tc>
        <w:tc>
          <w:tcPr>
            <w:tcW w:w="3260" w:type="dxa"/>
            <w:tcBorders>
              <w:top w:val="single" w:sz="4" w:space="0" w:color="auto"/>
              <w:left w:val="single" w:sz="4" w:space="0" w:color="auto"/>
              <w:bottom w:val="single" w:sz="4" w:space="0" w:color="auto"/>
              <w:right w:val="single" w:sz="4" w:space="0" w:color="auto"/>
            </w:tcBorders>
          </w:tcPr>
          <w:p w:rsidR="00592EC3" w:rsidRDefault="00592EC3" w:rsidP="00D33C64">
            <w:pPr>
              <w:spacing w:after="0" w:line="240" w:lineRule="auto"/>
              <w:rPr>
                <w:rFonts w:ascii="Times New Roman" w:hAnsi="Times New Roman"/>
                <w:b/>
                <w:szCs w:val="24"/>
                <w:lang w:eastAsia="cs-CZ"/>
              </w:rPr>
            </w:pPr>
            <w:r>
              <w:rPr>
                <w:rFonts w:ascii="Times New Roman" w:hAnsi="Times New Roman"/>
                <w:b/>
                <w:szCs w:val="24"/>
                <w:lang w:eastAsia="cs-CZ"/>
              </w:rPr>
              <w:t>Jana Pfeiferová</w:t>
            </w:r>
          </w:p>
          <w:p w:rsidR="00592EC3" w:rsidRDefault="00592EC3" w:rsidP="00D33C64">
            <w:pPr>
              <w:spacing w:after="0" w:line="240" w:lineRule="auto"/>
              <w:rPr>
                <w:rFonts w:ascii="Times New Roman" w:hAnsi="Times New Roman"/>
                <w:b/>
                <w:szCs w:val="24"/>
                <w:lang w:eastAsia="cs-CZ"/>
              </w:rPr>
            </w:pPr>
          </w:p>
          <w:p w:rsidR="00592EC3" w:rsidRDefault="00592EC3" w:rsidP="00D33C64">
            <w:pPr>
              <w:spacing w:after="0" w:line="240" w:lineRule="auto"/>
              <w:rPr>
                <w:rFonts w:ascii="Times New Roman" w:hAnsi="Times New Roman"/>
                <w:b/>
                <w:szCs w:val="24"/>
                <w:lang w:eastAsia="cs-CZ"/>
              </w:rPr>
            </w:pPr>
            <w:r>
              <w:rPr>
                <w:rFonts w:ascii="Times New Roman" w:hAnsi="Times New Roman"/>
                <w:b/>
                <w:szCs w:val="24"/>
                <w:lang w:eastAsia="cs-CZ"/>
              </w:rPr>
              <w:t>Zuzana Tesařová</w:t>
            </w:r>
          </w:p>
          <w:p w:rsidR="00592EC3" w:rsidRDefault="00592EC3" w:rsidP="00D33C64">
            <w:pPr>
              <w:spacing w:after="0" w:line="240" w:lineRule="auto"/>
              <w:rPr>
                <w:rFonts w:ascii="Times New Roman" w:hAnsi="Times New Roman"/>
                <w:b/>
                <w:szCs w:val="24"/>
                <w:lang w:eastAsia="cs-CZ"/>
              </w:rPr>
            </w:pPr>
          </w:p>
          <w:p w:rsidR="00592EC3" w:rsidRDefault="00592EC3" w:rsidP="00D33C64">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Pavla Hrachovcová</w:t>
            </w:r>
          </w:p>
          <w:p w:rsidR="00592EC3" w:rsidRDefault="00592EC3" w:rsidP="00D33C64">
            <w:pPr>
              <w:tabs>
                <w:tab w:val="left" w:pos="5481"/>
              </w:tabs>
              <w:spacing w:after="0" w:line="240" w:lineRule="auto"/>
              <w:rPr>
                <w:rFonts w:ascii="Times New Roman" w:hAnsi="Times New Roman"/>
                <w:b/>
                <w:szCs w:val="24"/>
                <w:lang w:eastAsia="cs-CZ"/>
              </w:rPr>
            </w:pPr>
          </w:p>
          <w:p w:rsidR="00592EC3" w:rsidRPr="00592EC3" w:rsidRDefault="00592EC3" w:rsidP="00D33C64">
            <w:pPr>
              <w:tabs>
                <w:tab w:val="left" w:pos="5481"/>
              </w:tabs>
              <w:spacing w:after="0" w:line="240" w:lineRule="auto"/>
              <w:rPr>
                <w:rFonts w:ascii="Times New Roman" w:hAnsi="Times New Roman"/>
                <w:b/>
                <w:szCs w:val="24"/>
                <w:lang w:eastAsia="cs-CZ"/>
              </w:rPr>
            </w:pPr>
            <w:r>
              <w:rPr>
                <w:rFonts w:ascii="Times New Roman" w:hAnsi="Times New Roman"/>
                <w:b/>
                <w:szCs w:val="24"/>
                <w:lang w:eastAsia="cs-CZ"/>
              </w:rPr>
              <w:t>Naďa Peroutková</w:t>
            </w:r>
          </w:p>
        </w:tc>
      </w:tr>
    </w:tbl>
    <w:p w:rsidR="00873F7D" w:rsidRDefault="00873F7D" w:rsidP="00873F7D">
      <w:pPr>
        <w:jc w:val="both"/>
        <w:rPr>
          <w:rFonts w:ascii="Times New Roman" w:hAnsi="Times New Roman"/>
          <w:szCs w:val="24"/>
        </w:rPr>
      </w:pPr>
    </w:p>
    <w:p w:rsidR="00592EC3" w:rsidRDefault="00592EC3" w:rsidP="00873F7D">
      <w:pPr>
        <w:jc w:val="both"/>
        <w:rPr>
          <w:rFonts w:ascii="Times New Roman" w:hAnsi="Times New Roman"/>
          <w:szCs w:val="24"/>
        </w:rPr>
      </w:pPr>
    </w:p>
    <w:p w:rsidR="00873F7D" w:rsidRDefault="00873F7D" w:rsidP="00873F7D">
      <w:pPr>
        <w:jc w:val="both"/>
        <w:rPr>
          <w:rFonts w:ascii="Times New Roman" w:hAnsi="Times New Roman"/>
          <w:szCs w:val="24"/>
        </w:rPr>
      </w:pPr>
    </w:p>
    <w:p w:rsidR="00873F7D" w:rsidRDefault="00873F7D" w:rsidP="00873F7D">
      <w:pPr>
        <w:jc w:val="both"/>
        <w:rPr>
          <w:rFonts w:ascii="Times New Roman" w:hAnsi="Times New Roman"/>
          <w:szCs w:val="24"/>
        </w:rPr>
      </w:pPr>
    </w:p>
    <w:tbl>
      <w:tblPr>
        <w:tblW w:w="144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6520"/>
        <w:gridCol w:w="2552"/>
        <w:gridCol w:w="3119"/>
      </w:tblGrid>
      <w:tr w:rsidR="00D237F3" w:rsidRPr="00BD13F5" w:rsidTr="00090F68">
        <w:trPr>
          <w:trHeight w:val="539"/>
        </w:trPr>
        <w:tc>
          <w:tcPr>
            <w:tcW w:w="2269" w:type="dxa"/>
            <w:tcBorders>
              <w:top w:val="single" w:sz="12" w:space="0" w:color="auto"/>
              <w:left w:val="single" w:sz="12" w:space="0" w:color="auto"/>
              <w:bottom w:val="single" w:sz="12" w:space="0" w:color="auto"/>
              <w:right w:val="single" w:sz="12" w:space="0" w:color="auto"/>
            </w:tcBorders>
            <w:vAlign w:val="center"/>
          </w:tcPr>
          <w:p w:rsidR="00D237F3" w:rsidRPr="00BD13F5" w:rsidRDefault="00D237F3"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lastRenderedPageBreak/>
              <w:t>Soudní oddělení</w:t>
            </w:r>
          </w:p>
        </w:tc>
        <w:tc>
          <w:tcPr>
            <w:tcW w:w="6520" w:type="dxa"/>
            <w:tcBorders>
              <w:top w:val="single" w:sz="12" w:space="0" w:color="auto"/>
              <w:left w:val="single" w:sz="12" w:space="0" w:color="auto"/>
              <w:bottom w:val="single" w:sz="12" w:space="0" w:color="auto"/>
              <w:right w:val="single" w:sz="12" w:space="0" w:color="auto"/>
            </w:tcBorders>
            <w:vAlign w:val="center"/>
          </w:tcPr>
          <w:p w:rsidR="00D237F3" w:rsidRPr="00BD13F5" w:rsidRDefault="00D237F3" w:rsidP="00BD13F5">
            <w:pPr>
              <w:tabs>
                <w:tab w:val="left" w:pos="5481"/>
              </w:tabs>
              <w:spacing w:after="0" w:line="240" w:lineRule="auto"/>
              <w:jc w:val="center"/>
              <w:rPr>
                <w:rFonts w:ascii="Times New Roman" w:hAnsi="Times New Roman"/>
                <w:b/>
                <w:sz w:val="28"/>
                <w:szCs w:val="24"/>
                <w:u w:val="single"/>
              </w:rPr>
            </w:pPr>
            <w:r w:rsidRPr="00BD13F5">
              <w:rPr>
                <w:rFonts w:ascii="Times New Roman" w:hAnsi="Times New Roman"/>
                <w:b/>
                <w:sz w:val="28"/>
                <w:szCs w:val="24"/>
                <w:u w:val="single"/>
              </w:rPr>
              <w:t>Obor působnosti E</w:t>
            </w:r>
            <w:r w:rsidR="00BD182E" w:rsidRPr="00BD13F5">
              <w:rPr>
                <w:rFonts w:ascii="Times New Roman" w:hAnsi="Times New Roman"/>
                <w:b/>
                <w:sz w:val="28"/>
                <w:szCs w:val="24"/>
                <w:u w:val="single"/>
              </w:rPr>
              <w:t xml:space="preserve"> a EXE</w:t>
            </w:r>
          </w:p>
        </w:tc>
        <w:tc>
          <w:tcPr>
            <w:tcW w:w="2552" w:type="dxa"/>
            <w:tcBorders>
              <w:top w:val="single" w:sz="12" w:space="0" w:color="auto"/>
              <w:left w:val="single" w:sz="12" w:space="0" w:color="auto"/>
              <w:bottom w:val="single" w:sz="12" w:space="0" w:color="auto"/>
              <w:right w:val="single" w:sz="12" w:space="0" w:color="auto"/>
            </w:tcBorders>
            <w:vAlign w:val="center"/>
          </w:tcPr>
          <w:p w:rsidR="00D237F3" w:rsidRPr="00BD13F5" w:rsidRDefault="00D237F3"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Předseda senátu</w:t>
            </w:r>
          </w:p>
        </w:tc>
        <w:tc>
          <w:tcPr>
            <w:tcW w:w="3119" w:type="dxa"/>
            <w:tcBorders>
              <w:top w:val="single" w:sz="12" w:space="0" w:color="auto"/>
              <w:left w:val="single" w:sz="12" w:space="0" w:color="auto"/>
              <w:bottom w:val="single" w:sz="12" w:space="0" w:color="auto"/>
              <w:right w:val="single" w:sz="12" w:space="0" w:color="auto"/>
            </w:tcBorders>
            <w:vAlign w:val="center"/>
          </w:tcPr>
          <w:p w:rsidR="00D237F3" w:rsidRPr="00BD13F5" w:rsidRDefault="00D237F3" w:rsidP="00BD13F5">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F43F1D" w:rsidRPr="00BD13F5" w:rsidTr="00090F68">
        <w:tc>
          <w:tcPr>
            <w:tcW w:w="2269" w:type="dxa"/>
            <w:vAlign w:val="center"/>
          </w:tcPr>
          <w:p w:rsidR="00F43F1D" w:rsidRPr="00BD13F5" w:rsidRDefault="00F43F1D" w:rsidP="000278D6">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 xml:space="preserve">Oddělení </w:t>
            </w:r>
            <w:r w:rsidRPr="00BD13F5">
              <w:rPr>
                <w:rFonts w:ascii="Times New Roman" w:hAnsi="Times New Roman" w:cs="Arial"/>
                <w:b/>
                <w:bCs/>
                <w:kern w:val="32"/>
                <w:sz w:val="36"/>
                <w:szCs w:val="24"/>
                <w:lang w:eastAsia="cs-CZ"/>
              </w:rPr>
              <w:t>26</w:t>
            </w:r>
          </w:p>
        </w:tc>
        <w:tc>
          <w:tcPr>
            <w:tcW w:w="6520" w:type="dxa"/>
            <w:vAlign w:val="center"/>
          </w:tcPr>
          <w:p w:rsidR="004E2036" w:rsidRDefault="00F43F1D" w:rsidP="00F937F0">
            <w:pPr>
              <w:spacing w:after="0" w:line="240" w:lineRule="auto"/>
              <w:ind w:right="145"/>
              <w:jc w:val="both"/>
              <w:rPr>
                <w:rFonts w:ascii="Times New Roman" w:hAnsi="Times New Roman"/>
                <w:szCs w:val="24"/>
                <w:lang w:eastAsia="cs-CZ"/>
              </w:rPr>
            </w:pPr>
            <w:r w:rsidRPr="000278D6">
              <w:rPr>
                <w:rFonts w:ascii="Times New Roman" w:hAnsi="Times New Roman"/>
                <w:szCs w:val="24"/>
                <w:lang w:eastAsia="cs-CZ"/>
              </w:rPr>
              <w:t xml:space="preserve">Rozhodování podle zákona č. 120/2001 Sb. o soudních exekutorech a exekuční činnosti </w:t>
            </w:r>
            <w:r w:rsidR="004E2036">
              <w:rPr>
                <w:rFonts w:ascii="Times New Roman" w:hAnsi="Times New Roman"/>
                <w:szCs w:val="24"/>
                <w:lang w:eastAsia="cs-CZ"/>
              </w:rPr>
              <w:t>a to v rozsahu 100% u věcí napadlých po 31.12.2013.</w:t>
            </w:r>
          </w:p>
          <w:p w:rsidR="00F43F1D" w:rsidRPr="000278D6" w:rsidRDefault="00F43F1D" w:rsidP="00F937F0">
            <w:pPr>
              <w:spacing w:after="0" w:line="240" w:lineRule="auto"/>
              <w:ind w:right="145"/>
              <w:jc w:val="both"/>
              <w:rPr>
                <w:rFonts w:ascii="Times New Roman" w:hAnsi="Times New Roman"/>
                <w:szCs w:val="24"/>
                <w:lang w:eastAsia="cs-CZ"/>
              </w:rPr>
            </w:pPr>
            <w:r w:rsidRPr="000278D6">
              <w:rPr>
                <w:rFonts w:ascii="Times New Roman" w:hAnsi="Times New Roman"/>
                <w:szCs w:val="24"/>
                <w:lang w:eastAsia="cs-CZ"/>
              </w:rPr>
              <w:t>1) Nařizování a pověřování soudního exekutora, nebo udělení pokynu k zastavení řízení, odmítnutí návrhu či zamítnuti návrhu na nařízení exekuce, jde-li o exekuci pro vymožení nepeněžitého plnění, o výchově nezletilých dětí.</w:t>
            </w:r>
          </w:p>
          <w:p w:rsidR="00F43F1D" w:rsidRPr="000278D6" w:rsidRDefault="00F43F1D" w:rsidP="00F937F0">
            <w:pPr>
              <w:spacing w:after="0" w:line="240" w:lineRule="auto"/>
              <w:ind w:right="145"/>
              <w:jc w:val="both"/>
              <w:rPr>
                <w:rFonts w:ascii="Times New Roman" w:hAnsi="Times New Roman"/>
                <w:szCs w:val="24"/>
                <w:lang w:eastAsia="cs-CZ"/>
              </w:rPr>
            </w:pPr>
            <w:r w:rsidRPr="000278D6">
              <w:rPr>
                <w:rFonts w:ascii="Times New Roman" w:hAnsi="Times New Roman"/>
                <w:szCs w:val="24"/>
                <w:lang w:eastAsia="cs-CZ"/>
              </w:rPr>
              <w:t>2) Nařizování a pověřování soudního exekutora k provedení exekuce, nebo udělení pokynu k zastavení řízení, odmítnutí návrhu či zamítnutí návrhu na nařízení exekuce, pro vymožení peněžitého plnění, je-li exekučním titulem notářský či exekutorský zápis.</w:t>
            </w:r>
          </w:p>
          <w:p w:rsidR="00F43F1D" w:rsidRPr="000278D6" w:rsidRDefault="00F43F1D" w:rsidP="00F937F0">
            <w:pPr>
              <w:spacing w:after="0" w:line="240" w:lineRule="auto"/>
              <w:ind w:left="33" w:right="145"/>
              <w:jc w:val="both"/>
              <w:rPr>
                <w:rFonts w:ascii="Times New Roman" w:hAnsi="Times New Roman"/>
                <w:szCs w:val="24"/>
                <w:lang w:eastAsia="cs-CZ"/>
              </w:rPr>
            </w:pPr>
            <w:r w:rsidRPr="000278D6">
              <w:rPr>
                <w:rFonts w:ascii="Times New Roman" w:hAnsi="Times New Roman"/>
                <w:szCs w:val="24"/>
                <w:lang w:eastAsia="cs-CZ"/>
              </w:rPr>
              <w:t>3) Rozhodování o návrzích na zastavení exekuce s výjimkou případů, kdy soudní exekutor předloží soudu návrh oprávněného na zastavení exekuce, anebo návrh povinného na zastavení exekuce, jemuž oprávněný neodporoval.</w:t>
            </w:r>
          </w:p>
          <w:p w:rsidR="00F43F1D" w:rsidRPr="000278D6" w:rsidRDefault="00F43F1D" w:rsidP="00F937F0">
            <w:pPr>
              <w:spacing w:after="0" w:line="240" w:lineRule="auto"/>
              <w:ind w:left="33" w:right="145"/>
              <w:jc w:val="both"/>
              <w:rPr>
                <w:rFonts w:ascii="Times New Roman" w:hAnsi="Times New Roman"/>
                <w:szCs w:val="24"/>
                <w:lang w:eastAsia="cs-CZ"/>
              </w:rPr>
            </w:pPr>
            <w:r w:rsidRPr="000278D6">
              <w:rPr>
                <w:rFonts w:ascii="Times New Roman" w:hAnsi="Times New Roman"/>
                <w:szCs w:val="24"/>
                <w:lang w:eastAsia="cs-CZ"/>
              </w:rPr>
              <w:t>4) Rozhodování o návrhu na zastavení exekuce, je-li nutno nařídit jednání.</w:t>
            </w:r>
          </w:p>
          <w:p w:rsidR="00F43F1D" w:rsidRPr="000278D6" w:rsidRDefault="00F43F1D" w:rsidP="00F937F0">
            <w:pPr>
              <w:spacing w:after="0" w:line="240" w:lineRule="auto"/>
              <w:ind w:left="33" w:right="145"/>
              <w:jc w:val="both"/>
              <w:rPr>
                <w:rFonts w:ascii="Times New Roman" w:hAnsi="Times New Roman"/>
                <w:szCs w:val="24"/>
                <w:lang w:eastAsia="cs-CZ"/>
              </w:rPr>
            </w:pPr>
            <w:r w:rsidRPr="000278D6">
              <w:rPr>
                <w:rFonts w:ascii="Times New Roman" w:hAnsi="Times New Roman"/>
                <w:szCs w:val="24"/>
                <w:lang w:eastAsia="cs-CZ"/>
              </w:rPr>
              <w:t>5) Rozhodování o odkladu exekuce, je-li nutno nařídit jednání.</w:t>
            </w:r>
          </w:p>
          <w:p w:rsidR="00F43F1D" w:rsidRPr="000278D6" w:rsidRDefault="00F43F1D" w:rsidP="00F937F0">
            <w:pPr>
              <w:spacing w:after="0" w:line="240" w:lineRule="auto"/>
              <w:ind w:left="33" w:right="145"/>
              <w:jc w:val="both"/>
              <w:rPr>
                <w:rFonts w:ascii="Times New Roman" w:hAnsi="Times New Roman"/>
                <w:szCs w:val="24"/>
                <w:lang w:eastAsia="cs-CZ"/>
              </w:rPr>
            </w:pPr>
            <w:r w:rsidRPr="000278D6">
              <w:rPr>
                <w:rFonts w:ascii="Times New Roman" w:hAnsi="Times New Roman"/>
                <w:szCs w:val="24"/>
                <w:lang w:eastAsia="cs-CZ"/>
              </w:rPr>
              <w:t>6) Rozhodování o vyloučení exekutora.</w:t>
            </w:r>
          </w:p>
          <w:p w:rsidR="00F43F1D" w:rsidRPr="000278D6" w:rsidRDefault="00F43F1D" w:rsidP="00F937F0">
            <w:pPr>
              <w:spacing w:after="0" w:line="240" w:lineRule="auto"/>
              <w:ind w:left="33" w:right="145"/>
              <w:jc w:val="both"/>
              <w:rPr>
                <w:rFonts w:ascii="Times New Roman" w:hAnsi="Times New Roman"/>
                <w:szCs w:val="24"/>
              </w:rPr>
            </w:pPr>
            <w:r w:rsidRPr="000278D6">
              <w:rPr>
                <w:rFonts w:ascii="Times New Roman" w:hAnsi="Times New Roman"/>
                <w:szCs w:val="24"/>
                <w:lang w:eastAsia="cs-CZ"/>
              </w:rPr>
              <w:t>7) R</w:t>
            </w:r>
            <w:r w:rsidRPr="000278D6">
              <w:rPr>
                <w:rFonts w:ascii="Times New Roman" w:hAnsi="Times New Roman"/>
                <w:szCs w:val="24"/>
              </w:rPr>
              <w:t>ozhodování o změně exekutora, pokud tím nepověří soudce vyššího soudního úředníka tam, dle to zákonná úprava a aktuální stav a množství rozhodovaných věcí u v.s.ú. umožňuje.</w:t>
            </w:r>
          </w:p>
          <w:p w:rsidR="00F43F1D" w:rsidRPr="000278D6" w:rsidRDefault="00F43F1D" w:rsidP="00F937F0">
            <w:pPr>
              <w:spacing w:after="0" w:line="240" w:lineRule="auto"/>
              <w:ind w:left="33" w:right="145"/>
              <w:jc w:val="both"/>
              <w:rPr>
                <w:rFonts w:ascii="Times New Roman" w:hAnsi="Times New Roman"/>
                <w:szCs w:val="24"/>
                <w:lang w:eastAsia="cs-CZ"/>
              </w:rPr>
            </w:pPr>
            <w:r w:rsidRPr="000278D6">
              <w:rPr>
                <w:rFonts w:ascii="Times New Roman" w:hAnsi="Times New Roman"/>
                <w:szCs w:val="24"/>
                <w:lang w:eastAsia="cs-CZ"/>
              </w:rPr>
              <w:t xml:space="preserve">8) Rozhodování o námitkách proti příkazu k úhradě nákladů exekuce. </w:t>
            </w:r>
          </w:p>
          <w:p w:rsidR="00F43F1D" w:rsidRPr="000278D6" w:rsidRDefault="00F43F1D" w:rsidP="00F937F0">
            <w:pPr>
              <w:spacing w:after="0" w:line="240" w:lineRule="auto"/>
              <w:ind w:right="145"/>
              <w:jc w:val="both"/>
              <w:rPr>
                <w:rFonts w:ascii="Times New Roman" w:hAnsi="Times New Roman"/>
                <w:szCs w:val="24"/>
                <w:lang w:eastAsia="cs-CZ"/>
              </w:rPr>
            </w:pPr>
            <w:r w:rsidRPr="000278D6">
              <w:rPr>
                <w:rFonts w:ascii="Times New Roman" w:hAnsi="Times New Roman"/>
                <w:szCs w:val="24"/>
                <w:lang w:eastAsia="cs-CZ"/>
              </w:rPr>
              <w:t>9) Po předložení spisu vyšším soudním úředníkem v případě, že je dána pochybnost, zda je dána pravomoc VSÚ či soudce, o tom rozhodne.</w:t>
            </w:r>
          </w:p>
          <w:p w:rsidR="00F43F1D" w:rsidRPr="000278D6" w:rsidRDefault="00F43F1D" w:rsidP="00F937F0">
            <w:pPr>
              <w:spacing w:after="0" w:line="240" w:lineRule="auto"/>
              <w:ind w:right="145"/>
              <w:jc w:val="both"/>
              <w:rPr>
                <w:rFonts w:ascii="Times New Roman" w:hAnsi="Times New Roman"/>
                <w:szCs w:val="24"/>
                <w:lang w:eastAsia="cs-CZ"/>
              </w:rPr>
            </w:pPr>
          </w:p>
          <w:p w:rsidR="00F43F1D" w:rsidRPr="000278D6" w:rsidRDefault="00F43F1D" w:rsidP="00F937F0">
            <w:pPr>
              <w:spacing w:after="0" w:line="240" w:lineRule="auto"/>
              <w:ind w:right="145"/>
              <w:jc w:val="both"/>
              <w:rPr>
                <w:rFonts w:ascii="Times New Roman" w:hAnsi="Times New Roman"/>
                <w:szCs w:val="24"/>
                <w:lang w:eastAsia="cs-CZ"/>
              </w:rPr>
            </w:pPr>
          </w:p>
          <w:p w:rsidR="00F43F1D" w:rsidRPr="00BD13F5" w:rsidRDefault="00F43F1D" w:rsidP="00F937F0">
            <w:pPr>
              <w:pStyle w:val="Odstavecseseznamem"/>
              <w:spacing w:after="0" w:line="240" w:lineRule="auto"/>
              <w:ind w:left="34" w:right="145"/>
              <w:jc w:val="both"/>
              <w:rPr>
                <w:rFonts w:ascii="Times New Roman" w:eastAsia="Arial Unicode MS" w:hAnsi="Times New Roman"/>
                <w:szCs w:val="24"/>
                <w:lang w:eastAsia="cs-CZ"/>
              </w:rPr>
            </w:pPr>
            <w:r w:rsidRPr="00BD13F5">
              <w:rPr>
                <w:rFonts w:ascii="Times New Roman" w:eastAsia="Arial Unicode MS" w:hAnsi="Times New Roman"/>
                <w:szCs w:val="24"/>
                <w:lang w:eastAsia="cs-CZ"/>
              </w:rPr>
              <w:t>Rozhodování ve věcech E (prodej nemovitosti, vyklizení, prodej podniku, zřízení soudcovského zástavního práva, výkon rozhodnutí u nepeněžitého plnění) v rozsahu ½.</w:t>
            </w:r>
          </w:p>
          <w:p w:rsidR="00F43F1D" w:rsidRPr="00BD13F5" w:rsidRDefault="00F43F1D" w:rsidP="00F937F0">
            <w:pPr>
              <w:pStyle w:val="Odstavecseseznamem"/>
              <w:spacing w:after="0" w:line="240" w:lineRule="auto"/>
              <w:ind w:left="34" w:right="145"/>
              <w:jc w:val="both"/>
              <w:rPr>
                <w:rFonts w:ascii="Times New Roman" w:eastAsia="Arial Unicode MS" w:hAnsi="Times New Roman"/>
                <w:szCs w:val="24"/>
                <w:lang w:eastAsia="cs-CZ"/>
              </w:rPr>
            </w:pPr>
            <w:r w:rsidRPr="00BD13F5">
              <w:rPr>
                <w:rFonts w:ascii="Times New Roman" w:eastAsia="Arial Unicode MS" w:hAnsi="Times New Roman"/>
                <w:szCs w:val="14"/>
                <w:lang w:eastAsia="cs-CZ"/>
              </w:rPr>
              <w:t>Ú</w:t>
            </w:r>
            <w:r w:rsidRPr="00BD13F5">
              <w:rPr>
                <w:rFonts w:ascii="Times New Roman" w:eastAsia="Arial Unicode MS" w:hAnsi="Times New Roman"/>
                <w:szCs w:val="24"/>
                <w:lang w:eastAsia="cs-CZ"/>
              </w:rPr>
              <w:t>kony dle § 260a - § 260e o.s.ř. včetně návrhu na prohlášení o majetku podaného exekutorem d</w:t>
            </w:r>
            <w:r w:rsidR="00E52770">
              <w:rPr>
                <w:rFonts w:ascii="Times New Roman" w:eastAsia="Arial Unicode MS" w:hAnsi="Times New Roman"/>
                <w:szCs w:val="24"/>
                <w:lang w:eastAsia="cs-CZ"/>
              </w:rPr>
              <w:t xml:space="preserve">le z.č.120/2001 Sb. v rozsahu 100%. </w:t>
            </w:r>
          </w:p>
          <w:p w:rsidR="00F43F1D" w:rsidRPr="00BD13F5" w:rsidRDefault="00F43F1D" w:rsidP="00F937F0">
            <w:pPr>
              <w:pStyle w:val="Odstavecseseznamem"/>
              <w:spacing w:after="0" w:line="240" w:lineRule="auto"/>
              <w:ind w:left="34" w:right="145"/>
              <w:jc w:val="both"/>
              <w:rPr>
                <w:rFonts w:ascii="Times New Roman" w:eastAsia="Arial Unicode MS" w:hAnsi="Times New Roman"/>
                <w:szCs w:val="24"/>
                <w:lang w:eastAsia="cs-CZ"/>
              </w:rPr>
            </w:pPr>
            <w:r w:rsidRPr="00BD13F5">
              <w:rPr>
                <w:rFonts w:ascii="Times New Roman" w:eastAsia="Arial Unicode MS" w:hAnsi="Times New Roman"/>
                <w:szCs w:val="24"/>
                <w:lang w:eastAsia="cs-CZ"/>
              </w:rPr>
              <w:t xml:space="preserve">Civilní dožádání týkající se prohlášení o majetku </w:t>
            </w:r>
            <w:r w:rsidR="00E52770">
              <w:rPr>
                <w:rFonts w:ascii="Times New Roman" w:eastAsia="Arial Unicode MS" w:hAnsi="Times New Roman"/>
                <w:szCs w:val="24"/>
                <w:lang w:eastAsia="cs-CZ"/>
              </w:rPr>
              <w:t>(agenda Cd) v rozsahu 100%.</w:t>
            </w:r>
          </w:p>
          <w:p w:rsidR="00F43F1D" w:rsidRPr="00BD13F5" w:rsidRDefault="00F43F1D" w:rsidP="00F937F0">
            <w:pPr>
              <w:pStyle w:val="Odstavecseseznamem"/>
              <w:spacing w:after="0" w:line="240" w:lineRule="auto"/>
              <w:ind w:left="34" w:right="145"/>
              <w:jc w:val="both"/>
              <w:rPr>
                <w:rFonts w:ascii="Times New Roman" w:hAnsi="Times New Roman"/>
                <w:szCs w:val="24"/>
                <w:lang w:eastAsia="cs-CZ"/>
              </w:rPr>
            </w:pPr>
            <w:r w:rsidRPr="00BD13F5">
              <w:rPr>
                <w:rFonts w:ascii="Times New Roman" w:hAnsi="Times New Roman"/>
                <w:szCs w:val="24"/>
                <w:lang w:eastAsia="cs-CZ"/>
              </w:rPr>
              <w:t>Rozhodování podle zákona č. 120/2001 Sb. o soudních exekutorech a exekuční činnosti, a to:</w:t>
            </w:r>
          </w:p>
          <w:p w:rsidR="00F43F1D" w:rsidRPr="00BD13F5" w:rsidRDefault="00F43F1D" w:rsidP="00F937F0">
            <w:pPr>
              <w:pStyle w:val="Odstavecseseznamem"/>
              <w:spacing w:after="0" w:line="240" w:lineRule="auto"/>
              <w:ind w:left="34" w:right="145"/>
              <w:jc w:val="both"/>
              <w:rPr>
                <w:rFonts w:ascii="Times New Roman" w:hAnsi="Times New Roman"/>
                <w:szCs w:val="24"/>
                <w:lang w:eastAsia="cs-CZ"/>
              </w:rPr>
            </w:pPr>
            <w:r w:rsidRPr="00BD13F5">
              <w:rPr>
                <w:rFonts w:ascii="Times New Roman" w:hAnsi="Times New Roman"/>
                <w:szCs w:val="24"/>
                <w:lang w:eastAsia="cs-CZ"/>
              </w:rPr>
              <w:t>Rozhodování o návrzích na nařízení exekuce k vymožení peněžitého plnění, kde je exekučním titulem exekutorský či notářský zápis v rozsahu 50 %.</w:t>
            </w:r>
          </w:p>
          <w:p w:rsidR="00F43F1D" w:rsidRPr="00BD13F5" w:rsidRDefault="00F43F1D" w:rsidP="00F937F0">
            <w:pPr>
              <w:pStyle w:val="Odstavecseseznamem"/>
              <w:spacing w:after="0" w:line="240" w:lineRule="auto"/>
              <w:ind w:left="34" w:right="145"/>
              <w:jc w:val="both"/>
              <w:rPr>
                <w:rFonts w:ascii="Times New Roman" w:hAnsi="Times New Roman"/>
                <w:szCs w:val="24"/>
                <w:lang w:eastAsia="cs-CZ"/>
              </w:rPr>
            </w:pPr>
            <w:r w:rsidRPr="00BD13F5">
              <w:rPr>
                <w:rFonts w:ascii="Times New Roman" w:hAnsi="Times New Roman"/>
                <w:szCs w:val="24"/>
                <w:lang w:eastAsia="cs-CZ"/>
              </w:rPr>
              <w:t xml:space="preserve">Rozhodování o návrzích na zastavení exekuce výjimkou rozhodování o návrhu na zastavení exekuce podaném oprávněným nebo exekutorem tam, kde  návrhu žádný z účastníků neodporoval. </w:t>
            </w:r>
          </w:p>
          <w:p w:rsidR="00F43F1D" w:rsidRPr="00BD13F5" w:rsidRDefault="00F43F1D" w:rsidP="00F937F0">
            <w:pPr>
              <w:pStyle w:val="Odstavecseseznamem"/>
              <w:spacing w:after="0" w:line="240" w:lineRule="auto"/>
              <w:ind w:left="34" w:right="145"/>
              <w:jc w:val="both"/>
              <w:rPr>
                <w:rFonts w:ascii="Times New Roman" w:hAnsi="Times New Roman"/>
                <w:szCs w:val="24"/>
                <w:lang w:eastAsia="cs-CZ"/>
              </w:rPr>
            </w:pPr>
            <w:r w:rsidRPr="00BD13F5">
              <w:rPr>
                <w:rFonts w:ascii="Times New Roman" w:hAnsi="Times New Roman"/>
                <w:szCs w:val="24"/>
                <w:lang w:eastAsia="cs-CZ"/>
              </w:rPr>
              <w:t xml:space="preserve">Při pochybnostech o tom, o jaké podání účastníka řízení se jedná, předloží v.s.ú. spis soudci k posouzení. </w:t>
            </w:r>
          </w:p>
          <w:p w:rsidR="00F43F1D" w:rsidRPr="00BD13F5" w:rsidRDefault="00F43F1D" w:rsidP="00F937F0">
            <w:pPr>
              <w:pStyle w:val="Odstavecseseznamem"/>
              <w:spacing w:after="0" w:line="240" w:lineRule="auto"/>
              <w:ind w:left="34" w:right="145"/>
              <w:jc w:val="both"/>
              <w:rPr>
                <w:rFonts w:ascii="Times New Roman" w:hAnsi="Times New Roman"/>
                <w:szCs w:val="24"/>
                <w:lang w:eastAsia="cs-CZ"/>
              </w:rPr>
            </w:pPr>
            <w:r w:rsidRPr="00BD13F5">
              <w:rPr>
                <w:rFonts w:ascii="Times New Roman" w:hAnsi="Times New Roman"/>
                <w:szCs w:val="24"/>
                <w:lang w:eastAsia="cs-CZ"/>
              </w:rPr>
              <w:t>V pochybnostech o tom, o jaký návrh se jedná, rozhoduje po předložení v.s.ú. soudce.</w:t>
            </w:r>
          </w:p>
          <w:p w:rsidR="00F43F1D" w:rsidRPr="00BD13F5" w:rsidRDefault="00F43F1D" w:rsidP="00F937F0">
            <w:pPr>
              <w:spacing w:after="0" w:line="240" w:lineRule="auto"/>
              <w:ind w:right="145"/>
              <w:jc w:val="both"/>
              <w:rPr>
                <w:rFonts w:ascii="Times New Roman" w:eastAsia="Arial Unicode MS" w:hAnsi="Times New Roman"/>
                <w:szCs w:val="24"/>
                <w:lang w:eastAsia="cs-CZ"/>
              </w:rPr>
            </w:pPr>
            <w:r w:rsidRPr="00BD13F5">
              <w:rPr>
                <w:rFonts w:ascii="Times New Roman" w:eastAsia="Arial Unicode MS" w:hAnsi="Times New Roman"/>
                <w:szCs w:val="24"/>
                <w:lang w:eastAsia="cs-CZ"/>
              </w:rPr>
              <w:t>Rozvrhové řízení dle z.č. 280/2009 Sb. (daňový řád).</w:t>
            </w:r>
          </w:p>
          <w:p w:rsidR="00F43F1D" w:rsidRPr="001663F6" w:rsidRDefault="00F43F1D" w:rsidP="00F937F0">
            <w:pPr>
              <w:spacing w:after="0" w:line="240" w:lineRule="auto"/>
              <w:ind w:right="145"/>
              <w:jc w:val="both"/>
              <w:rPr>
                <w:rFonts w:ascii="Times New Roman" w:eastAsia="Arial Unicode MS" w:hAnsi="Times New Roman"/>
                <w:strike/>
                <w:szCs w:val="24"/>
                <w:lang w:eastAsia="cs-CZ"/>
              </w:rPr>
            </w:pPr>
            <w:r w:rsidRPr="001663F6">
              <w:rPr>
                <w:rFonts w:ascii="Times New Roman" w:eastAsia="Arial Unicode MS" w:hAnsi="Times New Roman"/>
                <w:strike/>
                <w:szCs w:val="24"/>
                <w:lang w:eastAsia="cs-CZ"/>
              </w:rPr>
              <w:t>Odmítá návrhy na vydání CEPRu (§ 200j odst. 1 v.k.ř.).</w:t>
            </w:r>
          </w:p>
          <w:p w:rsidR="00F43F1D" w:rsidRPr="001663F6" w:rsidRDefault="00F43F1D" w:rsidP="00F937F0">
            <w:pPr>
              <w:spacing w:after="0" w:line="240" w:lineRule="auto"/>
              <w:ind w:right="145"/>
              <w:jc w:val="both"/>
              <w:rPr>
                <w:rFonts w:ascii="Times New Roman" w:eastAsia="Arial Unicode MS" w:hAnsi="Times New Roman"/>
                <w:strike/>
                <w:szCs w:val="24"/>
                <w:lang w:eastAsia="cs-CZ"/>
              </w:rPr>
            </w:pPr>
            <w:r w:rsidRPr="001663F6">
              <w:rPr>
                <w:rFonts w:ascii="Times New Roman" w:eastAsia="Arial Unicode MS" w:hAnsi="Times New Roman"/>
                <w:strike/>
                <w:szCs w:val="24"/>
                <w:lang w:eastAsia="cs-CZ"/>
              </w:rPr>
              <w:t>Odvolání do vydaného CEPRu.</w:t>
            </w:r>
          </w:p>
          <w:p w:rsidR="004E2036" w:rsidRDefault="004E2036" w:rsidP="00F937F0">
            <w:pPr>
              <w:spacing w:after="0" w:line="240" w:lineRule="auto"/>
              <w:ind w:right="145"/>
              <w:jc w:val="both"/>
              <w:rPr>
                <w:rFonts w:ascii="Times New Roman" w:eastAsia="Arial Unicode MS" w:hAnsi="Times New Roman"/>
                <w:szCs w:val="24"/>
                <w:lang w:eastAsia="cs-CZ"/>
              </w:rPr>
            </w:pPr>
          </w:p>
          <w:p w:rsidR="00A47F44" w:rsidRPr="00CF3CFD" w:rsidRDefault="004E2036" w:rsidP="004E2036">
            <w:pPr>
              <w:pStyle w:val="Default"/>
              <w:jc w:val="both"/>
              <w:rPr>
                <w:b/>
                <w:bCs/>
                <w:color w:val="FF0000"/>
                <w:sz w:val="23"/>
                <w:szCs w:val="23"/>
                <w:u w:val="single"/>
              </w:rPr>
            </w:pPr>
            <w:r w:rsidRPr="00CF3CFD">
              <w:rPr>
                <w:b/>
                <w:bCs/>
                <w:sz w:val="23"/>
                <w:szCs w:val="23"/>
                <w:u w:val="single"/>
              </w:rPr>
              <w:t xml:space="preserve">asistentka soudce </w:t>
            </w:r>
            <w:r w:rsidRPr="00CF3CFD">
              <w:rPr>
                <w:b/>
                <w:bCs/>
                <w:strike/>
                <w:sz w:val="23"/>
                <w:szCs w:val="23"/>
                <w:u w:val="single"/>
              </w:rPr>
              <w:t xml:space="preserve">Mgr. </w:t>
            </w:r>
            <w:r w:rsidR="007E6C71" w:rsidRPr="00CF3CFD">
              <w:rPr>
                <w:b/>
                <w:bCs/>
                <w:strike/>
                <w:sz w:val="23"/>
                <w:szCs w:val="23"/>
                <w:u w:val="single"/>
              </w:rPr>
              <w:t>Renata Jenčo</w:t>
            </w:r>
            <w:r w:rsidR="00A47F44" w:rsidRPr="00CF3CFD">
              <w:rPr>
                <w:b/>
                <w:bCs/>
                <w:strike/>
                <w:sz w:val="23"/>
                <w:szCs w:val="23"/>
                <w:u w:val="single"/>
              </w:rPr>
              <w:t>vá</w:t>
            </w:r>
            <w:r w:rsidR="00CF3CFD" w:rsidRPr="00CF3CFD">
              <w:rPr>
                <w:b/>
                <w:bCs/>
                <w:strike/>
                <w:sz w:val="23"/>
                <w:szCs w:val="23"/>
                <w:u w:val="single"/>
              </w:rPr>
              <w:t xml:space="preserve"> </w:t>
            </w:r>
            <w:r w:rsidR="00CF3CFD" w:rsidRPr="00CF3CFD">
              <w:rPr>
                <w:b/>
                <w:bCs/>
                <w:color w:val="FF0000"/>
                <w:sz w:val="23"/>
                <w:szCs w:val="23"/>
                <w:u w:val="single"/>
              </w:rPr>
              <w:t>Mgr. Andrea Dolejší</w:t>
            </w:r>
          </w:p>
          <w:p w:rsidR="004E2036" w:rsidRPr="004E2036" w:rsidRDefault="004E2036" w:rsidP="004E2036">
            <w:pPr>
              <w:pStyle w:val="Default"/>
              <w:jc w:val="both"/>
              <w:rPr>
                <w:sz w:val="23"/>
                <w:szCs w:val="23"/>
              </w:rPr>
            </w:pPr>
            <w:r w:rsidRPr="004E2036">
              <w:rPr>
                <w:b/>
                <w:bCs/>
                <w:sz w:val="23"/>
                <w:szCs w:val="23"/>
              </w:rPr>
              <w:t xml:space="preserve"> </w:t>
            </w:r>
          </w:p>
          <w:p w:rsidR="004E2036" w:rsidRPr="004E2036" w:rsidRDefault="004E2036" w:rsidP="004E2036">
            <w:pPr>
              <w:pStyle w:val="Default"/>
              <w:jc w:val="both"/>
              <w:rPr>
                <w:sz w:val="23"/>
                <w:szCs w:val="23"/>
              </w:rPr>
            </w:pPr>
            <w:r w:rsidRPr="004E2036">
              <w:rPr>
                <w:sz w:val="23"/>
                <w:szCs w:val="23"/>
              </w:rPr>
              <w:t xml:space="preserve">a) výkon jednotlivých úkonů soudního řízení z pověření soudkyně ve věcech výkonu rozhodnutí a exekučních věcech dle z.č. 120/2001 Sb.; </w:t>
            </w:r>
          </w:p>
          <w:p w:rsidR="004E2036" w:rsidRPr="004E2036" w:rsidRDefault="004E2036" w:rsidP="004E2036">
            <w:pPr>
              <w:pStyle w:val="Default"/>
              <w:jc w:val="both"/>
              <w:rPr>
                <w:sz w:val="23"/>
                <w:szCs w:val="23"/>
              </w:rPr>
            </w:pPr>
            <w:r w:rsidRPr="004E2036">
              <w:rPr>
                <w:sz w:val="23"/>
                <w:szCs w:val="23"/>
              </w:rPr>
              <w:t xml:space="preserve">b) podílí se na rozhodovací činnosti soudu v rozsahu stanoveném zvláštním právním předpisem pro vyšší soudní úředníky z pověření </w:t>
            </w:r>
            <w:r w:rsidRPr="004E2036">
              <w:rPr>
                <w:sz w:val="23"/>
                <w:szCs w:val="23"/>
              </w:rPr>
              <w:lastRenderedPageBreak/>
              <w:t xml:space="preserve">soudkyně; </w:t>
            </w:r>
          </w:p>
          <w:p w:rsidR="004E2036" w:rsidRPr="00E52770" w:rsidRDefault="00E52770" w:rsidP="004E2036">
            <w:pPr>
              <w:pStyle w:val="Default"/>
              <w:jc w:val="both"/>
              <w:rPr>
                <w:strike/>
                <w:sz w:val="23"/>
                <w:szCs w:val="23"/>
              </w:rPr>
            </w:pPr>
            <w:r>
              <w:rPr>
                <w:b/>
                <w:bCs/>
                <w:strike/>
                <w:sz w:val="23"/>
                <w:szCs w:val="23"/>
              </w:rPr>
              <w:t xml:space="preserve">                                                                                                                                                                                                                                                                                                                                                                                                                                                                                                                                                                                                                                                                                                                                        </w:t>
            </w:r>
          </w:p>
          <w:p w:rsidR="004E2036" w:rsidRPr="004E2036" w:rsidRDefault="004E2036" w:rsidP="004E2036">
            <w:pPr>
              <w:pStyle w:val="Default"/>
              <w:jc w:val="both"/>
              <w:rPr>
                <w:sz w:val="23"/>
                <w:szCs w:val="23"/>
              </w:rPr>
            </w:pPr>
            <w:r w:rsidRPr="004E2036">
              <w:rPr>
                <w:b/>
                <w:bCs/>
                <w:sz w:val="23"/>
                <w:szCs w:val="23"/>
              </w:rPr>
              <w:t xml:space="preserve">- rozhoduje o návrhu na zastavení exekuce, byl-li tento návrh podán oprávněným, anebo byl-li tento návrh podán povinným a oprávněný tomuto návrhu neodporoval a není-li třeba nařídit jednání, </w:t>
            </w:r>
          </w:p>
          <w:p w:rsidR="004E2036" w:rsidRPr="004E2036" w:rsidRDefault="004E2036" w:rsidP="004E2036">
            <w:pPr>
              <w:pStyle w:val="Default"/>
              <w:jc w:val="both"/>
              <w:rPr>
                <w:sz w:val="23"/>
                <w:szCs w:val="23"/>
              </w:rPr>
            </w:pPr>
            <w:r w:rsidRPr="004E2036">
              <w:rPr>
                <w:b/>
                <w:bCs/>
                <w:sz w:val="23"/>
                <w:szCs w:val="23"/>
              </w:rPr>
              <w:t xml:space="preserve">- rozhoduje o odkladu exekuce v případech, v nichž není nutno nařídit jednání, </w:t>
            </w:r>
          </w:p>
          <w:p w:rsidR="004E2036" w:rsidRPr="004E2036" w:rsidRDefault="004E2036" w:rsidP="004E2036">
            <w:pPr>
              <w:pStyle w:val="Default"/>
              <w:jc w:val="both"/>
              <w:rPr>
                <w:sz w:val="23"/>
                <w:szCs w:val="23"/>
              </w:rPr>
            </w:pPr>
            <w:r w:rsidRPr="004E2036">
              <w:rPr>
                <w:b/>
                <w:bCs/>
                <w:sz w:val="23"/>
                <w:szCs w:val="23"/>
              </w:rPr>
              <w:t xml:space="preserve">- rozhoduje o návrhu povinného na spojení exekucí (podle § 37 odst. 4 a 5 ex.ř.), </w:t>
            </w:r>
          </w:p>
          <w:p w:rsidR="004E2036" w:rsidRPr="004E2036" w:rsidRDefault="004E2036" w:rsidP="004E2036">
            <w:pPr>
              <w:pStyle w:val="Default"/>
              <w:jc w:val="both"/>
              <w:rPr>
                <w:sz w:val="23"/>
                <w:szCs w:val="23"/>
              </w:rPr>
            </w:pPr>
            <w:r w:rsidRPr="004E2036">
              <w:rPr>
                <w:b/>
                <w:bCs/>
                <w:sz w:val="23"/>
                <w:szCs w:val="23"/>
              </w:rPr>
              <w:t xml:space="preserve">- z pověření soudce pátrá po pobytu, na základě pověření soudce ustanovuje opatrovníka, činí úkony před předložením odvolání odvolacímu soudu, činí dotazy na exekutory ohledně odměn a vynaložených nákladů či na základě pověření soudce zjišťuje od exekutora, účastníků exekučního řízení a jiných osob skutečnosti důležité pro rozhodnutí soudce, </w:t>
            </w:r>
          </w:p>
          <w:p w:rsidR="004E2036" w:rsidRPr="004E2036" w:rsidRDefault="004E2036" w:rsidP="004E2036">
            <w:pPr>
              <w:spacing w:after="0" w:line="240" w:lineRule="auto"/>
              <w:ind w:right="145"/>
              <w:jc w:val="both"/>
              <w:rPr>
                <w:rFonts w:ascii="Times New Roman" w:eastAsia="Arial Unicode MS" w:hAnsi="Times New Roman"/>
                <w:szCs w:val="24"/>
                <w:lang w:eastAsia="cs-CZ"/>
              </w:rPr>
            </w:pPr>
            <w:r w:rsidRPr="004E2036">
              <w:rPr>
                <w:rFonts w:ascii="Times New Roman" w:hAnsi="Times New Roman"/>
                <w:b/>
                <w:bCs/>
                <w:sz w:val="23"/>
                <w:szCs w:val="23"/>
              </w:rPr>
              <w:t xml:space="preserve">- na základě pověření soudce činí další úkony povolené zákonem č. 121/2008 Sb. </w:t>
            </w:r>
          </w:p>
          <w:p w:rsidR="004E2036" w:rsidRPr="004E2036" w:rsidRDefault="004E2036" w:rsidP="004E2036">
            <w:pPr>
              <w:pStyle w:val="Default"/>
              <w:rPr>
                <w:sz w:val="23"/>
                <w:szCs w:val="23"/>
              </w:rPr>
            </w:pPr>
            <w:r w:rsidRPr="004E2036">
              <w:rPr>
                <w:sz w:val="23"/>
                <w:szCs w:val="23"/>
              </w:rPr>
              <w:t xml:space="preserve">O odvolání proti jejímu rozhodnutí rozhoduje Mgr. Monika Křížová. </w:t>
            </w:r>
          </w:p>
          <w:p w:rsidR="00F43F1D" w:rsidRDefault="004E2036" w:rsidP="004E2036">
            <w:pPr>
              <w:spacing w:after="0" w:line="240" w:lineRule="auto"/>
              <w:ind w:right="145"/>
              <w:rPr>
                <w:b/>
                <w:bCs/>
                <w:sz w:val="23"/>
                <w:szCs w:val="23"/>
              </w:rPr>
            </w:pPr>
            <w:r w:rsidRPr="004E2036">
              <w:rPr>
                <w:rFonts w:ascii="Times New Roman" w:hAnsi="Times New Roman"/>
                <w:b/>
                <w:bCs/>
                <w:sz w:val="23"/>
                <w:szCs w:val="23"/>
              </w:rPr>
              <w:t>V případě dojití žádosti o udělení pověření exekutorovi k exekuci na nesprávném formuláři po zařazení do 26Nc rozhoduje o vrácení této žádosti.</w:t>
            </w:r>
            <w:r>
              <w:rPr>
                <w:b/>
                <w:bCs/>
                <w:sz w:val="23"/>
                <w:szCs w:val="23"/>
              </w:rPr>
              <w:t xml:space="preserve"> </w:t>
            </w:r>
          </w:p>
          <w:p w:rsidR="00CF3CFD" w:rsidRDefault="00CF3CFD" w:rsidP="004E2036">
            <w:pPr>
              <w:spacing w:after="0" w:line="240" w:lineRule="auto"/>
              <w:ind w:right="145"/>
              <w:rPr>
                <w:rFonts w:ascii="Times New Roman" w:hAnsi="Times New Roman"/>
                <w:b/>
                <w:bCs/>
                <w:sz w:val="23"/>
                <w:szCs w:val="23"/>
              </w:rPr>
            </w:pPr>
          </w:p>
          <w:p w:rsidR="00CF3CFD" w:rsidRPr="00CF3CFD" w:rsidRDefault="00CF3CFD" w:rsidP="00CF3CFD">
            <w:pPr>
              <w:spacing w:after="0" w:line="240" w:lineRule="auto"/>
              <w:ind w:right="145"/>
              <w:jc w:val="both"/>
              <w:rPr>
                <w:rFonts w:ascii="Times New Roman" w:hAnsi="Times New Roman"/>
                <w:bCs/>
                <w:color w:val="FF0000"/>
                <w:sz w:val="23"/>
                <w:szCs w:val="23"/>
              </w:rPr>
            </w:pPr>
            <w:r w:rsidRPr="00CF3CFD">
              <w:rPr>
                <w:rFonts w:ascii="Times New Roman" w:hAnsi="Times New Roman"/>
                <w:b/>
                <w:bCs/>
                <w:color w:val="FF0000"/>
                <w:sz w:val="23"/>
                <w:szCs w:val="23"/>
              </w:rPr>
              <w:t xml:space="preserve">c) </w:t>
            </w:r>
            <w:r w:rsidRPr="00CF3CFD">
              <w:rPr>
                <w:rFonts w:ascii="Times New Roman" w:hAnsi="Times New Roman"/>
                <w:bCs/>
                <w:color w:val="FF0000"/>
                <w:sz w:val="23"/>
                <w:szCs w:val="23"/>
              </w:rPr>
              <w:t xml:space="preserve">Na základě pověření předsedy soudu rozhoduje ve věcech týkajících se soudních poplatků (odklad, rozložení splátek apod.), o nichž má rozhodovat dle daňového řádu předseda soudu jako správce daně či jím pověřená osoba. </w:t>
            </w:r>
          </w:p>
          <w:p w:rsidR="00E52770" w:rsidRDefault="00E52770" w:rsidP="004E2036">
            <w:pPr>
              <w:spacing w:after="0" w:line="240" w:lineRule="auto"/>
              <w:ind w:right="145"/>
              <w:rPr>
                <w:b/>
                <w:bCs/>
                <w:sz w:val="23"/>
                <w:szCs w:val="23"/>
              </w:rPr>
            </w:pPr>
          </w:p>
          <w:p w:rsidR="00E52770" w:rsidRPr="001553B7" w:rsidRDefault="00E52770" w:rsidP="00E52770">
            <w:pPr>
              <w:spacing w:after="0" w:line="240" w:lineRule="auto"/>
              <w:jc w:val="both"/>
              <w:rPr>
                <w:rFonts w:ascii="Times New Roman" w:hAnsi="Times New Roman"/>
                <w:szCs w:val="24"/>
              </w:rPr>
            </w:pPr>
            <w:r>
              <w:rPr>
                <w:rFonts w:ascii="Times New Roman" w:hAnsi="Times New Roman"/>
                <w:szCs w:val="24"/>
              </w:rPr>
              <w:t>Realizuje civilní dožádání  v oboru působnosti C a P, s výjimkou dožádání ve věznici Všehrdy</w:t>
            </w:r>
          </w:p>
          <w:p w:rsidR="00E52770" w:rsidRDefault="00E52770" w:rsidP="004E2036">
            <w:pPr>
              <w:spacing w:after="0" w:line="240" w:lineRule="auto"/>
              <w:ind w:right="145"/>
              <w:rPr>
                <w:rFonts w:ascii="Times New Roman" w:hAnsi="Times New Roman"/>
                <w:szCs w:val="24"/>
                <w:lang w:eastAsia="cs-CZ"/>
              </w:rPr>
            </w:pPr>
          </w:p>
          <w:p w:rsidR="00CF3CFD" w:rsidRPr="00BD13F5" w:rsidRDefault="00CF3CFD" w:rsidP="004E2036">
            <w:pPr>
              <w:spacing w:after="0" w:line="240" w:lineRule="auto"/>
              <w:ind w:right="145"/>
              <w:rPr>
                <w:rFonts w:ascii="Times New Roman" w:hAnsi="Times New Roman"/>
                <w:szCs w:val="24"/>
                <w:lang w:eastAsia="cs-CZ"/>
              </w:rPr>
            </w:pPr>
          </w:p>
        </w:tc>
        <w:tc>
          <w:tcPr>
            <w:tcW w:w="2552" w:type="dxa"/>
          </w:tcPr>
          <w:p w:rsidR="00F43F1D" w:rsidRPr="00BD13F5" w:rsidRDefault="00F43F1D" w:rsidP="00BD13F5">
            <w:pPr>
              <w:tabs>
                <w:tab w:val="left" w:pos="5481"/>
              </w:tabs>
              <w:spacing w:after="0" w:line="240" w:lineRule="auto"/>
              <w:rPr>
                <w:rFonts w:ascii="Times New Roman" w:hAnsi="Times New Roman"/>
                <w:b/>
                <w:szCs w:val="24"/>
              </w:rPr>
            </w:pPr>
            <w:r w:rsidRPr="00BD13F5">
              <w:rPr>
                <w:rFonts w:ascii="Times New Roman" w:hAnsi="Times New Roman"/>
                <w:b/>
                <w:szCs w:val="24"/>
              </w:rPr>
              <w:lastRenderedPageBreak/>
              <w:t>Mgr. Monika Křížová</w:t>
            </w:r>
          </w:p>
        </w:tc>
        <w:tc>
          <w:tcPr>
            <w:tcW w:w="3119" w:type="dxa"/>
          </w:tcPr>
          <w:p w:rsidR="00F43F1D" w:rsidRPr="00BD13F5" w:rsidRDefault="00873F7D" w:rsidP="00BD13F5">
            <w:pPr>
              <w:pStyle w:val="Nadpis7"/>
              <w:spacing w:before="0" w:beforeAutospacing="0" w:after="0" w:afterAutospacing="0"/>
              <w:rPr>
                <w:rStyle w:val="Siln"/>
                <w:rFonts w:ascii="Times New Roman" w:hAnsi="Times New Roman"/>
              </w:rPr>
            </w:pPr>
            <w:r>
              <w:rPr>
                <w:rStyle w:val="Siln"/>
                <w:rFonts w:ascii="Times New Roman" w:hAnsi="Times New Roman"/>
              </w:rPr>
              <w:t>JUDr. Nikola Reifová</w:t>
            </w: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rPr>
            </w:pPr>
          </w:p>
          <w:p w:rsidR="00F43F1D" w:rsidRPr="00BD13F5" w:rsidRDefault="00F43F1D" w:rsidP="00BD13F5">
            <w:pPr>
              <w:pStyle w:val="Nadpis7"/>
              <w:spacing w:before="0" w:beforeAutospacing="0" w:after="0" w:afterAutospacing="0"/>
              <w:rPr>
                <w:rStyle w:val="Siln"/>
                <w:rFonts w:ascii="Times New Roman" w:hAnsi="Times New Roman"/>
                <w:b w:val="0"/>
              </w:rPr>
            </w:pPr>
          </w:p>
          <w:p w:rsidR="00F43F1D" w:rsidRPr="00BD13F5" w:rsidRDefault="00F43F1D" w:rsidP="00BD13F5">
            <w:pPr>
              <w:pStyle w:val="Nadpis7"/>
              <w:spacing w:before="0" w:beforeAutospacing="0" w:after="0" w:afterAutospacing="0"/>
              <w:rPr>
                <w:rStyle w:val="Siln"/>
                <w:rFonts w:ascii="Times New Roman" w:hAnsi="Times New Roman"/>
                <w:b w:val="0"/>
              </w:rPr>
            </w:pPr>
            <w:r w:rsidRPr="00BD13F5">
              <w:rPr>
                <w:rStyle w:val="Siln"/>
                <w:rFonts w:ascii="Times New Roman" w:hAnsi="Times New Roman"/>
                <w:b w:val="0"/>
              </w:rPr>
              <w:t>V exekučních věcech asistentku</w:t>
            </w:r>
            <w:r w:rsidR="004E2036">
              <w:rPr>
                <w:rStyle w:val="Siln"/>
                <w:rFonts w:ascii="Times New Roman" w:hAnsi="Times New Roman"/>
                <w:b w:val="0"/>
              </w:rPr>
              <w:t xml:space="preserve"> </w:t>
            </w:r>
            <w:r w:rsidRPr="00BD13F5">
              <w:rPr>
                <w:rStyle w:val="Siln"/>
                <w:rFonts w:ascii="Times New Roman" w:hAnsi="Times New Roman"/>
              </w:rPr>
              <w:t>Mgr.</w:t>
            </w:r>
            <w:r w:rsidR="004E2036">
              <w:rPr>
                <w:rStyle w:val="Siln"/>
                <w:rFonts w:ascii="Times New Roman" w:hAnsi="Times New Roman"/>
              </w:rPr>
              <w:t xml:space="preserve"> </w:t>
            </w:r>
            <w:r w:rsidR="004E2036" w:rsidRPr="00CF3CFD">
              <w:rPr>
                <w:rStyle w:val="Siln"/>
                <w:rFonts w:ascii="Times New Roman" w:hAnsi="Times New Roman"/>
                <w:strike/>
              </w:rPr>
              <w:t>Renatu Jenčovou</w:t>
            </w:r>
            <w:r w:rsidRPr="00BD13F5">
              <w:rPr>
                <w:rStyle w:val="Siln"/>
                <w:rFonts w:ascii="Times New Roman" w:hAnsi="Times New Roman"/>
                <w:b w:val="0"/>
              </w:rPr>
              <w:t xml:space="preserve"> </w:t>
            </w:r>
            <w:r w:rsidR="00CF3CFD">
              <w:rPr>
                <w:rStyle w:val="Siln"/>
                <w:rFonts w:ascii="Times New Roman" w:hAnsi="Times New Roman"/>
                <w:b w:val="0"/>
                <w:color w:val="FF0000"/>
              </w:rPr>
              <w:t xml:space="preserve">Mgr. Andreu  Dolejší </w:t>
            </w:r>
            <w:r w:rsidRPr="00BD13F5">
              <w:rPr>
                <w:rStyle w:val="Siln"/>
                <w:rFonts w:ascii="Times New Roman" w:hAnsi="Times New Roman"/>
                <w:b w:val="0"/>
              </w:rPr>
              <w:t>zastupuje:</w:t>
            </w:r>
          </w:p>
          <w:p w:rsidR="00F43F1D" w:rsidRPr="00BD13F5" w:rsidRDefault="00F43F1D" w:rsidP="00BD13F5">
            <w:pPr>
              <w:pStyle w:val="Nadpis7"/>
              <w:spacing w:before="0" w:beforeAutospacing="0" w:after="0" w:afterAutospacing="0"/>
              <w:rPr>
                <w:rStyle w:val="Siln"/>
                <w:rFonts w:ascii="Times New Roman" w:hAnsi="Times New Roman"/>
              </w:rPr>
            </w:pPr>
            <w:r w:rsidRPr="00BD13F5">
              <w:rPr>
                <w:rStyle w:val="Siln"/>
                <w:rFonts w:ascii="Times New Roman" w:hAnsi="Times New Roman"/>
              </w:rPr>
              <w:t>Vít Štejnar</w:t>
            </w:r>
          </w:p>
          <w:p w:rsidR="00F43F1D" w:rsidRPr="00BD13F5" w:rsidRDefault="00F43F1D" w:rsidP="00BD13F5">
            <w:pPr>
              <w:tabs>
                <w:tab w:val="left" w:pos="5481"/>
              </w:tabs>
              <w:spacing w:after="0" w:line="240" w:lineRule="auto"/>
              <w:rPr>
                <w:rFonts w:ascii="Times New Roman" w:hAnsi="Times New Roman"/>
                <w:b/>
                <w:szCs w:val="24"/>
              </w:rPr>
            </w:pPr>
          </w:p>
        </w:tc>
      </w:tr>
      <w:tr w:rsidR="001359A3" w:rsidRPr="00BD13F5" w:rsidTr="00D33C64">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lastRenderedPageBreak/>
              <w:t>Soudní oddělení</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u w:val="single"/>
              </w:rPr>
            </w:pPr>
            <w:r w:rsidRPr="00BD13F5">
              <w:rPr>
                <w:rFonts w:ascii="Times New Roman" w:hAnsi="Times New Roman"/>
                <w:b/>
                <w:sz w:val="28"/>
                <w:szCs w:val="24"/>
                <w:u w:val="single"/>
              </w:rPr>
              <w:t>Obor působnosti E a EXE</w:t>
            </w:r>
          </w:p>
        </w:tc>
        <w:tc>
          <w:tcPr>
            <w:tcW w:w="2552"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Pr>
                <w:rFonts w:ascii="Times New Roman" w:hAnsi="Times New Roman"/>
                <w:b/>
                <w:sz w:val="28"/>
                <w:szCs w:val="24"/>
              </w:rPr>
              <w:t>Vyšší soudní úředník</w:t>
            </w:r>
          </w:p>
        </w:tc>
        <w:tc>
          <w:tcPr>
            <w:tcW w:w="311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592EC3"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592EC3">
              <w:rPr>
                <w:rFonts w:ascii="Times New Roman" w:hAnsi="Times New Roman" w:cs="Arial"/>
                <w:b/>
                <w:bCs/>
                <w:kern w:val="32"/>
                <w:sz w:val="28"/>
                <w:szCs w:val="24"/>
                <w:lang w:eastAsia="cs-CZ"/>
              </w:rPr>
              <w:t xml:space="preserve"> 36</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592EC3" w:rsidRDefault="001359A3" w:rsidP="00D33C64">
            <w:pPr>
              <w:pStyle w:val="Odstavecseseznamem"/>
              <w:numPr>
                <w:ilvl w:val="0"/>
                <w:numId w:val="42"/>
              </w:numPr>
              <w:spacing w:after="0" w:line="240" w:lineRule="auto"/>
              <w:ind w:left="317" w:right="190" w:hanging="283"/>
              <w:jc w:val="both"/>
              <w:rPr>
                <w:rFonts w:ascii="Times New Roman" w:hAnsi="Times New Roman"/>
                <w:szCs w:val="24"/>
                <w:lang w:eastAsia="cs-CZ"/>
              </w:rPr>
            </w:pPr>
            <w:r w:rsidRPr="00592EC3">
              <w:rPr>
                <w:rFonts w:ascii="Times New Roman" w:hAnsi="Times New Roman"/>
                <w:szCs w:val="24"/>
                <w:lang w:eastAsia="cs-CZ"/>
              </w:rPr>
              <w:t>Nápad věcí E – výkony rozhodnutí podle o.s.ř. s výjimkou stanovenou v § 11 písm. e), f) g), h) a j) z.č. 120/2008 Sb. a provádí úkony ve věcech výkonu rozhodnutí ve smyslu § 10 odst. 1 písm. g), j) z.č. 121/2008 Sb. v senátě 10 (JUDr. L. Lhoťan)</w:t>
            </w:r>
          </w:p>
          <w:p w:rsidR="001359A3" w:rsidRPr="00BD13F5" w:rsidRDefault="001359A3" w:rsidP="00D33C64">
            <w:pPr>
              <w:pStyle w:val="Odstavecseseznamem"/>
              <w:numPr>
                <w:ilvl w:val="0"/>
                <w:numId w:val="42"/>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Cd – civilní dožádání v oboru působnosti C, E ve věznici Všehrdy (agenda Cd)</w:t>
            </w:r>
          </w:p>
          <w:p w:rsidR="001359A3" w:rsidRPr="00BD13F5" w:rsidRDefault="001359A3" w:rsidP="00D33C64">
            <w:pPr>
              <w:pStyle w:val="Odstavecseseznamem"/>
              <w:numPr>
                <w:ilvl w:val="0"/>
                <w:numId w:val="42"/>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Nc - § 260/2 o.s.ř. – pomoc soudu před nařízením výkonu rozhodnutí</w:t>
            </w:r>
          </w:p>
          <w:p w:rsidR="001359A3" w:rsidRPr="00BD13F5" w:rsidRDefault="001359A3" w:rsidP="00D33C64">
            <w:pPr>
              <w:pStyle w:val="Odstavecseseznamem"/>
              <w:numPr>
                <w:ilvl w:val="0"/>
                <w:numId w:val="42"/>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Sepisuje návrhy E</w:t>
            </w:r>
          </w:p>
          <w:p w:rsidR="001359A3" w:rsidRPr="00592EC3" w:rsidRDefault="001359A3" w:rsidP="00D33C64">
            <w:pPr>
              <w:pStyle w:val="Odstavecseseznamem"/>
              <w:numPr>
                <w:ilvl w:val="0"/>
                <w:numId w:val="42"/>
              </w:numPr>
              <w:spacing w:after="0" w:line="240" w:lineRule="auto"/>
              <w:ind w:left="317" w:right="190" w:hanging="283"/>
              <w:jc w:val="both"/>
              <w:rPr>
                <w:rFonts w:ascii="Times New Roman" w:hAnsi="Times New Roman"/>
                <w:szCs w:val="24"/>
                <w:lang w:eastAsia="cs-CZ"/>
              </w:rPr>
            </w:pPr>
            <w:r w:rsidRPr="00592EC3">
              <w:rPr>
                <w:rFonts w:ascii="Times New Roman" w:hAnsi="Times New Roman"/>
                <w:szCs w:val="24"/>
                <w:lang w:eastAsia="cs-CZ"/>
              </w:rPr>
              <w:t>Pátrá po adresátech nedoručených zásilek</w:t>
            </w:r>
          </w:p>
          <w:p w:rsidR="001359A3" w:rsidRPr="00592EC3" w:rsidRDefault="001359A3" w:rsidP="00592EC3">
            <w:pPr>
              <w:spacing w:after="0" w:line="240" w:lineRule="auto"/>
              <w:ind w:right="145"/>
              <w:jc w:val="both"/>
              <w:rPr>
                <w:rFonts w:ascii="Times New Roman" w:hAnsi="Times New Roman"/>
                <w:szCs w:val="24"/>
                <w:lang w:eastAsia="cs-CZ"/>
              </w:rPr>
            </w:pPr>
          </w:p>
          <w:p w:rsidR="001359A3" w:rsidRPr="00BD13F5" w:rsidRDefault="001359A3" w:rsidP="00D33C64">
            <w:pPr>
              <w:pStyle w:val="Odstavecseseznamem"/>
              <w:numPr>
                <w:ilvl w:val="0"/>
                <w:numId w:val="42"/>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Nc – oddíl různé (nejasná podání na úseku E)</w:t>
            </w:r>
          </w:p>
          <w:p w:rsidR="001359A3" w:rsidRPr="00592EC3" w:rsidRDefault="001359A3" w:rsidP="00D33C64">
            <w:pPr>
              <w:pStyle w:val="Odstavecseseznamem"/>
              <w:numPr>
                <w:ilvl w:val="0"/>
                <w:numId w:val="42"/>
              </w:numPr>
              <w:spacing w:after="0" w:line="240" w:lineRule="auto"/>
              <w:ind w:left="317" w:right="190" w:hanging="283"/>
              <w:jc w:val="both"/>
              <w:rPr>
                <w:rFonts w:ascii="Times New Roman" w:hAnsi="Times New Roman"/>
                <w:szCs w:val="24"/>
                <w:lang w:eastAsia="cs-CZ"/>
              </w:rPr>
            </w:pPr>
            <w:r w:rsidRPr="00592EC3">
              <w:rPr>
                <w:rFonts w:ascii="Times New Roman" w:hAnsi="Times New Roman"/>
                <w:szCs w:val="24"/>
                <w:lang w:eastAsia="cs-CZ"/>
              </w:rPr>
              <w:t xml:space="preserve">Rozhoduje o návrzích v agendě srážek ze mzdy ve věcech tzv. živé spisovny, kde počáteční písmeno povinné(ho) začíná písmeny </w:t>
            </w:r>
            <w:r w:rsidRPr="002A3EB0">
              <w:rPr>
                <w:rFonts w:ascii="Times New Roman" w:hAnsi="Times New Roman"/>
                <w:strike/>
                <w:szCs w:val="24"/>
                <w:lang w:eastAsia="cs-CZ"/>
              </w:rPr>
              <w:t>A-M.</w:t>
            </w:r>
            <w:r w:rsidR="002A3EB0">
              <w:rPr>
                <w:rFonts w:ascii="Times New Roman" w:hAnsi="Times New Roman"/>
                <w:strike/>
                <w:szCs w:val="24"/>
                <w:lang w:eastAsia="cs-CZ"/>
              </w:rPr>
              <w:t xml:space="preserve"> </w:t>
            </w:r>
            <w:r w:rsidR="002A3EB0">
              <w:rPr>
                <w:rFonts w:ascii="Times New Roman" w:hAnsi="Times New Roman"/>
                <w:color w:val="FF0000"/>
                <w:szCs w:val="24"/>
                <w:lang w:eastAsia="cs-CZ"/>
              </w:rPr>
              <w:t>A-Ž</w:t>
            </w:r>
          </w:p>
          <w:p w:rsidR="001359A3" w:rsidRPr="00592EC3" w:rsidRDefault="001359A3" w:rsidP="00D33C64">
            <w:pPr>
              <w:pStyle w:val="Odstavecseseznamem"/>
              <w:numPr>
                <w:ilvl w:val="0"/>
                <w:numId w:val="43"/>
              </w:numPr>
              <w:spacing w:after="0" w:line="240" w:lineRule="auto"/>
              <w:ind w:left="317" w:right="190" w:hanging="283"/>
              <w:jc w:val="both"/>
              <w:rPr>
                <w:rFonts w:ascii="Times New Roman" w:hAnsi="Times New Roman"/>
                <w:szCs w:val="24"/>
                <w:lang w:eastAsia="cs-CZ"/>
              </w:rPr>
            </w:pPr>
            <w:r w:rsidRPr="00592EC3">
              <w:rPr>
                <w:rFonts w:ascii="Times New Roman" w:hAnsi="Times New Roman"/>
                <w:szCs w:val="24"/>
                <w:lang w:eastAsia="cs-CZ"/>
              </w:rPr>
              <w:t>O odvolání proti rozhodnutí rozhoduje JUDr. Nikola Reifová</w:t>
            </w:r>
          </w:p>
          <w:p w:rsidR="001359A3" w:rsidRPr="00592EC3" w:rsidRDefault="001359A3" w:rsidP="00592EC3">
            <w:pPr>
              <w:ind w:right="145"/>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1359A3" w:rsidRPr="00BD13F5" w:rsidRDefault="001359A3" w:rsidP="00D33C64">
            <w:pPr>
              <w:tabs>
                <w:tab w:val="left" w:pos="5481"/>
              </w:tabs>
              <w:spacing w:after="0" w:line="240" w:lineRule="auto"/>
              <w:rPr>
                <w:rFonts w:ascii="Times New Roman" w:hAnsi="Times New Roman"/>
                <w:b/>
                <w:szCs w:val="24"/>
              </w:rPr>
            </w:pPr>
            <w:r w:rsidRPr="00BD13F5">
              <w:rPr>
                <w:rFonts w:ascii="Times New Roman" w:hAnsi="Times New Roman"/>
                <w:b/>
                <w:szCs w:val="24"/>
              </w:rPr>
              <w:t>JUDr. Josef Steiner</w:t>
            </w:r>
          </w:p>
        </w:tc>
        <w:tc>
          <w:tcPr>
            <w:tcW w:w="3119" w:type="dxa"/>
            <w:tcBorders>
              <w:top w:val="single" w:sz="4" w:space="0" w:color="auto"/>
              <w:left w:val="single" w:sz="4" w:space="0" w:color="auto"/>
              <w:bottom w:val="single" w:sz="4" w:space="0" w:color="auto"/>
              <w:right w:val="single" w:sz="4" w:space="0" w:color="auto"/>
            </w:tcBorders>
          </w:tcPr>
          <w:p w:rsidR="001359A3" w:rsidRPr="00E90531" w:rsidRDefault="001359A3" w:rsidP="00592EC3">
            <w:pPr>
              <w:pStyle w:val="Nadpis7"/>
              <w:rPr>
                <w:rFonts w:ascii="Times New Roman" w:hAnsi="Times New Roman"/>
                <w:b/>
                <w:bCs/>
                <w:color w:val="FF0000"/>
              </w:rPr>
            </w:pPr>
            <w:r w:rsidRPr="00E90531">
              <w:rPr>
                <w:rFonts w:ascii="Times New Roman" w:hAnsi="Times New Roman"/>
                <w:b/>
                <w:bCs/>
                <w:color w:val="FF0000"/>
              </w:rPr>
              <w:t xml:space="preserve">Leoš Sedlák  </w:t>
            </w:r>
          </w:p>
          <w:p w:rsidR="002A3EB0" w:rsidRPr="00E90531" w:rsidRDefault="002A3EB0" w:rsidP="00592EC3">
            <w:pPr>
              <w:pStyle w:val="Nadpis7"/>
              <w:rPr>
                <w:rFonts w:ascii="Times New Roman" w:hAnsi="Times New Roman"/>
                <w:b/>
                <w:bCs/>
                <w:color w:val="FF0000"/>
              </w:rPr>
            </w:pPr>
            <w:r w:rsidRPr="00E90531">
              <w:rPr>
                <w:rFonts w:ascii="Times New Roman" w:hAnsi="Times New Roman"/>
                <w:b/>
                <w:bCs/>
                <w:color w:val="FF0000"/>
              </w:rPr>
              <w:t>Vít Štejnar</w:t>
            </w:r>
          </w:p>
          <w:p w:rsidR="002A3EB0" w:rsidRPr="00592EC3" w:rsidRDefault="002A3EB0" w:rsidP="00592EC3">
            <w:pPr>
              <w:pStyle w:val="Nadpis7"/>
              <w:rPr>
                <w:rFonts w:ascii="Times New Roman" w:hAnsi="Times New Roman"/>
                <w:b/>
                <w:bCs/>
              </w:rPr>
            </w:pPr>
            <w:r w:rsidRPr="00E90531">
              <w:rPr>
                <w:rFonts w:ascii="Times New Roman" w:hAnsi="Times New Roman"/>
                <w:b/>
                <w:bCs/>
                <w:color w:val="FF0000"/>
              </w:rPr>
              <w:t>Jitka Nazarčíková</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592EC3">
              <w:rPr>
                <w:rFonts w:ascii="Times New Roman" w:hAnsi="Times New Roman" w:cs="Arial"/>
                <w:b/>
                <w:bCs/>
                <w:kern w:val="32"/>
                <w:sz w:val="28"/>
                <w:szCs w:val="24"/>
                <w:lang w:eastAsia="cs-CZ"/>
              </w:rPr>
              <w:t xml:space="preserve"> 37</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F43F1D" w:rsidRDefault="001359A3" w:rsidP="00592EC3">
            <w:pPr>
              <w:spacing w:after="0" w:line="240" w:lineRule="auto"/>
              <w:ind w:right="145"/>
              <w:jc w:val="both"/>
              <w:rPr>
                <w:rFonts w:ascii="Times New Roman" w:hAnsi="Times New Roman"/>
                <w:szCs w:val="24"/>
                <w:lang w:eastAsia="cs-CZ"/>
              </w:rPr>
            </w:pPr>
            <w:r w:rsidRPr="00F43F1D">
              <w:rPr>
                <w:rFonts w:ascii="Times New Roman" w:hAnsi="Times New Roman"/>
                <w:szCs w:val="24"/>
                <w:lang w:eastAsia="cs-CZ"/>
              </w:rPr>
              <w:t>Neobsazeno.</w:t>
            </w:r>
          </w:p>
          <w:p w:rsidR="001359A3" w:rsidRPr="00592EC3" w:rsidRDefault="001359A3" w:rsidP="00592EC3">
            <w:pPr>
              <w:spacing w:after="0" w:line="240" w:lineRule="auto"/>
              <w:ind w:right="145"/>
              <w:jc w:val="both"/>
              <w:rPr>
                <w:rFonts w:ascii="Times New Roman" w:hAnsi="Times New Roman"/>
                <w:szCs w:val="24"/>
                <w:lang w:eastAsia="cs-CZ"/>
              </w:rPr>
            </w:pPr>
            <w:r w:rsidRPr="00F43F1D">
              <w:rPr>
                <w:rFonts w:ascii="Times New Roman" w:hAnsi="Times New Roman"/>
                <w:szCs w:val="24"/>
                <w:lang w:eastAsia="cs-CZ"/>
              </w:rPr>
              <w:t>Pozastaven nápad nových věcí.</w:t>
            </w:r>
          </w:p>
        </w:tc>
        <w:tc>
          <w:tcPr>
            <w:tcW w:w="2552" w:type="dxa"/>
            <w:tcBorders>
              <w:top w:val="single" w:sz="4" w:space="0" w:color="auto"/>
              <w:left w:val="single" w:sz="4" w:space="0" w:color="auto"/>
              <w:bottom w:val="single" w:sz="4" w:space="0" w:color="auto"/>
              <w:right w:val="single" w:sz="4" w:space="0" w:color="auto"/>
            </w:tcBorders>
          </w:tcPr>
          <w:p w:rsidR="001359A3" w:rsidRPr="00592EC3" w:rsidRDefault="001359A3" w:rsidP="00D33C64">
            <w:pPr>
              <w:tabs>
                <w:tab w:val="left" w:pos="5481"/>
              </w:tabs>
              <w:spacing w:after="0" w:line="240" w:lineRule="auto"/>
              <w:rPr>
                <w:rFonts w:ascii="Times New Roman" w:hAnsi="Times New Roman"/>
                <w:b/>
                <w:szCs w:val="24"/>
              </w:rPr>
            </w:pPr>
            <w:r w:rsidRPr="00592EC3">
              <w:rPr>
                <w:rFonts w:ascii="Times New Roman" w:hAnsi="Times New Roman"/>
                <w:b/>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rsidR="001359A3" w:rsidRPr="00BD13F5" w:rsidRDefault="001359A3" w:rsidP="00592EC3">
            <w:pPr>
              <w:pStyle w:val="Nadpis7"/>
              <w:rPr>
                <w:rFonts w:ascii="Times New Roman" w:hAnsi="Times New Roman"/>
                <w:b/>
                <w:bCs/>
              </w:rPr>
            </w:pP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t>Oddělení</w:t>
            </w:r>
            <w:r w:rsidRPr="00592EC3">
              <w:rPr>
                <w:rFonts w:ascii="Times New Roman" w:hAnsi="Times New Roman" w:cs="Arial"/>
                <w:b/>
                <w:bCs/>
                <w:kern w:val="32"/>
                <w:sz w:val="28"/>
                <w:szCs w:val="24"/>
                <w:lang w:eastAsia="cs-CZ"/>
              </w:rPr>
              <w:t xml:space="preserve"> 38</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592EC3" w:rsidRDefault="001359A3" w:rsidP="00592EC3">
            <w:pPr>
              <w:pStyle w:val="Odstavecseseznamem"/>
              <w:numPr>
                <w:ilvl w:val="0"/>
                <w:numId w:val="43"/>
              </w:numPr>
              <w:spacing w:after="0" w:line="240" w:lineRule="auto"/>
              <w:ind w:left="317" w:right="190" w:hanging="283"/>
              <w:rPr>
                <w:rFonts w:ascii="Times New Roman" w:hAnsi="Times New Roman"/>
                <w:szCs w:val="24"/>
                <w:lang w:eastAsia="cs-CZ"/>
              </w:rPr>
            </w:pPr>
            <w:r w:rsidRPr="00592EC3">
              <w:rPr>
                <w:rFonts w:ascii="Times New Roman" w:hAnsi="Times New Roman"/>
                <w:szCs w:val="24"/>
                <w:lang w:eastAsia="cs-CZ"/>
              </w:rPr>
              <w:t>Potvrzení evropského exekučního titulu viz. poznámka n) v rozvrhu práce</w:t>
            </w:r>
          </w:p>
        </w:tc>
        <w:tc>
          <w:tcPr>
            <w:tcW w:w="2552" w:type="dxa"/>
            <w:tcBorders>
              <w:top w:val="single" w:sz="4" w:space="0" w:color="auto"/>
              <w:left w:val="single" w:sz="4" w:space="0" w:color="auto"/>
              <w:bottom w:val="single" w:sz="4" w:space="0" w:color="auto"/>
              <w:right w:val="single" w:sz="4" w:space="0" w:color="auto"/>
            </w:tcBorders>
          </w:tcPr>
          <w:p w:rsidR="001359A3" w:rsidRPr="00592EC3" w:rsidRDefault="001359A3" w:rsidP="00D33C64">
            <w:pPr>
              <w:tabs>
                <w:tab w:val="left" w:pos="5481"/>
              </w:tabs>
              <w:spacing w:after="0" w:line="240" w:lineRule="auto"/>
              <w:rPr>
                <w:rFonts w:ascii="Times New Roman" w:hAnsi="Times New Roman"/>
                <w:b/>
                <w:szCs w:val="24"/>
              </w:rPr>
            </w:pPr>
          </w:p>
        </w:tc>
        <w:tc>
          <w:tcPr>
            <w:tcW w:w="3119" w:type="dxa"/>
            <w:tcBorders>
              <w:top w:val="single" w:sz="4" w:space="0" w:color="auto"/>
              <w:left w:val="single" w:sz="4" w:space="0" w:color="auto"/>
              <w:bottom w:val="single" w:sz="4" w:space="0" w:color="auto"/>
              <w:right w:val="single" w:sz="4" w:space="0" w:color="auto"/>
            </w:tcBorders>
          </w:tcPr>
          <w:p w:rsidR="001359A3" w:rsidRPr="00592EC3" w:rsidRDefault="001359A3" w:rsidP="00592EC3">
            <w:pPr>
              <w:pStyle w:val="Nadpis7"/>
              <w:rPr>
                <w:rFonts w:ascii="Times New Roman" w:hAnsi="Times New Roman"/>
                <w:b/>
                <w:bCs/>
              </w:rPr>
            </w:pP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1359A3" w:rsidRDefault="001359A3" w:rsidP="00D33C64">
            <w:pPr>
              <w:spacing w:after="0" w:line="240" w:lineRule="auto"/>
              <w:jc w:val="center"/>
              <w:rPr>
                <w:rFonts w:ascii="Times New Roman" w:hAnsi="Times New Roman" w:cs="Arial"/>
                <w:b/>
                <w:bCs/>
                <w:strike/>
                <w:kern w:val="32"/>
                <w:sz w:val="28"/>
                <w:szCs w:val="24"/>
                <w:lang w:eastAsia="cs-CZ"/>
              </w:rPr>
            </w:pPr>
            <w:r w:rsidRPr="001359A3">
              <w:rPr>
                <w:rFonts w:ascii="Times New Roman" w:hAnsi="Times New Roman" w:cs="Arial"/>
                <w:b/>
                <w:bCs/>
                <w:strike/>
                <w:kern w:val="32"/>
                <w:sz w:val="28"/>
                <w:szCs w:val="24"/>
                <w:lang w:eastAsia="cs-CZ"/>
              </w:rPr>
              <w:t>Oddělení 39</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1359A3" w:rsidRDefault="001359A3" w:rsidP="00D33C64">
            <w:pPr>
              <w:pStyle w:val="Odstavecseseznamem"/>
              <w:numPr>
                <w:ilvl w:val="0"/>
                <w:numId w:val="43"/>
              </w:numPr>
              <w:spacing w:after="0" w:line="240" w:lineRule="auto"/>
              <w:ind w:left="317" w:right="190" w:hanging="283"/>
              <w:jc w:val="both"/>
              <w:rPr>
                <w:rFonts w:ascii="Times New Roman" w:hAnsi="Times New Roman"/>
                <w:strike/>
                <w:szCs w:val="24"/>
                <w:lang w:eastAsia="cs-CZ"/>
              </w:rPr>
            </w:pPr>
            <w:r w:rsidRPr="001359A3">
              <w:rPr>
                <w:rFonts w:ascii="Times New Roman" w:hAnsi="Times New Roman"/>
                <w:strike/>
                <w:szCs w:val="24"/>
                <w:lang w:eastAsia="cs-CZ"/>
              </w:rPr>
              <w:t>Nápad věcí E – výkony rozhodnutí podle o.s.ř. s výjimkou stanovenou v § 11 písm. e), f) g), h) a j) z.č 120/2008 Sb. a provádí úkony ve věcech výkonu rozhodnutí ve smyslu § 10 odst. 1 písm. g), j) z.č. 121/2008 Sb. v senátě 26 (dříve JUDr. R. Válková, nyní Mgr.Monika Křížová)</w:t>
            </w:r>
          </w:p>
          <w:p w:rsidR="001359A3" w:rsidRPr="001359A3" w:rsidRDefault="001359A3" w:rsidP="00D33C64">
            <w:pPr>
              <w:pStyle w:val="Odstavecseseznamem"/>
              <w:numPr>
                <w:ilvl w:val="0"/>
                <w:numId w:val="43"/>
              </w:numPr>
              <w:spacing w:after="0" w:line="240" w:lineRule="auto"/>
              <w:ind w:left="317" w:right="190" w:hanging="283"/>
              <w:rPr>
                <w:rFonts w:ascii="Times New Roman" w:hAnsi="Times New Roman"/>
                <w:strike/>
                <w:szCs w:val="24"/>
                <w:lang w:eastAsia="cs-CZ"/>
              </w:rPr>
            </w:pPr>
            <w:r w:rsidRPr="001359A3">
              <w:rPr>
                <w:rFonts w:ascii="Times New Roman" w:hAnsi="Times New Roman"/>
                <w:strike/>
                <w:szCs w:val="24"/>
                <w:lang w:eastAsia="cs-CZ"/>
              </w:rPr>
              <w:t>Cd – civilní dožádání v oboru působnosti  E (agenda Cd)</w:t>
            </w:r>
          </w:p>
          <w:p w:rsidR="001359A3" w:rsidRPr="001359A3" w:rsidRDefault="001359A3" w:rsidP="00D33C64">
            <w:pPr>
              <w:pStyle w:val="Odstavecseseznamem"/>
              <w:numPr>
                <w:ilvl w:val="0"/>
                <w:numId w:val="43"/>
              </w:numPr>
              <w:spacing w:after="0" w:line="240" w:lineRule="auto"/>
              <w:ind w:left="317" w:right="190" w:hanging="283"/>
              <w:rPr>
                <w:rFonts w:ascii="Times New Roman" w:hAnsi="Times New Roman"/>
                <w:strike/>
                <w:szCs w:val="24"/>
                <w:lang w:eastAsia="cs-CZ"/>
              </w:rPr>
            </w:pPr>
            <w:r w:rsidRPr="001359A3">
              <w:rPr>
                <w:rFonts w:ascii="Times New Roman" w:hAnsi="Times New Roman"/>
                <w:strike/>
                <w:szCs w:val="24"/>
                <w:lang w:eastAsia="cs-CZ"/>
              </w:rPr>
              <w:lastRenderedPageBreak/>
              <w:t>Nc - § 260/2 o.s.ř. – pomoc soudu před nařízením výkonu rozhodnutí</w:t>
            </w:r>
          </w:p>
          <w:p w:rsidR="001359A3" w:rsidRPr="001359A3" w:rsidRDefault="001359A3" w:rsidP="00D33C64">
            <w:pPr>
              <w:pStyle w:val="Odstavecseseznamem"/>
              <w:numPr>
                <w:ilvl w:val="0"/>
                <w:numId w:val="43"/>
              </w:numPr>
              <w:spacing w:after="0" w:line="240" w:lineRule="auto"/>
              <w:ind w:left="317" w:right="190" w:hanging="283"/>
              <w:rPr>
                <w:rFonts w:ascii="Times New Roman" w:hAnsi="Times New Roman"/>
                <w:strike/>
                <w:szCs w:val="24"/>
                <w:lang w:eastAsia="cs-CZ"/>
              </w:rPr>
            </w:pPr>
            <w:r w:rsidRPr="001359A3">
              <w:rPr>
                <w:rFonts w:ascii="Times New Roman" w:hAnsi="Times New Roman"/>
                <w:strike/>
                <w:szCs w:val="24"/>
                <w:lang w:eastAsia="cs-CZ"/>
              </w:rPr>
              <w:t>Sepisuje návrhy E</w:t>
            </w:r>
          </w:p>
          <w:p w:rsidR="001359A3" w:rsidRPr="001359A3" w:rsidRDefault="001359A3" w:rsidP="00D33C64">
            <w:pPr>
              <w:pStyle w:val="Odstavecseseznamem"/>
              <w:numPr>
                <w:ilvl w:val="0"/>
                <w:numId w:val="43"/>
              </w:numPr>
              <w:spacing w:after="0" w:line="240" w:lineRule="auto"/>
              <w:ind w:left="317" w:right="190" w:hanging="283"/>
              <w:jc w:val="both"/>
              <w:rPr>
                <w:rFonts w:ascii="Times New Roman" w:hAnsi="Times New Roman"/>
                <w:strike/>
                <w:szCs w:val="24"/>
                <w:lang w:eastAsia="cs-CZ"/>
              </w:rPr>
            </w:pPr>
            <w:r w:rsidRPr="001359A3">
              <w:rPr>
                <w:rFonts w:ascii="Times New Roman" w:hAnsi="Times New Roman"/>
                <w:strike/>
                <w:szCs w:val="24"/>
                <w:lang w:eastAsia="cs-CZ"/>
              </w:rPr>
              <w:t>Pátrá po adresátech nedoručených zásilek</w:t>
            </w:r>
          </w:p>
          <w:p w:rsidR="001359A3" w:rsidRPr="001359A3" w:rsidRDefault="001359A3" w:rsidP="00D33C64">
            <w:pPr>
              <w:pStyle w:val="Odstavecseseznamem"/>
              <w:numPr>
                <w:ilvl w:val="0"/>
                <w:numId w:val="43"/>
              </w:numPr>
              <w:spacing w:after="0" w:line="240" w:lineRule="auto"/>
              <w:ind w:left="317" w:right="190" w:hanging="283"/>
              <w:rPr>
                <w:rFonts w:ascii="Times New Roman" w:hAnsi="Times New Roman"/>
                <w:strike/>
                <w:szCs w:val="24"/>
                <w:lang w:eastAsia="cs-CZ"/>
              </w:rPr>
            </w:pPr>
            <w:r w:rsidRPr="001359A3">
              <w:rPr>
                <w:rFonts w:ascii="Times New Roman" w:hAnsi="Times New Roman"/>
                <w:strike/>
                <w:szCs w:val="24"/>
                <w:lang w:eastAsia="cs-CZ"/>
              </w:rPr>
              <w:t>Nc – oddíl různé (nejasná podání na úseku E)</w:t>
            </w:r>
          </w:p>
          <w:p w:rsidR="001359A3" w:rsidRPr="001359A3" w:rsidRDefault="001359A3" w:rsidP="00D33C64">
            <w:pPr>
              <w:pStyle w:val="Odstavecseseznamem"/>
              <w:numPr>
                <w:ilvl w:val="0"/>
                <w:numId w:val="43"/>
              </w:numPr>
              <w:spacing w:after="0" w:line="240" w:lineRule="auto"/>
              <w:ind w:left="317" w:right="190" w:hanging="283"/>
              <w:jc w:val="both"/>
              <w:rPr>
                <w:rFonts w:ascii="Times New Roman" w:hAnsi="Times New Roman"/>
                <w:strike/>
                <w:szCs w:val="24"/>
                <w:lang w:eastAsia="cs-CZ"/>
              </w:rPr>
            </w:pPr>
            <w:r w:rsidRPr="001359A3">
              <w:rPr>
                <w:rFonts w:ascii="Times New Roman" w:hAnsi="Times New Roman"/>
                <w:strike/>
                <w:szCs w:val="24"/>
                <w:lang w:eastAsia="cs-CZ"/>
              </w:rPr>
              <w:t>Rozhoduje o návrzích v agendě srážek ze mzdy ve věcech tzv. živé spisovny, kde počáteční písmeno povinné(ho) začíná písmeny N-Ž.</w:t>
            </w:r>
          </w:p>
          <w:p w:rsidR="001359A3" w:rsidRPr="001359A3" w:rsidRDefault="001359A3" w:rsidP="00D33C64">
            <w:pPr>
              <w:pStyle w:val="Odstavecseseznamem"/>
              <w:numPr>
                <w:ilvl w:val="0"/>
                <w:numId w:val="43"/>
              </w:numPr>
              <w:spacing w:after="0" w:line="240" w:lineRule="auto"/>
              <w:ind w:left="317" w:right="190" w:hanging="283"/>
              <w:jc w:val="both"/>
              <w:rPr>
                <w:rFonts w:ascii="Times New Roman" w:hAnsi="Times New Roman"/>
                <w:strike/>
                <w:szCs w:val="24"/>
                <w:lang w:eastAsia="cs-CZ"/>
              </w:rPr>
            </w:pPr>
            <w:r w:rsidRPr="001359A3">
              <w:rPr>
                <w:rFonts w:ascii="Times New Roman" w:hAnsi="Times New Roman"/>
                <w:strike/>
                <w:szCs w:val="24"/>
                <w:lang w:eastAsia="cs-CZ"/>
              </w:rPr>
              <w:t>O odvolání proti rozhodnutí rozhoduje Mgr. Monika Křížová</w:t>
            </w:r>
          </w:p>
          <w:p w:rsidR="001359A3" w:rsidRPr="001359A3" w:rsidRDefault="002A3EB0" w:rsidP="00D33C64">
            <w:pPr>
              <w:pStyle w:val="Odstavecseseznamem"/>
              <w:numPr>
                <w:ilvl w:val="0"/>
                <w:numId w:val="43"/>
              </w:numPr>
              <w:spacing w:after="0" w:line="240" w:lineRule="auto"/>
              <w:ind w:left="317" w:right="190" w:hanging="283"/>
              <w:jc w:val="both"/>
              <w:rPr>
                <w:rFonts w:ascii="Times New Roman" w:hAnsi="Times New Roman"/>
                <w:b/>
                <w:szCs w:val="24"/>
                <w:u w:val="single"/>
                <w:lang w:eastAsia="cs-CZ"/>
              </w:rPr>
            </w:pPr>
            <w:r>
              <w:rPr>
                <w:rFonts w:ascii="Times New Roman" w:hAnsi="Times New Roman"/>
                <w:b/>
                <w:szCs w:val="24"/>
                <w:u w:val="single"/>
                <w:lang w:eastAsia="cs-CZ"/>
              </w:rPr>
              <w:t>Neobsazeno</w:t>
            </w:r>
          </w:p>
          <w:p w:rsidR="001359A3" w:rsidRDefault="001359A3" w:rsidP="00592EC3">
            <w:pPr>
              <w:spacing w:after="0" w:line="240" w:lineRule="auto"/>
              <w:ind w:right="145"/>
              <w:jc w:val="both"/>
              <w:rPr>
                <w:rFonts w:ascii="Times New Roman" w:hAnsi="Times New Roman"/>
                <w:strike/>
                <w:szCs w:val="24"/>
                <w:lang w:eastAsia="cs-CZ"/>
              </w:rPr>
            </w:pPr>
          </w:p>
          <w:p w:rsidR="002A3EB0" w:rsidRPr="001359A3" w:rsidRDefault="002A3EB0" w:rsidP="00592EC3">
            <w:pPr>
              <w:spacing w:after="0" w:line="240" w:lineRule="auto"/>
              <w:ind w:right="145"/>
              <w:jc w:val="both"/>
              <w:rPr>
                <w:rFonts w:ascii="Times New Roman" w:hAnsi="Times New Roman"/>
                <w:strike/>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1359A3" w:rsidRPr="001359A3" w:rsidRDefault="001359A3" w:rsidP="00D33C64">
            <w:pPr>
              <w:tabs>
                <w:tab w:val="left" w:pos="5481"/>
              </w:tabs>
              <w:spacing w:after="0" w:line="240" w:lineRule="auto"/>
              <w:rPr>
                <w:rFonts w:ascii="Times New Roman" w:hAnsi="Times New Roman"/>
                <w:b/>
                <w:strike/>
                <w:szCs w:val="24"/>
              </w:rPr>
            </w:pPr>
            <w:r w:rsidRPr="001359A3">
              <w:rPr>
                <w:rFonts w:ascii="Times New Roman" w:hAnsi="Times New Roman"/>
                <w:b/>
                <w:strike/>
                <w:szCs w:val="24"/>
              </w:rPr>
              <w:lastRenderedPageBreak/>
              <w:t>Martin Šimek, DiS.</w:t>
            </w:r>
          </w:p>
        </w:tc>
        <w:tc>
          <w:tcPr>
            <w:tcW w:w="3119" w:type="dxa"/>
            <w:tcBorders>
              <w:top w:val="single" w:sz="4" w:space="0" w:color="auto"/>
              <w:left w:val="single" w:sz="4" w:space="0" w:color="auto"/>
              <w:bottom w:val="single" w:sz="4" w:space="0" w:color="auto"/>
              <w:right w:val="single" w:sz="4" w:space="0" w:color="auto"/>
            </w:tcBorders>
          </w:tcPr>
          <w:p w:rsidR="001359A3" w:rsidRPr="001359A3" w:rsidRDefault="001359A3" w:rsidP="00592EC3">
            <w:pPr>
              <w:pStyle w:val="Nadpis7"/>
              <w:rPr>
                <w:rFonts w:ascii="Times New Roman" w:hAnsi="Times New Roman"/>
                <w:b/>
                <w:bCs/>
                <w:strike/>
              </w:rPr>
            </w:pPr>
            <w:r w:rsidRPr="001359A3">
              <w:rPr>
                <w:rFonts w:ascii="Times New Roman" w:hAnsi="Times New Roman"/>
                <w:b/>
                <w:bCs/>
                <w:strike/>
              </w:rPr>
              <w:t>JUDr. Josef Steiner</w:t>
            </w:r>
          </w:p>
          <w:p w:rsidR="001359A3" w:rsidRPr="001359A3" w:rsidRDefault="001359A3" w:rsidP="00592EC3">
            <w:pPr>
              <w:pStyle w:val="Nadpis7"/>
              <w:rPr>
                <w:rFonts w:ascii="Times New Roman" w:hAnsi="Times New Roman"/>
                <w:b/>
                <w:bCs/>
                <w:strike/>
              </w:rPr>
            </w:pPr>
            <w:r w:rsidRPr="001359A3">
              <w:rPr>
                <w:rFonts w:ascii="Times New Roman" w:hAnsi="Times New Roman"/>
                <w:b/>
                <w:bCs/>
                <w:strike/>
              </w:rPr>
              <w:t>Leoš Sedlák</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lastRenderedPageBreak/>
              <w:t>Oddělení</w:t>
            </w:r>
            <w:r w:rsidRPr="00592EC3">
              <w:rPr>
                <w:rFonts w:ascii="Times New Roman" w:hAnsi="Times New Roman" w:cs="Arial"/>
                <w:b/>
                <w:bCs/>
                <w:kern w:val="32"/>
                <w:sz w:val="28"/>
                <w:szCs w:val="24"/>
                <w:lang w:eastAsia="cs-CZ"/>
              </w:rPr>
              <w:t xml:space="preserve"> 40</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2A3EB0" w:rsidRDefault="001359A3" w:rsidP="00D33C64">
            <w:pPr>
              <w:pStyle w:val="Odstavecseseznamem"/>
              <w:numPr>
                <w:ilvl w:val="0"/>
                <w:numId w:val="44"/>
              </w:numPr>
              <w:spacing w:after="0" w:line="240" w:lineRule="auto"/>
              <w:ind w:left="317" w:right="190" w:hanging="283"/>
              <w:jc w:val="both"/>
              <w:rPr>
                <w:rFonts w:ascii="Times New Roman" w:hAnsi="Times New Roman"/>
                <w:strike/>
                <w:szCs w:val="24"/>
                <w:lang w:eastAsia="cs-CZ"/>
              </w:rPr>
            </w:pPr>
            <w:r w:rsidRPr="002A3EB0">
              <w:rPr>
                <w:rFonts w:ascii="Times New Roman" w:hAnsi="Times New Roman"/>
                <w:strike/>
                <w:szCs w:val="24"/>
                <w:lang w:eastAsia="cs-CZ"/>
              </w:rPr>
              <w:t xml:space="preserve">Činí úkony vyhrazené vyšším soudním úředníkům v agendě exekucí dle z.č. 120/2001 Sb. v senátech soudců (agendě soudních exekutorů jimi vyřizované) 7 Nc, 22 Nc – rok 2005,  9 Nc, 10 Nc – roky 2005, 2006 a 2007, 22 Nc – rok 2007, 12 Nc, 13 Nc, 14 Nc, 15 Nc, 16 Nc, 26 Nc – rok 2008, 2009 , 44 Nc – rok 2008, 50 a 30 Nc, 17 Nc, 18 Nc, 20 Nc, 21 Nc, 23 Nc, 24 Nc, 50 Nc – rok 2001-2004, 44 Nc – rok 2009, 8 Nc – rok 2005, 27 Nc, 28 Nc, 50 a 31 + 26 Exe 2010-2012 včetně vyznačování právních mocí. Rozhodování o návrzích na zastavení exekuce v případech, kdy to zákon umožňuje, pátrání po pobytu i bez pověření soudce, na základě pověření připravují předkládací zprávy pro odvolací soud, činí dotazy na exekutory ohledně odměn a vynaložených nákladů či na základě pověření soudce zjišťují od exekutora, účastníků exekučního řízení a jiných osob skutečnosti důležité pro rozhodnutí soudce. </w:t>
            </w:r>
          </w:p>
          <w:p w:rsidR="001359A3" w:rsidRPr="002A3EB0" w:rsidRDefault="001359A3" w:rsidP="00D33C64">
            <w:pPr>
              <w:pStyle w:val="Odstavecseseznamem"/>
              <w:numPr>
                <w:ilvl w:val="0"/>
                <w:numId w:val="44"/>
              </w:numPr>
              <w:spacing w:after="0" w:line="240" w:lineRule="auto"/>
              <w:ind w:left="317" w:right="190" w:hanging="283"/>
              <w:rPr>
                <w:rFonts w:ascii="Times New Roman" w:hAnsi="Times New Roman"/>
                <w:strike/>
                <w:szCs w:val="24"/>
                <w:lang w:eastAsia="cs-CZ"/>
              </w:rPr>
            </w:pPr>
            <w:r w:rsidRPr="002A3EB0">
              <w:rPr>
                <w:rFonts w:ascii="Times New Roman" w:hAnsi="Times New Roman"/>
                <w:strike/>
                <w:szCs w:val="24"/>
                <w:lang w:eastAsia="cs-CZ"/>
              </w:rPr>
              <w:t>Nc - § 260/2 o.s.ř. – pomoc soudu před nařízením výkonu rozhodnutí.</w:t>
            </w:r>
          </w:p>
          <w:p w:rsidR="001359A3" w:rsidRPr="002A3EB0" w:rsidRDefault="001359A3" w:rsidP="00D33C64">
            <w:pPr>
              <w:pStyle w:val="Odstavecseseznamem"/>
              <w:numPr>
                <w:ilvl w:val="0"/>
                <w:numId w:val="44"/>
              </w:numPr>
              <w:spacing w:after="0" w:line="240" w:lineRule="auto"/>
              <w:ind w:left="317" w:right="190" w:hanging="283"/>
              <w:rPr>
                <w:rFonts w:ascii="Times New Roman" w:hAnsi="Times New Roman"/>
                <w:strike/>
                <w:szCs w:val="24"/>
                <w:lang w:eastAsia="cs-CZ"/>
              </w:rPr>
            </w:pPr>
            <w:r w:rsidRPr="002A3EB0">
              <w:rPr>
                <w:rFonts w:ascii="Times New Roman" w:hAnsi="Times New Roman"/>
                <w:strike/>
                <w:szCs w:val="24"/>
                <w:lang w:eastAsia="cs-CZ"/>
              </w:rPr>
              <w:t xml:space="preserve">Nc – oddíl různé – nejasná nebo neúplná podání na úseku </w:t>
            </w:r>
            <w:r w:rsidRPr="002A3EB0">
              <w:rPr>
                <w:rFonts w:ascii="Times New Roman" w:hAnsi="Times New Roman"/>
                <w:strike/>
                <w:szCs w:val="24"/>
                <w:lang w:eastAsia="cs-CZ"/>
              </w:rPr>
              <w:lastRenderedPageBreak/>
              <w:t>Nc včetně vrácení návrhu na nařízení exekuce oprávněnému s výjimkou případu, kdy pro složitost věci je nutno předložit podání soudci.</w:t>
            </w:r>
          </w:p>
          <w:p w:rsidR="001359A3" w:rsidRPr="002A3EB0" w:rsidRDefault="001359A3" w:rsidP="00D33C64">
            <w:pPr>
              <w:pStyle w:val="Odstavecseseznamem"/>
              <w:numPr>
                <w:ilvl w:val="0"/>
                <w:numId w:val="44"/>
              </w:numPr>
              <w:spacing w:after="0" w:line="240" w:lineRule="auto"/>
              <w:ind w:left="317" w:right="190" w:hanging="283"/>
              <w:jc w:val="both"/>
              <w:rPr>
                <w:rFonts w:ascii="Times New Roman" w:hAnsi="Times New Roman"/>
                <w:strike/>
                <w:szCs w:val="24"/>
                <w:lang w:eastAsia="cs-CZ"/>
              </w:rPr>
            </w:pPr>
            <w:r w:rsidRPr="002A3EB0">
              <w:rPr>
                <w:rFonts w:ascii="Times New Roman" w:hAnsi="Times New Roman"/>
                <w:strike/>
                <w:szCs w:val="24"/>
                <w:lang w:eastAsia="cs-CZ"/>
              </w:rPr>
              <w:t xml:space="preserve">odvolání proti jeho rozhodnutí rozhoduje </w:t>
            </w:r>
            <w:r w:rsidRPr="002A3EB0">
              <w:rPr>
                <w:rFonts w:ascii="Times New Roman" w:hAnsi="Times New Roman"/>
                <w:strike/>
                <w:szCs w:val="24"/>
                <w:lang w:eastAsia="cs-CZ"/>
              </w:rPr>
              <w:br/>
              <w:t>Mgr. Monika Křížová.</w:t>
            </w:r>
          </w:p>
          <w:p w:rsidR="002A3EB0" w:rsidRPr="001359A3" w:rsidRDefault="002A3EB0" w:rsidP="002A3EB0">
            <w:pPr>
              <w:pStyle w:val="Odstavecseseznamem"/>
              <w:numPr>
                <w:ilvl w:val="0"/>
                <w:numId w:val="43"/>
              </w:numPr>
              <w:spacing w:after="0" w:line="240" w:lineRule="auto"/>
              <w:ind w:left="317" w:right="190" w:hanging="283"/>
              <w:jc w:val="both"/>
              <w:rPr>
                <w:rFonts w:ascii="Times New Roman" w:hAnsi="Times New Roman"/>
                <w:b/>
                <w:szCs w:val="24"/>
                <w:u w:val="single"/>
                <w:lang w:eastAsia="cs-CZ"/>
              </w:rPr>
            </w:pPr>
            <w:r>
              <w:rPr>
                <w:rFonts w:ascii="Times New Roman" w:hAnsi="Times New Roman"/>
                <w:b/>
                <w:szCs w:val="24"/>
                <w:u w:val="single"/>
                <w:lang w:eastAsia="cs-CZ"/>
              </w:rPr>
              <w:t>Neobsazeno</w:t>
            </w:r>
          </w:p>
          <w:p w:rsidR="001359A3" w:rsidRPr="00592EC3" w:rsidRDefault="001359A3" w:rsidP="00592EC3">
            <w:pPr>
              <w:ind w:right="145"/>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1359A3" w:rsidRPr="002A3EB0" w:rsidRDefault="001359A3" w:rsidP="00D33C64">
            <w:pPr>
              <w:tabs>
                <w:tab w:val="left" w:pos="5481"/>
              </w:tabs>
              <w:spacing w:after="0" w:line="240" w:lineRule="auto"/>
              <w:rPr>
                <w:rFonts w:ascii="Times New Roman" w:hAnsi="Times New Roman"/>
                <w:b/>
                <w:strike/>
                <w:szCs w:val="24"/>
              </w:rPr>
            </w:pPr>
            <w:r w:rsidRPr="002A3EB0">
              <w:rPr>
                <w:rFonts w:ascii="Times New Roman" w:hAnsi="Times New Roman"/>
                <w:b/>
                <w:strike/>
                <w:szCs w:val="24"/>
              </w:rPr>
              <w:lastRenderedPageBreak/>
              <w:t>Leoš Sedlák</w:t>
            </w:r>
          </w:p>
        </w:tc>
        <w:tc>
          <w:tcPr>
            <w:tcW w:w="3119" w:type="dxa"/>
            <w:tcBorders>
              <w:top w:val="single" w:sz="4" w:space="0" w:color="auto"/>
              <w:left w:val="single" w:sz="4" w:space="0" w:color="auto"/>
              <w:bottom w:val="single" w:sz="4" w:space="0" w:color="auto"/>
              <w:right w:val="single" w:sz="4" w:space="0" w:color="auto"/>
            </w:tcBorders>
          </w:tcPr>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Jitka Nazarčíková</w:t>
            </w:r>
          </w:p>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Vít Štejnar</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lastRenderedPageBreak/>
              <w:t>Oddělení</w:t>
            </w:r>
            <w:r w:rsidRPr="00592EC3">
              <w:rPr>
                <w:rFonts w:ascii="Times New Roman" w:hAnsi="Times New Roman" w:cs="Arial"/>
                <w:b/>
                <w:bCs/>
                <w:kern w:val="32"/>
                <w:sz w:val="28"/>
                <w:szCs w:val="24"/>
                <w:lang w:eastAsia="cs-CZ"/>
              </w:rPr>
              <w:t xml:space="preserve"> 49</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2A3EB0"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 xml:space="preserve">V senátě 26 v lichých číslech rozhoduje podle z.č. 120/2001 Sb. </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xml:space="preserve">- nařizuje a pověřuje soudního exekutora provedením exekuce, anebo dává pokyn soudnímu exekutorovi k zastavení exekučního řízení, k odmítnutí návrhu na nařízení exekuce, nebo k zamítnutí návrhu na nařízení exekuce, jde-li o exekuci pro vymožení peněžitého plnění </w:t>
            </w:r>
            <w:r w:rsidRPr="002A3EB0">
              <w:rPr>
                <w:rFonts w:ascii="Times New Roman" w:hAnsi="Times New Roman"/>
                <w:strike/>
                <w:szCs w:val="24"/>
                <w:lang w:eastAsia="cs-CZ"/>
              </w:rPr>
              <w:br/>
              <w:t>a není-li exekučním titulem notářský nebo exekutorský zápis.</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rozhoduje o návrhu na zastavení exekuce, byl-li tento návrh podán oprávněným, anebo byl-li tento návrh podán povinným a oprávněný tomuto návrhu neodporoval a není-li třeba nařídit jednání,</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xml:space="preserve">- rozhoduje o odkladu exekuce v případech, v nichž není nutno nařídit jednání, </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rozhoduje o návrhu povinného na spojení exekucí (podle § 37 odst. 4 a 5 ex.ř.),</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z pověření soudce pátrá po pobytu, na základě pověření soudce ustanovuje opatrovníka, činí úkony před předložením odvolání odvolacímu soudu, činí dotazy na exekutory ohledně odměn a vynaložených nákladů či na základě pověření soudce zjišťuje od exekutora, účastníků exekučního řízení a jiných osob skutečnosti důležité pro rozhodnutí soudce,</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na základě pověření soudce činí další úkony povolené zákonem č. 121/2008 Sb.</w:t>
            </w:r>
          </w:p>
          <w:p w:rsidR="001359A3" w:rsidRPr="002A3EB0" w:rsidRDefault="001359A3" w:rsidP="00592EC3">
            <w:pPr>
              <w:spacing w:after="0" w:line="240" w:lineRule="auto"/>
              <w:ind w:right="145"/>
              <w:jc w:val="both"/>
              <w:rPr>
                <w:rFonts w:ascii="Times New Roman" w:hAnsi="Times New Roman"/>
                <w:strike/>
                <w:szCs w:val="24"/>
                <w:lang w:eastAsia="cs-CZ"/>
              </w:rPr>
            </w:pPr>
          </w:p>
          <w:p w:rsidR="001359A3" w:rsidRPr="002A3EB0"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lastRenderedPageBreak/>
              <w:t>Odvolání proti jeho rozhodnutí rozhoduje Mgr. Monika Křížová.</w:t>
            </w:r>
          </w:p>
          <w:p w:rsidR="001359A3" w:rsidRPr="002A3EB0"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V případě dojití žádosti o udělení pověření exekutorovi k exekuci na nesprávném formuláři po zařazení do 26Nc rozhoduje o vrácení této žádosti.</w:t>
            </w:r>
          </w:p>
          <w:p w:rsidR="001359A3"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Z pověření předsedy soudu vykonává státní dohled nad exekutory (§7 odst. 6 z. č. 120/2001 Sb. o soudních exekutorech a exekuční činnosti).</w:t>
            </w:r>
          </w:p>
          <w:p w:rsidR="002A3EB0" w:rsidRPr="001359A3" w:rsidRDefault="002A3EB0" w:rsidP="002A3EB0">
            <w:pPr>
              <w:pStyle w:val="Odstavecseseznamem"/>
              <w:numPr>
                <w:ilvl w:val="0"/>
                <w:numId w:val="43"/>
              </w:numPr>
              <w:spacing w:after="0" w:line="240" w:lineRule="auto"/>
              <w:ind w:left="317" w:right="190" w:hanging="283"/>
              <w:jc w:val="both"/>
              <w:rPr>
                <w:rFonts w:ascii="Times New Roman" w:hAnsi="Times New Roman"/>
                <w:b/>
                <w:szCs w:val="24"/>
                <w:u w:val="single"/>
                <w:lang w:eastAsia="cs-CZ"/>
              </w:rPr>
            </w:pPr>
            <w:r>
              <w:rPr>
                <w:rFonts w:ascii="Times New Roman" w:hAnsi="Times New Roman"/>
                <w:b/>
                <w:szCs w:val="24"/>
                <w:u w:val="single"/>
                <w:lang w:eastAsia="cs-CZ"/>
              </w:rPr>
              <w:t>Neobsazeno</w:t>
            </w:r>
          </w:p>
          <w:p w:rsidR="002A3EB0" w:rsidRPr="002A3EB0" w:rsidRDefault="002A3EB0" w:rsidP="00592EC3">
            <w:pPr>
              <w:ind w:right="145"/>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1359A3" w:rsidRPr="002A3EB0" w:rsidRDefault="001359A3" w:rsidP="00D33C64">
            <w:pPr>
              <w:tabs>
                <w:tab w:val="left" w:pos="5481"/>
              </w:tabs>
              <w:spacing w:after="0" w:line="240" w:lineRule="auto"/>
              <w:rPr>
                <w:rFonts w:ascii="Times New Roman" w:hAnsi="Times New Roman"/>
                <w:b/>
                <w:strike/>
                <w:szCs w:val="24"/>
              </w:rPr>
            </w:pPr>
            <w:r w:rsidRPr="002A3EB0">
              <w:rPr>
                <w:rFonts w:ascii="Times New Roman" w:hAnsi="Times New Roman"/>
                <w:b/>
                <w:strike/>
                <w:szCs w:val="24"/>
              </w:rPr>
              <w:lastRenderedPageBreak/>
              <w:t>Vít Štejnar</w:t>
            </w:r>
          </w:p>
        </w:tc>
        <w:tc>
          <w:tcPr>
            <w:tcW w:w="3119" w:type="dxa"/>
            <w:tcBorders>
              <w:top w:val="single" w:sz="4" w:space="0" w:color="auto"/>
              <w:left w:val="single" w:sz="4" w:space="0" w:color="auto"/>
              <w:bottom w:val="single" w:sz="4" w:space="0" w:color="auto"/>
              <w:right w:val="single" w:sz="4" w:space="0" w:color="auto"/>
            </w:tcBorders>
          </w:tcPr>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Jitka Nazarčíková</w:t>
            </w:r>
          </w:p>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Leoš Sedlák</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lastRenderedPageBreak/>
              <w:t>Oddělení</w:t>
            </w:r>
            <w:r w:rsidRPr="00592EC3">
              <w:rPr>
                <w:rFonts w:ascii="Times New Roman" w:hAnsi="Times New Roman" w:cs="Arial"/>
                <w:b/>
                <w:bCs/>
                <w:kern w:val="32"/>
                <w:sz w:val="28"/>
                <w:szCs w:val="24"/>
                <w:lang w:eastAsia="cs-CZ"/>
              </w:rPr>
              <w:t xml:space="preserve"> 51</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2A3EB0"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 xml:space="preserve">V senátě 26 v sudých číslech rozhoduje podle z.č. 120/2001 Sb. </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xml:space="preserve">- nařizuje a pověřuje soudního exekutora provedením exekuce, anebo dává pokyn soudnímu exekutorovi k zastavení exekučního řízení, k odmítnutí návrhu na nařízení exekuce, nebo k zamítnutí návrhu na nařízení exekuce, jde-li o exekuci pro vymožení peněžitého plnění </w:t>
            </w:r>
            <w:r w:rsidRPr="002A3EB0">
              <w:rPr>
                <w:rFonts w:ascii="Times New Roman" w:hAnsi="Times New Roman"/>
                <w:strike/>
                <w:szCs w:val="24"/>
                <w:lang w:eastAsia="cs-CZ"/>
              </w:rPr>
              <w:br/>
              <w:t>a není-li exekučním titulem notářský nebo exekutorský zápis.</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rozhoduje o návrhu na zastavení exekuce, byl-li tento návrh podán oprávněným, anebo byl-li tento návrh podán povinným a oprávněný tomuto návrhu neodporoval a není-li třeba nařídit jednání,</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xml:space="preserve">- rozhoduje o odkladu exekuce v případech, v nichž není nutno nařídit jednání, </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rozhoduje o návrhu povinného na spojení exekucí (podle § 37 odst. 4 a 5 ex.ř.),</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xml:space="preserve">- z pověření soudce pátrá po pobytu, na základě pověření soudce ustanovuje opatrovníka, činí úkony před předložením </w:t>
            </w:r>
            <w:r w:rsidRPr="002A3EB0">
              <w:rPr>
                <w:rFonts w:ascii="Times New Roman" w:hAnsi="Times New Roman"/>
                <w:strike/>
                <w:szCs w:val="24"/>
                <w:lang w:eastAsia="cs-CZ"/>
              </w:rPr>
              <w:lastRenderedPageBreak/>
              <w:t>odvolání odvolacímu soudu, činí dotazy na exekutory ohledně odměn a vynaložených nákladů či na základě pověření soudce zjišťuje od exekutora, účastníků exekučního řízení a jiných osob skutečnosti důležité pro rozhodnutí soudce,</w:t>
            </w:r>
          </w:p>
          <w:p w:rsidR="001359A3" w:rsidRPr="002A3EB0" w:rsidRDefault="001359A3" w:rsidP="00592EC3">
            <w:pPr>
              <w:spacing w:after="0" w:line="240" w:lineRule="auto"/>
              <w:ind w:right="145"/>
              <w:jc w:val="both"/>
              <w:rPr>
                <w:rFonts w:ascii="Times New Roman" w:hAnsi="Times New Roman"/>
                <w:strike/>
                <w:szCs w:val="24"/>
                <w:lang w:eastAsia="cs-CZ"/>
              </w:rPr>
            </w:pPr>
            <w:r w:rsidRPr="002A3EB0">
              <w:rPr>
                <w:rFonts w:ascii="Times New Roman" w:hAnsi="Times New Roman"/>
                <w:strike/>
                <w:szCs w:val="24"/>
                <w:lang w:eastAsia="cs-CZ"/>
              </w:rPr>
              <w:t>- na základě pověření soudce činí další úkony povolené zákonem č. 121/2008 Sb.</w:t>
            </w:r>
          </w:p>
          <w:p w:rsidR="001359A3" w:rsidRPr="002A3EB0"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Odvolání proti jeho rozhodnutí rozhoduje Mgr. Monika Křížová.</w:t>
            </w:r>
          </w:p>
          <w:p w:rsidR="001359A3" w:rsidRDefault="001359A3" w:rsidP="00592EC3">
            <w:pPr>
              <w:ind w:right="145"/>
              <w:rPr>
                <w:rFonts w:ascii="Times New Roman" w:hAnsi="Times New Roman"/>
                <w:strike/>
                <w:szCs w:val="24"/>
                <w:lang w:eastAsia="cs-CZ"/>
              </w:rPr>
            </w:pPr>
            <w:r w:rsidRPr="002A3EB0">
              <w:rPr>
                <w:rFonts w:ascii="Times New Roman" w:hAnsi="Times New Roman"/>
                <w:strike/>
                <w:szCs w:val="24"/>
                <w:lang w:eastAsia="cs-CZ"/>
              </w:rPr>
              <w:t>V případě dojití žádosti o udělení pověření exekutorovi k exekuci na nesprávném formuláři po zařazení do 26 Nc rozhoduje o vrácení této žádosti.</w:t>
            </w:r>
          </w:p>
          <w:p w:rsidR="002A3EB0" w:rsidRPr="001359A3" w:rsidRDefault="002A3EB0" w:rsidP="002A3EB0">
            <w:pPr>
              <w:pStyle w:val="Odstavecseseznamem"/>
              <w:numPr>
                <w:ilvl w:val="0"/>
                <w:numId w:val="43"/>
              </w:numPr>
              <w:spacing w:after="0" w:line="240" w:lineRule="auto"/>
              <w:ind w:left="317" w:right="190" w:hanging="283"/>
              <w:jc w:val="both"/>
              <w:rPr>
                <w:rFonts w:ascii="Times New Roman" w:hAnsi="Times New Roman"/>
                <w:b/>
                <w:szCs w:val="24"/>
                <w:u w:val="single"/>
                <w:lang w:eastAsia="cs-CZ"/>
              </w:rPr>
            </w:pPr>
            <w:r>
              <w:rPr>
                <w:rFonts w:ascii="Times New Roman" w:hAnsi="Times New Roman"/>
                <w:b/>
                <w:szCs w:val="24"/>
                <w:u w:val="single"/>
                <w:lang w:eastAsia="cs-CZ"/>
              </w:rPr>
              <w:t>Neobsazeno</w:t>
            </w:r>
          </w:p>
          <w:p w:rsidR="002A3EB0" w:rsidRPr="002A3EB0" w:rsidRDefault="002A3EB0" w:rsidP="00592EC3">
            <w:pPr>
              <w:ind w:right="145"/>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1359A3" w:rsidRPr="002A3EB0" w:rsidRDefault="001359A3" w:rsidP="00D33C64">
            <w:pPr>
              <w:tabs>
                <w:tab w:val="left" w:pos="5481"/>
              </w:tabs>
              <w:spacing w:after="0" w:line="240" w:lineRule="auto"/>
              <w:rPr>
                <w:rFonts w:ascii="Times New Roman" w:hAnsi="Times New Roman"/>
                <w:b/>
                <w:strike/>
                <w:szCs w:val="24"/>
              </w:rPr>
            </w:pPr>
            <w:r w:rsidRPr="002A3EB0">
              <w:rPr>
                <w:rFonts w:ascii="Times New Roman" w:hAnsi="Times New Roman"/>
                <w:b/>
                <w:strike/>
                <w:szCs w:val="24"/>
              </w:rPr>
              <w:lastRenderedPageBreak/>
              <w:t>Jitka Nazarčíková</w:t>
            </w:r>
          </w:p>
        </w:tc>
        <w:tc>
          <w:tcPr>
            <w:tcW w:w="3119" w:type="dxa"/>
            <w:tcBorders>
              <w:top w:val="single" w:sz="4" w:space="0" w:color="auto"/>
              <w:left w:val="single" w:sz="4" w:space="0" w:color="auto"/>
              <w:bottom w:val="single" w:sz="4" w:space="0" w:color="auto"/>
              <w:right w:val="single" w:sz="4" w:space="0" w:color="auto"/>
            </w:tcBorders>
          </w:tcPr>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 xml:space="preserve"> Vít Štejnar</w:t>
            </w:r>
          </w:p>
          <w:p w:rsidR="001359A3" w:rsidRPr="002A3EB0" w:rsidRDefault="001359A3" w:rsidP="00592EC3">
            <w:pPr>
              <w:pStyle w:val="Nadpis7"/>
              <w:rPr>
                <w:rFonts w:ascii="Times New Roman" w:hAnsi="Times New Roman"/>
                <w:b/>
                <w:bCs/>
                <w:strike/>
              </w:rPr>
            </w:pPr>
            <w:r w:rsidRPr="002A3EB0">
              <w:rPr>
                <w:rFonts w:ascii="Times New Roman" w:hAnsi="Times New Roman"/>
                <w:b/>
                <w:bCs/>
                <w:strike/>
              </w:rPr>
              <w:t xml:space="preserve"> Leoš Sedlák</w:t>
            </w:r>
          </w:p>
        </w:tc>
      </w:tr>
      <w:tr w:rsidR="001359A3" w:rsidRPr="00BD13F5" w:rsidTr="00592EC3">
        <w:tc>
          <w:tcPr>
            <w:tcW w:w="2269" w:type="dxa"/>
            <w:tcBorders>
              <w:top w:val="single" w:sz="4" w:space="0" w:color="auto"/>
              <w:left w:val="single" w:sz="4" w:space="0" w:color="auto"/>
              <w:bottom w:val="single" w:sz="4" w:space="0" w:color="auto"/>
              <w:right w:val="single" w:sz="4" w:space="0" w:color="auto"/>
            </w:tcBorders>
            <w:vAlign w:val="center"/>
          </w:tcPr>
          <w:p w:rsidR="001359A3" w:rsidRPr="00BD13F5" w:rsidRDefault="001359A3" w:rsidP="00D33C64">
            <w:pPr>
              <w:spacing w:after="0" w:line="240" w:lineRule="auto"/>
              <w:jc w:val="center"/>
              <w:rPr>
                <w:rFonts w:ascii="Times New Roman" w:hAnsi="Times New Roman" w:cs="Arial"/>
                <w:b/>
                <w:bCs/>
                <w:kern w:val="32"/>
                <w:sz w:val="28"/>
                <w:szCs w:val="24"/>
                <w:lang w:eastAsia="cs-CZ"/>
              </w:rPr>
            </w:pPr>
            <w:r w:rsidRPr="00BD13F5">
              <w:rPr>
                <w:rFonts w:ascii="Times New Roman" w:hAnsi="Times New Roman" w:cs="Arial"/>
                <w:b/>
                <w:bCs/>
                <w:kern w:val="32"/>
                <w:sz w:val="28"/>
                <w:szCs w:val="24"/>
                <w:lang w:eastAsia="cs-CZ"/>
              </w:rPr>
              <w:lastRenderedPageBreak/>
              <w:t>Oddělení</w:t>
            </w:r>
            <w:r w:rsidRPr="00592EC3">
              <w:rPr>
                <w:rFonts w:ascii="Times New Roman" w:hAnsi="Times New Roman" w:cs="Arial"/>
                <w:b/>
                <w:bCs/>
                <w:kern w:val="32"/>
                <w:sz w:val="28"/>
                <w:szCs w:val="24"/>
                <w:lang w:eastAsia="cs-CZ"/>
              </w:rPr>
              <w:t xml:space="preserve"> 54</w:t>
            </w:r>
          </w:p>
        </w:tc>
        <w:tc>
          <w:tcPr>
            <w:tcW w:w="6520" w:type="dxa"/>
            <w:tcBorders>
              <w:top w:val="single" w:sz="4" w:space="0" w:color="auto"/>
              <w:left w:val="single" w:sz="4" w:space="0" w:color="auto"/>
              <w:bottom w:val="single" w:sz="4" w:space="0" w:color="auto"/>
              <w:right w:val="single" w:sz="4" w:space="0" w:color="auto"/>
            </w:tcBorders>
            <w:vAlign w:val="center"/>
          </w:tcPr>
          <w:p w:rsidR="001359A3" w:rsidRPr="00592EC3" w:rsidRDefault="001359A3" w:rsidP="00592EC3">
            <w:pPr>
              <w:ind w:right="145"/>
              <w:jc w:val="both"/>
              <w:rPr>
                <w:rFonts w:ascii="Times New Roman" w:hAnsi="Times New Roman"/>
                <w:szCs w:val="24"/>
                <w:lang w:eastAsia="cs-CZ"/>
              </w:rPr>
            </w:pPr>
            <w:r w:rsidRPr="00592EC3">
              <w:rPr>
                <w:rFonts w:ascii="Times New Roman" w:hAnsi="Times New Roman"/>
                <w:szCs w:val="24"/>
                <w:lang w:eastAsia="cs-CZ"/>
              </w:rPr>
              <w:t>neobsazeno</w:t>
            </w:r>
          </w:p>
        </w:tc>
        <w:tc>
          <w:tcPr>
            <w:tcW w:w="2552" w:type="dxa"/>
            <w:tcBorders>
              <w:top w:val="single" w:sz="4" w:space="0" w:color="auto"/>
              <w:left w:val="single" w:sz="4" w:space="0" w:color="auto"/>
              <w:bottom w:val="single" w:sz="4" w:space="0" w:color="auto"/>
              <w:right w:val="single" w:sz="4" w:space="0" w:color="auto"/>
            </w:tcBorders>
          </w:tcPr>
          <w:p w:rsidR="001359A3" w:rsidRPr="00592EC3" w:rsidRDefault="001359A3" w:rsidP="00D33C64">
            <w:pPr>
              <w:tabs>
                <w:tab w:val="left" w:pos="5481"/>
              </w:tabs>
              <w:spacing w:after="0" w:line="240" w:lineRule="auto"/>
              <w:rPr>
                <w:rFonts w:ascii="Times New Roman" w:hAnsi="Times New Roman"/>
                <w:b/>
                <w:szCs w:val="24"/>
              </w:rPr>
            </w:pPr>
          </w:p>
        </w:tc>
        <w:tc>
          <w:tcPr>
            <w:tcW w:w="3119" w:type="dxa"/>
            <w:tcBorders>
              <w:top w:val="single" w:sz="4" w:space="0" w:color="auto"/>
              <w:left w:val="single" w:sz="4" w:space="0" w:color="auto"/>
              <w:bottom w:val="single" w:sz="4" w:space="0" w:color="auto"/>
              <w:right w:val="single" w:sz="4" w:space="0" w:color="auto"/>
            </w:tcBorders>
          </w:tcPr>
          <w:p w:rsidR="001359A3" w:rsidRPr="00592EC3" w:rsidRDefault="001359A3" w:rsidP="00592EC3">
            <w:pPr>
              <w:pStyle w:val="Nadpis7"/>
              <w:rPr>
                <w:rFonts w:ascii="Times New Roman" w:hAnsi="Times New Roman"/>
                <w:b/>
                <w:bCs/>
              </w:rPr>
            </w:pPr>
          </w:p>
        </w:tc>
      </w:tr>
    </w:tbl>
    <w:p w:rsidR="00592EC3" w:rsidRDefault="00592EC3" w:rsidP="002A3EB0">
      <w:pPr>
        <w:jc w:val="both"/>
        <w:rPr>
          <w:rFonts w:ascii="Times New Roman" w:hAnsi="Times New Roman"/>
        </w:rPr>
      </w:pPr>
    </w:p>
    <w:p w:rsidR="002A3EB0" w:rsidRPr="002A3EB0" w:rsidRDefault="002A3EB0" w:rsidP="002A3EB0">
      <w:pPr>
        <w:jc w:val="both"/>
        <w:rPr>
          <w:rFonts w:ascii="Times New Roman" w:hAnsi="Times New Roman"/>
          <w:lang w:eastAsia="cs-CZ"/>
        </w:rPr>
      </w:pPr>
      <w:r w:rsidRPr="002A3EB0">
        <w:rPr>
          <w:rFonts w:ascii="Times New Roman" w:hAnsi="Times New Roman"/>
        </w:rPr>
        <w:t xml:space="preserve">Práce v oddělení 26 je organizována ve složení soudce Mgr.Monika Křížová, asistentka soudce Mgr.Andrea Dolejší a vyšší soudní úředníci Vít Štejnar, Leoš Sedlák a Jitka Nazarčíková. Zastupují se navzájem v uvedeném pořadí. Každý z uvedených vyšších soudních úředníků vyřizuje 1/3 nápadu a rozhoduje podle </w:t>
      </w:r>
      <w:r w:rsidRPr="002A3EB0">
        <w:rPr>
          <w:rFonts w:ascii="Times New Roman" w:hAnsi="Times New Roman"/>
          <w:lang w:eastAsia="cs-CZ"/>
        </w:rPr>
        <w:t xml:space="preserve"> z.č. 120/2001 Sb.: </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t xml:space="preserve">- nařizuje a pověřuje soudního exekutora provedením exekuce, anebo dává pokyn soudnímu exekutorovi k zastavení exekučního řízení, k odmítnutí návrhu na nařízení exekuce, nebo k zamítnutí návrhu na nařízení exekuce, jde-li o exekuci pro vymožení peněžitého plnění </w:t>
      </w:r>
      <w:r w:rsidRPr="00D9349E">
        <w:rPr>
          <w:rFonts w:ascii="Times New Roman" w:hAnsi="Times New Roman"/>
          <w:lang w:eastAsia="cs-CZ"/>
        </w:rPr>
        <w:br/>
        <w:t>a není-li exekučním titulem notářský nebo exekutorský zápis.</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t>- rozhoduje o návrhu na zastavení exekuce, byl-li tento návrh podán oprávněným, anebo byl-li tento návrh podán povinným a oprávněný tomuto návrhu neodporoval a není-li třeba nařídit jednání,</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t xml:space="preserve">- rozhoduje o odkladu exekuce v případech, v nichž není nutno nařídit jednání, </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t>- rozhoduje o návrhu povinného na spojení exekucí (podle § 37 odst. 4 a 5 ex.ř.),</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lastRenderedPageBreak/>
        <w:t>- z pověření soudce pátrá po pobytu, na základě pověření soudce ustanovuje opatrovníka, činí úkony před předložením odvolání odvolacímu soudu, činí dotazy na exekutory ohledně odměn a vynaložených nákladů či na základě pověření soudce zjišťuje od exekutora, účastníků exekučního řízení a jiných osob skutečnosti důležité pro rozhodnutí soudce,</w:t>
      </w:r>
    </w:p>
    <w:p w:rsidR="002A3EB0" w:rsidRPr="00D9349E" w:rsidRDefault="002A3EB0" w:rsidP="002A3EB0">
      <w:pPr>
        <w:spacing w:after="0" w:line="240" w:lineRule="auto"/>
        <w:ind w:right="145"/>
        <w:jc w:val="both"/>
        <w:rPr>
          <w:rFonts w:ascii="Times New Roman" w:hAnsi="Times New Roman"/>
          <w:lang w:eastAsia="cs-CZ"/>
        </w:rPr>
      </w:pPr>
      <w:r w:rsidRPr="00D9349E">
        <w:rPr>
          <w:rFonts w:ascii="Times New Roman" w:hAnsi="Times New Roman"/>
          <w:lang w:eastAsia="cs-CZ"/>
        </w:rPr>
        <w:t>- na základě pověření soudce činí další úkony povolené zákonem č. 121/2008 Sb.</w:t>
      </w:r>
    </w:p>
    <w:p w:rsidR="002A3EB0" w:rsidRPr="00D9349E" w:rsidRDefault="002A3EB0" w:rsidP="002A3EB0">
      <w:pPr>
        <w:spacing w:after="0" w:line="240" w:lineRule="auto"/>
        <w:ind w:right="145"/>
        <w:jc w:val="both"/>
        <w:rPr>
          <w:rFonts w:ascii="Times New Roman" w:hAnsi="Times New Roman"/>
          <w:lang w:eastAsia="cs-CZ"/>
        </w:rPr>
      </w:pPr>
    </w:p>
    <w:p w:rsidR="002A3EB0" w:rsidRPr="00D9349E" w:rsidRDefault="002A3EB0" w:rsidP="002A3EB0">
      <w:pPr>
        <w:ind w:right="145"/>
        <w:jc w:val="both"/>
        <w:rPr>
          <w:rFonts w:ascii="Times New Roman" w:hAnsi="Times New Roman"/>
          <w:lang w:eastAsia="cs-CZ"/>
        </w:rPr>
      </w:pPr>
      <w:r w:rsidRPr="00D9349E">
        <w:rPr>
          <w:rFonts w:ascii="Times New Roman" w:hAnsi="Times New Roman"/>
          <w:lang w:eastAsia="cs-CZ"/>
        </w:rPr>
        <w:t>Odvolání proti jeho rozhodnutí rozhoduje Mgr. Monika Křížová.</w:t>
      </w:r>
    </w:p>
    <w:p w:rsidR="002A3EB0" w:rsidRPr="00D9349E" w:rsidRDefault="002A3EB0" w:rsidP="002A3EB0">
      <w:pPr>
        <w:ind w:right="145"/>
        <w:jc w:val="both"/>
        <w:rPr>
          <w:rFonts w:ascii="Times New Roman" w:hAnsi="Times New Roman"/>
          <w:lang w:eastAsia="cs-CZ"/>
        </w:rPr>
      </w:pPr>
      <w:r w:rsidRPr="00D9349E">
        <w:rPr>
          <w:rFonts w:ascii="Times New Roman" w:hAnsi="Times New Roman"/>
          <w:lang w:eastAsia="cs-CZ"/>
        </w:rPr>
        <w:t>V případě dojití žádosti o udělení pověření exekutorovi k exekuci na nesprávném formuláři po zařazení do 26Nc rozhoduje o vrácení této žádosti.</w:t>
      </w:r>
    </w:p>
    <w:p w:rsidR="002A3EB0" w:rsidRDefault="002A3EB0" w:rsidP="002A3EB0">
      <w:pPr>
        <w:jc w:val="both"/>
        <w:rPr>
          <w:rFonts w:ascii="Times New Roman" w:hAnsi="Times New Roman"/>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6378"/>
        <w:gridCol w:w="2552"/>
        <w:gridCol w:w="3118"/>
      </w:tblGrid>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Pr>
                <w:rFonts w:ascii="Times New Roman" w:hAnsi="Times New Roman"/>
                <w:b/>
                <w:szCs w:val="24"/>
                <w:lang w:eastAsia="cs-CZ"/>
              </w:rPr>
              <w:t xml:space="preserve">soudní vykonavatel </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592EC3" w:rsidRDefault="00592EC3" w:rsidP="00592EC3">
            <w:pPr>
              <w:pStyle w:val="Odstavecseseznamem"/>
              <w:numPr>
                <w:ilvl w:val="0"/>
                <w:numId w:val="44"/>
              </w:numPr>
              <w:spacing w:after="0" w:line="240" w:lineRule="auto"/>
              <w:ind w:right="144"/>
              <w:rPr>
                <w:rFonts w:ascii="Times New Roman" w:hAnsi="Times New Roman"/>
                <w:szCs w:val="24"/>
                <w:lang w:eastAsia="cs-CZ"/>
              </w:rPr>
            </w:pPr>
            <w:r w:rsidRPr="00592EC3">
              <w:rPr>
                <w:rFonts w:ascii="Times New Roman" w:hAnsi="Times New Roman"/>
                <w:szCs w:val="24"/>
                <w:lang w:eastAsia="cs-CZ"/>
              </w:rPr>
              <w:t>vykonává předběžná opatření podle § 76a o.s.ř. a § 273a odst. 2 o.s.ř.</w:t>
            </w:r>
          </w:p>
          <w:p w:rsidR="00592EC3" w:rsidRPr="00BD13F5" w:rsidRDefault="00592EC3" w:rsidP="00592EC3">
            <w:pPr>
              <w:pStyle w:val="Odstavecseseznamem"/>
              <w:spacing w:after="0" w:line="240" w:lineRule="auto"/>
              <w:ind w:left="602" w:right="219"/>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Lukáš Fibír</w:t>
            </w:r>
          </w:p>
        </w:tc>
        <w:tc>
          <w:tcPr>
            <w:tcW w:w="3118" w:type="dxa"/>
            <w:tcBorders>
              <w:top w:val="single" w:sz="4" w:space="0" w:color="auto"/>
              <w:left w:val="single" w:sz="4" w:space="0" w:color="auto"/>
              <w:bottom w:val="single" w:sz="4" w:space="0" w:color="auto"/>
              <w:right w:val="single" w:sz="4" w:space="0" w:color="auto"/>
            </w:tcBorders>
          </w:tcPr>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Jakub Konečný</w:t>
            </w: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vedoucí kanceláře E</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vede rejstříky E, Nc, EXE – oddíl prohlášení o majetku </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řídí práci vykonavatele Lukáše Fibíra</w:t>
            </w:r>
            <w:r w:rsidRPr="00BD13F5">
              <w:rPr>
                <w:rFonts w:ascii="Times New Roman" w:hAnsi="Times New Roman"/>
                <w:szCs w:val="24"/>
                <w:lang w:eastAsia="cs-CZ"/>
              </w:rPr>
              <w:t>, současně vede rejstřík E ve vztahu k tomuto vykonavateli</w:t>
            </w:r>
          </w:p>
          <w:p w:rsidR="00592EC3"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současně vykonává práci Infocentra</w:t>
            </w:r>
          </w:p>
          <w:p w:rsidR="00592EC3" w:rsidRPr="00BD13F5" w:rsidRDefault="00592EC3" w:rsidP="00D33C64">
            <w:pPr>
              <w:pStyle w:val="Odstavecseseznamem"/>
              <w:spacing w:after="0" w:line="240" w:lineRule="auto"/>
              <w:ind w:left="317"/>
              <w:jc w:val="both"/>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Eva Sedláková</w:t>
            </w:r>
          </w:p>
        </w:tc>
        <w:tc>
          <w:tcPr>
            <w:tcW w:w="3118"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Jana Špeilová</w:t>
            </w: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vedoucí kanceláře E</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rejstříky E</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rejstříky E, EXE – oddíl pomoc soudu před nařízením výkonu rozhodnutí (§ 2360 odst.2 o.s.ř.)</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řídí práci vykonavatele</w:t>
            </w:r>
            <w:r w:rsidRPr="00BD13F5">
              <w:rPr>
                <w:rFonts w:ascii="Times New Roman" w:hAnsi="Times New Roman"/>
                <w:szCs w:val="24"/>
                <w:lang w:eastAsia="cs-CZ"/>
              </w:rPr>
              <w:t xml:space="preserve"> Lukáše Fibíra, současně vede rejstřík E ve vztahu k těmto vykonavatelům</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kontrola uložených věcí pro dražbu</w:t>
            </w:r>
          </w:p>
          <w:p w:rsidR="00592EC3"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řídí práci zapisovatelek </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současně vykonává práci Infocentra</w:t>
            </w:r>
          </w:p>
        </w:tc>
        <w:tc>
          <w:tcPr>
            <w:tcW w:w="2552"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Jana Špeilová</w:t>
            </w:r>
          </w:p>
        </w:tc>
        <w:tc>
          <w:tcPr>
            <w:tcW w:w="3118"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 xml:space="preserve">Eva Sedláková, Dis. </w:t>
            </w: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vedoucí kanceláře E,</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lastRenderedPageBreak/>
              <w:t>vede rejstřík Nc, EXE – agenda soudních exekutorů senáty 17, 18, 20, 21, 23, 30, 31, oddíl rejstříku různé</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w:t>
            </w:r>
          </w:p>
          <w:p w:rsidR="00592EC3" w:rsidRPr="00BD13F5" w:rsidRDefault="00592EC3" w:rsidP="00D33C64">
            <w:pPr>
              <w:pStyle w:val="Odstavecseseznamem"/>
              <w:spacing w:after="0" w:line="240" w:lineRule="auto"/>
              <w:ind w:left="317"/>
              <w:jc w:val="both"/>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lastRenderedPageBreak/>
              <w:t>Dagmar Hodinářová</w:t>
            </w:r>
          </w:p>
        </w:tc>
        <w:tc>
          <w:tcPr>
            <w:tcW w:w="3118" w:type="dxa"/>
            <w:vMerge w:val="restart"/>
            <w:tcBorders>
              <w:top w:val="single" w:sz="4" w:space="0" w:color="auto"/>
              <w:left w:val="single" w:sz="4" w:space="0" w:color="auto"/>
              <w:right w:val="single" w:sz="4" w:space="0" w:color="auto"/>
            </w:tcBorders>
          </w:tcPr>
          <w:p w:rsidR="00592EC3" w:rsidRPr="00BD13F5" w:rsidRDefault="00592EC3" w:rsidP="00592EC3">
            <w:pPr>
              <w:spacing w:after="0" w:line="240" w:lineRule="auto"/>
              <w:ind w:right="219"/>
              <w:jc w:val="both"/>
              <w:rPr>
                <w:rFonts w:ascii="Times New Roman" w:hAnsi="Times New Roman"/>
                <w:szCs w:val="24"/>
                <w:lang w:eastAsia="cs-CZ"/>
              </w:rPr>
            </w:pPr>
            <w:r w:rsidRPr="00BD13F5">
              <w:rPr>
                <w:rFonts w:ascii="Times New Roman" w:hAnsi="Times New Roman"/>
                <w:szCs w:val="24"/>
                <w:lang w:eastAsia="cs-CZ"/>
              </w:rPr>
              <w:t xml:space="preserve">Všechny vedoucí </w:t>
            </w:r>
            <w:r w:rsidRPr="00BD13F5">
              <w:rPr>
                <w:rFonts w:ascii="Times New Roman" w:hAnsi="Times New Roman"/>
                <w:szCs w:val="24"/>
                <w:lang w:eastAsia="cs-CZ"/>
              </w:rPr>
              <w:lastRenderedPageBreak/>
              <w:t>kanceláře, které vedou agendu soudních exekutorů, rovněž ve</w:t>
            </w:r>
            <w:r>
              <w:rPr>
                <w:rFonts w:ascii="Times New Roman" w:hAnsi="Times New Roman"/>
                <w:szCs w:val="24"/>
                <w:lang w:eastAsia="cs-CZ"/>
              </w:rPr>
              <w:t>dou v této agendě senáty 44, 26 a 10</w:t>
            </w:r>
            <w:r w:rsidRPr="00BD13F5">
              <w:rPr>
                <w:rFonts w:ascii="Times New Roman" w:hAnsi="Times New Roman"/>
                <w:szCs w:val="24"/>
                <w:lang w:eastAsia="cs-CZ"/>
              </w:rPr>
              <w:t xml:space="preserve"> každá v rozsahu 1/3.</w:t>
            </w:r>
          </w:p>
          <w:p w:rsidR="00592EC3" w:rsidRPr="00BD13F5" w:rsidRDefault="00592EC3" w:rsidP="00592EC3">
            <w:pPr>
              <w:spacing w:after="0" w:line="240" w:lineRule="auto"/>
              <w:ind w:right="219"/>
              <w:jc w:val="both"/>
              <w:rPr>
                <w:rFonts w:ascii="Times New Roman" w:hAnsi="Times New Roman"/>
                <w:szCs w:val="24"/>
                <w:lang w:eastAsia="cs-CZ"/>
              </w:rPr>
            </w:pPr>
            <w:r w:rsidRPr="00BD13F5">
              <w:rPr>
                <w:rFonts w:ascii="Times New Roman" w:hAnsi="Times New Roman"/>
                <w:szCs w:val="24"/>
                <w:lang w:eastAsia="cs-CZ"/>
              </w:rPr>
              <w:t>Všechny vedoucí kanceláře vedou evidenční pomůcky podle ust. § 5 v.k.ř.</w:t>
            </w:r>
          </w:p>
          <w:p w:rsidR="00592EC3" w:rsidRPr="00BD13F5" w:rsidRDefault="00592EC3" w:rsidP="00592EC3">
            <w:pPr>
              <w:spacing w:after="0" w:line="240" w:lineRule="auto"/>
              <w:ind w:left="75" w:right="219"/>
              <w:jc w:val="both"/>
              <w:rPr>
                <w:rFonts w:ascii="Times New Roman" w:hAnsi="Times New Roman"/>
                <w:szCs w:val="24"/>
                <w:lang w:eastAsia="cs-CZ"/>
              </w:rPr>
            </w:pPr>
          </w:p>
          <w:p w:rsidR="00592EC3" w:rsidRPr="00BD13F5" w:rsidRDefault="00592EC3" w:rsidP="00592EC3">
            <w:pPr>
              <w:tabs>
                <w:tab w:val="left" w:pos="5481"/>
              </w:tabs>
              <w:spacing w:after="0" w:line="240" w:lineRule="auto"/>
              <w:rPr>
                <w:rFonts w:ascii="Times New Roman" w:hAnsi="Times New Roman"/>
                <w:b/>
                <w:szCs w:val="24"/>
              </w:rPr>
            </w:pPr>
            <w:r w:rsidRPr="00BD13F5">
              <w:rPr>
                <w:rFonts w:ascii="Times New Roman" w:hAnsi="Times New Roman"/>
                <w:sz w:val="22"/>
                <w:szCs w:val="24"/>
                <w:lang w:eastAsia="cs-CZ"/>
              </w:rPr>
              <w:t>Všechny vedoucí kanceláře se vzájemně zastupují.</w:t>
            </w: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lastRenderedPageBreak/>
              <w:t>vedoucí kanceláře</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vedoucí kanceláře E z pověření </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vede rejstříky Nc, EXE  – agenda soudních exekutorů senáty 7, 8, 9, 10, 12, 16, 22, 26, 44</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úkony dle § 260 o.s.ř. (napadnuto) do roku 2006 v rozsahu ½</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w:t>
            </w:r>
          </w:p>
          <w:p w:rsidR="00592EC3" w:rsidRPr="00BD13F5" w:rsidRDefault="00592EC3" w:rsidP="00D33C64">
            <w:pPr>
              <w:pStyle w:val="Odstavecseseznamem"/>
              <w:spacing w:after="0" w:line="240" w:lineRule="auto"/>
              <w:ind w:left="317"/>
              <w:jc w:val="both"/>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Blanka Šeberová</w:t>
            </w:r>
          </w:p>
        </w:tc>
        <w:tc>
          <w:tcPr>
            <w:tcW w:w="3118" w:type="dxa"/>
            <w:vMerge/>
            <w:tcBorders>
              <w:left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sidRPr="00BD13F5">
              <w:rPr>
                <w:rFonts w:ascii="Times New Roman" w:hAnsi="Times New Roman"/>
                <w:b/>
                <w:szCs w:val="24"/>
                <w:lang w:eastAsia="cs-CZ"/>
              </w:rPr>
              <w:t>vedoucí kanceláře</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 xml:space="preserve">vedoucí kanceláře E </w:t>
            </w:r>
          </w:p>
          <w:p w:rsidR="00592EC3" w:rsidRPr="00BD13F5" w:rsidRDefault="00592EC3" w:rsidP="00592EC3">
            <w:pPr>
              <w:pStyle w:val="Odstavecseseznamem"/>
              <w:numPr>
                <w:ilvl w:val="0"/>
                <w:numId w:val="50"/>
              </w:numPr>
              <w:spacing w:after="0" w:line="240" w:lineRule="auto"/>
              <w:ind w:left="602" w:right="219" w:hanging="284"/>
              <w:jc w:val="both"/>
              <w:rPr>
                <w:rFonts w:ascii="Times New Roman" w:hAnsi="Times New Roman"/>
                <w:szCs w:val="24"/>
                <w:lang w:eastAsia="cs-CZ"/>
              </w:rPr>
            </w:pPr>
            <w:r w:rsidRPr="00BD13F5">
              <w:rPr>
                <w:rFonts w:ascii="Times New Roman" w:hAnsi="Times New Roman"/>
                <w:szCs w:val="24"/>
                <w:lang w:eastAsia="cs-CZ"/>
              </w:rPr>
              <w:t xml:space="preserve">vede rejstříky Nc, EXE – agenda soudních exekutorů senáty 10, 13, 14, 15, 24, 27, 28 </w:t>
            </w:r>
          </w:p>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sidRPr="00BD13F5">
              <w:rPr>
                <w:rFonts w:ascii="Times New Roman" w:hAnsi="Times New Roman"/>
                <w:szCs w:val="24"/>
                <w:lang w:eastAsia="cs-CZ"/>
              </w:rPr>
              <w:t>řídí práci zapisovatelek</w:t>
            </w:r>
          </w:p>
          <w:p w:rsidR="00592EC3" w:rsidRPr="00BD13F5" w:rsidRDefault="00592EC3" w:rsidP="00D33C64">
            <w:pPr>
              <w:pStyle w:val="Odstavecseseznamem"/>
              <w:spacing w:after="0" w:line="240" w:lineRule="auto"/>
              <w:ind w:left="317"/>
              <w:jc w:val="both"/>
              <w:rPr>
                <w:rFonts w:ascii="Times New Roman" w:hAnsi="Times New Roman"/>
                <w:szCs w:val="24"/>
                <w:lang w:eastAsia="cs-CZ"/>
              </w:rPr>
            </w:pPr>
          </w:p>
        </w:tc>
        <w:tc>
          <w:tcPr>
            <w:tcW w:w="2552"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Alena Vaverková</w:t>
            </w:r>
          </w:p>
        </w:tc>
        <w:tc>
          <w:tcPr>
            <w:tcW w:w="3118" w:type="dxa"/>
            <w:vMerge/>
            <w:tcBorders>
              <w:left w:val="single" w:sz="4" w:space="0" w:color="auto"/>
              <w:right w:val="single" w:sz="4" w:space="0" w:color="auto"/>
            </w:tcBorders>
          </w:tcPr>
          <w:p w:rsidR="00592EC3" w:rsidRPr="00BD13F5" w:rsidRDefault="00592EC3" w:rsidP="00D33C64">
            <w:pPr>
              <w:tabs>
                <w:tab w:val="left" w:pos="5481"/>
              </w:tabs>
              <w:spacing w:after="0" w:line="240" w:lineRule="auto"/>
              <w:rPr>
                <w:rFonts w:ascii="Times New Roman" w:hAnsi="Times New Roman"/>
                <w:b/>
                <w:szCs w:val="24"/>
              </w:rPr>
            </w:pPr>
          </w:p>
        </w:tc>
      </w:tr>
      <w:tr w:rsidR="00592EC3" w:rsidRPr="00BD13F5" w:rsidTr="000A335A">
        <w:tc>
          <w:tcPr>
            <w:tcW w:w="2411" w:type="dxa"/>
            <w:tcBorders>
              <w:top w:val="single" w:sz="4" w:space="0" w:color="auto"/>
              <w:left w:val="single" w:sz="4" w:space="0" w:color="auto"/>
              <w:bottom w:val="single" w:sz="4" w:space="0" w:color="auto"/>
              <w:right w:val="single" w:sz="4" w:space="0" w:color="auto"/>
            </w:tcBorders>
          </w:tcPr>
          <w:p w:rsidR="00592EC3" w:rsidRPr="00BD13F5" w:rsidRDefault="00592EC3" w:rsidP="00D33C64">
            <w:pPr>
              <w:spacing w:after="0" w:line="240" w:lineRule="auto"/>
              <w:jc w:val="center"/>
              <w:rPr>
                <w:rFonts w:ascii="Times New Roman" w:hAnsi="Times New Roman"/>
                <w:b/>
                <w:szCs w:val="24"/>
                <w:lang w:eastAsia="cs-CZ"/>
              </w:rPr>
            </w:pPr>
            <w:r>
              <w:rPr>
                <w:rFonts w:ascii="Times New Roman" w:hAnsi="Times New Roman"/>
                <w:b/>
                <w:szCs w:val="24"/>
                <w:lang w:eastAsia="cs-CZ"/>
              </w:rPr>
              <w:t>zapisovatelky</w:t>
            </w:r>
          </w:p>
        </w:tc>
        <w:tc>
          <w:tcPr>
            <w:tcW w:w="6378" w:type="dxa"/>
            <w:tcBorders>
              <w:top w:val="single" w:sz="4" w:space="0" w:color="auto"/>
              <w:left w:val="single" w:sz="4" w:space="0" w:color="auto"/>
              <w:bottom w:val="single" w:sz="4" w:space="0" w:color="auto"/>
              <w:right w:val="single" w:sz="4" w:space="0" w:color="auto"/>
            </w:tcBorders>
            <w:vAlign w:val="center"/>
          </w:tcPr>
          <w:p w:rsidR="00592EC3" w:rsidRPr="00BD13F5" w:rsidRDefault="00592EC3" w:rsidP="00592EC3">
            <w:pPr>
              <w:pStyle w:val="Odstavecseseznamem"/>
              <w:numPr>
                <w:ilvl w:val="0"/>
                <w:numId w:val="50"/>
              </w:numPr>
              <w:spacing w:after="0" w:line="240" w:lineRule="auto"/>
              <w:ind w:left="602" w:right="219" w:hanging="284"/>
              <w:rPr>
                <w:rFonts w:ascii="Times New Roman" w:hAnsi="Times New Roman"/>
                <w:szCs w:val="24"/>
                <w:lang w:eastAsia="cs-CZ"/>
              </w:rPr>
            </w:pPr>
            <w:r>
              <w:rPr>
                <w:rFonts w:ascii="Times New Roman" w:hAnsi="Times New Roman"/>
                <w:szCs w:val="24"/>
                <w:lang w:eastAsia="cs-CZ"/>
              </w:rPr>
              <w:t>zpracovávají veškerou muláž v agendě E a EXE</w:t>
            </w:r>
          </w:p>
        </w:tc>
        <w:tc>
          <w:tcPr>
            <w:tcW w:w="2552" w:type="dxa"/>
            <w:tcBorders>
              <w:top w:val="single" w:sz="4" w:space="0" w:color="auto"/>
              <w:left w:val="single" w:sz="4" w:space="0" w:color="auto"/>
              <w:bottom w:val="single" w:sz="4" w:space="0" w:color="auto"/>
              <w:right w:val="single" w:sz="4" w:space="0" w:color="auto"/>
            </w:tcBorders>
          </w:tcPr>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Helena Vodolánová</w:t>
            </w:r>
          </w:p>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Božena Chylíková</w:t>
            </w:r>
          </w:p>
          <w:p w:rsidR="00592EC3" w:rsidRDefault="00592EC3" w:rsidP="00D33C64">
            <w:pPr>
              <w:tabs>
                <w:tab w:val="left" w:pos="5481"/>
              </w:tabs>
              <w:spacing w:after="0" w:line="240" w:lineRule="auto"/>
              <w:rPr>
                <w:rFonts w:ascii="Times New Roman" w:hAnsi="Times New Roman"/>
                <w:b/>
                <w:szCs w:val="24"/>
              </w:rPr>
            </w:pPr>
            <w:r>
              <w:rPr>
                <w:rFonts w:ascii="Times New Roman" w:hAnsi="Times New Roman"/>
                <w:b/>
                <w:szCs w:val="24"/>
              </w:rPr>
              <w:t>Anna Vávrová</w:t>
            </w:r>
          </w:p>
        </w:tc>
        <w:tc>
          <w:tcPr>
            <w:tcW w:w="3118" w:type="dxa"/>
            <w:tcBorders>
              <w:left w:val="single" w:sz="4" w:space="0" w:color="auto"/>
              <w:bottom w:val="single" w:sz="4" w:space="0" w:color="auto"/>
              <w:right w:val="single" w:sz="4" w:space="0" w:color="auto"/>
            </w:tcBorders>
          </w:tcPr>
          <w:p w:rsidR="00592EC3" w:rsidRPr="00592EC3" w:rsidRDefault="00592EC3" w:rsidP="00D33C64">
            <w:pPr>
              <w:tabs>
                <w:tab w:val="left" w:pos="5481"/>
              </w:tabs>
              <w:spacing w:after="0" w:line="240" w:lineRule="auto"/>
              <w:rPr>
                <w:rFonts w:ascii="Times New Roman" w:hAnsi="Times New Roman"/>
                <w:szCs w:val="24"/>
              </w:rPr>
            </w:pPr>
            <w:r>
              <w:rPr>
                <w:rFonts w:ascii="Times New Roman" w:hAnsi="Times New Roman"/>
                <w:szCs w:val="24"/>
              </w:rPr>
              <w:t xml:space="preserve">Všechny zapisovatelky se vzájemně zastupují. </w:t>
            </w:r>
          </w:p>
        </w:tc>
      </w:tr>
    </w:tbl>
    <w:p w:rsidR="00E90531" w:rsidRDefault="00E90531" w:rsidP="00592EC3">
      <w:pPr>
        <w:ind w:left="360"/>
        <w:jc w:val="both"/>
        <w:rPr>
          <w:rFonts w:ascii="Times New Roman" w:hAnsi="Times New Roman"/>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5953"/>
        <w:gridCol w:w="567"/>
        <w:gridCol w:w="2835"/>
        <w:gridCol w:w="2694"/>
        <w:gridCol w:w="141"/>
      </w:tblGrid>
      <w:tr w:rsidR="001359A3" w:rsidRPr="00BD13F5" w:rsidTr="003F75A3">
        <w:trPr>
          <w:trHeight w:val="539"/>
        </w:trPr>
        <w:tc>
          <w:tcPr>
            <w:tcW w:w="2269" w:type="dxa"/>
            <w:tcBorders>
              <w:top w:val="single" w:sz="12" w:space="0" w:color="auto"/>
              <w:left w:val="single" w:sz="12" w:space="0" w:color="auto"/>
              <w:bottom w:val="single" w:sz="12" w:space="0" w:color="auto"/>
              <w:right w:val="single" w:sz="12"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Soudní oddělení</w:t>
            </w:r>
          </w:p>
        </w:tc>
        <w:tc>
          <w:tcPr>
            <w:tcW w:w="6520" w:type="dxa"/>
            <w:gridSpan w:val="2"/>
            <w:tcBorders>
              <w:top w:val="single" w:sz="12" w:space="0" w:color="auto"/>
              <w:left w:val="single" w:sz="12" w:space="0" w:color="auto"/>
              <w:bottom w:val="single" w:sz="12" w:space="0" w:color="auto"/>
              <w:right w:val="single" w:sz="12"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Obor působnosti D</w:t>
            </w:r>
          </w:p>
        </w:tc>
        <w:tc>
          <w:tcPr>
            <w:tcW w:w="2835" w:type="dxa"/>
            <w:tcBorders>
              <w:top w:val="single" w:sz="12" w:space="0" w:color="auto"/>
              <w:left w:val="single" w:sz="12" w:space="0" w:color="auto"/>
              <w:bottom w:val="single" w:sz="12" w:space="0" w:color="auto"/>
              <w:right w:val="single" w:sz="12"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Vyšší soudní úředník</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1359A3" w:rsidRPr="00BD13F5" w:rsidRDefault="001359A3" w:rsidP="00D33C64">
            <w:pPr>
              <w:tabs>
                <w:tab w:val="left" w:pos="5481"/>
              </w:tabs>
              <w:spacing w:after="0" w:line="240" w:lineRule="auto"/>
              <w:jc w:val="center"/>
              <w:rPr>
                <w:rFonts w:ascii="Times New Roman" w:hAnsi="Times New Roman"/>
                <w:b/>
                <w:sz w:val="28"/>
                <w:szCs w:val="24"/>
              </w:rPr>
            </w:pPr>
            <w:r w:rsidRPr="00BD13F5">
              <w:rPr>
                <w:rFonts w:ascii="Times New Roman" w:hAnsi="Times New Roman"/>
                <w:b/>
                <w:sz w:val="28"/>
                <w:szCs w:val="24"/>
              </w:rPr>
              <w:t>Zastupuje</w:t>
            </w:r>
          </w:p>
        </w:tc>
      </w:tr>
      <w:tr w:rsidR="001359A3" w:rsidRPr="00BD13F5" w:rsidTr="003F75A3">
        <w:tc>
          <w:tcPr>
            <w:tcW w:w="2269" w:type="dxa"/>
            <w:tcBorders>
              <w:top w:val="single" w:sz="12" w:space="0" w:color="auto"/>
            </w:tcBorders>
            <w:vAlign w:val="center"/>
          </w:tcPr>
          <w:p w:rsidR="001359A3" w:rsidRPr="00BD13F5" w:rsidRDefault="001359A3" w:rsidP="00D33C64">
            <w:pPr>
              <w:spacing w:after="0" w:line="240" w:lineRule="auto"/>
              <w:jc w:val="center"/>
              <w:rPr>
                <w:rFonts w:ascii="Times New Roman" w:hAnsi="Times New Roman"/>
                <w:b/>
                <w:szCs w:val="24"/>
                <w:u w:val="single"/>
              </w:rPr>
            </w:pPr>
            <w:r w:rsidRPr="00BD13F5">
              <w:rPr>
                <w:rFonts w:ascii="Times New Roman" w:hAnsi="Times New Roman" w:cs="Arial"/>
                <w:b/>
                <w:bCs/>
                <w:kern w:val="32"/>
                <w:sz w:val="28"/>
                <w:szCs w:val="24"/>
                <w:lang w:eastAsia="cs-CZ"/>
              </w:rPr>
              <w:t>Oddělení</w:t>
            </w:r>
            <w:r w:rsidRPr="00BD13F5">
              <w:rPr>
                <w:rFonts w:ascii="Times New Roman" w:hAnsi="Times New Roman" w:cs="Arial"/>
                <w:b/>
                <w:bCs/>
                <w:kern w:val="32"/>
                <w:sz w:val="40"/>
                <w:szCs w:val="24"/>
                <w:lang w:eastAsia="cs-CZ"/>
              </w:rPr>
              <w:t xml:space="preserve"> </w:t>
            </w:r>
            <w:r w:rsidRPr="00BD13F5">
              <w:rPr>
                <w:rFonts w:ascii="Times New Roman" w:hAnsi="Times New Roman" w:cs="Arial"/>
                <w:b/>
                <w:bCs/>
                <w:kern w:val="32"/>
                <w:sz w:val="32"/>
                <w:szCs w:val="24"/>
                <w:lang w:eastAsia="cs-CZ"/>
              </w:rPr>
              <w:t>35</w:t>
            </w:r>
          </w:p>
        </w:tc>
        <w:tc>
          <w:tcPr>
            <w:tcW w:w="6520" w:type="dxa"/>
            <w:gridSpan w:val="2"/>
            <w:tcBorders>
              <w:top w:val="single" w:sz="12" w:space="0" w:color="auto"/>
            </w:tcBorders>
            <w:vAlign w:val="center"/>
          </w:tcPr>
          <w:p w:rsidR="001359A3" w:rsidRPr="00BD13F5" w:rsidRDefault="001359A3" w:rsidP="00D33C64">
            <w:pPr>
              <w:pStyle w:val="Odstavecseseznamem"/>
              <w:numPr>
                <w:ilvl w:val="0"/>
                <w:numId w:val="41"/>
              </w:numPr>
              <w:spacing w:after="0" w:line="240" w:lineRule="auto"/>
              <w:ind w:left="317" w:right="190" w:hanging="283"/>
              <w:jc w:val="both"/>
              <w:outlineLvl w:val="4"/>
              <w:rPr>
                <w:rFonts w:ascii="Times New Roman" w:eastAsia="Arial Unicode MS" w:hAnsi="Times New Roman"/>
                <w:szCs w:val="24"/>
                <w:lang w:eastAsia="cs-CZ"/>
              </w:rPr>
            </w:pPr>
            <w:r w:rsidRPr="00BD13F5">
              <w:rPr>
                <w:rFonts w:ascii="Times New Roman" w:eastAsia="Arial Unicode MS" w:hAnsi="Times New Roman"/>
                <w:szCs w:val="24"/>
                <w:lang w:eastAsia="cs-CZ"/>
              </w:rPr>
              <w:t>Úkony v</w:t>
            </w:r>
            <w:r>
              <w:rPr>
                <w:rFonts w:ascii="Times New Roman" w:eastAsia="Arial Unicode MS" w:hAnsi="Times New Roman"/>
                <w:szCs w:val="24"/>
                <w:lang w:eastAsia="cs-CZ"/>
              </w:rPr>
              <w:t> </w:t>
            </w:r>
            <w:r w:rsidRPr="00BD13F5">
              <w:rPr>
                <w:rFonts w:ascii="Times New Roman" w:eastAsia="Arial Unicode MS" w:hAnsi="Times New Roman"/>
                <w:szCs w:val="24"/>
                <w:lang w:eastAsia="cs-CZ"/>
              </w:rPr>
              <w:t>dědické</w:t>
            </w:r>
            <w:r>
              <w:rPr>
                <w:rFonts w:ascii="Times New Roman" w:eastAsia="Arial Unicode MS" w:hAnsi="Times New Roman"/>
                <w:szCs w:val="24"/>
                <w:lang w:eastAsia="cs-CZ"/>
              </w:rPr>
              <w:t xml:space="preserve"> a pozůstalostní</w:t>
            </w:r>
            <w:r w:rsidRPr="00BD13F5">
              <w:rPr>
                <w:rFonts w:ascii="Times New Roman" w:eastAsia="Arial Unicode MS" w:hAnsi="Times New Roman"/>
                <w:szCs w:val="24"/>
                <w:lang w:eastAsia="cs-CZ"/>
              </w:rPr>
              <w:t xml:space="preserve"> agendě vyjma úkonů, které má činit soudce</w:t>
            </w:r>
          </w:p>
          <w:p w:rsidR="001359A3" w:rsidRPr="00BD13F5" w:rsidRDefault="001359A3" w:rsidP="00D33C64">
            <w:pPr>
              <w:pStyle w:val="Odstavecseseznamem"/>
              <w:numPr>
                <w:ilvl w:val="0"/>
                <w:numId w:val="41"/>
              </w:numPr>
              <w:spacing w:after="0" w:line="240" w:lineRule="auto"/>
              <w:ind w:left="317" w:right="190" w:hanging="283"/>
              <w:jc w:val="both"/>
              <w:outlineLvl w:val="4"/>
              <w:rPr>
                <w:rFonts w:ascii="Times New Roman" w:eastAsia="Arial Unicode MS" w:hAnsi="Times New Roman"/>
                <w:szCs w:val="24"/>
                <w:lang w:eastAsia="cs-CZ"/>
              </w:rPr>
            </w:pPr>
            <w:r w:rsidRPr="00BD13F5">
              <w:rPr>
                <w:rFonts w:ascii="Times New Roman" w:eastAsia="Arial Unicode MS" w:hAnsi="Times New Roman"/>
                <w:szCs w:val="24"/>
                <w:lang w:eastAsia="cs-CZ"/>
              </w:rPr>
              <w:t>Vede knihu úschov (§ 223 v.k.ř.)</w:t>
            </w:r>
          </w:p>
          <w:p w:rsidR="001359A3" w:rsidRPr="00BD13F5" w:rsidRDefault="001359A3" w:rsidP="00D33C64">
            <w:pPr>
              <w:pStyle w:val="Odstavecseseznamem"/>
              <w:numPr>
                <w:ilvl w:val="0"/>
                <w:numId w:val="41"/>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Cd – civilní dožádání v oboru působnosti D (agenda Cd)</w:t>
            </w:r>
          </w:p>
          <w:p w:rsidR="001359A3" w:rsidRDefault="001359A3" w:rsidP="00D33C64">
            <w:pPr>
              <w:pStyle w:val="Odstavecseseznamem"/>
              <w:numPr>
                <w:ilvl w:val="0"/>
                <w:numId w:val="41"/>
              </w:numPr>
              <w:spacing w:after="0" w:line="240" w:lineRule="auto"/>
              <w:ind w:left="317" w:right="190" w:hanging="283"/>
              <w:rPr>
                <w:rFonts w:ascii="Times New Roman" w:hAnsi="Times New Roman"/>
                <w:szCs w:val="24"/>
                <w:lang w:eastAsia="cs-CZ"/>
              </w:rPr>
            </w:pPr>
            <w:r w:rsidRPr="00BD13F5">
              <w:rPr>
                <w:rFonts w:ascii="Times New Roman" w:hAnsi="Times New Roman"/>
                <w:szCs w:val="24"/>
                <w:lang w:eastAsia="cs-CZ"/>
              </w:rPr>
              <w:t>Provádí úkony ve věcech řízení o úschovách</w:t>
            </w:r>
          </w:p>
          <w:p w:rsidR="001359A3" w:rsidRDefault="001359A3" w:rsidP="00D33C64">
            <w:pPr>
              <w:pStyle w:val="Odstavecseseznamem"/>
              <w:numPr>
                <w:ilvl w:val="0"/>
                <w:numId w:val="41"/>
              </w:numPr>
              <w:spacing w:after="0" w:line="240" w:lineRule="auto"/>
              <w:ind w:left="317" w:right="190" w:hanging="283"/>
              <w:rPr>
                <w:rFonts w:ascii="Times New Roman" w:hAnsi="Times New Roman"/>
                <w:szCs w:val="24"/>
                <w:lang w:eastAsia="cs-CZ"/>
              </w:rPr>
            </w:pPr>
            <w:r>
              <w:rPr>
                <w:rFonts w:ascii="Times New Roman" w:hAnsi="Times New Roman"/>
                <w:szCs w:val="24"/>
                <w:lang w:eastAsia="cs-CZ"/>
              </w:rPr>
              <w:t>Provádí úkony ve věcech řízení o umořování listin</w:t>
            </w:r>
          </w:p>
          <w:p w:rsidR="001359A3" w:rsidRPr="00BD13F5" w:rsidRDefault="001359A3" w:rsidP="00D33C64">
            <w:pPr>
              <w:pStyle w:val="Odstavecseseznamem"/>
              <w:numPr>
                <w:ilvl w:val="0"/>
                <w:numId w:val="41"/>
              </w:numPr>
              <w:spacing w:after="0" w:line="240" w:lineRule="auto"/>
              <w:ind w:left="317" w:right="190" w:hanging="283"/>
              <w:rPr>
                <w:rFonts w:ascii="Times New Roman" w:hAnsi="Times New Roman"/>
                <w:szCs w:val="24"/>
                <w:lang w:eastAsia="cs-CZ"/>
              </w:rPr>
            </w:pPr>
            <w:r>
              <w:rPr>
                <w:rFonts w:ascii="Times New Roman" w:hAnsi="Times New Roman"/>
                <w:szCs w:val="24"/>
                <w:lang w:eastAsia="cs-CZ"/>
              </w:rPr>
              <w:t>Přístup do kovové skříně soudu ohledně soudních úschov</w:t>
            </w:r>
          </w:p>
          <w:p w:rsidR="001359A3" w:rsidRPr="00E90531" w:rsidRDefault="001359A3" w:rsidP="003F75A3">
            <w:pPr>
              <w:pStyle w:val="Odstavecseseznamem"/>
              <w:numPr>
                <w:ilvl w:val="0"/>
                <w:numId w:val="41"/>
              </w:numPr>
              <w:tabs>
                <w:tab w:val="left" w:pos="4320"/>
              </w:tabs>
              <w:spacing w:after="0" w:line="240" w:lineRule="auto"/>
              <w:ind w:left="317" w:right="190" w:hanging="283"/>
              <w:rPr>
                <w:rFonts w:ascii="Times New Roman" w:hAnsi="Times New Roman"/>
                <w:b/>
                <w:szCs w:val="24"/>
                <w:u w:val="single"/>
              </w:rPr>
            </w:pPr>
            <w:r w:rsidRPr="00BD13F5">
              <w:rPr>
                <w:rFonts w:ascii="Times New Roman" w:hAnsi="Times New Roman"/>
                <w:szCs w:val="24"/>
                <w:lang w:eastAsia="cs-CZ"/>
              </w:rPr>
              <w:t>Kontroluje kancelář oddělení D</w:t>
            </w:r>
          </w:p>
          <w:p w:rsidR="00E90531" w:rsidRPr="00BD13F5" w:rsidRDefault="00E90531" w:rsidP="00E90531">
            <w:pPr>
              <w:pStyle w:val="Odstavecseseznamem"/>
              <w:tabs>
                <w:tab w:val="left" w:pos="4320"/>
              </w:tabs>
              <w:spacing w:after="0" w:line="240" w:lineRule="auto"/>
              <w:ind w:left="317" w:right="190"/>
              <w:rPr>
                <w:rFonts w:ascii="Times New Roman" w:hAnsi="Times New Roman"/>
                <w:b/>
                <w:szCs w:val="24"/>
                <w:u w:val="single"/>
              </w:rPr>
            </w:pPr>
          </w:p>
        </w:tc>
        <w:tc>
          <w:tcPr>
            <w:tcW w:w="2835" w:type="dxa"/>
            <w:tcBorders>
              <w:top w:val="single" w:sz="12" w:space="0" w:color="auto"/>
            </w:tcBorders>
          </w:tcPr>
          <w:p w:rsidR="001359A3" w:rsidRPr="00BD13F5" w:rsidRDefault="001359A3" w:rsidP="00D33C64">
            <w:pPr>
              <w:tabs>
                <w:tab w:val="left" w:pos="5481"/>
              </w:tabs>
              <w:spacing w:after="0" w:line="240" w:lineRule="auto"/>
              <w:rPr>
                <w:rFonts w:ascii="Times New Roman" w:hAnsi="Times New Roman"/>
                <w:b/>
                <w:szCs w:val="24"/>
              </w:rPr>
            </w:pPr>
            <w:r>
              <w:rPr>
                <w:rFonts w:ascii="Times New Roman" w:hAnsi="Times New Roman"/>
                <w:b/>
                <w:szCs w:val="24"/>
              </w:rPr>
              <w:t>Jana Kindlová</w:t>
            </w:r>
          </w:p>
        </w:tc>
        <w:tc>
          <w:tcPr>
            <w:tcW w:w="2835" w:type="dxa"/>
            <w:gridSpan w:val="2"/>
            <w:tcBorders>
              <w:top w:val="single" w:sz="12" w:space="0" w:color="auto"/>
            </w:tcBorders>
          </w:tcPr>
          <w:p w:rsidR="001359A3" w:rsidRPr="00BD13F5" w:rsidRDefault="001359A3" w:rsidP="00D33C64">
            <w:pPr>
              <w:tabs>
                <w:tab w:val="left" w:pos="5481"/>
              </w:tabs>
              <w:spacing w:after="0" w:line="240" w:lineRule="auto"/>
              <w:rPr>
                <w:rFonts w:ascii="Times New Roman" w:hAnsi="Times New Roman"/>
                <w:b/>
                <w:szCs w:val="24"/>
              </w:rPr>
            </w:pPr>
            <w:r>
              <w:rPr>
                <w:rFonts w:ascii="Times New Roman" w:eastAsia="Arial Unicode MS" w:hAnsi="Times New Roman"/>
                <w:b/>
                <w:bCs/>
                <w:szCs w:val="24"/>
                <w:lang w:eastAsia="cs-CZ"/>
              </w:rPr>
              <w:t>Michaela Opatová</w:t>
            </w:r>
          </w:p>
        </w:tc>
      </w:tr>
      <w:tr w:rsidR="001359A3" w:rsidRPr="00BD13F5" w:rsidTr="003F75A3">
        <w:trPr>
          <w:gridAfter w:val="1"/>
          <w:wAfter w:w="141" w:type="dxa"/>
        </w:trPr>
        <w:tc>
          <w:tcPr>
            <w:tcW w:w="8222" w:type="dxa"/>
            <w:gridSpan w:val="2"/>
          </w:tcPr>
          <w:p w:rsidR="001359A3" w:rsidRPr="002E1304" w:rsidRDefault="001359A3" w:rsidP="00D33C64">
            <w:pPr>
              <w:tabs>
                <w:tab w:val="left" w:pos="4320"/>
              </w:tabs>
              <w:spacing w:after="0" w:line="240" w:lineRule="auto"/>
              <w:ind w:left="75" w:right="219"/>
              <w:rPr>
                <w:rFonts w:ascii="Times New Roman" w:hAnsi="Times New Roman"/>
                <w:b/>
                <w:bCs/>
                <w:strike/>
                <w:szCs w:val="24"/>
                <w:lang w:eastAsia="cs-CZ"/>
              </w:rPr>
            </w:pPr>
            <w:r>
              <w:rPr>
                <w:rFonts w:ascii="Times New Roman" w:hAnsi="Times New Roman"/>
                <w:b/>
                <w:bCs/>
                <w:szCs w:val="24"/>
                <w:lang w:eastAsia="cs-CZ"/>
              </w:rPr>
              <w:lastRenderedPageBreak/>
              <w:t>Ing.</w:t>
            </w:r>
            <w:r w:rsidRPr="002E1304">
              <w:rPr>
                <w:rFonts w:ascii="Times New Roman" w:hAnsi="Times New Roman"/>
                <w:b/>
                <w:bCs/>
                <w:szCs w:val="24"/>
                <w:lang w:eastAsia="cs-CZ"/>
              </w:rPr>
              <w:t xml:space="preserve"> Lucie Loduhová, DiS.</w:t>
            </w:r>
          </w:p>
          <w:p w:rsidR="001359A3" w:rsidRPr="00EE33D0" w:rsidRDefault="001359A3" w:rsidP="00D33C64">
            <w:pPr>
              <w:pStyle w:val="Odstavecseseznamem"/>
              <w:numPr>
                <w:ilvl w:val="0"/>
                <w:numId w:val="51"/>
              </w:numPr>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 xml:space="preserve"> vedoucí kanceláře oddělení D </w:t>
            </w:r>
          </w:p>
          <w:p w:rsidR="001359A3" w:rsidRPr="00EE33D0" w:rsidRDefault="001359A3" w:rsidP="00D33C64">
            <w:pPr>
              <w:pStyle w:val="Odstavecseseznamem"/>
              <w:numPr>
                <w:ilvl w:val="0"/>
                <w:numId w:val="51"/>
              </w:numPr>
              <w:tabs>
                <w:tab w:val="left" w:pos="602"/>
              </w:tabs>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vykonává práci zapisovatelky</w:t>
            </w:r>
          </w:p>
          <w:p w:rsidR="001359A3" w:rsidRPr="00EE33D0" w:rsidRDefault="001359A3" w:rsidP="00D33C64">
            <w:pPr>
              <w:pStyle w:val="Odstavecseseznamem"/>
              <w:numPr>
                <w:ilvl w:val="0"/>
                <w:numId w:val="51"/>
              </w:numPr>
              <w:tabs>
                <w:tab w:val="left" w:pos="602"/>
              </w:tabs>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vede evidenční pomůcky podle § 5 v.k.ř.</w:t>
            </w:r>
          </w:p>
          <w:p w:rsidR="001359A3" w:rsidRPr="00EE33D0" w:rsidRDefault="001359A3" w:rsidP="00D33C64">
            <w:pPr>
              <w:pStyle w:val="Odstavecseseznamem"/>
              <w:numPr>
                <w:ilvl w:val="0"/>
                <w:numId w:val="51"/>
              </w:numPr>
              <w:tabs>
                <w:tab w:val="left" w:pos="602"/>
              </w:tabs>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vede knihu úschov</w:t>
            </w:r>
            <w:r>
              <w:rPr>
                <w:rFonts w:ascii="Times New Roman" w:hAnsi="Times New Roman"/>
                <w:szCs w:val="24"/>
                <w:lang w:eastAsia="cs-CZ"/>
              </w:rPr>
              <w:t xml:space="preserve"> pro věci D a Sd</w:t>
            </w:r>
          </w:p>
          <w:p w:rsidR="001359A3" w:rsidRPr="00EE33D0" w:rsidRDefault="001359A3" w:rsidP="00D33C64">
            <w:pPr>
              <w:pStyle w:val="Odstavecseseznamem"/>
              <w:numPr>
                <w:ilvl w:val="0"/>
                <w:numId w:val="51"/>
              </w:numPr>
              <w:tabs>
                <w:tab w:val="left" w:pos="602"/>
              </w:tabs>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vede seznam závětí</w:t>
            </w:r>
          </w:p>
          <w:p w:rsidR="001359A3" w:rsidRPr="00425E25" w:rsidRDefault="001359A3" w:rsidP="00D33C64">
            <w:pPr>
              <w:pStyle w:val="Odstavecseseznamem"/>
              <w:numPr>
                <w:ilvl w:val="0"/>
                <w:numId w:val="51"/>
              </w:numPr>
              <w:tabs>
                <w:tab w:val="left" w:pos="602"/>
              </w:tabs>
              <w:spacing w:after="0" w:line="240" w:lineRule="auto"/>
              <w:ind w:left="602" w:right="219" w:hanging="284"/>
              <w:rPr>
                <w:rFonts w:ascii="Times New Roman" w:hAnsi="Times New Roman"/>
                <w:szCs w:val="24"/>
                <w:lang w:eastAsia="cs-CZ"/>
              </w:rPr>
            </w:pPr>
            <w:r w:rsidRPr="00EE33D0">
              <w:rPr>
                <w:rFonts w:ascii="Times New Roman" w:hAnsi="Times New Roman"/>
                <w:szCs w:val="24"/>
                <w:lang w:eastAsia="cs-CZ"/>
              </w:rPr>
              <w:t>vede rejstřík Nc, D</w:t>
            </w:r>
            <w:r>
              <w:rPr>
                <w:rFonts w:ascii="Times New Roman" w:hAnsi="Times New Roman"/>
                <w:szCs w:val="24"/>
                <w:lang w:eastAsia="cs-CZ"/>
              </w:rPr>
              <w:t>, Sd a U</w:t>
            </w:r>
          </w:p>
        </w:tc>
        <w:tc>
          <w:tcPr>
            <w:tcW w:w="6096" w:type="dxa"/>
            <w:gridSpan w:val="3"/>
          </w:tcPr>
          <w:p w:rsidR="001359A3" w:rsidRPr="000A335A" w:rsidRDefault="001359A3" w:rsidP="00D33C64">
            <w:pPr>
              <w:spacing w:after="0" w:line="240" w:lineRule="auto"/>
              <w:ind w:left="76" w:right="144"/>
              <w:rPr>
                <w:rFonts w:ascii="Times New Roman" w:hAnsi="Times New Roman"/>
                <w:b/>
                <w:bCs/>
                <w:szCs w:val="24"/>
                <w:lang w:eastAsia="cs-CZ"/>
              </w:rPr>
            </w:pPr>
            <w:r>
              <w:rPr>
                <w:rFonts w:ascii="Times New Roman" w:hAnsi="Times New Roman"/>
                <w:b/>
                <w:bCs/>
                <w:szCs w:val="24"/>
                <w:lang w:eastAsia="cs-CZ"/>
              </w:rPr>
              <w:t xml:space="preserve">Zastupuje </w:t>
            </w:r>
            <w:r w:rsidRPr="00DE1CDE">
              <w:rPr>
                <w:rFonts w:ascii="Times New Roman" w:hAnsi="Times New Roman"/>
                <w:b/>
                <w:bCs/>
                <w:strike/>
                <w:szCs w:val="24"/>
                <w:lang w:eastAsia="cs-CZ"/>
              </w:rPr>
              <w:t>Miluše Kašparová</w:t>
            </w:r>
            <w:r w:rsidR="000A335A">
              <w:rPr>
                <w:rFonts w:ascii="Times New Roman" w:hAnsi="Times New Roman"/>
                <w:b/>
                <w:bCs/>
                <w:strike/>
                <w:szCs w:val="24"/>
                <w:lang w:eastAsia="cs-CZ"/>
              </w:rPr>
              <w:t xml:space="preserve"> </w:t>
            </w:r>
            <w:r w:rsidR="000A335A">
              <w:rPr>
                <w:rFonts w:ascii="Times New Roman" w:hAnsi="Times New Roman"/>
                <w:b/>
                <w:bCs/>
                <w:szCs w:val="24"/>
                <w:lang w:eastAsia="cs-CZ"/>
              </w:rPr>
              <w:t>Marie Eisenhamerová</w:t>
            </w:r>
          </w:p>
        </w:tc>
      </w:tr>
    </w:tbl>
    <w:p w:rsidR="001359A3" w:rsidRPr="00D004A7" w:rsidRDefault="001359A3" w:rsidP="001359A3">
      <w:pPr>
        <w:spacing w:after="0" w:line="240" w:lineRule="auto"/>
        <w:rPr>
          <w:rFonts w:ascii="Times New Roman" w:hAnsi="Times New Roman"/>
          <w:szCs w:val="24"/>
          <w:lang w:eastAsia="cs-CZ"/>
        </w:rPr>
      </w:pPr>
      <w:r w:rsidRPr="00D004A7">
        <w:rPr>
          <w:rFonts w:ascii="Times New Roman" w:hAnsi="Times New Roman"/>
          <w:szCs w:val="24"/>
          <w:lang w:eastAsia="cs-CZ"/>
        </w:rPr>
        <w:t>Vedoucí kanceláře všech oddělení zpracovávají podklady pro výkaznictví.</w:t>
      </w:r>
    </w:p>
    <w:p w:rsidR="001359A3" w:rsidRDefault="001359A3" w:rsidP="001359A3">
      <w:pPr>
        <w:spacing w:after="0" w:line="240" w:lineRule="auto"/>
        <w:rPr>
          <w:rFonts w:ascii="Times New Roman" w:hAnsi="Times New Roman"/>
          <w:szCs w:val="24"/>
          <w:lang w:eastAsia="cs-CZ"/>
        </w:rPr>
      </w:pPr>
      <w:r w:rsidRPr="00D004A7">
        <w:rPr>
          <w:rFonts w:ascii="Times New Roman" w:hAnsi="Times New Roman"/>
          <w:szCs w:val="24"/>
          <w:lang w:eastAsia="cs-CZ"/>
        </w:rPr>
        <w:t>Všechny vedoucí kanceláří úseků C, EC, D, P, E, EXE, Nc, T doručují písemnosti v kanceláři soudu.</w:t>
      </w:r>
    </w:p>
    <w:p w:rsidR="00592EC3" w:rsidRPr="003F75A3" w:rsidRDefault="00592EC3" w:rsidP="00592EC3">
      <w:pPr>
        <w:ind w:left="360"/>
        <w:jc w:val="both"/>
        <w:rPr>
          <w:rFonts w:ascii="Times New Roman" w:hAnsi="Times New Roman"/>
        </w:rPr>
      </w:pPr>
    </w:p>
    <w:p w:rsidR="00F31EE1" w:rsidRPr="003F75A3" w:rsidRDefault="00F31EE1" w:rsidP="00F31EE1">
      <w:pPr>
        <w:pStyle w:val="Odstavecseseznamem"/>
        <w:numPr>
          <w:ilvl w:val="0"/>
          <w:numId w:val="66"/>
        </w:numPr>
        <w:jc w:val="both"/>
        <w:rPr>
          <w:rFonts w:ascii="Times New Roman" w:hAnsi="Times New Roman"/>
        </w:rPr>
      </w:pPr>
      <w:r w:rsidRPr="003F75A3">
        <w:rPr>
          <w:rFonts w:ascii="Times New Roman" w:hAnsi="Times New Roman"/>
        </w:rPr>
        <w:t xml:space="preserve">Pro případ zrušení soudního oddělení z důvodu definitivního odchodu soudce (předsedy daného senátu),ať již z důvodu zániku funkce soudce dovršením věku, rezignací, rozhodnutím kárného senátu, s ohledem na množství věcí a jejich stáří  dojde k přerozdělení soudních věcí (spisů) zrušeného soudního oddělení při respektování zásady zákonného soudce tak, že věci budou přidělovány od časově nejstarší soudní věci postupně po jedné věci každému z fakticky působících soudců daného úseku dle počátečního písmene příjmení soudce v abecedním pořadí  kolovacím systémem při respektování specializace daného soudce  až do vyčerpání přerozdělení všech těchto soudních věcí. První přerozdělování dle takto stanoveného postupu bude zahájeno losem, který určí, od kterého soudce bude přerozdělování zahájeno přidělením prvé nejstarší soudní věci. Při dalším přerozdělování soudních věcí se již bude postupovat od soudce, jehož příjmení následuje po příjmení soudce vybraného losem (dle abecedy). Obdobně se postupuje i v případě soudce dočasně nepřítomného z důvodu mateřské či rodičovské dovolené. Před tímto postupem má přednost přerozdělení soudních věcí nově jmenovanému či nově jmenovaným soudcům při zachování rovnoměrného rozložení soudních věcí v jednotlivých soudních odděleních. Při přerozdělování, se přihlíží pokud možno k tomu, zda jde  o věc náležející do specializace soudce ve smyslu specializace blíže specifikované v tomto rozvrhu práce tak, že věci náležející specializaci cizina, pracovněprávní  specializace a obchodní nebude součástí rozdělované sumy věcí, bude vyňata a přidělena příslušnému soudci specialistovi. Je-li soudců v dané vyjmenované specializaci více, rozdělí se mezi ně takové věci kolovacím systémem dle počátečního písmene příjmení (dle abecedy) opětovně kolovacím systémem až do vyčerpání těchto věcí.  </w:t>
      </w:r>
    </w:p>
    <w:p w:rsidR="00F31EE1" w:rsidRPr="003F75A3" w:rsidRDefault="00F31EE1" w:rsidP="00F31EE1">
      <w:pPr>
        <w:ind w:left="709" w:hanging="1"/>
        <w:jc w:val="both"/>
        <w:rPr>
          <w:rFonts w:ascii="Times New Roman" w:hAnsi="Times New Roman"/>
        </w:rPr>
      </w:pPr>
      <w:r w:rsidRPr="003F75A3">
        <w:rPr>
          <w:rFonts w:ascii="Times New Roman" w:hAnsi="Times New Roman"/>
        </w:rPr>
        <w:t>Součástí rozdělovaného senátu budou i soudní věci, které se fakticky u zdejšího soudu nenacházejí například z důvodu odvolání, dovolání, spisy zapůjčené na dožádání apod. Spisové značky těchto soudních věcí.</w:t>
      </w:r>
    </w:p>
    <w:p w:rsidR="00F31EE1" w:rsidRPr="003F75A3" w:rsidRDefault="00F31EE1" w:rsidP="00F31EE1">
      <w:pPr>
        <w:ind w:left="709"/>
        <w:jc w:val="both"/>
        <w:rPr>
          <w:rFonts w:ascii="Times New Roman" w:hAnsi="Times New Roman"/>
        </w:rPr>
      </w:pPr>
      <w:r w:rsidRPr="003F75A3">
        <w:rPr>
          <w:rFonts w:ascii="Times New Roman" w:hAnsi="Times New Roman"/>
        </w:rPr>
        <w:lastRenderedPageBreak/>
        <w:t xml:space="preserve">O přerozdělení věcí popsaným způsobem stávajícím soudcům se pod Spr povede záznam, který při prvém přerozdělení bude obsahovat výsledek losu, jméno a příjmení soudce, od něhož se zahájí přerozdělení a jméno a příjmení soudce, u něhož bylo přerozdělování skončeno. Zápis se ozřejmí všem soudcům a nevyžádání je možno poskytnout jeho kopii. </w:t>
      </w:r>
    </w:p>
    <w:p w:rsidR="00F31EE1" w:rsidRPr="003F75A3" w:rsidRDefault="00F31EE1" w:rsidP="00F31EE1">
      <w:pPr>
        <w:ind w:left="709"/>
        <w:jc w:val="both"/>
        <w:rPr>
          <w:rFonts w:ascii="Times New Roman" w:hAnsi="Times New Roman"/>
        </w:rPr>
      </w:pPr>
      <w:r w:rsidRPr="003F75A3">
        <w:rPr>
          <w:rFonts w:ascii="Times New Roman" w:hAnsi="Times New Roman"/>
        </w:rPr>
        <w:t xml:space="preserve">Soudní věci jsou přidělovány prostřednictvím systému ISAS denně dle pořadí senátů počínaje nejnižším číselným označením (vyjma těch, kde je pozastaven nápad nových věcí) obecným způsobem za využití automatického přidělování do 100 % se zachováním specializace. Systém ISAS rovnoměrně dle zadaného kolovacího početního klíče přiděluje napadlé věci tak, že v zadaném a důsledně opakovaném zachovávaném pořadí soudních oddělení přiděluje jednotlivé věci jednotlivým oddělením po jedné věci opakovaně s tím, že pokud věc, která je na pořadí, náleží do specializace, bude přidělena dle pořadí do nejbližšího specializovaného senátu a v daném kole se mu již další věc nepřidělí.  </w:t>
      </w:r>
    </w:p>
    <w:p w:rsidR="00F31EE1" w:rsidRPr="003F75A3" w:rsidRDefault="00F31EE1" w:rsidP="00F31EE1">
      <w:pPr>
        <w:ind w:left="709"/>
        <w:jc w:val="both"/>
        <w:rPr>
          <w:rFonts w:ascii="Times New Roman" w:hAnsi="Times New Roman"/>
          <w:szCs w:val="24"/>
          <w:lang w:eastAsia="cs-CZ"/>
        </w:rPr>
      </w:pPr>
      <w:r w:rsidRPr="003F75A3">
        <w:rPr>
          <w:rFonts w:ascii="Times New Roman" w:hAnsi="Times New Roman"/>
          <w:szCs w:val="24"/>
          <w:lang w:eastAsia="cs-CZ"/>
        </w:rPr>
        <w:t>aa)</w:t>
      </w:r>
      <w:r w:rsidRPr="003F75A3">
        <w:rPr>
          <w:rFonts w:ascii="Times New Roman" w:hAnsi="Times New Roman"/>
          <w:szCs w:val="24"/>
          <w:lang w:eastAsia="cs-CZ"/>
        </w:rPr>
        <w:tab/>
      </w:r>
      <w:r w:rsidRPr="003F75A3">
        <w:rPr>
          <w:rFonts w:ascii="Times New Roman" w:hAnsi="Times New Roman"/>
        </w:rPr>
        <w:t xml:space="preserve">Specializace „obchodní věci“ představuje spory vzniklé ze závazkových vztahů řídících se z.č.513/1991 Sb. s výjimkou sporů ze smluv o úvěru, smluv o běžném účtu a smluv o vkladovém účtu. Soudci se specializací na „obchodní věci“ dále budou řešit věci týkající se ustanovování znalců dle zákona o obchodních korporacích a </w:t>
      </w:r>
      <w:r w:rsidRPr="003F75A3">
        <w:rPr>
          <w:rFonts w:ascii="Times New Roman" w:hAnsi="Times New Roman"/>
          <w:szCs w:val="24"/>
          <w:lang w:eastAsia="cs-CZ"/>
        </w:rPr>
        <w:t xml:space="preserve"> nařízení soudního prodeje zástavy. </w:t>
      </w:r>
      <w:r w:rsidR="00174F29" w:rsidRPr="003F75A3">
        <w:rPr>
          <w:rFonts w:ascii="Times New Roman" w:hAnsi="Times New Roman"/>
          <w:szCs w:val="24"/>
          <w:lang w:eastAsia="cs-CZ"/>
        </w:rPr>
        <w:t xml:space="preserve">Soudci, kteří rozhodují ve věcech občanskoprávních mimo věcí dle zákoníku práce a věcí obchodněprávních (tzv. obchodní věci), budou současně rozhodovat v rámci sporů smluv o úvěru, smluv o běžném účtu a smluv o vkladovém účtu i tyto spory s cizím prvkem. </w:t>
      </w:r>
    </w:p>
    <w:p w:rsidR="00F31EE1" w:rsidRPr="003F75A3" w:rsidRDefault="00F31EE1" w:rsidP="00F31EE1">
      <w:pPr>
        <w:pStyle w:val="Odstavecseseznamem"/>
        <w:spacing w:after="0" w:line="240" w:lineRule="auto"/>
        <w:jc w:val="both"/>
        <w:rPr>
          <w:rFonts w:ascii="Times New Roman" w:hAnsi="Times New Roman"/>
          <w:szCs w:val="24"/>
        </w:rPr>
      </w:pPr>
      <w:r w:rsidRPr="003F75A3">
        <w:rPr>
          <w:rFonts w:ascii="Times New Roman" w:hAnsi="Times New Roman"/>
          <w:szCs w:val="24"/>
          <w:lang w:eastAsia="cs-CZ"/>
        </w:rPr>
        <w:t xml:space="preserve">ab) </w:t>
      </w:r>
      <w:r w:rsidRPr="003F75A3">
        <w:rPr>
          <w:rFonts w:ascii="Times New Roman" w:hAnsi="Times New Roman"/>
          <w:szCs w:val="24"/>
        </w:rPr>
        <w:tab/>
        <w:t xml:space="preserve">V oboru působnosti P soudci rozhodují kromě věcí péče soudu o nezletilé věci svéprávnosti, o podpůrných opatřeních, nezvěstnosti a smrti, o přivolení k zásahu do integrity, přípustnosti převzetí nebo držení v ústavech, o určení a popření rodičovství, osvojení (i zletilého), z věcí manželských a partnerských řízení o povolení uzavřít manželství. </w:t>
      </w:r>
    </w:p>
    <w:p w:rsidR="00F31EE1" w:rsidRPr="003F75A3" w:rsidRDefault="00F31EE1" w:rsidP="00F31EE1">
      <w:pPr>
        <w:pStyle w:val="Odstavecseseznamem"/>
        <w:spacing w:after="0" w:line="240" w:lineRule="auto"/>
        <w:jc w:val="both"/>
        <w:rPr>
          <w:rFonts w:ascii="Times New Roman" w:hAnsi="Times New Roman"/>
          <w:szCs w:val="24"/>
        </w:rPr>
      </w:pPr>
    </w:p>
    <w:p w:rsidR="00F31EE1" w:rsidRPr="003F75A3" w:rsidRDefault="00F31EE1" w:rsidP="00F31EE1">
      <w:pPr>
        <w:ind w:left="709"/>
        <w:jc w:val="both"/>
        <w:rPr>
          <w:rFonts w:ascii="Times New Roman" w:hAnsi="Times New Roman"/>
        </w:rPr>
      </w:pPr>
      <w:r w:rsidRPr="003F75A3">
        <w:rPr>
          <w:rFonts w:ascii="Times New Roman" w:hAnsi="Times New Roman"/>
          <w:szCs w:val="24"/>
        </w:rPr>
        <w:t>ac)</w:t>
      </w:r>
      <w:r w:rsidRPr="003F75A3">
        <w:rPr>
          <w:rFonts w:ascii="Times New Roman" w:hAnsi="Times New Roman"/>
          <w:szCs w:val="24"/>
        </w:rPr>
        <w:tab/>
        <w:t xml:space="preserve">Soudci civilního úseku oboru působnosti C s výjimkou soudců se specializací na věci podle zákoníku práce a věci obchodně právní rozhodují rovněž o žalobách o soudním prodeji zástavy, věci ochrany osobnosti a o žalobách dle § 176 – 180 o.s.ř. a násl. a ve věcech manželských a partnerských s výjimkou řízení o povolení uzavřít manželství, kdy tyto věci jsou přidělovány systémem ISAS.  </w:t>
      </w:r>
      <w:r w:rsidRPr="003F75A3">
        <w:rPr>
          <w:rFonts w:ascii="Times New Roman" w:hAnsi="Times New Roman"/>
        </w:rPr>
        <w:t>Specializace „pracovní věci“: obsahem této specializace jsou spory vzniklé s pracovněprávních vztahů.</w:t>
      </w:r>
    </w:p>
    <w:p w:rsidR="00F31EE1" w:rsidRPr="003F75A3" w:rsidRDefault="00F31EE1" w:rsidP="00F31EE1">
      <w:pPr>
        <w:ind w:left="709"/>
        <w:jc w:val="both"/>
        <w:rPr>
          <w:rFonts w:ascii="Times New Roman" w:hAnsi="Times New Roman"/>
        </w:rPr>
      </w:pPr>
      <w:r w:rsidRPr="003F75A3">
        <w:rPr>
          <w:rFonts w:ascii="Times New Roman" w:hAnsi="Times New Roman"/>
        </w:rPr>
        <w:t>ad)</w:t>
      </w:r>
      <w:r w:rsidRPr="003F75A3">
        <w:rPr>
          <w:rFonts w:ascii="Times New Roman" w:hAnsi="Times New Roman"/>
        </w:rPr>
        <w:tab/>
        <w:t>Přidělování nápadu: po dobu pracovní neschopnosti soudce potvrzené lékařem a trvající déle než třicet kalendářních dnů, se nápad soudci nepřiděluje.</w:t>
      </w:r>
    </w:p>
    <w:p w:rsidR="00317BAD" w:rsidRPr="003F75A3" w:rsidRDefault="00317BAD" w:rsidP="00F31EE1">
      <w:pPr>
        <w:ind w:left="709"/>
        <w:jc w:val="both"/>
        <w:rPr>
          <w:rFonts w:ascii="Times New Roman" w:hAnsi="Times New Roman"/>
        </w:rPr>
      </w:pPr>
      <w:r w:rsidRPr="003F75A3">
        <w:rPr>
          <w:rFonts w:ascii="Times New Roman" w:hAnsi="Times New Roman"/>
        </w:rPr>
        <w:t>ae)</w:t>
      </w:r>
      <w:r w:rsidRPr="003F75A3">
        <w:rPr>
          <w:rFonts w:ascii="Times New Roman" w:hAnsi="Times New Roman"/>
        </w:rPr>
        <w:tab/>
        <w:t xml:space="preserve">Budou-li u zdejšího soudu probíhat související civilní řízení dle občanského soudního řádu vyřizovaná různými soudci, mohou být takové věci postupem podle ustanovení § 112 odst. 1 o.s.ř. spojeny ke společnému řízení po dohodě soudců pod řízení nejdříve zahájené. </w:t>
      </w:r>
    </w:p>
    <w:p w:rsidR="005A65C5" w:rsidRPr="003F75A3" w:rsidRDefault="005A65C5" w:rsidP="00F31EE1">
      <w:pPr>
        <w:ind w:left="709"/>
        <w:jc w:val="both"/>
        <w:rPr>
          <w:rFonts w:ascii="Times New Roman" w:hAnsi="Times New Roman"/>
        </w:rPr>
      </w:pPr>
      <w:r w:rsidRPr="003F75A3">
        <w:rPr>
          <w:rFonts w:ascii="Times New Roman" w:hAnsi="Times New Roman"/>
        </w:rPr>
        <w:lastRenderedPageBreak/>
        <w:t>af) Neúplná podání v oboru působnosti C jsou soudcům na civilním úseku přidělovány od 1.7.2015 kolovacím systémem od oddělení 1 vzestupně do dalších obsazených soudních oddělení vždy po jedné věci. Soudce může pověřit rozhodnutím této věci vyššího soudního úředníka, nerozhodne-li o ní sám.</w:t>
      </w:r>
    </w:p>
    <w:p w:rsidR="00F31EE1" w:rsidRPr="003F75A3" w:rsidRDefault="00F31EE1" w:rsidP="00F31EE1">
      <w:pPr>
        <w:pStyle w:val="Odstavecseseznamem"/>
        <w:numPr>
          <w:ilvl w:val="0"/>
          <w:numId w:val="66"/>
        </w:numPr>
        <w:spacing w:after="0" w:line="240" w:lineRule="auto"/>
        <w:jc w:val="both"/>
        <w:rPr>
          <w:rFonts w:ascii="Times New Roman" w:hAnsi="Times New Roman"/>
          <w:szCs w:val="24"/>
          <w:u w:val="single"/>
          <w:lang w:eastAsia="cs-CZ"/>
        </w:rPr>
      </w:pPr>
      <w:r w:rsidRPr="003F75A3">
        <w:rPr>
          <w:rFonts w:ascii="Times New Roman" w:hAnsi="Times New Roman"/>
          <w:szCs w:val="24"/>
          <w:lang w:eastAsia="cs-CZ"/>
        </w:rPr>
        <w:t>Všichni soudci okresního soudu drží pracovní pohotovost (dosažitelnost) dle rozpisu zpracovaného předsedou soudu pro účely trestního řízení ve věcech rozhodování soudu v přípravném řízení, včetně rozhodování o návrhu státního zástupce na vydání příkazu k zatčení, na vydání příkazu k zadržení, neodkladných úkonů dle § 158a tr.ř. a rozhodování v přípravném řízení podle zákona o soudnictví ve věcech mládeže č. 218/2003 Sb. Nápad věcí k rozhodnutí před podáním obžaloby dle § 146a tr.ř. je rozdělován předsedou okresního soudu soudcům trestního oddělení opakovaným kolovacím způsobem obdobně jako u rozdělování věcí nápadu T, a to tak, aby byla zachována rovnoměrná vytíženost jednotlivých oddělení a zajištěno bezodkladné rozhodnutí při respektování lhůty uvedené v § 146a tr.ř. Tento postup se zaznamená v přehledu, jenž je veden vedoucí kanceláře Nt.</w:t>
      </w:r>
    </w:p>
    <w:p w:rsidR="00F31EE1" w:rsidRPr="003F75A3" w:rsidRDefault="00F31EE1" w:rsidP="00F31EE1">
      <w:pPr>
        <w:pStyle w:val="Odstavecseseznamem"/>
        <w:jc w:val="both"/>
        <w:rPr>
          <w:rFonts w:ascii="Times New Roman" w:hAnsi="Times New Roman"/>
          <w:szCs w:val="24"/>
          <w:lang w:eastAsia="cs-CZ"/>
        </w:rPr>
      </w:pPr>
      <w:r w:rsidRPr="003F75A3">
        <w:rPr>
          <w:rFonts w:ascii="Times New Roman" w:hAnsi="Times New Roman"/>
          <w:szCs w:val="24"/>
          <w:lang w:eastAsia="cs-CZ"/>
        </w:rPr>
        <w:t>O žádostech o propuštění z vazby a návrzích státního zástupce na ponechání ve vazbě v přípravném řízení rozhoduje ten soudce trestního úseku, který rozhodoval o vzetí do vazby obviněného.</w:t>
      </w:r>
    </w:p>
    <w:p w:rsidR="00F31EE1" w:rsidRPr="003F75A3" w:rsidRDefault="00F31EE1" w:rsidP="00F31EE1">
      <w:pPr>
        <w:pStyle w:val="Odstavecseseznamem"/>
        <w:jc w:val="both"/>
        <w:rPr>
          <w:rFonts w:ascii="Times New Roman" w:hAnsi="Times New Roman"/>
          <w:szCs w:val="24"/>
          <w:lang w:eastAsia="cs-CZ"/>
        </w:rPr>
      </w:pPr>
      <w:r w:rsidRPr="003F75A3">
        <w:rPr>
          <w:rFonts w:ascii="Times New Roman" w:hAnsi="Times New Roman"/>
          <w:szCs w:val="24"/>
          <w:lang w:eastAsia="cs-CZ"/>
        </w:rPr>
        <w:t xml:space="preserve">O žádostech o propuštění z vazby a návrzích státního zástupce na ponechání ve vazbě v přípravném řízení ve věcech, kde o vzetí do vazby rozhodoval soudce úseku C a které napadly mimo pracovní pohotovost soudce úseku C, rozhoduje Mgr. Lenka Chalupová. </w:t>
      </w:r>
    </w:p>
    <w:p w:rsidR="00F31EE1" w:rsidRPr="003F75A3" w:rsidRDefault="00F31EE1" w:rsidP="00F31EE1">
      <w:pPr>
        <w:pStyle w:val="Odstavecseseznamem"/>
        <w:rPr>
          <w:rFonts w:ascii="Times New Roman" w:hAnsi="Times New Roman"/>
          <w:szCs w:val="24"/>
          <w:lang w:eastAsia="cs-CZ"/>
        </w:rPr>
      </w:pPr>
    </w:p>
    <w:p w:rsidR="00F31EE1" w:rsidRPr="003F75A3" w:rsidRDefault="00F31EE1" w:rsidP="00F31EE1">
      <w:pPr>
        <w:pStyle w:val="Odstavecseseznamem"/>
        <w:spacing w:after="0" w:line="240" w:lineRule="auto"/>
        <w:jc w:val="both"/>
        <w:rPr>
          <w:rFonts w:ascii="Times New Roman" w:hAnsi="Times New Roman"/>
          <w:szCs w:val="24"/>
        </w:rPr>
      </w:pPr>
      <w:r w:rsidRPr="003F75A3">
        <w:rPr>
          <w:rFonts w:ascii="Times New Roman" w:hAnsi="Times New Roman"/>
          <w:szCs w:val="24"/>
          <w:lang w:eastAsia="cs-CZ"/>
        </w:rPr>
        <w:t xml:space="preserve">Dále všichni soudci okresního soudu drží pracovní pohotovost (dosažitelnost) dle téhož rozpisu zpracovaného předsedou soudu ve věcech </w:t>
      </w:r>
      <w:r w:rsidRPr="003F75A3">
        <w:rPr>
          <w:rFonts w:ascii="Times New Roman" w:hAnsi="Times New Roman"/>
          <w:szCs w:val="24"/>
        </w:rPr>
        <w:t>návrhu na nařízení předběžného opatření podle § 400 a násl. z.č. 292/2013 Sb., dojde-li takový návrh soudu v době od 10:00 hod. posledního pracovního dne v týdnu do 8:00 hod. prvního pracovního dne následujícího pracovního týdne. Obdobně se postupuje, je-li pracovní týden rozdělen státním svátkem. Jinak jsou návrhy na předběžné opatření podle § 400 a násl. z.č. 292/2013 Sb.,  rozdělovány dle základního rozvrhu práce.</w:t>
      </w:r>
    </w:p>
    <w:p w:rsidR="00F31EE1" w:rsidRPr="003F75A3" w:rsidRDefault="00F31EE1" w:rsidP="00F31EE1">
      <w:pPr>
        <w:pStyle w:val="Odstavecseseznamem"/>
        <w:spacing w:after="0" w:line="240" w:lineRule="auto"/>
        <w:jc w:val="both"/>
        <w:rPr>
          <w:rFonts w:ascii="Times New Roman" w:hAnsi="Times New Roman"/>
          <w:szCs w:val="24"/>
        </w:rPr>
      </w:pPr>
      <w:r w:rsidRPr="003F75A3">
        <w:rPr>
          <w:rFonts w:ascii="Times New Roman" w:hAnsi="Times New Roman"/>
          <w:szCs w:val="24"/>
        </w:rPr>
        <w:t xml:space="preserve"> O návrhu na prodloužení předběžného opatření dle § 410 a násl. z.č. 292/2013 Sb.  rozhoduje ten soudce úseku C, který předběžné opatření vydal, a v případě, kdy předběžné opatření vydal soudce úseku T, civilní soudce dle zvláštního seznamu vedeného vedoucími oddělení C.</w:t>
      </w:r>
    </w:p>
    <w:p w:rsidR="00F31EE1" w:rsidRDefault="00F31EE1" w:rsidP="00F31EE1">
      <w:pPr>
        <w:pStyle w:val="Odstavecseseznamem"/>
        <w:spacing w:after="0" w:line="240" w:lineRule="auto"/>
        <w:jc w:val="both"/>
        <w:rPr>
          <w:rFonts w:ascii="Times New Roman" w:hAnsi="Times New Roman"/>
          <w:szCs w:val="24"/>
        </w:rPr>
      </w:pPr>
      <w:r w:rsidRPr="003F75A3">
        <w:rPr>
          <w:rFonts w:ascii="Times New Roman" w:hAnsi="Times New Roman"/>
          <w:szCs w:val="24"/>
        </w:rPr>
        <w:t>Všichni soudci v době pracovní pohotovosti rozhodují o předběžných opatřeních ve smyslu § 452 z.č. 292/2013 Sb. a to o návrzích došlých soudu v době od 10:00 hod. posledního pracovního</w:t>
      </w:r>
      <w:r w:rsidRPr="00244BA1">
        <w:rPr>
          <w:rFonts w:ascii="Times New Roman" w:hAnsi="Times New Roman"/>
          <w:szCs w:val="24"/>
        </w:rPr>
        <w:t xml:space="preserve"> dne v týdnu do 8:00 hod. prvního pracovního dne následujícího pracovního týdne. Obdobně se postupuje, je-li pracovní týden rozdělen státním svátkem. Jinak jsou</w:t>
      </w:r>
      <w:r>
        <w:rPr>
          <w:rFonts w:ascii="Times New Roman" w:hAnsi="Times New Roman"/>
          <w:szCs w:val="24"/>
        </w:rPr>
        <w:t xml:space="preserve"> tyto</w:t>
      </w:r>
      <w:r w:rsidRPr="00244BA1">
        <w:rPr>
          <w:rFonts w:ascii="Times New Roman" w:hAnsi="Times New Roman"/>
          <w:szCs w:val="24"/>
        </w:rPr>
        <w:t xml:space="preserve"> návrhy na předběžné opatření rozdělovány</w:t>
      </w:r>
      <w:r>
        <w:rPr>
          <w:rFonts w:ascii="Times New Roman" w:hAnsi="Times New Roman"/>
          <w:szCs w:val="24"/>
        </w:rPr>
        <w:t xml:space="preserve"> dle základního rozvrhu práce mezi soudce oboru působnosti P. </w:t>
      </w:r>
    </w:p>
    <w:p w:rsidR="00F31EE1" w:rsidRDefault="00F31EE1" w:rsidP="00F31EE1">
      <w:pPr>
        <w:pStyle w:val="Odstavecseseznamem"/>
        <w:spacing w:after="0" w:line="240" w:lineRule="auto"/>
        <w:jc w:val="both"/>
        <w:rPr>
          <w:rFonts w:ascii="Times New Roman" w:hAnsi="Times New Roman"/>
          <w:szCs w:val="24"/>
        </w:rPr>
      </w:pPr>
    </w:p>
    <w:p w:rsidR="00F31EE1" w:rsidRPr="00244BA1" w:rsidRDefault="00F31EE1" w:rsidP="00F31EE1">
      <w:pPr>
        <w:pStyle w:val="Odstavecseseznamem"/>
        <w:spacing w:after="0" w:line="240" w:lineRule="auto"/>
        <w:jc w:val="both"/>
        <w:rPr>
          <w:rFonts w:ascii="Times New Roman" w:hAnsi="Times New Roman"/>
          <w:szCs w:val="24"/>
        </w:rPr>
      </w:pPr>
      <w:r>
        <w:rPr>
          <w:rFonts w:ascii="Times New Roman" w:hAnsi="Times New Roman"/>
          <w:szCs w:val="24"/>
        </w:rPr>
        <w:lastRenderedPageBreak/>
        <w:t>Návrhy na předběžná opatření</w:t>
      </w:r>
      <w:r w:rsidRPr="001553B7">
        <w:rPr>
          <w:rFonts w:ascii="Times New Roman" w:hAnsi="Times New Roman"/>
          <w:szCs w:val="24"/>
        </w:rPr>
        <w:t xml:space="preserve"> </w:t>
      </w:r>
      <w:r w:rsidRPr="00244BA1">
        <w:rPr>
          <w:rFonts w:ascii="Times New Roman" w:hAnsi="Times New Roman"/>
          <w:szCs w:val="24"/>
        </w:rPr>
        <w:t xml:space="preserve">podle § </w:t>
      </w:r>
      <w:r>
        <w:rPr>
          <w:rFonts w:ascii="Times New Roman" w:hAnsi="Times New Roman"/>
          <w:szCs w:val="24"/>
        </w:rPr>
        <w:t>400 a násl. z.č. 292/2013 Sb. se přidělují všem soudcům civilního úseku v oboru působnosti C v pořadí dle příjmení soudců dle abecedy (počáteční písmeno příjmení) tzv. kolečkem, a to dojde-li takový návrh v době od 8:00 hod. prvního pracovního dne v pracovním týdnu do 10:00 hod. posledního pracovního dne v týdnu.</w:t>
      </w:r>
    </w:p>
    <w:p w:rsidR="00F31EE1" w:rsidRPr="00244BA1" w:rsidRDefault="00F31EE1" w:rsidP="00F31EE1">
      <w:pPr>
        <w:pStyle w:val="Odstavecseseznamem"/>
        <w:spacing w:after="0" w:line="240" w:lineRule="auto"/>
        <w:jc w:val="both"/>
        <w:rPr>
          <w:rFonts w:ascii="Times New Roman" w:hAnsi="Times New Roman"/>
          <w:szCs w:val="24"/>
          <w:lang w:eastAsia="cs-CZ"/>
        </w:rPr>
      </w:pPr>
    </w:p>
    <w:p w:rsidR="00F31EE1" w:rsidRPr="00244BA1" w:rsidRDefault="00F31EE1" w:rsidP="00F31EE1">
      <w:pPr>
        <w:pStyle w:val="Odstavecseseznamem"/>
        <w:spacing w:after="0" w:line="240" w:lineRule="auto"/>
        <w:jc w:val="both"/>
        <w:rPr>
          <w:rFonts w:ascii="Times New Roman" w:hAnsi="Times New Roman"/>
          <w:szCs w:val="24"/>
          <w:lang w:eastAsia="cs-CZ"/>
        </w:rPr>
      </w:pPr>
      <w:r w:rsidRPr="00244BA1">
        <w:rPr>
          <w:rFonts w:ascii="Times New Roman" w:hAnsi="Times New Roman"/>
          <w:szCs w:val="24"/>
          <w:lang w:eastAsia="cs-CZ"/>
        </w:rPr>
        <w:t xml:space="preserve"> Soudci trestního úseku podle zvláštního rozpisu mimo základní pracovní pohotovost zpracovaného předsedou soudu (tzv. příslužba) konající dosažitelnost rozhodují též o žalobních návrzích státního zástupce ve věcech, v nichž se konalo zkrácené přípravné řízení proti zadrženému podezřelému (§ 314d),b) tr. ř. a to v těch případech, dojde-li takový návrh soudu v době od 10:00 hod. posledního pracovního dne v týdnu do 8:00 hod. prvního pracovního dne následujícího týdne. Obdobně se postupuje v případech, kdy je pracovní týden rozdělen státním svátkem. Jinak jsou žalobní návrhy státního zástupce ve věcech, v nichž se konalo zkrácené přípravné řízení proti zadrženému podezřelému, rozdělovány dle základního rozvrhu práce. </w:t>
      </w:r>
    </w:p>
    <w:p w:rsidR="00F31EE1" w:rsidRPr="00244BA1" w:rsidRDefault="00F31EE1" w:rsidP="00F31EE1">
      <w:pPr>
        <w:pStyle w:val="Odstavecseseznamem"/>
        <w:spacing w:after="0" w:line="240" w:lineRule="auto"/>
        <w:jc w:val="both"/>
        <w:rPr>
          <w:rFonts w:ascii="Times New Roman" w:hAnsi="Times New Roman"/>
          <w:szCs w:val="24"/>
          <w:lang w:eastAsia="cs-CZ"/>
        </w:rPr>
      </w:pPr>
    </w:p>
    <w:p w:rsidR="00F31EE1" w:rsidRPr="00244BA1" w:rsidRDefault="00F31EE1" w:rsidP="00F31EE1">
      <w:pPr>
        <w:spacing w:after="0" w:line="240" w:lineRule="auto"/>
        <w:ind w:left="708"/>
        <w:jc w:val="both"/>
        <w:rPr>
          <w:rFonts w:ascii="Times New Roman" w:hAnsi="Times New Roman"/>
          <w:szCs w:val="24"/>
        </w:rPr>
      </w:pPr>
      <w:r>
        <w:rPr>
          <w:rFonts w:ascii="Times New Roman" w:hAnsi="Times New Roman"/>
          <w:szCs w:val="24"/>
        </w:rPr>
        <w:t>V</w:t>
      </w:r>
      <w:r w:rsidRPr="00244BA1">
        <w:rPr>
          <w:rFonts w:ascii="Times New Roman" w:hAnsi="Times New Roman"/>
          <w:szCs w:val="24"/>
        </w:rPr>
        <w:t xml:space="preserve">šichni soudci okresního soudu drží dosažitelnost ve věcech realizace příkazů k zatčení dle téhož rozpisu zpracovaného předsedou soudu (§ 69 odst. 4, 5 tr. ř.), a to tehdy, pokud je zatčení obviněného soudu oznámeno v době od 10:00 hod. posledního pracovního dne v týdnu do 8:00 hod. </w:t>
      </w:r>
      <w:r w:rsidRPr="00244BA1">
        <w:rPr>
          <w:rFonts w:ascii="Times New Roman" w:hAnsi="Times New Roman"/>
          <w:szCs w:val="24"/>
          <w:lang w:eastAsia="cs-CZ"/>
        </w:rPr>
        <w:t>prvního pracovního dne následujícího týdne. Obdobně se postupuje v případech, kdy je pracovní týden rozdělen státním svátkem.</w:t>
      </w:r>
      <w:r w:rsidRPr="00244BA1">
        <w:rPr>
          <w:rFonts w:ascii="Times New Roman" w:hAnsi="Times New Roman"/>
          <w:szCs w:val="24"/>
        </w:rPr>
        <w:t xml:space="preserve"> Je-li při respektování lhůt uvedených v § 69 odst. 5 tr. ř. možné zajistit, aby ve věci vydaného příkazu k zatčení soudcem zdejšího soud rozhodl soudce, který příkaz k zatčení vydal, případně soudce, který jej zastupuje podle základního rozvrhu práce, zajistí soudce konající dosažitelnost včasné předání oznámení o zatčení obviněného spolu s příslušným spisem tomuto soudci a ten ve věci provede příslušné úkony. </w:t>
      </w:r>
    </w:p>
    <w:p w:rsidR="00F31EE1" w:rsidRPr="00244BA1" w:rsidRDefault="00F31EE1" w:rsidP="00F31EE1">
      <w:pPr>
        <w:spacing w:after="0" w:line="240" w:lineRule="auto"/>
        <w:ind w:left="708"/>
        <w:jc w:val="both"/>
        <w:rPr>
          <w:rFonts w:ascii="Times New Roman" w:hAnsi="Times New Roman"/>
          <w:szCs w:val="24"/>
        </w:rPr>
      </w:pPr>
    </w:p>
    <w:p w:rsidR="00F31EE1" w:rsidRDefault="00F31EE1" w:rsidP="00F31EE1">
      <w:pPr>
        <w:spacing w:after="0" w:line="240" w:lineRule="auto"/>
        <w:ind w:left="708"/>
        <w:jc w:val="both"/>
        <w:rPr>
          <w:rFonts w:ascii="Times New Roman" w:hAnsi="Times New Roman"/>
          <w:szCs w:val="24"/>
          <w:lang w:eastAsia="cs-CZ"/>
        </w:rPr>
      </w:pPr>
      <w:r w:rsidRPr="00244BA1">
        <w:rPr>
          <w:rFonts w:ascii="Times New Roman" w:hAnsi="Times New Roman"/>
          <w:szCs w:val="24"/>
          <w:lang w:eastAsia="cs-CZ"/>
        </w:rPr>
        <w:t xml:space="preserve">V případě překážky v práci soudce dle rozpisu dosažitelnosti určí soudce pro výkon dosažitelnosti předseda okresního soudu. </w:t>
      </w:r>
    </w:p>
    <w:p w:rsidR="00F31EE1" w:rsidRPr="00244BA1" w:rsidRDefault="00F31EE1" w:rsidP="00F31EE1">
      <w:pPr>
        <w:spacing w:after="0" w:line="240" w:lineRule="auto"/>
        <w:ind w:left="360" w:hanging="360"/>
        <w:jc w:val="both"/>
        <w:rPr>
          <w:rFonts w:ascii="Times New Roman" w:hAnsi="Times New Roman"/>
          <w:szCs w:val="24"/>
          <w:lang w:eastAsia="cs-CZ"/>
        </w:rPr>
      </w:pPr>
    </w:p>
    <w:p w:rsidR="00F31EE1" w:rsidRDefault="00F31EE1" w:rsidP="00F31EE1">
      <w:pPr>
        <w:pStyle w:val="Odstavecseseznamem"/>
        <w:spacing w:after="0" w:line="240" w:lineRule="auto"/>
        <w:jc w:val="both"/>
        <w:rPr>
          <w:szCs w:val="24"/>
        </w:rPr>
      </w:pPr>
      <w:r>
        <w:rPr>
          <w:rFonts w:ascii="Times New Roman" w:hAnsi="Times New Roman"/>
          <w:szCs w:val="24"/>
          <w:lang w:eastAsia="cs-CZ"/>
        </w:rPr>
        <w:t xml:space="preserve"> </w:t>
      </w:r>
      <w:r w:rsidRPr="00244BA1">
        <w:rPr>
          <w:rFonts w:ascii="Times New Roman" w:hAnsi="Times New Roman"/>
          <w:szCs w:val="24"/>
          <w:lang w:eastAsia="cs-CZ"/>
        </w:rPr>
        <w:t>O vydání mezinárodního zatýkacího rozkazu (§ 384 tr. ř.) a evropského zatýkacího rozkazu (§ 404 tr. ř.) v přípravném řízení rozhoduje soudce zařazený na trestním úseku, který v den podání návrhu státního zástupce na vydání zatýkacího rozkazu vykonává pracovní pohotovost nebo tzv. příslužbu.</w:t>
      </w:r>
      <w:r w:rsidRPr="00244BA1">
        <w:rPr>
          <w:szCs w:val="24"/>
        </w:rPr>
        <w:t xml:space="preserve"> </w:t>
      </w:r>
    </w:p>
    <w:p w:rsidR="00F31EE1" w:rsidRPr="00B4228A" w:rsidRDefault="00F31EE1" w:rsidP="00F31EE1">
      <w:pPr>
        <w:spacing w:after="0" w:line="240" w:lineRule="auto"/>
        <w:jc w:val="both"/>
        <w:rPr>
          <w:rFonts w:ascii="Times New Roman" w:hAnsi="Times New Roman"/>
          <w:szCs w:val="24"/>
          <w:lang w:eastAsia="cs-CZ"/>
        </w:rPr>
      </w:pPr>
    </w:p>
    <w:p w:rsidR="00F31EE1" w:rsidRPr="0053759C"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53759C">
        <w:rPr>
          <w:rFonts w:ascii="Times New Roman" w:hAnsi="Times New Roman"/>
          <w:szCs w:val="24"/>
          <w:lang w:eastAsia="cs-CZ"/>
        </w:rPr>
        <w:t xml:space="preserve">Trestní věc nebude přidělena do senátu soudce dle rozvrhu práce, jestliže byl tento soudce činný v přípravném řízení jako soudce, který v projednávané věci nařídil domovní prohlídku, vydal </w:t>
      </w:r>
      <w:r>
        <w:rPr>
          <w:rFonts w:ascii="Times New Roman" w:hAnsi="Times New Roman"/>
          <w:szCs w:val="24"/>
          <w:lang w:eastAsia="cs-CZ"/>
        </w:rPr>
        <w:t xml:space="preserve">příkaz k zadržení nebo </w:t>
      </w:r>
      <w:r w:rsidRPr="0053759C">
        <w:rPr>
          <w:rFonts w:ascii="Times New Roman" w:hAnsi="Times New Roman"/>
          <w:szCs w:val="24"/>
          <w:lang w:eastAsia="cs-CZ"/>
        </w:rPr>
        <w:t xml:space="preserve">příkaz k zatčení nebo rozhodoval o vazbě osoby, na niž byla obžaloba podána (§ 30 odst. 2 tr.ř.) v těchto případech bude nápad přidělen do senátu zastupujícího soudce. Pokud bude i tento soudce z vykonávání úkonu trestního řízení vyloučen, rozhodne o přidělení věci předseda soudu. </w:t>
      </w:r>
    </w:p>
    <w:p w:rsidR="00F31EE1" w:rsidRPr="00B4228A" w:rsidRDefault="00F31EE1" w:rsidP="00F31EE1">
      <w:pPr>
        <w:spacing w:after="0" w:line="240" w:lineRule="auto"/>
        <w:ind w:left="360" w:hanging="360"/>
        <w:jc w:val="both"/>
        <w:rPr>
          <w:rFonts w:ascii="Times New Roman" w:hAnsi="Times New Roman"/>
          <w:szCs w:val="24"/>
          <w:lang w:eastAsia="cs-CZ"/>
        </w:rPr>
      </w:pPr>
    </w:p>
    <w:p w:rsidR="00F31EE1"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53759C">
        <w:rPr>
          <w:rFonts w:ascii="Times New Roman" w:hAnsi="Times New Roman"/>
          <w:szCs w:val="24"/>
          <w:lang w:eastAsia="cs-CZ"/>
        </w:rPr>
        <w:t xml:space="preserve">Zapisovatelka, jíž je nařízena sobotní a nedělní pracovní pohotovost, musí být připravena pro práci v mimopracovní dobu i v ostatní dny pracovní pohotovosti soudce, pokud jí o to soudce požádá. Zapisovatelka je společná pro oba soudce držící dosažitelnost dle bodu b) RP. </w:t>
      </w:r>
    </w:p>
    <w:p w:rsidR="00F31EE1" w:rsidRPr="001026AA" w:rsidRDefault="00F31EE1" w:rsidP="00F31EE1">
      <w:pPr>
        <w:pStyle w:val="Odstavecseseznamem"/>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Pr>
          <w:rFonts w:ascii="Times New Roman" w:hAnsi="Times New Roman"/>
          <w:szCs w:val="24"/>
          <w:lang w:eastAsia="cs-CZ"/>
        </w:rPr>
        <w:t xml:space="preserve">Je-li soudce vyloučen z projednávání a rozhodnutí (§ 14, § 15 o.s.ř) věc bude přidělena prvnímu zástupci tohoto soudce, je-li i tento vyloučen, věci bude přidělena druhému zástupci a bude-li i tento vyloučen, věci bude přidělena rozhodnutím předsedy soudu a v jeho nepřítomnosti místopředsedou soudu jinému soudci. </w:t>
      </w:r>
      <w:r w:rsidRPr="00B4228A">
        <w:rPr>
          <w:rFonts w:ascii="Times New Roman" w:hAnsi="Times New Roman"/>
          <w:szCs w:val="24"/>
          <w:lang w:eastAsia="cs-CZ"/>
        </w:rPr>
        <w:t xml:space="preserve">V případě náhlé překážky </w:t>
      </w:r>
      <w:r>
        <w:rPr>
          <w:rFonts w:ascii="Times New Roman" w:hAnsi="Times New Roman"/>
          <w:szCs w:val="24"/>
          <w:lang w:eastAsia="cs-CZ"/>
        </w:rPr>
        <w:t>bránící soudci provést úkon ve věci se uplatní shodný postup. Totéž platí i v případě vyššího</w:t>
      </w:r>
      <w:r w:rsidRPr="00B4228A">
        <w:rPr>
          <w:rFonts w:ascii="Times New Roman" w:hAnsi="Times New Roman"/>
          <w:szCs w:val="24"/>
          <w:lang w:eastAsia="cs-CZ"/>
        </w:rPr>
        <w:t xml:space="preserve"> soudní</w:t>
      </w:r>
      <w:r>
        <w:rPr>
          <w:rFonts w:ascii="Times New Roman" w:hAnsi="Times New Roman"/>
          <w:szCs w:val="24"/>
          <w:lang w:eastAsia="cs-CZ"/>
        </w:rPr>
        <w:t>ho</w:t>
      </w:r>
      <w:r w:rsidRPr="00B4228A">
        <w:rPr>
          <w:rFonts w:ascii="Times New Roman" w:hAnsi="Times New Roman"/>
          <w:szCs w:val="24"/>
          <w:lang w:eastAsia="cs-CZ"/>
        </w:rPr>
        <w:t xml:space="preserve"> úředník</w:t>
      </w:r>
      <w:r>
        <w:rPr>
          <w:rFonts w:ascii="Times New Roman" w:hAnsi="Times New Roman"/>
          <w:szCs w:val="24"/>
          <w:lang w:eastAsia="cs-CZ"/>
        </w:rPr>
        <w:t>a</w:t>
      </w:r>
      <w:r w:rsidRPr="00B4228A">
        <w:rPr>
          <w:rFonts w:ascii="Times New Roman" w:hAnsi="Times New Roman"/>
          <w:szCs w:val="24"/>
          <w:lang w:eastAsia="cs-CZ"/>
        </w:rPr>
        <w:t>, soudní</w:t>
      </w:r>
      <w:r>
        <w:rPr>
          <w:rFonts w:ascii="Times New Roman" w:hAnsi="Times New Roman"/>
          <w:szCs w:val="24"/>
          <w:lang w:eastAsia="cs-CZ"/>
        </w:rPr>
        <w:t>ho</w:t>
      </w:r>
      <w:r w:rsidRPr="00B4228A">
        <w:rPr>
          <w:rFonts w:ascii="Times New Roman" w:hAnsi="Times New Roman"/>
          <w:szCs w:val="24"/>
          <w:lang w:eastAsia="cs-CZ"/>
        </w:rPr>
        <w:t xml:space="preserve"> tajemník</w:t>
      </w:r>
      <w:r>
        <w:rPr>
          <w:rFonts w:ascii="Times New Roman" w:hAnsi="Times New Roman"/>
          <w:szCs w:val="24"/>
          <w:lang w:eastAsia="cs-CZ"/>
        </w:rPr>
        <w:t>a a</w:t>
      </w:r>
      <w:r w:rsidRPr="00B4228A">
        <w:rPr>
          <w:rFonts w:ascii="Times New Roman" w:hAnsi="Times New Roman"/>
          <w:szCs w:val="24"/>
          <w:lang w:eastAsia="cs-CZ"/>
        </w:rPr>
        <w:t xml:space="preserve"> soudní</w:t>
      </w:r>
      <w:r>
        <w:rPr>
          <w:rFonts w:ascii="Times New Roman" w:hAnsi="Times New Roman"/>
          <w:szCs w:val="24"/>
          <w:lang w:eastAsia="cs-CZ"/>
        </w:rPr>
        <w:t>ho</w:t>
      </w:r>
      <w:r w:rsidRPr="00B4228A">
        <w:rPr>
          <w:rFonts w:ascii="Times New Roman" w:hAnsi="Times New Roman"/>
          <w:szCs w:val="24"/>
          <w:lang w:eastAsia="cs-CZ"/>
        </w:rPr>
        <w:t xml:space="preserve"> vykonavatel</w:t>
      </w:r>
      <w:r>
        <w:rPr>
          <w:rFonts w:ascii="Times New Roman" w:hAnsi="Times New Roman"/>
          <w:szCs w:val="24"/>
          <w:lang w:eastAsia="cs-CZ"/>
        </w:rPr>
        <w:t xml:space="preserve">e. </w:t>
      </w:r>
    </w:p>
    <w:p w:rsidR="00F31EE1" w:rsidRPr="00B4228A" w:rsidRDefault="00F31EE1" w:rsidP="00F31EE1">
      <w:pPr>
        <w:tabs>
          <w:tab w:val="left" w:pos="4096"/>
        </w:tabs>
        <w:spacing w:after="0" w:line="240" w:lineRule="auto"/>
        <w:ind w:left="360" w:hanging="360"/>
        <w:jc w:val="both"/>
        <w:rPr>
          <w:rFonts w:ascii="Times New Roman" w:hAnsi="Times New Roman"/>
          <w:szCs w:val="24"/>
          <w:lang w:eastAsia="cs-CZ"/>
        </w:rPr>
      </w:pPr>
      <w:r>
        <w:rPr>
          <w:rFonts w:ascii="Times New Roman" w:hAnsi="Times New Roman"/>
          <w:szCs w:val="24"/>
          <w:lang w:eastAsia="cs-CZ"/>
        </w:rPr>
        <w:tab/>
      </w:r>
      <w:r>
        <w:rPr>
          <w:rFonts w:ascii="Times New Roman" w:hAnsi="Times New Roman"/>
          <w:szCs w:val="24"/>
          <w:lang w:eastAsia="cs-CZ"/>
        </w:rPr>
        <w:tab/>
      </w:r>
    </w:p>
    <w:p w:rsidR="00F31EE1" w:rsidRDefault="00F31EE1" w:rsidP="00F31EE1">
      <w:pPr>
        <w:pStyle w:val="Odstavecseseznamem"/>
        <w:numPr>
          <w:ilvl w:val="0"/>
          <w:numId w:val="66"/>
        </w:numPr>
        <w:tabs>
          <w:tab w:val="left" w:pos="426"/>
        </w:tabs>
        <w:spacing w:after="0" w:line="240" w:lineRule="auto"/>
        <w:jc w:val="both"/>
        <w:rPr>
          <w:rFonts w:ascii="Times New Roman" w:hAnsi="Times New Roman"/>
          <w:szCs w:val="24"/>
          <w:lang w:eastAsia="cs-CZ"/>
        </w:rPr>
      </w:pPr>
      <w:r w:rsidRPr="00B4228A">
        <w:rPr>
          <w:rFonts w:ascii="Times New Roman" w:hAnsi="Times New Roman"/>
          <w:szCs w:val="24"/>
          <w:lang w:eastAsia="cs-CZ"/>
        </w:rPr>
        <w:t>Civilní věci podle specializace mají přednost před věcmi přidělovanými systémem ISAS a před věcmi s cizím prvkem.</w:t>
      </w:r>
      <w:r>
        <w:rPr>
          <w:rFonts w:ascii="Times New Roman" w:hAnsi="Times New Roman"/>
          <w:szCs w:val="24"/>
          <w:lang w:eastAsia="cs-CZ"/>
        </w:rPr>
        <w:tab/>
      </w:r>
    </w:p>
    <w:p w:rsidR="00F31EE1" w:rsidRPr="001026AA" w:rsidRDefault="00F31EE1" w:rsidP="00F31EE1">
      <w:pPr>
        <w:pStyle w:val="Odstavecseseznamem"/>
        <w:rPr>
          <w:rFonts w:ascii="Times New Roman" w:hAnsi="Times New Roman"/>
          <w:szCs w:val="24"/>
          <w:lang w:eastAsia="cs-CZ"/>
        </w:rPr>
      </w:pPr>
    </w:p>
    <w:p w:rsidR="00F31EE1" w:rsidRPr="001026AA" w:rsidRDefault="00F31EE1" w:rsidP="00F31EE1">
      <w:pPr>
        <w:pStyle w:val="Odstavecseseznamem"/>
        <w:numPr>
          <w:ilvl w:val="0"/>
          <w:numId w:val="66"/>
        </w:numPr>
        <w:tabs>
          <w:tab w:val="left" w:pos="426"/>
        </w:tabs>
        <w:spacing w:after="0" w:line="240" w:lineRule="auto"/>
        <w:jc w:val="both"/>
        <w:rPr>
          <w:rFonts w:ascii="Times New Roman" w:hAnsi="Times New Roman"/>
          <w:szCs w:val="24"/>
          <w:lang w:eastAsia="cs-CZ"/>
        </w:rPr>
      </w:pPr>
      <w:r w:rsidRPr="001026AA">
        <w:rPr>
          <w:rFonts w:ascii="Times New Roman" w:hAnsi="Times New Roman"/>
          <w:szCs w:val="24"/>
          <w:lang w:eastAsia="cs-CZ"/>
        </w:rPr>
        <w:t xml:space="preserve">Soudkyně Mgr. Lada Veselá, </w:t>
      </w:r>
      <w:r>
        <w:rPr>
          <w:rFonts w:ascii="Times New Roman" w:hAnsi="Times New Roman"/>
          <w:szCs w:val="24"/>
          <w:lang w:eastAsia="cs-CZ"/>
        </w:rPr>
        <w:t>Mgr. Radka Liebigová Klírová,</w:t>
      </w:r>
      <w:r w:rsidRPr="001026AA">
        <w:rPr>
          <w:rFonts w:ascii="Times New Roman" w:hAnsi="Times New Roman"/>
          <w:szCs w:val="24"/>
          <w:lang w:eastAsia="cs-CZ"/>
        </w:rPr>
        <w:t xml:space="preserve"> JUDr. Andrea Stříhavková</w:t>
      </w:r>
      <w:r>
        <w:rPr>
          <w:rFonts w:ascii="Times New Roman" w:hAnsi="Times New Roman"/>
          <w:szCs w:val="24"/>
          <w:lang w:eastAsia="cs-CZ"/>
        </w:rPr>
        <w:t xml:space="preserve">, </w:t>
      </w:r>
      <w:r w:rsidRPr="00D86F06">
        <w:rPr>
          <w:rFonts w:ascii="Times New Roman" w:hAnsi="Times New Roman"/>
          <w:bCs/>
          <w:strike/>
          <w:szCs w:val="24"/>
        </w:rPr>
        <w:t>Mgr. Gabriela Petrásková Hüttlová</w:t>
      </w:r>
      <w:r>
        <w:rPr>
          <w:rFonts w:ascii="Times New Roman" w:hAnsi="Times New Roman"/>
          <w:szCs w:val="24"/>
          <w:lang w:eastAsia="cs-CZ"/>
        </w:rPr>
        <w:t xml:space="preserve"> </w:t>
      </w:r>
      <w:r w:rsidRPr="001026AA">
        <w:rPr>
          <w:rFonts w:ascii="Times New Roman" w:hAnsi="Times New Roman"/>
          <w:szCs w:val="24"/>
          <w:lang w:eastAsia="cs-CZ"/>
        </w:rPr>
        <w:t xml:space="preserve"> – mateřská a rodičovská dovolená.</w:t>
      </w:r>
      <w:r>
        <w:rPr>
          <w:rFonts w:ascii="Times New Roman" w:hAnsi="Times New Roman"/>
          <w:szCs w:val="24"/>
          <w:lang w:eastAsia="cs-CZ"/>
        </w:rPr>
        <w:t xml:space="preserve"> Mgr. Jan Michanek – dlouhodobá stáž u KS – v oddělení 3T již nemá k vyřízení žádné spisy. Oddělení 53T zrušeno. V rámci Operačního programu Lidské zdroje a zaměstnanost na trestním úseku působí Mgr. Jana Demjanová, Mgr. Milan Kašpar, na civilním úseku pak působí Mgr. Andrea Dolejší, Mgr. Michaela Vildová a dále jako zapisovatelky Lenka Baierlová, Michaela Goralová a Kateřina Megelová. </w:t>
      </w:r>
    </w:p>
    <w:p w:rsidR="00F31EE1" w:rsidRPr="00EF6C59" w:rsidRDefault="00F31EE1" w:rsidP="00F31EE1">
      <w:pPr>
        <w:spacing w:after="0" w:line="240" w:lineRule="auto"/>
        <w:ind w:left="709" w:hanging="425"/>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Vyšší soudní úředníci, případně soudní asistenti nebo justiční čekatelé, kteří sledují věci, v nichž došlo k prohlášení konkurzu (insolvence), jsou povinni po skončení konkurzu spis předložit k dalším procesním úkonům příslušnému soudci bezodkladně.</w:t>
      </w:r>
    </w:p>
    <w:p w:rsidR="00F31EE1" w:rsidRPr="00B4228A" w:rsidRDefault="00F31EE1" w:rsidP="00F31EE1">
      <w:pPr>
        <w:tabs>
          <w:tab w:val="num" w:pos="720"/>
        </w:tabs>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Věc, kterou soudce v rámci civilní, exekuční, opatrovnické agendy či agendy výkonu rozhodnutí vyloučí k samostatnému projednání a rozhodnutí,  se vrátí k rozhodnutí soudci, který o vyloučení rozhodl (popř.do senátu, v němž o takovém vyloučení rozhodla namísto soudce jiná oprávněná osoba) bez ohledu na nově přidělenou spisovou značku.</w:t>
      </w:r>
    </w:p>
    <w:p w:rsidR="00F31EE1" w:rsidRPr="00B4228A" w:rsidRDefault="00F31EE1" w:rsidP="00F31EE1">
      <w:pPr>
        <w:tabs>
          <w:tab w:val="num" w:pos="720"/>
        </w:tabs>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Žalobu o obnovu řízení je třeba přidělit do senátu toho soudce, který rozhodoval v řízení, jehož se žaloba na obnovu týká s výjimkou případu, rozhodoval-li soudce, který již u zdejšího soudu jako soudce nepracuje. V ostatních případech (i v případě, že rozhodovala v původním řízení soudkyně, která je v době podání žaloby o obnovu řízení na mateřské dovolené) se spis přidělí dle kolovacího systému. Tento postup platí jen v případě, že v dané věci právní předpis nestavoví jinak (nové obnovy řízení).</w:t>
      </w:r>
    </w:p>
    <w:p w:rsidR="00F31EE1" w:rsidRPr="00B4228A" w:rsidRDefault="00F31EE1" w:rsidP="00F31EE1">
      <w:pPr>
        <w:tabs>
          <w:tab w:val="num" w:pos="720"/>
        </w:tabs>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Věc, v níž byla vyslovena místní nepříslušnost, avšak pro nesouhlas jiného soudu byla vrácena s pokynem soudu nadřízeného, aby věc projednal a rozhodl zdejší soud, se vrátí tomu soudci, který místní nepříslušnost vyslovil. Obdobně se postupuje v případě, kdy v opatrovnické věci je přenesena příslušnost na jiný soud, avšak dle pokynu nadřízeného soudu spis bude vrácen zdejšímu soudu a ve věci tak bude nadále rozhodovat soudce, který věc rozhodoval v době, kdy byla přenesena příslušnost na jiný soud.</w:t>
      </w:r>
    </w:p>
    <w:p w:rsidR="00F31EE1" w:rsidRPr="00B4228A" w:rsidRDefault="00F31EE1" w:rsidP="00F31EE1">
      <w:pPr>
        <w:tabs>
          <w:tab w:val="num" w:pos="720"/>
        </w:tabs>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lastRenderedPageBreak/>
        <w:t>Specializace dopravní podniky zahrnuje žaloby o zaplacení jízdného všech dopravních podniků působících na území ČR, dále Českých drah a pohledávky jízdného dopravců a Českých drah postoupené jiným subjektům, kteří pohledávky zažalovali (podali žalobu k soudu).</w:t>
      </w:r>
    </w:p>
    <w:p w:rsidR="00F31EE1" w:rsidRPr="00B4228A" w:rsidRDefault="00F31EE1" w:rsidP="00F31EE1">
      <w:pPr>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Pr>
          <w:rFonts w:ascii="Times New Roman" w:hAnsi="Times New Roman"/>
          <w:szCs w:val="24"/>
          <w:lang w:eastAsia="cs-CZ"/>
        </w:rPr>
        <w:t>Již zrušená s</w:t>
      </w:r>
      <w:r w:rsidRPr="00B4228A">
        <w:rPr>
          <w:rFonts w:ascii="Times New Roman" w:hAnsi="Times New Roman"/>
          <w:szCs w:val="24"/>
          <w:lang w:eastAsia="cs-CZ"/>
        </w:rPr>
        <w:t>pecializa</w:t>
      </w:r>
      <w:r>
        <w:rPr>
          <w:rFonts w:ascii="Times New Roman" w:hAnsi="Times New Roman"/>
          <w:szCs w:val="24"/>
          <w:lang w:eastAsia="cs-CZ"/>
        </w:rPr>
        <w:t xml:space="preserve">ce “koncesionářské poplatky ČT“ </w:t>
      </w:r>
      <w:r w:rsidRPr="00B4228A">
        <w:rPr>
          <w:rFonts w:ascii="Times New Roman" w:hAnsi="Times New Roman"/>
          <w:szCs w:val="24"/>
          <w:lang w:eastAsia="cs-CZ"/>
        </w:rPr>
        <w:t>zahrnuje i pohledávky těchto poplatků postoupené jiným subjektům, kteří tyto pohledávky u soudu uplatnily žalobou u kter</w:t>
      </w:r>
      <w:r>
        <w:rPr>
          <w:rFonts w:ascii="Times New Roman" w:hAnsi="Times New Roman"/>
          <w:szCs w:val="24"/>
          <w:lang w:eastAsia="cs-CZ"/>
        </w:rPr>
        <w:t>éhokoliv soudu v ČR od 1.1.2009.</w:t>
      </w:r>
    </w:p>
    <w:p w:rsidR="00F31EE1" w:rsidRPr="00B4228A" w:rsidRDefault="00F31EE1" w:rsidP="00F31EE1">
      <w:pPr>
        <w:spacing w:after="0" w:line="240" w:lineRule="auto"/>
        <w:jc w:val="both"/>
        <w:rPr>
          <w:rFonts w:ascii="Times New Roman" w:hAnsi="Times New Roman"/>
          <w:szCs w:val="24"/>
          <w:lang w:eastAsia="cs-CZ"/>
        </w:rPr>
      </w:pPr>
    </w:p>
    <w:p w:rsidR="00F31EE1" w:rsidRPr="00B4228A" w:rsidRDefault="00F31EE1" w:rsidP="00F31EE1">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Věc o řízení o potvrzení evropského exekučního titulu připadne soudci, který exekuční titul vydal. Pokud takový soudce již u zdejšího soudu nevykonává již činnost k zdejšímu soudu přiděleného soudce, bude věc přidělena z abecedního seznamu soudců od prvního ze seznamu k poslednímu z uvedených. Seznam soudců je tvořen soudci úseku C, P, EXE, E podle  počátečního  písmene  jejich  příjmení  a  seřazen  dle  abecedy.  Seznam takto přidělených věcí vede v písemné podobě vedoucí kanceláře C pověřená vedením rejstříku EXE, oddílem potvrzení evropského exekučního titulu a kontroluje dodržování pořadí.</w:t>
      </w:r>
    </w:p>
    <w:p w:rsidR="00F31EE1" w:rsidRPr="00B4228A" w:rsidRDefault="00F31EE1" w:rsidP="00F31EE1">
      <w:pPr>
        <w:spacing w:after="0" w:line="240" w:lineRule="auto"/>
        <w:ind w:left="426" w:hanging="426"/>
        <w:jc w:val="both"/>
        <w:rPr>
          <w:rFonts w:ascii="Times New Roman" w:hAnsi="Times New Roman"/>
          <w:szCs w:val="24"/>
          <w:lang w:eastAsia="cs-CZ"/>
        </w:rPr>
      </w:pPr>
    </w:p>
    <w:p w:rsidR="001026AA" w:rsidRPr="007912F6" w:rsidRDefault="00F31EE1" w:rsidP="00D004A7">
      <w:pPr>
        <w:pStyle w:val="Odstavecseseznamem"/>
        <w:numPr>
          <w:ilvl w:val="0"/>
          <w:numId w:val="66"/>
        </w:numPr>
        <w:spacing w:after="0" w:line="240" w:lineRule="auto"/>
        <w:jc w:val="both"/>
        <w:rPr>
          <w:rFonts w:ascii="Times New Roman" w:hAnsi="Times New Roman"/>
          <w:szCs w:val="24"/>
          <w:lang w:eastAsia="cs-CZ"/>
        </w:rPr>
      </w:pPr>
      <w:r w:rsidRPr="00B4228A">
        <w:rPr>
          <w:rFonts w:ascii="Times New Roman" w:hAnsi="Times New Roman"/>
          <w:szCs w:val="24"/>
          <w:lang w:eastAsia="cs-CZ"/>
        </w:rPr>
        <w:t>Osvědčení podle čl. 54 a 58 o soudních rozhodnutích a soudních smírech dle Bruselu I vydá soudce, který vydal rozhodnutí, jehož se osvědčení týká. V případě, že jej vydal soudce, který u zdejšího soudu již nepracuje, určí předseda soudu, který soudce osvědčení vydá</w:t>
      </w:r>
      <w:r>
        <w:rPr>
          <w:rFonts w:ascii="Times New Roman" w:hAnsi="Times New Roman"/>
          <w:szCs w:val="24"/>
          <w:lang w:eastAsia="cs-CZ"/>
        </w:rPr>
        <w:t>.</w:t>
      </w:r>
    </w:p>
    <w:p w:rsidR="00ED360C" w:rsidRDefault="00ED360C" w:rsidP="00D004A7">
      <w:pPr>
        <w:spacing w:after="0" w:line="240" w:lineRule="auto"/>
        <w:rPr>
          <w:rFonts w:ascii="Times New Roman" w:hAnsi="Times New Roman"/>
          <w:b/>
          <w:sz w:val="28"/>
          <w:szCs w:val="24"/>
          <w:lang w:eastAsia="cs-CZ"/>
        </w:rPr>
      </w:pPr>
    </w:p>
    <w:p w:rsidR="00D004A7" w:rsidRPr="00CE35EF" w:rsidRDefault="00D004A7" w:rsidP="00D004A7">
      <w:pPr>
        <w:spacing w:after="0" w:line="240" w:lineRule="auto"/>
        <w:rPr>
          <w:rFonts w:ascii="Times New Roman" w:hAnsi="Times New Roman"/>
          <w:b/>
          <w:sz w:val="28"/>
          <w:szCs w:val="24"/>
          <w:lang w:eastAsia="cs-CZ"/>
        </w:rPr>
      </w:pPr>
      <w:r w:rsidRPr="00CE35EF">
        <w:rPr>
          <w:rFonts w:ascii="Times New Roman" w:hAnsi="Times New Roman"/>
          <w:b/>
          <w:sz w:val="28"/>
          <w:szCs w:val="24"/>
          <w:lang w:eastAsia="cs-CZ"/>
        </w:rPr>
        <w:t>Jmenný seznam přísedících pro úsek C:</w:t>
      </w:r>
    </w:p>
    <w:p w:rsidR="00D004A7" w:rsidRDefault="00D004A7" w:rsidP="00D004A7">
      <w:pPr>
        <w:spacing w:after="0" w:line="240" w:lineRule="auto"/>
        <w:rPr>
          <w:rFonts w:ascii="Times New Roman" w:hAnsi="Times New Roman"/>
          <w:b/>
          <w:szCs w:val="24"/>
          <w:lang w:eastAsia="cs-CZ"/>
        </w:rPr>
      </w:pPr>
    </w:p>
    <w:p w:rsidR="00342225" w:rsidRDefault="00342225" w:rsidP="00D004A7">
      <w:pPr>
        <w:spacing w:after="0" w:line="240" w:lineRule="auto"/>
        <w:rPr>
          <w:rFonts w:ascii="Times New Roman" w:hAnsi="Times New Roman"/>
          <w:szCs w:val="20"/>
          <w:lang w:eastAsia="cs-CZ"/>
        </w:rPr>
        <w:sectPr w:rsidR="00342225" w:rsidSect="000E5A1D">
          <w:type w:val="continuous"/>
          <w:pgSz w:w="16838" w:h="11906" w:orient="landscape"/>
          <w:pgMar w:top="1417" w:right="1417" w:bottom="1417" w:left="1417" w:header="708" w:footer="708" w:gutter="0"/>
          <w:cols w:space="708"/>
          <w:docGrid w:linePitch="360"/>
        </w:sectPr>
      </w:pPr>
    </w:p>
    <w:tbl>
      <w:tblPr>
        <w:tblW w:w="3023" w:type="dxa"/>
        <w:tblInd w:w="157" w:type="dxa"/>
        <w:tblCellMar>
          <w:left w:w="0" w:type="dxa"/>
          <w:right w:w="0" w:type="dxa"/>
        </w:tblCellMar>
        <w:tblLook w:val="0000"/>
      </w:tblPr>
      <w:tblGrid>
        <w:gridCol w:w="1418"/>
        <w:gridCol w:w="1605"/>
      </w:tblGrid>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D004A7">
            <w:pPr>
              <w:spacing w:after="0" w:line="240" w:lineRule="auto"/>
              <w:rPr>
                <w:rFonts w:ascii="Times New Roman" w:hAnsi="Times New Roman"/>
                <w:szCs w:val="20"/>
                <w:lang w:eastAsia="cs-CZ"/>
              </w:rPr>
            </w:pPr>
            <w:r>
              <w:rPr>
                <w:rFonts w:ascii="Times New Roman" w:hAnsi="Times New Roman"/>
                <w:szCs w:val="20"/>
                <w:lang w:eastAsia="cs-CZ"/>
              </w:rPr>
              <w:lastRenderedPageBreak/>
              <w:t>Antolová</w:t>
            </w:r>
          </w:p>
        </w:tc>
        <w:tc>
          <w:tcPr>
            <w:tcW w:w="1605" w:type="dxa"/>
            <w:noWrap/>
            <w:tcMar>
              <w:top w:w="15" w:type="dxa"/>
              <w:left w:w="15" w:type="dxa"/>
              <w:bottom w:w="0" w:type="dxa"/>
              <w:right w:w="15" w:type="dxa"/>
            </w:tcMar>
            <w:vAlign w:val="bottom"/>
          </w:tcPr>
          <w:p w:rsidR="004D64C0" w:rsidRPr="00D004A7" w:rsidRDefault="004D64C0" w:rsidP="00D004A7">
            <w:pPr>
              <w:spacing w:after="0" w:line="240" w:lineRule="auto"/>
              <w:rPr>
                <w:rFonts w:ascii="Times New Roman" w:hAnsi="Times New Roman"/>
                <w:szCs w:val="20"/>
                <w:lang w:eastAsia="cs-CZ"/>
              </w:rPr>
            </w:pPr>
            <w:r>
              <w:rPr>
                <w:rFonts w:ascii="Times New Roman" w:hAnsi="Times New Roman"/>
                <w:szCs w:val="20"/>
                <w:lang w:eastAsia="cs-CZ"/>
              </w:rPr>
              <w:t>Lenka, Mgr.</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hAnsi="Times New Roman"/>
                <w:szCs w:val="20"/>
                <w:lang w:eastAsia="cs-CZ"/>
              </w:rPr>
              <w:t>Batrinová</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hAnsi="Times New Roman"/>
                <w:szCs w:val="20"/>
                <w:lang w:eastAsia="cs-CZ"/>
              </w:rPr>
              <w:t>Zdeňka</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hAnsi="Times New Roman"/>
                <w:szCs w:val="20"/>
                <w:lang w:eastAsia="cs-CZ"/>
              </w:rPr>
            </w:pPr>
            <w:r w:rsidRPr="00D004A7">
              <w:rPr>
                <w:rFonts w:ascii="Times New Roman" w:hAnsi="Times New Roman"/>
                <w:szCs w:val="20"/>
                <w:lang w:eastAsia="cs-CZ"/>
              </w:rPr>
              <w:t>Batrinová</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hAnsi="Times New Roman"/>
                <w:szCs w:val="20"/>
                <w:lang w:eastAsia="cs-CZ"/>
              </w:rPr>
            </w:pPr>
            <w:r w:rsidRPr="00D004A7">
              <w:rPr>
                <w:rFonts w:ascii="Times New Roman" w:hAnsi="Times New Roman"/>
                <w:szCs w:val="20"/>
                <w:lang w:eastAsia="cs-CZ"/>
              </w:rPr>
              <w:t>Lenka,Mgr.</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hAnsi="Times New Roman"/>
                <w:szCs w:val="20"/>
                <w:lang w:eastAsia="cs-CZ"/>
              </w:rPr>
            </w:pPr>
            <w:r w:rsidRPr="00D004A7">
              <w:rPr>
                <w:rFonts w:ascii="Times New Roman" w:hAnsi="Times New Roman"/>
                <w:szCs w:val="20"/>
                <w:lang w:eastAsia="cs-CZ"/>
              </w:rPr>
              <w:t>Bergerová</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hAnsi="Times New Roman"/>
                <w:szCs w:val="20"/>
                <w:lang w:eastAsia="cs-CZ"/>
              </w:rPr>
            </w:pPr>
            <w:r w:rsidRPr="00D004A7">
              <w:rPr>
                <w:rFonts w:ascii="Times New Roman" w:hAnsi="Times New Roman"/>
                <w:szCs w:val="20"/>
                <w:lang w:eastAsia="cs-CZ"/>
              </w:rPr>
              <w:t>Eva,MVDr.</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hAnsi="Times New Roman"/>
                <w:szCs w:val="20"/>
                <w:lang w:eastAsia="cs-CZ"/>
              </w:rPr>
              <w:t>Brůža</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hAnsi="Times New Roman"/>
                <w:szCs w:val="20"/>
                <w:lang w:eastAsia="cs-CZ"/>
              </w:rPr>
            </w:pPr>
            <w:r w:rsidRPr="00D004A7">
              <w:rPr>
                <w:rFonts w:ascii="Times New Roman" w:hAnsi="Times New Roman"/>
                <w:szCs w:val="20"/>
                <w:lang w:eastAsia="cs-CZ"/>
              </w:rPr>
              <w:t>Václav, Bc.</w:t>
            </w:r>
          </w:p>
        </w:tc>
      </w:tr>
      <w:tr w:rsidR="00342225" w:rsidRPr="00BD13F5" w:rsidTr="00BA6704">
        <w:trPr>
          <w:trHeight w:val="255"/>
        </w:trPr>
        <w:tc>
          <w:tcPr>
            <w:tcW w:w="1418" w:type="dxa"/>
            <w:noWrap/>
            <w:tcMar>
              <w:top w:w="15" w:type="dxa"/>
              <w:left w:w="15" w:type="dxa"/>
              <w:bottom w:w="0" w:type="dxa"/>
              <w:right w:w="15" w:type="dxa"/>
            </w:tcMar>
            <w:vAlign w:val="bottom"/>
          </w:tcPr>
          <w:p w:rsidR="00342225" w:rsidRPr="00D004A7" w:rsidRDefault="00342225" w:rsidP="00BA6704">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Dolník</w:t>
            </w:r>
          </w:p>
        </w:tc>
        <w:tc>
          <w:tcPr>
            <w:tcW w:w="1605" w:type="dxa"/>
            <w:noWrap/>
            <w:tcMar>
              <w:top w:w="15" w:type="dxa"/>
              <w:left w:w="15" w:type="dxa"/>
              <w:bottom w:w="0" w:type="dxa"/>
              <w:right w:w="15" w:type="dxa"/>
            </w:tcMar>
            <w:vAlign w:val="bottom"/>
          </w:tcPr>
          <w:p w:rsidR="00342225" w:rsidRPr="00D004A7" w:rsidRDefault="00342225" w:rsidP="00BA6704">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Jaroslav, Ing.</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hAnsi="Times New Roman"/>
                <w:szCs w:val="20"/>
                <w:lang w:eastAsia="cs-CZ"/>
              </w:rPr>
              <w:t>Domešová</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hAnsi="Times New Roman"/>
                <w:szCs w:val="20"/>
                <w:lang w:eastAsia="cs-CZ"/>
              </w:rPr>
              <w:t>Eva</w:t>
            </w:r>
          </w:p>
        </w:tc>
      </w:tr>
      <w:tr w:rsidR="00D004A7" w:rsidRPr="00BD13F5" w:rsidTr="00BA6704">
        <w:trPr>
          <w:trHeight w:val="255"/>
        </w:trPr>
        <w:tc>
          <w:tcPr>
            <w:tcW w:w="1418"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Fisková</w:t>
            </w:r>
          </w:p>
        </w:tc>
        <w:tc>
          <w:tcPr>
            <w:tcW w:w="1605" w:type="dxa"/>
            <w:noWrap/>
            <w:tcMar>
              <w:top w:w="15" w:type="dxa"/>
              <w:left w:w="15" w:type="dxa"/>
              <w:bottom w:w="0" w:type="dxa"/>
              <w:right w:w="15" w:type="dxa"/>
            </w:tcMar>
            <w:vAlign w:val="bottom"/>
          </w:tcPr>
          <w:p w:rsidR="00D004A7" w:rsidRPr="00D004A7" w:rsidRDefault="00D004A7" w:rsidP="00D004A7">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Jiřina</w:t>
            </w:r>
          </w:p>
        </w:tc>
      </w:tr>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lastRenderedPageBreak/>
              <w:t xml:space="preserve">Chloubová </w:t>
            </w:r>
          </w:p>
        </w:tc>
        <w:tc>
          <w:tcPr>
            <w:tcW w:w="1605"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Květa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Karásek</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Kamil</w:t>
            </w:r>
            <w:r w:rsidR="004D64C0">
              <w:rPr>
                <w:rFonts w:ascii="Times New Roman" w:eastAsia="Arial Unicode MS" w:hAnsi="Times New Roman"/>
                <w:szCs w:val="20"/>
                <w:lang w:eastAsia="cs-CZ"/>
              </w:rPr>
              <w:t>, Ing. Bc.</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Koudelka</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Miroslav</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Král</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Jiří, Ing</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Kubaczková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Vlasta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Lingeš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Miroslav</w:t>
            </w:r>
            <w:r w:rsidR="004D64C0">
              <w:rPr>
                <w:rFonts w:ascii="Times New Roman" w:eastAsia="Arial Unicode MS" w:hAnsi="Times New Roman"/>
                <w:szCs w:val="20"/>
                <w:lang w:eastAsia="cs-CZ"/>
              </w:rPr>
              <w:t>, Mgr.</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Mergqanič</w:t>
            </w:r>
          </w:p>
        </w:tc>
        <w:tc>
          <w:tcPr>
            <w:tcW w:w="1605" w:type="dxa"/>
            <w:noWrap/>
            <w:tcMar>
              <w:top w:w="15" w:type="dxa"/>
              <w:left w:w="15" w:type="dxa"/>
              <w:bottom w:w="0" w:type="dxa"/>
              <w:right w:w="15" w:type="dxa"/>
            </w:tcMar>
            <w:vAlign w:val="bottom"/>
          </w:tcPr>
          <w:p w:rsidR="006A0DDD"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Pavel</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Mikušková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Hanna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lastRenderedPageBreak/>
              <w:t>Němečková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Ivana</w:t>
            </w:r>
          </w:p>
        </w:tc>
      </w:tr>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Ouzká</w:t>
            </w:r>
          </w:p>
        </w:tc>
        <w:tc>
          <w:tcPr>
            <w:tcW w:w="1605"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Pavla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 xml:space="preserve">Pejterová </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Marcela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Pešková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Věra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Písaříková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Ivana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Sedláčková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Jana, Ing.</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Sedláková  Žižková</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Božena</w:t>
            </w:r>
          </w:p>
        </w:tc>
      </w:tr>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lastRenderedPageBreak/>
              <w:t>Schmidtová</w:t>
            </w:r>
          </w:p>
        </w:tc>
        <w:tc>
          <w:tcPr>
            <w:tcW w:w="1605"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Emílie, Mgr.</w:t>
            </w:r>
          </w:p>
        </w:tc>
      </w:tr>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 xml:space="preserve">Skuhrovcová </w:t>
            </w:r>
          </w:p>
        </w:tc>
        <w:tc>
          <w:tcPr>
            <w:tcW w:w="1605"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Růžena</w:t>
            </w:r>
          </w:p>
        </w:tc>
      </w:tr>
      <w:tr w:rsidR="004D64C0" w:rsidRPr="00BD13F5" w:rsidTr="00BA6704">
        <w:trPr>
          <w:trHeight w:val="255"/>
        </w:trPr>
        <w:tc>
          <w:tcPr>
            <w:tcW w:w="1418"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Šístková</w:t>
            </w:r>
          </w:p>
        </w:tc>
        <w:tc>
          <w:tcPr>
            <w:tcW w:w="1605" w:type="dxa"/>
            <w:noWrap/>
            <w:tcMar>
              <w:top w:w="15" w:type="dxa"/>
              <w:left w:w="15" w:type="dxa"/>
              <w:bottom w:w="0" w:type="dxa"/>
              <w:right w:w="15" w:type="dxa"/>
            </w:tcMar>
            <w:vAlign w:val="bottom"/>
          </w:tcPr>
          <w:p w:rsidR="004D64C0"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Leona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Šoltová</w:t>
            </w:r>
          </w:p>
        </w:tc>
        <w:tc>
          <w:tcPr>
            <w:tcW w:w="1605" w:type="dxa"/>
            <w:noWrap/>
            <w:tcMar>
              <w:top w:w="15" w:type="dxa"/>
              <w:left w:w="15" w:type="dxa"/>
              <w:bottom w:w="0" w:type="dxa"/>
              <w:right w:w="15" w:type="dxa"/>
            </w:tcMar>
            <w:vAlign w:val="bottom"/>
          </w:tcPr>
          <w:p w:rsidR="006A0DDD" w:rsidRPr="00D004A7" w:rsidRDefault="004D64C0" w:rsidP="00414CEE">
            <w:pPr>
              <w:spacing w:after="0" w:line="240" w:lineRule="auto"/>
              <w:rPr>
                <w:rFonts w:ascii="Times New Roman" w:eastAsia="Arial Unicode MS" w:hAnsi="Times New Roman"/>
                <w:szCs w:val="20"/>
                <w:lang w:eastAsia="cs-CZ"/>
              </w:rPr>
            </w:pPr>
            <w:r>
              <w:rPr>
                <w:rFonts w:ascii="Times New Roman" w:eastAsia="Arial Unicode MS" w:hAnsi="Times New Roman"/>
                <w:szCs w:val="20"/>
                <w:lang w:eastAsia="cs-CZ"/>
              </w:rPr>
              <w:t>Lenka</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Vulgan</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Dušan</w:t>
            </w:r>
          </w:p>
        </w:tc>
      </w:tr>
      <w:tr w:rsidR="006A0DDD" w:rsidRPr="00BD13F5" w:rsidTr="00BA6704">
        <w:trPr>
          <w:trHeight w:val="255"/>
        </w:trPr>
        <w:tc>
          <w:tcPr>
            <w:tcW w:w="1418"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 xml:space="preserve">Vránová </w:t>
            </w:r>
          </w:p>
        </w:tc>
        <w:tc>
          <w:tcPr>
            <w:tcW w:w="1605" w:type="dxa"/>
            <w:noWrap/>
            <w:tcMar>
              <w:top w:w="15" w:type="dxa"/>
              <w:left w:w="15" w:type="dxa"/>
              <w:bottom w:w="0" w:type="dxa"/>
              <w:right w:w="15" w:type="dxa"/>
            </w:tcMar>
            <w:vAlign w:val="bottom"/>
          </w:tcPr>
          <w:p w:rsidR="006A0DDD" w:rsidRPr="00D004A7" w:rsidRDefault="006A0DDD" w:rsidP="00414CEE">
            <w:pPr>
              <w:spacing w:after="0" w:line="240" w:lineRule="auto"/>
              <w:rPr>
                <w:rFonts w:ascii="Times New Roman" w:eastAsia="Arial Unicode MS" w:hAnsi="Times New Roman"/>
                <w:szCs w:val="20"/>
                <w:lang w:eastAsia="cs-CZ"/>
              </w:rPr>
            </w:pPr>
            <w:r w:rsidRPr="00D004A7">
              <w:rPr>
                <w:rFonts w:ascii="Times New Roman" w:eastAsia="Arial Unicode MS" w:hAnsi="Times New Roman"/>
                <w:szCs w:val="20"/>
                <w:lang w:eastAsia="cs-CZ"/>
              </w:rPr>
              <w:t>Jana</w:t>
            </w:r>
          </w:p>
        </w:tc>
      </w:tr>
    </w:tbl>
    <w:p w:rsidR="00342225" w:rsidRDefault="00342225" w:rsidP="00D004A7">
      <w:pPr>
        <w:spacing w:after="0" w:line="240" w:lineRule="auto"/>
        <w:rPr>
          <w:rFonts w:ascii="Times New Roman" w:hAnsi="Times New Roman"/>
          <w:b/>
          <w:szCs w:val="24"/>
          <w:lang w:eastAsia="cs-CZ"/>
        </w:rPr>
        <w:sectPr w:rsidR="00342225" w:rsidSect="00342225">
          <w:type w:val="continuous"/>
          <w:pgSz w:w="16838" w:h="11906" w:orient="landscape"/>
          <w:pgMar w:top="1417" w:right="1417" w:bottom="1417" w:left="1417" w:header="708" w:footer="708" w:gutter="0"/>
          <w:cols w:num="4" w:space="709"/>
          <w:docGrid w:linePitch="360"/>
        </w:sectPr>
      </w:pPr>
    </w:p>
    <w:p w:rsidR="00D004A7" w:rsidRPr="00D004A7" w:rsidRDefault="00D004A7" w:rsidP="00D004A7">
      <w:pPr>
        <w:spacing w:after="0" w:line="240" w:lineRule="auto"/>
        <w:rPr>
          <w:rFonts w:ascii="Times New Roman" w:hAnsi="Times New Roman"/>
          <w:b/>
          <w:szCs w:val="24"/>
          <w:lang w:eastAsia="cs-CZ"/>
        </w:rPr>
      </w:pPr>
    </w:p>
    <w:p w:rsidR="004372A5" w:rsidRDefault="004372A5" w:rsidP="004B0D78">
      <w:pPr>
        <w:tabs>
          <w:tab w:val="left" w:pos="5481"/>
        </w:tabs>
        <w:spacing w:after="0"/>
        <w:rPr>
          <w:rFonts w:ascii="Times New Roman" w:hAnsi="Times New Roman"/>
          <w:b/>
          <w:szCs w:val="24"/>
          <w:u w:val="single"/>
        </w:rPr>
      </w:pPr>
    </w:p>
    <w:p w:rsidR="00E10F64" w:rsidRPr="00E10F64" w:rsidRDefault="00E10F64" w:rsidP="00A021BB">
      <w:pPr>
        <w:spacing w:after="0" w:line="240" w:lineRule="auto"/>
        <w:rPr>
          <w:rFonts w:ascii="Times New Roman" w:hAnsi="Times New Roman"/>
          <w:szCs w:val="24"/>
          <w:lang w:eastAsia="cs-CZ"/>
        </w:rPr>
      </w:pPr>
      <w:r w:rsidRPr="00E10F64">
        <w:rPr>
          <w:rFonts w:ascii="Times New Roman" w:hAnsi="Times New Roman"/>
          <w:szCs w:val="24"/>
          <w:lang w:eastAsia="cs-CZ"/>
        </w:rPr>
        <w:t xml:space="preserve">V Chomutově dne </w:t>
      </w:r>
      <w:r w:rsidR="00984953">
        <w:rPr>
          <w:rFonts w:ascii="Times New Roman" w:hAnsi="Times New Roman"/>
          <w:szCs w:val="24"/>
          <w:lang w:eastAsia="cs-CZ"/>
        </w:rPr>
        <w:t>1.8.</w:t>
      </w:r>
      <w:r w:rsidR="00BF79BD">
        <w:rPr>
          <w:rFonts w:ascii="Times New Roman" w:hAnsi="Times New Roman"/>
          <w:szCs w:val="24"/>
          <w:lang w:eastAsia="cs-CZ"/>
        </w:rPr>
        <w:t>201</w:t>
      </w:r>
      <w:r w:rsidR="00A86D3B">
        <w:rPr>
          <w:rFonts w:ascii="Times New Roman" w:hAnsi="Times New Roman"/>
          <w:szCs w:val="24"/>
          <w:lang w:eastAsia="cs-CZ"/>
        </w:rPr>
        <w:t>5</w:t>
      </w:r>
    </w:p>
    <w:tbl>
      <w:tblPr>
        <w:tblW w:w="0" w:type="auto"/>
        <w:tblInd w:w="9653" w:type="dxa"/>
        <w:tblLayout w:type="fixed"/>
        <w:tblCellMar>
          <w:left w:w="70" w:type="dxa"/>
          <w:right w:w="70" w:type="dxa"/>
        </w:tblCellMar>
        <w:tblLook w:val="0000"/>
      </w:tblPr>
      <w:tblGrid>
        <w:gridCol w:w="3458"/>
      </w:tblGrid>
      <w:tr w:rsidR="00E10F64" w:rsidRPr="00BD13F5" w:rsidTr="00884892">
        <w:tc>
          <w:tcPr>
            <w:tcW w:w="3458" w:type="dxa"/>
          </w:tcPr>
          <w:p w:rsidR="00E10F64" w:rsidRPr="00DD1DF2" w:rsidRDefault="00884892" w:rsidP="00E10F64">
            <w:pPr>
              <w:tabs>
                <w:tab w:val="left" w:pos="5580"/>
              </w:tabs>
              <w:spacing w:after="0" w:line="240" w:lineRule="auto"/>
              <w:jc w:val="center"/>
              <w:rPr>
                <w:rFonts w:ascii="Times New Roman" w:hAnsi="Times New Roman"/>
                <w:sz w:val="28"/>
                <w:szCs w:val="24"/>
                <w:lang w:eastAsia="cs-CZ"/>
              </w:rPr>
            </w:pPr>
            <w:r w:rsidRPr="00DD1DF2">
              <w:rPr>
                <w:rFonts w:ascii="Times New Roman" w:hAnsi="Times New Roman"/>
                <w:sz w:val="28"/>
                <w:szCs w:val="24"/>
                <w:lang w:eastAsia="cs-CZ"/>
              </w:rPr>
              <w:t>JUDr. Petr Šustr</w:t>
            </w:r>
          </w:p>
        </w:tc>
      </w:tr>
      <w:tr w:rsidR="00E10F64" w:rsidRPr="00BD13F5" w:rsidTr="00884892">
        <w:tc>
          <w:tcPr>
            <w:tcW w:w="3458" w:type="dxa"/>
          </w:tcPr>
          <w:p w:rsidR="00E10F64" w:rsidRPr="00DD1DF2" w:rsidRDefault="000D647C" w:rsidP="00884892">
            <w:pPr>
              <w:tabs>
                <w:tab w:val="left" w:pos="5580"/>
              </w:tabs>
              <w:spacing w:after="0" w:line="240" w:lineRule="auto"/>
              <w:jc w:val="center"/>
              <w:rPr>
                <w:rFonts w:ascii="Times New Roman" w:hAnsi="Times New Roman"/>
                <w:sz w:val="28"/>
                <w:szCs w:val="24"/>
                <w:lang w:eastAsia="cs-CZ"/>
              </w:rPr>
            </w:pPr>
            <w:r>
              <w:rPr>
                <w:rFonts w:ascii="Times New Roman" w:hAnsi="Times New Roman"/>
                <w:sz w:val="28"/>
                <w:szCs w:val="24"/>
                <w:lang w:eastAsia="cs-CZ"/>
              </w:rPr>
              <w:t xml:space="preserve"> </w:t>
            </w:r>
            <w:r w:rsidR="00884892" w:rsidRPr="00DD1DF2">
              <w:rPr>
                <w:rFonts w:ascii="Times New Roman" w:hAnsi="Times New Roman"/>
                <w:sz w:val="28"/>
                <w:szCs w:val="24"/>
                <w:lang w:eastAsia="cs-CZ"/>
              </w:rPr>
              <w:t>předseda soudu</w:t>
            </w:r>
          </w:p>
        </w:tc>
      </w:tr>
    </w:tbl>
    <w:p w:rsidR="00E10F64" w:rsidRPr="004B0D78" w:rsidRDefault="00E10F64" w:rsidP="00A021BB">
      <w:pPr>
        <w:tabs>
          <w:tab w:val="left" w:pos="5481"/>
        </w:tabs>
        <w:spacing w:after="0"/>
        <w:rPr>
          <w:rFonts w:ascii="Times New Roman" w:hAnsi="Times New Roman"/>
          <w:b/>
          <w:szCs w:val="24"/>
          <w:u w:val="single"/>
        </w:rPr>
      </w:pPr>
    </w:p>
    <w:sectPr w:rsidR="00E10F64" w:rsidRPr="004B0D78" w:rsidSect="000E5A1D">
      <w:type w:val="continuous"/>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405" w:rsidRDefault="002B3405" w:rsidP="004F0461">
      <w:pPr>
        <w:spacing w:after="0" w:line="240" w:lineRule="auto"/>
      </w:pPr>
      <w:r>
        <w:separator/>
      </w:r>
    </w:p>
  </w:endnote>
  <w:endnote w:type="continuationSeparator" w:id="0">
    <w:p w:rsidR="002B3405" w:rsidRDefault="002B3405" w:rsidP="004F0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8C" w:rsidRPr="007E60C8" w:rsidRDefault="001F778C" w:rsidP="007E60C8">
    <w:pPr>
      <w:pStyle w:val="Zpat"/>
      <w:ind w:right="360"/>
      <w:jc w:val="right"/>
      <w:rPr>
        <w:rFonts w:ascii="Times New Roman" w:hAnsi="Times New Roman"/>
        <w:sz w:val="22"/>
        <w:lang w:eastAsia="cs-CZ"/>
      </w:rPr>
    </w:pPr>
    <w:r w:rsidRPr="007E60C8">
      <w:rPr>
        <w:rFonts w:ascii="Times New Roman" w:hAnsi="Times New Roman"/>
        <w:sz w:val="22"/>
      </w:rPr>
      <w:t xml:space="preserve">Strana </w:t>
    </w:r>
    <w:r w:rsidR="0058432F" w:rsidRPr="007E60C8">
      <w:rPr>
        <w:rFonts w:ascii="Times New Roman" w:hAnsi="Times New Roman"/>
        <w:sz w:val="22"/>
        <w:lang w:eastAsia="cs-CZ"/>
      </w:rPr>
      <w:fldChar w:fldCharType="begin"/>
    </w:r>
    <w:r w:rsidRPr="007E60C8">
      <w:rPr>
        <w:rFonts w:ascii="Times New Roman" w:hAnsi="Times New Roman"/>
        <w:sz w:val="22"/>
        <w:lang w:eastAsia="cs-CZ"/>
      </w:rPr>
      <w:instrText xml:space="preserve">PAGE  </w:instrText>
    </w:r>
    <w:r w:rsidR="0058432F" w:rsidRPr="007E60C8">
      <w:rPr>
        <w:rFonts w:ascii="Times New Roman" w:hAnsi="Times New Roman"/>
        <w:sz w:val="22"/>
        <w:lang w:eastAsia="cs-CZ"/>
      </w:rPr>
      <w:fldChar w:fldCharType="separate"/>
    </w:r>
    <w:r w:rsidR="00F4214D">
      <w:rPr>
        <w:rFonts w:ascii="Times New Roman" w:hAnsi="Times New Roman"/>
        <w:noProof/>
        <w:sz w:val="22"/>
        <w:lang w:eastAsia="cs-CZ"/>
      </w:rPr>
      <w:t>2</w:t>
    </w:r>
    <w:r w:rsidR="0058432F" w:rsidRPr="007E60C8">
      <w:rPr>
        <w:rFonts w:ascii="Times New Roman" w:hAnsi="Times New Roman"/>
        <w:sz w:val="22"/>
        <w:lang w:eastAsia="cs-CZ"/>
      </w:rPr>
      <w:fldChar w:fldCharType="end"/>
    </w:r>
    <w:r w:rsidRPr="007E60C8">
      <w:rPr>
        <w:rFonts w:ascii="Times New Roman" w:hAnsi="Times New Roman"/>
        <w:sz w:val="22"/>
        <w:lang w:eastAsia="cs-CZ"/>
      </w:rPr>
      <w:t>/</w:t>
    </w:r>
    <w:r w:rsidR="0058432F" w:rsidRPr="007E60C8">
      <w:rPr>
        <w:rFonts w:ascii="Times New Roman" w:hAnsi="Times New Roman"/>
        <w:sz w:val="22"/>
        <w:lang w:eastAsia="cs-CZ"/>
      </w:rPr>
      <w:fldChar w:fldCharType="begin"/>
    </w:r>
    <w:r w:rsidRPr="007E60C8">
      <w:rPr>
        <w:rFonts w:ascii="Times New Roman" w:hAnsi="Times New Roman"/>
        <w:sz w:val="22"/>
        <w:lang w:eastAsia="cs-CZ"/>
      </w:rPr>
      <w:instrText xml:space="preserve"> NUMPAGES </w:instrText>
    </w:r>
    <w:r w:rsidR="0058432F" w:rsidRPr="007E60C8">
      <w:rPr>
        <w:rFonts w:ascii="Times New Roman" w:hAnsi="Times New Roman"/>
        <w:sz w:val="22"/>
        <w:lang w:eastAsia="cs-CZ"/>
      </w:rPr>
      <w:fldChar w:fldCharType="separate"/>
    </w:r>
    <w:r w:rsidR="00F4214D">
      <w:rPr>
        <w:rFonts w:ascii="Times New Roman" w:hAnsi="Times New Roman"/>
        <w:noProof/>
        <w:sz w:val="22"/>
        <w:lang w:eastAsia="cs-CZ"/>
      </w:rPr>
      <w:t>50</w:t>
    </w:r>
    <w:r w:rsidR="0058432F" w:rsidRPr="007E60C8">
      <w:rPr>
        <w:rFonts w:ascii="Times New Roman" w:hAnsi="Times New Roman"/>
        <w:sz w:val="22"/>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405" w:rsidRDefault="002B3405" w:rsidP="004F0461">
      <w:pPr>
        <w:spacing w:after="0" w:line="240" w:lineRule="auto"/>
      </w:pPr>
      <w:r>
        <w:separator/>
      </w:r>
    </w:p>
  </w:footnote>
  <w:footnote w:type="continuationSeparator" w:id="0">
    <w:p w:rsidR="002B3405" w:rsidRDefault="002B3405" w:rsidP="004F0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72F"/>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C44F29"/>
    <w:multiLevelType w:val="hybridMultilevel"/>
    <w:tmpl w:val="38683536"/>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5232FF"/>
    <w:multiLevelType w:val="hybridMultilevel"/>
    <w:tmpl w:val="78CEF78E"/>
    <w:lvl w:ilvl="0" w:tplc="A8BCC106">
      <w:start w:val="1"/>
      <w:numFmt w:val="lowerLetter"/>
      <w:lvlText w:val="%1)"/>
      <w:lvlJc w:val="left"/>
      <w:pPr>
        <w:tabs>
          <w:tab w:val="num" w:pos="540"/>
        </w:tabs>
        <w:ind w:left="540" w:hanging="360"/>
      </w:pPr>
      <w:rPr>
        <w:rFonts w:ascii="Arial Unicode MS" w:eastAsia="Arial Unicode MS" w:hAnsi="Arial Unicode M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3">
    <w:nsid w:val="0987361C"/>
    <w:multiLevelType w:val="hybridMultilevel"/>
    <w:tmpl w:val="AAB2E558"/>
    <w:lvl w:ilvl="0" w:tplc="00646F5C">
      <w:start w:val="1"/>
      <w:numFmt w:val="lowerLetter"/>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
    <w:nsid w:val="0A20112E"/>
    <w:multiLevelType w:val="hybridMultilevel"/>
    <w:tmpl w:val="04602A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A7B3AB5"/>
    <w:multiLevelType w:val="hybridMultilevel"/>
    <w:tmpl w:val="EE6E986C"/>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6">
    <w:nsid w:val="0D867777"/>
    <w:multiLevelType w:val="hybridMultilevel"/>
    <w:tmpl w:val="B70E1F90"/>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B967C0"/>
    <w:multiLevelType w:val="hybridMultilevel"/>
    <w:tmpl w:val="E1004CB6"/>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EC7A2A"/>
    <w:multiLevelType w:val="hybridMultilevel"/>
    <w:tmpl w:val="7890D078"/>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1E31DA"/>
    <w:multiLevelType w:val="hybridMultilevel"/>
    <w:tmpl w:val="17FC7A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391419"/>
    <w:multiLevelType w:val="hybridMultilevel"/>
    <w:tmpl w:val="6A0E221E"/>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DB5634"/>
    <w:multiLevelType w:val="hybridMultilevel"/>
    <w:tmpl w:val="C1BE2680"/>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987095E"/>
    <w:multiLevelType w:val="hybridMultilevel"/>
    <w:tmpl w:val="F8E29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A322FDD"/>
    <w:multiLevelType w:val="hybridMultilevel"/>
    <w:tmpl w:val="CD8635A8"/>
    <w:lvl w:ilvl="0" w:tplc="04050017">
      <w:start w:val="1"/>
      <w:numFmt w:val="lowerLetter"/>
      <w:lvlText w:val="%1)"/>
      <w:lvlJc w:val="left"/>
      <w:pPr>
        <w:ind w:left="720" w:hanging="360"/>
      </w:pPr>
      <w:rPr>
        <w:rFonts w:cs="Times New Roman" w:hint="default"/>
      </w:rPr>
    </w:lvl>
    <w:lvl w:ilvl="1" w:tplc="D35AB29C">
      <w:start w:val="2"/>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A544D33"/>
    <w:multiLevelType w:val="hybridMultilevel"/>
    <w:tmpl w:val="2F006360"/>
    <w:lvl w:ilvl="0" w:tplc="9D6A85C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BC50228"/>
    <w:multiLevelType w:val="hybridMultilevel"/>
    <w:tmpl w:val="D9DAFB3E"/>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16">
    <w:nsid w:val="1EFF54B9"/>
    <w:multiLevelType w:val="hybridMultilevel"/>
    <w:tmpl w:val="522A70A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28D360A"/>
    <w:multiLevelType w:val="hybridMultilevel"/>
    <w:tmpl w:val="B42EED58"/>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18">
    <w:nsid w:val="2A467F6F"/>
    <w:multiLevelType w:val="hybridMultilevel"/>
    <w:tmpl w:val="3104D42A"/>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19">
    <w:nsid w:val="2A9C6845"/>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B6D2675"/>
    <w:multiLevelType w:val="hybridMultilevel"/>
    <w:tmpl w:val="570A9796"/>
    <w:lvl w:ilvl="0" w:tplc="85CEB584">
      <w:start w:val="1"/>
      <w:numFmt w:val="bullet"/>
      <w:lvlText w:val="-"/>
      <w:lvlJc w:val="left"/>
      <w:pPr>
        <w:ind w:left="719" w:hanging="360"/>
      </w:pPr>
      <w:rPr>
        <w:rFonts w:ascii="Times New Roman" w:eastAsia="Arial Unicode MS" w:hAnsi="Times New Roman" w:hint="default"/>
      </w:rPr>
    </w:lvl>
    <w:lvl w:ilvl="1" w:tplc="1BE0D4F8">
      <w:start w:val="19"/>
      <w:numFmt w:val="bullet"/>
      <w:lvlText w:val=""/>
      <w:lvlJc w:val="left"/>
      <w:pPr>
        <w:ind w:left="1934" w:hanging="855"/>
      </w:pPr>
      <w:rPr>
        <w:rFonts w:ascii="Symbol" w:eastAsia="Arial Unicode MS" w:hAnsi="Symbol"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21">
    <w:nsid w:val="2C4D387D"/>
    <w:multiLevelType w:val="hybridMultilevel"/>
    <w:tmpl w:val="8A3EDF2E"/>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1D45350"/>
    <w:multiLevelType w:val="hybridMultilevel"/>
    <w:tmpl w:val="BF2EC544"/>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20A6FB6"/>
    <w:multiLevelType w:val="hybridMultilevel"/>
    <w:tmpl w:val="E7067490"/>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35220FD"/>
    <w:multiLevelType w:val="hybridMultilevel"/>
    <w:tmpl w:val="7C262F9A"/>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5A24AF4"/>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85B3D9D"/>
    <w:multiLevelType w:val="hybridMultilevel"/>
    <w:tmpl w:val="D5CA4B08"/>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EAA3A1D"/>
    <w:multiLevelType w:val="hybridMultilevel"/>
    <w:tmpl w:val="1FC407E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25B63E5"/>
    <w:multiLevelType w:val="hybridMultilevel"/>
    <w:tmpl w:val="2E6072FA"/>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29">
    <w:nsid w:val="431E232E"/>
    <w:multiLevelType w:val="hybridMultilevel"/>
    <w:tmpl w:val="C32E6D7C"/>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5620635"/>
    <w:multiLevelType w:val="hybridMultilevel"/>
    <w:tmpl w:val="A66046E4"/>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B5C4CBB"/>
    <w:multiLevelType w:val="hybridMultilevel"/>
    <w:tmpl w:val="B0482EC4"/>
    <w:lvl w:ilvl="0" w:tplc="85CEB584">
      <w:start w:val="1"/>
      <w:numFmt w:val="bullet"/>
      <w:lvlText w:val="-"/>
      <w:lvlJc w:val="left"/>
      <w:pPr>
        <w:ind w:left="719" w:hanging="360"/>
      </w:pPr>
      <w:rPr>
        <w:rFonts w:ascii="Times New Roman" w:eastAsia="Arial Unicode MS" w:hAnsi="Times New Roman" w:hint="default"/>
      </w:rPr>
    </w:lvl>
    <w:lvl w:ilvl="1" w:tplc="251E4738">
      <w:start w:val="19"/>
      <w:numFmt w:val="bullet"/>
      <w:lvlText w:val=""/>
      <w:lvlJc w:val="left"/>
      <w:pPr>
        <w:ind w:left="1709" w:hanging="630"/>
      </w:pPr>
      <w:rPr>
        <w:rFonts w:ascii="Symbol" w:eastAsia="Arial Unicode MS" w:hAnsi="Symbol"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32">
    <w:nsid w:val="513F201B"/>
    <w:multiLevelType w:val="hybridMultilevel"/>
    <w:tmpl w:val="21D685F2"/>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6720C6"/>
    <w:multiLevelType w:val="hybridMultilevel"/>
    <w:tmpl w:val="53183E0E"/>
    <w:lvl w:ilvl="0" w:tplc="85CEB584">
      <w:start w:val="1"/>
      <w:numFmt w:val="bullet"/>
      <w:lvlText w:val="-"/>
      <w:lvlJc w:val="left"/>
      <w:pPr>
        <w:ind w:left="36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2345EA4"/>
    <w:multiLevelType w:val="hybridMultilevel"/>
    <w:tmpl w:val="EA24E410"/>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42B3661"/>
    <w:multiLevelType w:val="hybridMultilevel"/>
    <w:tmpl w:val="AE0E038A"/>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36">
    <w:nsid w:val="5A5F3F9E"/>
    <w:multiLevelType w:val="hybridMultilevel"/>
    <w:tmpl w:val="8C96DF96"/>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AAE19C4"/>
    <w:multiLevelType w:val="hybridMultilevel"/>
    <w:tmpl w:val="A94EAB28"/>
    <w:lvl w:ilvl="0" w:tplc="85CEB584">
      <w:start w:val="1"/>
      <w:numFmt w:val="bullet"/>
      <w:lvlText w:val="-"/>
      <w:lvlJc w:val="left"/>
      <w:pPr>
        <w:ind w:left="1037" w:hanging="360"/>
      </w:pPr>
      <w:rPr>
        <w:rFonts w:ascii="Times New Roman" w:eastAsia="Arial Unicode MS" w:hAnsi="Times New Roman" w:hint="default"/>
      </w:rPr>
    </w:lvl>
    <w:lvl w:ilvl="1" w:tplc="04050003" w:tentative="1">
      <w:start w:val="1"/>
      <w:numFmt w:val="bullet"/>
      <w:lvlText w:val="o"/>
      <w:lvlJc w:val="left"/>
      <w:pPr>
        <w:ind w:left="1757" w:hanging="360"/>
      </w:pPr>
      <w:rPr>
        <w:rFonts w:ascii="Courier New" w:hAnsi="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38">
    <w:nsid w:val="5C062438"/>
    <w:multiLevelType w:val="hybridMultilevel"/>
    <w:tmpl w:val="6A4C85D0"/>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1C7696E"/>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28B2D1D"/>
    <w:multiLevelType w:val="hybridMultilevel"/>
    <w:tmpl w:val="EE6C28A4"/>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41">
    <w:nsid w:val="64670F26"/>
    <w:multiLevelType w:val="hybridMultilevel"/>
    <w:tmpl w:val="ABF8CCF2"/>
    <w:lvl w:ilvl="0" w:tplc="A1B2DB9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64985BDE"/>
    <w:multiLevelType w:val="hybridMultilevel"/>
    <w:tmpl w:val="5CE4ECC0"/>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5180EB0"/>
    <w:multiLevelType w:val="hybridMultilevel"/>
    <w:tmpl w:val="F990AF8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66B915CA"/>
    <w:multiLevelType w:val="hybridMultilevel"/>
    <w:tmpl w:val="29C24344"/>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45">
    <w:nsid w:val="6703392F"/>
    <w:multiLevelType w:val="hybridMultilevel"/>
    <w:tmpl w:val="EF4E0702"/>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81E2431"/>
    <w:multiLevelType w:val="hybridMultilevel"/>
    <w:tmpl w:val="A340599E"/>
    <w:lvl w:ilvl="0" w:tplc="04050011">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87F10A5"/>
    <w:multiLevelType w:val="hybridMultilevel"/>
    <w:tmpl w:val="7D627604"/>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A923864"/>
    <w:multiLevelType w:val="hybridMultilevel"/>
    <w:tmpl w:val="49989D82"/>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DE35A5A"/>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FCA734D"/>
    <w:multiLevelType w:val="hybridMultilevel"/>
    <w:tmpl w:val="35CC5472"/>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17E3F8F"/>
    <w:multiLevelType w:val="hybridMultilevel"/>
    <w:tmpl w:val="068800F2"/>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1BD2022"/>
    <w:multiLevelType w:val="hybridMultilevel"/>
    <w:tmpl w:val="BCF24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2A736E6"/>
    <w:multiLevelType w:val="hybridMultilevel"/>
    <w:tmpl w:val="FB60470E"/>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41768EE"/>
    <w:multiLevelType w:val="hybridMultilevel"/>
    <w:tmpl w:val="785AB1B4"/>
    <w:lvl w:ilvl="0" w:tplc="A1B2DB9A">
      <w:numFmt w:val="bullet"/>
      <w:lvlText w:val="-"/>
      <w:lvlJc w:val="left"/>
      <w:pPr>
        <w:ind w:left="650" w:hanging="360"/>
      </w:pPr>
      <w:rPr>
        <w:rFonts w:ascii="Times New Roman" w:eastAsia="Times New Roman" w:hAnsi="Times New Roman" w:hint="default"/>
      </w:rPr>
    </w:lvl>
    <w:lvl w:ilvl="1" w:tplc="04050003" w:tentative="1">
      <w:start w:val="1"/>
      <w:numFmt w:val="bullet"/>
      <w:lvlText w:val="o"/>
      <w:lvlJc w:val="left"/>
      <w:pPr>
        <w:ind w:left="1370" w:hanging="360"/>
      </w:pPr>
      <w:rPr>
        <w:rFonts w:ascii="Courier New" w:hAnsi="Courier New" w:hint="default"/>
      </w:rPr>
    </w:lvl>
    <w:lvl w:ilvl="2" w:tplc="04050005" w:tentative="1">
      <w:start w:val="1"/>
      <w:numFmt w:val="bullet"/>
      <w:lvlText w:val=""/>
      <w:lvlJc w:val="left"/>
      <w:pPr>
        <w:ind w:left="2090" w:hanging="360"/>
      </w:pPr>
      <w:rPr>
        <w:rFonts w:ascii="Wingdings" w:hAnsi="Wingdings" w:hint="default"/>
      </w:rPr>
    </w:lvl>
    <w:lvl w:ilvl="3" w:tplc="04050001" w:tentative="1">
      <w:start w:val="1"/>
      <w:numFmt w:val="bullet"/>
      <w:lvlText w:val=""/>
      <w:lvlJc w:val="left"/>
      <w:pPr>
        <w:ind w:left="2810" w:hanging="360"/>
      </w:pPr>
      <w:rPr>
        <w:rFonts w:ascii="Symbol" w:hAnsi="Symbol" w:hint="default"/>
      </w:rPr>
    </w:lvl>
    <w:lvl w:ilvl="4" w:tplc="04050003" w:tentative="1">
      <w:start w:val="1"/>
      <w:numFmt w:val="bullet"/>
      <w:lvlText w:val="o"/>
      <w:lvlJc w:val="left"/>
      <w:pPr>
        <w:ind w:left="3530" w:hanging="360"/>
      </w:pPr>
      <w:rPr>
        <w:rFonts w:ascii="Courier New" w:hAnsi="Courier New" w:hint="default"/>
      </w:rPr>
    </w:lvl>
    <w:lvl w:ilvl="5" w:tplc="04050005" w:tentative="1">
      <w:start w:val="1"/>
      <w:numFmt w:val="bullet"/>
      <w:lvlText w:val=""/>
      <w:lvlJc w:val="left"/>
      <w:pPr>
        <w:ind w:left="4250" w:hanging="360"/>
      </w:pPr>
      <w:rPr>
        <w:rFonts w:ascii="Wingdings" w:hAnsi="Wingdings" w:hint="default"/>
      </w:rPr>
    </w:lvl>
    <w:lvl w:ilvl="6" w:tplc="04050001" w:tentative="1">
      <w:start w:val="1"/>
      <w:numFmt w:val="bullet"/>
      <w:lvlText w:val=""/>
      <w:lvlJc w:val="left"/>
      <w:pPr>
        <w:ind w:left="4970" w:hanging="360"/>
      </w:pPr>
      <w:rPr>
        <w:rFonts w:ascii="Symbol" w:hAnsi="Symbol" w:hint="default"/>
      </w:rPr>
    </w:lvl>
    <w:lvl w:ilvl="7" w:tplc="04050003" w:tentative="1">
      <w:start w:val="1"/>
      <w:numFmt w:val="bullet"/>
      <w:lvlText w:val="o"/>
      <w:lvlJc w:val="left"/>
      <w:pPr>
        <w:ind w:left="5690" w:hanging="360"/>
      </w:pPr>
      <w:rPr>
        <w:rFonts w:ascii="Courier New" w:hAnsi="Courier New" w:hint="default"/>
      </w:rPr>
    </w:lvl>
    <w:lvl w:ilvl="8" w:tplc="04050005" w:tentative="1">
      <w:start w:val="1"/>
      <w:numFmt w:val="bullet"/>
      <w:lvlText w:val=""/>
      <w:lvlJc w:val="left"/>
      <w:pPr>
        <w:ind w:left="6410" w:hanging="360"/>
      </w:pPr>
      <w:rPr>
        <w:rFonts w:ascii="Wingdings" w:hAnsi="Wingdings" w:hint="default"/>
      </w:rPr>
    </w:lvl>
  </w:abstractNum>
  <w:abstractNum w:abstractNumId="55">
    <w:nsid w:val="7630573A"/>
    <w:multiLevelType w:val="hybridMultilevel"/>
    <w:tmpl w:val="42DA2188"/>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91736DC"/>
    <w:multiLevelType w:val="hybridMultilevel"/>
    <w:tmpl w:val="A19C4E86"/>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95573C4"/>
    <w:multiLevelType w:val="hybridMultilevel"/>
    <w:tmpl w:val="00C845EA"/>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9D357E8"/>
    <w:multiLevelType w:val="hybridMultilevel"/>
    <w:tmpl w:val="2D18819A"/>
    <w:lvl w:ilvl="0" w:tplc="85CEB584">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A3878A1"/>
    <w:multiLevelType w:val="hybridMultilevel"/>
    <w:tmpl w:val="07D01FB6"/>
    <w:lvl w:ilvl="0" w:tplc="85CEB584">
      <w:start w:val="1"/>
      <w:numFmt w:val="bullet"/>
      <w:lvlText w:val="-"/>
      <w:lvlJc w:val="left"/>
      <w:pPr>
        <w:ind w:left="795" w:hanging="360"/>
      </w:pPr>
      <w:rPr>
        <w:rFonts w:ascii="Times New Roman" w:eastAsia="Arial Unicode MS" w:hAnsi="Times New Roman" w:hint="default"/>
      </w:rPr>
    </w:lvl>
    <w:lvl w:ilvl="1" w:tplc="04050003" w:tentative="1">
      <w:start w:val="1"/>
      <w:numFmt w:val="bullet"/>
      <w:lvlText w:val="o"/>
      <w:lvlJc w:val="left"/>
      <w:pPr>
        <w:ind w:left="1515" w:hanging="360"/>
      </w:pPr>
      <w:rPr>
        <w:rFonts w:ascii="Courier New" w:hAnsi="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60">
    <w:nsid w:val="7DD07409"/>
    <w:multiLevelType w:val="hybridMultilevel"/>
    <w:tmpl w:val="339C7486"/>
    <w:lvl w:ilvl="0" w:tplc="A1B2DB9A">
      <w:numFmt w:val="bullet"/>
      <w:lvlText w:val="-"/>
      <w:lvlJc w:val="left"/>
      <w:pPr>
        <w:ind w:left="1037" w:hanging="360"/>
      </w:pPr>
      <w:rPr>
        <w:rFonts w:ascii="Times New Roman" w:eastAsia="Times New Roman" w:hAnsi="Times New Roman" w:hint="default"/>
      </w:rPr>
    </w:lvl>
    <w:lvl w:ilvl="1" w:tplc="04050003" w:tentative="1">
      <w:start w:val="1"/>
      <w:numFmt w:val="bullet"/>
      <w:lvlText w:val="o"/>
      <w:lvlJc w:val="left"/>
      <w:pPr>
        <w:ind w:left="1757" w:hanging="360"/>
      </w:pPr>
      <w:rPr>
        <w:rFonts w:ascii="Courier New" w:hAnsi="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1">
    <w:nsid w:val="7DE80E08"/>
    <w:multiLevelType w:val="hybridMultilevel"/>
    <w:tmpl w:val="0E181D52"/>
    <w:lvl w:ilvl="0" w:tplc="85CEB584">
      <w:start w:val="1"/>
      <w:numFmt w:val="bullet"/>
      <w:lvlText w:val="-"/>
      <w:lvlJc w:val="left"/>
      <w:pPr>
        <w:ind w:left="719" w:hanging="360"/>
      </w:pPr>
      <w:rPr>
        <w:rFonts w:ascii="Times New Roman" w:eastAsia="Arial Unicode MS" w:hAnsi="Times New Roman" w:hint="default"/>
      </w:rPr>
    </w:lvl>
    <w:lvl w:ilvl="1" w:tplc="04050003" w:tentative="1">
      <w:start w:val="1"/>
      <w:numFmt w:val="bullet"/>
      <w:lvlText w:val="o"/>
      <w:lvlJc w:val="left"/>
      <w:pPr>
        <w:ind w:left="1439" w:hanging="360"/>
      </w:pPr>
      <w:rPr>
        <w:rFonts w:ascii="Courier New" w:hAnsi="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62">
    <w:nsid w:val="7E9D1D3A"/>
    <w:multiLevelType w:val="hybridMultilevel"/>
    <w:tmpl w:val="D32A6BAE"/>
    <w:lvl w:ilvl="0" w:tplc="A1B2DB9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FF370C6"/>
    <w:multiLevelType w:val="hybridMultilevel"/>
    <w:tmpl w:val="5D2241E2"/>
    <w:lvl w:ilvl="0" w:tplc="85CEB584">
      <w:start w:val="1"/>
      <w:numFmt w:val="bullet"/>
      <w:lvlText w:val="-"/>
      <w:lvlJc w:val="left"/>
      <w:pPr>
        <w:ind w:left="795" w:hanging="360"/>
      </w:pPr>
      <w:rPr>
        <w:rFonts w:ascii="Times New Roman" w:eastAsia="Arial Unicode MS" w:hAnsi="Times New Roman" w:hint="default"/>
      </w:rPr>
    </w:lvl>
    <w:lvl w:ilvl="1" w:tplc="04050003" w:tentative="1">
      <w:start w:val="1"/>
      <w:numFmt w:val="bullet"/>
      <w:lvlText w:val="o"/>
      <w:lvlJc w:val="left"/>
      <w:pPr>
        <w:ind w:left="1515" w:hanging="360"/>
      </w:pPr>
      <w:rPr>
        <w:rFonts w:ascii="Courier New" w:hAnsi="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hint="default"/>
      </w:rPr>
    </w:lvl>
    <w:lvl w:ilvl="8" w:tplc="04050005" w:tentative="1">
      <w:start w:val="1"/>
      <w:numFmt w:val="bullet"/>
      <w:lvlText w:val=""/>
      <w:lvlJc w:val="left"/>
      <w:pPr>
        <w:ind w:left="6555" w:hanging="360"/>
      </w:pPr>
      <w:rPr>
        <w:rFonts w:ascii="Wingdings" w:hAnsi="Wingdings" w:hint="default"/>
      </w:rPr>
    </w:lvl>
  </w:abstractNum>
  <w:num w:numId="1">
    <w:abstractNumId w:val="32"/>
  </w:num>
  <w:num w:numId="2">
    <w:abstractNumId w:val="35"/>
  </w:num>
  <w:num w:numId="3">
    <w:abstractNumId w:val="8"/>
  </w:num>
  <w:num w:numId="4">
    <w:abstractNumId w:val="22"/>
  </w:num>
  <w:num w:numId="5">
    <w:abstractNumId w:val="6"/>
  </w:num>
  <w:num w:numId="6">
    <w:abstractNumId w:val="15"/>
  </w:num>
  <w:num w:numId="7">
    <w:abstractNumId w:val="5"/>
  </w:num>
  <w:num w:numId="8">
    <w:abstractNumId w:val="28"/>
  </w:num>
  <w:num w:numId="9">
    <w:abstractNumId w:val="44"/>
  </w:num>
  <w:num w:numId="10">
    <w:abstractNumId w:val="54"/>
  </w:num>
  <w:num w:numId="11">
    <w:abstractNumId w:val="17"/>
  </w:num>
  <w:num w:numId="12">
    <w:abstractNumId w:val="40"/>
  </w:num>
  <w:num w:numId="13">
    <w:abstractNumId w:val="18"/>
  </w:num>
  <w:num w:numId="14">
    <w:abstractNumId w:val="53"/>
  </w:num>
  <w:num w:numId="15">
    <w:abstractNumId w:val="62"/>
  </w:num>
  <w:num w:numId="16">
    <w:abstractNumId w:val="1"/>
  </w:num>
  <w:num w:numId="17">
    <w:abstractNumId w:val="7"/>
  </w:num>
  <w:num w:numId="18">
    <w:abstractNumId w:val="41"/>
  </w:num>
  <w:num w:numId="19">
    <w:abstractNumId w:val="23"/>
  </w:num>
  <w:num w:numId="20">
    <w:abstractNumId w:val="36"/>
  </w:num>
  <w:num w:numId="21">
    <w:abstractNumId w:val="51"/>
  </w:num>
  <w:num w:numId="22">
    <w:abstractNumId w:val="30"/>
  </w:num>
  <w:num w:numId="23">
    <w:abstractNumId w:val="24"/>
  </w:num>
  <w:num w:numId="24">
    <w:abstractNumId w:val="29"/>
  </w:num>
  <w:num w:numId="25">
    <w:abstractNumId w:val="42"/>
  </w:num>
  <w:num w:numId="26">
    <w:abstractNumId w:val="55"/>
  </w:num>
  <w:num w:numId="27">
    <w:abstractNumId w:val="38"/>
  </w:num>
  <w:num w:numId="28">
    <w:abstractNumId w:val="10"/>
  </w:num>
  <w:num w:numId="29">
    <w:abstractNumId w:val="47"/>
  </w:num>
  <w:num w:numId="30">
    <w:abstractNumId w:val="21"/>
  </w:num>
  <w:num w:numId="31">
    <w:abstractNumId w:val="60"/>
  </w:num>
  <w:num w:numId="32">
    <w:abstractNumId w:val="34"/>
  </w:num>
  <w:num w:numId="33">
    <w:abstractNumId w:val="2"/>
  </w:num>
  <w:num w:numId="34">
    <w:abstractNumId w:val="33"/>
  </w:num>
  <w:num w:numId="35">
    <w:abstractNumId w:val="43"/>
  </w:num>
  <w:num w:numId="36">
    <w:abstractNumId w:val="27"/>
  </w:num>
  <w:num w:numId="37">
    <w:abstractNumId w:val="4"/>
  </w:num>
  <w:num w:numId="38">
    <w:abstractNumId w:val="16"/>
  </w:num>
  <w:num w:numId="39">
    <w:abstractNumId w:val="13"/>
  </w:num>
  <w:num w:numId="40">
    <w:abstractNumId w:val="26"/>
  </w:num>
  <w:num w:numId="41">
    <w:abstractNumId w:val="48"/>
  </w:num>
  <w:num w:numId="42">
    <w:abstractNumId w:val="20"/>
  </w:num>
  <w:num w:numId="43">
    <w:abstractNumId w:val="61"/>
  </w:num>
  <w:num w:numId="44">
    <w:abstractNumId w:val="31"/>
  </w:num>
  <w:num w:numId="45">
    <w:abstractNumId w:val="58"/>
  </w:num>
  <w:num w:numId="46">
    <w:abstractNumId w:val="45"/>
  </w:num>
  <w:num w:numId="47">
    <w:abstractNumId w:val="56"/>
  </w:num>
  <w:num w:numId="48">
    <w:abstractNumId w:val="37"/>
  </w:num>
  <w:num w:numId="49">
    <w:abstractNumId w:val="63"/>
  </w:num>
  <w:num w:numId="50">
    <w:abstractNumId w:val="50"/>
  </w:num>
  <w:num w:numId="51">
    <w:abstractNumId w:val="59"/>
  </w:num>
  <w:num w:numId="52">
    <w:abstractNumId w:val="11"/>
  </w:num>
  <w:num w:numId="53">
    <w:abstractNumId w:val="25"/>
  </w:num>
  <w:num w:numId="54">
    <w:abstractNumId w:val="0"/>
  </w:num>
  <w:num w:numId="55">
    <w:abstractNumId w:val="52"/>
  </w:num>
  <w:num w:numId="56">
    <w:abstractNumId w:val="19"/>
  </w:num>
  <w:num w:numId="57">
    <w:abstractNumId w:val="57"/>
  </w:num>
  <w:num w:numId="58">
    <w:abstractNumId w:val="39"/>
  </w:num>
  <w:num w:numId="59">
    <w:abstractNumId w:val="49"/>
  </w:num>
  <w:num w:numId="60">
    <w:abstractNumId w:val="14"/>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9"/>
  </w:num>
  <w:num w:numId="66">
    <w:abstractNumId w:val="12"/>
  </w:num>
  <w:num w:numId="67">
    <w:abstractNumId w:val="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C13FA"/>
    <w:rsid w:val="00012B49"/>
    <w:rsid w:val="0001441D"/>
    <w:rsid w:val="00015AC7"/>
    <w:rsid w:val="000204E0"/>
    <w:rsid w:val="00020976"/>
    <w:rsid w:val="000218F3"/>
    <w:rsid w:val="00023BAC"/>
    <w:rsid w:val="0002712A"/>
    <w:rsid w:val="000278B3"/>
    <w:rsid w:val="000278D6"/>
    <w:rsid w:val="000509CE"/>
    <w:rsid w:val="00055E66"/>
    <w:rsid w:val="000575FA"/>
    <w:rsid w:val="00063738"/>
    <w:rsid w:val="00072C8B"/>
    <w:rsid w:val="00073FF0"/>
    <w:rsid w:val="000849A9"/>
    <w:rsid w:val="00084E25"/>
    <w:rsid w:val="0009057A"/>
    <w:rsid w:val="00090F68"/>
    <w:rsid w:val="00093C49"/>
    <w:rsid w:val="000969E7"/>
    <w:rsid w:val="000A335A"/>
    <w:rsid w:val="000A3D92"/>
    <w:rsid w:val="000A69BC"/>
    <w:rsid w:val="000A724A"/>
    <w:rsid w:val="000B082E"/>
    <w:rsid w:val="000B4E07"/>
    <w:rsid w:val="000C1420"/>
    <w:rsid w:val="000C31A1"/>
    <w:rsid w:val="000C353E"/>
    <w:rsid w:val="000D246E"/>
    <w:rsid w:val="000D314E"/>
    <w:rsid w:val="000D48D0"/>
    <w:rsid w:val="000D6305"/>
    <w:rsid w:val="000D647C"/>
    <w:rsid w:val="000E2D5F"/>
    <w:rsid w:val="000E4CCD"/>
    <w:rsid w:val="000E5A1D"/>
    <w:rsid w:val="001026AA"/>
    <w:rsid w:val="00104283"/>
    <w:rsid w:val="00105F1B"/>
    <w:rsid w:val="001131E9"/>
    <w:rsid w:val="00116291"/>
    <w:rsid w:val="00121CA6"/>
    <w:rsid w:val="00122998"/>
    <w:rsid w:val="00123A09"/>
    <w:rsid w:val="001248DE"/>
    <w:rsid w:val="00130693"/>
    <w:rsid w:val="001332F4"/>
    <w:rsid w:val="001359A3"/>
    <w:rsid w:val="00135DAA"/>
    <w:rsid w:val="001402FC"/>
    <w:rsid w:val="00144A22"/>
    <w:rsid w:val="00151048"/>
    <w:rsid w:val="00151565"/>
    <w:rsid w:val="00152ED3"/>
    <w:rsid w:val="00153541"/>
    <w:rsid w:val="001553B7"/>
    <w:rsid w:val="00163235"/>
    <w:rsid w:val="00165905"/>
    <w:rsid w:val="001663F6"/>
    <w:rsid w:val="00174F29"/>
    <w:rsid w:val="00175D09"/>
    <w:rsid w:val="00176223"/>
    <w:rsid w:val="001800E9"/>
    <w:rsid w:val="0018123F"/>
    <w:rsid w:val="00182199"/>
    <w:rsid w:val="001901C0"/>
    <w:rsid w:val="001A2C3D"/>
    <w:rsid w:val="001B512E"/>
    <w:rsid w:val="001B712F"/>
    <w:rsid w:val="001D070B"/>
    <w:rsid w:val="001D41EB"/>
    <w:rsid w:val="001D6DE3"/>
    <w:rsid w:val="001D71AF"/>
    <w:rsid w:val="001E0E83"/>
    <w:rsid w:val="001E17FB"/>
    <w:rsid w:val="001E1FFA"/>
    <w:rsid w:val="001E5D1F"/>
    <w:rsid w:val="001F1E7B"/>
    <w:rsid w:val="001F778C"/>
    <w:rsid w:val="00202FA6"/>
    <w:rsid w:val="00210CD7"/>
    <w:rsid w:val="00210DF5"/>
    <w:rsid w:val="00213135"/>
    <w:rsid w:val="002239CF"/>
    <w:rsid w:val="002240EE"/>
    <w:rsid w:val="002374B5"/>
    <w:rsid w:val="00237696"/>
    <w:rsid w:val="00240E72"/>
    <w:rsid w:val="00243159"/>
    <w:rsid w:val="0025269E"/>
    <w:rsid w:val="002552BE"/>
    <w:rsid w:val="002566A4"/>
    <w:rsid w:val="00256BE7"/>
    <w:rsid w:val="002606CB"/>
    <w:rsid w:val="002629DC"/>
    <w:rsid w:val="00262C28"/>
    <w:rsid w:val="00267BCD"/>
    <w:rsid w:val="00267CFC"/>
    <w:rsid w:val="00273FCC"/>
    <w:rsid w:val="00280841"/>
    <w:rsid w:val="00282846"/>
    <w:rsid w:val="002836B7"/>
    <w:rsid w:val="00286314"/>
    <w:rsid w:val="00290D0B"/>
    <w:rsid w:val="00290DE4"/>
    <w:rsid w:val="002A3EB0"/>
    <w:rsid w:val="002A5E3B"/>
    <w:rsid w:val="002A5FC8"/>
    <w:rsid w:val="002B2378"/>
    <w:rsid w:val="002B3405"/>
    <w:rsid w:val="002C15DF"/>
    <w:rsid w:val="002E1304"/>
    <w:rsid w:val="002E36DE"/>
    <w:rsid w:val="002F547A"/>
    <w:rsid w:val="00301006"/>
    <w:rsid w:val="003062FA"/>
    <w:rsid w:val="00315D7E"/>
    <w:rsid w:val="00317BAD"/>
    <w:rsid w:val="003359C2"/>
    <w:rsid w:val="003405FF"/>
    <w:rsid w:val="00341C1A"/>
    <w:rsid w:val="00342225"/>
    <w:rsid w:val="00344147"/>
    <w:rsid w:val="00346DF7"/>
    <w:rsid w:val="0035131E"/>
    <w:rsid w:val="00351909"/>
    <w:rsid w:val="003551F4"/>
    <w:rsid w:val="00360A0B"/>
    <w:rsid w:val="003616BD"/>
    <w:rsid w:val="00373615"/>
    <w:rsid w:val="00384BAD"/>
    <w:rsid w:val="003906F6"/>
    <w:rsid w:val="00397FFC"/>
    <w:rsid w:val="003A200E"/>
    <w:rsid w:val="003A62D1"/>
    <w:rsid w:val="003A6602"/>
    <w:rsid w:val="003C0E32"/>
    <w:rsid w:val="003C3923"/>
    <w:rsid w:val="003C3A66"/>
    <w:rsid w:val="003D1651"/>
    <w:rsid w:val="003D2E38"/>
    <w:rsid w:val="003E02E2"/>
    <w:rsid w:val="003E0D6C"/>
    <w:rsid w:val="003E338A"/>
    <w:rsid w:val="003E4226"/>
    <w:rsid w:val="003F0217"/>
    <w:rsid w:val="003F39D2"/>
    <w:rsid w:val="003F3F30"/>
    <w:rsid w:val="003F75A3"/>
    <w:rsid w:val="00406308"/>
    <w:rsid w:val="00406739"/>
    <w:rsid w:val="00414CEE"/>
    <w:rsid w:val="00420D38"/>
    <w:rsid w:val="00423267"/>
    <w:rsid w:val="00425E25"/>
    <w:rsid w:val="00427850"/>
    <w:rsid w:val="00430E1A"/>
    <w:rsid w:val="00432737"/>
    <w:rsid w:val="004372A5"/>
    <w:rsid w:val="0044133C"/>
    <w:rsid w:val="00442524"/>
    <w:rsid w:val="00462081"/>
    <w:rsid w:val="00477724"/>
    <w:rsid w:val="00481B9D"/>
    <w:rsid w:val="0048476F"/>
    <w:rsid w:val="00495DC4"/>
    <w:rsid w:val="004960A8"/>
    <w:rsid w:val="004A3259"/>
    <w:rsid w:val="004A4BC2"/>
    <w:rsid w:val="004B0D78"/>
    <w:rsid w:val="004C068C"/>
    <w:rsid w:val="004C5300"/>
    <w:rsid w:val="004D442D"/>
    <w:rsid w:val="004D5C56"/>
    <w:rsid w:val="004D64C0"/>
    <w:rsid w:val="004D7FAA"/>
    <w:rsid w:val="004E0C34"/>
    <w:rsid w:val="004E2036"/>
    <w:rsid w:val="004F0461"/>
    <w:rsid w:val="00504CDE"/>
    <w:rsid w:val="0051032A"/>
    <w:rsid w:val="00510A71"/>
    <w:rsid w:val="005118CF"/>
    <w:rsid w:val="00515744"/>
    <w:rsid w:val="0051721A"/>
    <w:rsid w:val="005176E0"/>
    <w:rsid w:val="00517BC8"/>
    <w:rsid w:val="00520BCA"/>
    <w:rsid w:val="00520C49"/>
    <w:rsid w:val="00523554"/>
    <w:rsid w:val="00525B72"/>
    <w:rsid w:val="00527410"/>
    <w:rsid w:val="0053041B"/>
    <w:rsid w:val="005341A7"/>
    <w:rsid w:val="00546064"/>
    <w:rsid w:val="00550B99"/>
    <w:rsid w:val="005529FF"/>
    <w:rsid w:val="00560890"/>
    <w:rsid w:val="0057574D"/>
    <w:rsid w:val="00576F1E"/>
    <w:rsid w:val="00580E84"/>
    <w:rsid w:val="00582D00"/>
    <w:rsid w:val="0058432F"/>
    <w:rsid w:val="00591367"/>
    <w:rsid w:val="00592EC3"/>
    <w:rsid w:val="005A65C5"/>
    <w:rsid w:val="005B7617"/>
    <w:rsid w:val="005C35A8"/>
    <w:rsid w:val="005C7162"/>
    <w:rsid w:val="005D2EEB"/>
    <w:rsid w:val="005D624B"/>
    <w:rsid w:val="005E2E13"/>
    <w:rsid w:val="005F30BF"/>
    <w:rsid w:val="0060560E"/>
    <w:rsid w:val="00612B29"/>
    <w:rsid w:val="006145FA"/>
    <w:rsid w:val="00620250"/>
    <w:rsid w:val="006270A4"/>
    <w:rsid w:val="00631CEC"/>
    <w:rsid w:val="00632CA7"/>
    <w:rsid w:val="006339AF"/>
    <w:rsid w:val="00652904"/>
    <w:rsid w:val="00653E54"/>
    <w:rsid w:val="00657192"/>
    <w:rsid w:val="00661129"/>
    <w:rsid w:val="00663558"/>
    <w:rsid w:val="00664A2E"/>
    <w:rsid w:val="00680AA8"/>
    <w:rsid w:val="00681AA4"/>
    <w:rsid w:val="00681DCE"/>
    <w:rsid w:val="00687B19"/>
    <w:rsid w:val="00692F91"/>
    <w:rsid w:val="00693E48"/>
    <w:rsid w:val="0069511D"/>
    <w:rsid w:val="00695984"/>
    <w:rsid w:val="006A0DDD"/>
    <w:rsid w:val="006A2F5A"/>
    <w:rsid w:val="006A3AFD"/>
    <w:rsid w:val="006B11B5"/>
    <w:rsid w:val="006B14CE"/>
    <w:rsid w:val="006B3B35"/>
    <w:rsid w:val="006C0B15"/>
    <w:rsid w:val="006D58A9"/>
    <w:rsid w:val="006D6950"/>
    <w:rsid w:val="006D6FC9"/>
    <w:rsid w:val="006D72BC"/>
    <w:rsid w:val="006E4509"/>
    <w:rsid w:val="006F2AD0"/>
    <w:rsid w:val="006F402C"/>
    <w:rsid w:val="0070025E"/>
    <w:rsid w:val="00712629"/>
    <w:rsid w:val="0071428B"/>
    <w:rsid w:val="00723C7E"/>
    <w:rsid w:val="00724704"/>
    <w:rsid w:val="00725716"/>
    <w:rsid w:val="00726A98"/>
    <w:rsid w:val="00735528"/>
    <w:rsid w:val="00736ED3"/>
    <w:rsid w:val="00742257"/>
    <w:rsid w:val="00743C8C"/>
    <w:rsid w:val="00750D68"/>
    <w:rsid w:val="007517E1"/>
    <w:rsid w:val="00754703"/>
    <w:rsid w:val="00763237"/>
    <w:rsid w:val="00765B42"/>
    <w:rsid w:val="007672A1"/>
    <w:rsid w:val="00781859"/>
    <w:rsid w:val="0078217E"/>
    <w:rsid w:val="00782297"/>
    <w:rsid w:val="00783786"/>
    <w:rsid w:val="00787E1C"/>
    <w:rsid w:val="007912F6"/>
    <w:rsid w:val="00794156"/>
    <w:rsid w:val="007949E5"/>
    <w:rsid w:val="007A487A"/>
    <w:rsid w:val="007B1E7E"/>
    <w:rsid w:val="007C552F"/>
    <w:rsid w:val="007C55E1"/>
    <w:rsid w:val="007D2459"/>
    <w:rsid w:val="007E39A5"/>
    <w:rsid w:val="007E4C8A"/>
    <w:rsid w:val="007E60C8"/>
    <w:rsid w:val="007E6BC1"/>
    <w:rsid w:val="007E6C71"/>
    <w:rsid w:val="007F545E"/>
    <w:rsid w:val="00805862"/>
    <w:rsid w:val="00813CF2"/>
    <w:rsid w:val="008200BC"/>
    <w:rsid w:val="00824ACD"/>
    <w:rsid w:val="00825BDE"/>
    <w:rsid w:val="0083074B"/>
    <w:rsid w:val="00832222"/>
    <w:rsid w:val="0084396C"/>
    <w:rsid w:val="00845B4F"/>
    <w:rsid w:val="00861932"/>
    <w:rsid w:val="0086222C"/>
    <w:rsid w:val="008646D1"/>
    <w:rsid w:val="00866740"/>
    <w:rsid w:val="008716D9"/>
    <w:rsid w:val="00873F7D"/>
    <w:rsid w:val="00884892"/>
    <w:rsid w:val="00885F0A"/>
    <w:rsid w:val="00890326"/>
    <w:rsid w:val="0089500C"/>
    <w:rsid w:val="00896FA3"/>
    <w:rsid w:val="008A55EB"/>
    <w:rsid w:val="008A621D"/>
    <w:rsid w:val="008C000A"/>
    <w:rsid w:val="008C28D7"/>
    <w:rsid w:val="008C689D"/>
    <w:rsid w:val="008C68E5"/>
    <w:rsid w:val="008C7891"/>
    <w:rsid w:val="008D47D9"/>
    <w:rsid w:val="008E3C94"/>
    <w:rsid w:val="008E52C1"/>
    <w:rsid w:val="008E72BA"/>
    <w:rsid w:val="008F0882"/>
    <w:rsid w:val="008F0DDE"/>
    <w:rsid w:val="00900B10"/>
    <w:rsid w:val="00900ECF"/>
    <w:rsid w:val="0090149D"/>
    <w:rsid w:val="00901ECE"/>
    <w:rsid w:val="0091132A"/>
    <w:rsid w:val="00915DD0"/>
    <w:rsid w:val="00917727"/>
    <w:rsid w:val="00917A94"/>
    <w:rsid w:val="00926C7D"/>
    <w:rsid w:val="0093419D"/>
    <w:rsid w:val="00934B92"/>
    <w:rsid w:val="00945569"/>
    <w:rsid w:val="009513A8"/>
    <w:rsid w:val="00960DE2"/>
    <w:rsid w:val="00961751"/>
    <w:rsid w:val="0096374C"/>
    <w:rsid w:val="00966047"/>
    <w:rsid w:val="00981415"/>
    <w:rsid w:val="00984953"/>
    <w:rsid w:val="00987BD0"/>
    <w:rsid w:val="0099057B"/>
    <w:rsid w:val="00993A83"/>
    <w:rsid w:val="009B097C"/>
    <w:rsid w:val="009B3998"/>
    <w:rsid w:val="009B6B81"/>
    <w:rsid w:val="009C1147"/>
    <w:rsid w:val="009C13FA"/>
    <w:rsid w:val="009D4053"/>
    <w:rsid w:val="009D721E"/>
    <w:rsid w:val="009E02C3"/>
    <w:rsid w:val="009E1C6A"/>
    <w:rsid w:val="009E786B"/>
    <w:rsid w:val="009F0E9E"/>
    <w:rsid w:val="00A021BB"/>
    <w:rsid w:val="00A108A9"/>
    <w:rsid w:val="00A1374A"/>
    <w:rsid w:val="00A15399"/>
    <w:rsid w:val="00A21462"/>
    <w:rsid w:val="00A327DD"/>
    <w:rsid w:val="00A34A22"/>
    <w:rsid w:val="00A4590A"/>
    <w:rsid w:val="00A4665F"/>
    <w:rsid w:val="00A47503"/>
    <w:rsid w:val="00A47F44"/>
    <w:rsid w:val="00A55CF8"/>
    <w:rsid w:val="00A6090B"/>
    <w:rsid w:val="00A63D9A"/>
    <w:rsid w:val="00A72ABF"/>
    <w:rsid w:val="00A86D3B"/>
    <w:rsid w:val="00A952B3"/>
    <w:rsid w:val="00AA2C20"/>
    <w:rsid w:val="00AA2DFD"/>
    <w:rsid w:val="00AA3652"/>
    <w:rsid w:val="00AA504A"/>
    <w:rsid w:val="00AA5BCA"/>
    <w:rsid w:val="00AA5F90"/>
    <w:rsid w:val="00AB1C1A"/>
    <w:rsid w:val="00AB6EAF"/>
    <w:rsid w:val="00AC2997"/>
    <w:rsid w:val="00AC3E0A"/>
    <w:rsid w:val="00AD0547"/>
    <w:rsid w:val="00AD1C12"/>
    <w:rsid w:val="00AD3219"/>
    <w:rsid w:val="00AE11E6"/>
    <w:rsid w:val="00AE5D9A"/>
    <w:rsid w:val="00AF244C"/>
    <w:rsid w:val="00AF3FEB"/>
    <w:rsid w:val="00B00700"/>
    <w:rsid w:val="00B00D8D"/>
    <w:rsid w:val="00B119FD"/>
    <w:rsid w:val="00B14599"/>
    <w:rsid w:val="00B168EC"/>
    <w:rsid w:val="00B17FA2"/>
    <w:rsid w:val="00B24353"/>
    <w:rsid w:val="00B24843"/>
    <w:rsid w:val="00B33097"/>
    <w:rsid w:val="00B36D69"/>
    <w:rsid w:val="00B4228A"/>
    <w:rsid w:val="00B50D96"/>
    <w:rsid w:val="00B66188"/>
    <w:rsid w:val="00B7113F"/>
    <w:rsid w:val="00B74EA3"/>
    <w:rsid w:val="00B80F7A"/>
    <w:rsid w:val="00B81250"/>
    <w:rsid w:val="00B82DE4"/>
    <w:rsid w:val="00B83DF5"/>
    <w:rsid w:val="00B85CF8"/>
    <w:rsid w:val="00B92B63"/>
    <w:rsid w:val="00B9472F"/>
    <w:rsid w:val="00B94BA9"/>
    <w:rsid w:val="00B979CD"/>
    <w:rsid w:val="00BA1949"/>
    <w:rsid w:val="00BA5A29"/>
    <w:rsid w:val="00BA6704"/>
    <w:rsid w:val="00BB0E29"/>
    <w:rsid w:val="00BB76A9"/>
    <w:rsid w:val="00BD13F5"/>
    <w:rsid w:val="00BD182E"/>
    <w:rsid w:val="00BD7BC0"/>
    <w:rsid w:val="00BE2F5D"/>
    <w:rsid w:val="00BE65C0"/>
    <w:rsid w:val="00BE6C19"/>
    <w:rsid w:val="00BF2C97"/>
    <w:rsid w:val="00BF4F26"/>
    <w:rsid w:val="00BF79BD"/>
    <w:rsid w:val="00C02DFD"/>
    <w:rsid w:val="00C03582"/>
    <w:rsid w:val="00C03C4E"/>
    <w:rsid w:val="00C055D4"/>
    <w:rsid w:val="00C0565C"/>
    <w:rsid w:val="00C10C4E"/>
    <w:rsid w:val="00C1767C"/>
    <w:rsid w:val="00C21D5F"/>
    <w:rsid w:val="00C33EE1"/>
    <w:rsid w:val="00C3454F"/>
    <w:rsid w:val="00C34B9E"/>
    <w:rsid w:val="00C3656E"/>
    <w:rsid w:val="00C43A04"/>
    <w:rsid w:val="00C465B5"/>
    <w:rsid w:val="00C4700C"/>
    <w:rsid w:val="00C50FC5"/>
    <w:rsid w:val="00C525F6"/>
    <w:rsid w:val="00C5521B"/>
    <w:rsid w:val="00C563C1"/>
    <w:rsid w:val="00C724D2"/>
    <w:rsid w:val="00C7281D"/>
    <w:rsid w:val="00C740ED"/>
    <w:rsid w:val="00C75EB4"/>
    <w:rsid w:val="00C763F5"/>
    <w:rsid w:val="00C80C7C"/>
    <w:rsid w:val="00C902B4"/>
    <w:rsid w:val="00C93A0A"/>
    <w:rsid w:val="00CA11B2"/>
    <w:rsid w:val="00CA59C6"/>
    <w:rsid w:val="00CB0B4E"/>
    <w:rsid w:val="00CC04B8"/>
    <w:rsid w:val="00CC14AA"/>
    <w:rsid w:val="00CC7D59"/>
    <w:rsid w:val="00CC7F25"/>
    <w:rsid w:val="00CD7AF2"/>
    <w:rsid w:val="00CE35EF"/>
    <w:rsid w:val="00CE37BE"/>
    <w:rsid w:val="00CF046E"/>
    <w:rsid w:val="00CF304B"/>
    <w:rsid w:val="00CF3CFD"/>
    <w:rsid w:val="00CF4E90"/>
    <w:rsid w:val="00CF5C59"/>
    <w:rsid w:val="00CF787D"/>
    <w:rsid w:val="00D004A7"/>
    <w:rsid w:val="00D0130F"/>
    <w:rsid w:val="00D01AA4"/>
    <w:rsid w:val="00D067A2"/>
    <w:rsid w:val="00D07B54"/>
    <w:rsid w:val="00D237F3"/>
    <w:rsid w:val="00D327E4"/>
    <w:rsid w:val="00D33C64"/>
    <w:rsid w:val="00D33EDB"/>
    <w:rsid w:val="00D42D9A"/>
    <w:rsid w:val="00D478CB"/>
    <w:rsid w:val="00D51444"/>
    <w:rsid w:val="00D5382B"/>
    <w:rsid w:val="00D62A66"/>
    <w:rsid w:val="00D63FAA"/>
    <w:rsid w:val="00D6448C"/>
    <w:rsid w:val="00D70757"/>
    <w:rsid w:val="00D8192F"/>
    <w:rsid w:val="00D821E5"/>
    <w:rsid w:val="00D825BA"/>
    <w:rsid w:val="00D83E4E"/>
    <w:rsid w:val="00D858A7"/>
    <w:rsid w:val="00D86F06"/>
    <w:rsid w:val="00D96614"/>
    <w:rsid w:val="00DA2EBC"/>
    <w:rsid w:val="00DA6169"/>
    <w:rsid w:val="00DB5B63"/>
    <w:rsid w:val="00DB6142"/>
    <w:rsid w:val="00DC408F"/>
    <w:rsid w:val="00DD1DF2"/>
    <w:rsid w:val="00DD2EB4"/>
    <w:rsid w:val="00DD7192"/>
    <w:rsid w:val="00DE192A"/>
    <w:rsid w:val="00DE1CDE"/>
    <w:rsid w:val="00DE206A"/>
    <w:rsid w:val="00DE238D"/>
    <w:rsid w:val="00DE42A3"/>
    <w:rsid w:val="00DE68E7"/>
    <w:rsid w:val="00DF08B7"/>
    <w:rsid w:val="00DF3373"/>
    <w:rsid w:val="00E04F61"/>
    <w:rsid w:val="00E063C9"/>
    <w:rsid w:val="00E10F64"/>
    <w:rsid w:val="00E20AA3"/>
    <w:rsid w:val="00E24231"/>
    <w:rsid w:val="00E34E08"/>
    <w:rsid w:val="00E34FE8"/>
    <w:rsid w:val="00E45A37"/>
    <w:rsid w:val="00E52770"/>
    <w:rsid w:val="00E54064"/>
    <w:rsid w:val="00E637BB"/>
    <w:rsid w:val="00E65EDF"/>
    <w:rsid w:val="00E70E07"/>
    <w:rsid w:val="00E72CF9"/>
    <w:rsid w:val="00E74A60"/>
    <w:rsid w:val="00E74ACE"/>
    <w:rsid w:val="00E76A04"/>
    <w:rsid w:val="00E90531"/>
    <w:rsid w:val="00EA1632"/>
    <w:rsid w:val="00EA52DF"/>
    <w:rsid w:val="00EA778F"/>
    <w:rsid w:val="00EA7B60"/>
    <w:rsid w:val="00EA7C03"/>
    <w:rsid w:val="00EC0176"/>
    <w:rsid w:val="00EC0BB3"/>
    <w:rsid w:val="00EC36FE"/>
    <w:rsid w:val="00EC74EC"/>
    <w:rsid w:val="00ED06E4"/>
    <w:rsid w:val="00ED360C"/>
    <w:rsid w:val="00EE14D5"/>
    <w:rsid w:val="00EE2E56"/>
    <w:rsid w:val="00EE33D0"/>
    <w:rsid w:val="00EF31C2"/>
    <w:rsid w:val="00EF4E68"/>
    <w:rsid w:val="00EF6C59"/>
    <w:rsid w:val="00F10669"/>
    <w:rsid w:val="00F12A63"/>
    <w:rsid w:val="00F2077A"/>
    <w:rsid w:val="00F20A80"/>
    <w:rsid w:val="00F231E3"/>
    <w:rsid w:val="00F233EC"/>
    <w:rsid w:val="00F300DD"/>
    <w:rsid w:val="00F310AE"/>
    <w:rsid w:val="00F314F4"/>
    <w:rsid w:val="00F31EE1"/>
    <w:rsid w:val="00F33A05"/>
    <w:rsid w:val="00F35F30"/>
    <w:rsid w:val="00F4214D"/>
    <w:rsid w:val="00F43F1D"/>
    <w:rsid w:val="00F50C0A"/>
    <w:rsid w:val="00F53695"/>
    <w:rsid w:val="00F53F1D"/>
    <w:rsid w:val="00F54DA2"/>
    <w:rsid w:val="00F559A9"/>
    <w:rsid w:val="00F60199"/>
    <w:rsid w:val="00F63A01"/>
    <w:rsid w:val="00F63D09"/>
    <w:rsid w:val="00F728F6"/>
    <w:rsid w:val="00F753E8"/>
    <w:rsid w:val="00F7678F"/>
    <w:rsid w:val="00F85557"/>
    <w:rsid w:val="00F87495"/>
    <w:rsid w:val="00F921BC"/>
    <w:rsid w:val="00F928BD"/>
    <w:rsid w:val="00F93415"/>
    <w:rsid w:val="00F937F0"/>
    <w:rsid w:val="00FA75DC"/>
    <w:rsid w:val="00FB0536"/>
    <w:rsid w:val="00FB5FB8"/>
    <w:rsid w:val="00FB62BB"/>
    <w:rsid w:val="00FB630A"/>
    <w:rsid w:val="00FC2DEB"/>
    <w:rsid w:val="00FC4F5A"/>
    <w:rsid w:val="00FD6D00"/>
    <w:rsid w:val="00FE0455"/>
    <w:rsid w:val="00FE12F1"/>
    <w:rsid w:val="00FF0718"/>
    <w:rsid w:val="00FF1F69"/>
    <w:rsid w:val="00FF475B"/>
    <w:rsid w:val="00FF47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rial12"/>
    <w:qFormat/>
    <w:rsid w:val="0069511D"/>
    <w:pPr>
      <w:spacing w:after="200" w:line="276" w:lineRule="auto"/>
    </w:pPr>
    <w:rPr>
      <w:rFonts w:ascii="Arial Black" w:hAnsi="Arial Black" w:cs="Times New Roman"/>
      <w:sz w:val="24"/>
      <w:szCs w:val="22"/>
      <w:lang w:eastAsia="en-US"/>
    </w:rPr>
  </w:style>
  <w:style w:type="paragraph" w:styleId="Nadpis7">
    <w:name w:val="heading 7"/>
    <w:basedOn w:val="Normln"/>
    <w:link w:val="Nadpis7Char"/>
    <w:uiPriority w:val="9"/>
    <w:qFormat/>
    <w:rsid w:val="00B33097"/>
    <w:pPr>
      <w:spacing w:before="100" w:beforeAutospacing="1" w:after="100" w:afterAutospacing="1" w:line="240" w:lineRule="auto"/>
      <w:jc w:val="both"/>
      <w:outlineLvl w:val="6"/>
    </w:pPr>
    <w:rPr>
      <w:rFonts w:ascii="Arial Unicode MS" w:eastAsia="Arial Unicode MS" w:hAnsi="Arial Unicode M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locked/>
    <w:rsid w:val="00B33097"/>
    <w:rPr>
      <w:rFonts w:ascii="Arial Unicode MS" w:eastAsia="Arial Unicode MS" w:hAnsi="Arial Unicode MS" w:cs="Times New Roman"/>
      <w:sz w:val="24"/>
      <w:szCs w:val="24"/>
      <w:lang w:eastAsia="cs-CZ"/>
    </w:rPr>
  </w:style>
  <w:style w:type="paragraph" w:styleId="Bezmezer">
    <w:name w:val="No Spacing"/>
    <w:aliases w:val="Calibri12"/>
    <w:next w:val="Normln"/>
    <w:uiPriority w:val="1"/>
    <w:qFormat/>
    <w:rsid w:val="0069511D"/>
    <w:rPr>
      <w:rFonts w:cs="Times New Roman"/>
      <w:sz w:val="24"/>
      <w:szCs w:val="22"/>
      <w:lang w:eastAsia="en-US"/>
    </w:rPr>
  </w:style>
  <w:style w:type="table" w:styleId="Mkatabulky">
    <w:name w:val="Table Grid"/>
    <w:basedOn w:val="Normlntabulka"/>
    <w:uiPriority w:val="59"/>
    <w:rsid w:val="005341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21CA6"/>
    <w:pPr>
      <w:ind w:left="720"/>
      <w:contextualSpacing/>
    </w:pPr>
  </w:style>
  <w:style w:type="paragraph" w:styleId="Zhlav">
    <w:name w:val="header"/>
    <w:basedOn w:val="Normln"/>
    <w:link w:val="ZhlavChar"/>
    <w:uiPriority w:val="99"/>
    <w:semiHidden/>
    <w:unhideWhenUsed/>
    <w:rsid w:val="004F046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4F0461"/>
    <w:rPr>
      <w:rFonts w:ascii="Arial Black" w:hAnsi="Arial Black" w:cs="Times New Roman"/>
      <w:sz w:val="24"/>
    </w:rPr>
  </w:style>
  <w:style w:type="paragraph" w:styleId="Zpat">
    <w:name w:val="footer"/>
    <w:basedOn w:val="Normln"/>
    <w:link w:val="ZpatChar"/>
    <w:uiPriority w:val="99"/>
    <w:unhideWhenUsed/>
    <w:rsid w:val="004F046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F0461"/>
    <w:rPr>
      <w:rFonts w:ascii="Arial Black" w:hAnsi="Arial Black" w:cs="Times New Roman"/>
      <w:sz w:val="24"/>
    </w:rPr>
  </w:style>
  <w:style w:type="paragraph" w:styleId="Zkladntext3">
    <w:name w:val="Body Text 3"/>
    <w:basedOn w:val="Normln"/>
    <w:link w:val="Zkladntext3Char"/>
    <w:uiPriority w:val="99"/>
    <w:semiHidden/>
    <w:unhideWhenUsed/>
    <w:rsid w:val="00620250"/>
    <w:pPr>
      <w:spacing w:after="120"/>
    </w:pPr>
    <w:rPr>
      <w:sz w:val="16"/>
      <w:szCs w:val="16"/>
    </w:rPr>
  </w:style>
  <w:style w:type="character" w:customStyle="1" w:styleId="Zkladntext3Char">
    <w:name w:val="Základní text 3 Char"/>
    <w:basedOn w:val="Standardnpsmoodstavce"/>
    <w:link w:val="Zkladntext3"/>
    <w:uiPriority w:val="99"/>
    <w:semiHidden/>
    <w:locked/>
    <w:rsid w:val="00620250"/>
    <w:rPr>
      <w:rFonts w:ascii="Arial Black" w:hAnsi="Arial Black" w:cs="Times New Roman"/>
      <w:sz w:val="16"/>
      <w:szCs w:val="16"/>
    </w:rPr>
  </w:style>
  <w:style w:type="paragraph" w:styleId="Zkladntext2">
    <w:name w:val="Body Text 2"/>
    <w:basedOn w:val="Normln"/>
    <w:link w:val="Zkladntext2Char"/>
    <w:uiPriority w:val="99"/>
    <w:unhideWhenUsed/>
    <w:rsid w:val="00653E54"/>
    <w:pPr>
      <w:spacing w:after="120" w:line="480" w:lineRule="auto"/>
    </w:pPr>
  </w:style>
  <w:style w:type="character" w:customStyle="1" w:styleId="Zkladntext2Char">
    <w:name w:val="Základní text 2 Char"/>
    <w:basedOn w:val="Standardnpsmoodstavce"/>
    <w:link w:val="Zkladntext2"/>
    <w:uiPriority w:val="99"/>
    <w:locked/>
    <w:rsid w:val="00653E54"/>
    <w:rPr>
      <w:rFonts w:ascii="Arial Black" w:hAnsi="Arial Black" w:cs="Times New Roman"/>
      <w:sz w:val="24"/>
    </w:rPr>
  </w:style>
  <w:style w:type="character" w:styleId="Siln">
    <w:name w:val="Strong"/>
    <w:basedOn w:val="Standardnpsmoodstavce"/>
    <w:uiPriority w:val="22"/>
    <w:qFormat/>
    <w:rsid w:val="00B33097"/>
    <w:rPr>
      <w:rFonts w:cs="Times New Roman"/>
      <w:b/>
      <w:bCs/>
    </w:rPr>
  </w:style>
  <w:style w:type="paragraph" w:styleId="Textbubliny">
    <w:name w:val="Balloon Text"/>
    <w:basedOn w:val="Normln"/>
    <w:link w:val="TextbublinyChar"/>
    <w:uiPriority w:val="99"/>
    <w:semiHidden/>
    <w:unhideWhenUsed/>
    <w:rsid w:val="00AB6E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6EAF"/>
    <w:rPr>
      <w:rFonts w:ascii="Tahoma" w:hAnsi="Tahoma" w:cs="Tahoma"/>
      <w:sz w:val="16"/>
      <w:szCs w:val="16"/>
    </w:rPr>
  </w:style>
  <w:style w:type="paragraph" w:customStyle="1" w:styleId="Default">
    <w:name w:val="Default"/>
    <w:rsid w:val="004E203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865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17E00-96F5-4ECF-882B-70ED2D46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10849</Words>
  <Characters>64014</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mkubesova</dc:creator>
  <cp:lastModifiedBy>mprochazkova</cp:lastModifiedBy>
  <cp:revision>26</cp:revision>
  <cp:lastPrinted>2015-09-04T05:34:00Z</cp:lastPrinted>
  <dcterms:created xsi:type="dcterms:W3CDTF">2015-06-19T07:40:00Z</dcterms:created>
  <dcterms:modified xsi:type="dcterms:W3CDTF">2015-09-04T05:34:00Z</dcterms:modified>
</cp:coreProperties>
</file>