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00" w:rsidRPr="00F54F71" w:rsidRDefault="00C61600" w:rsidP="00C61600">
      <w:pPr>
        <w:jc w:val="center"/>
        <w:rPr>
          <w:rFonts w:ascii="Garamond" w:hAnsi="Garamond"/>
          <w:b/>
          <w:sz w:val="36"/>
          <w:szCs w:val="36"/>
        </w:rPr>
      </w:pPr>
      <w:r w:rsidRPr="00F54F71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C61600" w:rsidRPr="00F54F71" w:rsidRDefault="00C61600" w:rsidP="00C61600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F54F71">
        <w:rPr>
          <w:rFonts w:ascii="Garamond" w:hAnsi="Garamond"/>
        </w:rPr>
        <w:t>IČO 00024953, Všehrdovo náměstí čp. 45, 537 21 Chrudim</w:t>
      </w:r>
    </w:p>
    <w:p w:rsidR="00C61600" w:rsidRPr="00F54F71" w:rsidRDefault="00C61600" w:rsidP="00C61600">
      <w:pPr>
        <w:jc w:val="center"/>
        <w:rPr>
          <w:rFonts w:ascii="Garamond" w:hAnsi="Garamond"/>
        </w:rPr>
      </w:pPr>
      <w:r w:rsidRPr="00F54F71">
        <w:rPr>
          <w:rFonts w:ascii="Garamond" w:hAnsi="Garamond"/>
        </w:rPr>
        <w:t xml:space="preserve">tel.: 469 669 711, fax: 469 669 751, email: </w:t>
      </w:r>
      <w:hyperlink r:id="rId8" w:history="1">
        <w:r w:rsidRPr="00F54F71">
          <w:rPr>
            <w:rStyle w:val="Hypertextovodkaz"/>
            <w:rFonts w:ascii="Garamond" w:hAnsi="Garamond"/>
          </w:rPr>
          <w:t>podatelna@osoud.chr.justice.cz</w:t>
        </w:r>
      </w:hyperlink>
      <w:r w:rsidRPr="00F54F71">
        <w:rPr>
          <w:rFonts w:ascii="Garamond" w:hAnsi="Garamond"/>
        </w:rPr>
        <w:t>, IDDS: xvzabmy</w:t>
      </w:r>
    </w:p>
    <w:p w:rsidR="00C61600" w:rsidRPr="00F54F71" w:rsidRDefault="00C61600" w:rsidP="00C61600">
      <w:pPr>
        <w:rPr>
          <w:rFonts w:ascii="Garamond" w:hAnsi="Garamond"/>
        </w:rPr>
      </w:pPr>
    </w:p>
    <w:p w:rsidR="00C61600" w:rsidRPr="00F54F71" w:rsidRDefault="00C61600" w:rsidP="00C61600">
      <w:pPr>
        <w:rPr>
          <w:rFonts w:ascii="Garamond" w:hAnsi="Garamond"/>
        </w:rPr>
      </w:pPr>
    </w:p>
    <w:p w:rsidR="00C61600" w:rsidRPr="00F54F71" w:rsidRDefault="00C61600" w:rsidP="00C61600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C61600" w:rsidRPr="00F54F71" w:rsidRDefault="00C61600" w:rsidP="00C61600">
      <w:pPr>
        <w:spacing w:line="360" w:lineRule="auto"/>
        <w:rPr>
          <w:rFonts w:ascii="Garamond" w:hAnsi="Garamond"/>
          <w:b/>
          <w:sz w:val="18"/>
          <w:szCs w:val="18"/>
        </w:rPr>
        <w:sectPr w:rsidR="00C61600" w:rsidRPr="00F54F71" w:rsidSect="00F54F71">
          <w:type w:val="continuous"/>
          <w:pgSz w:w="11906" w:h="16838"/>
          <w:pgMar w:top="851" w:right="1416" w:bottom="1417" w:left="1417" w:header="708" w:footer="708" w:gutter="0"/>
          <w:cols w:space="708"/>
        </w:sectPr>
      </w:pPr>
    </w:p>
    <w:p w:rsidR="00C61600" w:rsidRPr="00F54F71" w:rsidRDefault="00C61600" w:rsidP="00C6160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54F71">
        <w:rPr>
          <w:rFonts w:ascii="Garamond" w:hAnsi="Garamond"/>
          <w:b/>
          <w:sz w:val="18"/>
          <w:szCs w:val="18"/>
        </w:rPr>
        <w:t>NAŠE ZNAČKA:</w:t>
      </w:r>
      <w:r w:rsidRPr="00F54F71">
        <w:rPr>
          <w:rFonts w:ascii="Garamond" w:hAnsi="Garamond"/>
          <w:b/>
          <w:sz w:val="18"/>
          <w:szCs w:val="18"/>
        </w:rPr>
        <w:tab/>
      </w:r>
      <w:r w:rsidRPr="00F54F71">
        <w:rPr>
          <w:rFonts w:ascii="Garamond" w:hAnsi="Garamond"/>
          <w:b/>
        </w:rPr>
        <w:t xml:space="preserve">  </w:t>
      </w:r>
      <w:r w:rsidRPr="00F54F71">
        <w:rPr>
          <w:rFonts w:ascii="Garamond" w:hAnsi="Garamond"/>
        </w:rPr>
        <w:t>20 Si 38/2023</w:t>
      </w:r>
      <w:r w:rsidRPr="00F54F71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C61600" w:rsidRPr="00F54F71" w:rsidRDefault="00C61600" w:rsidP="00C6160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54F71">
        <w:rPr>
          <w:rFonts w:ascii="Garamond" w:hAnsi="Garamond"/>
          <w:b/>
          <w:sz w:val="18"/>
          <w:szCs w:val="18"/>
        </w:rPr>
        <w:t>VAŠE ZNAČKA:</w:t>
      </w:r>
      <w:r w:rsidRPr="00F54F71">
        <w:rPr>
          <w:rFonts w:ascii="Garamond" w:hAnsi="Garamond"/>
          <w:b/>
          <w:sz w:val="18"/>
          <w:szCs w:val="18"/>
        </w:rPr>
        <w:tab/>
      </w:r>
      <w:r w:rsidRPr="00F54F71">
        <w:rPr>
          <w:rFonts w:ascii="Garamond" w:hAnsi="Garamond"/>
          <w:b/>
          <w:sz w:val="18"/>
          <w:szCs w:val="18"/>
        </w:rPr>
        <w:tab/>
      </w:r>
      <w:r w:rsidRPr="00F54F71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C61600" w:rsidRPr="00F54F71" w:rsidRDefault="00C61600" w:rsidP="00C6160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54F71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C61600" w:rsidRPr="00F54F71" w:rsidRDefault="00C61600" w:rsidP="00C6160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54F71">
        <w:rPr>
          <w:rFonts w:ascii="Garamond" w:hAnsi="Garamond"/>
          <w:b/>
          <w:sz w:val="18"/>
          <w:szCs w:val="18"/>
        </w:rPr>
        <w:t xml:space="preserve">DNE:      </w:t>
      </w:r>
      <w:r w:rsidR="00764E76" w:rsidRPr="00F54F71">
        <w:rPr>
          <w:rFonts w:ascii="Garamond" w:hAnsi="Garamond"/>
          <w:b/>
          <w:sz w:val="18"/>
          <w:szCs w:val="18"/>
        </w:rPr>
        <w:t xml:space="preserve">                  </w:t>
      </w:r>
      <w:r w:rsidR="00764E76" w:rsidRPr="00F54F71">
        <w:rPr>
          <w:rFonts w:ascii="Garamond" w:hAnsi="Garamond"/>
        </w:rPr>
        <w:t>27. března 2023</w:t>
      </w:r>
      <w:r w:rsidRPr="00F54F71">
        <w:rPr>
          <w:rFonts w:ascii="Garamond" w:hAnsi="Garamond"/>
          <w:sz w:val="18"/>
          <w:szCs w:val="18"/>
        </w:rPr>
        <w:t xml:space="preserve">                                                                         </w:t>
      </w:r>
    </w:p>
    <w:p w:rsidR="00C61600" w:rsidRPr="00F54F71" w:rsidRDefault="00C61600" w:rsidP="00C61600">
      <w:pPr>
        <w:rPr>
          <w:rFonts w:ascii="Garamond" w:hAnsi="Garamond"/>
        </w:rPr>
      </w:pPr>
    </w:p>
    <w:p w:rsidR="00C61600" w:rsidRPr="00F54F71" w:rsidRDefault="00C61600" w:rsidP="00C61600">
      <w:pPr>
        <w:rPr>
          <w:rFonts w:ascii="Garamond" w:hAnsi="Garamond"/>
        </w:rPr>
      </w:pPr>
    </w:p>
    <w:p w:rsidR="00C61600" w:rsidRPr="00F54F71" w:rsidRDefault="00C61600" w:rsidP="00C61600">
      <w:pPr>
        <w:rPr>
          <w:rFonts w:ascii="Garamond" w:hAnsi="Garamond"/>
        </w:rPr>
      </w:pPr>
    </w:p>
    <w:p w:rsidR="00C61600" w:rsidRDefault="00C61600" w:rsidP="00C61600">
      <w:pPr>
        <w:rPr>
          <w:rFonts w:ascii="Garamond" w:hAnsi="Garamond"/>
          <w:bCs/>
        </w:rPr>
      </w:pPr>
    </w:p>
    <w:p w:rsidR="00F54F71" w:rsidRPr="00F54F71" w:rsidRDefault="00F54F71" w:rsidP="00C61600">
      <w:pPr>
        <w:rPr>
          <w:rFonts w:ascii="Garamond" w:hAnsi="Garamond"/>
          <w:bCs/>
        </w:rPr>
      </w:pPr>
      <w:bookmarkStart w:id="0" w:name="_GoBack"/>
      <w:bookmarkEnd w:id="0"/>
    </w:p>
    <w:p w:rsidR="00C61600" w:rsidRPr="00F54F71" w:rsidRDefault="00C61600" w:rsidP="00C61600">
      <w:pPr>
        <w:rPr>
          <w:rFonts w:ascii="Garamond" w:hAnsi="Garamond"/>
          <w:sz w:val="20"/>
          <w:szCs w:val="20"/>
        </w:rPr>
      </w:pPr>
    </w:p>
    <w:p w:rsidR="00C61600" w:rsidRPr="00F54F71" w:rsidRDefault="00C61600" w:rsidP="00C61600">
      <w:pPr>
        <w:rPr>
          <w:rFonts w:ascii="Garamond" w:hAnsi="Garamond"/>
          <w:sz w:val="20"/>
          <w:szCs w:val="20"/>
        </w:rPr>
      </w:pPr>
    </w:p>
    <w:p w:rsidR="00C61600" w:rsidRPr="00F54F71" w:rsidRDefault="00C61600" w:rsidP="00C61600">
      <w:pPr>
        <w:rPr>
          <w:rFonts w:ascii="Garamond" w:hAnsi="Garamond"/>
          <w:sz w:val="20"/>
          <w:szCs w:val="20"/>
        </w:rPr>
        <w:sectPr w:rsidR="00C61600" w:rsidRPr="00F54F71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C61600" w:rsidRPr="00F54F71" w:rsidRDefault="00C61600" w:rsidP="00C61600">
      <w:pPr>
        <w:jc w:val="both"/>
        <w:rPr>
          <w:rFonts w:ascii="Garamond" w:hAnsi="Garamond" w:cs="Arial"/>
          <w:b/>
          <w:u w:val="single"/>
        </w:rPr>
      </w:pPr>
      <w:r w:rsidRPr="00F54F71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C61600" w:rsidRPr="00F54F71" w:rsidRDefault="00C61600" w:rsidP="00C61600">
      <w:pPr>
        <w:jc w:val="both"/>
        <w:rPr>
          <w:rFonts w:ascii="Garamond" w:hAnsi="Garamond" w:cs="Arial"/>
        </w:rPr>
      </w:pPr>
    </w:p>
    <w:p w:rsidR="00C61600" w:rsidRPr="00F54F71" w:rsidRDefault="00C61600" w:rsidP="00C61600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Vážený pane doktore,</w:t>
      </w:r>
    </w:p>
    <w:p w:rsidR="00C61600" w:rsidRPr="00F54F71" w:rsidRDefault="00C61600" w:rsidP="00C61600">
      <w:pPr>
        <w:jc w:val="both"/>
        <w:rPr>
          <w:rFonts w:ascii="Garamond" w:hAnsi="Garamond" w:cs="Arial"/>
        </w:rPr>
      </w:pPr>
    </w:p>
    <w:p w:rsidR="00C61600" w:rsidRPr="00F54F71" w:rsidRDefault="00C61600" w:rsidP="00C61600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 xml:space="preserve">Okresní soud v Chrudimi obdržel dne 17. března 2023 Vaši žádost o poskytnutí informace podle zákona č. 106/1999 Sb., o svobodném přístupu k informacím, v níž žádáte </w:t>
      </w:r>
      <w:r w:rsidRPr="00F54F71">
        <w:rPr>
          <w:rFonts w:ascii="Garamond" w:hAnsi="Garamond" w:cs="Arial"/>
        </w:rPr>
        <w:br/>
        <w:t xml:space="preserve">o </w:t>
      </w:r>
      <w:r w:rsidR="007C6CF2" w:rsidRPr="00F54F71">
        <w:rPr>
          <w:rFonts w:ascii="Garamond" w:hAnsi="Garamond" w:cs="Arial"/>
        </w:rPr>
        <w:t>poskytnutí informace</w:t>
      </w:r>
      <w:r w:rsidRPr="00F54F71">
        <w:rPr>
          <w:rFonts w:ascii="Garamond" w:hAnsi="Garamond" w:cs="Arial"/>
        </w:rPr>
        <w:t>:</w:t>
      </w:r>
    </w:p>
    <w:p w:rsidR="007C6CF2" w:rsidRPr="00F54F71" w:rsidRDefault="007C6CF2" w:rsidP="00C61600">
      <w:pPr>
        <w:jc w:val="both"/>
        <w:rPr>
          <w:rFonts w:ascii="Garamond" w:hAnsi="Garamond" w:cs="Arial"/>
        </w:rPr>
      </w:pPr>
    </w:p>
    <w:p w:rsidR="00B4347A" w:rsidRPr="00F54F71" w:rsidRDefault="007C6CF2" w:rsidP="007C6CF2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spočívající ve sdělení, zda v případě, že obdrží příslušný předseda senátu (samosoudce) našeho soudu žádost o postoupení spisu za účelem jeho zaslání k nahlédnutí a prostudování k jinému soudu podle § 191 instrukce Ministerstva spravedlnosti č.j. 505/2001-Org., kterou se vydává vnitřní a kancelářský řád pro okresní, krajské a vrchní soudy 1/2002 SIS, (dále jen „v.k.ř.)</w:t>
      </w:r>
      <w:r w:rsidR="009A648A" w:rsidRPr="00F54F71">
        <w:rPr>
          <w:rFonts w:ascii="Garamond" w:hAnsi="Garamond" w:cs="Arial"/>
        </w:rPr>
        <w:t>, a není připojen doklad o zaplacení soudního po</w:t>
      </w:r>
      <w:r w:rsidR="00B4347A" w:rsidRPr="00F54F71">
        <w:rPr>
          <w:rFonts w:ascii="Garamond" w:hAnsi="Garamond" w:cs="Arial"/>
        </w:rPr>
        <w:t>platku, je žadatel vyzván k úhradě soudního poplatku se sdělením podkladů pro jeho úhradu (číslo účtu soudu, variabilní symbol) nebo je zvolen jiný procesní postup. V případě jiného procesního postupu prosíte o jeho sdělení.</w:t>
      </w:r>
    </w:p>
    <w:p w:rsidR="006342FB" w:rsidRPr="00F54F71" w:rsidRDefault="00B4347A" w:rsidP="007C6CF2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spočíva</w:t>
      </w:r>
      <w:r w:rsidR="00626945" w:rsidRPr="00F54F71">
        <w:rPr>
          <w:rFonts w:ascii="Garamond" w:hAnsi="Garamond" w:cs="Arial"/>
        </w:rPr>
        <w:t>jící ve sdělení, zda v případě, kdy obdrží příslušný předseda senátu (samosoudce) našeho soudu žádost o postoupení spisu za účelem jeho zaslání k nahlédnutí  k jinému soudu podle § 191 v.k.ř., jaká jsou kritéria na jejichž základě je o této žádosti rozhodováno</w:t>
      </w:r>
      <w:r w:rsidR="006342FB" w:rsidRPr="00F54F71">
        <w:rPr>
          <w:rFonts w:ascii="Garamond" w:hAnsi="Garamond" w:cs="Arial"/>
        </w:rPr>
        <w:t>. Je-li věc řešena metodicky prosíte o zaslání této metodiky.</w:t>
      </w:r>
    </w:p>
    <w:p w:rsidR="007C6CF2" w:rsidRPr="00F54F71" w:rsidRDefault="006342FB" w:rsidP="007C6CF2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pro případ, že není u našeho soudu zpracována metodika posuzování žádosti o postoupení spisu z</w:t>
      </w:r>
      <w:r w:rsidR="00EF2F41" w:rsidRPr="00F54F71">
        <w:rPr>
          <w:rFonts w:ascii="Garamond" w:hAnsi="Garamond" w:cs="Arial"/>
        </w:rPr>
        <w:t xml:space="preserve">a účelem jeho zaslání k nahlédnutí a prostudování k jinému soudu podle § 191 v.k.ř. žádáte o sdělení, jakým způsobem je zajištěna jednotnost rozhodování jednotlivých předsedů </w:t>
      </w:r>
      <w:r w:rsidR="002F24E0" w:rsidRPr="00F54F71">
        <w:rPr>
          <w:rFonts w:ascii="Garamond" w:hAnsi="Garamond" w:cs="Arial"/>
        </w:rPr>
        <w:t>senátů (samosoudců).</w:t>
      </w:r>
    </w:p>
    <w:p w:rsidR="002F24E0" w:rsidRPr="00F54F71" w:rsidRDefault="002F24E0" w:rsidP="002F24E0">
      <w:pPr>
        <w:ind w:left="720"/>
        <w:jc w:val="both"/>
        <w:rPr>
          <w:rFonts w:ascii="Garamond" w:hAnsi="Garamond" w:cs="Arial"/>
        </w:rPr>
      </w:pPr>
    </w:p>
    <w:p w:rsidR="002F24E0" w:rsidRPr="00F54F71" w:rsidRDefault="00FD5128" w:rsidP="002A6733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K výše uvedené žádost</w:t>
      </w:r>
      <w:r w:rsidR="002A6733" w:rsidRPr="00F54F71">
        <w:rPr>
          <w:rFonts w:ascii="Garamond" w:hAnsi="Garamond" w:cs="Arial"/>
        </w:rPr>
        <w:t>i Vám mohu pouze sdělit, že Vámi</w:t>
      </w:r>
      <w:r w:rsidRPr="00F54F71">
        <w:rPr>
          <w:rFonts w:ascii="Garamond" w:hAnsi="Garamond" w:cs="Arial"/>
        </w:rPr>
        <w:t xml:space="preserve"> uváděná situace u zdejšího soudu </w:t>
      </w:r>
      <w:r w:rsidR="002A6733" w:rsidRPr="00F54F71">
        <w:rPr>
          <w:rFonts w:ascii="Garamond" w:hAnsi="Garamond" w:cs="Arial"/>
        </w:rPr>
        <w:t>dosud nenastala a tedy nebyla řešena. Ze stejného důvodu tedy ani není u zdejšího soudu zpracována jakákoliv metodika nebo pokyn, zajišťující jednotnost postupu v těchto věcech.</w:t>
      </w:r>
    </w:p>
    <w:p w:rsidR="002F24E0" w:rsidRPr="00F54F71" w:rsidRDefault="002F24E0" w:rsidP="002F24E0">
      <w:pPr>
        <w:ind w:left="720"/>
        <w:jc w:val="both"/>
        <w:rPr>
          <w:rFonts w:ascii="Garamond" w:hAnsi="Garamond" w:cs="Arial"/>
        </w:rPr>
      </w:pPr>
    </w:p>
    <w:p w:rsidR="00C61600" w:rsidRPr="00F54F71" w:rsidRDefault="00C61600" w:rsidP="00C61600">
      <w:pPr>
        <w:jc w:val="both"/>
        <w:rPr>
          <w:rFonts w:ascii="Garamond" w:hAnsi="Garamond" w:cs="Arial"/>
        </w:rPr>
      </w:pPr>
    </w:p>
    <w:p w:rsidR="00C61600" w:rsidRPr="00F54F71" w:rsidRDefault="00C61600" w:rsidP="00C61600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S pozdravem</w:t>
      </w:r>
    </w:p>
    <w:p w:rsidR="00C61600" w:rsidRPr="00F54F71" w:rsidRDefault="00C61600" w:rsidP="00C61600">
      <w:pPr>
        <w:jc w:val="both"/>
        <w:rPr>
          <w:rFonts w:ascii="Garamond" w:hAnsi="Garamond" w:cs="Arial"/>
        </w:rPr>
      </w:pPr>
    </w:p>
    <w:p w:rsidR="00C61600" w:rsidRPr="00F54F71" w:rsidRDefault="00C61600" w:rsidP="00C61600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JUDr. Milan Špryňar</w:t>
      </w:r>
      <w:r w:rsidR="00F54F71">
        <w:rPr>
          <w:rFonts w:ascii="Garamond" w:hAnsi="Garamond" w:cs="Arial"/>
        </w:rPr>
        <w:t>, v.r.</w:t>
      </w:r>
    </w:p>
    <w:p w:rsidR="00C61600" w:rsidRDefault="00C61600" w:rsidP="00C61600">
      <w:pPr>
        <w:jc w:val="both"/>
        <w:rPr>
          <w:rFonts w:ascii="Garamond" w:hAnsi="Garamond" w:cs="Arial"/>
        </w:rPr>
      </w:pPr>
      <w:r w:rsidRPr="00F54F71">
        <w:rPr>
          <w:rFonts w:ascii="Garamond" w:hAnsi="Garamond" w:cs="Arial"/>
        </w:rPr>
        <w:t>předseda okresního soudu</w:t>
      </w:r>
    </w:p>
    <w:p w:rsidR="00F54F71" w:rsidRDefault="00F54F71" w:rsidP="00C61600">
      <w:pPr>
        <w:jc w:val="both"/>
        <w:rPr>
          <w:rFonts w:ascii="Garamond" w:hAnsi="Garamond" w:cs="Arial"/>
        </w:rPr>
      </w:pPr>
    </w:p>
    <w:p w:rsidR="00F54F71" w:rsidRDefault="00F54F71" w:rsidP="00C61600">
      <w:pPr>
        <w:jc w:val="both"/>
        <w:rPr>
          <w:rFonts w:ascii="Garamond" w:hAnsi="Garamond" w:cs="Arial"/>
        </w:rPr>
      </w:pPr>
    </w:p>
    <w:p w:rsidR="00F54F71" w:rsidRDefault="00F54F71" w:rsidP="00C61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Shodu s prvopisem potvrzuje:</w:t>
      </w:r>
    </w:p>
    <w:p w:rsidR="001D585F" w:rsidRPr="00F54F71" w:rsidRDefault="00F54F71" w:rsidP="00F54F71">
      <w:pPr>
        <w:jc w:val="both"/>
      </w:pPr>
      <w:r>
        <w:rPr>
          <w:rFonts w:ascii="Garamond" w:hAnsi="Garamond" w:cs="Arial"/>
        </w:rPr>
        <w:t>Ilona Solničková</w:t>
      </w:r>
    </w:p>
    <w:sectPr w:rsidR="001D585F" w:rsidRPr="00F54F71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6F" w:rsidRDefault="00EA546F">
      <w:r>
        <w:separator/>
      </w:r>
    </w:p>
  </w:endnote>
  <w:endnote w:type="continuationSeparator" w:id="0">
    <w:p w:rsidR="00EA546F" w:rsidRDefault="00EA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6F" w:rsidRDefault="00EA546F">
      <w:r>
        <w:separator/>
      </w:r>
    </w:p>
  </w:footnote>
  <w:footnote w:type="continuationSeparator" w:id="0">
    <w:p w:rsidR="00EA546F" w:rsidRDefault="00EA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095"/>
    <w:multiLevelType w:val="hybridMultilevel"/>
    <w:tmpl w:val="7A0EDD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3/24 06:52:1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38 AND A.rocnik  = 2023)"/>
    <w:docVar w:name="SOUBOR_DOC" w:val="C:\TMP\"/>
  </w:docVars>
  <w:rsids>
    <w:rsidRoot w:val="001D585F"/>
    <w:rsid w:val="000406A5"/>
    <w:rsid w:val="000637E1"/>
    <w:rsid w:val="000945CC"/>
    <w:rsid w:val="000B337F"/>
    <w:rsid w:val="001A5B21"/>
    <w:rsid w:val="001D585F"/>
    <w:rsid w:val="001E7941"/>
    <w:rsid w:val="00202D59"/>
    <w:rsid w:val="002107F4"/>
    <w:rsid w:val="00226335"/>
    <w:rsid w:val="00237F41"/>
    <w:rsid w:val="002A6733"/>
    <w:rsid w:val="002F24E0"/>
    <w:rsid w:val="00353CED"/>
    <w:rsid w:val="00354CBA"/>
    <w:rsid w:val="00383864"/>
    <w:rsid w:val="003D465D"/>
    <w:rsid w:val="00421FF5"/>
    <w:rsid w:val="004E5B9F"/>
    <w:rsid w:val="004F1FF6"/>
    <w:rsid w:val="00534CF8"/>
    <w:rsid w:val="00583BBA"/>
    <w:rsid w:val="005F07B9"/>
    <w:rsid w:val="006075B1"/>
    <w:rsid w:val="00624BC2"/>
    <w:rsid w:val="00626945"/>
    <w:rsid w:val="006342FB"/>
    <w:rsid w:val="00673105"/>
    <w:rsid w:val="006948BE"/>
    <w:rsid w:val="006C191B"/>
    <w:rsid w:val="00764E76"/>
    <w:rsid w:val="0077616C"/>
    <w:rsid w:val="0078449C"/>
    <w:rsid w:val="007C6CF2"/>
    <w:rsid w:val="00810A70"/>
    <w:rsid w:val="00816F9E"/>
    <w:rsid w:val="00834D34"/>
    <w:rsid w:val="00874D6E"/>
    <w:rsid w:val="008D1ED1"/>
    <w:rsid w:val="008F5030"/>
    <w:rsid w:val="00932701"/>
    <w:rsid w:val="009A648A"/>
    <w:rsid w:val="009D1439"/>
    <w:rsid w:val="00A239C5"/>
    <w:rsid w:val="00B3079D"/>
    <w:rsid w:val="00B4347A"/>
    <w:rsid w:val="00B90DF5"/>
    <w:rsid w:val="00BA4A1D"/>
    <w:rsid w:val="00C61600"/>
    <w:rsid w:val="00CF5160"/>
    <w:rsid w:val="00DC7A30"/>
    <w:rsid w:val="00DF0295"/>
    <w:rsid w:val="00E01E80"/>
    <w:rsid w:val="00E52693"/>
    <w:rsid w:val="00E778F2"/>
    <w:rsid w:val="00EA546F"/>
    <w:rsid w:val="00ED7C0E"/>
    <w:rsid w:val="00EF2F41"/>
    <w:rsid w:val="00F33CF1"/>
    <w:rsid w:val="00F51626"/>
    <w:rsid w:val="00F54F71"/>
    <w:rsid w:val="00FB6E07"/>
    <w:rsid w:val="00FD512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95B54"/>
  <w14:defaultImageDpi w14:val="0"/>
  <w15:docId w15:val="{258EBC4A-02B6-4064-B96C-78CD113F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198A8-2310-4EAB-949D-B53E5578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11</cp:revision>
  <cp:lastPrinted>2023-03-24T13:01:00Z</cp:lastPrinted>
  <dcterms:created xsi:type="dcterms:W3CDTF">2023-03-24T12:53:00Z</dcterms:created>
  <dcterms:modified xsi:type="dcterms:W3CDTF">2023-03-28T06:11:00Z</dcterms:modified>
</cp:coreProperties>
</file>