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:rsidR="007A2BE1" w:rsidRDefault="007A2BE1" w:rsidP="007A2BE1"/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r w:rsidRPr="002A4417">
        <w:rPr>
          <w:rFonts w:ascii="Garamond" w:hAnsi="Garamond"/>
          <w:szCs w:val="24"/>
          <w:u w:val="none"/>
        </w:rPr>
        <w:t xml:space="preserve">Spr  </w:t>
      </w:r>
      <w:r w:rsidR="00265F42">
        <w:rPr>
          <w:rFonts w:ascii="Garamond" w:hAnsi="Garamond"/>
          <w:szCs w:val="24"/>
          <w:u w:val="none"/>
        </w:rPr>
        <w:t>16</w:t>
      </w:r>
      <w:r w:rsidR="00E814F6">
        <w:rPr>
          <w:rFonts w:ascii="Garamond" w:hAnsi="Garamond"/>
          <w:szCs w:val="24"/>
          <w:u w:val="none"/>
        </w:rPr>
        <w:t>6</w:t>
      </w:r>
      <w:r w:rsidR="002D7C9F">
        <w:rPr>
          <w:rFonts w:ascii="Garamond" w:hAnsi="Garamond"/>
          <w:szCs w:val="24"/>
          <w:u w:val="none"/>
        </w:rPr>
        <w:t>/202</w:t>
      </w:r>
      <w:r w:rsidR="00E814F6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265F42">
        <w:rPr>
          <w:rFonts w:ascii="Garamond" w:hAnsi="Garamond"/>
          <w:b/>
          <w:szCs w:val="24"/>
          <w:u w:val="none"/>
        </w:rPr>
        <w:t xml:space="preserve">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E814F6">
        <w:rPr>
          <w:rFonts w:ascii="Garamond" w:hAnsi="Garamond"/>
          <w:szCs w:val="24"/>
          <w:u w:val="none"/>
        </w:rPr>
        <w:t>24. 1. 2023</w:t>
      </w:r>
    </w:p>
    <w:p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5140F4" w:rsidRPr="005505DB" w:rsidRDefault="005140F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Pr="005505DB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44513F">
        <w:rPr>
          <w:rFonts w:ascii="Garamond" w:hAnsi="Garamond"/>
          <w:b/>
          <w:szCs w:val="24"/>
          <w:u w:val="none"/>
        </w:rPr>
        <w:t>1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E814F6">
        <w:rPr>
          <w:rFonts w:ascii="Garamond" w:hAnsi="Garamond"/>
          <w:b/>
          <w:szCs w:val="24"/>
          <w:u w:val="none"/>
        </w:rPr>
        <w:t>3</w:t>
      </w: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>Okresní soud ve Frýdku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 xml:space="preserve">Místku z důvodu organizačních změn vydává tento „Dodatek č. </w:t>
      </w:r>
      <w:r w:rsidR="0044513F">
        <w:rPr>
          <w:rFonts w:ascii="Garamond" w:hAnsi="Garamond"/>
          <w:szCs w:val="24"/>
          <w:u w:val="none"/>
        </w:rPr>
        <w:t>1</w:t>
      </w:r>
      <w:r w:rsidRPr="005505DB">
        <w:rPr>
          <w:rFonts w:ascii="Garamond" w:hAnsi="Garamond"/>
          <w:szCs w:val="24"/>
          <w:u w:val="none"/>
        </w:rPr>
        <w:t>“</w:t>
      </w:r>
    </w:p>
    <w:p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E814F6">
        <w:rPr>
          <w:rFonts w:ascii="Garamond" w:hAnsi="Garamond"/>
          <w:szCs w:val="24"/>
          <w:u w:val="none"/>
        </w:rPr>
        <w:t>3</w:t>
      </w:r>
      <w:r w:rsidRPr="0066741D">
        <w:rPr>
          <w:rFonts w:ascii="Garamond" w:hAnsi="Garamond"/>
          <w:szCs w:val="24"/>
          <w:u w:val="none"/>
        </w:rPr>
        <w:t>:</w:t>
      </w: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5140F4" w:rsidRDefault="005140F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1. 2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3</w:t>
      </w:r>
      <w:r>
        <w:rPr>
          <w:rFonts w:ascii="Garamond" w:hAnsi="Garamond"/>
          <w:szCs w:val="24"/>
          <w:u w:val="none"/>
        </w:rPr>
        <w:t>:</w:t>
      </w:r>
    </w:p>
    <w:p w:rsid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:rsid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 soudního odd. </w:t>
      </w:r>
      <w:r w:rsidRPr="005140F4">
        <w:rPr>
          <w:rFonts w:ascii="Garamond" w:hAnsi="Garamond"/>
          <w:szCs w:val="24"/>
        </w:rPr>
        <w:t>81T, 81Mt, 81Td</w:t>
      </w:r>
      <w:r>
        <w:rPr>
          <w:rFonts w:ascii="Garamond" w:hAnsi="Garamond"/>
          <w:szCs w:val="24"/>
          <w:u w:val="none"/>
        </w:rPr>
        <w:t xml:space="preserve"> přiřazuje nová protokolující </w:t>
      </w:r>
      <w:r w:rsidRPr="005140F4">
        <w:rPr>
          <w:rFonts w:ascii="Garamond" w:hAnsi="Garamond"/>
          <w:szCs w:val="24"/>
        </w:rPr>
        <w:t>Monika Borovcová</w:t>
      </w:r>
      <w:r>
        <w:rPr>
          <w:rFonts w:ascii="Garamond" w:hAnsi="Garamond"/>
          <w:szCs w:val="24"/>
          <w:u w:val="none"/>
        </w:rPr>
        <w:t>.</w:t>
      </w:r>
    </w:p>
    <w:p w:rsid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:rsid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Zástupcem vedoucí kanceláře Martiny Zubkové se ustanovuje </w:t>
      </w:r>
      <w:r w:rsidRPr="005140F4">
        <w:rPr>
          <w:rFonts w:ascii="Garamond" w:hAnsi="Garamond"/>
          <w:szCs w:val="24"/>
        </w:rPr>
        <w:t>Jana Gröplová</w:t>
      </w:r>
      <w:r>
        <w:rPr>
          <w:rFonts w:ascii="Garamond" w:hAnsi="Garamond"/>
          <w:szCs w:val="24"/>
          <w:u w:val="none"/>
        </w:rPr>
        <w:t>.</w:t>
      </w:r>
    </w:p>
    <w:p w:rsid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:rsid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 soudního odd. </w:t>
      </w:r>
      <w:r w:rsidRPr="005140F4">
        <w:rPr>
          <w:rFonts w:ascii="Garamond" w:hAnsi="Garamond"/>
          <w:szCs w:val="24"/>
        </w:rPr>
        <w:t>8C, 108C</w:t>
      </w:r>
      <w:r>
        <w:rPr>
          <w:rFonts w:ascii="Garamond" w:hAnsi="Garamond"/>
          <w:szCs w:val="24"/>
          <w:u w:val="none"/>
        </w:rPr>
        <w:t xml:space="preserve"> se přiřazuje nová zapisovatelka </w:t>
      </w:r>
      <w:r w:rsidRPr="005140F4">
        <w:rPr>
          <w:rFonts w:ascii="Garamond" w:hAnsi="Garamond"/>
          <w:szCs w:val="24"/>
        </w:rPr>
        <w:t>Ivana Lepíková</w:t>
      </w:r>
      <w:r>
        <w:rPr>
          <w:rFonts w:ascii="Garamond" w:hAnsi="Garamond"/>
          <w:szCs w:val="24"/>
          <w:u w:val="none"/>
        </w:rPr>
        <w:t>.</w:t>
      </w:r>
    </w:p>
    <w:p w:rsidR="005140F4" w:rsidRP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:rsidR="00F543EC" w:rsidRDefault="00F543EC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:rsidR="00E52216" w:rsidRPr="00894FEC" w:rsidRDefault="005140F4" w:rsidP="005140F4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1. 2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3</w:t>
      </w:r>
      <w:r>
        <w:rPr>
          <w:rFonts w:ascii="Garamond" w:hAnsi="Garamond"/>
          <w:szCs w:val="24"/>
          <w:u w:val="none"/>
        </w:rPr>
        <w:t xml:space="preserve">: </w:t>
      </w:r>
      <w:r w:rsidR="00E52216" w:rsidRPr="00894FEC">
        <w:rPr>
          <w:rFonts w:ascii="Garamond" w:hAnsi="Garamond"/>
          <w:szCs w:val="24"/>
          <w:u w:val="none"/>
        </w:rPr>
        <w:t>se část ohledně vyřizování žádost</w:t>
      </w:r>
      <w:r w:rsidR="00C8227B">
        <w:rPr>
          <w:rFonts w:ascii="Garamond" w:hAnsi="Garamond"/>
          <w:szCs w:val="24"/>
          <w:u w:val="none"/>
        </w:rPr>
        <w:t>í</w:t>
      </w:r>
      <w:r w:rsidR="00E52216" w:rsidRPr="00894FEC">
        <w:rPr>
          <w:rFonts w:ascii="Garamond" w:hAnsi="Garamond"/>
          <w:szCs w:val="24"/>
          <w:u w:val="none"/>
        </w:rPr>
        <w:t xml:space="preserve"> o poskytování informací mění takto:</w:t>
      </w:r>
    </w:p>
    <w:p w:rsidR="00E52216" w:rsidRPr="00DB4AF4" w:rsidRDefault="00E52216" w:rsidP="00E52216">
      <w:pPr>
        <w:pStyle w:val="Nzev"/>
        <w:jc w:val="both"/>
        <w:rPr>
          <w:rFonts w:ascii="Garamond" w:hAnsi="Garamond"/>
          <w:color w:val="FF0000"/>
          <w:szCs w:val="24"/>
          <w:u w:val="none"/>
        </w:rPr>
      </w:pPr>
    </w:p>
    <w:tbl>
      <w:tblPr>
        <w:tblW w:w="160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22"/>
        <w:gridCol w:w="3685"/>
        <w:gridCol w:w="3472"/>
        <w:gridCol w:w="3472"/>
        <w:gridCol w:w="3472"/>
      </w:tblGrid>
      <w:tr w:rsidR="00E52216" w:rsidRPr="00DB4AF4" w:rsidTr="00040FDA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216" w:rsidRPr="00894FEC" w:rsidRDefault="00E52216" w:rsidP="00040FDA">
            <w:pPr>
              <w:jc w:val="center"/>
              <w:rPr>
                <w:b/>
                <w:bCs/>
              </w:rPr>
            </w:pPr>
            <w:r w:rsidRPr="00894FEC">
              <w:rPr>
                <w:b/>
                <w:bCs/>
              </w:rPr>
              <w:t>0Si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216" w:rsidRPr="00894FEC" w:rsidRDefault="00E52216" w:rsidP="00040FDA">
            <w:pPr>
              <w:jc w:val="center"/>
              <w:rPr>
                <w:bCs/>
              </w:rPr>
            </w:pPr>
            <w:r w:rsidRPr="00894FEC">
              <w:rPr>
                <w:bCs/>
              </w:rPr>
              <w:t>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216" w:rsidRPr="00894FEC" w:rsidRDefault="00E52216" w:rsidP="00E52216">
            <w:pPr>
              <w:jc w:val="center"/>
              <w:rPr>
                <w:b/>
                <w:bCs/>
                <w:u w:val="single"/>
              </w:rPr>
            </w:pPr>
            <w:r w:rsidRPr="00894FEC">
              <w:rPr>
                <w:b/>
                <w:bCs/>
                <w:u w:val="single"/>
              </w:rPr>
              <w:t>Silvie Hyklová</w:t>
            </w:r>
          </w:p>
          <w:p w:rsidR="00A3072D" w:rsidRPr="00894FEC" w:rsidRDefault="00A3072D" w:rsidP="00E814F6">
            <w:pPr>
              <w:jc w:val="center"/>
              <w:rPr>
                <w:bCs/>
              </w:rPr>
            </w:pPr>
            <w:r w:rsidRPr="00894FEC">
              <w:rPr>
                <w:bCs/>
              </w:rPr>
              <w:t>Daniel Němec</w:t>
            </w:r>
            <w:r w:rsidR="00C8227B">
              <w:rPr>
                <w:bCs/>
              </w:rPr>
              <w:t xml:space="preserve">, Mgr. </w:t>
            </w:r>
            <w:r w:rsidR="00E814F6">
              <w:rPr>
                <w:bCs/>
              </w:rPr>
              <w:t>Petra Boudová Žišková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52216" w:rsidRPr="00894FEC" w:rsidRDefault="00E52216" w:rsidP="00040FDA">
            <w:pPr>
              <w:jc w:val="center"/>
              <w:rPr>
                <w:bCs/>
              </w:rPr>
            </w:pPr>
            <w:r w:rsidRPr="00894FEC">
              <w:t>Úkony poskytování informací dle zákona o svobodném přístupu k informacím dle pokynu předsedy soudu.</w:t>
            </w:r>
            <w:r w:rsidRPr="00894FEC">
              <w:rPr>
                <w:bCs/>
              </w:rPr>
              <w:t xml:space="preserve"> </w:t>
            </w:r>
          </w:p>
        </w:tc>
        <w:tc>
          <w:tcPr>
            <w:tcW w:w="3472" w:type="dxa"/>
            <w:vAlign w:val="center"/>
          </w:tcPr>
          <w:p w:rsidR="00E52216" w:rsidRPr="00DB4AF4" w:rsidRDefault="00E52216" w:rsidP="00040FDA">
            <w:pPr>
              <w:rPr>
                <w:color w:val="FF0000"/>
              </w:rPr>
            </w:pPr>
          </w:p>
        </w:tc>
        <w:tc>
          <w:tcPr>
            <w:tcW w:w="3472" w:type="dxa"/>
            <w:vAlign w:val="center"/>
          </w:tcPr>
          <w:p w:rsidR="00E52216" w:rsidRPr="00DB4AF4" w:rsidRDefault="00E52216" w:rsidP="00040FDA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B4AF4">
              <w:rPr>
                <w:b/>
                <w:bCs/>
                <w:color w:val="FF0000"/>
                <w:u w:val="single"/>
              </w:rPr>
              <w:t>Mgr. Eva Hanková</w:t>
            </w:r>
          </w:p>
          <w:p w:rsidR="00E52216" w:rsidRPr="00DB4AF4" w:rsidRDefault="00E52216" w:rsidP="00040FDA">
            <w:pPr>
              <w:jc w:val="center"/>
              <w:rPr>
                <w:bCs/>
                <w:color w:val="FF0000"/>
              </w:rPr>
            </w:pPr>
            <w:r w:rsidRPr="00DB4AF4">
              <w:rPr>
                <w:bCs/>
                <w:color w:val="FF0000"/>
              </w:rPr>
              <w:t>Silvie Hyklová</w:t>
            </w:r>
          </w:p>
        </w:tc>
      </w:tr>
      <w:tr w:rsidR="00A3072D" w:rsidRPr="00DB4AF4" w:rsidTr="00040FDA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72D" w:rsidRPr="00894FEC" w:rsidRDefault="00A3072D" w:rsidP="00040FDA">
            <w:pPr>
              <w:jc w:val="center"/>
              <w:rPr>
                <w:b/>
                <w:bCs/>
              </w:rPr>
            </w:pPr>
            <w:r w:rsidRPr="00894FEC">
              <w:rPr>
                <w:b/>
                <w:bCs/>
              </w:rPr>
              <w:t>0Si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72D" w:rsidRPr="00894FEC" w:rsidRDefault="00A3072D" w:rsidP="00040FDA">
            <w:pPr>
              <w:jc w:val="center"/>
              <w:rPr>
                <w:bCs/>
              </w:rPr>
            </w:pPr>
            <w:r w:rsidRPr="00894FEC">
              <w:rPr>
                <w:bCs/>
              </w:rPr>
              <w:t>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72D" w:rsidRPr="00894FEC" w:rsidRDefault="00A3072D" w:rsidP="00E52216">
            <w:pPr>
              <w:jc w:val="center"/>
              <w:rPr>
                <w:b/>
                <w:bCs/>
                <w:u w:val="single"/>
              </w:rPr>
            </w:pPr>
            <w:r w:rsidRPr="00894FEC">
              <w:rPr>
                <w:b/>
                <w:bCs/>
                <w:u w:val="single"/>
              </w:rPr>
              <w:t>Daniel Němec</w:t>
            </w:r>
          </w:p>
          <w:p w:rsidR="00A3072D" w:rsidRPr="00894FEC" w:rsidRDefault="00A3072D" w:rsidP="00E814F6">
            <w:pPr>
              <w:jc w:val="center"/>
              <w:rPr>
                <w:bCs/>
              </w:rPr>
            </w:pPr>
            <w:r w:rsidRPr="00894FEC">
              <w:rPr>
                <w:bCs/>
              </w:rPr>
              <w:t>Silvie Hyklová</w:t>
            </w:r>
            <w:r w:rsidR="00C8227B">
              <w:rPr>
                <w:bCs/>
              </w:rPr>
              <w:t>,</w:t>
            </w:r>
            <w:r w:rsidR="00E814F6">
              <w:rPr>
                <w:bCs/>
              </w:rPr>
              <w:t xml:space="preserve"> Mgr. Petra Boudová Žišková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072D" w:rsidRPr="00894FEC" w:rsidRDefault="00A3072D" w:rsidP="00040FDA">
            <w:pPr>
              <w:jc w:val="center"/>
            </w:pPr>
            <w:r w:rsidRPr="00894FEC">
              <w:t>Úkony poskytování informací dle zákona o svobodném přístupu k informacím dle pokynu předsedy soudu</w:t>
            </w:r>
          </w:p>
        </w:tc>
        <w:tc>
          <w:tcPr>
            <w:tcW w:w="3472" w:type="dxa"/>
            <w:vAlign w:val="center"/>
          </w:tcPr>
          <w:p w:rsidR="00A3072D" w:rsidRPr="00DB4AF4" w:rsidRDefault="00A3072D" w:rsidP="00040FDA">
            <w:pPr>
              <w:rPr>
                <w:color w:val="FF0000"/>
              </w:rPr>
            </w:pPr>
          </w:p>
        </w:tc>
        <w:tc>
          <w:tcPr>
            <w:tcW w:w="3472" w:type="dxa"/>
            <w:vAlign w:val="center"/>
          </w:tcPr>
          <w:p w:rsidR="00A3072D" w:rsidRPr="00DB4AF4" w:rsidRDefault="00A3072D" w:rsidP="00040FDA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C8227B" w:rsidRPr="00DB4AF4" w:rsidTr="00040FDA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7B" w:rsidRPr="00894FEC" w:rsidRDefault="00C8227B" w:rsidP="00C8227B">
            <w:pPr>
              <w:jc w:val="center"/>
              <w:rPr>
                <w:b/>
                <w:bCs/>
              </w:rPr>
            </w:pPr>
            <w:r w:rsidRPr="00894FEC">
              <w:rPr>
                <w:b/>
                <w:bCs/>
              </w:rPr>
              <w:t>0Si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7B" w:rsidRPr="00894FEC" w:rsidRDefault="00C8227B" w:rsidP="00C8227B">
            <w:pPr>
              <w:jc w:val="center"/>
              <w:rPr>
                <w:bCs/>
              </w:rPr>
            </w:pPr>
            <w:r w:rsidRPr="00894FEC">
              <w:rPr>
                <w:bCs/>
              </w:rPr>
              <w:t>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F6" w:rsidRPr="009B7361" w:rsidRDefault="00E814F6" w:rsidP="00C8227B">
            <w:pPr>
              <w:jc w:val="center"/>
              <w:rPr>
                <w:b/>
                <w:bCs/>
                <w:u w:val="single"/>
              </w:rPr>
            </w:pPr>
            <w:r w:rsidRPr="009B7361">
              <w:rPr>
                <w:b/>
                <w:bCs/>
                <w:u w:val="single"/>
              </w:rPr>
              <w:t xml:space="preserve">Mgr. Petra Boudová Žišková </w:t>
            </w:r>
          </w:p>
          <w:p w:rsidR="00C8227B" w:rsidRPr="00894FEC" w:rsidRDefault="00E814F6" w:rsidP="00C8227B">
            <w:pPr>
              <w:jc w:val="center"/>
              <w:rPr>
                <w:bCs/>
              </w:rPr>
            </w:pPr>
            <w:r>
              <w:rPr>
                <w:bCs/>
              </w:rPr>
              <w:t>Mgr. Karin Kantorová</w:t>
            </w:r>
            <w:r w:rsidR="00C8227B">
              <w:rPr>
                <w:bCs/>
              </w:rPr>
              <w:t>, Daniel Němec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8227B" w:rsidRPr="00894FEC" w:rsidRDefault="00C8227B" w:rsidP="00C8227B">
            <w:pPr>
              <w:jc w:val="center"/>
            </w:pPr>
            <w:r w:rsidRPr="00894FEC">
              <w:t>Úkony poskytování informací dle zákona o svobodném přístupu k informacím dle pokynu předsedy soudu</w:t>
            </w:r>
          </w:p>
        </w:tc>
        <w:tc>
          <w:tcPr>
            <w:tcW w:w="3472" w:type="dxa"/>
            <w:vAlign w:val="center"/>
          </w:tcPr>
          <w:p w:rsidR="00C8227B" w:rsidRPr="00DB4AF4" w:rsidRDefault="00C8227B" w:rsidP="00C8227B">
            <w:pPr>
              <w:rPr>
                <w:color w:val="FF0000"/>
              </w:rPr>
            </w:pPr>
          </w:p>
        </w:tc>
        <w:tc>
          <w:tcPr>
            <w:tcW w:w="3472" w:type="dxa"/>
            <w:vAlign w:val="center"/>
          </w:tcPr>
          <w:p w:rsidR="00C8227B" w:rsidRPr="00DB4AF4" w:rsidRDefault="00C8227B" w:rsidP="00C8227B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E814F6" w:rsidRPr="00DB4AF4" w:rsidTr="00040FDA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F6" w:rsidRPr="00894FEC" w:rsidRDefault="00E814F6" w:rsidP="00E814F6">
            <w:pPr>
              <w:jc w:val="center"/>
              <w:rPr>
                <w:b/>
                <w:bCs/>
              </w:rPr>
            </w:pPr>
            <w:r w:rsidRPr="00894FEC">
              <w:rPr>
                <w:b/>
                <w:bCs/>
              </w:rPr>
              <w:t>0Si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F6" w:rsidRPr="00894FEC" w:rsidRDefault="00E814F6" w:rsidP="00E814F6">
            <w:pPr>
              <w:jc w:val="center"/>
              <w:rPr>
                <w:bCs/>
              </w:rPr>
            </w:pPr>
            <w:r w:rsidRPr="00894FEC">
              <w:rPr>
                <w:bCs/>
              </w:rPr>
              <w:t>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F6" w:rsidRPr="009B7361" w:rsidRDefault="00E814F6" w:rsidP="00E814F6">
            <w:pPr>
              <w:jc w:val="center"/>
              <w:rPr>
                <w:b/>
                <w:bCs/>
                <w:u w:val="single"/>
              </w:rPr>
            </w:pPr>
            <w:r w:rsidRPr="009B7361">
              <w:rPr>
                <w:b/>
                <w:bCs/>
                <w:u w:val="single"/>
              </w:rPr>
              <w:t>Mgr. Karin Kantorová</w:t>
            </w:r>
          </w:p>
          <w:p w:rsidR="00E814F6" w:rsidRPr="00894FEC" w:rsidRDefault="00E814F6" w:rsidP="00E814F6">
            <w:pPr>
              <w:jc w:val="center"/>
              <w:rPr>
                <w:bCs/>
              </w:rPr>
            </w:pPr>
            <w:r>
              <w:rPr>
                <w:bCs/>
              </w:rPr>
              <w:t>Mgr. Petra Boudová Žišková, Silvie Hyklová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814F6" w:rsidRPr="00894FEC" w:rsidRDefault="00E814F6" w:rsidP="00E814F6">
            <w:pPr>
              <w:jc w:val="center"/>
            </w:pPr>
            <w:r w:rsidRPr="00894FEC">
              <w:t>Úkony poskytování informací dle zákona o svobodném přístupu k informacím dle pokynu předsedy soudu</w:t>
            </w:r>
          </w:p>
        </w:tc>
        <w:tc>
          <w:tcPr>
            <w:tcW w:w="3472" w:type="dxa"/>
            <w:vAlign w:val="center"/>
          </w:tcPr>
          <w:p w:rsidR="00E814F6" w:rsidRPr="00DB4AF4" w:rsidRDefault="00E814F6" w:rsidP="00E814F6">
            <w:pPr>
              <w:rPr>
                <w:color w:val="FF0000"/>
              </w:rPr>
            </w:pPr>
          </w:p>
        </w:tc>
        <w:tc>
          <w:tcPr>
            <w:tcW w:w="3472" w:type="dxa"/>
            <w:vAlign w:val="center"/>
          </w:tcPr>
          <w:p w:rsidR="00E814F6" w:rsidRPr="00DB4AF4" w:rsidRDefault="00E814F6" w:rsidP="00E814F6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</w:tbl>
    <w:p w:rsidR="00E52216" w:rsidRPr="00DB4AF4" w:rsidRDefault="00E52216" w:rsidP="00E52216">
      <w:pPr>
        <w:pStyle w:val="Nzev"/>
        <w:jc w:val="both"/>
        <w:rPr>
          <w:rFonts w:ascii="Garamond" w:hAnsi="Garamond"/>
          <w:color w:val="FF0000"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E52216" w:rsidRDefault="0044513F" w:rsidP="00747A26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E814F6">
        <w:rPr>
          <w:rFonts w:ascii="Garamond" w:hAnsi="Garamond"/>
          <w:b/>
          <w:szCs w:val="24"/>
          <w:u w:val="none"/>
        </w:rPr>
        <w:t>2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E814F6"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„Justiční čekatelé, justiční kandidáti a asistenti“ mění takto:</w:t>
      </w:r>
    </w:p>
    <w:p w:rsidR="005140F4" w:rsidRDefault="005140F4" w:rsidP="00747A26">
      <w:pPr>
        <w:pStyle w:val="Nzev"/>
        <w:jc w:val="both"/>
        <w:rPr>
          <w:rFonts w:ascii="Garamond" w:hAnsi="Garamond"/>
          <w:szCs w:val="24"/>
          <w:u w:val="none"/>
        </w:rPr>
      </w:pPr>
    </w:p>
    <w:p w:rsidR="0044513F" w:rsidRDefault="0044513F" w:rsidP="00747A2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22"/>
        <w:gridCol w:w="3685"/>
        <w:gridCol w:w="3472"/>
      </w:tblGrid>
      <w:tr w:rsidR="0044513F" w:rsidRPr="00453DDD" w:rsidTr="0044513F">
        <w:trPr>
          <w:trHeight w:val="454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:rsidR="0044513F" w:rsidRPr="009B72CD" w:rsidRDefault="0044513F" w:rsidP="00AE04D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36FF">
              <w:rPr>
                <w:b/>
                <w:bCs/>
                <w:color w:val="000000"/>
                <w:sz w:val="24"/>
                <w:szCs w:val="24"/>
              </w:rPr>
              <w:t>JUSTIČNÍ ČEKATELÉ</w:t>
            </w:r>
            <w:r>
              <w:rPr>
                <w:b/>
                <w:bCs/>
                <w:color w:val="000000"/>
                <w:sz w:val="24"/>
                <w:szCs w:val="24"/>
              </w:rPr>
              <w:t>, JUSTIČNÍ KANDIDÁTI a ASISTENTI</w:t>
            </w:r>
          </w:p>
        </w:tc>
      </w:tr>
      <w:tr w:rsidR="0044513F" w:rsidRPr="00453DDD" w:rsidTr="00AE04D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3F" w:rsidRPr="00453DDD" w:rsidRDefault="0044513F" w:rsidP="00AE04DD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Soudní odd.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3F" w:rsidRPr="00453DDD" w:rsidRDefault="0044513F" w:rsidP="00AE04DD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Pr="00453DDD">
              <w:rPr>
                <w:b/>
                <w:bCs/>
                <w:color w:val="000000"/>
              </w:rPr>
              <w:t>ýše nápadu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3F" w:rsidRPr="00453DDD" w:rsidRDefault="0044513F" w:rsidP="00AE04DD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Obor působnosti 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4513F" w:rsidRPr="00453DDD" w:rsidRDefault="0044513F" w:rsidP="00AE04DD">
            <w:pPr>
              <w:keepNext/>
              <w:jc w:val="center"/>
              <w:rPr>
                <w:b/>
                <w:bCs/>
                <w:color w:val="000000"/>
              </w:rPr>
            </w:pPr>
            <w:r w:rsidRPr="00453DDD">
              <w:rPr>
                <w:b/>
                <w:bCs/>
                <w:color w:val="000000"/>
              </w:rPr>
              <w:t>Jméno a příjemní / zástupce</w:t>
            </w:r>
            <w:r>
              <w:rPr>
                <w:b/>
                <w:bCs/>
                <w:color w:val="000000"/>
              </w:rPr>
              <w:t>/nadřízený řešitel</w:t>
            </w:r>
          </w:p>
        </w:tc>
      </w:tr>
      <w:tr w:rsidR="0044513F" w:rsidRPr="00453DDD" w:rsidTr="00AE04DD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13F" w:rsidRDefault="00E814F6" w:rsidP="00AE04DD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40C</w:t>
            </w:r>
          </w:p>
          <w:p w:rsidR="00E814F6" w:rsidRDefault="00E814F6" w:rsidP="00AE04DD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40Nc,</w:t>
            </w:r>
          </w:p>
          <w:p w:rsidR="00E814F6" w:rsidRDefault="00E814F6" w:rsidP="00AE04DD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140C,</w:t>
            </w:r>
          </w:p>
          <w:p w:rsidR="00E814F6" w:rsidRPr="001C5D4B" w:rsidRDefault="00E814F6" w:rsidP="00AE04DD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40Cd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13F" w:rsidRPr="001C5D4B" w:rsidRDefault="00E814F6" w:rsidP="00AE04DD">
            <w:pPr>
              <w:keepNext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------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13F" w:rsidRPr="001C5D4B" w:rsidRDefault="00E814F6" w:rsidP="00AE04DD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Úkony soudního řízení z pověření soudce a úkony dle zákona o vyšších soudních úřednících.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513F" w:rsidRPr="00E814F6" w:rsidRDefault="00E814F6" w:rsidP="00AE04DD">
            <w:pPr>
              <w:keepNext/>
              <w:jc w:val="center"/>
              <w:rPr>
                <w:b/>
                <w:bCs/>
                <w:color w:val="000000"/>
                <w:u w:val="single"/>
              </w:rPr>
            </w:pPr>
            <w:r w:rsidRPr="00E814F6">
              <w:rPr>
                <w:b/>
                <w:bCs/>
                <w:color w:val="000000"/>
                <w:u w:val="single"/>
              </w:rPr>
              <w:t>Mgr. Petra Boudová Žišková</w:t>
            </w:r>
          </w:p>
          <w:p w:rsidR="00E814F6" w:rsidRPr="00C102D8" w:rsidRDefault="00E814F6" w:rsidP="00AE04DD">
            <w:pPr>
              <w:keepNext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asistentka soudce</w:t>
            </w:r>
          </w:p>
        </w:tc>
      </w:tr>
      <w:tr w:rsidR="005140F4" w:rsidRPr="00453DDD" w:rsidTr="00AE04DD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F4" w:rsidRDefault="005140F4" w:rsidP="005140F4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40C</w:t>
            </w:r>
          </w:p>
          <w:p w:rsidR="005140F4" w:rsidRDefault="005140F4" w:rsidP="005140F4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40Nc,</w:t>
            </w:r>
          </w:p>
          <w:p w:rsidR="005140F4" w:rsidRDefault="005140F4" w:rsidP="005140F4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140C,</w:t>
            </w:r>
          </w:p>
          <w:p w:rsidR="005140F4" w:rsidRPr="001C5D4B" w:rsidRDefault="005140F4" w:rsidP="005140F4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40Cd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F4" w:rsidRPr="001C5D4B" w:rsidRDefault="005140F4" w:rsidP="005140F4">
            <w:pPr>
              <w:keepNext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------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F4" w:rsidRPr="001C5D4B" w:rsidRDefault="005140F4" w:rsidP="005140F4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Úkony soudního řízení z pověření soudce a úkony dle zákona o vyšších soudních úřednících.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40F4" w:rsidRPr="00E814F6" w:rsidRDefault="005140F4" w:rsidP="005140F4">
            <w:pPr>
              <w:keepNext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Mgr. Karin Kantorová </w:t>
            </w:r>
          </w:p>
          <w:p w:rsidR="005140F4" w:rsidRPr="00C102D8" w:rsidRDefault="005140F4" w:rsidP="005140F4">
            <w:pPr>
              <w:keepNext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justiční čekatelka</w:t>
            </w:r>
          </w:p>
        </w:tc>
      </w:tr>
    </w:tbl>
    <w:p w:rsidR="0044513F" w:rsidRDefault="0044513F" w:rsidP="00747A26">
      <w:pPr>
        <w:pStyle w:val="Nzev"/>
        <w:jc w:val="both"/>
        <w:rPr>
          <w:rFonts w:ascii="Garamond" w:hAnsi="Garamond"/>
          <w:szCs w:val="24"/>
          <w:u w:val="none"/>
        </w:rPr>
      </w:pPr>
    </w:p>
    <w:p w:rsidR="0044513F" w:rsidRDefault="0044513F" w:rsidP="00747A26">
      <w:pPr>
        <w:pStyle w:val="Nzev"/>
        <w:jc w:val="both"/>
        <w:rPr>
          <w:rFonts w:ascii="Garamond" w:hAnsi="Garamond"/>
          <w:szCs w:val="24"/>
          <w:u w:val="none"/>
        </w:rPr>
      </w:pPr>
    </w:p>
    <w:p w:rsidR="0044513F" w:rsidRDefault="0044513F" w:rsidP="00747A26">
      <w:pPr>
        <w:pStyle w:val="Nzev"/>
        <w:jc w:val="both"/>
        <w:rPr>
          <w:rFonts w:ascii="Garamond" w:hAnsi="Garamond"/>
          <w:szCs w:val="24"/>
          <w:u w:val="none"/>
        </w:rPr>
      </w:pPr>
    </w:p>
    <w:p w:rsidR="00B62743" w:rsidRPr="00604B2E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:rsidR="00641480" w:rsidRDefault="00641480" w:rsidP="00B62743">
      <w:pPr>
        <w:rPr>
          <w:rFonts w:ascii="Garamond" w:hAnsi="Garamond"/>
          <w:b/>
          <w:sz w:val="24"/>
          <w:szCs w:val="24"/>
        </w:rPr>
      </w:pPr>
    </w:p>
    <w:p w:rsidR="00641480" w:rsidRPr="00604B2E" w:rsidRDefault="00641480" w:rsidP="00B62743">
      <w:pPr>
        <w:rPr>
          <w:rFonts w:ascii="Garamond" w:hAnsi="Garamond"/>
          <w:b/>
          <w:sz w:val="24"/>
          <w:szCs w:val="24"/>
        </w:rPr>
      </w:pPr>
    </w:p>
    <w:p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A9" w:rsidRDefault="00C15EA9">
      <w:r>
        <w:separator/>
      </w:r>
    </w:p>
  </w:endnote>
  <w:endnote w:type="continuationSeparator" w:id="0">
    <w:p w:rsidR="00C15EA9" w:rsidRDefault="00C1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A9" w:rsidRDefault="00C15EA9">
      <w:r>
        <w:separator/>
      </w:r>
    </w:p>
  </w:footnote>
  <w:footnote w:type="continuationSeparator" w:id="0">
    <w:p w:rsidR="00C15EA9" w:rsidRDefault="00C1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1D"/>
    <w:rsid w:val="00000A44"/>
    <w:rsid w:val="00001C98"/>
    <w:rsid w:val="00012BF1"/>
    <w:rsid w:val="0001339E"/>
    <w:rsid w:val="000336C2"/>
    <w:rsid w:val="00034336"/>
    <w:rsid w:val="00040FDA"/>
    <w:rsid w:val="00065FD5"/>
    <w:rsid w:val="00071A29"/>
    <w:rsid w:val="000864D9"/>
    <w:rsid w:val="00093ABD"/>
    <w:rsid w:val="00094A4B"/>
    <w:rsid w:val="00096512"/>
    <w:rsid w:val="000C691A"/>
    <w:rsid w:val="000D714C"/>
    <w:rsid w:val="000D7BD6"/>
    <w:rsid w:val="000E69EB"/>
    <w:rsid w:val="00137B28"/>
    <w:rsid w:val="00176A2B"/>
    <w:rsid w:val="00194D28"/>
    <w:rsid w:val="001960F7"/>
    <w:rsid w:val="001B1343"/>
    <w:rsid w:val="001C0086"/>
    <w:rsid w:val="001C1AB4"/>
    <w:rsid w:val="001C29F4"/>
    <w:rsid w:val="001D146E"/>
    <w:rsid w:val="001E73CE"/>
    <w:rsid w:val="002067B7"/>
    <w:rsid w:val="00242A9A"/>
    <w:rsid w:val="00256A93"/>
    <w:rsid w:val="00265F42"/>
    <w:rsid w:val="002850E6"/>
    <w:rsid w:val="00290BE6"/>
    <w:rsid w:val="002A0D4E"/>
    <w:rsid w:val="002A4417"/>
    <w:rsid w:val="002B1E22"/>
    <w:rsid w:val="002D7C9F"/>
    <w:rsid w:val="00310897"/>
    <w:rsid w:val="00322271"/>
    <w:rsid w:val="003226A3"/>
    <w:rsid w:val="00341372"/>
    <w:rsid w:val="00350812"/>
    <w:rsid w:val="00352A37"/>
    <w:rsid w:val="003546E4"/>
    <w:rsid w:val="00361307"/>
    <w:rsid w:val="00371791"/>
    <w:rsid w:val="0037513A"/>
    <w:rsid w:val="00386DD1"/>
    <w:rsid w:val="0039047F"/>
    <w:rsid w:val="003C14ED"/>
    <w:rsid w:val="003C6EE8"/>
    <w:rsid w:val="003C745A"/>
    <w:rsid w:val="003D7C6C"/>
    <w:rsid w:val="004009C1"/>
    <w:rsid w:val="004142C2"/>
    <w:rsid w:val="0041470A"/>
    <w:rsid w:val="00431CD6"/>
    <w:rsid w:val="00443DEB"/>
    <w:rsid w:val="0044513F"/>
    <w:rsid w:val="00471FE4"/>
    <w:rsid w:val="00481F64"/>
    <w:rsid w:val="0048569D"/>
    <w:rsid w:val="0049634A"/>
    <w:rsid w:val="004B02C1"/>
    <w:rsid w:val="004B7C75"/>
    <w:rsid w:val="004D4CEA"/>
    <w:rsid w:val="004D548F"/>
    <w:rsid w:val="004F3AC2"/>
    <w:rsid w:val="004F3BCD"/>
    <w:rsid w:val="00511546"/>
    <w:rsid w:val="00511993"/>
    <w:rsid w:val="005140F4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9443F"/>
    <w:rsid w:val="005A46A1"/>
    <w:rsid w:val="005C5164"/>
    <w:rsid w:val="005C7D4C"/>
    <w:rsid w:val="006138D0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773D"/>
    <w:rsid w:val="00686517"/>
    <w:rsid w:val="006958A3"/>
    <w:rsid w:val="006A6C28"/>
    <w:rsid w:val="006B1E6A"/>
    <w:rsid w:val="006C0B09"/>
    <w:rsid w:val="006D4AB1"/>
    <w:rsid w:val="00704288"/>
    <w:rsid w:val="00714DF6"/>
    <w:rsid w:val="00747A26"/>
    <w:rsid w:val="00763F5C"/>
    <w:rsid w:val="0077637F"/>
    <w:rsid w:val="00780DC3"/>
    <w:rsid w:val="00781D5B"/>
    <w:rsid w:val="00787E6F"/>
    <w:rsid w:val="007A1BEA"/>
    <w:rsid w:val="007A2BE1"/>
    <w:rsid w:val="007A3056"/>
    <w:rsid w:val="007A736B"/>
    <w:rsid w:val="007B61BF"/>
    <w:rsid w:val="007C6836"/>
    <w:rsid w:val="007E62B0"/>
    <w:rsid w:val="007F244C"/>
    <w:rsid w:val="007F3BD4"/>
    <w:rsid w:val="00800D55"/>
    <w:rsid w:val="00801E90"/>
    <w:rsid w:val="008063B6"/>
    <w:rsid w:val="00807092"/>
    <w:rsid w:val="00811A96"/>
    <w:rsid w:val="0082318E"/>
    <w:rsid w:val="00827041"/>
    <w:rsid w:val="00831B52"/>
    <w:rsid w:val="00840F57"/>
    <w:rsid w:val="00884F5C"/>
    <w:rsid w:val="00894998"/>
    <w:rsid w:val="00894FEC"/>
    <w:rsid w:val="008B0A8C"/>
    <w:rsid w:val="00901D87"/>
    <w:rsid w:val="009202CB"/>
    <w:rsid w:val="00940778"/>
    <w:rsid w:val="00952B24"/>
    <w:rsid w:val="00966DAE"/>
    <w:rsid w:val="00983B9B"/>
    <w:rsid w:val="009A19F5"/>
    <w:rsid w:val="009B7361"/>
    <w:rsid w:val="009D38E1"/>
    <w:rsid w:val="009D618D"/>
    <w:rsid w:val="009E30CA"/>
    <w:rsid w:val="00A01663"/>
    <w:rsid w:val="00A04BDB"/>
    <w:rsid w:val="00A055A6"/>
    <w:rsid w:val="00A133BA"/>
    <w:rsid w:val="00A3072D"/>
    <w:rsid w:val="00A632AB"/>
    <w:rsid w:val="00A87A2F"/>
    <w:rsid w:val="00A90AB0"/>
    <w:rsid w:val="00A95A9E"/>
    <w:rsid w:val="00AA5062"/>
    <w:rsid w:val="00AD3DD8"/>
    <w:rsid w:val="00AE04DD"/>
    <w:rsid w:val="00AE7085"/>
    <w:rsid w:val="00B014DA"/>
    <w:rsid w:val="00B051A3"/>
    <w:rsid w:val="00B06563"/>
    <w:rsid w:val="00B100E9"/>
    <w:rsid w:val="00B104C3"/>
    <w:rsid w:val="00B229CC"/>
    <w:rsid w:val="00B333C6"/>
    <w:rsid w:val="00B467E9"/>
    <w:rsid w:val="00B60FA7"/>
    <w:rsid w:val="00B62743"/>
    <w:rsid w:val="00B63710"/>
    <w:rsid w:val="00B65E93"/>
    <w:rsid w:val="00B74A6E"/>
    <w:rsid w:val="00B800E7"/>
    <w:rsid w:val="00B901F3"/>
    <w:rsid w:val="00B9182C"/>
    <w:rsid w:val="00BA3A4A"/>
    <w:rsid w:val="00BD05D8"/>
    <w:rsid w:val="00BE2922"/>
    <w:rsid w:val="00C0488F"/>
    <w:rsid w:val="00C106E4"/>
    <w:rsid w:val="00C14759"/>
    <w:rsid w:val="00C15EA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B4FA2"/>
    <w:rsid w:val="00CC2A05"/>
    <w:rsid w:val="00CD2210"/>
    <w:rsid w:val="00CD443D"/>
    <w:rsid w:val="00D00796"/>
    <w:rsid w:val="00D07D5E"/>
    <w:rsid w:val="00D156AB"/>
    <w:rsid w:val="00D33E69"/>
    <w:rsid w:val="00D36FF5"/>
    <w:rsid w:val="00D44F0B"/>
    <w:rsid w:val="00D5033C"/>
    <w:rsid w:val="00D56613"/>
    <w:rsid w:val="00D62541"/>
    <w:rsid w:val="00D84489"/>
    <w:rsid w:val="00DA2EC3"/>
    <w:rsid w:val="00DB0CFA"/>
    <w:rsid w:val="00DB4AF4"/>
    <w:rsid w:val="00DC24D3"/>
    <w:rsid w:val="00DD1A88"/>
    <w:rsid w:val="00DD2A32"/>
    <w:rsid w:val="00DF6DD8"/>
    <w:rsid w:val="00E02A1B"/>
    <w:rsid w:val="00E117A6"/>
    <w:rsid w:val="00E164B3"/>
    <w:rsid w:val="00E21A9A"/>
    <w:rsid w:val="00E27EFD"/>
    <w:rsid w:val="00E34239"/>
    <w:rsid w:val="00E3503C"/>
    <w:rsid w:val="00E52216"/>
    <w:rsid w:val="00E814F6"/>
    <w:rsid w:val="00E87416"/>
    <w:rsid w:val="00E90E8D"/>
    <w:rsid w:val="00E96834"/>
    <w:rsid w:val="00EB25C3"/>
    <w:rsid w:val="00EC36E7"/>
    <w:rsid w:val="00EC5505"/>
    <w:rsid w:val="00F061FB"/>
    <w:rsid w:val="00F1799B"/>
    <w:rsid w:val="00F20991"/>
    <w:rsid w:val="00F302B6"/>
    <w:rsid w:val="00F35022"/>
    <w:rsid w:val="00F543EC"/>
    <w:rsid w:val="00F56595"/>
    <w:rsid w:val="00F813B5"/>
    <w:rsid w:val="00F84FE7"/>
    <w:rsid w:val="00F8551F"/>
    <w:rsid w:val="00F93A2D"/>
    <w:rsid w:val="00F973A6"/>
    <w:rsid w:val="00FA198F"/>
    <w:rsid w:val="00FB18CF"/>
    <w:rsid w:val="00FD46BB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BD186-0A15-4FA1-BF86-26AF745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CC8F6-69B7-4328-9A89-878E6237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2023-01-24T09:18:00Z</cp:lastPrinted>
  <dcterms:created xsi:type="dcterms:W3CDTF">2023-01-31T12:30:00Z</dcterms:created>
  <dcterms:modified xsi:type="dcterms:W3CDTF">2023-01-31T12:30:00Z</dcterms:modified>
</cp:coreProperties>
</file>