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7A2BE1" w:rsidRDefault="007A2BE1" w:rsidP="007A2BE1"/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E135A8">
        <w:rPr>
          <w:rFonts w:ascii="Garamond" w:hAnsi="Garamond"/>
          <w:szCs w:val="24"/>
          <w:u w:val="none"/>
        </w:rPr>
        <w:t>651</w:t>
      </w:r>
      <w:r w:rsidR="002D7C9F">
        <w:rPr>
          <w:rFonts w:ascii="Garamond" w:hAnsi="Garamond"/>
          <w:szCs w:val="24"/>
          <w:u w:val="none"/>
        </w:rPr>
        <w:t>/202</w:t>
      </w:r>
      <w:r w:rsidR="006F01C5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047044">
        <w:rPr>
          <w:rFonts w:ascii="Garamond" w:hAnsi="Garamond"/>
          <w:szCs w:val="24"/>
          <w:u w:val="none"/>
        </w:rPr>
        <w:t>2</w:t>
      </w:r>
      <w:r w:rsidR="00E135A8">
        <w:rPr>
          <w:rFonts w:ascii="Garamond" w:hAnsi="Garamond"/>
          <w:szCs w:val="24"/>
          <w:u w:val="none"/>
        </w:rPr>
        <w:t>7</w:t>
      </w:r>
      <w:r w:rsidR="00047044">
        <w:rPr>
          <w:rFonts w:ascii="Garamond" w:hAnsi="Garamond"/>
          <w:szCs w:val="24"/>
          <w:u w:val="none"/>
        </w:rPr>
        <w:t xml:space="preserve">. </w:t>
      </w:r>
      <w:r w:rsidR="00E135A8">
        <w:rPr>
          <w:rFonts w:ascii="Garamond" w:hAnsi="Garamond"/>
          <w:szCs w:val="24"/>
          <w:u w:val="none"/>
        </w:rPr>
        <w:t>4</w:t>
      </w:r>
      <w:r w:rsidR="00047044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6F01C5">
        <w:rPr>
          <w:rFonts w:ascii="Garamond" w:hAnsi="Garamond"/>
          <w:szCs w:val="24"/>
          <w:u w:val="none"/>
        </w:rPr>
        <w:t>3</w:t>
      </w: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E135A8">
        <w:rPr>
          <w:rFonts w:ascii="Garamond" w:hAnsi="Garamond"/>
          <w:b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6F01C5">
        <w:rPr>
          <w:rFonts w:ascii="Garamond" w:hAnsi="Garamond"/>
          <w:b/>
          <w:szCs w:val="24"/>
          <w:u w:val="none"/>
        </w:rPr>
        <w:t>3</w:t>
      </w:r>
    </w:p>
    <w:p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E135A8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szCs w:val="24"/>
          <w:u w:val="none"/>
        </w:rPr>
        <w:t>“</w:t>
      </w:r>
    </w:p>
    <w:p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6F01C5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E135A8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 xml:space="preserve">„Soudci - úsek </w:t>
      </w:r>
      <w:r w:rsidR="00A43F66">
        <w:rPr>
          <w:rFonts w:ascii="Garamond" w:hAnsi="Garamond"/>
          <w:szCs w:val="24"/>
          <w:u w:val="none"/>
        </w:rPr>
        <w:t>občanskoprávní - sporný</w:t>
      </w:r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E135A8" w:rsidRPr="0073657D" w:rsidTr="00FB414F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16C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861466" w:rsidRDefault="00E135A8" w:rsidP="00FB414F">
            <w:pPr>
              <w:jc w:val="center"/>
            </w:pPr>
            <w:r w:rsidRPr="00861466"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E135A8" w:rsidRDefault="00E135A8" w:rsidP="00FB414F">
            <w:pPr>
              <w:rPr>
                <w:color w:val="000000"/>
                <w:u w:val="single"/>
              </w:rPr>
            </w:pPr>
            <w:r w:rsidRPr="00E135A8">
              <w:rPr>
                <w:color w:val="000000"/>
                <w:u w:val="single"/>
              </w:rPr>
              <w:t>Pozastaven nápad dnem 1. 5. 2023.</w:t>
            </w:r>
          </w:p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  <w:r w:rsidRPr="00D81F95">
              <w:rPr>
                <w:color w:val="000000"/>
              </w:rPr>
              <w:t xml:space="preserve"> 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E936C6" w:rsidRDefault="00E135A8" w:rsidP="00FB414F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Mgr. David Mařádek</w:t>
            </w:r>
          </w:p>
          <w:p w:rsidR="00E135A8" w:rsidRPr="0073657D" w:rsidRDefault="00E135A8" w:rsidP="00FB414F">
            <w:pPr>
              <w:jc w:val="center"/>
              <w:rPr>
                <w:b/>
                <w:bCs/>
                <w:u w:val="single"/>
              </w:rPr>
            </w:pPr>
            <w:r w:rsidRPr="0073657D">
              <w:t>Mgr. Radomír Josiek</w:t>
            </w:r>
          </w:p>
        </w:tc>
      </w:tr>
      <w:tr w:rsidR="00E135A8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861466" w:rsidRDefault="00E135A8" w:rsidP="00FB414F">
            <w:pPr>
              <w:jc w:val="center"/>
            </w:pPr>
            <w:r w:rsidRPr="00861466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762379" w:rsidRDefault="00E135A8" w:rsidP="00FB414F">
            <w:r w:rsidRPr="00762379">
              <w:t>PRACOVNÍ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5A8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861466" w:rsidRDefault="00E135A8" w:rsidP="00FB414F">
            <w:pPr>
              <w:jc w:val="center"/>
            </w:pPr>
            <w:r w:rsidRPr="00861466">
              <w:t>0%</w:t>
            </w: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 xml:space="preserve">CEPR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color w:val="000000"/>
              </w:rPr>
            </w:pPr>
          </w:p>
        </w:tc>
      </w:tr>
      <w:tr w:rsidR="00E135A8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Pr="00D81F95">
              <w:rPr>
                <w:b/>
                <w:bCs/>
                <w:color w:val="000000"/>
              </w:rPr>
              <w:t>Nc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861466" w:rsidRDefault="00E135A8" w:rsidP="00FB414F">
            <w:pPr>
              <w:jc w:val="center"/>
            </w:pPr>
            <w:r w:rsidRPr="00861466">
              <w:t>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Nc</w:t>
            </w:r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color w:val="000000"/>
              </w:rPr>
            </w:pPr>
          </w:p>
        </w:tc>
      </w:tr>
      <w:tr w:rsidR="00E135A8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Default="00E135A8" w:rsidP="00FB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861466" w:rsidRDefault="00E135A8" w:rsidP="00FB414F">
            <w:pPr>
              <w:jc w:val="center"/>
            </w:pPr>
            <w:r w:rsidRPr="00861466">
              <w:t>0%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D208FF" w:rsidRDefault="00E135A8" w:rsidP="00FB414F">
            <w:pPr>
              <w:jc w:val="center"/>
            </w:pPr>
            <w:r w:rsidRPr="00EB61D3">
              <w:rPr>
                <w:u w:val="single"/>
              </w:rPr>
              <w:t>Zastaven nápad dnem</w:t>
            </w:r>
            <w:r w:rsidRPr="00EB61D3">
              <w:rPr>
                <w:color w:val="FF0000"/>
                <w:u w:val="single"/>
              </w:rPr>
              <w:t xml:space="preserve"> </w:t>
            </w:r>
            <w:r>
              <w:rPr>
                <w:u w:val="single"/>
              </w:rPr>
              <w:t>14. 11. 2022.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color w:val="000000"/>
              </w:rPr>
            </w:pPr>
          </w:p>
        </w:tc>
      </w:tr>
      <w:tr w:rsidR="00E135A8" w:rsidRPr="00A712FA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BB53C4" w:rsidRDefault="00E135A8" w:rsidP="00FB414F">
            <w:pPr>
              <w:jc w:val="center"/>
            </w:pPr>
            <w:r w:rsidRPr="00BB53C4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5A8" w:rsidRPr="00A712FA" w:rsidRDefault="00E135A8" w:rsidP="00FB414F">
            <w:pPr>
              <w:jc w:val="center"/>
            </w:pPr>
            <w:r w:rsidRPr="00A712FA">
              <w:t>přísedící - viz příloha č. 1</w:t>
            </w:r>
          </w:p>
        </w:tc>
      </w:tr>
      <w:tr w:rsidR="00E135A8" w:rsidRPr="00A712FA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BB53C4" w:rsidRDefault="00E135A8" w:rsidP="00FB414F">
            <w:pPr>
              <w:jc w:val="center"/>
            </w:pPr>
            <w:r w:rsidRPr="00BB53C4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A712FA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42C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rPr>
                <w:color w:val="000000"/>
                <w:u w:val="single"/>
              </w:rPr>
            </w:pPr>
            <w:r w:rsidRPr="00E135A8">
              <w:rPr>
                <w:color w:val="000000"/>
                <w:u w:val="single"/>
              </w:rPr>
              <w:t>Pozastaven nápad dnem 1. 5. 2023.</w:t>
            </w:r>
          </w:p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  <w:rPr>
                <w:b/>
                <w:u w:val="single"/>
              </w:rPr>
            </w:pPr>
            <w:r w:rsidRPr="00E135A8">
              <w:rPr>
                <w:b/>
                <w:u w:val="single"/>
              </w:rPr>
              <w:t>Mgr. Michaela Janošcová</w:t>
            </w:r>
          </w:p>
          <w:p w:rsidR="00E135A8" w:rsidRPr="00E135A8" w:rsidRDefault="00E135A8" w:rsidP="00FB414F">
            <w:pPr>
              <w:jc w:val="center"/>
            </w:pPr>
            <w:r w:rsidRPr="00E135A8">
              <w:t>JUDr. Zuzana Benešová</w:t>
            </w: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A24D0D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 xml:space="preserve">CEPR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A24D0D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Default="00E135A8" w:rsidP="00FB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42EVC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 EVC.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  <w:r w:rsidRPr="00D81F95">
              <w:rPr>
                <w:b/>
                <w:bCs/>
                <w:color w:val="000000"/>
              </w:rPr>
              <w:t>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Nc</w:t>
            </w:r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42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 w:rsidRPr="00190549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jc w:val="center"/>
              <w:rPr>
                <w:b/>
                <w:bCs/>
                <w:color w:val="000000"/>
              </w:rPr>
            </w:pPr>
            <w:r w:rsidRPr="00E135A8">
              <w:rPr>
                <w:b/>
                <w:bCs/>
                <w:color w:val="000000"/>
              </w:rPr>
              <w:br w:type="page"/>
            </w:r>
            <w:r>
              <w:rPr>
                <w:b/>
                <w:bCs/>
                <w:color w:val="000000"/>
              </w:rPr>
              <w:t>42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3B1C52" w:rsidRDefault="00E135A8" w:rsidP="00FB414F">
            <w:pPr>
              <w:jc w:val="center"/>
            </w:pPr>
            <w:r w:rsidRPr="003B1C52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3B1C52" w:rsidRDefault="00E135A8" w:rsidP="00FB414F">
            <w:pPr>
              <w:jc w:val="center"/>
            </w:pPr>
            <w:r w:rsidRPr="003B1C52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 w:rsidRPr="00D81F95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d - C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  <w:tr w:rsidR="00E135A8" w:rsidRPr="00D81F95" w:rsidTr="00E135A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Default="00E135A8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190549" w:rsidRDefault="00E135A8" w:rsidP="00FB414F">
            <w:pPr>
              <w:jc w:val="center"/>
            </w:pPr>
            <w: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5A8" w:rsidRPr="00D81F95" w:rsidRDefault="00E135A8" w:rsidP="00FB414F">
            <w:pPr>
              <w:rPr>
                <w:color w:val="000000"/>
              </w:rPr>
            </w:pPr>
            <w:r>
              <w:rPr>
                <w:color w:val="000000"/>
              </w:rPr>
              <w:t>Cd - C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135A8" w:rsidRPr="00E135A8" w:rsidRDefault="00E135A8" w:rsidP="00FB414F">
            <w:pPr>
              <w:jc w:val="center"/>
            </w:pPr>
          </w:p>
        </w:tc>
      </w:tr>
    </w:tbl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FF2460" w:rsidRDefault="00FF2460" w:rsidP="00E52216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níže uvedených soudních oddělení se </w:t>
      </w:r>
      <w:r w:rsidRPr="00FC5513">
        <w:rPr>
          <w:rFonts w:ascii="Garamond" w:hAnsi="Garamond"/>
          <w:szCs w:val="24"/>
        </w:rPr>
        <w:t>doplňují specializace:</w:t>
      </w:r>
    </w:p>
    <w:p w:rsidR="00FF2460" w:rsidRDefault="00FF2460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FF2460" w:rsidRPr="00285D4C" w:rsidTr="00FB414F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B305D" w:rsidRDefault="00FF2460" w:rsidP="00FB414F">
            <w:pPr>
              <w:jc w:val="center"/>
              <w:rPr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14C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81F95" w:rsidRDefault="00FF2460" w:rsidP="00FB41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81F95" w:rsidRDefault="00FF2460" w:rsidP="00FB414F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2460" w:rsidRDefault="00FF2460" w:rsidP="00FB414F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Mgr. Monika Szkanderová</w:t>
            </w:r>
          </w:p>
          <w:p w:rsidR="00FF2460" w:rsidRPr="00285D4C" w:rsidRDefault="00FF2460" w:rsidP="00FB414F">
            <w:pPr>
              <w:jc w:val="center"/>
              <w:rPr>
                <w:bCs/>
              </w:rPr>
            </w:pPr>
            <w:r w:rsidRPr="00285D4C">
              <w:rPr>
                <w:bCs/>
              </w:rPr>
              <w:t>JUDr. Ing. Marcela Vlčková</w:t>
            </w:r>
          </w:p>
        </w:tc>
      </w:tr>
      <w:tr w:rsidR="00FF2460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81F95" w:rsidRDefault="00FF2460" w:rsidP="00FB41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81F95" w:rsidRDefault="00FF2460" w:rsidP="00FB41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60" w:rsidRPr="00D81F95" w:rsidRDefault="00FC5513" w:rsidP="00FB414F">
            <w:pPr>
              <w:rPr>
                <w:color w:val="000000"/>
              </w:rPr>
            </w:pPr>
            <w:r w:rsidRPr="00762379">
              <w:t>PRACOVNÍ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2460" w:rsidRDefault="00BE6953" w:rsidP="00FB414F">
            <w:pPr>
              <w:jc w:val="center"/>
              <w:rPr>
                <w:bCs/>
                <w:color w:val="000000"/>
              </w:rPr>
            </w:pPr>
            <w:r w:rsidRPr="00BE6953">
              <w:rPr>
                <w:bCs/>
                <w:color w:val="000000"/>
              </w:rPr>
              <w:t>Zástupce:</w:t>
            </w:r>
          </w:p>
          <w:p w:rsidR="00BE6953" w:rsidRPr="00BE6953" w:rsidRDefault="00BE6953" w:rsidP="00FB414F">
            <w:pPr>
              <w:jc w:val="center"/>
              <w:rPr>
                <w:b/>
                <w:bCs/>
                <w:color w:val="000000"/>
              </w:rPr>
            </w:pPr>
            <w:r w:rsidRPr="00BE6953">
              <w:rPr>
                <w:b/>
                <w:bCs/>
                <w:color w:val="000000"/>
              </w:rPr>
              <w:t>Mgr. Radomír Josiek</w:t>
            </w:r>
          </w:p>
        </w:tc>
      </w:tr>
      <w:tr w:rsidR="00FC5513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D81F95" w:rsidRDefault="00FC5513" w:rsidP="00FC55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861466" w:rsidRDefault="00FC5513" w:rsidP="00FC5513">
            <w:pPr>
              <w:jc w:val="center"/>
            </w:pPr>
            <w:r>
              <w:t>10</w:t>
            </w:r>
            <w:r w:rsidRPr="00861466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762379" w:rsidRDefault="00FC5513" w:rsidP="00FC5513">
            <w: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D81F95" w:rsidRDefault="00FC5513" w:rsidP="00FC5513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FC5513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14Nc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Nc</w:t>
            </w:r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</w:p>
        </w:tc>
      </w:tr>
      <w:tr w:rsidR="00EA7748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48" w:rsidRPr="00D81F95" w:rsidRDefault="00EA7748" w:rsidP="00FC55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48" w:rsidRDefault="00EA7748" w:rsidP="00FC5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48" w:rsidRDefault="00EA7748" w:rsidP="00FC5513">
            <w:pPr>
              <w:rPr>
                <w:color w:val="000000"/>
              </w:rPr>
            </w:pPr>
            <w:r>
              <w:rPr>
                <w:color w:val="000000"/>
              </w:rPr>
              <w:t>PR + PRAC.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E6953" w:rsidRDefault="00BE6953" w:rsidP="00BE6953">
            <w:pPr>
              <w:jc w:val="center"/>
              <w:rPr>
                <w:bCs/>
                <w:color w:val="000000"/>
              </w:rPr>
            </w:pPr>
            <w:r w:rsidRPr="00BE6953">
              <w:rPr>
                <w:bCs/>
                <w:color w:val="000000"/>
              </w:rPr>
              <w:t>Zástupce:</w:t>
            </w:r>
          </w:p>
          <w:p w:rsidR="00EA7748" w:rsidRPr="00D81F95" w:rsidRDefault="00BE6953" w:rsidP="00BE6953">
            <w:pPr>
              <w:jc w:val="center"/>
              <w:rPr>
                <w:color w:val="000000"/>
              </w:rPr>
            </w:pPr>
            <w:r w:rsidRPr="00BE6953">
              <w:rPr>
                <w:b/>
                <w:bCs/>
                <w:color w:val="000000"/>
              </w:rPr>
              <w:t>Mgr. Radomír Josiek</w:t>
            </w:r>
          </w:p>
        </w:tc>
      </w:tr>
      <w:tr w:rsidR="00FC5513" w:rsidRPr="00D81F95" w:rsidTr="00EA7748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D81F95" w:rsidRDefault="00FC5513" w:rsidP="00FC55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</w:p>
        </w:tc>
      </w:tr>
      <w:tr w:rsidR="00FC5513" w:rsidRPr="00D81F9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</w:p>
        </w:tc>
      </w:tr>
      <w:tr w:rsidR="00FC5513" w:rsidRPr="00D81F95" w:rsidTr="00FC5513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Default="00FC5513" w:rsidP="00FC55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Default="00FC5513" w:rsidP="00FC5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Default="00FC5513" w:rsidP="00FC5513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D81F95" w:rsidRDefault="00FC5513" w:rsidP="00FC5513">
            <w:pPr>
              <w:jc w:val="center"/>
              <w:rPr>
                <w:color w:val="000000"/>
              </w:rPr>
            </w:pPr>
          </w:p>
        </w:tc>
      </w:tr>
    </w:tbl>
    <w:p w:rsidR="0034526F" w:rsidRPr="00DB4AF4" w:rsidRDefault="0034526F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:rsidR="00FC5513" w:rsidRDefault="00FC5513" w:rsidP="00953F3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FC5513" w:rsidRPr="00285D4C" w:rsidTr="00FB414F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  <w:r w:rsidRPr="003D6814">
              <w:rPr>
                <w:b/>
                <w:bCs/>
              </w:rPr>
              <w:t>20C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rPr>
                <w:u w:val="single"/>
              </w:rPr>
            </w:pPr>
            <w:r w:rsidRPr="003D6814">
              <w:t>Rozhodování ve věcech rejstříku C včetně níže uvedených specializací a dobíhající obchodní agendy včetně věcí s cizím prvkem.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keepNext/>
              <w:jc w:val="center"/>
              <w:rPr>
                <w:b/>
                <w:bCs/>
                <w:u w:val="single"/>
              </w:rPr>
            </w:pPr>
            <w:r w:rsidRPr="003D6814">
              <w:rPr>
                <w:b/>
                <w:bCs/>
                <w:u w:val="single"/>
              </w:rPr>
              <w:t>Mgr. Hana Solanská</w:t>
            </w:r>
          </w:p>
          <w:p w:rsidR="00FC5513" w:rsidRPr="00285D4C" w:rsidRDefault="00FC5513" w:rsidP="00FB414F">
            <w:pPr>
              <w:rPr>
                <w:bCs/>
                <w:color w:val="FF0000"/>
              </w:rPr>
            </w:pPr>
            <w:r w:rsidRPr="003D6814">
              <w:rPr>
                <w:bCs/>
              </w:rPr>
              <w:t xml:space="preserve">         JUDr. Ing. Marcela Vlčková </w:t>
            </w: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>
              <w:rPr>
                <w:color w:val="000000"/>
              </w:rPr>
              <w:t>CIZINA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Default="00BE6953" w:rsidP="00FB414F">
            <w:pPr>
              <w:keepNext/>
              <w:jc w:val="center"/>
              <w:rPr>
                <w:bCs/>
              </w:rPr>
            </w:pPr>
            <w:r w:rsidRPr="00BE6953">
              <w:rPr>
                <w:bCs/>
              </w:rPr>
              <w:t>Zástupce:</w:t>
            </w:r>
          </w:p>
          <w:p w:rsidR="00BE6953" w:rsidRPr="00BE6953" w:rsidRDefault="00C13214" w:rsidP="00FB41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JUDr. Zuzana Benešová</w:t>
            </w:r>
            <w:r w:rsidR="00BE6953" w:rsidRPr="00BE6953">
              <w:rPr>
                <w:b/>
                <w:bCs/>
              </w:rPr>
              <w:t xml:space="preserve"> </w:t>
            </w: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  <w:p w:rsidR="00FC5513" w:rsidRPr="003D6814" w:rsidRDefault="00FC5513" w:rsidP="00FB414F">
            <w:pPr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  <w:r w:rsidRPr="003D6814">
              <w:rPr>
                <w:b/>
                <w:bCs/>
              </w:rPr>
              <w:t>20EVC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Rozhodování ve věcech rejstříku EVC.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  <w:r w:rsidRPr="003D6814">
              <w:rPr>
                <w:b/>
                <w:bCs/>
              </w:rPr>
              <w:t>20Nc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Všechny oddíly rejstříku Nc včetně specializací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>
              <w:rPr>
                <w:color w:val="000000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E6953" w:rsidRDefault="00BE6953" w:rsidP="00BE6953">
            <w:pPr>
              <w:keepNext/>
              <w:jc w:val="center"/>
              <w:rPr>
                <w:bCs/>
              </w:rPr>
            </w:pPr>
            <w:r w:rsidRPr="00BE6953">
              <w:rPr>
                <w:bCs/>
              </w:rPr>
              <w:t>Zástupce:</w:t>
            </w:r>
          </w:p>
          <w:p w:rsidR="00FC5513" w:rsidRPr="005E7115" w:rsidRDefault="00C13214" w:rsidP="00BE6953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</w:rPr>
              <w:t>JUDr. Zuzana Benešová</w:t>
            </w: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  <w:r w:rsidRPr="003D6814">
              <w:rPr>
                <w:b/>
                <w:bCs/>
              </w:rPr>
              <w:t>120C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  <w:r w:rsidRPr="003D6814">
              <w:rPr>
                <w:b/>
                <w:bCs/>
              </w:rPr>
              <w:t>20Cd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Rozhodování ve věcech rejstříku Cd včetně níže uvedené specializace.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 w:rsidRPr="003D6814"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 w:rsidRPr="003D6814"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5513" w:rsidRPr="005E7115" w:rsidRDefault="00FC5513" w:rsidP="00FB414F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FC5513" w:rsidRPr="005E7115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pPr>
              <w:jc w:val="center"/>
            </w:pPr>
            <w:r>
              <w:t>50%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513" w:rsidRPr="003D6814" w:rsidRDefault="00FC5513" w:rsidP="00FB414F">
            <w:r>
              <w:rPr>
                <w:color w:val="000000"/>
              </w:rPr>
              <w:t>Cd - C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E6953" w:rsidRDefault="00BE6953" w:rsidP="00BE6953">
            <w:pPr>
              <w:keepNext/>
              <w:jc w:val="center"/>
              <w:rPr>
                <w:bCs/>
              </w:rPr>
            </w:pPr>
            <w:r w:rsidRPr="00BE6953">
              <w:rPr>
                <w:bCs/>
              </w:rPr>
              <w:t>Zástupce:</w:t>
            </w:r>
          </w:p>
          <w:p w:rsidR="00FC5513" w:rsidRPr="005E7115" w:rsidRDefault="00C13214" w:rsidP="00BE6953">
            <w:pPr>
              <w:keepNext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</w:rPr>
              <w:t>JUDr. Zuzana Benešová</w:t>
            </w:r>
          </w:p>
        </w:tc>
      </w:tr>
      <w:tr w:rsidR="00FC5513" w:rsidRPr="00443E4F" w:rsidTr="00FB414F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13" w:rsidRPr="003D6814" w:rsidRDefault="00FC5513" w:rsidP="00FB414F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13" w:rsidRPr="003D6814" w:rsidRDefault="00FC5513" w:rsidP="00FB414F">
            <w:r w:rsidRPr="003D6814">
              <w:t>Všechny nevyřízené, nepravomocně skončené a obživlé věci soudního odd. 20C s účinností od 1. 1. 2023 převezme zpět Mgr. Hana  Solanská k vyřízení.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5513" w:rsidRPr="00443E4F" w:rsidRDefault="00FC5513" w:rsidP="00FB414F">
            <w:pPr>
              <w:jc w:val="center"/>
            </w:pPr>
          </w:p>
        </w:tc>
      </w:tr>
    </w:tbl>
    <w:p w:rsidR="00FC5513" w:rsidRDefault="00FC5513" w:rsidP="00953F3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047044" w:rsidRDefault="00953F30" w:rsidP="00FC5513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FC5513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</w:t>
      </w:r>
      <w:r w:rsidR="00FC5513">
        <w:rPr>
          <w:rFonts w:ascii="Garamond" w:hAnsi="Garamond"/>
          <w:szCs w:val="24"/>
          <w:u w:val="none"/>
        </w:rPr>
        <w:t>se dále v části „Soudci - úsek občanskoprávní - sporný“ mění zástupy:</w:t>
      </w:r>
    </w:p>
    <w:p w:rsidR="00FC5513" w:rsidRDefault="00FC5513" w:rsidP="00FC5513">
      <w:pPr>
        <w:pStyle w:val="Nzev"/>
        <w:jc w:val="both"/>
        <w:rPr>
          <w:rFonts w:ascii="Garamond" w:hAnsi="Garamond"/>
          <w:szCs w:val="24"/>
          <w:u w:val="none"/>
        </w:rPr>
      </w:pPr>
    </w:p>
    <w:p w:rsidR="00FC5513" w:rsidRDefault="00FC5513" w:rsidP="00FC5513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U Mgr. Radomíra Josieka na Mgr. Moniku Szkanderovou a u JUDr. Zuzany Benešové na </w:t>
      </w:r>
      <w:r w:rsidR="00B34BF2">
        <w:rPr>
          <w:rFonts w:ascii="Garamond" w:hAnsi="Garamond"/>
          <w:szCs w:val="24"/>
          <w:u w:val="none"/>
        </w:rPr>
        <w:t>JUDr. Alici Martikánovou</w:t>
      </w:r>
      <w:r w:rsidR="008B2EE6">
        <w:rPr>
          <w:rFonts w:ascii="Garamond" w:hAnsi="Garamond"/>
          <w:szCs w:val="24"/>
          <w:u w:val="none"/>
        </w:rPr>
        <w:t>.</w:t>
      </w:r>
    </w:p>
    <w:p w:rsidR="00FC5513" w:rsidRDefault="00FC5513" w:rsidP="00FC5513">
      <w:pPr>
        <w:pStyle w:val="Nzev"/>
        <w:jc w:val="both"/>
        <w:rPr>
          <w:rFonts w:ascii="Garamond" w:hAnsi="Garamond"/>
          <w:szCs w:val="24"/>
          <w:u w:val="none"/>
        </w:rPr>
      </w:pPr>
    </w:p>
    <w:p w:rsidR="00FC5513" w:rsidRDefault="00FC5513" w:rsidP="00FC5513">
      <w:pPr>
        <w:pStyle w:val="Nzev"/>
        <w:jc w:val="both"/>
        <w:rPr>
          <w:rFonts w:ascii="Garamond" w:hAnsi="Garamond"/>
          <w:szCs w:val="24"/>
          <w:u w:val="none"/>
        </w:rPr>
      </w:pPr>
    </w:p>
    <w:p w:rsidR="00FC5513" w:rsidRDefault="00FC5513" w:rsidP="00FC5513">
      <w:pPr>
        <w:pStyle w:val="Nzev"/>
        <w:jc w:val="both"/>
        <w:rPr>
          <w:rFonts w:ascii="Garamond" w:hAnsi="Garamond"/>
          <w:szCs w:val="24"/>
          <w:u w:val="none"/>
        </w:rPr>
      </w:pPr>
    </w:p>
    <w:p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6B" w:rsidRDefault="007C386B">
      <w:r>
        <w:separator/>
      </w:r>
    </w:p>
  </w:endnote>
  <w:endnote w:type="continuationSeparator" w:id="0">
    <w:p w:rsidR="007C386B" w:rsidRDefault="007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6B" w:rsidRDefault="007C386B">
      <w:r>
        <w:separator/>
      </w:r>
    </w:p>
  </w:footnote>
  <w:footnote w:type="continuationSeparator" w:id="0">
    <w:p w:rsidR="007C386B" w:rsidRDefault="007C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D"/>
    <w:rsid w:val="00000A44"/>
    <w:rsid w:val="00001C98"/>
    <w:rsid w:val="0001339E"/>
    <w:rsid w:val="000336C2"/>
    <w:rsid w:val="00034336"/>
    <w:rsid w:val="00040FDA"/>
    <w:rsid w:val="00047044"/>
    <w:rsid w:val="00052CFF"/>
    <w:rsid w:val="00054EA9"/>
    <w:rsid w:val="000676F3"/>
    <w:rsid w:val="00071A29"/>
    <w:rsid w:val="000864D9"/>
    <w:rsid w:val="00093ABD"/>
    <w:rsid w:val="00094A4B"/>
    <w:rsid w:val="00096512"/>
    <w:rsid w:val="000A29A0"/>
    <w:rsid w:val="000C691A"/>
    <w:rsid w:val="000D714C"/>
    <w:rsid w:val="000D7BD6"/>
    <w:rsid w:val="000E69EB"/>
    <w:rsid w:val="000F433D"/>
    <w:rsid w:val="00137B28"/>
    <w:rsid w:val="001418BD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96093"/>
    <w:rsid w:val="002A0D4E"/>
    <w:rsid w:val="002A4417"/>
    <w:rsid w:val="002B1E22"/>
    <w:rsid w:val="002B3F16"/>
    <w:rsid w:val="002D7C9F"/>
    <w:rsid w:val="002E0CD0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43DEB"/>
    <w:rsid w:val="004539A1"/>
    <w:rsid w:val="00453DF2"/>
    <w:rsid w:val="00471AF7"/>
    <w:rsid w:val="00471FE4"/>
    <w:rsid w:val="00481F64"/>
    <w:rsid w:val="0048569D"/>
    <w:rsid w:val="0049634A"/>
    <w:rsid w:val="004A7538"/>
    <w:rsid w:val="004B02C1"/>
    <w:rsid w:val="004B7C75"/>
    <w:rsid w:val="004C0C3C"/>
    <w:rsid w:val="004D4CEA"/>
    <w:rsid w:val="004D548F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4F7A"/>
    <w:rsid w:val="005D5897"/>
    <w:rsid w:val="005F2127"/>
    <w:rsid w:val="0060060A"/>
    <w:rsid w:val="006138D0"/>
    <w:rsid w:val="00627E84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386B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B2EE6"/>
    <w:rsid w:val="008C2DF4"/>
    <w:rsid w:val="00901D87"/>
    <w:rsid w:val="00904A9D"/>
    <w:rsid w:val="00905834"/>
    <w:rsid w:val="00906CEA"/>
    <w:rsid w:val="009202CB"/>
    <w:rsid w:val="00931187"/>
    <w:rsid w:val="00940778"/>
    <w:rsid w:val="00952B24"/>
    <w:rsid w:val="00953F30"/>
    <w:rsid w:val="00962091"/>
    <w:rsid w:val="00966DAE"/>
    <w:rsid w:val="00983B9B"/>
    <w:rsid w:val="009A19F5"/>
    <w:rsid w:val="009D38E1"/>
    <w:rsid w:val="009D618D"/>
    <w:rsid w:val="009E30CA"/>
    <w:rsid w:val="00A01663"/>
    <w:rsid w:val="00A04BDB"/>
    <w:rsid w:val="00A055A6"/>
    <w:rsid w:val="00A133BA"/>
    <w:rsid w:val="00A3072D"/>
    <w:rsid w:val="00A43F66"/>
    <w:rsid w:val="00A632AB"/>
    <w:rsid w:val="00A8473A"/>
    <w:rsid w:val="00A87A2F"/>
    <w:rsid w:val="00A90AB0"/>
    <w:rsid w:val="00A95A9E"/>
    <w:rsid w:val="00AA5062"/>
    <w:rsid w:val="00AD3DD8"/>
    <w:rsid w:val="00AD5703"/>
    <w:rsid w:val="00AE2C96"/>
    <w:rsid w:val="00AE7085"/>
    <w:rsid w:val="00B051A3"/>
    <w:rsid w:val="00B06563"/>
    <w:rsid w:val="00B100E9"/>
    <w:rsid w:val="00B104C3"/>
    <w:rsid w:val="00B229CC"/>
    <w:rsid w:val="00B2377A"/>
    <w:rsid w:val="00B333C6"/>
    <w:rsid w:val="00B34BF2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BE6953"/>
    <w:rsid w:val="00C0488F"/>
    <w:rsid w:val="00C106E4"/>
    <w:rsid w:val="00C1321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35A8"/>
    <w:rsid w:val="00E164B3"/>
    <w:rsid w:val="00E21A9A"/>
    <w:rsid w:val="00E27EFD"/>
    <w:rsid w:val="00E34239"/>
    <w:rsid w:val="00E3503C"/>
    <w:rsid w:val="00E5038E"/>
    <w:rsid w:val="00E52216"/>
    <w:rsid w:val="00E87416"/>
    <w:rsid w:val="00E90E8D"/>
    <w:rsid w:val="00E96834"/>
    <w:rsid w:val="00EA70DE"/>
    <w:rsid w:val="00EA7748"/>
    <w:rsid w:val="00EB25C3"/>
    <w:rsid w:val="00EC145A"/>
    <w:rsid w:val="00EC36E7"/>
    <w:rsid w:val="00EC5505"/>
    <w:rsid w:val="00F05F96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B414F"/>
    <w:rsid w:val="00FC5513"/>
    <w:rsid w:val="00FD46BB"/>
    <w:rsid w:val="00FD5043"/>
    <w:rsid w:val="00FE6D18"/>
    <w:rsid w:val="00FF2460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D5E0-A0B3-48BF-BF0D-A413BCD4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902B-3C36-4853-9F3C-F2D64D5E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2023-05-05T05:41:00Z</cp:lastPrinted>
  <dcterms:created xsi:type="dcterms:W3CDTF">2023-05-05T08:00:00Z</dcterms:created>
  <dcterms:modified xsi:type="dcterms:W3CDTF">2023-05-05T08:00:00Z</dcterms:modified>
</cp:coreProperties>
</file>