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749A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13AE1B4E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195A2D45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338770CE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DFF6646" w14:textId="649F3BF4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C80BEA">
        <w:rPr>
          <w:rFonts w:ascii="Garamond" w:hAnsi="Garamond"/>
          <w:szCs w:val="24"/>
          <w:u w:val="none"/>
        </w:rPr>
        <w:t>1243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C80BEA">
        <w:rPr>
          <w:rFonts w:ascii="Garamond" w:hAnsi="Garamond"/>
          <w:szCs w:val="24"/>
          <w:u w:val="none"/>
        </w:rPr>
        <w:t>23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 </w:t>
      </w:r>
      <w:r>
        <w:rPr>
          <w:rFonts w:ascii="Garamond" w:hAnsi="Garamond"/>
          <w:szCs w:val="24"/>
          <w:u w:val="none"/>
        </w:rPr>
        <w:t xml:space="preserve">Frýdek </w:t>
      </w:r>
      <w:r w:rsidR="00C44009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 </w:t>
      </w:r>
      <w:r w:rsidR="00C80BEA">
        <w:rPr>
          <w:rFonts w:ascii="Garamond" w:hAnsi="Garamond"/>
          <w:szCs w:val="24"/>
          <w:u w:val="none"/>
        </w:rPr>
        <w:t>22. 8. 2023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7A038AA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4EB395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F04284E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D8B26D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E5E766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8F114E6" w14:textId="6942F43F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OPATŘENÍ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C80BEA">
        <w:rPr>
          <w:rFonts w:ascii="Garamond" w:hAnsi="Garamond"/>
          <w:b/>
          <w:sz w:val="28"/>
          <w:szCs w:val="28"/>
          <w:u w:val="none"/>
        </w:rPr>
        <w:t>5</w:t>
      </w:r>
    </w:p>
    <w:p w14:paraId="63BBA05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002C27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4EBCE35" w14:textId="79F2E5CF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</w:t>
      </w:r>
      <w:proofErr w:type="gramStart"/>
      <w:r>
        <w:rPr>
          <w:rFonts w:ascii="Garamond" w:hAnsi="Garamond"/>
          <w:b/>
          <w:szCs w:val="24"/>
          <w:u w:val="none"/>
        </w:rPr>
        <w:t xml:space="preserve">Frýdku </w:t>
      </w:r>
      <w:r w:rsidR="00C80BE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</w:t>
      </w:r>
      <w:proofErr w:type="gramEnd"/>
      <w:r>
        <w:rPr>
          <w:rFonts w:ascii="Garamond" w:hAnsi="Garamond"/>
          <w:b/>
          <w:szCs w:val="24"/>
          <w:u w:val="none"/>
        </w:rPr>
        <w:t xml:space="preserve"> k Rozvrhu práce na rok 20</w:t>
      </w:r>
      <w:r w:rsidR="00C80BEA">
        <w:rPr>
          <w:rFonts w:ascii="Garamond" w:hAnsi="Garamond"/>
          <w:b/>
          <w:szCs w:val="24"/>
          <w:u w:val="none"/>
        </w:rPr>
        <w:t>23</w:t>
      </w:r>
      <w:r>
        <w:rPr>
          <w:rFonts w:ascii="Garamond" w:hAnsi="Garamond"/>
          <w:b/>
          <w:szCs w:val="24"/>
          <w:u w:val="none"/>
        </w:rPr>
        <w:t>.</w:t>
      </w:r>
    </w:p>
    <w:p w14:paraId="1552CC2E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46FBD2E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DB95796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7A621970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27F1ABFA" w14:textId="3B223438" w:rsidR="00912BBC" w:rsidRPr="003E635A" w:rsidRDefault="00013C93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Vzhledem k</w:t>
      </w:r>
      <w:r w:rsidR="00770610">
        <w:rPr>
          <w:rFonts w:ascii="Garamond" w:hAnsi="Garamond"/>
          <w:sz w:val="24"/>
          <w:szCs w:val="24"/>
        </w:rPr>
        <w:t> </w:t>
      </w:r>
      <w:r w:rsidR="00C80BEA">
        <w:rPr>
          <w:rFonts w:ascii="Garamond" w:hAnsi="Garamond"/>
          <w:sz w:val="24"/>
          <w:szCs w:val="24"/>
        </w:rPr>
        <w:t>nápadu</w:t>
      </w:r>
      <w:r w:rsidR="003E635A">
        <w:rPr>
          <w:rFonts w:ascii="Garamond" w:hAnsi="Garamond"/>
          <w:sz w:val="24"/>
          <w:szCs w:val="24"/>
        </w:rPr>
        <w:t xml:space="preserve"> nadstandardně obsáhlé</w:t>
      </w:r>
      <w:r w:rsidR="00C80BEA">
        <w:rPr>
          <w:rFonts w:ascii="Garamond" w:hAnsi="Garamond"/>
          <w:sz w:val="24"/>
          <w:szCs w:val="24"/>
        </w:rPr>
        <w:t>ho</w:t>
      </w:r>
      <w:r w:rsidR="003E635A">
        <w:rPr>
          <w:rFonts w:ascii="Garamond" w:hAnsi="Garamond"/>
          <w:sz w:val="24"/>
          <w:szCs w:val="24"/>
        </w:rPr>
        <w:t xml:space="preserve"> spis</w:t>
      </w:r>
      <w:r w:rsidR="00C80BEA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s</w:t>
      </w:r>
      <w:r w:rsidR="00BA0A5B">
        <w:rPr>
          <w:rFonts w:ascii="Garamond" w:hAnsi="Garamond"/>
          <w:sz w:val="24"/>
          <w:szCs w:val="24"/>
        </w:rPr>
        <w:t>oud</w:t>
      </w:r>
      <w:r w:rsidR="00C80BEA">
        <w:rPr>
          <w:rFonts w:ascii="Garamond" w:hAnsi="Garamond"/>
          <w:sz w:val="24"/>
          <w:szCs w:val="24"/>
        </w:rPr>
        <w:t>ci</w:t>
      </w:r>
      <w:r w:rsidR="00BA0A5B">
        <w:rPr>
          <w:rFonts w:ascii="Garamond" w:hAnsi="Garamond"/>
          <w:sz w:val="24"/>
          <w:szCs w:val="24"/>
        </w:rPr>
        <w:t xml:space="preserve"> </w:t>
      </w:r>
      <w:r w:rsidR="00770610">
        <w:rPr>
          <w:rFonts w:ascii="Garamond" w:hAnsi="Garamond"/>
          <w:sz w:val="24"/>
          <w:szCs w:val="24"/>
        </w:rPr>
        <w:t xml:space="preserve">Mgr. </w:t>
      </w:r>
      <w:r w:rsidR="00C80BEA">
        <w:rPr>
          <w:rFonts w:ascii="Garamond" w:hAnsi="Garamond"/>
          <w:sz w:val="24"/>
          <w:szCs w:val="24"/>
        </w:rPr>
        <w:t>Martinu Brázdovi</w:t>
      </w:r>
      <w:r w:rsidR="00770610">
        <w:rPr>
          <w:rFonts w:ascii="Garamond" w:hAnsi="Garamond"/>
          <w:sz w:val="24"/>
          <w:szCs w:val="24"/>
        </w:rPr>
        <w:t xml:space="preserve"> </w:t>
      </w:r>
      <w:proofErr w:type="gramStart"/>
      <w:r w:rsidR="003E635A">
        <w:rPr>
          <w:rFonts w:ascii="Garamond" w:hAnsi="Garamond"/>
          <w:b/>
          <w:sz w:val="24"/>
          <w:szCs w:val="24"/>
        </w:rPr>
        <w:t>po</w:t>
      </w:r>
      <w:r>
        <w:rPr>
          <w:rFonts w:ascii="Garamond" w:hAnsi="Garamond"/>
          <w:b/>
          <w:sz w:val="24"/>
          <w:szCs w:val="24"/>
        </w:rPr>
        <w:t>zastavuji  s</w:t>
      </w:r>
      <w:proofErr w:type="gramEnd"/>
      <w:r>
        <w:rPr>
          <w:rFonts w:ascii="Garamond" w:hAnsi="Garamond"/>
          <w:b/>
          <w:sz w:val="24"/>
          <w:szCs w:val="24"/>
        </w:rPr>
        <w:t xml:space="preserve"> účinností od </w:t>
      </w:r>
      <w:r w:rsidR="00C80BEA">
        <w:rPr>
          <w:rFonts w:ascii="Garamond" w:hAnsi="Garamond"/>
          <w:b/>
          <w:sz w:val="24"/>
          <w:szCs w:val="24"/>
        </w:rPr>
        <w:t>23</w:t>
      </w:r>
      <w:r w:rsidR="00770610">
        <w:rPr>
          <w:rFonts w:ascii="Garamond" w:hAnsi="Garamond"/>
          <w:b/>
          <w:sz w:val="24"/>
          <w:szCs w:val="24"/>
        </w:rPr>
        <w:t xml:space="preserve">. </w:t>
      </w:r>
      <w:r w:rsidR="00C80BEA">
        <w:rPr>
          <w:rFonts w:ascii="Garamond" w:hAnsi="Garamond"/>
          <w:b/>
          <w:sz w:val="24"/>
          <w:szCs w:val="24"/>
        </w:rPr>
        <w:t>8</w:t>
      </w:r>
      <w:r w:rsidR="00770610">
        <w:rPr>
          <w:rFonts w:ascii="Garamond" w:hAnsi="Garamond"/>
          <w:b/>
          <w:sz w:val="24"/>
          <w:szCs w:val="24"/>
        </w:rPr>
        <w:t>. 20</w:t>
      </w:r>
      <w:r w:rsidR="00C80BEA">
        <w:rPr>
          <w:rFonts w:ascii="Garamond" w:hAnsi="Garamond"/>
          <w:b/>
          <w:sz w:val="24"/>
          <w:szCs w:val="24"/>
        </w:rPr>
        <w:t>23</w:t>
      </w:r>
      <w:r w:rsidR="00BA0A5B">
        <w:rPr>
          <w:rFonts w:ascii="Garamond" w:hAnsi="Garamond"/>
          <w:sz w:val="24"/>
          <w:szCs w:val="24"/>
        </w:rPr>
        <w:t xml:space="preserve"> </w:t>
      </w:r>
      <w:r w:rsidR="003E635A">
        <w:rPr>
          <w:rFonts w:ascii="Garamond" w:hAnsi="Garamond"/>
          <w:sz w:val="24"/>
          <w:szCs w:val="24"/>
        </w:rPr>
        <w:t xml:space="preserve"> </w:t>
      </w:r>
      <w:r w:rsidR="003E635A" w:rsidRPr="003E635A">
        <w:rPr>
          <w:rFonts w:ascii="Garamond" w:hAnsi="Garamond"/>
          <w:b/>
          <w:sz w:val="24"/>
          <w:szCs w:val="24"/>
        </w:rPr>
        <w:t>do</w:t>
      </w:r>
      <w:r w:rsidR="00770610">
        <w:rPr>
          <w:rFonts w:ascii="Garamond" w:hAnsi="Garamond"/>
          <w:b/>
          <w:sz w:val="24"/>
          <w:szCs w:val="24"/>
        </w:rPr>
        <w:t xml:space="preserve"> odvolání</w:t>
      </w:r>
      <w:r w:rsidR="009B57E9">
        <w:rPr>
          <w:rFonts w:ascii="Garamond" w:hAnsi="Garamond"/>
          <w:b/>
          <w:sz w:val="24"/>
          <w:szCs w:val="24"/>
        </w:rPr>
        <w:t xml:space="preserve">, </w:t>
      </w:r>
      <w:r w:rsidR="00104E65">
        <w:rPr>
          <w:rFonts w:ascii="Garamond" w:hAnsi="Garamond"/>
          <w:b/>
          <w:sz w:val="24"/>
          <w:szCs w:val="24"/>
        </w:rPr>
        <w:t>s</w:t>
      </w:r>
      <w:r w:rsidR="009B57E9">
        <w:rPr>
          <w:rFonts w:ascii="Garamond" w:hAnsi="Garamond"/>
          <w:b/>
          <w:sz w:val="24"/>
          <w:szCs w:val="24"/>
        </w:rPr>
        <w:t xml:space="preserve"> </w:t>
      </w:r>
      <w:r w:rsidR="00C650CD">
        <w:rPr>
          <w:rFonts w:ascii="Garamond" w:hAnsi="Garamond"/>
          <w:b/>
          <w:sz w:val="24"/>
          <w:szCs w:val="24"/>
        </w:rPr>
        <w:t>navýšením</w:t>
      </w:r>
      <w:r w:rsidR="009B57E9">
        <w:rPr>
          <w:rFonts w:ascii="Garamond" w:hAnsi="Garamond"/>
          <w:b/>
          <w:sz w:val="24"/>
          <w:szCs w:val="24"/>
        </w:rPr>
        <w:t>.</w:t>
      </w:r>
    </w:p>
    <w:p w14:paraId="7D5F6D8F" w14:textId="77777777" w:rsidR="00D3011F" w:rsidRDefault="00D3011F" w:rsidP="00BA0A5B">
      <w:pPr>
        <w:rPr>
          <w:rFonts w:ascii="Garamond" w:hAnsi="Garamond"/>
          <w:sz w:val="24"/>
          <w:szCs w:val="24"/>
        </w:rPr>
      </w:pPr>
    </w:p>
    <w:p w14:paraId="50FAFBB0" w14:textId="77777777" w:rsidR="00912BBC" w:rsidRDefault="00912BBC" w:rsidP="00BA0A5B">
      <w:pPr>
        <w:rPr>
          <w:rFonts w:ascii="Garamond" w:hAnsi="Garamond"/>
          <w:sz w:val="24"/>
          <w:szCs w:val="24"/>
        </w:rPr>
      </w:pPr>
    </w:p>
    <w:p w14:paraId="479668C7" w14:textId="46DB48CB" w:rsidR="003E635A" w:rsidRDefault="003E635A" w:rsidP="003E635A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nápad do </w:t>
      </w:r>
      <w:r w:rsidR="00C650CD">
        <w:rPr>
          <w:rFonts w:ascii="Garamond" w:hAnsi="Garamond"/>
          <w:sz w:val="24"/>
          <w:szCs w:val="24"/>
        </w:rPr>
        <w:t>soudního odd.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="00C80BEA">
        <w:rPr>
          <w:rFonts w:ascii="Garamond" w:hAnsi="Garamond"/>
          <w:sz w:val="24"/>
          <w:szCs w:val="24"/>
        </w:rPr>
        <w:t>1</w:t>
      </w:r>
      <w:r w:rsidR="00770610">
        <w:rPr>
          <w:rFonts w:ascii="Garamond" w:hAnsi="Garamond"/>
          <w:sz w:val="24"/>
          <w:szCs w:val="24"/>
        </w:rPr>
        <w:t>T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</w:p>
    <w:p w14:paraId="703E6BF6" w14:textId="0F4C32F8" w:rsidR="00770610" w:rsidRDefault="00770610" w:rsidP="003E635A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nápad do </w:t>
      </w:r>
      <w:r w:rsidR="00C650CD">
        <w:rPr>
          <w:rFonts w:ascii="Garamond" w:hAnsi="Garamond"/>
          <w:sz w:val="24"/>
          <w:szCs w:val="24"/>
        </w:rPr>
        <w:t>soudního odd.</w:t>
      </w:r>
      <w:r>
        <w:rPr>
          <w:rFonts w:ascii="Garamond" w:hAnsi="Garamond"/>
          <w:sz w:val="24"/>
          <w:szCs w:val="24"/>
        </w:rPr>
        <w:t xml:space="preserve"> </w:t>
      </w:r>
      <w:r w:rsidR="00C80BEA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Nt a </w:t>
      </w:r>
      <w:r w:rsidR="00C80BEA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Td.</w:t>
      </w:r>
    </w:p>
    <w:p w14:paraId="25C0BC1F" w14:textId="77777777" w:rsidR="003E635A" w:rsidRDefault="003E635A" w:rsidP="003E635A">
      <w:pPr>
        <w:rPr>
          <w:rFonts w:ascii="Garamond" w:hAnsi="Garamond"/>
          <w:sz w:val="24"/>
          <w:szCs w:val="24"/>
        </w:rPr>
      </w:pPr>
    </w:p>
    <w:p w14:paraId="6DFDBF8F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3AAACA09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5158320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55443E1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CBD0619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Jiří Nezhoda </w:t>
      </w:r>
    </w:p>
    <w:p w14:paraId="2A9FD47C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50A765FF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100D662" w14:textId="77777777" w:rsidR="00BA0A5B" w:rsidRDefault="00BA0A5B" w:rsidP="00BA0A5B">
      <w:pPr>
        <w:rPr>
          <w:szCs w:val="24"/>
        </w:rPr>
      </w:pPr>
    </w:p>
    <w:p w14:paraId="582D32E9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13128">
    <w:abstractNumId w:val="0"/>
  </w:num>
  <w:num w:numId="2" w16cid:durableId="12569840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13C93"/>
    <w:rsid w:val="00023BFF"/>
    <w:rsid w:val="000710D0"/>
    <w:rsid w:val="000D4393"/>
    <w:rsid w:val="00104E65"/>
    <w:rsid w:val="00113724"/>
    <w:rsid w:val="00136397"/>
    <w:rsid w:val="00375137"/>
    <w:rsid w:val="003E635A"/>
    <w:rsid w:val="00471372"/>
    <w:rsid w:val="005012A2"/>
    <w:rsid w:val="00640733"/>
    <w:rsid w:val="00683B0E"/>
    <w:rsid w:val="00770610"/>
    <w:rsid w:val="00780582"/>
    <w:rsid w:val="007D632D"/>
    <w:rsid w:val="0085293C"/>
    <w:rsid w:val="00853669"/>
    <w:rsid w:val="008B7C65"/>
    <w:rsid w:val="00912BBC"/>
    <w:rsid w:val="00926204"/>
    <w:rsid w:val="009B57E9"/>
    <w:rsid w:val="009E70CF"/>
    <w:rsid w:val="009F5D21"/>
    <w:rsid w:val="00A81C86"/>
    <w:rsid w:val="00A8470B"/>
    <w:rsid w:val="00A91C1F"/>
    <w:rsid w:val="00AF6E8F"/>
    <w:rsid w:val="00BA0A5B"/>
    <w:rsid w:val="00C35364"/>
    <w:rsid w:val="00C44009"/>
    <w:rsid w:val="00C650CD"/>
    <w:rsid w:val="00C80BEA"/>
    <w:rsid w:val="00D10435"/>
    <w:rsid w:val="00D236E7"/>
    <w:rsid w:val="00D3011F"/>
    <w:rsid w:val="00D46B71"/>
    <w:rsid w:val="00E019ED"/>
    <w:rsid w:val="00E15EFA"/>
    <w:rsid w:val="00EA49F4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BB8D"/>
  <w15:docId w15:val="{84F55F7B-4364-4D7E-9BCE-A8C92CAE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3</cp:revision>
  <cp:lastPrinted>2023-08-22T08:05:00Z</cp:lastPrinted>
  <dcterms:created xsi:type="dcterms:W3CDTF">2023-08-22T08:03:00Z</dcterms:created>
  <dcterms:modified xsi:type="dcterms:W3CDTF">2023-08-22T08:25:00Z</dcterms:modified>
</cp:coreProperties>
</file>