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71" w:rsidRPr="00995845" w:rsidRDefault="006C2D71" w:rsidP="006C2D71">
      <w:pPr>
        <w:jc w:val="right"/>
        <w:rPr>
          <w:rFonts w:ascii="Garamond" w:hAnsi="Garamond"/>
          <w:sz w:val="24"/>
          <w:szCs w:val="24"/>
        </w:rPr>
      </w:pPr>
      <w:r w:rsidRPr="00995845">
        <w:rPr>
          <w:rFonts w:ascii="Garamond" w:hAnsi="Garamond"/>
          <w:sz w:val="24"/>
          <w:szCs w:val="24"/>
        </w:rPr>
        <w:t xml:space="preserve">35 </w:t>
      </w:r>
      <w:proofErr w:type="spellStart"/>
      <w:r w:rsidRPr="00995845">
        <w:rPr>
          <w:rFonts w:ascii="Garamond" w:hAnsi="Garamond"/>
          <w:sz w:val="24"/>
          <w:szCs w:val="24"/>
        </w:rPr>
        <w:t>Spr</w:t>
      </w:r>
      <w:proofErr w:type="spellEnd"/>
      <w:r w:rsidRPr="00995845">
        <w:rPr>
          <w:rFonts w:ascii="Garamond" w:hAnsi="Garamond"/>
          <w:sz w:val="24"/>
          <w:szCs w:val="24"/>
        </w:rPr>
        <w:t xml:space="preserve"> 118/2018</w:t>
      </w:r>
    </w:p>
    <w:p w:rsidR="006C2D71" w:rsidRPr="00995845" w:rsidRDefault="006C2D71" w:rsidP="006C2D71">
      <w:pPr>
        <w:jc w:val="center"/>
        <w:rPr>
          <w:rFonts w:ascii="Garamond" w:hAnsi="Garamond"/>
          <w:b/>
          <w:sz w:val="28"/>
          <w:szCs w:val="28"/>
        </w:rPr>
      </w:pPr>
    </w:p>
    <w:p w:rsidR="006C2D71" w:rsidRPr="00995845" w:rsidRDefault="006C2D71" w:rsidP="006C2D71">
      <w:pPr>
        <w:jc w:val="center"/>
        <w:rPr>
          <w:rFonts w:ascii="Garamond" w:hAnsi="Garamond"/>
          <w:b/>
          <w:sz w:val="32"/>
          <w:szCs w:val="32"/>
        </w:rPr>
      </w:pPr>
      <w:r w:rsidRPr="00995845">
        <w:rPr>
          <w:rFonts w:ascii="Garamond" w:hAnsi="Garamond"/>
          <w:b/>
          <w:sz w:val="32"/>
          <w:szCs w:val="32"/>
        </w:rPr>
        <w:t>Průběžná zpráva Okresního soudu v Hradci Králové</w:t>
      </w:r>
    </w:p>
    <w:p w:rsidR="006C2D71" w:rsidRPr="00995845" w:rsidRDefault="006C2D71" w:rsidP="006C2D71">
      <w:pPr>
        <w:jc w:val="center"/>
        <w:rPr>
          <w:rFonts w:ascii="Garamond" w:hAnsi="Garamond"/>
          <w:b/>
          <w:sz w:val="32"/>
          <w:szCs w:val="32"/>
        </w:rPr>
      </w:pPr>
      <w:r w:rsidRPr="00995845">
        <w:rPr>
          <w:rFonts w:ascii="Garamond" w:hAnsi="Garamond"/>
          <w:b/>
          <w:sz w:val="32"/>
          <w:szCs w:val="32"/>
        </w:rPr>
        <w:t>- lustrum z evidence žalob –</w:t>
      </w:r>
    </w:p>
    <w:p w:rsidR="00312594" w:rsidRPr="00995845" w:rsidRDefault="00312594" w:rsidP="006C2D71">
      <w:pPr>
        <w:jc w:val="center"/>
        <w:rPr>
          <w:rFonts w:ascii="Garamond" w:hAnsi="Garamond"/>
          <w:b/>
          <w:sz w:val="8"/>
          <w:szCs w:val="8"/>
        </w:rPr>
      </w:pPr>
    </w:p>
    <w:p w:rsidR="006C2D71" w:rsidRPr="00995845" w:rsidRDefault="006C2D71" w:rsidP="006C2D71">
      <w:pPr>
        <w:jc w:val="center"/>
        <w:rPr>
          <w:rFonts w:ascii="Garamond" w:hAnsi="Garamond"/>
          <w:sz w:val="24"/>
          <w:szCs w:val="24"/>
        </w:rPr>
      </w:pPr>
      <w:r w:rsidRPr="00995845">
        <w:rPr>
          <w:rFonts w:ascii="Garamond" w:hAnsi="Garamond"/>
          <w:sz w:val="24"/>
          <w:szCs w:val="24"/>
        </w:rPr>
        <w:t>dle zákona č. 106/1999 Sb., o svobodném přístupu k informacím, ve znění pozdějších předpisů</w:t>
      </w:r>
    </w:p>
    <w:p w:rsidR="006C2D71" w:rsidRPr="00995845" w:rsidRDefault="006C2D71" w:rsidP="006C2D71">
      <w:pPr>
        <w:jc w:val="center"/>
        <w:rPr>
          <w:rFonts w:ascii="Garamond" w:hAnsi="Garamond"/>
          <w:sz w:val="12"/>
          <w:szCs w:val="12"/>
        </w:rPr>
      </w:pPr>
    </w:p>
    <w:p w:rsidR="006C2D71" w:rsidRPr="00995845" w:rsidRDefault="006C2D71" w:rsidP="006C2D71">
      <w:pPr>
        <w:jc w:val="center"/>
        <w:rPr>
          <w:rFonts w:ascii="Garamond" w:hAnsi="Garamond"/>
          <w:b/>
          <w:sz w:val="24"/>
          <w:szCs w:val="24"/>
        </w:rPr>
      </w:pPr>
      <w:r w:rsidRPr="00995845">
        <w:rPr>
          <w:rFonts w:ascii="Garamond" w:hAnsi="Garamond"/>
          <w:b/>
          <w:sz w:val="24"/>
          <w:szCs w:val="24"/>
        </w:rPr>
        <w:t>za období od 1. 8. 2018 do 15. 8. 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D047F" w:rsidRPr="00995845" w:rsidTr="00FD047F">
        <w:tc>
          <w:tcPr>
            <w:tcW w:w="3070" w:type="dxa"/>
          </w:tcPr>
          <w:p w:rsidR="006C2D71" w:rsidRPr="00995845" w:rsidRDefault="006C2D71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  <w:t>Celkový počet podaných žádostí o lustrum z evidence žalob za dané období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071" w:type="dxa"/>
          </w:tcPr>
          <w:p w:rsidR="006C2D71" w:rsidRPr="00995845" w:rsidRDefault="006C2D71" w:rsidP="00FD047F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FD047F" w:rsidRPr="00995845" w:rsidRDefault="00FD047F" w:rsidP="00FD047F">
            <w:pPr>
              <w:jc w:val="center"/>
              <w:rPr>
                <w:rFonts w:ascii="Garamond" w:hAnsi="Garamond"/>
              </w:rPr>
            </w:pPr>
            <w:r w:rsidRPr="00995845">
              <w:rPr>
                <w:rFonts w:ascii="Garamond" w:hAnsi="Garamond"/>
              </w:rPr>
              <w:t>8</w:t>
            </w:r>
          </w:p>
        </w:tc>
        <w:tc>
          <w:tcPr>
            <w:tcW w:w="3071" w:type="dxa"/>
          </w:tcPr>
          <w:p w:rsidR="00FD047F" w:rsidRPr="00995845" w:rsidRDefault="00FD047F">
            <w:pPr>
              <w:rPr>
                <w:rFonts w:ascii="Garamond" w:hAnsi="Garamond"/>
              </w:rPr>
            </w:pPr>
          </w:p>
        </w:tc>
      </w:tr>
      <w:tr w:rsidR="00FD047F" w:rsidRPr="00995845" w:rsidTr="00FD047F">
        <w:tc>
          <w:tcPr>
            <w:tcW w:w="3070" w:type="dxa"/>
          </w:tcPr>
          <w:p w:rsidR="006C2D71" w:rsidRPr="00995845" w:rsidRDefault="006C2D71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  <w:t>Z toho dosud nevyřízeno 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071" w:type="dxa"/>
          </w:tcPr>
          <w:p w:rsidR="006C2D71" w:rsidRPr="00995845" w:rsidRDefault="006C2D71" w:rsidP="00FD047F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FD047F" w:rsidRPr="00995845" w:rsidRDefault="00FD047F" w:rsidP="00FD047F">
            <w:pPr>
              <w:jc w:val="center"/>
              <w:rPr>
                <w:rFonts w:ascii="Garamond" w:hAnsi="Garamond"/>
              </w:rPr>
            </w:pPr>
            <w:r w:rsidRPr="00995845">
              <w:rPr>
                <w:rFonts w:ascii="Garamond" w:hAnsi="Garamond"/>
              </w:rPr>
              <w:t>1</w:t>
            </w:r>
          </w:p>
        </w:tc>
        <w:tc>
          <w:tcPr>
            <w:tcW w:w="3071" w:type="dxa"/>
          </w:tcPr>
          <w:p w:rsidR="006C2D71" w:rsidRPr="00995845" w:rsidRDefault="006C2D71" w:rsidP="00FD047F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259/2018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FD047F" w:rsidRPr="00995845" w:rsidTr="00FD047F">
        <w:tc>
          <w:tcPr>
            <w:tcW w:w="3070" w:type="dxa"/>
          </w:tcPr>
          <w:p w:rsidR="006C2D71" w:rsidRPr="00995845" w:rsidRDefault="006C2D71" w:rsidP="00FD047F">
            <w:pPr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  <w:bookmarkStart w:id="0" w:name="_GoBack"/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  <w:t>Žádosti vyhověno</w:t>
            </w:r>
          </w:p>
          <w:p w:rsidR="00FD047F" w:rsidRPr="00995845" w:rsidRDefault="00FD047F">
            <w:pPr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6C2D71" w:rsidRPr="00995845" w:rsidRDefault="006C2D71" w:rsidP="00FD047F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FD047F" w:rsidRPr="00995845" w:rsidRDefault="00FD047F" w:rsidP="00FD047F">
            <w:pPr>
              <w:jc w:val="center"/>
              <w:rPr>
                <w:rFonts w:ascii="Garamond" w:hAnsi="Garamond"/>
              </w:rPr>
            </w:pPr>
            <w:r w:rsidRPr="00995845">
              <w:rPr>
                <w:rFonts w:ascii="Garamond" w:hAnsi="Garamond"/>
              </w:rPr>
              <w:t>7</w:t>
            </w:r>
          </w:p>
        </w:tc>
        <w:tc>
          <w:tcPr>
            <w:tcW w:w="3071" w:type="dxa"/>
          </w:tcPr>
          <w:p w:rsidR="006C2D71" w:rsidRPr="00995845" w:rsidRDefault="006C2D71" w:rsidP="00FD047F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245/2018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247/2018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249/2018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250/2018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255/2018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257/2018</w:t>
            </w:r>
          </w:p>
          <w:p w:rsidR="00FD047F" w:rsidRPr="00995845" w:rsidRDefault="00FD047F" w:rsidP="00FD047F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35 Si 260/2018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bookmarkEnd w:id="0"/>
      <w:tr w:rsidR="00FD047F" w:rsidRPr="00995845" w:rsidTr="00FD047F">
        <w:tc>
          <w:tcPr>
            <w:tcW w:w="3070" w:type="dxa"/>
          </w:tcPr>
          <w:p w:rsidR="006C2D71" w:rsidRPr="00995845" w:rsidRDefault="006C2D71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  <w:t>Žádost odložena</w:t>
            </w: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(na výzvu soudu nebyla žadatelem žádost doplněna)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071" w:type="dxa"/>
          </w:tcPr>
          <w:p w:rsidR="006C2D71" w:rsidRPr="00995845" w:rsidRDefault="006C2D71" w:rsidP="00FD047F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FD047F" w:rsidRPr="00995845" w:rsidRDefault="006C2D71" w:rsidP="00FD047F">
            <w:pPr>
              <w:jc w:val="center"/>
              <w:rPr>
                <w:rFonts w:ascii="Garamond" w:hAnsi="Garamond"/>
              </w:rPr>
            </w:pPr>
            <w:r w:rsidRPr="00995845">
              <w:rPr>
                <w:rFonts w:ascii="Garamond" w:hAnsi="Garamond"/>
              </w:rPr>
              <w:t>0</w:t>
            </w:r>
          </w:p>
        </w:tc>
        <w:tc>
          <w:tcPr>
            <w:tcW w:w="3071" w:type="dxa"/>
          </w:tcPr>
          <w:p w:rsidR="00FD047F" w:rsidRPr="00995845" w:rsidRDefault="00FD047F">
            <w:pPr>
              <w:rPr>
                <w:rFonts w:ascii="Garamond" w:hAnsi="Garamond"/>
              </w:rPr>
            </w:pPr>
          </w:p>
        </w:tc>
      </w:tr>
      <w:tr w:rsidR="00FD047F" w:rsidRPr="00995845" w:rsidTr="00FD047F">
        <w:tc>
          <w:tcPr>
            <w:tcW w:w="3070" w:type="dxa"/>
          </w:tcPr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cs-CZ"/>
              </w:rPr>
              <w:t>Žádost odmítnuta</w:t>
            </w: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b/>
                <w:color w:val="000000"/>
                <w:sz w:val="12"/>
                <w:szCs w:val="12"/>
                <w:lang w:eastAsia="cs-CZ"/>
              </w:rPr>
            </w:pPr>
          </w:p>
          <w:p w:rsidR="00FD047F" w:rsidRPr="00995845" w:rsidRDefault="00FD047F" w:rsidP="00FD047F">
            <w:p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95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(dle § 15 zák. č. 106/1999 Sb. – ochrana osobních údajů dotčených subjektů převažuje nad žadatelovým právem na informaci)</w:t>
            </w:r>
          </w:p>
          <w:p w:rsidR="00FD047F" w:rsidRPr="00995845" w:rsidRDefault="00FD047F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071" w:type="dxa"/>
          </w:tcPr>
          <w:p w:rsidR="006C2D71" w:rsidRPr="00995845" w:rsidRDefault="006C2D71" w:rsidP="00FD047F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FD047F" w:rsidRPr="00995845" w:rsidRDefault="006C2D71" w:rsidP="00FD047F">
            <w:pPr>
              <w:jc w:val="center"/>
              <w:rPr>
                <w:rFonts w:ascii="Garamond" w:hAnsi="Garamond"/>
              </w:rPr>
            </w:pPr>
            <w:r w:rsidRPr="00995845">
              <w:rPr>
                <w:rFonts w:ascii="Garamond" w:hAnsi="Garamond"/>
              </w:rPr>
              <w:t>0</w:t>
            </w:r>
          </w:p>
        </w:tc>
        <w:tc>
          <w:tcPr>
            <w:tcW w:w="3071" w:type="dxa"/>
          </w:tcPr>
          <w:p w:rsidR="00FD047F" w:rsidRPr="00995845" w:rsidRDefault="00FD047F">
            <w:pPr>
              <w:rPr>
                <w:rFonts w:ascii="Garamond" w:hAnsi="Garamond"/>
              </w:rPr>
            </w:pPr>
          </w:p>
        </w:tc>
      </w:tr>
    </w:tbl>
    <w:p w:rsidR="006C2D71" w:rsidRPr="00995845" w:rsidRDefault="006C2D71" w:rsidP="006C2D71">
      <w:pPr>
        <w:ind w:left="-142"/>
        <w:rPr>
          <w:rFonts w:ascii="Garamond" w:hAnsi="Garamond"/>
          <w:sz w:val="24"/>
          <w:szCs w:val="24"/>
        </w:rPr>
      </w:pPr>
    </w:p>
    <w:p w:rsidR="006C2D71" w:rsidRPr="00995845" w:rsidRDefault="006C2D71" w:rsidP="006C2D71">
      <w:pPr>
        <w:ind w:left="-142"/>
        <w:rPr>
          <w:rFonts w:ascii="Garamond" w:hAnsi="Garamond"/>
          <w:sz w:val="24"/>
          <w:szCs w:val="24"/>
        </w:rPr>
      </w:pPr>
      <w:r w:rsidRPr="00995845">
        <w:rPr>
          <w:rFonts w:ascii="Garamond" w:hAnsi="Garamond"/>
          <w:sz w:val="24"/>
          <w:szCs w:val="24"/>
        </w:rPr>
        <w:t>Hradec Králové dne 20. 8. 2018</w:t>
      </w:r>
    </w:p>
    <w:p w:rsidR="006C2D71" w:rsidRPr="00995845" w:rsidRDefault="006C2D71" w:rsidP="006C2D71">
      <w:pPr>
        <w:tabs>
          <w:tab w:val="left" w:pos="5472"/>
        </w:tabs>
        <w:spacing w:after="0"/>
        <w:rPr>
          <w:rFonts w:ascii="Garamond" w:hAnsi="Garamond"/>
          <w:sz w:val="24"/>
          <w:szCs w:val="24"/>
        </w:rPr>
      </w:pPr>
      <w:r w:rsidRPr="00995845">
        <w:rPr>
          <w:rFonts w:ascii="Garamond" w:hAnsi="Garamond"/>
          <w:sz w:val="24"/>
          <w:szCs w:val="24"/>
        </w:rPr>
        <w:tab/>
        <w:t xml:space="preserve">      Jitka </w:t>
      </w:r>
      <w:proofErr w:type="spellStart"/>
      <w:r w:rsidRPr="00995845">
        <w:rPr>
          <w:rFonts w:ascii="Garamond" w:hAnsi="Garamond"/>
          <w:sz w:val="24"/>
          <w:szCs w:val="24"/>
        </w:rPr>
        <w:t>Etrychová</w:t>
      </w:r>
      <w:proofErr w:type="spellEnd"/>
    </w:p>
    <w:p w:rsidR="006C2D71" w:rsidRPr="00995845" w:rsidRDefault="006C2D71" w:rsidP="006C2D71">
      <w:pPr>
        <w:tabs>
          <w:tab w:val="left" w:pos="5472"/>
        </w:tabs>
        <w:spacing w:after="0"/>
        <w:rPr>
          <w:rFonts w:ascii="Garamond" w:hAnsi="Garamond"/>
          <w:sz w:val="24"/>
          <w:szCs w:val="24"/>
        </w:rPr>
      </w:pPr>
      <w:r w:rsidRPr="00995845">
        <w:rPr>
          <w:rFonts w:ascii="Garamond" w:hAnsi="Garamond"/>
          <w:sz w:val="24"/>
          <w:szCs w:val="24"/>
        </w:rPr>
        <w:tab/>
        <w:t>referentka správy soudu</w:t>
      </w:r>
    </w:p>
    <w:p w:rsidR="00D31A4C" w:rsidRPr="00995845" w:rsidRDefault="00D31A4C">
      <w:pPr>
        <w:rPr>
          <w:rFonts w:ascii="Garamond" w:hAnsi="Garamond"/>
        </w:rPr>
      </w:pPr>
    </w:p>
    <w:p w:rsidR="006C2D71" w:rsidRPr="00995845" w:rsidRDefault="006C2D71">
      <w:pPr>
        <w:rPr>
          <w:rFonts w:ascii="Garamond" w:hAnsi="Garamond"/>
        </w:rPr>
      </w:pPr>
    </w:p>
    <w:sectPr w:rsidR="006C2D71" w:rsidRPr="0099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F"/>
    <w:rsid w:val="00312594"/>
    <w:rsid w:val="006C2D71"/>
    <w:rsid w:val="00995845"/>
    <w:rsid w:val="00D31A4C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Etrychová Jitka</dc:creator>
  <cp:lastModifiedBy>Etrychová Jitka</cp:lastModifiedBy>
  <cp:revision>3</cp:revision>
  <cp:lastPrinted>2018-08-20T11:03:00Z</cp:lastPrinted>
  <dcterms:created xsi:type="dcterms:W3CDTF">2018-08-20T10:37:00Z</dcterms:created>
  <dcterms:modified xsi:type="dcterms:W3CDTF">2018-08-20T11:03:00Z</dcterms:modified>
</cp:coreProperties>
</file>