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CB" w:rsidRPr="00F547E7" w:rsidRDefault="000744CB" w:rsidP="000744CB">
      <w:pPr>
        <w:pStyle w:val="Nzev"/>
        <w:ind w:left="720"/>
        <w:jc w:val="right"/>
        <w:rPr>
          <w:rFonts w:ascii="Garamond" w:hAnsi="Garamond"/>
          <w:b w:val="0"/>
          <w:sz w:val="24"/>
          <w:szCs w:val="24"/>
        </w:rPr>
      </w:pPr>
      <w:r w:rsidRPr="00F547E7">
        <w:rPr>
          <w:rFonts w:ascii="Garamond" w:hAnsi="Garamond"/>
          <w:b w:val="0"/>
          <w:sz w:val="24"/>
          <w:szCs w:val="24"/>
        </w:rPr>
        <w:t xml:space="preserve">35 </w:t>
      </w:r>
      <w:proofErr w:type="spellStart"/>
      <w:r w:rsidRPr="00F547E7">
        <w:rPr>
          <w:rFonts w:ascii="Garamond" w:hAnsi="Garamond"/>
          <w:b w:val="0"/>
          <w:sz w:val="24"/>
          <w:szCs w:val="24"/>
        </w:rPr>
        <w:t>Spr</w:t>
      </w:r>
      <w:proofErr w:type="spellEnd"/>
      <w:r w:rsidRPr="00F547E7">
        <w:rPr>
          <w:rFonts w:ascii="Garamond" w:hAnsi="Garamond"/>
          <w:b w:val="0"/>
          <w:sz w:val="24"/>
          <w:szCs w:val="24"/>
        </w:rPr>
        <w:t xml:space="preserve"> </w:t>
      </w:r>
      <w:r w:rsidR="005E3892">
        <w:rPr>
          <w:rFonts w:ascii="Garamond" w:hAnsi="Garamond"/>
          <w:b w:val="0"/>
          <w:sz w:val="24"/>
          <w:szCs w:val="24"/>
        </w:rPr>
        <w:t>1</w:t>
      </w:r>
      <w:r w:rsidR="00B760A2">
        <w:rPr>
          <w:rFonts w:ascii="Garamond" w:hAnsi="Garamond"/>
          <w:b w:val="0"/>
          <w:sz w:val="24"/>
          <w:szCs w:val="24"/>
        </w:rPr>
        <w:t>755</w:t>
      </w:r>
      <w:r w:rsidRPr="00F547E7">
        <w:rPr>
          <w:rFonts w:ascii="Garamond" w:hAnsi="Garamond"/>
          <w:b w:val="0"/>
          <w:sz w:val="24"/>
          <w:szCs w:val="24"/>
        </w:rPr>
        <w:t>/202</w:t>
      </w:r>
      <w:r>
        <w:rPr>
          <w:rFonts w:ascii="Garamond" w:hAnsi="Garamond"/>
          <w:b w:val="0"/>
          <w:sz w:val="24"/>
          <w:szCs w:val="24"/>
        </w:rPr>
        <w:t>2</w:t>
      </w:r>
    </w:p>
    <w:p w:rsidR="000744CB" w:rsidRPr="00F547E7" w:rsidRDefault="000744CB" w:rsidP="000744CB">
      <w:pPr>
        <w:pStyle w:val="Nzev"/>
        <w:ind w:left="720"/>
        <w:rPr>
          <w:rFonts w:ascii="Garamond" w:hAnsi="Garamond"/>
          <w:szCs w:val="32"/>
        </w:rPr>
      </w:pPr>
      <w:r w:rsidRPr="00F547E7">
        <w:rPr>
          <w:rFonts w:ascii="Garamond" w:hAnsi="Garamond"/>
          <w:szCs w:val="32"/>
        </w:rPr>
        <w:t xml:space="preserve">Změna č. </w:t>
      </w:r>
      <w:r w:rsidR="00B760A2">
        <w:rPr>
          <w:rFonts w:ascii="Garamond" w:hAnsi="Garamond"/>
          <w:szCs w:val="32"/>
        </w:rPr>
        <w:t>7</w:t>
      </w:r>
    </w:p>
    <w:p w:rsidR="000744CB" w:rsidRPr="000744CB" w:rsidRDefault="000744CB" w:rsidP="000744CB">
      <w:pPr>
        <w:pStyle w:val="Odstavecseseznamem"/>
        <w:jc w:val="center"/>
        <w:rPr>
          <w:b/>
          <w:bCs/>
          <w:sz w:val="32"/>
          <w:szCs w:val="32"/>
        </w:rPr>
      </w:pPr>
      <w:r w:rsidRPr="000744CB">
        <w:rPr>
          <w:b/>
          <w:bCs/>
          <w:sz w:val="32"/>
          <w:szCs w:val="32"/>
        </w:rPr>
        <w:t>Rozvrhu práce na rok 202</w:t>
      </w:r>
      <w:r>
        <w:rPr>
          <w:b/>
          <w:bCs/>
          <w:sz w:val="32"/>
          <w:szCs w:val="32"/>
        </w:rPr>
        <w:t>2</w:t>
      </w:r>
    </w:p>
    <w:p w:rsidR="000744CB" w:rsidRPr="000744CB" w:rsidRDefault="000744CB" w:rsidP="00552828">
      <w:pPr>
        <w:pStyle w:val="Odstavecseseznamem"/>
        <w:rPr>
          <w:rFonts w:ascii="Times New Roman" w:hAnsi="Times New Roman"/>
          <w:b/>
          <w:bCs/>
          <w:szCs w:val="24"/>
        </w:rPr>
      </w:pPr>
    </w:p>
    <w:p w:rsidR="00A600D9" w:rsidRDefault="00A600D9" w:rsidP="00A600D9">
      <w:pPr>
        <w:ind w:left="360"/>
        <w:jc w:val="both"/>
        <w:rPr>
          <w:bCs/>
          <w:szCs w:val="24"/>
        </w:rPr>
      </w:pPr>
      <w:r w:rsidRPr="000744CB">
        <w:rPr>
          <w:bCs/>
          <w:szCs w:val="24"/>
        </w:rPr>
        <w:t xml:space="preserve">Podle § 41 odst. 2 věty druhé zákona č. 6/2002 Sb., o soudech a soudcích, ve znění pozdějších předpisů </w:t>
      </w:r>
      <w:r>
        <w:rPr>
          <w:bCs/>
          <w:szCs w:val="24"/>
        </w:rPr>
        <w:t xml:space="preserve">s ohledem na </w:t>
      </w:r>
      <w:r w:rsidRPr="00C26786">
        <w:rPr>
          <w:bCs/>
          <w:szCs w:val="24"/>
        </w:rPr>
        <w:t xml:space="preserve">ukončení dočasného přidělení soudce Mgr. Davida Arochi Vergara </w:t>
      </w:r>
      <w:proofErr w:type="spellStart"/>
      <w:r w:rsidRPr="00C26786">
        <w:rPr>
          <w:bCs/>
          <w:szCs w:val="24"/>
        </w:rPr>
        <w:t>Schmucka</w:t>
      </w:r>
      <w:proofErr w:type="spellEnd"/>
      <w:r w:rsidRPr="00C26786">
        <w:rPr>
          <w:bCs/>
          <w:szCs w:val="24"/>
        </w:rPr>
        <w:t xml:space="preserve"> ke Krajskému soudu v Hradci Králové</w:t>
      </w:r>
      <w:r w:rsidR="005849B3" w:rsidRPr="00C26786">
        <w:rPr>
          <w:bCs/>
          <w:szCs w:val="24"/>
        </w:rPr>
        <w:t xml:space="preserve">, </w:t>
      </w:r>
      <w:r w:rsidR="00B27311" w:rsidRPr="00C26786">
        <w:rPr>
          <w:bCs/>
          <w:szCs w:val="24"/>
        </w:rPr>
        <w:t xml:space="preserve">na </w:t>
      </w:r>
      <w:r w:rsidRPr="00C26786">
        <w:rPr>
          <w:bCs/>
          <w:szCs w:val="24"/>
        </w:rPr>
        <w:t>plánovan</w:t>
      </w:r>
      <w:r w:rsidR="00010EF7" w:rsidRPr="00C26786">
        <w:rPr>
          <w:bCs/>
          <w:szCs w:val="24"/>
        </w:rPr>
        <w:t>é</w:t>
      </w:r>
      <w:r w:rsidRPr="00C26786">
        <w:rPr>
          <w:bCs/>
          <w:szCs w:val="24"/>
        </w:rPr>
        <w:t xml:space="preserve"> ukončení dlouhodobé pracovní neschopnosti JUDr.</w:t>
      </w:r>
      <w:r w:rsidR="005849B3" w:rsidRPr="00C26786">
        <w:rPr>
          <w:bCs/>
          <w:szCs w:val="24"/>
        </w:rPr>
        <w:t xml:space="preserve"> Anny Tiché, vzhledem ke vzdání se funkce soudce </w:t>
      </w:r>
      <w:r w:rsidR="00C26786" w:rsidRPr="00C26786">
        <w:rPr>
          <w:bCs/>
          <w:szCs w:val="24"/>
        </w:rPr>
        <w:t xml:space="preserve">učiněné </w:t>
      </w:r>
      <w:r w:rsidR="005849B3" w:rsidRPr="00C26786">
        <w:rPr>
          <w:bCs/>
          <w:szCs w:val="24"/>
        </w:rPr>
        <w:t xml:space="preserve">JUDr. Pavlem Trejbalem </w:t>
      </w:r>
      <w:r w:rsidRPr="00C26786">
        <w:rPr>
          <w:bCs/>
          <w:szCs w:val="24"/>
        </w:rPr>
        <w:t xml:space="preserve">a </w:t>
      </w:r>
      <w:r w:rsidR="005849B3" w:rsidRPr="00C26786">
        <w:rPr>
          <w:bCs/>
          <w:szCs w:val="24"/>
        </w:rPr>
        <w:t xml:space="preserve">z důvodu </w:t>
      </w:r>
      <w:r w:rsidRPr="00C26786">
        <w:rPr>
          <w:bCs/>
          <w:szCs w:val="24"/>
        </w:rPr>
        <w:t xml:space="preserve">dílčí </w:t>
      </w:r>
      <w:r w:rsidR="006754C1" w:rsidRPr="00C26786">
        <w:rPr>
          <w:bCs/>
          <w:szCs w:val="24"/>
        </w:rPr>
        <w:t>změn</w:t>
      </w:r>
      <w:r w:rsidR="005849B3" w:rsidRPr="00C26786">
        <w:rPr>
          <w:bCs/>
          <w:szCs w:val="24"/>
        </w:rPr>
        <w:t>y</w:t>
      </w:r>
      <w:r w:rsidRPr="00C26786">
        <w:rPr>
          <w:bCs/>
          <w:szCs w:val="24"/>
        </w:rPr>
        <w:t xml:space="preserve"> rozpis</w:t>
      </w:r>
      <w:r w:rsidR="005849B3" w:rsidRPr="00C26786">
        <w:rPr>
          <w:bCs/>
          <w:szCs w:val="24"/>
        </w:rPr>
        <w:t>u</w:t>
      </w:r>
      <w:r w:rsidRPr="00C26786">
        <w:rPr>
          <w:bCs/>
          <w:szCs w:val="24"/>
        </w:rPr>
        <w:t xml:space="preserve"> dosažitelnosti (pracovní pohotovosti) soudců/soudkyň</w:t>
      </w:r>
      <w:r w:rsidR="005849B3" w:rsidRPr="00C26786">
        <w:rPr>
          <w:bCs/>
          <w:szCs w:val="24"/>
        </w:rPr>
        <w:t xml:space="preserve"> z vážných osobních důvodů</w:t>
      </w:r>
      <w:r w:rsidRPr="00C26786">
        <w:rPr>
          <w:bCs/>
          <w:szCs w:val="24"/>
        </w:rPr>
        <w:t>,</w:t>
      </w:r>
      <w:r w:rsidR="00B760A2" w:rsidRPr="00C26786">
        <w:rPr>
          <w:bCs/>
          <w:szCs w:val="24"/>
        </w:rPr>
        <w:t xml:space="preserve"> měním od </w:t>
      </w:r>
      <w:r w:rsidR="005849B3" w:rsidRPr="00C26786">
        <w:rPr>
          <w:bCs/>
          <w:szCs w:val="24"/>
        </w:rPr>
        <w:t>2</w:t>
      </w:r>
      <w:r w:rsidR="00B760A2" w:rsidRPr="00C26786">
        <w:rPr>
          <w:bCs/>
          <w:szCs w:val="24"/>
        </w:rPr>
        <w:t>.</w:t>
      </w:r>
      <w:r w:rsidR="00B760A2">
        <w:rPr>
          <w:bCs/>
          <w:szCs w:val="24"/>
        </w:rPr>
        <w:t xml:space="preserve"> 9. 2022 Rozvrh práce u Okresního soudu v Hradci Králové takto: </w:t>
      </w:r>
      <w:r>
        <w:rPr>
          <w:bCs/>
          <w:szCs w:val="24"/>
        </w:rPr>
        <w:t xml:space="preserve"> </w:t>
      </w:r>
    </w:p>
    <w:p w:rsidR="00A600D9" w:rsidRDefault="00A600D9" w:rsidP="00A600D9">
      <w:pPr>
        <w:ind w:left="360"/>
        <w:jc w:val="both"/>
        <w:rPr>
          <w:bCs/>
          <w:szCs w:val="24"/>
        </w:rPr>
      </w:pPr>
    </w:p>
    <w:p w:rsidR="005C5BC5" w:rsidRPr="005C5BC5" w:rsidRDefault="005C5BC5" w:rsidP="005C5BC5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  <w:r w:rsidRPr="005C5BC5">
        <w:rPr>
          <w:rFonts w:eastAsia="Times New Roman" w:cs="Times New Roman"/>
          <w:b/>
          <w:szCs w:val="24"/>
          <w:lang w:eastAsia="cs-CZ"/>
        </w:rPr>
        <w:t>ODDÍL I</w:t>
      </w:r>
    </w:p>
    <w:p w:rsidR="005C5BC5" w:rsidRPr="005C5BC5" w:rsidRDefault="005C5BC5" w:rsidP="005C5BC5">
      <w:pPr>
        <w:spacing w:after="0" w:line="240" w:lineRule="auto"/>
        <w:jc w:val="center"/>
        <w:rPr>
          <w:rFonts w:eastAsia="Times New Roman" w:cs="Times New Roman"/>
          <w:szCs w:val="24"/>
          <w:lang w:eastAsia="cs-CZ"/>
        </w:rPr>
      </w:pPr>
      <w:r w:rsidRPr="005C5BC5">
        <w:rPr>
          <w:rFonts w:eastAsia="Times New Roman" w:cs="Times New Roman"/>
          <w:szCs w:val="24"/>
          <w:lang w:eastAsia="cs-CZ"/>
        </w:rPr>
        <w:t>Trestní oddělení</w:t>
      </w:r>
    </w:p>
    <w:p w:rsidR="005C5BC5" w:rsidRPr="005C5BC5" w:rsidRDefault="005C5BC5" w:rsidP="005C5BC5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szCs w:val="24"/>
          <w:lang w:eastAsia="cs-CZ"/>
        </w:rPr>
      </w:pPr>
    </w:p>
    <w:p w:rsidR="005C5BC5" w:rsidRPr="005C5BC5" w:rsidRDefault="005C5BC5" w:rsidP="005C5BC5">
      <w:pPr>
        <w:spacing w:after="0" w:line="240" w:lineRule="auto"/>
        <w:jc w:val="center"/>
        <w:rPr>
          <w:rFonts w:eastAsia="Calibri" w:cs="Times New Roman"/>
          <w:b/>
        </w:rPr>
      </w:pPr>
      <w:r w:rsidRPr="005C5BC5">
        <w:rPr>
          <w:rFonts w:eastAsia="Calibri" w:cs="Times New Roman"/>
          <w:b/>
        </w:rPr>
        <w:t>Čl.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3831"/>
        <w:gridCol w:w="2343"/>
        <w:gridCol w:w="2020"/>
      </w:tblGrid>
      <w:tr w:rsidR="005C5BC5" w:rsidRPr="005C5BC5" w:rsidTr="007F526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BC5" w:rsidRPr="005C5BC5" w:rsidRDefault="005C5BC5" w:rsidP="005C5BC5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Soudní oddělení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BC5" w:rsidRPr="005C5BC5" w:rsidRDefault="005C5BC5" w:rsidP="005C5BC5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Obor působnosti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BC5" w:rsidRPr="005C5BC5" w:rsidRDefault="005C5BC5" w:rsidP="005C5BC5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Soudce, soudkyně/ zástupce, zástupkyně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BC5" w:rsidRPr="005C5BC5" w:rsidRDefault="005C5BC5" w:rsidP="005C5BC5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Členové/členky senátu</w:t>
            </w:r>
          </w:p>
        </w:tc>
      </w:tr>
      <w:tr w:rsidR="005C5BC5" w:rsidRPr="005C5BC5" w:rsidTr="007F526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1 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5C5BC5">
              <w:rPr>
                <w:rFonts w:eastAsia="Calibri" w:cs="Times New Roman"/>
              </w:rPr>
              <w:t>tr</w:t>
            </w:r>
            <w:proofErr w:type="spellEnd"/>
            <w:r w:rsidRPr="005C5BC5">
              <w:rPr>
                <w:rFonts w:eastAsia="Calibri" w:cs="Times New Roman"/>
              </w:rPr>
              <w:t xml:space="preserve">. </w:t>
            </w:r>
            <w:proofErr w:type="gramStart"/>
            <w:r w:rsidRPr="005C5BC5">
              <w:rPr>
                <w:rFonts w:eastAsia="Calibri" w:cs="Times New Roman"/>
              </w:rPr>
              <w:t>řádu</w:t>
            </w:r>
            <w:proofErr w:type="gramEnd"/>
            <w:r w:rsidRPr="005C5BC5">
              <w:rPr>
                <w:rFonts w:eastAsia="Calibri" w:cs="Times New Roman"/>
              </w:rPr>
              <w:t xml:space="preserve">.  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Úkony přípravného řízení.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5C5BC5">
              <w:rPr>
                <w:rFonts w:eastAsia="Calibri" w:cs="Times New Roman"/>
              </w:rPr>
              <w:t>Nt</w:t>
            </w:r>
            <w:proofErr w:type="spellEnd"/>
            <w:r w:rsidRPr="005C5BC5">
              <w:rPr>
                <w:rFonts w:eastAsia="Calibri" w:cs="Times New Roman"/>
              </w:rPr>
              <w:t xml:space="preserve"> dle Čl. 3/4 a v agendě PP dle Čl. 4/2.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5C5BC5">
              <w:rPr>
                <w:rFonts w:eastAsia="Calibri" w:cs="Times New Roman"/>
              </w:rPr>
              <w:t>tr</w:t>
            </w:r>
            <w:proofErr w:type="spellEnd"/>
            <w:r w:rsidRPr="005C5BC5">
              <w:rPr>
                <w:rFonts w:eastAsia="Calibri" w:cs="Times New Roman"/>
              </w:rPr>
              <w:t xml:space="preserve">. </w:t>
            </w:r>
            <w:proofErr w:type="gramStart"/>
            <w:r w:rsidRPr="005C5BC5">
              <w:rPr>
                <w:rFonts w:eastAsia="Calibri" w:cs="Times New Roman"/>
              </w:rPr>
              <w:t>řádu</w:t>
            </w:r>
            <w:proofErr w:type="gramEnd"/>
            <w:r w:rsidRPr="005C5BC5">
              <w:rPr>
                <w:rFonts w:eastAsia="Calibri" w:cs="Times New Roman"/>
              </w:rPr>
              <w:t xml:space="preserve"> dle Čl. 2.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Je oprávněn k přístupu do CESO, CEVO.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Mgr. Tomáš Petráň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zastupuje: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Mgr. David Arochi Vergara Schmuck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Denisa Horáková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Mgr. Zdeněk Roch 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JUDr. Helena Huláková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JUDr. Jana Slezáková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Ing. Ivo Kadleček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Josef Kolín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JUDr. </w:t>
            </w:r>
            <w:proofErr w:type="spellStart"/>
            <w:r w:rsidRPr="005C5BC5">
              <w:rPr>
                <w:rFonts w:eastAsia="Calibri" w:cs="Times New Roman"/>
              </w:rPr>
              <w:t>Rosvita</w:t>
            </w:r>
            <w:proofErr w:type="spellEnd"/>
            <w:r w:rsidRPr="005C5BC5">
              <w:rPr>
                <w:rFonts w:eastAsia="Calibri" w:cs="Times New Roman"/>
              </w:rPr>
              <w:t xml:space="preserve"> Ševčíková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proofErr w:type="spellStart"/>
            <w:r w:rsidRPr="005C5BC5">
              <w:rPr>
                <w:rFonts w:eastAsia="Calibri" w:cs="Times New Roman"/>
              </w:rPr>
              <w:t>Paed.Dr</w:t>
            </w:r>
            <w:proofErr w:type="spellEnd"/>
            <w:r w:rsidRPr="005C5BC5">
              <w:rPr>
                <w:rFonts w:eastAsia="Calibri" w:cs="Times New Roman"/>
              </w:rPr>
              <w:t>. Zuzana Benešová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Bc. Tomáš Grulich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Martin Páral, MBA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zástup: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5C5BC5">
              <w:rPr>
                <w:rFonts w:eastAsia="Calibri" w:cs="Times New Roman"/>
              </w:rPr>
              <w:t>přísedící senátu 2 T, 3 T, 4 T, 5 T, 6 T, 7 T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5C5BC5" w:rsidRPr="005C5BC5" w:rsidTr="007F526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2 T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5C5BC5">
              <w:rPr>
                <w:rFonts w:eastAsia="Calibri" w:cs="Times New Roman"/>
              </w:rPr>
              <w:t>tr</w:t>
            </w:r>
            <w:proofErr w:type="spellEnd"/>
            <w:r w:rsidRPr="005C5BC5">
              <w:rPr>
                <w:rFonts w:eastAsia="Calibri" w:cs="Times New Roman"/>
              </w:rPr>
              <w:t xml:space="preserve">. </w:t>
            </w:r>
            <w:proofErr w:type="gramStart"/>
            <w:r w:rsidRPr="005C5BC5">
              <w:rPr>
                <w:rFonts w:eastAsia="Calibri" w:cs="Times New Roman"/>
              </w:rPr>
              <w:t>řádu</w:t>
            </w:r>
            <w:proofErr w:type="gramEnd"/>
            <w:r w:rsidRPr="005C5BC5">
              <w:rPr>
                <w:rFonts w:eastAsia="Calibri" w:cs="Times New Roman"/>
              </w:rPr>
              <w:t xml:space="preserve">.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Úkony přípravného řízení.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5C5BC5">
              <w:rPr>
                <w:rFonts w:eastAsia="Calibri" w:cs="Times New Roman"/>
              </w:rPr>
              <w:t>Nt</w:t>
            </w:r>
            <w:proofErr w:type="spellEnd"/>
            <w:r w:rsidRPr="005C5BC5">
              <w:rPr>
                <w:rFonts w:eastAsia="Calibri" w:cs="Times New Roman"/>
              </w:rPr>
              <w:t xml:space="preserve">, dle Čl. 3/4 a v agendě PP dle Čl. 4.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ve věcech specializace korupce, cizina, doprava, § 314b odst. 2 </w:t>
            </w:r>
            <w:proofErr w:type="spellStart"/>
            <w:r w:rsidRPr="005C5BC5">
              <w:rPr>
                <w:rFonts w:eastAsia="Calibri" w:cs="Times New Roman"/>
              </w:rPr>
              <w:t>tr</w:t>
            </w:r>
            <w:proofErr w:type="spellEnd"/>
            <w:r w:rsidRPr="005C5BC5">
              <w:rPr>
                <w:rFonts w:eastAsia="Calibri" w:cs="Times New Roman"/>
              </w:rPr>
              <w:t xml:space="preserve">. </w:t>
            </w:r>
            <w:proofErr w:type="gramStart"/>
            <w:r w:rsidRPr="005C5BC5">
              <w:rPr>
                <w:rFonts w:eastAsia="Calibri" w:cs="Times New Roman"/>
              </w:rPr>
              <w:t>řádu</w:t>
            </w:r>
            <w:proofErr w:type="gramEnd"/>
            <w:r w:rsidRPr="005C5BC5">
              <w:rPr>
                <w:rFonts w:eastAsia="Calibri" w:cs="Times New Roman"/>
              </w:rPr>
              <w:t xml:space="preserve"> dle Čl. 2.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Je oprávněna k přístupu do CESO, CEVO.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JUDr. Helena Huláková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zastupuje: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JUDr. Jana Slezáková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Mgr. David Arochi Vergara Schmuck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Tomáš Petráň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Mgr. Zdeněk Roch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Denisa Horáková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Ing. Vladimír </w:t>
            </w:r>
            <w:proofErr w:type="spellStart"/>
            <w:r w:rsidRPr="005C5BC5">
              <w:rPr>
                <w:rFonts w:eastAsia="Calibri" w:cs="Times New Roman"/>
              </w:rPr>
              <w:t>Copko</w:t>
            </w:r>
            <w:proofErr w:type="spellEnd"/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Šárka Průchová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Alena Sodomková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Mgr. Daniel </w:t>
            </w:r>
            <w:proofErr w:type="spellStart"/>
            <w:r w:rsidRPr="005C5BC5">
              <w:rPr>
                <w:rFonts w:eastAsia="Calibri" w:cs="Times New Roman"/>
              </w:rPr>
              <w:t>Resler</w:t>
            </w:r>
            <w:proofErr w:type="spellEnd"/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Jaroslava </w:t>
            </w:r>
            <w:proofErr w:type="spellStart"/>
            <w:r w:rsidRPr="005C5BC5">
              <w:rPr>
                <w:rFonts w:eastAsia="Calibri" w:cs="Times New Roman"/>
              </w:rPr>
              <w:t>Moudrová</w:t>
            </w:r>
            <w:proofErr w:type="spellEnd"/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Ing. František </w:t>
            </w:r>
            <w:proofErr w:type="spellStart"/>
            <w:r w:rsidRPr="005C5BC5">
              <w:rPr>
                <w:rFonts w:eastAsia="Calibri" w:cs="Times New Roman"/>
              </w:rPr>
              <w:t>Frola</w:t>
            </w:r>
            <w:proofErr w:type="spellEnd"/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Zdeněk Janák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Jaroslava Jelenová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zástup: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5C5BC5">
              <w:rPr>
                <w:rFonts w:eastAsia="Calibri" w:cs="Times New Roman"/>
              </w:rPr>
              <w:t>přísedící senátu 1 T</w:t>
            </w:r>
            <w:r w:rsidRPr="005C5BC5">
              <w:rPr>
                <w:rFonts w:eastAsia="Calibri" w:cs="Times New Roman"/>
                <w:color w:val="0070C0"/>
              </w:rPr>
              <w:t xml:space="preserve">, </w:t>
            </w:r>
            <w:r w:rsidRPr="005C5BC5">
              <w:rPr>
                <w:rFonts w:eastAsia="Calibri" w:cs="Times New Roman"/>
              </w:rPr>
              <w:t xml:space="preserve">3 T, 4 T, 5 T, 6 T, 7 T </w:t>
            </w:r>
          </w:p>
        </w:tc>
      </w:tr>
      <w:tr w:rsidR="005C5BC5" w:rsidRPr="005C5BC5" w:rsidTr="007F526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lastRenderedPageBreak/>
              <w:t>3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5C5BC5">
              <w:rPr>
                <w:rFonts w:eastAsia="Calibri" w:cs="Times New Roman"/>
              </w:rPr>
              <w:t>tr</w:t>
            </w:r>
            <w:proofErr w:type="spellEnd"/>
            <w:r w:rsidRPr="005C5BC5">
              <w:rPr>
                <w:rFonts w:eastAsia="Calibri" w:cs="Times New Roman"/>
              </w:rPr>
              <w:t xml:space="preserve">. </w:t>
            </w:r>
            <w:proofErr w:type="gramStart"/>
            <w:r w:rsidRPr="005C5BC5">
              <w:rPr>
                <w:rFonts w:eastAsia="Calibri" w:cs="Times New Roman"/>
              </w:rPr>
              <w:t>řádu</w:t>
            </w:r>
            <w:proofErr w:type="gramEnd"/>
            <w:r w:rsidRPr="005C5BC5">
              <w:rPr>
                <w:rFonts w:eastAsia="Calibri" w:cs="Times New Roman"/>
              </w:rPr>
              <w:t xml:space="preserve">.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Úkony přípravného řízení.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5C5BC5">
              <w:rPr>
                <w:rFonts w:eastAsia="Calibri" w:cs="Times New Roman"/>
              </w:rPr>
              <w:t>Nt</w:t>
            </w:r>
            <w:proofErr w:type="spellEnd"/>
            <w:r w:rsidRPr="005C5BC5">
              <w:rPr>
                <w:rFonts w:eastAsia="Calibri" w:cs="Times New Roman"/>
              </w:rPr>
              <w:t xml:space="preserve"> dle Čl. 3/4 a v agendě PP dle Čl. 4/2.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5C5BC5">
              <w:rPr>
                <w:rFonts w:eastAsia="Calibri" w:cs="Times New Roman"/>
              </w:rPr>
              <w:t>tr</w:t>
            </w:r>
            <w:proofErr w:type="spellEnd"/>
            <w:r w:rsidRPr="005C5BC5">
              <w:rPr>
                <w:rFonts w:eastAsia="Calibri" w:cs="Times New Roman"/>
              </w:rPr>
              <w:t xml:space="preserve">. </w:t>
            </w:r>
            <w:proofErr w:type="gramStart"/>
            <w:r w:rsidRPr="005C5BC5">
              <w:rPr>
                <w:rFonts w:eastAsia="Calibri" w:cs="Times New Roman"/>
              </w:rPr>
              <w:t>řádu</w:t>
            </w:r>
            <w:proofErr w:type="gramEnd"/>
            <w:r w:rsidRPr="005C5BC5">
              <w:rPr>
                <w:rFonts w:eastAsia="Calibri" w:cs="Times New Roman"/>
              </w:rPr>
              <w:t xml:space="preserve"> dle Čl. 2.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Je oprávněna k přístupu do CESO, CEVO.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 xml:space="preserve">Mgr. Denisa Horáková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zastupuje: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Mgr. Zdeněk Roch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JUDr. Jana Slezáková Mgr. David Arochi Vergara Schmuck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Tomáš Petráň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JUDr. Helena Huláková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Jiří Horák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Bc. Ilona Lankašová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Marie Pilátová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Mgr. et Mgr. Jan </w:t>
            </w:r>
            <w:proofErr w:type="spellStart"/>
            <w:r w:rsidRPr="005C5BC5">
              <w:rPr>
                <w:rFonts w:eastAsia="Calibri" w:cs="Times New Roman"/>
              </w:rPr>
              <w:t>Fajfr</w:t>
            </w:r>
            <w:proofErr w:type="spellEnd"/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Eva Mate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Ilona </w:t>
            </w:r>
            <w:proofErr w:type="spellStart"/>
            <w:r w:rsidRPr="005C5BC5">
              <w:rPr>
                <w:rFonts w:eastAsia="Calibri" w:cs="Times New Roman"/>
              </w:rPr>
              <w:t>Melounková</w:t>
            </w:r>
            <w:proofErr w:type="spellEnd"/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zástup: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5C5BC5">
              <w:rPr>
                <w:rFonts w:eastAsia="Calibri" w:cs="Times New Roman"/>
              </w:rPr>
              <w:t>přísedící senátu 4 T, 5 T, 6 T, 7 T, 1 T, 2 T</w:t>
            </w:r>
          </w:p>
        </w:tc>
      </w:tr>
      <w:tr w:rsidR="005C5BC5" w:rsidRPr="005C5BC5" w:rsidTr="007F526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4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v agendě </w:t>
            </w:r>
            <w:proofErr w:type="spellStart"/>
            <w:r w:rsidRPr="005C5BC5">
              <w:rPr>
                <w:rFonts w:eastAsia="Calibri" w:cs="Times New Roman"/>
              </w:rPr>
              <w:t>Nt</w:t>
            </w:r>
            <w:proofErr w:type="spellEnd"/>
            <w:r w:rsidRPr="005C5BC5">
              <w:rPr>
                <w:rFonts w:eastAsia="Calibri" w:cs="Times New Roman"/>
              </w:rPr>
              <w:t xml:space="preserve"> dle Čl. 3/1, 2, 6</w:t>
            </w:r>
            <w:r w:rsidR="006E010D">
              <w:rPr>
                <w:rFonts w:eastAsia="Calibri" w:cs="Times New Roman"/>
              </w:rPr>
              <w:t>.</w:t>
            </w:r>
            <w:r w:rsidRPr="005C5BC5">
              <w:rPr>
                <w:rFonts w:eastAsia="Calibri" w:cs="Times New Roman"/>
              </w:rPr>
              <w:t xml:space="preserve">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Vykonávací řízení.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Úkony přípravného řízení.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dle § 146 a) </w:t>
            </w:r>
            <w:proofErr w:type="spellStart"/>
            <w:r w:rsidRPr="005C5BC5">
              <w:rPr>
                <w:rFonts w:eastAsia="Calibri" w:cs="Times New Roman"/>
              </w:rPr>
              <w:t>tr</w:t>
            </w:r>
            <w:proofErr w:type="spellEnd"/>
            <w:r w:rsidRPr="005C5BC5">
              <w:rPr>
                <w:rFonts w:eastAsia="Calibri" w:cs="Times New Roman"/>
              </w:rPr>
              <w:t xml:space="preserve">. </w:t>
            </w:r>
            <w:proofErr w:type="gramStart"/>
            <w:r w:rsidRPr="005C5BC5">
              <w:rPr>
                <w:rFonts w:eastAsia="Calibri" w:cs="Times New Roman"/>
              </w:rPr>
              <w:t>ř.</w:t>
            </w:r>
            <w:proofErr w:type="gramEnd"/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Zajišťuje účast u úkonů dle § 158a </w:t>
            </w:r>
            <w:proofErr w:type="spellStart"/>
            <w:r w:rsidRPr="005C5BC5">
              <w:rPr>
                <w:rFonts w:eastAsia="Calibri" w:cs="Times New Roman"/>
              </w:rPr>
              <w:t>tr</w:t>
            </w:r>
            <w:proofErr w:type="spellEnd"/>
            <w:r w:rsidRPr="005C5BC5">
              <w:rPr>
                <w:rFonts w:eastAsia="Calibri" w:cs="Times New Roman"/>
              </w:rPr>
              <w:t xml:space="preserve">. </w:t>
            </w:r>
            <w:proofErr w:type="gramStart"/>
            <w:r w:rsidRPr="005C5BC5">
              <w:rPr>
                <w:rFonts w:eastAsia="Calibri" w:cs="Times New Roman"/>
              </w:rPr>
              <w:t>ř.</w:t>
            </w:r>
            <w:proofErr w:type="gramEnd"/>
            <w:r w:rsidRPr="005C5BC5">
              <w:rPr>
                <w:rFonts w:eastAsia="Calibri" w:cs="Times New Roman"/>
              </w:rPr>
              <w:t xml:space="preserve"> konaných v pracovní době.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Je oprávněn k přístupu do CESO, CEVO.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JUDr. Pavel Trejbal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zastup (vyjma úkonů dle § 158a </w:t>
            </w:r>
            <w:proofErr w:type="spellStart"/>
            <w:r w:rsidRPr="005C5BC5">
              <w:rPr>
                <w:rFonts w:eastAsia="Calibri" w:cs="Times New Roman"/>
              </w:rPr>
              <w:t>tr</w:t>
            </w:r>
            <w:proofErr w:type="spellEnd"/>
            <w:r w:rsidRPr="005C5BC5">
              <w:rPr>
                <w:rFonts w:eastAsia="Calibri" w:cs="Times New Roman"/>
              </w:rPr>
              <w:t xml:space="preserve">. </w:t>
            </w:r>
            <w:proofErr w:type="gramStart"/>
            <w:r w:rsidRPr="005C5BC5">
              <w:rPr>
                <w:rFonts w:eastAsia="Calibri" w:cs="Times New Roman"/>
              </w:rPr>
              <w:t>ř.</w:t>
            </w:r>
            <w:proofErr w:type="gramEnd"/>
            <w:r w:rsidRPr="005C5BC5">
              <w:rPr>
                <w:rFonts w:eastAsia="Calibri" w:cs="Times New Roman"/>
              </w:rPr>
              <w:t>)</w:t>
            </w:r>
          </w:p>
          <w:p w:rsidR="005C5BC5" w:rsidRPr="006E010D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E010D">
              <w:rPr>
                <w:rFonts w:eastAsia="Calibri" w:cs="Times New Roman"/>
              </w:rPr>
              <w:t>Mgr. David Arochi Vergara Schmuck</w:t>
            </w:r>
          </w:p>
          <w:p w:rsidR="005C5BC5" w:rsidRPr="006E010D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6E010D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E010D">
              <w:rPr>
                <w:rFonts w:eastAsia="Calibri" w:cs="Times New Roman"/>
              </w:rPr>
              <w:t>Dále zástup společný: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Zdeněk Roch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JUDr. Helena Huláková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JUDr. Jana Slezáková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Denisa Horáková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Tomáš Petráň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Zástup pouze úkony dle § 158a </w:t>
            </w:r>
            <w:proofErr w:type="spellStart"/>
            <w:r w:rsidRPr="005C5BC5">
              <w:rPr>
                <w:rFonts w:eastAsia="Calibri" w:cs="Times New Roman"/>
              </w:rPr>
              <w:t>tr</w:t>
            </w:r>
            <w:proofErr w:type="spellEnd"/>
            <w:r w:rsidRPr="005C5BC5">
              <w:rPr>
                <w:rFonts w:eastAsia="Calibri" w:cs="Times New Roman"/>
              </w:rPr>
              <w:t xml:space="preserve">. </w:t>
            </w:r>
            <w:proofErr w:type="gramStart"/>
            <w:r w:rsidRPr="005C5BC5">
              <w:rPr>
                <w:rFonts w:eastAsia="Calibri" w:cs="Times New Roman"/>
              </w:rPr>
              <w:t>ř.</w:t>
            </w:r>
            <w:proofErr w:type="gramEnd"/>
            <w:r w:rsidRPr="005C5BC5">
              <w:rPr>
                <w:rFonts w:eastAsia="Calibri" w:cs="Times New Roman"/>
              </w:rPr>
              <w:t xml:space="preserve">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Soudce určený rozpisem dosažitelnosti (viz část DRUHÁ: TRESTNÍ ODDĚLENÍ, Čl. 5, bod 2)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Zdeněk Roch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JUDr. Helena Huláková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JUDr. Jana Slezáková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Mgr. David Arochi Vergara Schmuck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Denisa Horáková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Tomáš Petráň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René </w:t>
            </w:r>
            <w:proofErr w:type="spellStart"/>
            <w:r w:rsidRPr="005C5BC5">
              <w:rPr>
                <w:rFonts w:eastAsia="Calibri" w:cs="Times New Roman"/>
              </w:rPr>
              <w:t>Sunkovská</w:t>
            </w:r>
            <w:proofErr w:type="spellEnd"/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JUDr. Eva Doležalová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Jana Kocábová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zástup: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přísedící senátu 3 T, 5 T, 6 T, 7 T, 1 T, 2 T   </w:t>
            </w:r>
          </w:p>
        </w:tc>
      </w:tr>
      <w:tr w:rsidR="005C5BC5" w:rsidRPr="005C5BC5" w:rsidTr="007F526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5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5C5BC5">
              <w:rPr>
                <w:rFonts w:eastAsia="Calibri" w:cs="Times New Roman"/>
              </w:rPr>
              <w:t>tr</w:t>
            </w:r>
            <w:proofErr w:type="spellEnd"/>
            <w:r w:rsidRPr="005C5BC5">
              <w:rPr>
                <w:rFonts w:eastAsia="Calibri" w:cs="Times New Roman"/>
              </w:rPr>
              <w:t xml:space="preserve">. </w:t>
            </w:r>
            <w:proofErr w:type="gramStart"/>
            <w:r w:rsidRPr="005C5BC5">
              <w:rPr>
                <w:rFonts w:eastAsia="Calibri" w:cs="Times New Roman"/>
              </w:rPr>
              <w:t>řádu</w:t>
            </w:r>
            <w:proofErr w:type="gramEnd"/>
            <w:r w:rsidRPr="005C5BC5">
              <w:rPr>
                <w:rFonts w:eastAsia="Calibri" w:cs="Times New Roman"/>
              </w:rPr>
              <w:t xml:space="preserve">.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Úkony přípravného řízení. 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5C5BC5">
              <w:rPr>
                <w:rFonts w:eastAsia="Calibri" w:cs="Times New Roman"/>
              </w:rPr>
              <w:t>Nt</w:t>
            </w:r>
            <w:proofErr w:type="spellEnd"/>
            <w:r w:rsidRPr="005C5BC5">
              <w:rPr>
                <w:rFonts w:eastAsia="Calibri" w:cs="Times New Roman"/>
              </w:rPr>
              <w:t xml:space="preserve"> dle Čl. 3/4 a v agendě PP dle Čl. 4/2.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5C5BC5">
              <w:rPr>
                <w:rFonts w:eastAsia="Calibri" w:cs="Times New Roman"/>
              </w:rPr>
              <w:lastRenderedPageBreak/>
              <w:t>tr</w:t>
            </w:r>
            <w:proofErr w:type="spellEnd"/>
            <w:r w:rsidRPr="005C5BC5">
              <w:rPr>
                <w:rFonts w:eastAsia="Calibri" w:cs="Times New Roman"/>
              </w:rPr>
              <w:t xml:space="preserve">. </w:t>
            </w:r>
            <w:proofErr w:type="gramStart"/>
            <w:r w:rsidRPr="005C5BC5">
              <w:rPr>
                <w:rFonts w:eastAsia="Calibri" w:cs="Times New Roman"/>
              </w:rPr>
              <w:t>řádu</w:t>
            </w:r>
            <w:proofErr w:type="gramEnd"/>
            <w:r w:rsidRPr="005C5BC5">
              <w:rPr>
                <w:rFonts w:eastAsia="Calibri" w:cs="Times New Roman"/>
              </w:rPr>
              <w:t xml:space="preserve"> dle Čl. 2.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Je oprávněna k přístupu do CESO, CEVO.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strike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lastRenderedPageBreak/>
              <w:t>JUDr. Jana Slezáková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zastupuje: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JUDr. Helena Huláková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Mgr. Zdeněk Roch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Denisa Horáková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lastRenderedPageBreak/>
              <w:t>Mgr. David Arochi Vergara Schmuck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Tomáš Petráň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lastRenderedPageBreak/>
              <w:t>PaedDr. František Maryška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Alena Kosťová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Věra Kohoutová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Helena Růžičková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Monika Vernerová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lastRenderedPageBreak/>
              <w:t>JUDr. Martina Mate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Ing. Mgr. Alexandra </w:t>
            </w:r>
            <w:proofErr w:type="spellStart"/>
            <w:r w:rsidRPr="005C5BC5">
              <w:rPr>
                <w:rFonts w:eastAsia="Calibri" w:cs="Times New Roman"/>
              </w:rPr>
              <w:t>Sedunková</w:t>
            </w:r>
            <w:proofErr w:type="spellEnd"/>
            <w:r w:rsidRPr="005C5BC5">
              <w:rPr>
                <w:rFonts w:eastAsia="Calibri" w:cs="Times New Roman"/>
              </w:rPr>
              <w:t xml:space="preserve"> – pouze v již přidělených věcech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zástup: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5C5BC5">
              <w:rPr>
                <w:rFonts w:eastAsia="Calibri" w:cs="Times New Roman"/>
              </w:rPr>
              <w:t>přísedící senátu 6 T, 1 T, 2 T, 3 T, 4 T, 7 T</w:t>
            </w:r>
          </w:p>
        </w:tc>
      </w:tr>
      <w:tr w:rsidR="005C5BC5" w:rsidRPr="005C5BC5" w:rsidTr="007F526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lastRenderedPageBreak/>
              <w:t>6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5C5BC5">
              <w:rPr>
                <w:rFonts w:eastAsia="Calibri" w:cs="Times New Roman"/>
              </w:rPr>
              <w:t>tr</w:t>
            </w:r>
            <w:proofErr w:type="spellEnd"/>
            <w:r w:rsidRPr="005C5BC5">
              <w:rPr>
                <w:rFonts w:eastAsia="Calibri" w:cs="Times New Roman"/>
              </w:rPr>
              <w:t xml:space="preserve">. </w:t>
            </w:r>
            <w:proofErr w:type="gramStart"/>
            <w:r w:rsidRPr="005C5BC5">
              <w:rPr>
                <w:rFonts w:eastAsia="Calibri" w:cs="Times New Roman"/>
              </w:rPr>
              <w:t>řádu</w:t>
            </w:r>
            <w:proofErr w:type="gramEnd"/>
            <w:r w:rsidRPr="005C5BC5">
              <w:rPr>
                <w:rFonts w:eastAsia="Calibri" w:cs="Times New Roman"/>
              </w:rPr>
              <w:t xml:space="preserve">.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Úkony přípravného řízení.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5C5BC5">
              <w:rPr>
                <w:rFonts w:eastAsia="Calibri" w:cs="Times New Roman"/>
              </w:rPr>
              <w:t>Nt</w:t>
            </w:r>
            <w:proofErr w:type="spellEnd"/>
            <w:r w:rsidRPr="005C5BC5">
              <w:rPr>
                <w:rFonts w:eastAsia="Calibri" w:cs="Times New Roman"/>
              </w:rPr>
              <w:t xml:space="preserve"> dle Čl. 3/3, 4.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5C5BC5">
              <w:rPr>
                <w:rFonts w:eastAsia="Calibri" w:cs="Times New Roman"/>
              </w:rPr>
              <w:t>tr</w:t>
            </w:r>
            <w:proofErr w:type="spellEnd"/>
            <w:r w:rsidRPr="005C5BC5">
              <w:rPr>
                <w:rFonts w:eastAsia="Calibri" w:cs="Times New Roman"/>
              </w:rPr>
              <w:t xml:space="preserve">. </w:t>
            </w:r>
            <w:proofErr w:type="gramStart"/>
            <w:r w:rsidRPr="005C5BC5">
              <w:rPr>
                <w:rFonts w:eastAsia="Calibri" w:cs="Times New Roman"/>
              </w:rPr>
              <w:t>řádu</w:t>
            </w:r>
            <w:proofErr w:type="gramEnd"/>
            <w:r w:rsidRPr="005C5BC5">
              <w:rPr>
                <w:rFonts w:eastAsia="Calibri" w:cs="Times New Roman"/>
              </w:rPr>
              <w:t xml:space="preserve"> dle Čl. 2.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Je oprávněn k přístupu do CESO, CEVO.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 xml:space="preserve">Mgr. David Arochi Vergara Schmuck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zastupuje: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Tomáš Petráň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JUDr. Helena Huláková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JUDr. Jana Slezáková Mgr. Denisa Horáková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Mgr. Zdeněk Roch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Jan Volák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Marta Suchánková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Josef Novák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Václav Slavík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Jiří Hrůza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Helena Žalská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Dobromila </w:t>
            </w:r>
            <w:proofErr w:type="spellStart"/>
            <w:r w:rsidRPr="005C5BC5">
              <w:rPr>
                <w:rFonts w:eastAsia="Calibri" w:cs="Times New Roman"/>
              </w:rPr>
              <w:t>Erbsová</w:t>
            </w:r>
            <w:proofErr w:type="spellEnd"/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zástup: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5C5BC5">
              <w:rPr>
                <w:rFonts w:eastAsia="Calibri" w:cs="Times New Roman"/>
              </w:rPr>
              <w:t>přísedící senátu 5 T, 7 T, 1 T, 2 T, 3 T, 4 T</w:t>
            </w:r>
          </w:p>
        </w:tc>
      </w:tr>
      <w:tr w:rsidR="005C5BC5" w:rsidRPr="005C5BC5" w:rsidTr="007F526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7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5C5BC5">
              <w:rPr>
                <w:rFonts w:eastAsia="Calibri" w:cs="Times New Roman"/>
              </w:rPr>
              <w:t>tr</w:t>
            </w:r>
            <w:proofErr w:type="spellEnd"/>
            <w:r w:rsidRPr="005C5BC5">
              <w:rPr>
                <w:rFonts w:eastAsia="Calibri" w:cs="Times New Roman"/>
              </w:rPr>
              <w:t xml:space="preserve">. </w:t>
            </w:r>
            <w:proofErr w:type="gramStart"/>
            <w:r w:rsidRPr="005C5BC5">
              <w:rPr>
                <w:rFonts w:eastAsia="Calibri" w:cs="Times New Roman"/>
              </w:rPr>
              <w:t>řádu</w:t>
            </w:r>
            <w:proofErr w:type="gramEnd"/>
            <w:r w:rsidRPr="005C5BC5">
              <w:rPr>
                <w:rFonts w:eastAsia="Calibri" w:cs="Times New Roman"/>
              </w:rPr>
              <w:t xml:space="preserve">.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Úkony přípravného řízení. 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5C5BC5">
              <w:rPr>
                <w:rFonts w:eastAsia="Calibri" w:cs="Times New Roman"/>
              </w:rPr>
              <w:t>Nt</w:t>
            </w:r>
            <w:proofErr w:type="spellEnd"/>
            <w:r w:rsidRPr="005C5BC5">
              <w:rPr>
                <w:rFonts w:eastAsia="Calibri" w:cs="Times New Roman"/>
              </w:rPr>
              <w:t xml:space="preserve"> dle Čl. 3/4 a v agendě PP dle Čl. 4.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5C5BC5">
              <w:rPr>
                <w:rFonts w:eastAsia="Calibri" w:cs="Times New Roman"/>
              </w:rPr>
              <w:t>tr</w:t>
            </w:r>
            <w:proofErr w:type="spellEnd"/>
            <w:r w:rsidRPr="005C5BC5">
              <w:rPr>
                <w:rFonts w:eastAsia="Calibri" w:cs="Times New Roman"/>
              </w:rPr>
              <w:t xml:space="preserve">. </w:t>
            </w:r>
            <w:proofErr w:type="gramStart"/>
            <w:r w:rsidRPr="005C5BC5">
              <w:rPr>
                <w:rFonts w:eastAsia="Calibri" w:cs="Times New Roman"/>
              </w:rPr>
              <w:t>řádu</w:t>
            </w:r>
            <w:proofErr w:type="gramEnd"/>
            <w:r w:rsidRPr="005C5BC5">
              <w:rPr>
                <w:rFonts w:eastAsia="Calibri" w:cs="Times New Roman"/>
              </w:rPr>
              <w:t xml:space="preserve"> dle Čl. 2.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Je oprávněn k přístupu do CESO, CEVO.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Mgr. Zdeněk Roch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Zastupuje: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Denisa Horáková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Mgr. Tomáš Petráň JUDr. Helena Huláková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JUDr. Jana Slezáková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Mgr. David Arochi Vergara Schmuck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Mgr. Zdeňka </w:t>
            </w:r>
            <w:proofErr w:type="spellStart"/>
            <w:r w:rsidRPr="005C5BC5">
              <w:rPr>
                <w:rFonts w:eastAsia="Calibri" w:cs="Times New Roman"/>
              </w:rPr>
              <w:t>Profeldová</w:t>
            </w:r>
            <w:proofErr w:type="spellEnd"/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Jana Kocábová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René </w:t>
            </w:r>
            <w:proofErr w:type="spellStart"/>
            <w:r w:rsidRPr="005C5BC5">
              <w:rPr>
                <w:rFonts w:eastAsia="Calibri" w:cs="Times New Roman"/>
              </w:rPr>
              <w:t>Sunkovská</w:t>
            </w:r>
            <w:proofErr w:type="spellEnd"/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JUDr. Eva Doležalová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Ing. Mgr. Alexandra </w:t>
            </w:r>
            <w:proofErr w:type="spellStart"/>
            <w:r w:rsidRPr="005C5BC5">
              <w:rPr>
                <w:rFonts w:eastAsia="Calibri" w:cs="Times New Roman"/>
              </w:rPr>
              <w:t>Sedunková</w:t>
            </w:r>
            <w:proofErr w:type="spellEnd"/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zástup: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přísedící senátu 3 T, 4 T, 5 T, 6 T, 1 T, 2 T   </w:t>
            </w:r>
          </w:p>
        </w:tc>
      </w:tr>
    </w:tbl>
    <w:p w:rsidR="005C5BC5" w:rsidRPr="005C5BC5" w:rsidRDefault="005C5BC5" w:rsidP="005C5BC5">
      <w:pPr>
        <w:spacing w:after="0" w:line="240" w:lineRule="auto"/>
        <w:rPr>
          <w:rFonts w:eastAsia="Calibri" w:cs="Times New Roman"/>
          <w:b/>
        </w:rPr>
      </w:pPr>
    </w:p>
    <w:p w:rsidR="005C5BC5" w:rsidRPr="005C5BC5" w:rsidRDefault="005C5BC5" w:rsidP="005C5BC5">
      <w:pPr>
        <w:spacing w:after="0" w:line="240" w:lineRule="auto"/>
        <w:jc w:val="center"/>
        <w:rPr>
          <w:rFonts w:eastAsia="Calibri" w:cs="Times New Roman"/>
          <w:b/>
        </w:rPr>
      </w:pPr>
    </w:p>
    <w:p w:rsidR="005C5BC5" w:rsidRPr="000604FB" w:rsidRDefault="005C5BC5" w:rsidP="005C5BC5">
      <w:pPr>
        <w:autoSpaceDE w:val="0"/>
        <w:autoSpaceDN w:val="0"/>
        <w:spacing w:after="120"/>
        <w:ind w:left="709" w:right="23"/>
        <w:jc w:val="center"/>
        <w:rPr>
          <w:rFonts w:eastAsia="Calibri" w:cs="Times New Roman"/>
          <w:b/>
          <w:bCs/>
          <w:color w:val="0070C0"/>
        </w:rPr>
      </w:pPr>
      <w:r w:rsidRPr="005C5BC5">
        <w:rPr>
          <w:rFonts w:eastAsia="Calibri" w:cs="Times New Roman"/>
          <w:b/>
          <w:bCs/>
        </w:rPr>
        <w:t>Čl. 2a</w:t>
      </w:r>
      <w:r w:rsidR="000604FB">
        <w:rPr>
          <w:rFonts w:eastAsia="Calibri" w:cs="Times New Roman"/>
          <w:b/>
          <w:bCs/>
        </w:rPr>
        <w:t xml:space="preserve"> </w:t>
      </w:r>
      <w:r w:rsidR="006E010D">
        <w:rPr>
          <w:rFonts w:eastAsia="Calibri" w:cs="Times New Roman"/>
          <w:b/>
          <w:bCs/>
        </w:rPr>
        <w:t xml:space="preserve"> - </w:t>
      </w:r>
      <w:r w:rsidR="000604FB" w:rsidRPr="006E010D">
        <w:rPr>
          <w:rFonts w:eastAsia="Calibri" w:cs="Times New Roman"/>
          <w:b/>
          <w:bCs/>
        </w:rPr>
        <w:t>se ruší</w:t>
      </w:r>
    </w:p>
    <w:p w:rsidR="00EB0D10" w:rsidRDefault="00EB0D10" w:rsidP="005C5BC5">
      <w:pPr>
        <w:jc w:val="center"/>
        <w:rPr>
          <w:rFonts w:eastAsia="Calibri" w:cs="Times New Roman"/>
          <w:b/>
        </w:rPr>
      </w:pPr>
    </w:p>
    <w:p w:rsidR="005C5BC5" w:rsidRPr="005C5BC5" w:rsidRDefault="005C5BC5" w:rsidP="005C5BC5">
      <w:pPr>
        <w:jc w:val="center"/>
        <w:rPr>
          <w:rFonts w:eastAsia="Calibri" w:cs="Times New Roman"/>
          <w:b/>
        </w:rPr>
      </w:pPr>
      <w:r w:rsidRPr="005C5BC5">
        <w:rPr>
          <w:rFonts w:eastAsia="Calibri" w:cs="Times New Roman"/>
          <w:b/>
        </w:rPr>
        <w:t>Čl. 3</w:t>
      </w:r>
    </w:p>
    <w:p w:rsidR="005C5BC5" w:rsidRPr="000604FB" w:rsidRDefault="005C5BC5" w:rsidP="005C5BC5">
      <w:pPr>
        <w:ind w:left="709" w:hanging="349"/>
        <w:jc w:val="center"/>
        <w:rPr>
          <w:rFonts w:eastAsia="Calibri" w:cs="Times New Roman"/>
          <w:color w:val="0070C0"/>
        </w:rPr>
      </w:pPr>
      <w:r w:rsidRPr="005C5BC5">
        <w:rPr>
          <w:rFonts w:eastAsia="Calibri" w:cs="Times New Roman"/>
          <w:b/>
          <w:bCs/>
        </w:rPr>
        <w:t xml:space="preserve">Systém přidělování věcí agendy </w:t>
      </w:r>
      <w:proofErr w:type="spellStart"/>
      <w:r w:rsidRPr="006E010D">
        <w:rPr>
          <w:rFonts w:eastAsia="Calibri" w:cs="Times New Roman"/>
          <w:b/>
          <w:bCs/>
        </w:rPr>
        <w:t>Nt</w:t>
      </w:r>
      <w:proofErr w:type="spellEnd"/>
      <w:r w:rsidR="000604FB" w:rsidRPr="006E010D">
        <w:rPr>
          <w:rFonts w:eastAsia="Calibri" w:cs="Times New Roman"/>
          <w:b/>
          <w:bCs/>
        </w:rPr>
        <w:t xml:space="preserve"> a </w:t>
      </w:r>
      <w:proofErr w:type="spellStart"/>
      <w:r w:rsidR="000604FB" w:rsidRPr="006E010D">
        <w:rPr>
          <w:rFonts w:eastAsia="Calibri" w:cs="Times New Roman"/>
          <w:b/>
          <w:bCs/>
        </w:rPr>
        <w:t>Td</w:t>
      </w:r>
      <w:proofErr w:type="spellEnd"/>
    </w:p>
    <w:p w:rsidR="005C5BC5" w:rsidRPr="005C5BC5" w:rsidRDefault="005C5BC5" w:rsidP="005C5BC5">
      <w:pPr>
        <w:numPr>
          <w:ilvl w:val="0"/>
          <w:numId w:val="14"/>
        </w:numPr>
        <w:spacing w:before="120" w:after="120" w:line="240" w:lineRule="auto"/>
        <w:contextualSpacing/>
        <w:jc w:val="both"/>
        <w:rPr>
          <w:rFonts w:eastAsia="Calibri" w:cs="Times New Roman"/>
        </w:rPr>
      </w:pPr>
      <w:r w:rsidRPr="005C5BC5">
        <w:rPr>
          <w:rFonts w:eastAsia="Calibri" w:cs="Times New Roman"/>
        </w:rPr>
        <w:t xml:space="preserve">Věci oddílu rejstříku </w:t>
      </w:r>
      <w:proofErr w:type="spellStart"/>
      <w:r w:rsidRPr="005C5BC5">
        <w:rPr>
          <w:rFonts w:eastAsia="Calibri" w:cs="Times New Roman"/>
          <w:b/>
        </w:rPr>
        <w:t>Nt</w:t>
      </w:r>
      <w:proofErr w:type="spellEnd"/>
      <w:r w:rsidRPr="005C5BC5">
        <w:rPr>
          <w:rFonts w:eastAsia="Calibri" w:cs="Times New Roman"/>
          <w:b/>
        </w:rPr>
        <w:t xml:space="preserve"> </w:t>
      </w:r>
      <w:r w:rsidRPr="005C5BC5">
        <w:rPr>
          <w:rFonts w:eastAsia="Calibri" w:cs="Times New Roman"/>
        </w:rPr>
        <w:t>–</w:t>
      </w:r>
      <w:r w:rsidRPr="005C5BC5">
        <w:rPr>
          <w:rFonts w:eastAsia="Calibri" w:cs="Times New Roman"/>
          <w:b/>
        </w:rPr>
        <w:t xml:space="preserve"> </w:t>
      </w:r>
      <w:r w:rsidRPr="005C5BC5">
        <w:rPr>
          <w:rFonts w:eastAsia="Calibri" w:cs="Times New Roman"/>
        </w:rPr>
        <w:t>přípravné řízení</w:t>
      </w:r>
      <w:r w:rsidRPr="005C5BC5">
        <w:rPr>
          <w:rFonts w:eastAsia="Calibri" w:cs="Times New Roman"/>
          <w:b/>
        </w:rPr>
        <w:t xml:space="preserve"> </w:t>
      </w:r>
      <w:r w:rsidRPr="005C5BC5">
        <w:rPr>
          <w:rFonts w:eastAsia="Calibri" w:cs="Times New Roman"/>
        </w:rPr>
        <w:t>se přidělují do oddělení 4 T.</w:t>
      </w:r>
    </w:p>
    <w:p w:rsidR="005C5BC5" w:rsidRPr="005C5BC5" w:rsidRDefault="005C5BC5" w:rsidP="005C5BC5">
      <w:pPr>
        <w:numPr>
          <w:ilvl w:val="0"/>
          <w:numId w:val="14"/>
        </w:numPr>
        <w:spacing w:before="120" w:after="120" w:line="240" w:lineRule="auto"/>
        <w:contextualSpacing/>
        <w:jc w:val="both"/>
        <w:rPr>
          <w:rFonts w:eastAsia="Calibri" w:cs="Times New Roman"/>
        </w:rPr>
      </w:pPr>
      <w:r w:rsidRPr="005C5BC5">
        <w:rPr>
          <w:rFonts w:eastAsia="Calibri" w:cs="Times New Roman"/>
        </w:rPr>
        <w:t xml:space="preserve">Věci oddílů rejstříku </w:t>
      </w:r>
      <w:proofErr w:type="spellStart"/>
      <w:r w:rsidRPr="005C5BC5">
        <w:rPr>
          <w:rFonts w:eastAsia="Calibri" w:cs="Times New Roman"/>
          <w:b/>
        </w:rPr>
        <w:t>Nt</w:t>
      </w:r>
      <w:proofErr w:type="spellEnd"/>
      <w:r w:rsidRPr="005C5BC5">
        <w:rPr>
          <w:rFonts w:eastAsia="Calibri" w:cs="Times New Roman"/>
          <w:b/>
        </w:rPr>
        <w:t xml:space="preserve"> </w:t>
      </w:r>
      <w:r w:rsidRPr="005C5BC5">
        <w:rPr>
          <w:rFonts w:eastAsia="Calibri" w:cs="Times New Roman"/>
        </w:rPr>
        <w:t>–</w:t>
      </w:r>
      <w:r w:rsidRPr="005C5BC5">
        <w:rPr>
          <w:rFonts w:eastAsia="Calibri" w:cs="Times New Roman"/>
          <w:b/>
        </w:rPr>
        <w:t xml:space="preserve"> </w:t>
      </w:r>
      <w:r w:rsidRPr="005C5BC5">
        <w:rPr>
          <w:rFonts w:eastAsia="Calibri" w:cs="Times New Roman"/>
        </w:rPr>
        <w:t>bez přípravného řízení</w:t>
      </w:r>
      <w:r w:rsidRPr="005C5BC5">
        <w:rPr>
          <w:rFonts w:eastAsia="Calibri" w:cs="Times New Roman"/>
          <w:b/>
        </w:rPr>
        <w:t xml:space="preserve"> </w:t>
      </w:r>
      <w:r w:rsidRPr="005C5BC5">
        <w:rPr>
          <w:rFonts w:eastAsia="Calibri" w:cs="Times New Roman"/>
        </w:rPr>
        <w:t xml:space="preserve">se přidělují do oddělení 4 T. Samostatné přidělování do oddílů rejstříku </w:t>
      </w:r>
      <w:proofErr w:type="spellStart"/>
      <w:r w:rsidRPr="005C5BC5">
        <w:rPr>
          <w:rFonts w:eastAsia="Calibri" w:cs="Times New Roman"/>
          <w:b/>
        </w:rPr>
        <w:t>Nt</w:t>
      </w:r>
      <w:proofErr w:type="spellEnd"/>
      <w:r w:rsidRPr="005C5BC5">
        <w:rPr>
          <w:rFonts w:eastAsia="Calibri" w:cs="Times New Roman"/>
          <w:b/>
        </w:rPr>
        <w:t xml:space="preserve"> </w:t>
      </w:r>
      <w:r w:rsidRPr="005C5BC5">
        <w:rPr>
          <w:rFonts w:eastAsia="Calibri" w:cs="Times New Roman"/>
        </w:rPr>
        <w:t>–</w:t>
      </w:r>
      <w:r w:rsidRPr="005C5BC5">
        <w:rPr>
          <w:rFonts w:eastAsia="Calibri" w:cs="Times New Roman"/>
          <w:b/>
        </w:rPr>
        <w:t xml:space="preserve"> </w:t>
      </w:r>
      <w:r w:rsidRPr="005C5BC5">
        <w:rPr>
          <w:rFonts w:eastAsia="Calibri" w:cs="Times New Roman"/>
        </w:rPr>
        <w:t>bez přípravného řízení mají věcí uvedené pod body 3, 4, 5, 6.</w:t>
      </w:r>
    </w:p>
    <w:p w:rsidR="005C5BC5" w:rsidRPr="005C5BC5" w:rsidRDefault="005C5BC5" w:rsidP="005C5BC5">
      <w:pPr>
        <w:numPr>
          <w:ilvl w:val="0"/>
          <w:numId w:val="14"/>
        </w:numPr>
        <w:spacing w:before="120" w:after="120" w:line="240" w:lineRule="auto"/>
        <w:contextualSpacing/>
        <w:jc w:val="both"/>
        <w:rPr>
          <w:rFonts w:eastAsia="Calibri" w:cs="Times New Roman"/>
        </w:rPr>
      </w:pPr>
      <w:r w:rsidRPr="005C5BC5">
        <w:rPr>
          <w:rFonts w:eastAsia="Calibri" w:cs="Times New Roman"/>
        </w:rPr>
        <w:t xml:space="preserve">Věci rejstříku </w:t>
      </w:r>
      <w:proofErr w:type="spellStart"/>
      <w:r w:rsidRPr="005C5BC5">
        <w:rPr>
          <w:rFonts w:eastAsia="Calibri" w:cs="Times New Roman"/>
          <w:b/>
        </w:rPr>
        <w:t>Nt</w:t>
      </w:r>
      <w:proofErr w:type="spellEnd"/>
      <w:r w:rsidRPr="005C5BC5">
        <w:rPr>
          <w:rFonts w:eastAsia="Calibri" w:cs="Times New Roman"/>
        </w:rPr>
        <w:t xml:space="preserve"> – bez přípravného řízení – oddíl </w:t>
      </w:r>
      <w:r w:rsidRPr="005C5BC5">
        <w:rPr>
          <w:rFonts w:eastAsia="Calibri" w:cs="Times New Roman"/>
          <w:b/>
        </w:rPr>
        <w:t xml:space="preserve">Ochranná opatření, </w:t>
      </w:r>
      <w:proofErr w:type="spellStart"/>
      <w:r w:rsidRPr="005C5BC5">
        <w:rPr>
          <w:rFonts w:eastAsia="Calibri" w:cs="Times New Roman"/>
          <w:b/>
        </w:rPr>
        <w:t>Nt</w:t>
      </w:r>
      <w:proofErr w:type="spellEnd"/>
      <w:r w:rsidRPr="005C5BC5">
        <w:rPr>
          <w:rFonts w:eastAsia="Calibri" w:cs="Times New Roman"/>
          <w:b/>
        </w:rPr>
        <w:t xml:space="preserve"> </w:t>
      </w:r>
      <w:r w:rsidRPr="005C5BC5">
        <w:rPr>
          <w:rFonts w:eastAsia="Calibri" w:cs="Times New Roman"/>
        </w:rPr>
        <w:t>– bez přípravného řízení – oddíl</w:t>
      </w:r>
      <w:r w:rsidRPr="005C5BC5">
        <w:rPr>
          <w:rFonts w:eastAsia="Calibri" w:cs="Times New Roman"/>
          <w:b/>
        </w:rPr>
        <w:t xml:space="preserve"> Výkon trestu </w:t>
      </w:r>
      <w:r w:rsidRPr="005C5BC5">
        <w:rPr>
          <w:rFonts w:eastAsia="Calibri" w:cs="Times New Roman"/>
        </w:rPr>
        <w:t>a</w:t>
      </w:r>
      <w:r w:rsidRPr="005C5BC5">
        <w:rPr>
          <w:rFonts w:eastAsia="Calibri" w:cs="Times New Roman"/>
          <w:b/>
        </w:rPr>
        <w:t xml:space="preserve"> </w:t>
      </w:r>
      <w:proofErr w:type="spellStart"/>
      <w:r w:rsidRPr="005C5BC5">
        <w:rPr>
          <w:rFonts w:eastAsia="Calibri" w:cs="Times New Roman"/>
          <w:b/>
        </w:rPr>
        <w:t>Nt</w:t>
      </w:r>
      <w:proofErr w:type="spellEnd"/>
      <w:r w:rsidRPr="005C5BC5">
        <w:rPr>
          <w:rFonts w:eastAsia="Calibri" w:cs="Times New Roman"/>
        </w:rPr>
        <w:t xml:space="preserve"> – bez přípravného řízení – oddíl </w:t>
      </w:r>
      <w:r w:rsidRPr="005C5BC5">
        <w:rPr>
          <w:rFonts w:eastAsia="Calibri" w:cs="Times New Roman"/>
          <w:b/>
        </w:rPr>
        <w:t xml:space="preserve">Výkon </w:t>
      </w:r>
      <w:r w:rsidRPr="005C5BC5">
        <w:rPr>
          <w:rFonts w:eastAsia="Calibri" w:cs="Times New Roman"/>
          <w:b/>
        </w:rPr>
        <w:lastRenderedPageBreak/>
        <w:t>ochranného léčení</w:t>
      </w:r>
      <w:r w:rsidRPr="005C5BC5">
        <w:rPr>
          <w:rFonts w:eastAsia="Calibri" w:cs="Times New Roman"/>
        </w:rPr>
        <w:t xml:space="preserve"> se přidělují do oddělení 6 T. Věci rejstříku </w:t>
      </w:r>
      <w:proofErr w:type="spellStart"/>
      <w:r w:rsidRPr="005C5BC5">
        <w:rPr>
          <w:rFonts w:eastAsia="Calibri" w:cs="Times New Roman"/>
          <w:b/>
        </w:rPr>
        <w:t>Nt</w:t>
      </w:r>
      <w:proofErr w:type="spellEnd"/>
      <w:r w:rsidRPr="005C5BC5">
        <w:rPr>
          <w:rFonts w:eastAsia="Calibri" w:cs="Times New Roman"/>
        </w:rPr>
        <w:t xml:space="preserve"> – bez přípravného řízení – oddíl </w:t>
      </w:r>
      <w:r w:rsidRPr="005C5BC5">
        <w:rPr>
          <w:rFonts w:eastAsia="Calibri" w:cs="Times New Roman"/>
          <w:b/>
        </w:rPr>
        <w:t>Zahlazení odsouzení</w:t>
      </w:r>
      <w:r w:rsidRPr="005C5BC5">
        <w:rPr>
          <w:rFonts w:eastAsia="Calibri" w:cs="Times New Roman"/>
        </w:rPr>
        <w:t xml:space="preserve"> se přidělují do oddělení 7 T. </w:t>
      </w:r>
    </w:p>
    <w:p w:rsidR="005C5BC5" w:rsidRPr="005C5BC5" w:rsidRDefault="005C5BC5" w:rsidP="005C5BC5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eastAsia="Calibri" w:cs="Times New Roman"/>
        </w:rPr>
      </w:pPr>
      <w:r w:rsidRPr="005C5BC5">
        <w:rPr>
          <w:rFonts w:eastAsia="Calibri" w:cs="Times New Roman"/>
        </w:rPr>
        <w:t xml:space="preserve">Věci rejstříku </w:t>
      </w:r>
      <w:proofErr w:type="spellStart"/>
      <w:r w:rsidRPr="005C5BC5">
        <w:rPr>
          <w:rFonts w:eastAsia="Calibri" w:cs="Times New Roman"/>
          <w:b/>
        </w:rPr>
        <w:t>Nt</w:t>
      </w:r>
      <w:proofErr w:type="spellEnd"/>
      <w:r w:rsidRPr="005C5BC5">
        <w:rPr>
          <w:rFonts w:eastAsia="Calibri" w:cs="Times New Roman"/>
          <w:b/>
        </w:rPr>
        <w:t xml:space="preserve"> </w:t>
      </w:r>
      <w:r w:rsidRPr="005C5BC5">
        <w:rPr>
          <w:rFonts w:eastAsia="Calibri" w:cs="Times New Roman"/>
        </w:rPr>
        <w:t>–</w:t>
      </w:r>
      <w:r w:rsidRPr="005C5BC5">
        <w:rPr>
          <w:rFonts w:eastAsia="Calibri" w:cs="Times New Roman"/>
          <w:b/>
        </w:rPr>
        <w:t xml:space="preserve"> </w:t>
      </w:r>
      <w:r w:rsidRPr="005C5BC5">
        <w:rPr>
          <w:rFonts w:eastAsia="Calibri" w:cs="Times New Roman"/>
        </w:rPr>
        <w:t>bez přípravného řízení</w:t>
      </w:r>
      <w:r w:rsidRPr="005C5BC5">
        <w:rPr>
          <w:rFonts w:eastAsia="Calibri" w:cs="Times New Roman"/>
          <w:b/>
        </w:rPr>
        <w:t xml:space="preserve"> </w:t>
      </w:r>
      <w:r w:rsidRPr="005C5BC5">
        <w:rPr>
          <w:rFonts w:eastAsia="Calibri" w:cs="Times New Roman"/>
        </w:rPr>
        <w:t>–</w:t>
      </w:r>
      <w:r w:rsidRPr="005C5BC5">
        <w:rPr>
          <w:rFonts w:eastAsia="Calibri" w:cs="Times New Roman"/>
          <w:b/>
        </w:rPr>
        <w:t xml:space="preserve"> </w:t>
      </w:r>
      <w:r w:rsidRPr="005C5BC5">
        <w:rPr>
          <w:rFonts w:eastAsia="Calibri" w:cs="Times New Roman"/>
        </w:rPr>
        <w:t>oddíl</w:t>
      </w:r>
      <w:r w:rsidRPr="005C5BC5">
        <w:rPr>
          <w:rFonts w:eastAsia="Calibri" w:cs="Times New Roman"/>
          <w:b/>
        </w:rPr>
        <w:t xml:space="preserve"> Spolupráce s členskými státy EU, </w:t>
      </w:r>
      <w:proofErr w:type="spellStart"/>
      <w:r w:rsidRPr="005C5BC5">
        <w:rPr>
          <w:rFonts w:eastAsia="Calibri" w:cs="Times New Roman"/>
          <w:b/>
        </w:rPr>
        <w:t>Nt</w:t>
      </w:r>
      <w:proofErr w:type="spellEnd"/>
      <w:r w:rsidRPr="005C5BC5">
        <w:rPr>
          <w:rFonts w:eastAsia="Calibri" w:cs="Times New Roman"/>
          <w:b/>
        </w:rPr>
        <w:t xml:space="preserve"> </w:t>
      </w:r>
      <w:r w:rsidRPr="005C5BC5">
        <w:rPr>
          <w:rFonts w:eastAsia="Calibri" w:cs="Times New Roman"/>
        </w:rPr>
        <w:t>–</w:t>
      </w:r>
      <w:r w:rsidRPr="005C5BC5">
        <w:rPr>
          <w:rFonts w:eastAsia="Calibri" w:cs="Times New Roman"/>
          <w:b/>
        </w:rPr>
        <w:t xml:space="preserve"> </w:t>
      </w:r>
      <w:r w:rsidRPr="005C5BC5">
        <w:rPr>
          <w:rFonts w:eastAsia="Calibri" w:cs="Times New Roman"/>
        </w:rPr>
        <w:t xml:space="preserve">bez přípravného řízení – oddíl </w:t>
      </w:r>
      <w:r w:rsidRPr="005C5BC5">
        <w:rPr>
          <w:rFonts w:eastAsia="Calibri" w:cs="Times New Roman"/>
          <w:b/>
        </w:rPr>
        <w:t xml:space="preserve">Spolupráce se státy mimo EU </w:t>
      </w:r>
      <w:r w:rsidRPr="005C5BC5">
        <w:rPr>
          <w:rFonts w:eastAsia="Calibri" w:cs="Times New Roman"/>
        </w:rPr>
        <w:t>se přidělují do oddělení 1 T do 100%, 2 T do 100</w:t>
      </w:r>
      <w:r w:rsidRPr="005C5BC5">
        <w:rPr>
          <w:rFonts w:eastAsia="Calibri" w:cs="Times New Roman"/>
          <w:color w:val="0070C0"/>
        </w:rPr>
        <w:t xml:space="preserve"> </w:t>
      </w:r>
      <w:r w:rsidRPr="005C5BC5">
        <w:rPr>
          <w:rFonts w:eastAsia="Calibri" w:cs="Times New Roman"/>
        </w:rPr>
        <w:t>%, 3 T do 100%, 5 T do 60%, 6 T do 100 %, 7 T do 100%.</w:t>
      </w:r>
    </w:p>
    <w:p w:rsidR="005C5BC5" w:rsidRPr="005C5BC5" w:rsidRDefault="005C5BC5" w:rsidP="005C5BC5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eastAsia="Calibri" w:cs="Times New Roman"/>
        </w:rPr>
      </w:pPr>
      <w:r w:rsidRPr="005C5BC5">
        <w:rPr>
          <w:rFonts w:eastAsia="Calibri" w:cs="Times New Roman"/>
        </w:rPr>
        <w:t xml:space="preserve">Věci rejstříku </w:t>
      </w:r>
      <w:proofErr w:type="spellStart"/>
      <w:r w:rsidRPr="005C5BC5">
        <w:rPr>
          <w:rFonts w:eastAsia="Calibri" w:cs="Times New Roman"/>
          <w:b/>
        </w:rPr>
        <w:t>Nt</w:t>
      </w:r>
      <w:proofErr w:type="spellEnd"/>
      <w:r w:rsidRPr="005C5BC5">
        <w:rPr>
          <w:rFonts w:eastAsia="Calibri" w:cs="Times New Roman"/>
        </w:rPr>
        <w:t xml:space="preserve"> – bez přípravného řízení – oddíl </w:t>
      </w:r>
      <w:r w:rsidRPr="005C5BC5">
        <w:rPr>
          <w:rFonts w:eastAsia="Calibri" w:cs="Times New Roman"/>
          <w:b/>
        </w:rPr>
        <w:t xml:space="preserve">PP </w:t>
      </w:r>
      <w:r w:rsidRPr="005C5BC5">
        <w:rPr>
          <w:rFonts w:eastAsia="Calibri" w:cs="Times New Roman"/>
        </w:rPr>
        <w:t>–</w:t>
      </w:r>
      <w:r w:rsidRPr="005C5BC5">
        <w:rPr>
          <w:rFonts w:eastAsia="Calibri" w:cs="Times New Roman"/>
          <w:b/>
        </w:rPr>
        <w:t xml:space="preserve"> jiné osoby</w:t>
      </w:r>
      <w:r w:rsidRPr="005C5BC5">
        <w:rPr>
          <w:rFonts w:eastAsia="Calibri" w:cs="Times New Roman"/>
        </w:rPr>
        <w:t xml:space="preserve"> se přidělují dle Čl. 4 bodu 1.</w:t>
      </w:r>
    </w:p>
    <w:p w:rsidR="005C5BC5" w:rsidRPr="000604FB" w:rsidRDefault="005C5BC5" w:rsidP="005C5BC5">
      <w:pPr>
        <w:numPr>
          <w:ilvl w:val="0"/>
          <w:numId w:val="14"/>
        </w:numPr>
        <w:spacing w:after="0" w:line="240" w:lineRule="auto"/>
        <w:jc w:val="both"/>
        <w:rPr>
          <w:rFonts w:eastAsia="Calibri" w:cs="Times New Roman"/>
          <w:b/>
        </w:rPr>
      </w:pPr>
      <w:r w:rsidRPr="005C5BC5">
        <w:rPr>
          <w:rFonts w:eastAsia="Calibri" w:cs="Times New Roman"/>
        </w:rPr>
        <w:t xml:space="preserve">Do rejstříku </w:t>
      </w:r>
      <w:proofErr w:type="spellStart"/>
      <w:r w:rsidRPr="005C5BC5">
        <w:rPr>
          <w:rFonts w:eastAsia="Calibri" w:cs="Times New Roman"/>
        </w:rPr>
        <w:t>Nt</w:t>
      </w:r>
      <w:proofErr w:type="spellEnd"/>
      <w:r w:rsidRPr="005C5BC5">
        <w:rPr>
          <w:rFonts w:eastAsia="Calibri" w:cs="Times New Roman"/>
        </w:rPr>
        <w:t xml:space="preserve"> – bez přípravného řízení – oddíl </w:t>
      </w:r>
      <w:r w:rsidRPr="005C5BC5">
        <w:rPr>
          <w:rFonts w:eastAsia="Calibri" w:cs="Times New Roman"/>
          <w:b/>
        </w:rPr>
        <w:t>Obnova řízení</w:t>
      </w:r>
      <w:r w:rsidRPr="005C5BC5">
        <w:rPr>
          <w:rFonts w:eastAsia="Calibri" w:cs="Times New Roman"/>
        </w:rPr>
        <w:t xml:space="preserve"> se zapisují návrhy na povolení obnovy řízení. Vzhledem k vyloučení soudce, který věc rozhodoval původně  (§ 30 odst. 4 </w:t>
      </w:r>
      <w:proofErr w:type="spellStart"/>
      <w:r w:rsidRPr="005C5BC5">
        <w:rPr>
          <w:rFonts w:eastAsia="Calibri" w:cs="Times New Roman"/>
        </w:rPr>
        <w:t>tr</w:t>
      </w:r>
      <w:proofErr w:type="spellEnd"/>
      <w:r w:rsidRPr="005C5BC5">
        <w:rPr>
          <w:rFonts w:eastAsia="Calibri" w:cs="Times New Roman"/>
        </w:rPr>
        <w:t xml:space="preserve">. </w:t>
      </w:r>
      <w:proofErr w:type="gramStart"/>
      <w:r w:rsidRPr="005C5BC5">
        <w:rPr>
          <w:rFonts w:eastAsia="Calibri" w:cs="Times New Roman"/>
        </w:rPr>
        <w:t>řádu</w:t>
      </w:r>
      <w:proofErr w:type="gramEnd"/>
      <w:r w:rsidRPr="005C5BC5">
        <w:rPr>
          <w:rFonts w:eastAsia="Calibri" w:cs="Times New Roman"/>
        </w:rPr>
        <w:t xml:space="preserve">), se věc přidělí k vyřízení do soudního oddělení soudce, který je zastupujícím soudcem dle článku 1 tohoto oddílu, a v případě, že je i tento soudce vyloučen z rozhodování věci nebo má zastavený nápad nových věcí, do soudního oddělení dalšího zastupujícího soudce v pořadí. </w:t>
      </w:r>
    </w:p>
    <w:p w:rsidR="000604FB" w:rsidRPr="006E010D" w:rsidRDefault="000604FB" w:rsidP="005C5BC5">
      <w:pPr>
        <w:numPr>
          <w:ilvl w:val="0"/>
          <w:numId w:val="14"/>
        </w:numPr>
        <w:spacing w:after="0" w:line="240" w:lineRule="auto"/>
        <w:jc w:val="both"/>
        <w:rPr>
          <w:rFonts w:eastAsia="Calibri" w:cs="Times New Roman"/>
          <w:b/>
        </w:rPr>
      </w:pPr>
      <w:r w:rsidRPr="006E010D">
        <w:rPr>
          <w:rFonts w:eastAsia="Calibri" w:cs="Times New Roman"/>
        </w:rPr>
        <w:t xml:space="preserve">Věci </w:t>
      </w:r>
      <w:proofErr w:type="spellStart"/>
      <w:r w:rsidRPr="006E010D">
        <w:rPr>
          <w:rFonts w:eastAsia="Calibri" w:cs="Times New Roman"/>
        </w:rPr>
        <w:t>Td</w:t>
      </w:r>
      <w:proofErr w:type="spellEnd"/>
      <w:r w:rsidRPr="006E010D">
        <w:rPr>
          <w:rFonts w:eastAsia="Calibri" w:cs="Times New Roman"/>
        </w:rPr>
        <w:t xml:space="preserve"> s cizím prvkem </w:t>
      </w:r>
      <w:r w:rsidR="00C242B8" w:rsidRPr="006E010D">
        <w:rPr>
          <w:rFonts w:eastAsia="Calibri" w:cs="Times New Roman"/>
        </w:rPr>
        <w:t xml:space="preserve">budou přidělovány čárkovým způsobem přidělování chronologicky podle data nápadu, a to v tomto pořadí: </w:t>
      </w:r>
      <w:r w:rsidRPr="006E010D">
        <w:rPr>
          <w:rFonts w:eastAsia="Calibri" w:cs="Times New Roman"/>
        </w:rPr>
        <w:t xml:space="preserve">1 T, 3 T, 5 </w:t>
      </w:r>
      <w:r w:rsidR="00C242B8" w:rsidRPr="006E010D">
        <w:rPr>
          <w:rFonts w:eastAsia="Calibri" w:cs="Times New Roman"/>
        </w:rPr>
        <w:t>T</w:t>
      </w:r>
      <w:r w:rsidRPr="006E010D">
        <w:rPr>
          <w:rFonts w:eastAsia="Calibri" w:cs="Times New Roman"/>
        </w:rPr>
        <w:t xml:space="preserve"> a 7 T.</w:t>
      </w:r>
    </w:p>
    <w:p w:rsidR="005C5BC5" w:rsidRPr="005C5BC5" w:rsidRDefault="005C5BC5" w:rsidP="005C5BC5">
      <w:pPr>
        <w:spacing w:after="0" w:line="240" w:lineRule="auto"/>
        <w:jc w:val="center"/>
        <w:rPr>
          <w:rFonts w:eastAsia="Calibri" w:cs="Times New Roman"/>
          <w:b/>
        </w:rPr>
      </w:pPr>
    </w:p>
    <w:p w:rsidR="005C5BC5" w:rsidRPr="005C5BC5" w:rsidRDefault="005C5BC5" w:rsidP="005C5BC5">
      <w:pPr>
        <w:spacing w:after="0" w:line="240" w:lineRule="auto"/>
        <w:jc w:val="center"/>
        <w:rPr>
          <w:rFonts w:eastAsia="Calibri" w:cs="Times New Roman"/>
          <w:b/>
        </w:rPr>
      </w:pPr>
    </w:p>
    <w:p w:rsidR="005C5BC5" w:rsidRPr="005C5BC5" w:rsidRDefault="005C5BC5" w:rsidP="005C5BC5">
      <w:pPr>
        <w:spacing w:after="0" w:line="240" w:lineRule="auto"/>
        <w:jc w:val="center"/>
        <w:rPr>
          <w:rFonts w:eastAsia="Calibri" w:cs="Times New Roman"/>
          <w:b/>
        </w:rPr>
      </w:pPr>
      <w:r w:rsidRPr="005C5BC5">
        <w:rPr>
          <w:rFonts w:eastAsia="Calibri" w:cs="Times New Roman"/>
          <w:b/>
        </w:rPr>
        <w:t>Čl. 4</w:t>
      </w:r>
    </w:p>
    <w:p w:rsidR="005C5BC5" w:rsidRPr="005C5BC5" w:rsidRDefault="005C5BC5" w:rsidP="005C5BC5">
      <w:pPr>
        <w:jc w:val="center"/>
        <w:rPr>
          <w:rFonts w:eastAsia="Calibri" w:cs="Times New Roman"/>
        </w:rPr>
      </w:pPr>
      <w:r w:rsidRPr="005C5BC5">
        <w:rPr>
          <w:rFonts w:eastAsia="Calibri" w:cs="Times New Roman"/>
          <w:b/>
          <w:bCs/>
        </w:rPr>
        <w:t>Systém přidělování věcí agendy PP</w:t>
      </w:r>
    </w:p>
    <w:p w:rsidR="005C5BC5" w:rsidRPr="005C5BC5" w:rsidRDefault="005C5BC5" w:rsidP="005C5BC5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rFonts w:eastAsia="Calibri" w:cs="Times New Roman"/>
        </w:rPr>
      </w:pPr>
      <w:r w:rsidRPr="005C5BC5">
        <w:rPr>
          <w:rFonts w:eastAsia="Calibri" w:cs="Times New Roman"/>
        </w:rPr>
        <w:t>Automatické přidělování nápadu dle algoritmu programu ISAS, a to v oddělení 1 PP do 0%, 2 PP do 100%, 3 PP do 0%, 4 PP do 0%, 5 PP do 0%, 7 PP do 0%.</w:t>
      </w:r>
    </w:p>
    <w:p w:rsidR="005C5BC5" w:rsidRPr="005C5BC5" w:rsidRDefault="005C5BC5" w:rsidP="005C5BC5">
      <w:pPr>
        <w:numPr>
          <w:ilvl w:val="0"/>
          <w:numId w:val="8"/>
        </w:numPr>
        <w:spacing w:after="0" w:line="240" w:lineRule="auto"/>
        <w:jc w:val="both"/>
        <w:rPr>
          <w:rFonts w:eastAsia="Calibri" w:cs="Times New Roman"/>
          <w:bCs/>
          <w:szCs w:val="24"/>
        </w:rPr>
      </w:pPr>
      <w:r w:rsidRPr="005C5BC5">
        <w:rPr>
          <w:rFonts w:eastAsia="Calibri" w:cs="Times New Roman"/>
        </w:rPr>
        <w:t>Rozhodnutí dle § 91 trestního zákoníku v agendě PP je vydáváno</w:t>
      </w:r>
      <w:r w:rsidRPr="006E010D">
        <w:rPr>
          <w:rFonts w:eastAsia="Calibri" w:cs="Times New Roman"/>
        </w:rPr>
        <w:t xml:space="preserve"> v  soudních odděleních, ve kterých bylo pravomocně rozhodnuto o podmíněném propuštění</w:t>
      </w:r>
      <w:r w:rsidR="000604FB" w:rsidRPr="006E010D">
        <w:rPr>
          <w:rFonts w:eastAsia="Calibri" w:cs="Times New Roman"/>
        </w:rPr>
        <w:t xml:space="preserve">, s výjimkou spisů 4 PP, které se přidělují k vyřízení JUDr. Heleně </w:t>
      </w:r>
      <w:proofErr w:type="spellStart"/>
      <w:r w:rsidR="000604FB" w:rsidRPr="006E010D">
        <w:rPr>
          <w:rFonts w:eastAsia="Calibri" w:cs="Times New Roman"/>
        </w:rPr>
        <w:t>Hulákové</w:t>
      </w:r>
      <w:proofErr w:type="spellEnd"/>
      <w:r w:rsidRPr="006E010D">
        <w:rPr>
          <w:rFonts w:eastAsia="Calibri" w:cs="Times New Roman"/>
        </w:rPr>
        <w:t>.</w:t>
      </w:r>
    </w:p>
    <w:p w:rsidR="005C5BC5" w:rsidRPr="005C5BC5" w:rsidRDefault="005C5BC5" w:rsidP="005C5BC5">
      <w:pPr>
        <w:spacing w:after="0" w:line="240" w:lineRule="auto"/>
        <w:rPr>
          <w:rFonts w:eastAsia="Calibri" w:cs="Times New Roman"/>
        </w:rPr>
      </w:pPr>
    </w:p>
    <w:p w:rsidR="00C242B8" w:rsidRPr="005C5BC5" w:rsidRDefault="00C242B8" w:rsidP="005C5BC5">
      <w:pPr>
        <w:autoSpaceDE w:val="0"/>
        <w:autoSpaceDN w:val="0"/>
        <w:spacing w:after="120"/>
        <w:ind w:right="23"/>
        <w:jc w:val="both"/>
        <w:rPr>
          <w:rFonts w:eastAsia="Calibri" w:cs="Times New Roman"/>
          <w:b/>
          <w:bCs/>
        </w:rPr>
      </w:pPr>
    </w:p>
    <w:p w:rsidR="005C5BC5" w:rsidRPr="005C5BC5" w:rsidRDefault="005C5BC5" w:rsidP="005C5BC5">
      <w:pPr>
        <w:spacing w:after="0" w:line="240" w:lineRule="auto"/>
        <w:jc w:val="center"/>
        <w:rPr>
          <w:rFonts w:eastAsia="Calibri" w:cs="Times New Roman"/>
          <w:b/>
        </w:rPr>
      </w:pPr>
      <w:r w:rsidRPr="005C5BC5">
        <w:rPr>
          <w:rFonts w:eastAsia="Calibri" w:cs="Times New Roman"/>
          <w:b/>
        </w:rPr>
        <w:t>Čl. 5</w:t>
      </w:r>
    </w:p>
    <w:p w:rsidR="005C5BC5" w:rsidRPr="005C5BC5" w:rsidRDefault="005C5BC5" w:rsidP="005C5BC5">
      <w:pPr>
        <w:spacing w:after="0" w:line="240" w:lineRule="auto"/>
        <w:jc w:val="center"/>
        <w:rPr>
          <w:rFonts w:eastAsia="Calibri" w:cs="Times New Roman"/>
          <w:b/>
        </w:rPr>
      </w:pPr>
      <w:r w:rsidRPr="005C5BC5">
        <w:rPr>
          <w:rFonts w:eastAsia="Calibri" w:cs="Times New Roman"/>
          <w:b/>
        </w:rPr>
        <w:t xml:space="preserve">Zástup soudců/soudkyň </w:t>
      </w:r>
    </w:p>
    <w:p w:rsidR="005C5BC5" w:rsidRPr="005C5BC5" w:rsidRDefault="005C5BC5" w:rsidP="005C5BC5">
      <w:pPr>
        <w:spacing w:after="0" w:line="240" w:lineRule="auto"/>
        <w:jc w:val="center"/>
        <w:rPr>
          <w:rFonts w:eastAsia="Calibri" w:cs="Times New Roman"/>
          <w:b/>
        </w:rPr>
      </w:pPr>
      <w:r w:rsidRPr="005C5BC5">
        <w:rPr>
          <w:rFonts w:eastAsia="Calibri" w:cs="Times New Roman"/>
          <w:b/>
        </w:rPr>
        <w:t xml:space="preserve">a dosažitelnost (pracovní pohotovost) soudců/soudkyň </w:t>
      </w:r>
    </w:p>
    <w:p w:rsidR="005C5BC5" w:rsidRPr="005C5BC5" w:rsidRDefault="005C5BC5" w:rsidP="005C5BC5">
      <w:pPr>
        <w:spacing w:after="0" w:line="240" w:lineRule="auto"/>
        <w:jc w:val="both"/>
        <w:rPr>
          <w:rFonts w:eastAsia="Calibri" w:cs="Times New Roman"/>
        </w:rPr>
      </w:pPr>
    </w:p>
    <w:p w:rsidR="005C5BC5" w:rsidRPr="005C5BC5" w:rsidRDefault="005C5BC5" w:rsidP="005C5BC5">
      <w:pPr>
        <w:numPr>
          <w:ilvl w:val="0"/>
          <w:numId w:val="6"/>
        </w:numPr>
        <w:spacing w:after="0" w:line="240" w:lineRule="auto"/>
        <w:ind w:left="641" w:hanging="357"/>
        <w:jc w:val="both"/>
        <w:rPr>
          <w:rFonts w:eastAsia="Calibri" w:cs="Times New Roman"/>
          <w:b/>
        </w:rPr>
      </w:pPr>
      <w:r w:rsidRPr="005C5BC5">
        <w:rPr>
          <w:rFonts w:eastAsia="Calibri" w:cs="Times New Roman"/>
          <w:b/>
        </w:rPr>
        <w:t>Zástup soudců/soudkyň a přísedících</w:t>
      </w:r>
    </w:p>
    <w:p w:rsidR="005C5BC5" w:rsidRPr="005C5BC5" w:rsidRDefault="005C5BC5" w:rsidP="005C5BC5">
      <w:pPr>
        <w:spacing w:after="120" w:line="240" w:lineRule="auto"/>
        <w:ind w:left="646"/>
        <w:jc w:val="both"/>
        <w:rPr>
          <w:rFonts w:eastAsia="Calibri" w:cs="Times New Roman"/>
        </w:rPr>
      </w:pPr>
      <w:r w:rsidRPr="005C5BC5">
        <w:rPr>
          <w:rFonts w:eastAsia="Calibri" w:cs="Times New Roman"/>
        </w:rPr>
        <w:t>Zástup soudců/soudkyň a přísedících bude probíhat v pořadí, stanoveném v článku 1.</w:t>
      </w:r>
    </w:p>
    <w:p w:rsidR="005C5BC5" w:rsidRPr="005C5BC5" w:rsidRDefault="005C5BC5" w:rsidP="005C5BC5">
      <w:pPr>
        <w:numPr>
          <w:ilvl w:val="0"/>
          <w:numId w:val="6"/>
        </w:numPr>
        <w:spacing w:after="0" w:line="240" w:lineRule="auto"/>
        <w:ind w:left="641" w:hanging="357"/>
        <w:jc w:val="both"/>
        <w:rPr>
          <w:rFonts w:eastAsia="Calibri" w:cs="Times New Roman"/>
          <w:b/>
        </w:rPr>
      </w:pPr>
      <w:r w:rsidRPr="005C5BC5">
        <w:rPr>
          <w:rFonts w:eastAsia="Calibri" w:cs="Times New Roman"/>
          <w:b/>
        </w:rPr>
        <w:t>Dosažitelnost</w:t>
      </w:r>
    </w:p>
    <w:p w:rsidR="005C5BC5" w:rsidRPr="005C5BC5" w:rsidRDefault="005C5BC5" w:rsidP="005C5BC5">
      <w:pPr>
        <w:spacing w:after="120"/>
        <w:ind w:left="709" w:hanging="425"/>
        <w:jc w:val="both"/>
        <w:rPr>
          <w:rFonts w:eastAsia="Calibri" w:cs="Times New Roman"/>
        </w:rPr>
      </w:pPr>
      <w:r w:rsidRPr="005C5BC5">
        <w:rPr>
          <w:rFonts w:eastAsia="Calibri" w:cs="Times New Roman"/>
        </w:rPr>
        <w:t xml:space="preserve">  </w:t>
      </w:r>
      <w:r w:rsidRPr="005C5BC5">
        <w:rPr>
          <w:rFonts w:eastAsia="Calibri" w:cs="Times New Roman"/>
        </w:rPr>
        <w:tab/>
        <w:t xml:space="preserve">Nedílnou součástí tohoto rozvrhu práce v příloze č. 1 je rozpis dosažitelnosti soudců/soudkyň (dále jen rozpis) pro dané kalendářní období. V rozpise lze činit změny pouze ze závažných důvodů změnou rozvrhu práce. </w:t>
      </w:r>
    </w:p>
    <w:p w:rsidR="005C5BC5" w:rsidRPr="005C5BC5" w:rsidRDefault="005C5BC5" w:rsidP="005C5BC5">
      <w:pPr>
        <w:spacing w:after="0"/>
        <w:ind w:left="709"/>
        <w:jc w:val="both"/>
        <w:rPr>
          <w:rFonts w:eastAsia="Calibri" w:cs="Times New Roman"/>
        </w:rPr>
      </w:pPr>
      <w:r w:rsidRPr="005C5BC5">
        <w:rPr>
          <w:rFonts w:eastAsia="Calibri" w:cs="Times New Roman"/>
        </w:rPr>
        <w:t>Pro účely dosažitelnosti se mimopracovní dobou rozumí v pondělí až čtvrtek doba od 00:00 hodin do 7:00 hodin a od 15:30 hodin do 00:00 hodin, v pátek doba od 00:00 hodin do 7:00 hodin a od 14:00 hodin do 00:00 hodin, sobota, neděle a svátek; koncem pracovní doby se rozumí v pondělí až čtvrtek 15:30 hodin, v pátek 14:00 hodin.</w:t>
      </w:r>
    </w:p>
    <w:p w:rsidR="005C5BC5" w:rsidRPr="005C5BC5" w:rsidRDefault="005C5BC5" w:rsidP="005C5BC5">
      <w:pPr>
        <w:spacing w:before="120" w:after="120"/>
        <w:ind w:left="709"/>
        <w:jc w:val="both"/>
        <w:rPr>
          <w:rFonts w:eastAsia="Calibri" w:cs="Times New Roman"/>
        </w:rPr>
      </w:pPr>
      <w:r w:rsidRPr="005C5BC5">
        <w:rPr>
          <w:rFonts w:eastAsia="Calibri" w:cs="Times New Roman"/>
        </w:rPr>
        <w:t xml:space="preserve">V průběhu dosažitelnosti rozpisem určený soudce/soudkyně v mimopracovní době přebírá veškeré návrhy adresované soudu, u nichž není nutno bez zbytečného odkladu rozhodnout a tyto návrhy neprodleně předá následující pracovní den ihned po začátku pracovní doby k vyřízení soudní kanceláři. Soudní kancelář nechá návrh zapsat dle automatického přidělování nápadu dle algoritmu programu ISAS obecným způsobem </w:t>
      </w:r>
      <w:r w:rsidRPr="005C5BC5">
        <w:rPr>
          <w:rFonts w:eastAsia="Calibri" w:cs="Times New Roman"/>
        </w:rPr>
        <w:lastRenderedPageBreak/>
        <w:t xml:space="preserve">přidělování, případně posoudí návrh dle jeho obsahu a věc předá soudci/soudkyni určené/mu rozvrhem práce k vyřízení. </w:t>
      </w:r>
    </w:p>
    <w:p w:rsidR="005C5BC5" w:rsidRPr="005C5BC5" w:rsidRDefault="005C5BC5" w:rsidP="005C5BC5">
      <w:pPr>
        <w:spacing w:after="0"/>
        <w:ind w:left="708"/>
        <w:jc w:val="both"/>
        <w:rPr>
          <w:rFonts w:eastAsia="Calibri" w:cs="Times New Roman"/>
        </w:rPr>
      </w:pPr>
      <w:r w:rsidRPr="005C5BC5">
        <w:rPr>
          <w:rFonts w:eastAsia="Calibri" w:cs="Times New Roman"/>
        </w:rPr>
        <w:t xml:space="preserve">Pokud byl návrh rozpisem určenému soudci/soudkyni předán v mimopracovní době do 12.00 hodin posledního dne pracovního volna či pracovního klidu, nebo pokud vyřízení návrhu nesnese odkladu, rozhodne věc soudce/soudkyně, který návrh převzal/a. Jinak návrh předá soudní kanceláři k vyřízení dle pravidel shora. </w:t>
      </w:r>
    </w:p>
    <w:p w:rsidR="005C5BC5" w:rsidRPr="005C5BC5" w:rsidRDefault="005C5BC5" w:rsidP="005C5BC5">
      <w:pPr>
        <w:spacing w:before="120" w:after="120"/>
        <w:ind w:left="709"/>
        <w:jc w:val="both"/>
        <w:rPr>
          <w:rFonts w:eastAsia="Calibri" w:cs="Times New Roman"/>
        </w:rPr>
      </w:pPr>
      <w:r w:rsidRPr="005C5BC5">
        <w:rPr>
          <w:rFonts w:eastAsia="Calibri" w:cs="Times New Roman"/>
        </w:rPr>
        <w:t>V případě, že bude ve stejné době podáno více návrhů a soudce/soudkyně určený/á rozpisem o nich nemůže pro hrozící uplynutí zákonné lhůty včas rozhodnout, rozhodují o těchto návrzích na žádost rozpisem určeného soudce/soudkyně další soudci/soudkyně v následujícím pořadí:</w:t>
      </w:r>
    </w:p>
    <w:p w:rsidR="005C5BC5" w:rsidRPr="005C5BC5" w:rsidRDefault="005C5BC5" w:rsidP="005C5BC5">
      <w:pPr>
        <w:spacing w:after="0"/>
        <w:ind w:left="709"/>
        <w:jc w:val="both"/>
        <w:rPr>
          <w:rFonts w:eastAsia="Calibri" w:cs="Times New Roman"/>
        </w:rPr>
      </w:pPr>
      <w:r w:rsidRPr="005C5BC5">
        <w:rPr>
          <w:rFonts w:eastAsia="Calibri" w:cs="Times New Roman"/>
        </w:rPr>
        <w:t>JUDr. Helena Huláková, JUDr. Jana Slezáková, Mgr. Denisa Horáková, Mgr. Tomáš Petráň, Mgr. Zdeněk Roch a dále podle části třetí, oddíl I., článek 5 a  oddíl III., článek 1 a o tom učiní vedoucí kanceláře záznam do spisu.</w:t>
      </w:r>
    </w:p>
    <w:p w:rsidR="005C5BC5" w:rsidRPr="005C5BC5" w:rsidRDefault="005C5BC5" w:rsidP="005C5BC5">
      <w:pPr>
        <w:spacing w:before="120" w:after="0"/>
        <w:ind w:firstLine="709"/>
        <w:jc w:val="both"/>
        <w:rPr>
          <w:rFonts w:eastAsia="Calibri" w:cs="Times New Roman"/>
        </w:rPr>
      </w:pPr>
      <w:r w:rsidRPr="005C5BC5">
        <w:rPr>
          <w:rFonts w:eastAsia="Calibri" w:cs="Times New Roman"/>
        </w:rPr>
        <w:t xml:space="preserve">Návrhem se rovněž rozumí realizace příkazu k zatčení. </w:t>
      </w:r>
    </w:p>
    <w:p w:rsidR="005C5BC5" w:rsidRPr="005C5BC5" w:rsidRDefault="005C5BC5" w:rsidP="005C5BC5">
      <w:pPr>
        <w:spacing w:before="120" w:after="0"/>
        <w:ind w:left="709"/>
        <w:jc w:val="both"/>
        <w:rPr>
          <w:rFonts w:eastAsia="Calibri" w:cs="Times New Roman"/>
        </w:rPr>
      </w:pPr>
      <w:r w:rsidRPr="005C5BC5">
        <w:rPr>
          <w:rFonts w:eastAsia="Calibri" w:cs="Times New Roman"/>
        </w:rPr>
        <w:t>O návrzích dle zák. č. 218/2003 Sb., o odpovědnosti mládeže za protiprávní činy a o soudnictví ve věcech mládeže, podaných v době dosažitelnosti, rozhoduje soudce/soudkyně mající dosažitelnost jako soudce/soudkyně pro mládež.</w:t>
      </w:r>
    </w:p>
    <w:p w:rsidR="005C5BC5" w:rsidRPr="005C5BC5" w:rsidRDefault="005C5BC5" w:rsidP="005C5BC5">
      <w:pPr>
        <w:spacing w:before="120" w:after="0"/>
        <w:ind w:left="709"/>
        <w:jc w:val="both"/>
        <w:rPr>
          <w:rFonts w:eastAsia="Calibri" w:cs="Times New Roman"/>
        </w:rPr>
      </w:pPr>
      <w:r w:rsidRPr="005C5BC5">
        <w:rPr>
          <w:rFonts w:eastAsia="Calibri" w:cs="Times New Roman"/>
        </w:rPr>
        <w:t>V případě náhlé pracovní neschopnosti službu konající/ho soudce/soudkyně nebo v případě jiných překážek v práci službu konající/ho soudce/soudkyně jej budou po dobu jeho/její dosažitelnosti zastupovat soudci/soudkyně v následujícím pořadí:</w:t>
      </w:r>
    </w:p>
    <w:p w:rsidR="005C5BC5" w:rsidRPr="005C5BC5" w:rsidRDefault="005C5BC5" w:rsidP="005C5BC5">
      <w:pPr>
        <w:spacing w:after="0" w:line="240" w:lineRule="auto"/>
        <w:ind w:left="708" w:firstLine="1"/>
        <w:jc w:val="both"/>
        <w:rPr>
          <w:rFonts w:eastAsia="Calibri" w:cs="Times New Roman"/>
          <w:bCs/>
          <w:szCs w:val="24"/>
        </w:rPr>
      </w:pPr>
      <w:r w:rsidRPr="005C5BC5">
        <w:rPr>
          <w:rFonts w:eastAsia="Calibri" w:cs="Times New Roman"/>
        </w:rPr>
        <w:t>Mgr. Zdeněk Roch, JUDr. Helena Huláková, Mgr. Denisa Horáková, Mgr. David Arochi Vergara Schmuck, JUDr. Jana Slezáková, Mgr. Tomáš Petráň a o tom učiní vedoucí kanceláře záznam do spisu.</w:t>
      </w:r>
    </w:p>
    <w:p w:rsidR="005C5BC5" w:rsidRPr="005C5BC5" w:rsidRDefault="005C5BC5" w:rsidP="005C5BC5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iCs/>
          <w:szCs w:val="24"/>
          <w:lang w:eastAsia="cs-CZ"/>
        </w:rPr>
      </w:pPr>
    </w:p>
    <w:p w:rsidR="005C5BC5" w:rsidRPr="005C5BC5" w:rsidRDefault="005C5BC5" w:rsidP="005C5BC5">
      <w:pPr>
        <w:spacing w:after="0" w:line="240" w:lineRule="auto"/>
        <w:jc w:val="center"/>
        <w:rPr>
          <w:rFonts w:eastAsia="Calibri" w:cs="Times New Roman"/>
          <w:b/>
        </w:rPr>
      </w:pPr>
      <w:r w:rsidRPr="005C5BC5">
        <w:rPr>
          <w:rFonts w:eastAsia="Calibri" w:cs="Times New Roman"/>
          <w:b/>
        </w:rPr>
        <w:t>Čl. 8</w:t>
      </w:r>
    </w:p>
    <w:p w:rsidR="005C5BC5" w:rsidRPr="005C5BC5" w:rsidRDefault="005C5BC5" w:rsidP="005C5BC5">
      <w:pPr>
        <w:spacing w:after="0" w:line="240" w:lineRule="auto"/>
        <w:jc w:val="center"/>
        <w:rPr>
          <w:rFonts w:eastAsia="Calibri" w:cs="Times New Roman"/>
          <w:b/>
        </w:rPr>
      </w:pPr>
      <w:r w:rsidRPr="005C5BC5">
        <w:rPr>
          <w:rFonts w:eastAsia="Calibri" w:cs="Times New Roman"/>
          <w:b/>
        </w:rPr>
        <w:t>Vedoucí soudní kanceláře, protokolující úřednice, zapisovatelky</w:t>
      </w:r>
    </w:p>
    <w:p w:rsidR="005C5BC5" w:rsidRPr="005C5BC5" w:rsidRDefault="005C5BC5" w:rsidP="005C5BC5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86"/>
        <w:gridCol w:w="1559"/>
        <w:gridCol w:w="2126"/>
      </w:tblGrid>
      <w:tr w:rsidR="005C5BC5" w:rsidRPr="005C5BC5" w:rsidTr="007F526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BC5" w:rsidRPr="005C5BC5" w:rsidRDefault="005C5BC5" w:rsidP="005C5BC5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Vedoucí kanceláře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BC5" w:rsidRPr="005C5BC5" w:rsidRDefault="005C5BC5" w:rsidP="005C5BC5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BC5" w:rsidRPr="005C5BC5" w:rsidRDefault="005C5BC5" w:rsidP="005C5BC5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BC5" w:rsidRPr="005C5BC5" w:rsidRDefault="005C5BC5" w:rsidP="005C5BC5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5C5BC5">
              <w:rPr>
                <w:rFonts w:eastAsia="Calibri" w:cs="Times New Roman"/>
                <w:b/>
                <w:bCs/>
              </w:rPr>
              <w:t>Protokolující úřednice,</w:t>
            </w:r>
          </w:p>
          <w:p w:rsidR="005C5BC5" w:rsidRPr="005C5BC5" w:rsidRDefault="005C5BC5" w:rsidP="005C5BC5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5C5BC5">
              <w:rPr>
                <w:rFonts w:eastAsia="Calibri" w:cs="Times New Roman"/>
                <w:b/>
                <w:bCs/>
              </w:rPr>
              <w:t>zapisovatelky</w:t>
            </w:r>
          </w:p>
        </w:tc>
      </w:tr>
      <w:tr w:rsidR="005C5BC5" w:rsidRPr="005C5BC5" w:rsidTr="007F526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Ivona Holečková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Zástup: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Kateřina Černá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</w:rPr>
              <w:t>Eliška Galleová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Provádí činnosti dle vnitřního kancelářského řádu a jednacího řádu.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Vede rejstříky.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Vede další evidenční pomůcky.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Vede lhůtník PO, PZ.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Vede agendu přísedících trestních senátů.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</w:rPr>
              <w:t>Je oprávněna k přístupu do CESO, CEVO.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4 T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5 T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6 T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 xml:space="preserve">6 </w:t>
            </w:r>
            <w:proofErr w:type="spellStart"/>
            <w:r w:rsidRPr="005C5BC5">
              <w:rPr>
                <w:rFonts w:eastAsia="Calibri" w:cs="Times New Roman"/>
                <w:b/>
              </w:rPr>
              <w:t>Nt</w:t>
            </w:r>
            <w:proofErr w:type="spellEnd"/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Protokolující úřednice: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Lenka Jarošová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Lucie Tučková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Zapisovatelka: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Iva Krausová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Mají přístup do </w:t>
            </w:r>
            <w:proofErr w:type="gramStart"/>
            <w:r w:rsidRPr="005C5BC5">
              <w:rPr>
                <w:rFonts w:eastAsia="Calibri" w:cs="Times New Roman"/>
              </w:rPr>
              <w:t>CEVO</w:t>
            </w:r>
            <w:proofErr w:type="gramEnd"/>
            <w:r w:rsidRPr="005C5BC5">
              <w:rPr>
                <w:rFonts w:eastAsia="Calibri" w:cs="Times New Roman"/>
              </w:rPr>
              <w:t>.</w:t>
            </w:r>
          </w:p>
        </w:tc>
      </w:tr>
      <w:tr w:rsidR="005C5BC5" w:rsidRPr="005C5BC5" w:rsidTr="007F526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Kateřina Černá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Zástup: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Ivona Holečková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</w:rPr>
              <w:t>Eliška Galleová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Provádí činnosti vnitřního kancelářského řádu a jednacího řádu.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Vede rejstříky.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Vede další evidenční pomůcky.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Vede lhůtník PO, PZ.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Je oprávněna k přístupu do CESO, CEVO.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</w:rPr>
              <w:lastRenderedPageBreak/>
              <w:t xml:space="preserve">Vede agendu přísedících trestních senátů.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lastRenderedPageBreak/>
              <w:t>1 T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3 T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VOS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Protokolující úřednice: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Markéta </w:t>
            </w:r>
            <w:r w:rsidR="000604FB" w:rsidRPr="006E010D">
              <w:rPr>
                <w:rFonts w:eastAsia="Calibri" w:cs="Times New Roman"/>
              </w:rPr>
              <w:t>Nedvídková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Zapisovatelka: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Lucie Palková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</w:rPr>
              <w:lastRenderedPageBreak/>
              <w:t xml:space="preserve">Mají přístup do </w:t>
            </w:r>
            <w:proofErr w:type="gramStart"/>
            <w:r w:rsidRPr="005C5BC5">
              <w:rPr>
                <w:rFonts w:eastAsia="Calibri" w:cs="Times New Roman"/>
              </w:rPr>
              <w:t>CEVO</w:t>
            </w:r>
            <w:proofErr w:type="gramEnd"/>
            <w:r w:rsidRPr="005C5BC5">
              <w:rPr>
                <w:rFonts w:eastAsia="Calibri" w:cs="Times New Roman"/>
              </w:rPr>
              <w:t>.</w:t>
            </w:r>
          </w:p>
        </w:tc>
      </w:tr>
      <w:tr w:rsidR="005C5BC5" w:rsidRPr="005C5BC5" w:rsidTr="007F526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lastRenderedPageBreak/>
              <w:t>Eliška Galleová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Zástup: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Ivona Holečková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</w:rPr>
              <w:t>Kateřina Černá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Provádí činnosti vnitřního kancelářského řádu a jednacího řádu.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Vede rejstříky.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Vede další evidenční pomůcky.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Vede lhůtník PO, PZ.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Vede agendu přísedících trestních senátů.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</w:rPr>
              <w:t>Je oprávněna k přístupu do CESO, CEVO.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2 T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7 T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proofErr w:type="spellStart"/>
            <w:r w:rsidRPr="005C5BC5">
              <w:rPr>
                <w:rFonts w:eastAsia="Calibri" w:cs="Times New Roman"/>
                <w:b/>
              </w:rPr>
              <w:t>Nt</w:t>
            </w:r>
            <w:proofErr w:type="spellEnd"/>
            <w:r w:rsidRPr="005C5BC5">
              <w:rPr>
                <w:rFonts w:eastAsia="Calibri" w:cs="Times New Roman"/>
                <w:b/>
              </w:rPr>
              <w:t xml:space="preserve"> - přípravné řízení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proofErr w:type="spellStart"/>
            <w:r w:rsidRPr="005C5BC5">
              <w:rPr>
                <w:rFonts w:eastAsia="Calibri" w:cs="Times New Roman"/>
                <w:b/>
              </w:rPr>
              <w:t>Nt</w:t>
            </w:r>
            <w:proofErr w:type="spellEnd"/>
            <w:r w:rsidRPr="005C5BC5">
              <w:rPr>
                <w:rFonts w:eastAsia="Calibri" w:cs="Times New Roman"/>
                <w:b/>
              </w:rPr>
              <w:t xml:space="preserve"> -všeobecné řízení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1 PP, 2 PP, 3 PP, 4 PP, 5 PP, 7 PP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  <w:b/>
              </w:rPr>
              <w:t>ZRT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proofErr w:type="spellStart"/>
            <w:r w:rsidRPr="005C5BC5">
              <w:rPr>
                <w:rFonts w:eastAsia="Calibri" w:cs="Times New Roman"/>
                <w:b/>
              </w:rPr>
              <w:t>Td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Protokolující úřednice: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Stanislava Glembek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Šárka Šlesingerová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 xml:space="preserve">Zapisovatelka: 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Hana Veverková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5C5BC5">
              <w:rPr>
                <w:rFonts w:eastAsia="Calibri" w:cs="Times New Roman"/>
              </w:rPr>
              <w:t xml:space="preserve">Mají přístup do </w:t>
            </w:r>
            <w:proofErr w:type="gramStart"/>
            <w:r w:rsidRPr="005C5BC5">
              <w:rPr>
                <w:rFonts w:eastAsia="Calibri" w:cs="Times New Roman"/>
              </w:rPr>
              <w:t>CEVO</w:t>
            </w:r>
            <w:proofErr w:type="gramEnd"/>
            <w:r w:rsidRPr="005C5BC5">
              <w:rPr>
                <w:rFonts w:eastAsia="Calibri" w:cs="Times New Roman"/>
              </w:rPr>
              <w:t>.</w:t>
            </w:r>
          </w:p>
        </w:tc>
      </w:tr>
    </w:tbl>
    <w:p w:rsidR="005C5BC5" w:rsidRPr="005C5BC5" w:rsidRDefault="005C5BC5" w:rsidP="005C5BC5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</w:p>
    <w:p w:rsidR="00803B9A" w:rsidRDefault="00803B9A" w:rsidP="005C5BC5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</w:p>
    <w:p w:rsidR="005C5BC5" w:rsidRPr="005C5BC5" w:rsidRDefault="005C5BC5" w:rsidP="005C5BC5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  <w:r w:rsidRPr="005C5BC5">
        <w:rPr>
          <w:rFonts w:eastAsia="Times New Roman" w:cs="Times New Roman"/>
          <w:b/>
          <w:szCs w:val="24"/>
          <w:lang w:eastAsia="cs-CZ"/>
        </w:rPr>
        <w:t>ODDÍL II</w:t>
      </w:r>
    </w:p>
    <w:p w:rsidR="005C5BC5" w:rsidRPr="005C5BC5" w:rsidRDefault="005C5BC5" w:rsidP="005C5BC5">
      <w:pPr>
        <w:spacing w:after="0" w:line="240" w:lineRule="auto"/>
        <w:jc w:val="center"/>
        <w:rPr>
          <w:rFonts w:eastAsia="Times New Roman" w:cs="Times New Roman"/>
          <w:szCs w:val="24"/>
          <w:lang w:eastAsia="cs-CZ"/>
        </w:rPr>
      </w:pPr>
      <w:r w:rsidRPr="005C5BC5">
        <w:rPr>
          <w:rFonts w:eastAsia="Times New Roman" w:cs="Times New Roman"/>
          <w:szCs w:val="24"/>
          <w:lang w:eastAsia="cs-CZ"/>
        </w:rPr>
        <w:t>Soud pro mládež</w:t>
      </w:r>
    </w:p>
    <w:p w:rsidR="005C5BC5" w:rsidRPr="005C5BC5" w:rsidRDefault="005C5BC5" w:rsidP="005C5BC5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</w:p>
    <w:p w:rsidR="005C5BC5" w:rsidRPr="005C5BC5" w:rsidRDefault="005C5BC5" w:rsidP="005C5BC5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  <w:r w:rsidRPr="005C5BC5">
        <w:rPr>
          <w:rFonts w:eastAsia="Times New Roman" w:cs="Times New Roman"/>
          <w:b/>
          <w:szCs w:val="24"/>
          <w:lang w:eastAsia="cs-CZ"/>
        </w:rPr>
        <w:t>Čl. 1</w:t>
      </w:r>
    </w:p>
    <w:p w:rsidR="005C5BC5" w:rsidRPr="005C5BC5" w:rsidRDefault="005C5BC5" w:rsidP="005C5BC5">
      <w:pPr>
        <w:spacing w:after="0" w:line="240" w:lineRule="auto"/>
        <w:jc w:val="center"/>
        <w:rPr>
          <w:rFonts w:eastAsia="Times New Roman" w:cs="Times New Roman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3689"/>
        <w:gridCol w:w="2281"/>
        <w:gridCol w:w="1964"/>
      </w:tblGrid>
      <w:tr w:rsidR="005C5BC5" w:rsidRPr="005C5BC5" w:rsidTr="007F526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BC5" w:rsidRPr="005C5BC5" w:rsidRDefault="005C5BC5" w:rsidP="005C5BC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5C5BC5">
              <w:rPr>
                <w:rFonts w:eastAsia="Times New Roman" w:cs="Times New Roman"/>
                <w:b/>
                <w:szCs w:val="24"/>
              </w:rPr>
              <w:t>Soudní oddělení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BC5" w:rsidRPr="005C5BC5" w:rsidRDefault="005C5BC5" w:rsidP="005C5BC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5C5BC5">
              <w:rPr>
                <w:rFonts w:eastAsia="Times New Roman" w:cs="Times New Roman"/>
                <w:b/>
                <w:szCs w:val="24"/>
              </w:rPr>
              <w:t>Obor působnosti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BC5" w:rsidRPr="005C5BC5" w:rsidRDefault="005C5BC5" w:rsidP="005C5BC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5C5BC5">
              <w:rPr>
                <w:rFonts w:eastAsia="Times New Roman" w:cs="Times New Roman"/>
                <w:b/>
                <w:szCs w:val="24"/>
              </w:rPr>
              <w:t>Soudce, soudkyně/ zástupce, zástupkyně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BC5" w:rsidRPr="005C5BC5" w:rsidRDefault="005C5BC5" w:rsidP="005C5BC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5C5BC5">
              <w:rPr>
                <w:rFonts w:eastAsia="Times New Roman" w:cs="Times New Roman"/>
                <w:b/>
                <w:szCs w:val="24"/>
              </w:rPr>
              <w:t>Zástup</w:t>
            </w:r>
          </w:p>
        </w:tc>
      </w:tr>
      <w:tr w:rsidR="005C5BC5" w:rsidRPr="005C5BC5" w:rsidTr="007F526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  <w:r w:rsidRPr="005C5BC5">
              <w:rPr>
                <w:rFonts w:eastAsia="Times New Roman" w:cs="Times New Roman"/>
                <w:b/>
                <w:szCs w:val="24"/>
              </w:rPr>
              <w:t>2 </w:t>
            </w:r>
            <w:proofErr w:type="spellStart"/>
            <w:r w:rsidRPr="005C5BC5">
              <w:rPr>
                <w:rFonts w:eastAsia="Times New Roman" w:cs="Times New Roman"/>
                <w:b/>
                <w:szCs w:val="24"/>
              </w:rPr>
              <w:t>Tm</w:t>
            </w:r>
            <w:proofErr w:type="spellEnd"/>
          </w:p>
          <w:p w:rsidR="005C5BC5" w:rsidRPr="005C5BC5" w:rsidRDefault="005C5BC5" w:rsidP="005C5BC5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  <w:r w:rsidRPr="005C5BC5">
              <w:rPr>
                <w:rFonts w:eastAsia="Times New Roman" w:cs="Times New Roman"/>
                <w:b/>
                <w:szCs w:val="24"/>
              </w:rPr>
              <w:t>2 Rod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C5BC5">
              <w:rPr>
                <w:rFonts w:eastAsia="Times New Roman" w:cs="Times New Roman"/>
                <w:b/>
                <w:szCs w:val="24"/>
              </w:rPr>
              <w:t xml:space="preserve">2 </w:t>
            </w:r>
            <w:proofErr w:type="spellStart"/>
            <w:r w:rsidRPr="005C5BC5">
              <w:rPr>
                <w:rFonts w:eastAsia="Times New Roman" w:cs="Times New Roman"/>
                <w:b/>
                <w:szCs w:val="24"/>
              </w:rPr>
              <w:t>Ntm</w:t>
            </w:r>
            <w:proofErr w:type="spellEnd"/>
            <w:r w:rsidRPr="005C5BC5">
              <w:rPr>
                <w:rFonts w:eastAsia="Times New Roman" w:cs="Times New Roman"/>
                <w:b/>
                <w:szCs w:val="24"/>
              </w:rPr>
              <w:t xml:space="preserve"> </w:t>
            </w:r>
            <w:r w:rsidRPr="005C5BC5">
              <w:rPr>
                <w:rFonts w:eastAsia="Times New Roman" w:cs="Times New Roman"/>
                <w:szCs w:val="24"/>
              </w:rPr>
              <w:t>– bez přípravného řízení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5C5BC5">
              <w:rPr>
                <w:rFonts w:eastAsia="Times New Roman" w:cs="Times New Roman"/>
                <w:szCs w:val="24"/>
              </w:rPr>
              <w:t>Rozhodování dle zák. č. 218/2003 Sb., o odpovědnosti mládeže za protiprávní činy a o soudnictví ve věcech mládeže.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5C5BC5">
              <w:rPr>
                <w:rFonts w:eastAsia="Times New Roman" w:cs="Times New Roman"/>
                <w:szCs w:val="24"/>
              </w:rPr>
              <w:t xml:space="preserve">Rozhodování ve věcech </w:t>
            </w:r>
            <w:proofErr w:type="spellStart"/>
            <w:r w:rsidRPr="005C5BC5">
              <w:rPr>
                <w:rFonts w:eastAsia="Times New Roman" w:cs="Times New Roman"/>
                <w:szCs w:val="24"/>
              </w:rPr>
              <w:t>Ntm</w:t>
            </w:r>
            <w:proofErr w:type="spellEnd"/>
            <w:r w:rsidRPr="005C5BC5">
              <w:rPr>
                <w:rFonts w:eastAsia="Times New Roman" w:cs="Times New Roman"/>
                <w:szCs w:val="24"/>
              </w:rPr>
              <w:t xml:space="preserve"> – bez přípravného řízení.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C5BC5">
              <w:rPr>
                <w:rFonts w:eastAsia="Times New Roman" w:cs="Times New Roman"/>
                <w:szCs w:val="24"/>
              </w:rPr>
              <w:t>Je oprávněna k přístupu do CESO, CEVO.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  <w:r w:rsidRPr="005C5BC5">
              <w:rPr>
                <w:rFonts w:eastAsia="Times New Roman" w:cs="Times New Roman"/>
                <w:b/>
                <w:szCs w:val="24"/>
              </w:rPr>
              <w:t>JUDr. Helena Huláková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  <w:p w:rsidR="005C5BC5" w:rsidRPr="005C5BC5" w:rsidRDefault="005C5BC5" w:rsidP="005C5BC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C5BC5">
              <w:rPr>
                <w:rFonts w:eastAsia="Times New Roman" w:cs="Times New Roman"/>
                <w:szCs w:val="24"/>
              </w:rPr>
              <w:t>JUDr. Jana Slezáková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Zdeněk Roch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David Arochi Vergara Schmuck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Denisa Horáková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Tomáš Petráň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5C5BC5" w:rsidRPr="005C5BC5" w:rsidTr="007F526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  <w:r w:rsidRPr="005C5BC5">
              <w:rPr>
                <w:rFonts w:eastAsia="Times New Roman" w:cs="Times New Roman"/>
                <w:b/>
                <w:szCs w:val="24"/>
              </w:rPr>
              <w:t xml:space="preserve">4 </w:t>
            </w:r>
            <w:proofErr w:type="spellStart"/>
            <w:r w:rsidRPr="005C5BC5">
              <w:rPr>
                <w:rFonts w:eastAsia="Times New Roman" w:cs="Times New Roman"/>
                <w:b/>
                <w:szCs w:val="24"/>
              </w:rPr>
              <w:t>Ntm</w:t>
            </w:r>
            <w:proofErr w:type="spellEnd"/>
            <w:r w:rsidRPr="005C5BC5">
              <w:rPr>
                <w:rFonts w:eastAsia="Times New Roman" w:cs="Times New Roman"/>
                <w:b/>
                <w:szCs w:val="24"/>
              </w:rPr>
              <w:t xml:space="preserve"> </w:t>
            </w:r>
            <w:r w:rsidRPr="005C5BC5">
              <w:rPr>
                <w:rFonts w:eastAsia="Times New Roman" w:cs="Times New Roman"/>
                <w:szCs w:val="24"/>
              </w:rPr>
              <w:t>– přípravné řízení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5C5BC5">
              <w:rPr>
                <w:rFonts w:eastAsia="Times New Roman" w:cs="Times New Roman"/>
                <w:szCs w:val="24"/>
              </w:rPr>
              <w:t>Rozhodování dle hlavy I. a II. zák. č. 218/2003 Sb., o odpovědnosti mládeže za protiprávní činy a o soudnictví ve věcech mládeže.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5C5BC5">
              <w:rPr>
                <w:rFonts w:eastAsia="Times New Roman" w:cs="Times New Roman"/>
                <w:szCs w:val="24"/>
              </w:rPr>
              <w:t xml:space="preserve">Rozhodování ve věcech </w:t>
            </w:r>
            <w:proofErr w:type="spellStart"/>
            <w:r w:rsidRPr="005C5BC5">
              <w:rPr>
                <w:rFonts w:eastAsia="Times New Roman" w:cs="Times New Roman"/>
                <w:szCs w:val="24"/>
              </w:rPr>
              <w:t>Ntm</w:t>
            </w:r>
            <w:proofErr w:type="spellEnd"/>
            <w:r w:rsidRPr="005C5BC5">
              <w:rPr>
                <w:rFonts w:eastAsia="Times New Roman" w:cs="Times New Roman"/>
                <w:szCs w:val="24"/>
              </w:rPr>
              <w:t>- přípravné řízení.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5C5BC5" w:rsidRDefault="005C5BC5" w:rsidP="005C5BC5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  <w:r w:rsidRPr="005C5BC5">
              <w:rPr>
                <w:rFonts w:eastAsia="Times New Roman" w:cs="Times New Roman"/>
                <w:b/>
                <w:szCs w:val="24"/>
              </w:rPr>
              <w:t>JUDr. Pavel Trejbal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5" w:rsidRPr="006E010D" w:rsidRDefault="000604FB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E010D">
              <w:rPr>
                <w:rFonts w:eastAsia="Calibri" w:cs="Times New Roman"/>
              </w:rPr>
              <w:t>Mgr. David Arochi Vergara Schmuck</w:t>
            </w:r>
          </w:p>
          <w:p w:rsidR="000604FB" w:rsidRDefault="000604FB" w:rsidP="005C5BC5">
            <w:pPr>
              <w:spacing w:after="0" w:line="240" w:lineRule="auto"/>
              <w:rPr>
                <w:rFonts w:eastAsia="Calibri" w:cs="Times New Roman"/>
              </w:rPr>
            </w:pPr>
          </w:p>
          <w:p w:rsid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Dále zástup společný:</w:t>
            </w:r>
          </w:p>
          <w:p w:rsidR="000604FB" w:rsidRPr="006E010D" w:rsidRDefault="000604FB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6E010D">
              <w:rPr>
                <w:rFonts w:eastAsia="Calibri" w:cs="Times New Roman"/>
              </w:rPr>
              <w:t>JUDr. Helena Huláková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JUDr. Jana Slezáková</w:t>
            </w:r>
          </w:p>
          <w:p w:rsidR="005C5BC5" w:rsidRPr="005C5BC5" w:rsidRDefault="005C5BC5" w:rsidP="005C5BC5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Zdeněk Roch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David Arochi Vergara Schmuck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Calibri" w:cs="Times New Roman"/>
              </w:rPr>
            </w:pPr>
            <w:r w:rsidRPr="005C5BC5">
              <w:rPr>
                <w:rFonts w:eastAsia="Calibri" w:cs="Times New Roman"/>
              </w:rPr>
              <w:t>Mgr. Denisa Horáková</w:t>
            </w:r>
          </w:p>
          <w:p w:rsidR="005C5BC5" w:rsidRPr="005C5BC5" w:rsidRDefault="005C5BC5" w:rsidP="005C5BC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C5BC5">
              <w:rPr>
                <w:rFonts w:eastAsia="Calibri" w:cs="Times New Roman"/>
              </w:rPr>
              <w:t>Mgr. Tomáš Petráň</w:t>
            </w:r>
          </w:p>
        </w:tc>
      </w:tr>
    </w:tbl>
    <w:p w:rsidR="005C5BC5" w:rsidRPr="005C5BC5" w:rsidRDefault="005C5BC5" w:rsidP="005C5BC5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bCs/>
          <w:szCs w:val="24"/>
          <w:lang w:eastAsia="cs-CZ"/>
        </w:rPr>
      </w:pPr>
    </w:p>
    <w:p w:rsidR="005C5BC5" w:rsidRDefault="005C5BC5" w:rsidP="00A600D9">
      <w:pPr>
        <w:ind w:left="360"/>
        <w:jc w:val="both"/>
        <w:rPr>
          <w:bCs/>
          <w:szCs w:val="24"/>
        </w:rPr>
      </w:pPr>
    </w:p>
    <w:p w:rsidR="00937AB3" w:rsidRPr="00937AB3" w:rsidRDefault="00937AB3" w:rsidP="00937AB3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bCs/>
          <w:szCs w:val="24"/>
          <w:lang w:eastAsia="cs-CZ"/>
        </w:rPr>
      </w:pPr>
      <w:r w:rsidRPr="00937AB3">
        <w:rPr>
          <w:rFonts w:eastAsia="Times New Roman" w:cs="Times New Roman"/>
          <w:b/>
          <w:bCs/>
          <w:szCs w:val="24"/>
          <w:lang w:eastAsia="cs-CZ"/>
        </w:rPr>
        <w:lastRenderedPageBreak/>
        <w:t>ČÁST TŘETÍ</w:t>
      </w:r>
    </w:p>
    <w:p w:rsidR="00937AB3" w:rsidRPr="00937AB3" w:rsidRDefault="00937AB3" w:rsidP="00937AB3">
      <w:pPr>
        <w:keepNext/>
        <w:spacing w:after="0" w:line="240" w:lineRule="auto"/>
        <w:jc w:val="center"/>
        <w:outlineLvl w:val="1"/>
        <w:rPr>
          <w:rFonts w:eastAsia="Times New Roman" w:cs="Times New Roman"/>
          <w:bCs/>
          <w:szCs w:val="24"/>
          <w:lang w:eastAsia="cs-CZ"/>
        </w:rPr>
      </w:pPr>
      <w:r w:rsidRPr="00937AB3">
        <w:rPr>
          <w:rFonts w:eastAsia="Times New Roman" w:cs="Times New Roman"/>
          <w:bCs/>
          <w:szCs w:val="24"/>
          <w:lang w:eastAsia="cs-CZ"/>
        </w:rPr>
        <w:t>Občanskoprávní oddělení</w:t>
      </w:r>
    </w:p>
    <w:p w:rsidR="00937AB3" w:rsidRPr="00937AB3" w:rsidRDefault="00937AB3" w:rsidP="00937AB3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cs-CZ"/>
        </w:rPr>
      </w:pPr>
    </w:p>
    <w:p w:rsidR="00937AB3" w:rsidRPr="00937AB3" w:rsidRDefault="00937AB3" w:rsidP="00937AB3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bookmarkStart w:id="0" w:name="_Toc467760434"/>
      <w:bookmarkStart w:id="1" w:name="_Toc467760597"/>
      <w:bookmarkStart w:id="2" w:name="_Toc467760684"/>
      <w:bookmarkStart w:id="3" w:name="_Toc467760958"/>
      <w:bookmarkStart w:id="4" w:name="_Toc467761184"/>
      <w:bookmarkStart w:id="5" w:name="_Toc467761231"/>
      <w:bookmarkStart w:id="6" w:name="_Toc467821918"/>
      <w:bookmarkStart w:id="7" w:name="_Toc467822490"/>
      <w:bookmarkStart w:id="8" w:name="_Toc467822817"/>
      <w:bookmarkStart w:id="9" w:name="_Toc468093009"/>
      <w:bookmarkStart w:id="10" w:name="_Toc468175647"/>
      <w:bookmarkStart w:id="11" w:name="_Toc510513996"/>
      <w:r w:rsidRPr="00937AB3">
        <w:rPr>
          <w:rFonts w:eastAsia="Times New Roman" w:cs="Times New Roman"/>
          <w:b/>
          <w:bCs/>
          <w:szCs w:val="24"/>
          <w:lang w:eastAsia="cs-CZ"/>
        </w:rPr>
        <w:t>ODDÍL I</w:t>
      </w:r>
      <w:bookmarkStart w:id="12" w:name="_Toc467760435"/>
      <w:bookmarkStart w:id="13" w:name="_Toc467760598"/>
      <w:bookmarkStart w:id="14" w:name="_Toc467760685"/>
      <w:bookmarkEnd w:id="0"/>
      <w:bookmarkEnd w:id="1"/>
      <w:bookmarkEnd w:id="2"/>
    </w:p>
    <w:p w:rsidR="00937AB3" w:rsidRPr="00937AB3" w:rsidRDefault="00937AB3" w:rsidP="00937AB3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937AB3">
        <w:rPr>
          <w:rFonts w:eastAsia="Times New Roman" w:cs="Times New Roman"/>
          <w:bCs/>
          <w:szCs w:val="24"/>
          <w:lang w:eastAsia="cs-CZ"/>
        </w:rPr>
        <w:t>Civilní oddělení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B03DE2" w:rsidRDefault="00B03DE2" w:rsidP="00205E92">
      <w:pPr>
        <w:spacing w:after="0" w:line="240" w:lineRule="auto"/>
        <w:jc w:val="both"/>
        <w:rPr>
          <w:szCs w:val="24"/>
        </w:rPr>
      </w:pPr>
    </w:p>
    <w:p w:rsidR="00227F5A" w:rsidRPr="00227F5A" w:rsidRDefault="00227F5A" w:rsidP="00227F5A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szCs w:val="24"/>
          <w:lang w:eastAsia="cs-CZ"/>
        </w:rPr>
      </w:pPr>
      <w:bookmarkStart w:id="15" w:name="_Toc499618988"/>
      <w:bookmarkStart w:id="16" w:name="_Toc499629987"/>
      <w:bookmarkStart w:id="17" w:name="_Toc499706016"/>
      <w:bookmarkStart w:id="18" w:name="_Toc510513893"/>
      <w:bookmarkStart w:id="19" w:name="_Toc510513997"/>
      <w:r w:rsidRPr="00227F5A">
        <w:rPr>
          <w:rFonts w:eastAsia="Times New Roman" w:cs="Times New Roman"/>
          <w:b/>
          <w:szCs w:val="24"/>
          <w:lang w:eastAsia="cs-CZ"/>
        </w:rPr>
        <w:t>Čl. 2</w:t>
      </w:r>
      <w:bookmarkEnd w:id="15"/>
      <w:bookmarkEnd w:id="16"/>
      <w:bookmarkEnd w:id="17"/>
      <w:bookmarkEnd w:id="18"/>
      <w:bookmarkEnd w:id="19"/>
    </w:p>
    <w:p w:rsidR="00227F5A" w:rsidRPr="00227F5A" w:rsidRDefault="00227F5A" w:rsidP="00227F5A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szCs w:val="24"/>
          <w:lang w:eastAsia="cs-CZ"/>
        </w:rPr>
      </w:pPr>
      <w:bookmarkStart w:id="20" w:name="_Toc499618989"/>
      <w:bookmarkStart w:id="21" w:name="_Toc499629988"/>
      <w:bookmarkStart w:id="22" w:name="_Toc499706017"/>
      <w:bookmarkStart w:id="23" w:name="_Toc510513894"/>
      <w:bookmarkStart w:id="24" w:name="_Toc510513998"/>
      <w:r w:rsidRPr="00227F5A">
        <w:rPr>
          <w:rFonts w:eastAsia="Times New Roman" w:cs="Times New Roman"/>
          <w:b/>
          <w:szCs w:val="24"/>
          <w:lang w:eastAsia="cs-CZ"/>
        </w:rPr>
        <w:t>Systém přidělování věcí agendy C</w:t>
      </w:r>
      <w:bookmarkEnd w:id="20"/>
      <w:bookmarkEnd w:id="21"/>
      <w:bookmarkEnd w:id="22"/>
      <w:bookmarkEnd w:id="23"/>
      <w:bookmarkEnd w:id="24"/>
    </w:p>
    <w:p w:rsidR="00227F5A" w:rsidRPr="00227F5A" w:rsidRDefault="00227F5A" w:rsidP="00227F5A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szCs w:val="24"/>
          <w:lang w:eastAsia="cs-CZ"/>
        </w:rPr>
      </w:pPr>
    </w:p>
    <w:p w:rsidR="00227F5A" w:rsidRPr="006E010D" w:rsidRDefault="00227F5A" w:rsidP="00227F5A">
      <w:pPr>
        <w:numPr>
          <w:ilvl w:val="0"/>
          <w:numId w:val="11"/>
        </w:numPr>
        <w:spacing w:after="12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227F5A">
        <w:rPr>
          <w:rFonts w:eastAsia="Times New Roman" w:cs="Times New Roman"/>
          <w:szCs w:val="24"/>
          <w:lang w:eastAsia="cs-CZ"/>
        </w:rPr>
        <w:t>V každém senátu C – automatické přidělování nápadu obecným způsobem přidělování dle algoritmu programu ISAS podle pořadí nápadu věci a s ohledem na specializace, a to v senátu 8 C</w:t>
      </w:r>
      <w:r w:rsidR="00876A29">
        <w:rPr>
          <w:rFonts w:eastAsia="Times New Roman" w:cs="Times New Roman"/>
          <w:szCs w:val="24"/>
          <w:lang w:eastAsia="cs-CZ"/>
        </w:rPr>
        <w:t xml:space="preserve"> do 100%, 9 C do 100%, 10 C </w:t>
      </w:r>
      <w:r w:rsidR="00876A29" w:rsidRPr="006E010D">
        <w:rPr>
          <w:rFonts w:eastAsia="Times New Roman" w:cs="Times New Roman"/>
          <w:szCs w:val="24"/>
          <w:lang w:eastAsia="cs-CZ"/>
        </w:rPr>
        <w:t xml:space="preserve">do </w:t>
      </w:r>
      <w:r w:rsidRPr="006E010D">
        <w:rPr>
          <w:rFonts w:eastAsia="Times New Roman" w:cs="Times New Roman"/>
          <w:szCs w:val="24"/>
          <w:lang w:eastAsia="cs-CZ"/>
        </w:rPr>
        <w:t>0%, 12 C do 60%, 13 C do 60%, 14 C do 100%, 15 C do 60%, 17 C do 100%, 18 C do 60%, 19 C do 0%, 20 C do 100%, 21 C do 50%, 38 C do 100%.</w:t>
      </w:r>
    </w:p>
    <w:p w:rsidR="00227F5A" w:rsidRPr="00227F5A" w:rsidRDefault="00227F5A" w:rsidP="00227F5A">
      <w:pPr>
        <w:numPr>
          <w:ilvl w:val="0"/>
          <w:numId w:val="11"/>
        </w:numPr>
        <w:spacing w:after="12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227F5A">
        <w:rPr>
          <w:rFonts w:eastAsia="Times New Roman" w:cs="Times New Roman"/>
          <w:szCs w:val="24"/>
          <w:lang w:eastAsia="cs-CZ"/>
        </w:rPr>
        <w:t xml:space="preserve">Specializace ve všech senátech: žaloby o rozvod manželství, žaloby na vypořádání společného jmění manželů, věci napadlé z oddělení EPR, žaloby na ochranu rušené držby budou přidělovány v senátech 8 C – 38 C automatickým přidělováním nápadu obecným způsobem dle algoritmu programu ISAS podle pořadí nápadu věci a podle stejného procentuálního rozsahu jako v odstavci 1. Pro určení specializace je rozhodující stav v době nápadu věci, k pozdějším změnám se nepřihlíží. </w:t>
      </w:r>
    </w:p>
    <w:p w:rsidR="00227F5A" w:rsidRPr="00227F5A" w:rsidRDefault="00227F5A" w:rsidP="00227F5A">
      <w:pPr>
        <w:numPr>
          <w:ilvl w:val="0"/>
          <w:numId w:val="11"/>
        </w:numPr>
        <w:spacing w:after="12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227F5A">
        <w:rPr>
          <w:rFonts w:eastAsia="Times New Roman" w:cs="Times New Roman"/>
          <w:szCs w:val="24"/>
          <w:lang w:eastAsia="cs-CZ"/>
        </w:rPr>
        <w:t>Věci přidělené Mgr. Olze Mičanové, dosud nepravomocně skončené, projedná a rozhodne až do jejich úplného skončení JUDr. Milan Plhal. V případě obživnutí věci již skončené Mgr. Olgou Mičanovou, bude tato věc přidělena k projednání a rozhodnutí JUDr. Milanu Plhalovi.</w:t>
      </w:r>
    </w:p>
    <w:p w:rsidR="00227F5A" w:rsidRPr="00227F5A" w:rsidRDefault="00227F5A" w:rsidP="00227F5A">
      <w:pPr>
        <w:numPr>
          <w:ilvl w:val="0"/>
          <w:numId w:val="11"/>
        </w:numPr>
        <w:spacing w:after="12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227F5A">
        <w:rPr>
          <w:rFonts w:eastAsia="Times New Roman" w:cs="Times New Roman"/>
          <w:szCs w:val="24"/>
          <w:lang w:eastAsia="cs-CZ"/>
        </w:rPr>
        <w:t xml:space="preserve">Věci, v nichž proběhlo odvolací řízení a Krajský soud v Hradci Králové poté zrušil rozhodnutí prvostupňového soudu, věci okresním soudem postoupené, v nichž bylo rozhodnuto o důvodnosti nesouhlasu s postoupením, věci zrušené NS ČR a ÚS ČR, budou přidělovány soudci/soudkyni, který/á v nich naposledy rozhodoval/a nebo který/á je zařazen/a v senátu stejného čísla. V případě, že senát není obsazen, budou přidělovány čárkovým systémem do senátů počínaje senátem 14 C. Věci, v nichž rozhodla JUDr. Ladislava </w:t>
      </w:r>
      <w:proofErr w:type="spellStart"/>
      <w:r w:rsidRPr="00227F5A">
        <w:rPr>
          <w:rFonts w:eastAsia="Times New Roman" w:cs="Times New Roman"/>
          <w:szCs w:val="24"/>
          <w:lang w:eastAsia="cs-CZ"/>
        </w:rPr>
        <w:t>Šulecová</w:t>
      </w:r>
      <w:proofErr w:type="spellEnd"/>
      <w:r w:rsidRPr="00227F5A">
        <w:rPr>
          <w:rFonts w:eastAsia="Times New Roman" w:cs="Times New Roman"/>
          <w:szCs w:val="24"/>
          <w:lang w:eastAsia="cs-CZ"/>
        </w:rPr>
        <w:t xml:space="preserve"> nebo Mgr. Olga Mičanová, budou přiděleny JUDr. Milanu Plhalovi.</w:t>
      </w:r>
    </w:p>
    <w:p w:rsidR="00227F5A" w:rsidRPr="00227F5A" w:rsidRDefault="00227F5A" w:rsidP="00227F5A">
      <w:pPr>
        <w:keepNext/>
        <w:numPr>
          <w:ilvl w:val="0"/>
          <w:numId w:val="11"/>
        </w:numPr>
        <w:spacing w:after="0" w:line="240" w:lineRule="auto"/>
        <w:jc w:val="both"/>
        <w:outlineLvl w:val="2"/>
        <w:rPr>
          <w:rFonts w:eastAsia="Times New Roman" w:cs="Times New Roman"/>
          <w:szCs w:val="24"/>
          <w:lang w:eastAsia="cs-CZ"/>
        </w:rPr>
      </w:pPr>
      <w:bookmarkStart w:id="25" w:name="_Toc499618990"/>
      <w:bookmarkStart w:id="26" w:name="_Toc499629989"/>
      <w:bookmarkStart w:id="27" w:name="_Toc499706018"/>
      <w:bookmarkStart w:id="28" w:name="_Toc510513895"/>
      <w:bookmarkStart w:id="29" w:name="_Toc510513999"/>
      <w:r w:rsidRPr="00227F5A">
        <w:rPr>
          <w:rFonts w:eastAsia="Times New Roman" w:cs="Times New Roman"/>
          <w:szCs w:val="24"/>
          <w:lang w:eastAsia="cs-CZ"/>
        </w:rPr>
        <w:t>Věci vyloučené budou přiděleny soudci/soudkyni, který/á o jejich vyloučení rozhodl/a. Věci spojené ke společnému řízení budou přiděleny k projednání a rozhodnutí tomu soudci/soudkyni, které/mu věc napadla dříve.</w:t>
      </w:r>
      <w:bookmarkEnd w:id="25"/>
      <w:bookmarkEnd w:id="26"/>
      <w:bookmarkEnd w:id="27"/>
      <w:bookmarkEnd w:id="28"/>
      <w:bookmarkEnd w:id="29"/>
    </w:p>
    <w:p w:rsidR="00227F5A" w:rsidRPr="00227F5A" w:rsidRDefault="00227F5A" w:rsidP="00227F5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Cs w:val="24"/>
          <w:lang w:eastAsia="cs-CZ"/>
        </w:rPr>
      </w:pPr>
    </w:p>
    <w:p w:rsidR="00227F5A" w:rsidRPr="00227F5A" w:rsidRDefault="00227F5A" w:rsidP="00227F5A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szCs w:val="24"/>
          <w:lang w:eastAsia="cs-CZ"/>
        </w:rPr>
      </w:pPr>
      <w:bookmarkStart w:id="30" w:name="_Toc499618991"/>
      <w:bookmarkStart w:id="31" w:name="_Toc499629990"/>
      <w:bookmarkStart w:id="32" w:name="_Toc499706019"/>
      <w:bookmarkStart w:id="33" w:name="_Toc510513896"/>
      <w:bookmarkStart w:id="34" w:name="_Toc510514000"/>
      <w:r w:rsidRPr="00227F5A">
        <w:rPr>
          <w:rFonts w:eastAsia="Times New Roman" w:cs="Times New Roman"/>
          <w:b/>
          <w:szCs w:val="24"/>
          <w:lang w:eastAsia="cs-CZ"/>
        </w:rPr>
        <w:t>Čl. 3</w:t>
      </w:r>
      <w:bookmarkEnd w:id="30"/>
      <w:bookmarkEnd w:id="31"/>
      <w:bookmarkEnd w:id="32"/>
      <w:bookmarkEnd w:id="33"/>
      <w:bookmarkEnd w:id="34"/>
    </w:p>
    <w:p w:rsidR="00227F5A" w:rsidRPr="00227F5A" w:rsidRDefault="00227F5A" w:rsidP="00227F5A">
      <w:pPr>
        <w:keepNext/>
        <w:spacing w:after="0" w:line="240" w:lineRule="auto"/>
        <w:jc w:val="center"/>
        <w:outlineLvl w:val="2"/>
        <w:rPr>
          <w:rFonts w:eastAsia="Times New Roman" w:cs="Times New Roman"/>
          <w:szCs w:val="24"/>
          <w:lang w:eastAsia="cs-CZ"/>
        </w:rPr>
      </w:pPr>
      <w:bookmarkStart w:id="35" w:name="_Toc499618992"/>
      <w:bookmarkStart w:id="36" w:name="_Toc499629991"/>
      <w:bookmarkStart w:id="37" w:name="_Toc499706020"/>
      <w:bookmarkStart w:id="38" w:name="_Toc510513897"/>
      <w:bookmarkStart w:id="39" w:name="_Toc510514001"/>
      <w:r w:rsidRPr="00227F5A">
        <w:rPr>
          <w:rFonts w:eastAsia="Times New Roman" w:cs="Times New Roman"/>
          <w:b/>
          <w:szCs w:val="24"/>
          <w:lang w:eastAsia="cs-CZ"/>
        </w:rPr>
        <w:t xml:space="preserve">Systém přidělování věcí agendy </w:t>
      </w:r>
      <w:proofErr w:type="spellStart"/>
      <w:r w:rsidRPr="00227F5A">
        <w:rPr>
          <w:rFonts w:eastAsia="Times New Roman" w:cs="Times New Roman"/>
          <w:b/>
          <w:szCs w:val="24"/>
          <w:lang w:eastAsia="cs-CZ"/>
        </w:rPr>
        <w:t>Nc</w:t>
      </w:r>
      <w:bookmarkEnd w:id="35"/>
      <w:bookmarkEnd w:id="36"/>
      <w:bookmarkEnd w:id="37"/>
      <w:bookmarkEnd w:id="38"/>
      <w:bookmarkEnd w:id="39"/>
      <w:proofErr w:type="spellEnd"/>
    </w:p>
    <w:p w:rsidR="00227F5A" w:rsidRPr="00227F5A" w:rsidRDefault="00227F5A" w:rsidP="00227F5A">
      <w:pPr>
        <w:keepNext/>
        <w:spacing w:after="0" w:line="240" w:lineRule="auto"/>
        <w:jc w:val="both"/>
        <w:outlineLvl w:val="2"/>
        <w:rPr>
          <w:rFonts w:eastAsia="Times New Roman" w:cs="Times New Roman"/>
          <w:szCs w:val="24"/>
          <w:lang w:eastAsia="cs-CZ"/>
        </w:rPr>
      </w:pPr>
    </w:p>
    <w:p w:rsidR="00227F5A" w:rsidRPr="00227F5A" w:rsidRDefault="00227F5A" w:rsidP="00227F5A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eastAsia="Times New Roman" w:cs="Times New Roman"/>
          <w:szCs w:val="24"/>
          <w:lang w:eastAsia="cs-CZ"/>
        </w:rPr>
      </w:pPr>
      <w:r w:rsidRPr="00227F5A">
        <w:rPr>
          <w:rFonts w:eastAsia="Times New Roman" w:cs="Times New Roman"/>
          <w:szCs w:val="24"/>
          <w:lang w:eastAsia="cs-CZ"/>
        </w:rPr>
        <w:t xml:space="preserve">Rejstřík </w:t>
      </w:r>
      <w:proofErr w:type="spellStart"/>
      <w:r w:rsidRPr="00227F5A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227F5A">
        <w:rPr>
          <w:rFonts w:eastAsia="Times New Roman" w:cs="Times New Roman"/>
          <w:szCs w:val="24"/>
          <w:lang w:eastAsia="cs-CZ"/>
        </w:rPr>
        <w:t xml:space="preserve"> – oddíl </w:t>
      </w:r>
      <w:r w:rsidRPr="00227F5A">
        <w:rPr>
          <w:rFonts w:eastAsia="Times New Roman" w:cs="Times New Roman"/>
          <w:b/>
          <w:szCs w:val="24"/>
          <w:lang w:eastAsia="cs-CZ"/>
        </w:rPr>
        <w:t xml:space="preserve">návrhy na předběžné opatření dle § 76 </w:t>
      </w:r>
      <w:proofErr w:type="gramStart"/>
      <w:r w:rsidRPr="00227F5A">
        <w:rPr>
          <w:rFonts w:eastAsia="Times New Roman" w:cs="Times New Roman"/>
          <w:b/>
          <w:szCs w:val="24"/>
          <w:lang w:eastAsia="cs-CZ"/>
        </w:rPr>
        <w:t>o.s.</w:t>
      </w:r>
      <w:proofErr w:type="gramEnd"/>
      <w:r w:rsidRPr="00227F5A">
        <w:rPr>
          <w:rFonts w:eastAsia="Times New Roman" w:cs="Times New Roman"/>
          <w:b/>
          <w:szCs w:val="24"/>
          <w:lang w:eastAsia="cs-CZ"/>
        </w:rPr>
        <w:t>ř</w:t>
      </w:r>
      <w:r w:rsidRPr="00227F5A">
        <w:rPr>
          <w:rFonts w:eastAsia="Times New Roman" w:cs="Times New Roman"/>
          <w:szCs w:val="24"/>
          <w:lang w:eastAsia="cs-CZ"/>
        </w:rPr>
        <w:t xml:space="preserve">. a </w:t>
      </w:r>
      <w:r w:rsidRPr="00227F5A">
        <w:rPr>
          <w:rFonts w:eastAsia="Times New Roman" w:cs="Times New Roman"/>
          <w:b/>
          <w:szCs w:val="24"/>
          <w:lang w:eastAsia="cs-CZ"/>
        </w:rPr>
        <w:t>návrhy na smírčí řízení (§ 67 o.s.ř.)</w:t>
      </w:r>
      <w:r w:rsidRPr="00227F5A">
        <w:rPr>
          <w:rFonts w:eastAsia="Times New Roman" w:cs="Times New Roman"/>
          <w:szCs w:val="24"/>
          <w:lang w:eastAsia="cs-CZ"/>
        </w:rPr>
        <w:t xml:space="preserve"> budou přidělovány čárkovým způsobem přidělování chronologicky podle data nápadu, a to v tomto pořadí:  13 C </w:t>
      </w:r>
      <w:r w:rsidRPr="006E010D">
        <w:rPr>
          <w:rFonts w:eastAsia="Times New Roman" w:cs="Times New Roman"/>
          <w:szCs w:val="24"/>
          <w:lang w:eastAsia="cs-CZ"/>
        </w:rPr>
        <w:t>– každé druhé kolo</w:t>
      </w:r>
      <w:r w:rsidRPr="00227F5A">
        <w:rPr>
          <w:rFonts w:eastAsia="Times New Roman" w:cs="Times New Roman"/>
          <w:szCs w:val="24"/>
          <w:lang w:eastAsia="cs-CZ"/>
        </w:rPr>
        <w:t>, 14 C, 15 C – každé druhé kolo, 17 C, 18 C – každé druhé kolo, 19 C – žádné kolo, 20 C, 21 C – každé druhé kolo, 38 C, 8 C, 9 C, 10 C, 12 C – každé druhé kolo.</w:t>
      </w:r>
    </w:p>
    <w:p w:rsidR="00227F5A" w:rsidRPr="00227F5A" w:rsidRDefault="00227F5A" w:rsidP="00227F5A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eastAsia="Times New Roman" w:cs="Times New Roman"/>
          <w:szCs w:val="24"/>
          <w:lang w:eastAsia="cs-CZ"/>
        </w:rPr>
      </w:pPr>
      <w:r w:rsidRPr="00227F5A">
        <w:rPr>
          <w:rFonts w:eastAsia="Times New Roman" w:cs="Times New Roman"/>
          <w:szCs w:val="24"/>
          <w:lang w:eastAsia="cs-CZ"/>
        </w:rPr>
        <w:t xml:space="preserve">Rejstřík </w:t>
      </w:r>
      <w:proofErr w:type="spellStart"/>
      <w:r w:rsidRPr="00227F5A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227F5A">
        <w:rPr>
          <w:rFonts w:eastAsia="Times New Roman" w:cs="Times New Roman"/>
          <w:szCs w:val="24"/>
          <w:lang w:eastAsia="cs-CZ"/>
        </w:rPr>
        <w:t xml:space="preserve"> – oddíl návrhy na </w:t>
      </w:r>
      <w:r w:rsidRPr="00227F5A">
        <w:rPr>
          <w:rFonts w:eastAsia="Times New Roman" w:cs="Times New Roman"/>
          <w:b/>
          <w:szCs w:val="24"/>
          <w:lang w:eastAsia="cs-CZ"/>
        </w:rPr>
        <w:t xml:space="preserve">předběžná opatření ve věcech ochrany proti domácímu násilí (§ 405 z. </w:t>
      </w:r>
      <w:proofErr w:type="gramStart"/>
      <w:r w:rsidRPr="00227F5A">
        <w:rPr>
          <w:rFonts w:eastAsia="Times New Roman" w:cs="Times New Roman"/>
          <w:b/>
          <w:szCs w:val="24"/>
          <w:lang w:eastAsia="cs-CZ"/>
        </w:rPr>
        <w:t>ř.</w:t>
      </w:r>
      <w:proofErr w:type="gramEnd"/>
      <w:r w:rsidRPr="00227F5A">
        <w:rPr>
          <w:rFonts w:eastAsia="Times New Roman" w:cs="Times New Roman"/>
          <w:b/>
          <w:szCs w:val="24"/>
          <w:lang w:eastAsia="cs-CZ"/>
        </w:rPr>
        <w:t xml:space="preserve"> s.)</w:t>
      </w:r>
      <w:r w:rsidRPr="00227F5A">
        <w:rPr>
          <w:rFonts w:eastAsia="Times New Roman" w:cs="Times New Roman"/>
          <w:szCs w:val="24"/>
          <w:lang w:eastAsia="cs-CZ"/>
        </w:rPr>
        <w:t xml:space="preserve"> a </w:t>
      </w:r>
      <w:r w:rsidRPr="00227F5A">
        <w:rPr>
          <w:rFonts w:eastAsia="Times New Roman" w:cs="Times New Roman"/>
          <w:b/>
          <w:szCs w:val="24"/>
          <w:lang w:eastAsia="cs-CZ"/>
        </w:rPr>
        <w:t>návrhy na úpravu skutkových prvků ochranného opatření</w:t>
      </w:r>
      <w:r w:rsidRPr="00227F5A">
        <w:rPr>
          <w:rFonts w:eastAsia="Times New Roman" w:cs="Times New Roman"/>
          <w:szCs w:val="24"/>
          <w:lang w:eastAsia="cs-CZ"/>
        </w:rPr>
        <w:t xml:space="preserve">, které nařídil orgán jiného členského státu Evropské unie podle přímo použitelného předpisu Evropské unie (§ 513a odst. 2 </w:t>
      </w:r>
      <w:proofErr w:type="spellStart"/>
      <w:r w:rsidRPr="00227F5A">
        <w:rPr>
          <w:rFonts w:eastAsia="Times New Roman" w:cs="Times New Roman"/>
          <w:szCs w:val="24"/>
          <w:lang w:eastAsia="cs-CZ"/>
        </w:rPr>
        <w:t>z.ř.s</w:t>
      </w:r>
      <w:proofErr w:type="spellEnd"/>
      <w:r w:rsidRPr="00227F5A">
        <w:rPr>
          <w:rFonts w:eastAsia="Times New Roman" w:cs="Times New Roman"/>
          <w:szCs w:val="24"/>
          <w:lang w:eastAsia="cs-CZ"/>
        </w:rPr>
        <w:t xml:space="preserve">.) budou přidělovány čárkovým způsobem přidělování chronologicky podle data nápadu, a to v tomto pořadí:  10 C, 12 C </w:t>
      </w:r>
      <w:r w:rsidRPr="00227F5A">
        <w:rPr>
          <w:rFonts w:eastAsia="Times New Roman" w:cs="Times New Roman"/>
          <w:szCs w:val="24"/>
          <w:lang w:eastAsia="cs-CZ"/>
        </w:rPr>
        <w:lastRenderedPageBreak/>
        <w:t xml:space="preserve">– každé druhé kolo, 13 C </w:t>
      </w:r>
      <w:r w:rsidRPr="006E010D">
        <w:rPr>
          <w:rFonts w:eastAsia="Times New Roman" w:cs="Times New Roman"/>
          <w:szCs w:val="24"/>
          <w:lang w:eastAsia="cs-CZ"/>
        </w:rPr>
        <w:t xml:space="preserve">– každé druhé kolo, </w:t>
      </w:r>
      <w:r w:rsidRPr="00227F5A">
        <w:rPr>
          <w:rFonts w:eastAsia="Times New Roman" w:cs="Times New Roman"/>
          <w:szCs w:val="24"/>
          <w:lang w:eastAsia="cs-CZ"/>
        </w:rPr>
        <w:t>14 C, 15 C – každé druhé</w:t>
      </w:r>
      <w:r w:rsidRPr="00227F5A">
        <w:rPr>
          <w:rFonts w:eastAsia="Times New Roman" w:cs="Times New Roman"/>
          <w:color w:val="0070C0"/>
          <w:szCs w:val="24"/>
          <w:lang w:eastAsia="cs-CZ"/>
        </w:rPr>
        <w:t xml:space="preserve"> </w:t>
      </w:r>
      <w:r w:rsidRPr="00227F5A">
        <w:rPr>
          <w:rFonts w:eastAsia="Times New Roman" w:cs="Times New Roman"/>
          <w:szCs w:val="24"/>
          <w:lang w:eastAsia="cs-CZ"/>
        </w:rPr>
        <w:t>kolo, 17 C, 18 C – každé druhé kolo, 19 C – žádné kolo, 20 C, 21 C – každé druhé kolo, 38 C</w:t>
      </w:r>
      <w:r w:rsidRPr="006E010D">
        <w:rPr>
          <w:rFonts w:eastAsia="Times New Roman" w:cs="Times New Roman"/>
          <w:szCs w:val="24"/>
          <w:lang w:eastAsia="cs-CZ"/>
        </w:rPr>
        <w:t>,</w:t>
      </w:r>
      <w:r w:rsidRPr="00227F5A">
        <w:rPr>
          <w:rFonts w:eastAsia="Times New Roman" w:cs="Times New Roman"/>
          <w:szCs w:val="24"/>
          <w:lang w:eastAsia="cs-CZ"/>
        </w:rPr>
        <w:t xml:space="preserve"> 8 C, 9 C. </w:t>
      </w:r>
    </w:p>
    <w:p w:rsidR="00227F5A" w:rsidRPr="00227F5A" w:rsidRDefault="00227F5A" w:rsidP="00227F5A">
      <w:pPr>
        <w:spacing w:after="120"/>
        <w:ind w:left="720"/>
        <w:jc w:val="both"/>
        <w:rPr>
          <w:rFonts w:eastAsia="Times New Roman" w:cs="Times New Roman"/>
          <w:szCs w:val="24"/>
          <w:lang w:eastAsia="cs-CZ"/>
        </w:rPr>
      </w:pPr>
      <w:r w:rsidRPr="00227F5A">
        <w:rPr>
          <w:rFonts w:eastAsia="Times New Roman" w:cs="Times New Roman"/>
          <w:szCs w:val="24"/>
          <w:lang w:eastAsia="cs-CZ"/>
        </w:rPr>
        <w:t>Výkon rozhodnutí ve věci ochrany proti domácímu násilí v rámci pracovní doby bude provádět pověřený vykonavatel/vykonavatelka. Vykonavatele/vykonavatelku pověří soudce/soudkyně, který/á rozhodl/a o nařízení předběžného opatření. Postup při výkonu rozhodnutí předběžných opatření upravujících poměry dítěte a předběžných opatření ve věcech ochrany proti domácímu násilí mimo pracovní dobu je upraven Pokynem předsedkyně soudu ze dne 22. 11. 2017, zn. 35 </w:t>
      </w:r>
      <w:proofErr w:type="spellStart"/>
      <w:r w:rsidRPr="00227F5A">
        <w:rPr>
          <w:rFonts w:eastAsia="Times New Roman" w:cs="Times New Roman"/>
          <w:szCs w:val="24"/>
          <w:lang w:eastAsia="cs-CZ"/>
        </w:rPr>
        <w:t>Spr</w:t>
      </w:r>
      <w:proofErr w:type="spellEnd"/>
      <w:r w:rsidRPr="00227F5A">
        <w:rPr>
          <w:rFonts w:eastAsia="Times New Roman" w:cs="Times New Roman"/>
          <w:szCs w:val="24"/>
          <w:lang w:eastAsia="cs-CZ"/>
        </w:rPr>
        <w:t xml:space="preserve"> 2714/2017, kterým se stanoví pravidla pro rozhodnutí o návrzích na nařízení předběžných opatření podle § 452 a </w:t>
      </w:r>
      <w:proofErr w:type="gramStart"/>
      <w:r w:rsidRPr="00227F5A">
        <w:rPr>
          <w:rFonts w:eastAsia="Times New Roman" w:cs="Times New Roman"/>
          <w:szCs w:val="24"/>
          <w:lang w:eastAsia="cs-CZ"/>
        </w:rPr>
        <w:t xml:space="preserve">405 </w:t>
      </w:r>
      <w:proofErr w:type="spellStart"/>
      <w:r w:rsidRPr="00227F5A">
        <w:rPr>
          <w:rFonts w:eastAsia="Times New Roman" w:cs="Times New Roman"/>
          <w:szCs w:val="24"/>
          <w:lang w:eastAsia="cs-CZ"/>
        </w:rPr>
        <w:t>z.ř.</w:t>
      </w:r>
      <w:proofErr w:type="gramEnd"/>
      <w:r w:rsidRPr="00227F5A">
        <w:rPr>
          <w:rFonts w:eastAsia="Times New Roman" w:cs="Times New Roman"/>
          <w:szCs w:val="24"/>
          <w:lang w:eastAsia="cs-CZ"/>
        </w:rPr>
        <w:t>s</w:t>
      </w:r>
      <w:proofErr w:type="spellEnd"/>
      <w:r w:rsidRPr="00227F5A">
        <w:rPr>
          <w:rFonts w:eastAsia="Times New Roman" w:cs="Times New Roman"/>
          <w:szCs w:val="24"/>
          <w:lang w:eastAsia="cs-CZ"/>
        </w:rPr>
        <w:t>. a jejich výkon mimo pracovní dobu.</w:t>
      </w:r>
    </w:p>
    <w:p w:rsidR="00227F5A" w:rsidRPr="00227F5A" w:rsidRDefault="00227F5A" w:rsidP="00227F5A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eastAsia="Times New Roman" w:cs="Times New Roman"/>
          <w:szCs w:val="24"/>
          <w:lang w:eastAsia="cs-CZ"/>
        </w:rPr>
      </w:pPr>
      <w:r w:rsidRPr="00227F5A">
        <w:rPr>
          <w:rFonts w:eastAsia="Times New Roman" w:cs="Times New Roman"/>
          <w:szCs w:val="24"/>
          <w:lang w:eastAsia="cs-CZ"/>
        </w:rPr>
        <w:t xml:space="preserve">Návrhy na předběžná opatření ve věcech ochrany proti domácímu násilí (§ 405 z. </w:t>
      </w:r>
      <w:proofErr w:type="gramStart"/>
      <w:r w:rsidRPr="00227F5A">
        <w:rPr>
          <w:rFonts w:eastAsia="Times New Roman" w:cs="Times New Roman"/>
          <w:szCs w:val="24"/>
          <w:lang w:eastAsia="cs-CZ"/>
        </w:rPr>
        <w:t>ř.</w:t>
      </w:r>
      <w:proofErr w:type="gramEnd"/>
      <w:r w:rsidRPr="00227F5A">
        <w:rPr>
          <w:rFonts w:eastAsia="Times New Roman" w:cs="Times New Roman"/>
          <w:szCs w:val="24"/>
          <w:lang w:eastAsia="cs-CZ"/>
        </w:rPr>
        <w:t xml:space="preserve"> s.) a návrhy na úpravu skutkových prvků ochranného opatření, které nařídil orgán jiného členského státu Evropské unie podle přímo použitelného předpisu Evropské unie (§ 513a odst. 2 </w:t>
      </w:r>
      <w:proofErr w:type="spellStart"/>
      <w:r w:rsidRPr="00227F5A">
        <w:rPr>
          <w:rFonts w:eastAsia="Times New Roman" w:cs="Times New Roman"/>
          <w:szCs w:val="24"/>
          <w:lang w:eastAsia="cs-CZ"/>
        </w:rPr>
        <w:t>z.ř.s</w:t>
      </w:r>
      <w:proofErr w:type="spellEnd"/>
      <w:r w:rsidRPr="00227F5A">
        <w:rPr>
          <w:rFonts w:eastAsia="Times New Roman" w:cs="Times New Roman"/>
          <w:szCs w:val="24"/>
          <w:lang w:eastAsia="cs-CZ"/>
        </w:rPr>
        <w:t xml:space="preserve">.) doručené v době od konce pracovní doby soudu v poslední pracovní den v době určené dle rozpisu dosažitelnosti (viz ČÁST DRUHÁ: trestní oddělení, Čl. 5 bod 2) až do 12.00 hodin posledního dne pracovního volna či klidu rozhodne soudce/soudkyně určený/á rozpisem dosažitelnosti. </w:t>
      </w:r>
    </w:p>
    <w:p w:rsidR="00227F5A" w:rsidRPr="00227F5A" w:rsidRDefault="00227F5A" w:rsidP="00227F5A">
      <w:pPr>
        <w:spacing w:after="120"/>
        <w:ind w:left="709"/>
        <w:jc w:val="both"/>
        <w:rPr>
          <w:rFonts w:eastAsia="Times New Roman" w:cs="Times New Roman"/>
          <w:szCs w:val="24"/>
          <w:lang w:eastAsia="cs-CZ"/>
        </w:rPr>
      </w:pPr>
      <w:r w:rsidRPr="00227F5A">
        <w:rPr>
          <w:rFonts w:eastAsia="Times New Roman" w:cs="Times New Roman"/>
          <w:szCs w:val="24"/>
          <w:lang w:eastAsia="cs-CZ"/>
        </w:rPr>
        <w:t>Návrh doručený v době od 12.00 hodin posledního dne pracovního klidu či volna, není-li nutné jej rozhodnout ihned, předá soudce/soudkyně určený/á rozpisem dosažitelnosti k vyřízení příslušné soudní kanceláři ihned na začátku prvního pracovního dne následujícího po dni, ve kterém návrh přijal/a. O takto předaném návrhu rozhodne soudce/soudkyně určený/á tímto rozvrhem práce dle čárkového systému přidělování dle bodu 2 tohoto článku.</w:t>
      </w:r>
    </w:p>
    <w:p w:rsidR="00227F5A" w:rsidRPr="00227F5A" w:rsidRDefault="00227F5A" w:rsidP="00227F5A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eastAsia="Times New Roman" w:cs="Times New Roman"/>
          <w:szCs w:val="24"/>
          <w:lang w:eastAsia="cs-CZ"/>
        </w:rPr>
      </w:pPr>
      <w:r w:rsidRPr="00227F5A">
        <w:rPr>
          <w:rFonts w:eastAsia="Times New Roman" w:cs="Times New Roman"/>
          <w:szCs w:val="24"/>
          <w:lang w:eastAsia="cs-CZ"/>
        </w:rPr>
        <w:t xml:space="preserve">Návrhy na prodloužení doby trvání předběžného opatření dle § 410 z. </w:t>
      </w:r>
      <w:proofErr w:type="gramStart"/>
      <w:r w:rsidRPr="00227F5A">
        <w:rPr>
          <w:rFonts w:eastAsia="Times New Roman" w:cs="Times New Roman"/>
          <w:szCs w:val="24"/>
          <w:lang w:eastAsia="cs-CZ"/>
        </w:rPr>
        <w:t>ř.</w:t>
      </w:r>
      <w:proofErr w:type="gramEnd"/>
      <w:r w:rsidRPr="00227F5A">
        <w:rPr>
          <w:rFonts w:eastAsia="Times New Roman" w:cs="Times New Roman"/>
          <w:szCs w:val="24"/>
          <w:lang w:eastAsia="cs-CZ"/>
        </w:rPr>
        <w:t xml:space="preserve"> s. projedná a rozhodne soudce/soudkyně, který/á v té věci nařídil/a předběžné opatření. To neplatí v případě, že o nařízení předběžného opatření rozhodl/a v rámci dosažitelnosti soudce/soudkyně přidělený/á do oddělení T a P, v takovém případě návrh na prodloužení doby trvání předběžného opatření bude přidělen soudci/soudkyni, který/á je na řadě dle čárkového systému přidělování dle bodu 2 tohoto článku.</w:t>
      </w:r>
    </w:p>
    <w:p w:rsidR="00227F5A" w:rsidRPr="00227F5A" w:rsidRDefault="00227F5A" w:rsidP="00227F5A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eastAsia="Times New Roman" w:cs="Times New Roman"/>
          <w:szCs w:val="24"/>
          <w:lang w:eastAsia="cs-CZ"/>
        </w:rPr>
      </w:pPr>
      <w:r w:rsidRPr="00227F5A">
        <w:rPr>
          <w:rFonts w:eastAsia="Times New Roman" w:cs="Times New Roman"/>
          <w:szCs w:val="24"/>
          <w:lang w:eastAsia="cs-CZ"/>
        </w:rPr>
        <w:t xml:space="preserve">Rejstřík </w:t>
      </w:r>
      <w:proofErr w:type="spellStart"/>
      <w:r w:rsidRPr="00227F5A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227F5A">
        <w:rPr>
          <w:rFonts w:eastAsia="Times New Roman" w:cs="Times New Roman"/>
          <w:szCs w:val="24"/>
          <w:lang w:eastAsia="cs-CZ"/>
        </w:rPr>
        <w:t xml:space="preserve"> – oddíl </w:t>
      </w:r>
      <w:r w:rsidRPr="00227F5A">
        <w:rPr>
          <w:rFonts w:eastAsia="Times New Roman" w:cs="Times New Roman"/>
          <w:b/>
          <w:szCs w:val="24"/>
          <w:lang w:eastAsia="cs-CZ"/>
        </w:rPr>
        <w:t>Insolvence</w:t>
      </w:r>
      <w:r w:rsidRPr="00227F5A">
        <w:rPr>
          <w:rFonts w:eastAsia="Times New Roman" w:cs="Times New Roman"/>
          <w:szCs w:val="24"/>
          <w:lang w:eastAsia="cs-CZ"/>
        </w:rPr>
        <w:t xml:space="preserve">, </w:t>
      </w:r>
      <w:r w:rsidRPr="00227F5A">
        <w:rPr>
          <w:rFonts w:eastAsia="Times New Roman" w:cs="Times New Roman"/>
          <w:b/>
          <w:szCs w:val="24"/>
          <w:lang w:eastAsia="cs-CZ"/>
        </w:rPr>
        <w:t>Záznamy o vykázání</w:t>
      </w:r>
      <w:r w:rsidRPr="00227F5A">
        <w:rPr>
          <w:rFonts w:eastAsia="Times New Roman" w:cs="Times New Roman"/>
          <w:szCs w:val="24"/>
          <w:lang w:eastAsia="cs-CZ"/>
        </w:rPr>
        <w:t xml:space="preserve"> a </w:t>
      </w:r>
      <w:r w:rsidRPr="00227F5A">
        <w:rPr>
          <w:rFonts w:eastAsia="Times New Roman" w:cs="Times New Roman"/>
          <w:b/>
          <w:szCs w:val="24"/>
          <w:lang w:eastAsia="cs-CZ"/>
        </w:rPr>
        <w:t>Rozhodčí nálezy</w:t>
      </w:r>
      <w:r w:rsidRPr="00227F5A">
        <w:rPr>
          <w:rFonts w:eastAsia="Times New Roman" w:cs="Times New Roman"/>
          <w:szCs w:val="24"/>
          <w:lang w:eastAsia="cs-CZ"/>
        </w:rPr>
        <w:t xml:space="preserve"> vyřídí vedoucí kanceláře civilního oddělení.</w:t>
      </w:r>
    </w:p>
    <w:p w:rsidR="00227F5A" w:rsidRPr="00227F5A" w:rsidRDefault="00227F5A" w:rsidP="00227F5A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eastAsia="Times New Roman" w:cs="Times New Roman"/>
          <w:szCs w:val="24"/>
          <w:lang w:eastAsia="cs-CZ"/>
        </w:rPr>
      </w:pPr>
      <w:r w:rsidRPr="00227F5A">
        <w:rPr>
          <w:rFonts w:eastAsia="Times New Roman" w:cs="Times New Roman"/>
          <w:szCs w:val="24"/>
          <w:lang w:eastAsia="cs-CZ"/>
        </w:rPr>
        <w:t xml:space="preserve">Návrhy v ostatních oddílech rejstříku </w:t>
      </w:r>
      <w:proofErr w:type="spellStart"/>
      <w:r w:rsidRPr="00227F5A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227F5A">
        <w:rPr>
          <w:rFonts w:eastAsia="Times New Roman" w:cs="Times New Roman"/>
          <w:szCs w:val="24"/>
          <w:lang w:eastAsia="cs-CZ"/>
        </w:rPr>
        <w:t xml:space="preserve"> budou přidělovány čárkovým způsobem přidělování chronologicky podle data nápadu, a to v tomto pořadí:  8 C, 9 C, 10 C, 12 C – každé druhé kolo, 13 C </w:t>
      </w:r>
      <w:r w:rsidRPr="006E010D">
        <w:rPr>
          <w:rFonts w:eastAsia="Times New Roman" w:cs="Times New Roman"/>
          <w:szCs w:val="24"/>
          <w:lang w:eastAsia="cs-CZ"/>
        </w:rPr>
        <w:t xml:space="preserve">– každé druhé kolo, </w:t>
      </w:r>
      <w:r w:rsidRPr="00227F5A">
        <w:rPr>
          <w:rFonts w:eastAsia="Times New Roman" w:cs="Times New Roman"/>
          <w:szCs w:val="24"/>
          <w:lang w:eastAsia="cs-CZ"/>
        </w:rPr>
        <w:t xml:space="preserve">14 C, 15 C – každé druhé kolo, 17 C, 18 C – každé druhé kolo, 19 C – žádné kolo, 20 C, 21 C – každé druhé kolo, 38 C. Do </w:t>
      </w:r>
      <w:proofErr w:type="spellStart"/>
      <w:r w:rsidRPr="00227F5A">
        <w:rPr>
          <w:rFonts w:eastAsia="Times New Roman" w:cs="Times New Roman"/>
          <w:szCs w:val="24"/>
          <w:lang w:eastAsia="cs-CZ"/>
        </w:rPr>
        <w:t>Nc</w:t>
      </w:r>
      <w:proofErr w:type="spellEnd"/>
      <w:r w:rsidRPr="00227F5A">
        <w:rPr>
          <w:rFonts w:eastAsia="Times New Roman" w:cs="Times New Roman"/>
          <w:szCs w:val="24"/>
          <w:lang w:eastAsia="cs-CZ"/>
        </w:rPr>
        <w:t xml:space="preserve"> – všeobecné se zapisují též návrhy</w:t>
      </w:r>
      <w:r>
        <w:rPr>
          <w:rFonts w:eastAsia="Times New Roman" w:cs="Times New Roman"/>
          <w:szCs w:val="24"/>
          <w:lang w:eastAsia="cs-CZ"/>
        </w:rPr>
        <w:t xml:space="preserve"> na vydání evropského příkazu o </w:t>
      </w:r>
      <w:r w:rsidRPr="00227F5A">
        <w:rPr>
          <w:rFonts w:eastAsia="Times New Roman" w:cs="Times New Roman"/>
          <w:szCs w:val="24"/>
          <w:lang w:eastAsia="cs-CZ"/>
        </w:rPr>
        <w:t xml:space="preserve">obstavení účtu dle nařízení EU č. 655/2014. </w:t>
      </w:r>
    </w:p>
    <w:p w:rsidR="00227F5A" w:rsidRPr="00227F5A" w:rsidRDefault="00227F5A" w:rsidP="00227F5A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eastAsia="Times New Roman" w:cs="Times New Roman"/>
          <w:szCs w:val="24"/>
          <w:lang w:eastAsia="cs-CZ"/>
        </w:rPr>
      </w:pPr>
      <w:r w:rsidRPr="00227F5A">
        <w:rPr>
          <w:rFonts w:eastAsia="Times New Roman" w:cs="Times New Roman"/>
          <w:b/>
          <w:szCs w:val="24"/>
          <w:lang w:eastAsia="cs-CZ"/>
        </w:rPr>
        <w:t>Návrhy na potvrzení evropského exekučního titulu</w:t>
      </w:r>
      <w:r w:rsidRPr="00227F5A">
        <w:rPr>
          <w:rFonts w:eastAsia="Times New Roman" w:cs="Times New Roman"/>
          <w:szCs w:val="24"/>
          <w:lang w:eastAsia="cs-CZ"/>
        </w:rPr>
        <w:t xml:space="preserve"> se přidělí soudci, který exekuční titul vydal, nebyl-li titul vydán u zdejšího soudu, budou návrhy přidělovány čárkovým systémem chronologicky podle data nápadu v tomto pořadí: 8 C, 9 C, 10 C, 12 C – každé druhé kolo, 13 C </w:t>
      </w:r>
      <w:r w:rsidRPr="006E010D">
        <w:rPr>
          <w:rFonts w:eastAsia="Times New Roman" w:cs="Times New Roman"/>
          <w:szCs w:val="24"/>
          <w:lang w:eastAsia="cs-CZ"/>
        </w:rPr>
        <w:t xml:space="preserve">– každé druhé kolo, 14 </w:t>
      </w:r>
      <w:r w:rsidRPr="00227F5A">
        <w:rPr>
          <w:rFonts w:eastAsia="Times New Roman" w:cs="Times New Roman"/>
          <w:szCs w:val="24"/>
          <w:lang w:eastAsia="cs-CZ"/>
        </w:rPr>
        <w:t>C, 15 C – každé druhé kolo, 17 C, 18 C – každé druhé kolo, 19 C – žádné kolo, 20 C, 21 C – každé druhé kolo, 38 C.</w:t>
      </w:r>
    </w:p>
    <w:p w:rsidR="00227F5A" w:rsidRPr="00227F5A" w:rsidRDefault="00227F5A" w:rsidP="00227F5A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eastAsia="Times New Roman" w:cs="Times New Roman"/>
          <w:szCs w:val="24"/>
          <w:lang w:eastAsia="cs-CZ"/>
        </w:rPr>
      </w:pPr>
      <w:r w:rsidRPr="00227F5A">
        <w:rPr>
          <w:rFonts w:eastAsia="Times New Roman" w:cs="Times New Roman"/>
          <w:szCs w:val="24"/>
          <w:lang w:eastAsia="cs-CZ"/>
        </w:rPr>
        <w:t xml:space="preserve">Rejstřík </w:t>
      </w:r>
      <w:proofErr w:type="spellStart"/>
      <w:r w:rsidRPr="00227F5A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227F5A">
        <w:rPr>
          <w:rFonts w:eastAsia="Times New Roman" w:cs="Times New Roman"/>
          <w:szCs w:val="24"/>
          <w:lang w:eastAsia="cs-CZ"/>
        </w:rPr>
        <w:t xml:space="preserve"> – oddíl </w:t>
      </w:r>
      <w:r w:rsidRPr="00227F5A">
        <w:rPr>
          <w:rFonts w:eastAsia="Times New Roman" w:cs="Times New Roman"/>
          <w:b/>
          <w:szCs w:val="24"/>
          <w:lang w:eastAsia="cs-CZ"/>
        </w:rPr>
        <w:t>protestace směnek</w:t>
      </w:r>
      <w:r w:rsidRPr="00227F5A">
        <w:rPr>
          <w:rFonts w:eastAsia="Times New Roman" w:cs="Times New Roman"/>
          <w:szCs w:val="24"/>
          <w:lang w:eastAsia="cs-CZ"/>
        </w:rPr>
        <w:t xml:space="preserve"> vyřídí Mgr. Martin Rychtařík, zástup: Mgr. Tomáš Nypl, Mgr. Eva Lešková, Mgr. Romana Plhalová</w:t>
      </w:r>
    </w:p>
    <w:p w:rsidR="00227F5A" w:rsidRPr="00227F5A" w:rsidRDefault="00227F5A" w:rsidP="00227F5A">
      <w:pPr>
        <w:spacing w:after="0"/>
        <w:jc w:val="both"/>
        <w:rPr>
          <w:rFonts w:eastAsia="Times New Roman" w:cs="Times New Roman"/>
          <w:szCs w:val="24"/>
          <w:lang w:eastAsia="cs-CZ"/>
        </w:rPr>
      </w:pPr>
      <w:r w:rsidRPr="00227F5A">
        <w:rPr>
          <w:rFonts w:eastAsia="Times New Roman" w:cs="Times New Roman"/>
          <w:szCs w:val="24"/>
          <w:lang w:eastAsia="cs-CZ"/>
        </w:rPr>
        <w:t xml:space="preserve">Přidělování do oddílu rejstříku </w:t>
      </w:r>
      <w:proofErr w:type="spellStart"/>
      <w:r w:rsidRPr="00227F5A">
        <w:rPr>
          <w:rFonts w:eastAsia="Times New Roman" w:cs="Times New Roman"/>
          <w:szCs w:val="24"/>
          <w:lang w:eastAsia="cs-CZ"/>
        </w:rPr>
        <w:t>Nc</w:t>
      </w:r>
      <w:proofErr w:type="spellEnd"/>
      <w:r w:rsidRPr="00227F5A">
        <w:rPr>
          <w:rFonts w:eastAsia="Times New Roman" w:cs="Times New Roman"/>
          <w:szCs w:val="24"/>
          <w:lang w:eastAsia="cs-CZ"/>
        </w:rPr>
        <w:t xml:space="preserve"> podle odstavců 1, 2, 6 a 7 je samostatné pro každý oddíl.</w:t>
      </w:r>
    </w:p>
    <w:p w:rsidR="00227F5A" w:rsidRPr="00227F5A" w:rsidRDefault="00227F5A" w:rsidP="00227F5A">
      <w:pPr>
        <w:keepNext/>
        <w:spacing w:after="0" w:line="240" w:lineRule="auto"/>
        <w:jc w:val="center"/>
        <w:outlineLvl w:val="2"/>
        <w:rPr>
          <w:rFonts w:eastAsia="Calibri" w:cs="Times New Roman"/>
          <w:b/>
        </w:rPr>
      </w:pPr>
      <w:bookmarkStart w:id="40" w:name="_Toc510513898"/>
      <w:bookmarkStart w:id="41" w:name="_Toc510514002"/>
      <w:r w:rsidRPr="00227F5A">
        <w:rPr>
          <w:rFonts w:eastAsia="Calibri" w:cs="Times New Roman"/>
          <w:b/>
        </w:rPr>
        <w:lastRenderedPageBreak/>
        <w:t>Čl. 4</w:t>
      </w:r>
      <w:bookmarkEnd w:id="40"/>
      <w:bookmarkEnd w:id="41"/>
    </w:p>
    <w:p w:rsidR="00227F5A" w:rsidRPr="00227F5A" w:rsidRDefault="00227F5A" w:rsidP="00227F5A">
      <w:pPr>
        <w:keepNext/>
        <w:spacing w:after="0" w:line="240" w:lineRule="auto"/>
        <w:jc w:val="center"/>
        <w:outlineLvl w:val="2"/>
        <w:rPr>
          <w:rFonts w:eastAsia="Calibri" w:cs="Times New Roman"/>
        </w:rPr>
      </w:pPr>
      <w:bookmarkStart w:id="42" w:name="_Toc499618994"/>
      <w:bookmarkStart w:id="43" w:name="_Toc499629993"/>
      <w:bookmarkStart w:id="44" w:name="_Toc499706022"/>
      <w:bookmarkStart w:id="45" w:name="_Toc510513899"/>
      <w:bookmarkStart w:id="46" w:name="_Toc510514003"/>
      <w:r w:rsidRPr="00227F5A">
        <w:rPr>
          <w:rFonts w:eastAsia="Calibri" w:cs="Times New Roman"/>
          <w:b/>
        </w:rPr>
        <w:t>Systém přidělování věcí agendy Cd</w:t>
      </w:r>
      <w:bookmarkEnd w:id="42"/>
      <w:bookmarkEnd w:id="43"/>
      <w:bookmarkEnd w:id="44"/>
      <w:bookmarkEnd w:id="45"/>
      <w:bookmarkEnd w:id="46"/>
    </w:p>
    <w:p w:rsidR="00227F5A" w:rsidRPr="00227F5A" w:rsidRDefault="00227F5A" w:rsidP="00227F5A">
      <w:pPr>
        <w:keepNext/>
        <w:spacing w:after="0" w:line="240" w:lineRule="auto"/>
        <w:jc w:val="both"/>
        <w:outlineLvl w:val="2"/>
        <w:rPr>
          <w:rFonts w:eastAsia="Calibri" w:cs="Times New Roman"/>
          <w:bCs/>
        </w:rPr>
      </w:pPr>
    </w:p>
    <w:p w:rsidR="00227F5A" w:rsidRPr="00227F5A" w:rsidRDefault="00227F5A" w:rsidP="00227F5A">
      <w:pPr>
        <w:spacing w:after="120"/>
        <w:jc w:val="both"/>
        <w:rPr>
          <w:rFonts w:eastAsia="Calibri" w:cs="Times New Roman"/>
        </w:rPr>
      </w:pPr>
      <w:r w:rsidRPr="00227F5A">
        <w:rPr>
          <w:rFonts w:eastAsia="Calibri" w:cs="Times New Roman"/>
        </w:rPr>
        <w:t xml:space="preserve">Věci s cizím prvkem budou přidělovány čárkovým způsobem přidělování chronologicky podle data nápadu, a to v tomto pořadí: 8 C,  9C, 10 C, 12 C – každé druhé kolo, 13 C </w:t>
      </w:r>
      <w:r w:rsidRPr="006E010D">
        <w:rPr>
          <w:rFonts w:eastAsia="Calibri" w:cs="Times New Roman"/>
        </w:rPr>
        <w:t xml:space="preserve">– </w:t>
      </w:r>
      <w:r w:rsidRPr="006E010D">
        <w:rPr>
          <w:rFonts w:eastAsia="Times New Roman" w:cs="Times New Roman"/>
          <w:szCs w:val="24"/>
          <w:lang w:eastAsia="cs-CZ"/>
        </w:rPr>
        <w:t>každé druhé kolo</w:t>
      </w:r>
      <w:r w:rsidRPr="006E010D">
        <w:rPr>
          <w:rFonts w:eastAsia="Calibri" w:cs="Times New Roman"/>
        </w:rPr>
        <w:t>, 14 C, 15C – každé druhé kolo, 17 C, 18 C – každé druhé kolo, 19 C – žádné kolo, 20 C, 21 C – každé druhé kolo, 38 C</w:t>
      </w:r>
      <w:r w:rsidRPr="00227F5A">
        <w:rPr>
          <w:rFonts w:eastAsia="Calibri" w:cs="Times New Roman"/>
        </w:rPr>
        <w:t>.</w:t>
      </w:r>
    </w:p>
    <w:p w:rsidR="00227F5A" w:rsidRPr="00227F5A" w:rsidRDefault="00227F5A" w:rsidP="00227F5A">
      <w:pPr>
        <w:spacing w:after="120"/>
        <w:jc w:val="both"/>
        <w:rPr>
          <w:rFonts w:eastAsia="Calibri" w:cs="Times New Roman"/>
        </w:rPr>
      </w:pPr>
      <w:r w:rsidRPr="00227F5A">
        <w:rPr>
          <w:rFonts w:eastAsia="Calibri" w:cs="Times New Roman"/>
        </w:rPr>
        <w:t>Ostatní věci budou přidělovány jednotlivým vyšším soudním úředníkům/úřednicím a asistentům/asistentkám soudce/soudkyně dle oddělení čárkovým systémem chronologicky dle data nápadu v pořadí níže uvedeném u každého oddělení: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227F5A" w:rsidRPr="00227F5A" w:rsidTr="007F5267">
        <w:tc>
          <w:tcPr>
            <w:tcW w:w="2410" w:type="dxa"/>
            <w:shd w:val="clear" w:color="auto" w:fill="D9D9D9"/>
          </w:tcPr>
          <w:p w:rsidR="00227F5A" w:rsidRPr="00227F5A" w:rsidRDefault="00227F5A" w:rsidP="00227F5A">
            <w:pPr>
              <w:spacing w:before="120" w:after="0"/>
              <w:jc w:val="both"/>
              <w:rPr>
                <w:rFonts w:eastAsia="Calibri" w:cs="Times New Roman"/>
                <w:b/>
              </w:rPr>
            </w:pPr>
            <w:r w:rsidRPr="00227F5A">
              <w:rPr>
                <w:rFonts w:eastAsia="Calibri" w:cs="Times New Roman"/>
              </w:rPr>
              <w:t xml:space="preserve"> </w:t>
            </w:r>
            <w:r w:rsidRPr="00227F5A">
              <w:rPr>
                <w:rFonts w:eastAsia="Calibri" w:cs="Times New Roman"/>
                <w:b/>
              </w:rPr>
              <w:t>Soudní oddělení</w:t>
            </w:r>
          </w:p>
        </w:tc>
        <w:tc>
          <w:tcPr>
            <w:tcW w:w="6662" w:type="dxa"/>
            <w:shd w:val="clear" w:color="auto" w:fill="D9D9D9"/>
          </w:tcPr>
          <w:p w:rsidR="00227F5A" w:rsidRPr="00227F5A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27F5A">
              <w:rPr>
                <w:rFonts w:eastAsia="Calibri" w:cs="Times New Roman"/>
                <w:b/>
              </w:rPr>
              <w:t>Vyšší soudní úředník/vyšší soudní úřednice</w:t>
            </w:r>
          </w:p>
        </w:tc>
      </w:tr>
      <w:tr w:rsidR="00227F5A" w:rsidRPr="00227F5A" w:rsidTr="007F5267">
        <w:tc>
          <w:tcPr>
            <w:tcW w:w="2410" w:type="dxa"/>
            <w:shd w:val="clear" w:color="auto" w:fill="auto"/>
            <w:vAlign w:val="center"/>
          </w:tcPr>
          <w:p w:rsidR="00227F5A" w:rsidRPr="00227F5A" w:rsidRDefault="00227F5A" w:rsidP="00227F5A">
            <w:pPr>
              <w:spacing w:before="120" w:after="0"/>
              <w:jc w:val="both"/>
              <w:rPr>
                <w:rFonts w:eastAsia="Calibri" w:cs="Times New Roman"/>
                <w:b/>
              </w:rPr>
            </w:pPr>
            <w:r w:rsidRPr="00227F5A">
              <w:rPr>
                <w:rFonts w:eastAsia="Calibri" w:cs="Times New Roman"/>
                <w:b/>
              </w:rPr>
              <w:t>P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27F5A" w:rsidRPr="00227F5A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27F5A">
              <w:rPr>
                <w:rFonts w:eastAsia="Calibri" w:cs="Times New Roman"/>
              </w:rPr>
              <w:t>Petr Slezák – každé druhé kolo, Martina Šlaisová, Markéta Hochmannová, Dagmar Jelčicová, JUDr. Veronika Mašlonková</w:t>
            </w:r>
          </w:p>
        </w:tc>
      </w:tr>
      <w:tr w:rsidR="00227F5A" w:rsidRPr="00227F5A" w:rsidTr="007F5267">
        <w:tc>
          <w:tcPr>
            <w:tcW w:w="2410" w:type="dxa"/>
            <w:shd w:val="clear" w:color="auto" w:fill="auto"/>
            <w:vAlign w:val="center"/>
          </w:tcPr>
          <w:p w:rsidR="00227F5A" w:rsidRPr="00227F5A" w:rsidRDefault="00227F5A" w:rsidP="00227F5A">
            <w:pPr>
              <w:spacing w:before="120" w:after="0"/>
              <w:jc w:val="both"/>
              <w:rPr>
                <w:rFonts w:eastAsia="Calibri" w:cs="Times New Roman"/>
                <w:b/>
              </w:rPr>
            </w:pPr>
            <w:r w:rsidRPr="00227F5A">
              <w:rPr>
                <w:rFonts w:eastAsia="Calibri" w:cs="Times New Roman"/>
                <w:b/>
              </w:rPr>
              <w:t>C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27F5A" w:rsidRPr="00227F5A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27F5A">
              <w:rPr>
                <w:rFonts w:eastAsia="Calibri" w:cs="Times New Roman"/>
              </w:rPr>
              <w:t>Mgr. Romana Plhalová, Bc. Kateřina Rosůlková, Mgr. Martin Rychtařík, Mgr. Tomáš Nypl, Mgr. Jan Neumann</w:t>
            </w:r>
          </w:p>
        </w:tc>
      </w:tr>
      <w:tr w:rsidR="00227F5A" w:rsidRPr="00227F5A" w:rsidTr="007F5267">
        <w:tc>
          <w:tcPr>
            <w:tcW w:w="2410" w:type="dxa"/>
            <w:shd w:val="clear" w:color="auto" w:fill="auto"/>
            <w:vAlign w:val="center"/>
          </w:tcPr>
          <w:p w:rsidR="00227F5A" w:rsidRPr="00227F5A" w:rsidRDefault="00227F5A" w:rsidP="00227F5A">
            <w:pPr>
              <w:spacing w:before="120" w:after="0"/>
              <w:jc w:val="both"/>
              <w:rPr>
                <w:rFonts w:eastAsia="Calibri" w:cs="Times New Roman"/>
                <w:b/>
              </w:rPr>
            </w:pPr>
            <w:r w:rsidRPr="00227F5A">
              <w:rPr>
                <w:rFonts w:eastAsia="Calibri" w:cs="Times New Roman"/>
                <w:b/>
              </w:rPr>
              <w:t>D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27F5A" w:rsidRPr="00227F5A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27F5A">
              <w:rPr>
                <w:rFonts w:eastAsia="Calibri" w:cs="Times New Roman"/>
              </w:rPr>
              <w:t>Mgr. Eva Lešková</w:t>
            </w:r>
          </w:p>
        </w:tc>
      </w:tr>
      <w:tr w:rsidR="00227F5A" w:rsidRPr="00227F5A" w:rsidTr="007F5267">
        <w:tc>
          <w:tcPr>
            <w:tcW w:w="2410" w:type="dxa"/>
            <w:shd w:val="clear" w:color="auto" w:fill="auto"/>
            <w:vAlign w:val="center"/>
          </w:tcPr>
          <w:p w:rsidR="00227F5A" w:rsidRPr="00227F5A" w:rsidRDefault="00227F5A" w:rsidP="00227F5A">
            <w:pPr>
              <w:spacing w:before="120" w:after="0"/>
              <w:jc w:val="both"/>
              <w:rPr>
                <w:rFonts w:eastAsia="Calibri" w:cs="Times New Roman"/>
                <w:b/>
              </w:rPr>
            </w:pPr>
            <w:r w:rsidRPr="00227F5A">
              <w:rPr>
                <w:rFonts w:eastAsia="Calibri" w:cs="Times New Roman"/>
                <w:b/>
              </w:rPr>
              <w:t>T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27F5A" w:rsidRPr="00227F5A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27F5A">
              <w:rPr>
                <w:rFonts w:eastAsia="Calibri" w:cs="Times New Roman"/>
              </w:rPr>
              <w:t>Simona Brzková, Jana Moravová</w:t>
            </w:r>
          </w:p>
        </w:tc>
      </w:tr>
      <w:tr w:rsidR="00227F5A" w:rsidRPr="00227F5A" w:rsidTr="007F5267">
        <w:tc>
          <w:tcPr>
            <w:tcW w:w="2410" w:type="dxa"/>
            <w:shd w:val="clear" w:color="auto" w:fill="auto"/>
            <w:vAlign w:val="center"/>
          </w:tcPr>
          <w:p w:rsidR="00227F5A" w:rsidRPr="00227F5A" w:rsidRDefault="00227F5A" w:rsidP="00227F5A">
            <w:pPr>
              <w:spacing w:before="120" w:after="0"/>
              <w:jc w:val="both"/>
              <w:rPr>
                <w:rFonts w:eastAsia="Calibri" w:cs="Times New Roman"/>
                <w:b/>
              </w:rPr>
            </w:pPr>
            <w:r w:rsidRPr="00227F5A">
              <w:rPr>
                <w:rFonts w:eastAsia="Calibri" w:cs="Times New Roman"/>
                <w:b/>
              </w:rPr>
              <w:t>E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27F5A" w:rsidRPr="00227F5A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27F5A">
              <w:rPr>
                <w:rFonts w:eastAsia="Calibri" w:cs="Times New Roman"/>
              </w:rPr>
              <w:t>Lucie Dušková</w:t>
            </w:r>
          </w:p>
        </w:tc>
      </w:tr>
      <w:tr w:rsidR="00227F5A" w:rsidRPr="00227F5A" w:rsidTr="007F5267">
        <w:tc>
          <w:tcPr>
            <w:tcW w:w="2410" w:type="dxa"/>
            <w:shd w:val="clear" w:color="auto" w:fill="auto"/>
            <w:vAlign w:val="center"/>
          </w:tcPr>
          <w:p w:rsidR="00227F5A" w:rsidRPr="00227F5A" w:rsidRDefault="00227F5A" w:rsidP="00227F5A">
            <w:pPr>
              <w:spacing w:before="120" w:after="0"/>
              <w:jc w:val="both"/>
              <w:rPr>
                <w:rFonts w:eastAsia="Calibri" w:cs="Times New Roman"/>
                <w:b/>
              </w:rPr>
            </w:pPr>
            <w:r w:rsidRPr="00227F5A">
              <w:rPr>
                <w:rFonts w:eastAsia="Calibri" w:cs="Times New Roman"/>
                <w:b/>
              </w:rPr>
              <w:t>EXE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27F5A" w:rsidRPr="00227F5A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27F5A">
              <w:rPr>
                <w:rFonts w:eastAsia="Calibri" w:cs="Times New Roman"/>
              </w:rPr>
              <w:t>Irena Velíšková, Lucie Dušková</w:t>
            </w:r>
          </w:p>
        </w:tc>
      </w:tr>
      <w:tr w:rsidR="00227F5A" w:rsidRPr="00227F5A" w:rsidTr="007F5267">
        <w:tc>
          <w:tcPr>
            <w:tcW w:w="2410" w:type="dxa"/>
            <w:shd w:val="clear" w:color="auto" w:fill="auto"/>
            <w:vAlign w:val="center"/>
          </w:tcPr>
          <w:p w:rsidR="00227F5A" w:rsidRPr="00227F5A" w:rsidRDefault="00227F5A" w:rsidP="00227F5A">
            <w:pPr>
              <w:spacing w:before="120" w:after="0"/>
              <w:jc w:val="both"/>
              <w:rPr>
                <w:rFonts w:eastAsia="Calibri" w:cs="Times New Roman"/>
              </w:rPr>
            </w:pPr>
            <w:r w:rsidRPr="00227F5A">
              <w:rPr>
                <w:rFonts w:eastAsia="Calibri" w:cs="Times New Roman"/>
                <w:b/>
              </w:rPr>
              <w:t>Cd</w:t>
            </w:r>
            <w:r w:rsidRPr="00227F5A">
              <w:rPr>
                <w:rFonts w:eastAsia="Calibri" w:cs="Times New Roman"/>
              </w:rPr>
              <w:t xml:space="preserve"> – výslech ve věznici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227F5A" w:rsidRPr="00227F5A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27F5A">
              <w:rPr>
                <w:rFonts w:eastAsia="Calibri" w:cs="Times New Roman"/>
              </w:rPr>
              <w:t>Simona Brzková, Jana Moravová</w:t>
            </w:r>
          </w:p>
        </w:tc>
      </w:tr>
    </w:tbl>
    <w:p w:rsidR="00B760A2" w:rsidRDefault="00B760A2" w:rsidP="00205E92">
      <w:pPr>
        <w:spacing w:after="0" w:line="240" w:lineRule="auto"/>
        <w:jc w:val="both"/>
        <w:rPr>
          <w:szCs w:val="24"/>
        </w:rPr>
      </w:pPr>
    </w:p>
    <w:p w:rsidR="0047345D" w:rsidRDefault="0047345D" w:rsidP="00205E92">
      <w:pPr>
        <w:spacing w:after="0" w:line="240" w:lineRule="auto"/>
        <w:jc w:val="both"/>
        <w:rPr>
          <w:szCs w:val="24"/>
        </w:rPr>
      </w:pPr>
    </w:p>
    <w:p w:rsidR="0047345D" w:rsidRDefault="0047345D" w:rsidP="00205E92">
      <w:pPr>
        <w:spacing w:after="0" w:line="240" w:lineRule="auto"/>
        <w:jc w:val="both"/>
        <w:rPr>
          <w:szCs w:val="24"/>
        </w:rPr>
      </w:pPr>
    </w:p>
    <w:p w:rsidR="0025066F" w:rsidRPr="0025066F" w:rsidRDefault="0025066F" w:rsidP="0025066F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bookmarkStart w:id="47" w:name="_Toc467760441"/>
      <w:bookmarkStart w:id="48" w:name="_Toc467760604"/>
      <w:bookmarkStart w:id="49" w:name="_Toc467760691"/>
      <w:bookmarkStart w:id="50" w:name="_Toc467760960"/>
      <w:bookmarkStart w:id="51" w:name="_Toc467761186"/>
      <w:bookmarkStart w:id="52" w:name="_Toc467761233"/>
      <w:bookmarkStart w:id="53" w:name="_Toc467821920"/>
      <w:bookmarkStart w:id="54" w:name="_Toc467822492"/>
      <w:bookmarkStart w:id="55" w:name="_Toc467822819"/>
      <w:bookmarkStart w:id="56" w:name="_Toc468093011"/>
      <w:bookmarkStart w:id="57" w:name="_Toc468175649"/>
      <w:bookmarkStart w:id="58" w:name="_Toc510514008"/>
      <w:r w:rsidRPr="0025066F">
        <w:rPr>
          <w:rFonts w:eastAsia="Times New Roman" w:cs="Times New Roman"/>
          <w:b/>
          <w:bCs/>
          <w:szCs w:val="24"/>
          <w:lang w:eastAsia="cs-CZ"/>
        </w:rPr>
        <w:t>ODDÍL III</w:t>
      </w:r>
      <w:bookmarkStart w:id="59" w:name="_Toc467760442"/>
      <w:bookmarkStart w:id="60" w:name="_Toc467760605"/>
      <w:bookmarkStart w:id="61" w:name="_Toc467760692"/>
      <w:bookmarkEnd w:id="47"/>
      <w:bookmarkEnd w:id="48"/>
      <w:bookmarkEnd w:id="49"/>
    </w:p>
    <w:p w:rsidR="0025066F" w:rsidRPr="0025066F" w:rsidRDefault="0025066F" w:rsidP="0025066F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25066F">
        <w:rPr>
          <w:rFonts w:eastAsia="Times New Roman" w:cs="Times New Roman"/>
          <w:bCs/>
          <w:szCs w:val="24"/>
          <w:lang w:eastAsia="cs-CZ"/>
        </w:rPr>
        <w:t>Oddělení opatrovnické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:rsidR="0047345D" w:rsidRDefault="0047345D" w:rsidP="00205E92">
      <w:pPr>
        <w:spacing w:after="0" w:line="240" w:lineRule="auto"/>
        <w:jc w:val="both"/>
        <w:rPr>
          <w:szCs w:val="24"/>
        </w:rPr>
      </w:pPr>
    </w:p>
    <w:p w:rsidR="00D87710" w:rsidRPr="00D87710" w:rsidRDefault="00D87710" w:rsidP="00D87710">
      <w:pPr>
        <w:autoSpaceDE w:val="0"/>
        <w:autoSpaceDN w:val="0"/>
        <w:ind w:right="23"/>
        <w:jc w:val="center"/>
        <w:rPr>
          <w:rFonts w:eastAsia="Calibri" w:cs="Times New Roman"/>
          <w:b/>
        </w:rPr>
      </w:pPr>
      <w:r w:rsidRPr="00D87710">
        <w:rPr>
          <w:rFonts w:eastAsia="Calibri" w:cs="Times New Roman"/>
          <w:b/>
        </w:rPr>
        <w:t>Čl. 2</w:t>
      </w:r>
    </w:p>
    <w:p w:rsidR="00D87710" w:rsidRPr="00D87710" w:rsidRDefault="00D87710" w:rsidP="00D87710">
      <w:pPr>
        <w:spacing w:after="0" w:line="240" w:lineRule="auto"/>
        <w:jc w:val="center"/>
        <w:rPr>
          <w:rFonts w:eastAsia="Calibri" w:cs="Times New Roman"/>
          <w:b/>
        </w:rPr>
      </w:pPr>
      <w:r w:rsidRPr="00D87710">
        <w:rPr>
          <w:rFonts w:eastAsia="Calibri" w:cs="Times New Roman"/>
          <w:b/>
        </w:rPr>
        <w:t xml:space="preserve">Systém přidělování věcí do rejstříku P a </w:t>
      </w:r>
      <w:proofErr w:type="spellStart"/>
      <w:r w:rsidRPr="00D87710">
        <w:rPr>
          <w:rFonts w:eastAsia="Calibri" w:cs="Times New Roman"/>
          <w:b/>
        </w:rPr>
        <w:t>Nc</w:t>
      </w:r>
      <w:proofErr w:type="spellEnd"/>
    </w:p>
    <w:p w:rsidR="00D87710" w:rsidRPr="00D87710" w:rsidRDefault="00D87710" w:rsidP="00D87710">
      <w:pPr>
        <w:spacing w:after="0" w:line="240" w:lineRule="auto"/>
        <w:jc w:val="center"/>
        <w:rPr>
          <w:rFonts w:eastAsia="Calibri" w:cs="Times New Roman"/>
          <w:b/>
        </w:rPr>
      </w:pPr>
    </w:p>
    <w:p w:rsidR="00D87710" w:rsidRPr="00D87710" w:rsidRDefault="00D87710" w:rsidP="00D87710">
      <w:pPr>
        <w:numPr>
          <w:ilvl w:val="0"/>
          <w:numId w:val="16"/>
        </w:numPr>
        <w:spacing w:after="120" w:line="240" w:lineRule="auto"/>
        <w:ind w:left="714" w:hanging="357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 Je-li podán nový návrh ve věci nebo z úřední povinnosti zahájeno řízení ve věci, v níž bylo vydáno opatrovnické rozhodnutí nebo učiněn úkon vyšším soudním úředníkem/vyšší soudní úřednicí nejdéle 1 rok před podáním tohoto návrhu, přidělí se do senátu, ve kterém bylo rozhodnutí vydáno nebo úkon učiněn s výjimkou senátu 7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>
        <w:rPr>
          <w:rFonts w:eastAsia="Calibri" w:cs="Times New Roman"/>
        </w:rPr>
        <w:t xml:space="preserve"> </w:t>
      </w:r>
      <w:r w:rsidRPr="006E010D">
        <w:rPr>
          <w:rFonts w:eastAsia="Calibri" w:cs="Times New Roman"/>
        </w:rPr>
        <w:t xml:space="preserve">a 38 P a </w:t>
      </w:r>
      <w:proofErr w:type="spellStart"/>
      <w:r w:rsidRPr="006E010D">
        <w:rPr>
          <w:rFonts w:eastAsia="Calibri" w:cs="Times New Roman"/>
        </w:rPr>
        <w:t>Nc</w:t>
      </w:r>
      <w:proofErr w:type="spellEnd"/>
      <w:r w:rsidRPr="006E010D">
        <w:rPr>
          <w:rFonts w:eastAsia="Calibri" w:cs="Times New Roman"/>
        </w:rPr>
        <w:t>.</w:t>
      </w:r>
    </w:p>
    <w:p w:rsidR="005849B3" w:rsidRDefault="00D87710" w:rsidP="00D87710">
      <w:pPr>
        <w:spacing w:after="120"/>
        <w:ind w:left="709"/>
        <w:jc w:val="both"/>
        <w:rPr>
          <w:rFonts w:eastAsia="Times New Roman" w:cs="Times New Roman"/>
          <w:szCs w:val="24"/>
          <w:lang w:eastAsia="cs-CZ"/>
        </w:rPr>
      </w:pPr>
      <w:r w:rsidRPr="00D87710">
        <w:rPr>
          <w:rFonts w:eastAsia="Times New Roman" w:cs="Times New Roman"/>
          <w:szCs w:val="24"/>
          <w:lang w:eastAsia="cs-CZ"/>
        </w:rPr>
        <w:t xml:space="preserve">Je-li podán nový návrh ve věci nebo z úřední povinnosti zahájeno řízení ve věci, v níž bylo vydáno opatrovnické rozhodnutí nebo učiněn úkon vyšším soudním úředníkem nejdéle 1 rok před podáním tohoto návrhu v senátě 7 P a </w:t>
      </w:r>
      <w:proofErr w:type="spellStart"/>
      <w:r w:rsidRPr="00D87710">
        <w:rPr>
          <w:rFonts w:eastAsia="Times New Roman" w:cs="Times New Roman"/>
          <w:szCs w:val="24"/>
          <w:lang w:eastAsia="cs-CZ"/>
        </w:rPr>
        <w:t>Nc</w:t>
      </w:r>
      <w:proofErr w:type="spellEnd"/>
      <w:r w:rsidR="005849B3">
        <w:rPr>
          <w:rFonts w:eastAsia="Times New Roman" w:cs="Times New Roman"/>
          <w:szCs w:val="24"/>
          <w:lang w:eastAsia="cs-CZ"/>
        </w:rPr>
        <w:t xml:space="preserve"> nebo v senátě 38 P a </w:t>
      </w:r>
      <w:proofErr w:type="spellStart"/>
      <w:r w:rsidR="005849B3">
        <w:rPr>
          <w:rFonts w:eastAsia="Times New Roman" w:cs="Times New Roman"/>
          <w:szCs w:val="24"/>
          <w:lang w:eastAsia="cs-CZ"/>
        </w:rPr>
        <w:t>Nc</w:t>
      </w:r>
      <w:proofErr w:type="spellEnd"/>
      <w:r w:rsidRPr="00D87710">
        <w:rPr>
          <w:rFonts w:eastAsia="Times New Roman" w:cs="Times New Roman"/>
          <w:szCs w:val="24"/>
          <w:lang w:eastAsia="cs-CZ"/>
        </w:rPr>
        <w:t>, přidělí se do senátu 37 P a </w:t>
      </w:r>
      <w:proofErr w:type="spellStart"/>
      <w:r w:rsidRPr="00D87710">
        <w:rPr>
          <w:rFonts w:eastAsia="Times New Roman" w:cs="Times New Roman"/>
          <w:szCs w:val="24"/>
          <w:lang w:eastAsia="cs-CZ"/>
        </w:rPr>
        <w:t>Nc</w:t>
      </w:r>
      <w:proofErr w:type="spellEnd"/>
      <w:r w:rsidR="005849B3">
        <w:rPr>
          <w:rFonts w:eastAsia="Times New Roman" w:cs="Times New Roman"/>
          <w:szCs w:val="24"/>
          <w:lang w:eastAsia="cs-CZ"/>
        </w:rPr>
        <w:t xml:space="preserve">. </w:t>
      </w:r>
    </w:p>
    <w:p w:rsidR="00D87710" w:rsidRPr="00D87710" w:rsidRDefault="00D87710" w:rsidP="00D87710">
      <w:pPr>
        <w:spacing w:after="120"/>
        <w:ind w:left="709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Návrhy ve věci pravomocně neskončené se přidělí do senátu, ve kterém je věc řešena. </w:t>
      </w:r>
    </w:p>
    <w:p w:rsidR="00D87710" w:rsidRPr="00D87710" w:rsidRDefault="00D87710" w:rsidP="00D87710">
      <w:pPr>
        <w:numPr>
          <w:ilvl w:val="0"/>
          <w:numId w:val="16"/>
        </w:numPr>
        <w:spacing w:after="0" w:line="240" w:lineRule="auto"/>
        <w:contextualSpacing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Nový návrh ve věci, v níž nebylo vydáno opatrovnické rozhodnutí nebo učiněn úkon vyšším soudním úředníkem/vyšší soudní úřednicí nejdéle 1 rok před podáním návrhu, a řízení zahájená z úřední povinnosti zapsaná do rejstříku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 xml:space="preserve">, se přidělují čárkovým systémem chronologicky dle data nápadu v pořadí do senátů: </w:t>
      </w:r>
    </w:p>
    <w:p w:rsidR="00D87710" w:rsidRPr="00D87710" w:rsidRDefault="00D87710" w:rsidP="00D87710">
      <w:pPr>
        <w:spacing w:after="0"/>
        <w:ind w:firstLine="708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lastRenderedPageBreak/>
        <w:t xml:space="preserve">37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 xml:space="preserve">  </w:t>
      </w:r>
    </w:p>
    <w:p w:rsidR="00D87710" w:rsidRPr="00D87710" w:rsidRDefault="00D87710" w:rsidP="00D87710">
      <w:pPr>
        <w:spacing w:after="0"/>
        <w:ind w:firstLine="708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38 P </w:t>
      </w:r>
      <w:r w:rsidRPr="006E010D">
        <w:rPr>
          <w:rFonts w:eastAsia="Calibri" w:cs="Times New Roman"/>
        </w:rPr>
        <w:t xml:space="preserve">a </w:t>
      </w:r>
      <w:proofErr w:type="spellStart"/>
      <w:r w:rsidRPr="006E010D">
        <w:rPr>
          <w:rFonts w:eastAsia="Calibri" w:cs="Times New Roman"/>
        </w:rPr>
        <w:t>Nc</w:t>
      </w:r>
      <w:proofErr w:type="spellEnd"/>
      <w:r w:rsidRPr="006E010D">
        <w:rPr>
          <w:rFonts w:eastAsia="Calibri" w:cs="Times New Roman"/>
        </w:rPr>
        <w:t xml:space="preserve"> – žádné kolo</w:t>
      </w:r>
    </w:p>
    <w:p w:rsidR="00D87710" w:rsidRPr="00D87710" w:rsidRDefault="00D87710" w:rsidP="00D87710">
      <w:pPr>
        <w:spacing w:after="0"/>
        <w:ind w:firstLine="708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7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 xml:space="preserve"> – žádné kolo</w:t>
      </w:r>
    </w:p>
    <w:p w:rsidR="00D87710" w:rsidRPr="00D87710" w:rsidRDefault="00D87710" w:rsidP="00D87710">
      <w:pPr>
        <w:spacing w:after="0"/>
        <w:ind w:firstLine="708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22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 xml:space="preserve"> </w:t>
      </w:r>
    </w:p>
    <w:p w:rsidR="00D87710" w:rsidRPr="00D87710" w:rsidRDefault="00D87710" w:rsidP="00D87710">
      <w:pPr>
        <w:spacing w:after="0"/>
        <w:ind w:firstLine="708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23 P a </w:t>
      </w:r>
      <w:proofErr w:type="spellStart"/>
      <w:r w:rsidRPr="00D87710">
        <w:rPr>
          <w:rFonts w:eastAsia="Calibri" w:cs="Times New Roman"/>
        </w:rPr>
        <w:t>Nc</w:t>
      </w:r>
      <w:proofErr w:type="spellEnd"/>
    </w:p>
    <w:p w:rsidR="00D87710" w:rsidRPr="00D87710" w:rsidRDefault="00D87710" w:rsidP="00D87710">
      <w:pPr>
        <w:spacing w:after="0"/>
        <w:ind w:left="720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24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>,</w:t>
      </w:r>
    </w:p>
    <w:p w:rsidR="00D87710" w:rsidRPr="00D87710" w:rsidRDefault="00D87710" w:rsidP="00D87710">
      <w:pPr>
        <w:spacing w:after="0"/>
        <w:ind w:left="720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25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 xml:space="preserve"> – každé čtvrté kolo</w:t>
      </w:r>
    </w:p>
    <w:p w:rsidR="00D87710" w:rsidRPr="00D87710" w:rsidRDefault="00D87710" w:rsidP="00D87710">
      <w:pPr>
        <w:spacing w:after="0"/>
        <w:ind w:firstLine="708"/>
        <w:jc w:val="both"/>
        <w:rPr>
          <w:rFonts w:eastAsia="Calibri" w:cs="Times New Roman"/>
        </w:rPr>
      </w:pPr>
    </w:p>
    <w:p w:rsidR="00D87710" w:rsidRPr="00D87710" w:rsidRDefault="00D87710" w:rsidP="00D87710">
      <w:pPr>
        <w:spacing w:after="120"/>
        <w:ind w:left="720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přičemž se vynechá senát, kterému byla již přidělena věc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 xml:space="preserve"> dle bodu 1 tohoto článku.</w:t>
      </w:r>
    </w:p>
    <w:p w:rsidR="00D87710" w:rsidRPr="00D87710" w:rsidRDefault="00D87710" w:rsidP="00D87710">
      <w:pPr>
        <w:spacing w:after="120"/>
        <w:ind w:left="708"/>
        <w:jc w:val="both"/>
        <w:rPr>
          <w:rFonts w:eastAsia="Calibri" w:cs="Times New Roman"/>
          <w:b/>
        </w:rPr>
      </w:pPr>
      <w:r w:rsidRPr="00D87710">
        <w:rPr>
          <w:rFonts w:eastAsia="Calibri" w:cs="Times New Roman"/>
        </w:rPr>
        <w:t>Výjimkou jsou návrhy týkající se svéprávnosti člověka a řízení s tímto člověkem souvisejících, které budou přidělovány dle systému uvedeného v bodu 3 a návrhy na předběžná opatření a návrhy s cizím prvkem, které budou přidělovány dle systému uvedeného v bodu 4 a 5.</w:t>
      </w:r>
    </w:p>
    <w:p w:rsidR="00D87710" w:rsidRPr="00D87710" w:rsidRDefault="00D87710" w:rsidP="00D87710">
      <w:pPr>
        <w:numPr>
          <w:ilvl w:val="0"/>
          <w:numId w:val="16"/>
        </w:numPr>
        <w:spacing w:after="120" w:line="240" w:lineRule="auto"/>
        <w:ind w:left="709" w:hanging="283"/>
        <w:jc w:val="both"/>
        <w:rPr>
          <w:rFonts w:eastAsia="Calibri" w:cs="Times New Roman"/>
          <w:b/>
        </w:rPr>
      </w:pPr>
      <w:r w:rsidRPr="00D87710">
        <w:rPr>
          <w:rFonts w:eastAsia="Calibri" w:cs="Times New Roman"/>
          <w:b/>
        </w:rPr>
        <w:t>Specializace svéprávnost</w:t>
      </w:r>
    </w:p>
    <w:p w:rsidR="00D87710" w:rsidRPr="00D87710" w:rsidRDefault="00D87710" w:rsidP="00D87710">
      <w:pPr>
        <w:spacing w:after="0"/>
        <w:ind w:left="720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Návrhy týkající se svéprávnosti člověka nebo návrhy a věci týkající se osob omezených ve svéprávnosti, v nichž bylo rozhodnuto v posledních 2 letech, nebo návrhy a věci týkající se osob omezených ve svéprávnosti, v nichž byl v posledních 2 letech učiněn úkon vyšším soudním úředníkem/vyšší soudní úřednicí, se přidělí do senátu, ve kterém bylo rozhodnutí vydáno nebo úkon učiněn. </w:t>
      </w:r>
    </w:p>
    <w:p w:rsidR="00D87710" w:rsidRPr="00D87710" w:rsidRDefault="00D87710" w:rsidP="00D87710">
      <w:pPr>
        <w:spacing w:after="0"/>
        <w:ind w:left="720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>Nové návrhy týkající se svéprávnosti člověka a ostatní věci týkající se osob omezených ve svéprávnosti se budou přidělovat čárkovým systémem chronologicky dle data nápadu v pořadí do senátů:</w:t>
      </w:r>
    </w:p>
    <w:p w:rsidR="00D87710" w:rsidRPr="00D87710" w:rsidRDefault="00D87710" w:rsidP="00D87710">
      <w:pPr>
        <w:spacing w:after="0"/>
        <w:ind w:firstLine="708"/>
        <w:jc w:val="both"/>
        <w:rPr>
          <w:rFonts w:eastAsia="Calibri" w:cs="Times New Roman"/>
        </w:rPr>
      </w:pPr>
    </w:p>
    <w:p w:rsidR="00D87710" w:rsidRPr="00D87710" w:rsidRDefault="00D87710" w:rsidP="00D87710">
      <w:pPr>
        <w:spacing w:after="0"/>
        <w:ind w:firstLine="708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37 P a </w:t>
      </w:r>
      <w:proofErr w:type="spellStart"/>
      <w:r w:rsidRPr="00D87710">
        <w:rPr>
          <w:rFonts w:eastAsia="Calibri" w:cs="Times New Roman"/>
        </w:rPr>
        <w:t>Nc</w:t>
      </w:r>
      <w:proofErr w:type="spellEnd"/>
    </w:p>
    <w:p w:rsidR="00D87710" w:rsidRPr="00D87710" w:rsidRDefault="00D87710" w:rsidP="00D87710">
      <w:pPr>
        <w:spacing w:after="0"/>
        <w:ind w:firstLine="708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38 P </w:t>
      </w:r>
      <w:r w:rsidRPr="006E010D">
        <w:rPr>
          <w:rFonts w:eastAsia="Calibri" w:cs="Times New Roman"/>
        </w:rPr>
        <w:t xml:space="preserve">a </w:t>
      </w:r>
      <w:proofErr w:type="spellStart"/>
      <w:r w:rsidRPr="006E010D">
        <w:rPr>
          <w:rFonts w:eastAsia="Calibri" w:cs="Times New Roman"/>
        </w:rPr>
        <w:t>Nc</w:t>
      </w:r>
      <w:proofErr w:type="spellEnd"/>
      <w:r w:rsidRPr="006E010D">
        <w:rPr>
          <w:rFonts w:eastAsia="Calibri" w:cs="Times New Roman"/>
        </w:rPr>
        <w:t xml:space="preserve"> – žádné kolo </w:t>
      </w:r>
    </w:p>
    <w:p w:rsidR="00D87710" w:rsidRPr="00D87710" w:rsidRDefault="00D87710" w:rsidP="00D87710">
      <w:pPr>
        <w:spacing w:after="0"/>
        <w:ind w:firstLine="709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7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 xml:space="preserve"> – žádné kolo</w:t>
      </w:r>
    </w:p>
    <w:p w:rsidR="00D87710" w:rsidRPr="00D87710" w:rsidRDefault="00D87710" w:rsidP="00D87710">
      <w:pPr>
        <w:spacing w:after="0"/>
        <w:ind w:firstLine="709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22 P a </w:t>
      </w:r>
      <w:proofErr w:type="spellStart"/>
      <w:r w:rsidRPr="00D87710">
        <w:rPr>
          <w:rFonts w:eastAsia="Calibri" w:cs="Times New Roman"/>
        </w:rPr>
        <w:t>Nc</w:t>
      </w:r>
      <w:proofErr w:type="spellEnd"/>
    </w:p>
    <w:p w:rsidR="00D87710" w:rsidRPr="00D87710" w:rsidRDefault="00D87710" w:rsidP="00D87710">
      <w:pPr>
        <w:spacing w:after="0"/>
        <w:ind w:left="720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23 P a </w:t>
      </w:r>
      <w:proofErr w:type="spellStart"/>
      <w:r w:rsidRPr="00D87710">
        <w:rPr>
          <w:rFonts w:eastAsia="Calibri" w:cs="Times New Roman"/>
        </w:rPr>
        <w:t>Nc</w:t>
      </w:r>
      <w:proofErr w:type="spellEnd"/>
    </w:p>
    <w:p w:rsidR="00D87710" w:rsidRPr="00D87710" w:rsidRDefault="00D87710" w:rsidP="00D87710">
      <w:pPr>
        <w:spacing w:after="0"/>
        <w:ind w:left="720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24 P a </w:t>
      </w:r>
      <w:proofErr w:type="spellStart"/>
      <w:r w:rsidRPr="00D87710">
        <w:rPr>
          <w:rFonts w:eastAsia="Calibri" w:cs="Times New Roman"/>
        </w:rPr>
        <w:t>Nc</w:t>
      </w:r>
      <w:proofErr w:type="spellEnd"/>
    </w:p>
    <w:p w:rsidR="00D87710" w:rsidRPr="00D87710" w:rsidRDefault="00D87710" w:rsidP="00D87710">
      <w:pPr>
        <w:spacing w:after="0"/>
        <w:ind w:left="720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25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 xml:space="preserve">  </w:t>
      </w:r>
    </w:p>
    <w:p w:rsidR="00D87710" w:rsidRPr="00D87710" w:rsidRDefault="00D87710" w:rsidP="00D87710">
      <w:pPr>
        <w:spacing w:after="0"/>
        <w:ind w:firstLine="709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 </w:t>
      </w:r>
    </w:p>
    <w:p w:rsidR="00D87710" w:rsidRPr="00D87710" w:rsidRDefault="00D87710" w:rsidP="00D87710">
      <w:pPr>
        <w:numPr>
          <w:ilvl w:val="0"/>
          <w:numId w:val="16"/>
        </w:numPr>
        <w:spacing w:after="120" w:line="240" w:lineRule="auto"/>
        <w:ind w:left="714" w:hanging="357"/>
        <w:jc w:val="both"/>
        <w:rPr>
          <w:rFonts w:eastAsia="Calibri" w:cs="Times New Roman"/>
          <w:b/>
        </w:rPr>
      </w:pPr>
      <w:r w:rsidRPr="00D87710">
        <w:rPr>
          <w:rFonts w:eastAsia="Calibri" w:cs="Times New Roman"/>
          <w:b/>
        </w:rPr>
        <w:t xml:space="preserve">Specializace předběžná opatření dle § 452 z. </w:t>
      </w:r>
      <w:proofErr w:type="gramStart"/>
      <w:r w:rsidRPr="00D87710">
        <w:rPr>
          <w:rFonts w:eastAsia="Calibri" w:cs="Times New Roman"/>
          <w:b/>
        </w:rPr>
        <w:t>ř.</w:t>
      </w:r>
      <w:proofErr w:type="gramEnd"/>
      <w:r w:rsidRPr="00D87710">
        <w:rPr>
          <w:rFonts w:eastAsia="Calibri" w:cs="Times New Roman"/>
          <w:b/>
        </w:rPr>
        <w:t xml:space="preserve"> s. </w:t>
      </w:r>
    </w:p>
    <w:p w:rsidR="00D87710" w:rsidRPr="006E010D" w:rsidRDefault="00D87710" w:rsidP="00D87710">
      <w:pPr>
        <w:spacing w:after="0"/>
        <w:ind w:left="720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Návrhy na předběžná opatření dle § 452 z. </w:t>
      </w:r>
      <w:proofErr w:type="gramStart"/>
      <w:r w:rsidRPr="00D87710">
        <w:rPr>
          <w:rFonts w:eastAsia="Calibri" w:cs="Times New Roman"/>
        </w:rPr>
        <w:t>ř.</w:t>
      </w:r>
      <w:proofErr w:type="gramEnd"/>
      <w:r w:rsidRPr="00D87710">
        <w:rPr>
          <w:rFonts w:eastAsia="Calibri" w:cs="Times New Roman"/>
        </w:rPr>
        <w:t xml:space="preserve"> s. ve věci, v níž bylo vydáno opatrovnické rozhodnutí nejdéle 1 rok před podáním návrhu nebo v níž byl v posledním 1 roce učiněn úkon vyšším soudním úředníkem/vyšší soudní úřednicí, přidělí se do senátu, ve kterém bylo rozhodnutí vydáno nebo úkon učiněn, s výjimkou rozhodnutí vydaných v senátu 25 P a </w:t>
      </w:r>
      <w:proofErr w:type="spellStart"/>
      <w:r w:rsidRPr="00D87710">
        <w:rPr>
          <w:rFonts w:eastAsia="Calibri" w:cs="Times New Roman"/>
        </w:rPr>
        <w:t>Nc</w:t>
      </w:r>
      <w:proofErr w:type="spellEnd"/>
      <w:r>
        <w:rPr>
          <w:rFonts w:eastAsia="Calibri" w:cs="Times New Roman"/>
        </w:rPr>
        <w:t>,</w:t>
      </w:r>
      <w:r w:rsidRPr="00D87710">
        <w:rPr>
          <w:rFonts w:eastAsia="Calibri" w:cs="Times New Roman"/>
        </w:rPr>
        <w:t xml:space="preserve"> 7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>
        <w:rPr>
          <w:rFonts w:eastAsia="Calibri" w:cs="Times New Roman"/>
        </w:rPr>
        <w:t xml:space="preserve"> </w:t>
      </w:r>
      <w:r w:rsidRPr="006E010D">
        <w:rPr>
          <w:rFonts w:eastAsia="Calibri" w:cs="Times New Roman"/>
        </w:rPr>
        <w:t xml:space="preserve">a 38 P a </w:t>
      </w:r>
      <w:proofErr w:type="spellStart"/>
      <w:r w:rsidRPr="006E010D">
        <w:rPr>
          <w:rFonts w:eastAsia="Calibri" w:cs="Times New Roman"/>
        </w:rPr>
        <w:t>Nc</w:t>
      </w:r>
      <w:proofErr w:type="spellEnd"/>
      <w:r w:rsidRPr="006E010D">
        <w:rPr>
          <w:rFonts w:eastAsia="Calibri" w:cs="Times New Roman"/>
        </w:rPr>
        <w:t xml:space="preserve">. Návrhy na předběžná opatření dle § 452 z. </w:t>
      </w:r>
      <w:proofErr w:type="gramStart"/>
      <w:r w:rsidRPr="006E010D">
        <w:rPr>
          <w:rFonts w:eastAsia="Calibri" w:cs="Times New Roman"/>
        </w:rPr>
        <w:t>ř.</w:t>
      </w:r>
      <w:proofErr w:type="gramEnd"/>
      <w:r w:rsidRPr="006E010D">
        <w:rPr>
          <w:rFonts w:eastAsia="Calibri" w:cs="Times New Roman"/>
        </w:rPr>
        <w:t xml:space="preserve"> s ve věcech, v nichž v posledním 1 roce před podáním návrhu vydala rozhodnutí JUDr. Marcela Sedmíková</w:t>
      </w:r>
      <w:r w:rsidR="005849B3" w:rsidRPr="006E010D">
        <w:rPr>
          <w:rFonts w:eastAsia="Calibri" w:cs="Times New Roman"/>
        </w:rPr>
        <w:t>,</w:t>
      </w:r>
      <w:r w:rsidRPr="006E010D">
        <w:rPr>
          <w:rFonts w:eastAsia="Calibri" w:cs="Times New Roman"/>
        </w:rPr>
        <w:t xml:space="preserve"> Mgr. Zdeněk Roch</w:t>
      </w:r>
      <w:r w:rsidR="005849B3" w:rsidRPr="006E010D">
        <w:rPr>
          <w:rFonts w:eastAsia="Calibri" w:cs="Times New Roman"/>
        </w:rPr>
        <w:t xml:space="preserve"> nebo JUDr. Jana Ela Kliková</w:t>
      </w:r>
      <w:r w:rsidRPr="006E010D">
        <w:rPr>
          <w:rFonts w:eastAsia="Calibri" w:cs="Times New Roman"/>
        </w:rPr>
        <w:t xml:space="preserve">, se přidělí do senátu 37 P a </w:t>
      </w:r>
      <w:proofErr w:type="spellStart"/>
      <w:r w:rsidRPr="006E010D">
        <w:rPr>
          <w:rFonts w:eastAsia="Calibri" w:cs="Times New Roman"/>
        </w:rPr>
        <w:t>Nc</w:t>
      </w:r>
      <w:proofErr w:type="spellEnd"/>
      <w:r w:rsidR="005849B3" w:rsidRPr="006E010D">
        <w:rPr>
          <w:rFonts w:eastAsia="Calibri" w:cs="Times New Roman"/>
        </w:rPr>
        <w:t xml:space="preserve">. </w:t>
      </w:r>
    </w:p>
    <w:p w:rsidR="00D87710" w:rsidRPr="00D87710" w:rsidRDefault="00D87710" w:rsidP="00D87710">
      <w:pPr>
        <w:spacing w:before="120" w:after="120"/>
        <w:ind w:left="720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>Návrhy ve věci pravomocně neskončené se přidělí do senátu, ve kterém je věc řešena.</w:t>
      </w:r>
    </w:p>
    <w:p w:rsidR="00D87710" w:rsidRPr="00D87710" w:rsidRDefault="00D87710" w:rsidP="00D87710">
      <w:pPr>
        <w:spacing w:after="120"/>
        <w:ind w:left="720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lastRenderedPageBreak/>
        <w:t xml:space="preserve">Nové návrhy na předběžná opatření dle § 452 z. </w:t>
      </w:r>
      <w:proofErr w:type="gramStart"/>
      <w:r w:rsidRPr="00D87710">
        <w:rPr>
          <w:rFonts w:eastAsia="Calibri" w:cs="Times New Roman"/>
        </w:rPr>
        <w:t>ř.</w:t>
      </w:r>
      <w:proofErr w:type="gramEnd"/>
      <w:r w:rsidRPr="00D87710">
        <w:rPr>
          <w:rFonts w:eastAsia="Calibri" w:cs="Times New Roman"/>
        </w:rPr>
        <w:t xml:space="preserve"> s. a věci předané k rozhodnutí o prodloužení předběžného opatření dle § 460 z. ř. s. se přidělují zvláštním čárkovým systémem chronologicky dle data nápadu v pořadí do senátů:</w:t>
      </w:r>
    </w:p>
    <w:p w:rsidR="00D87710" w:rsidRPr="00D87710" w:rsidRDefault="00D87710" w:rsidP="00D87710">
      <w:pPr>
        <w:spacing w:after="0"/>
        <w:ind w:firstLine="708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37 P a </w:t>
      </w:r>
      <w:proofErr w:type="spellStart"/>
      <w:r w:rsidRPr="00D87710">
        <w:rPr>
          <w:rFonts w:eastAsia="Calibri" w:cs="Times New Roman"/>
        </w:rPr>
        <w:t>Nc</w:t>
      </w:r>
      <w:proofErr w:type="spellEnd"/>
    </w:p>
    <w:p w:rsidR="00D87710" w:rsidRPr="00D87710" w:rsidRDefault="00D87710" w:rsidP="00D87710">
      <w:pPr>
        <w:spacing w:after="0"/>
        <w:ind w:firstLine="708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38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 xml:space="preserve"> </w:t>
      </w:r>
      <w:r w:rsidRPr="006E010D">
        <w:rPr>
          <w:rFonts w:eastAsia="Calibri" w:cs="Times New Roman"/>
        </w:rPr>
        <w:t>– žádné kolo</w:t>
      </w:r>
    </w:p>
    <w:p w:rsidR="00D87710" w:rsidRPr="00D87710" w:rsidRDefault="00D87710" w:rsidP="00D87710">
      <w:pPr>
        <w:spacing w:after="0"/>
        <w:ind w:firstLine="708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7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 xml:space="preserve"> – žádné kolo</w:t>
      </w:r>
    </w:p>
    <w:p w:rsidR="00D87710" w:rsidRPr="00D87710" w:rsidRDefault="00D87710" w:rsidP="00D87710">
      <w:pPr>
        <w:spacing w:after="0"/>
        <w:ind w:firstLine="708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22 P a </w:t>
      </w:r>
      <w:proofErr w:type="spellStart"/>
      <w:r w:rsidRPr="00D87710">
        <w:rPr>
          <w:rFonts w:eastAsia="Calibri" w:cs="Times New Roman"/>
        </w:rPr>
        <w:t>Nc</w:t>
      </w:r>
      <w:proofErr w:type="spellEnd"/>
    </w:p>
    <w:p w:rsidR="00D87710" w:rsidRPr="00D87710" w:rsidRDefault="00D87710" w:rsidP="00D87710">
      <w:pPr>
        <w:spacing w:after="0"/>
        <w:ind w:firstLine="708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23 P a </w:t>
      </w:r>
      <w:proofErr w:type="spellStart"/>
      <w:r w:rsidRPr="00D87710">
        <w:rPr>
          <w:rFonts w:eastAsia="Calibri" w:cs="Times New Roman"/>
        </w:rPr>
        <w:t>Nc</w:t>
      </w:r>
      <w:proofErr w:type="spellEnd"/>
    </w:p>
    <w:p w:rsidR="00D87710" w:rsidRPr="00D87710" w:rsidRDefault="00D87710" w:rsidP="00D87710">
      <w:pPr>
        <w:spacing w:after="0"/>
        <w:ind w:left="720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24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>,</w:t>
      </w:r>
    </w:p>
    <w:p w:rsidR="00D87710" w:rsidRPr="00D87710" w:rsidRDefault="00D87710" w:rsidP="00D87710">
      <w:pPr>
        <w:spacing w:after="0"/>
        <w:ind w:firstLine="708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25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 xml:space="preserve"> – žádné kolo</w:t>
      </w:r>
    </w:p>
    <w:p w:rsidR="00D87710" w:rsidRPr="00D87710" w:rsidRDefault="00D87710" w:rsidP="00D87710">
      <w:pPr>
        <w:spacing w:after="120"/>
        <w:ind w:left="709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>přičemž se vynechá senát, kterému byla již přidělena věc dle odstavce 1 a 2 bodu 4 tohoto článku.</w:t>
      </w:r>
    </w:p>
    <w:p w:rsidR="00D87710" w:rsidRPr="00D87710" w:rsidRDefault="00D87710" w:rsidP="00D87710">
      <w:pPr>
        <w:numPr>
          <w:ilvl w:val="0"/>
          <w:numId w:val="16"/>
        </w:numPr>
        <w:spacing w:after="120" w:line="240" w:lineRule="auto"/>
        <w:ind w:left="714" w:hanging="357"/>
        <w:jc w:val="both"/>
        <w:rPr>
          <w:rFonts w:eastAsia="Calibri" w:cs="Times New Roman"/>
          <w:b/>
        </w:rPr>
      </w:pPr>
      <w:r w:rsidRPr="00D87710">
        <w:rPr>
          <w:rFonts w:eastAsia="Calibri" w:cs="Times New Roman"/>
          <w:b/>
        </w:rPr>
        <w:t>Specializace cizina</w:t>
      </w:r>
    </w:p>
    <w:p w:rsidR="00D87710" w:rsidRPr="00D87710" w:rsidRDefault="00D87710" w:rsidP="00D87710">
      <w:pPr>
        <w:spacing w:after="0"/>
        <w:ind w:left="720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Za věc s cizím prvkem jsou považovány pouze věci, ve kterých je v okamžiku nápadu věci patrno, že bude doručováno účastníkům řízení do ciziny nebo věci, ve kterých je v okamžiku nápadu věci patrno, že některým z účastníků je cizí státní příslušník. </w:t>
      </w:r>
    </w:p>
    <w:p w:rsidR="00D87710" w:rsidRPr="00D87710" w:rsidRDefault="00D87710" w:rsidP="00D87710">
      <w:pPr>
        <w:spacing w:before="120" w:after="0"/>
        <w:ind w:left="720"/>
        <w:jc w:val="both"/>
        <w:rPr>
          <w:rFonts w:eastAsia="Calibri" w:cs="Times New Roman"/>
          <w:color w:val="0070C0"/>
        </w:rPr>
      </w:pPr>
      <w:r w:rsidRPr="00D87710">
        <w:rPr>
          <w:rFonts w:eastAsia="Calibri" w:cs="Times New Roman"/>
        </w:rPr>
        <w:t xml:space="preserve">Návrhy s cizím prvkem ve věci, v níž bylo vydáno opatrovnické rozhodnutí nejdéle 1 rok před podáním návrhu nebo v níž byl v posledním 1 roce učiněn úkon vyšším soudním úředníkem/vyšší soudní úřednicí, přidělí se do senátu, ve </w:t>
      </w:r>
      <w:r w:rsidRPr="006E010D">
        <w:rPr>
          <w:rFonts w:eastAsia="Calibri" w:cs="Times New Roman"/>
        </w:rPr>
        <w:t xml:space="preserve">kterém bylo rozhodnutí vydáno nebo úkon učiněn s výjimkou rozhodnutí vydaných v senátu 7 P a </w:t>
      </w:r>
      <w:proofErr w:type="spellStart"/>
      <w:r w:rsidRPr="006E010D">
        <w:rPr>
          <w:rFonts w:eastAsia="Calibri" w:cs="Times New Roman"/>
        </w:rPr>
        <w:t>Nc</w:t>
      </w:r>
      <w:proofErr w:type="spellEnd"/>
      <w:r w:rsidRPr="006E010D">
        <w:rPr>
          <w:rFonts w:eastAsia="Calibri" w:cs="Times New Roman"/>
        </w:rPr>
        <w:t xml:space="preserve"> a 38 P a </w:t>
      </w:r>
      <w:proofErr w:type="spellStart"/>
      <w:r w:rsidRPr="006E010D">
        <w:rPr>
          <w:rFonts w:eastAsia="Calibri" w:cs="Times New Roman"/>
        </w:rPr>
        <w:t>Nc</w:t>
      </w:r>
      <w:proofErr w:type="spellEnd"/>
      <w:r w:rsidRPr="006E010D">
        <w:rPr>
          <w:rFonts w:eastAsia="Calibri" w:cs="Times New Roman"/>
        </w:rPr>
        <w:t xml:space="preserve">. Návrhy s cizím prvkem ve věcech, v nichž v posledním 1 roce před podáním návrhu vydal rozhodnutí Mgr. Zdeněk Roch </w:t>
      </w:r>
      <w:r w:rsidR="00827A74" w:rsidRPr="006E010D">
        <w:rPr>
          <w:rFonts w:eastAsia="Calibri" w:cs="Times New Roman"/>
        </w:rPr>
        <w:t xml:space="preserve">nebo JUDr. Jana Ela Kliková </w:t>
      </w:r>
      <w:r w:rsidRPr="00D87710">
        <w:rPr>
          <w:rFonts w:eastAsia="Calibri" w:cs="Times New Roman"/>
        </w:rPr>
        <w:t xml:space="preserve">se přidělí do senátu 37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  <w:color w:val="0070C0"/>
        </w:rPr>
        <w:t>.</w:t>
      </w:r>
    </w:p>
    <w:p w:rsidR="00D87710" w:rsidRPr="00D87710" w:rsidRDefault="00D87710" w:rsidP="00D87710">
      <w:pPr>
        <w:spacing w:before="120" w:after="0"/>
        <w:ind w:left="720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>Návrhy s cizím prvkem ve věci pravomocně neskončené se přidělí do senátu, ve kterém je věc řešena.</w:t>
      </w:r>
    </w:p>
    <w:p w:rsidR="00D87710" w:rsidRPr="00D87710" w:rsidRDefault="00D87710" w:rsidP="00D87710">
      <w:pPr>
        <w:spacing w:before="120" w:after="0"/>
        <w:ind w:left="720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>Nové návrhy s cizím prvkem se přidělují zvláštním čárkovým systémem chronologicky dle data nápadu v pořadí do senátů:</w:t>
      </w:r>
    </w:p>
    <w:p w:rsidR="00D87710" w:rsidRPr="006E010D" w:rsidRDefault="00D87710" w:rsidP="00D87710">
      <w:pPr>
        <w:spacing w:after="0"/>
        <w:ind w:firstLine="708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37 P a </w:t>
      </w:r>
      <w:proofErr w:type="spellStart"/>
      <w:r w:rsidRPr="00D87710">
        <w:rPr>
          <w:rFonts w:eastAsia="Calibri" w:cs="Times New Roman"/>
        </w:rPr>
        <w:t>Nc</w:t>
      </w:r>
      <w:proofErr w:type="spellEnd"/>
    </w:p>
    <w:p w:rsidR="00D87710" w:rsidRPr="006E010D" w:rsidRDefault="00D87710" w:rsidP="00D87710">
      <w:pPr>
        <w:spacing w:after="0"/>
        <w:ind w:firstLine="708"/>
        <w:jc w:val="both"/>
        <w:rPr>
          <w:rFonts w:eastAsia="Calibri" w:cs="Times New Roman"/>
        </w:rPr>
      </w:pPr>
      <w:r w:rsidRPr="006E010D">
        <w:rPr>
          <w:rFonts w:eastAsia="Calibri" w:cs="Times New Roman"/>
        </w:rPr>
        <w:t xml:space="preserve">38 P a </w:t>
      </w:r>
      <w:proofErr w:type="spellStart"/>
      <w:r w:rsidRPr="006E010D">
        <w:rPr>
          <w:rFonts w:eastAsia="Calibri" w:cs="Times New Roman"/>
        </w:rPr>
        <w:t>Nc</w:t>
      </w:r>
      <w:proofErr w:type="spellEnd"/>
      <w:r w:rsidRPr="006E010D">
        <w:rPr>
          <w:rFonts w:eastAsia="Calibri" w:cs="Times New Roman"/>
        </w:rPr>
        <w:t xml:space="preserve"> – žádné kolo</w:t>
      </w:r>
    </w:p>
    <w:p w:rsidR="00D87710" w:rsidRPr="00D87710" w:rsidRDefault="00D87710" w:rsidP="00D87710">
      <w:pPr>
        <w:spacing w:after="0"/>
        <w:ind w:firstLine="708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7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 xml:space="preserve"> – žádné kolo</w:t>
      </w:r>
    </w:p>
    <w:p w:rsidR="00D87710" w:rsidRPr="00D87710" w:rsidRDefault="00D87710" w:rsidP="00D87710">
      <w:pPr>
        <w:spacing w:after="0"/>
        <w:ind w:firstLine="708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22 P a </w:t>
      </w:r>
      <w:proofErr w:type="spellStart"/>
      <w:r w:rsidRPr="00D87710">
        <w:rPr>
          <w:rFonts w:eastAsia="Calibri" w:cs="Times New Roman"/>
        </w:rPr>
        <w:t>Nc</w:t>
      </w:r>
      <w:proofErr w:type="spellEnd"/>
    </w:p>
    <w:p w:rsidR="00D87710" w:rsidRPr="00D87710" w:rsidRDefault="00D87710" w:rsidP="00D87710">
      <w:pPr>
        <w:spacing w:after="0"/>
        <w:ind w:firstLine="708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23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 xml:space="preserve"> </w:t>
      </w:r>
    </w:p>
    <w:p w:rsidR="00D87710" w:rsidRPr="00D87710" w:rsidRDefault="00D87710" w:rsidP="00D87710">
      <w:pPr>
        <w:spacing w:after="0"/>
        <w:ind w:left="720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24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>,</w:t>
      </w:r>
    </w:p>
    <w:p w:rsidR="00D87710" w:rsidRPr="00D87710" w:rsidRDefault="00D87710" w:rsidP="00D87710">
      <w:pPr>
        <w:spacing w:after="0"/>
        <w:ind w:left="720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25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 xml:space="preserve"> – žádné kolo</w:t>
      </w:r>
    </w:p>
    <w:p w:rsidR="00D87710" w:rsidRPr="00D87710" w:rsidRDefault="00D87710" w:rsidP="00D87710">
      <w:pPr>
        <w:spacing w:after="120"/>
        <w:ind w:left="709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>přičemž se vynechá senát, kterému byla již přidělena věc dle odstavce 2 a 3 bodu 5 tohoto článku.</w:t>
      </w:r>
    </w:p>
    <w:p w:rsidR="00D87710" w:rsidRPr="00D87710" w:rsidRDefault="00D87710" w:rsidP="00D87710">
      <w:pPr>
        <w:numPr>
          <w:ilvl w:val="0"/>
          <w:numId w:val="16"/>
        </w:numPr>
        <w:autoSpaceDE w:val="0"/>
        <w:autoSpaceDN w:val="0"/>
        <w:spacing w:after="120" w:line="240" w:lineRule="auto"/>
        <w:ind w:left="714" w:right="23" w:hanging="357"/>
        <w:jc w:val="both"/>
        <w:rPr>
          <w:rFonts w:eastAsia="Calibri" w:cs="Times New Roman"/>
          <w:bCs/>
        </w:rPr>
      </w:pPr>
      <w:r w:rsidRPr="00D87710">
        <w:rPr>
          <w:rFonts w:eastAsia="Calibri" w:cs="Times New Roman"/>
          <w:b/>
          <w:bCs/>
        </w:rPr>
        <w:t>Priority přidělování specializací</w:t>
      </w:r>
      <w:r w:rsidRPr="00D87710">
        <w:rPr>
          <w:rFonts w:eastAsia="Calibri" w:cs="Times New Roman"/>
          <w:bCs/>
        </w:rPr>
        <w:t xml:space="preserve"> jsou v následujícím pořadí: 1. Specializace svéprávnost, 2. Specializace předběžné opatření dle </w:t>
      </w:r>
      <w:r w:rsidRPr="00D87710">
        <w:rPr>
          <w:rFonts w:eastAsia="Calibri" w:cs="Times New Roman"/>
        </w:rPr>
        <w:t xml:space="preserve">§ 452 z. </w:t>
      </w:r>
      <w:proofErr w:type="gramStart"/>
      <w:r w:rsidRPr="00D87710">
        <w:rPr>
          <w:rFonts w:eastAsia="Calibri" w:cs="Times New Roman"/>
        </w:rPr>
        <w:t>ř.</w:t>
      </w:r>
      <w:proofErr w:type="gramEnd"/>
      <w:r w:rsidRPr="00D87710">
        <w:rPr>
          <w:rFonts w:eastAsia="Calibri" w:cs="Times New Roman"/>
        </w:rPr>
        <w:t xml:space="preserve"> s</w:t>
      </w:r>
      <w:r w:rsidRPr="00D87710">
        <w:rPr>
          <w:rFonts w:eastAsia="Calibri" w:cs="Times New Roman"/>
          <w:bCs/>
        </w:rPr>
        <w:t>., 3. Specializace cizina</w:t>
      </w:r>
      <w:r w:rsidRPr="00D87710">
        <w:rPr>
          <w:rFonts w:eastAsia="Calibri" w:cs="Times New Roman"/>
        </w:rPr>
        <w:t>.</w:t>
      </w:r>
    </w:p>
    <w:p w:rsidR="00D87710" w:rsidRPr="00D87710" w:rsidRDefault="00D87710" w:rsidP="00D87710">
      <w:pPr>
        <w:numPr>
          <w:ilvl w:val="0"/>
          <w:numId w:val="16"/>
        </w:numPr>
        <w:spacing w:after="120" w:line="240" w:lineRule="auto"/>
        <w:ind w:left="714" w:hanging="357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>Dojde-li ke spojení věcí, spojí se k věci osoby, o níž bylo řízení u zdejšího soudu zahájeno dříve. Spojené věci projedná a rozhodne soudkyně, která rozhodovala v řízení zahájeném dříve, není-li toto řízení dosud pravomocně skončeno.</w:t>
      </w:r>
    </w:p>
    <w:p w:rsidR="00D87710" w:rsidRPr="00D87710" w:rsidRDefault="00D87710" w:rsidP="00D87710">
      <w:pPr>
        <w:numPr>
          <w:ilvl w:val="0"/>
          <w:numId w:val="16"/>
        </w:numPr>
        <w:spacing w:after="120" w:line="240" w:lineRule="auto"/>
        <w:ind w:left="714" w:hanging="357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lastRenderedPageBreak/>
        <w:t xml:space="preserve">Návrhy na předběžná opatření upravující poměry dítěte (§ </w:t>
      </w:r>
      <w:proofErr w:type="gramStart"/>
      <w:r w:rsidRPr="00D87710">
        <w:rPr>
          <w:rFonts w:eastAsia="Calibri" w:cs="Times New Roman"/>
        </w:rPr>
        <w:t xml:space="preserve">452 </w:t>
      </w:r>
      <w:proofErr w:type="spellStart"/>
      <w:r w:rsidRPr="00D87710">
        <w:rPr>
          <w:rFonts w:eastAsia="Calibri" w:cs="Times New Roman"/>
        </w:rPr>
        <w:t>z.ř.</w:t>
      </w:r>
      <w:proofErr w:type="gramEnd"/>
      <w:r w:rsidRPr="00D87710">
        <w:rPr>
          <w:rFonts w:eastAsia="Calibri" w:cs="Times New Roman"/>
        </w:rPr>
        <w:t>s</w:t>
      </w:r>
      <w:proofErr w:type="spellEnd"/>
      <w:r w:rsidRPr="00D87710">
        <w:rPr>
          <w:rFonts w:eastAsia="Calibri" w:cs="Times New Roman"/>
        </w:rPr>
        <w:t xml:space="preserve">.), doručené v době od konce pracovní doby soudu v poslední pracovní den v době určené dle rozpisu dosažitelnosti (viz ČÁST DRUHÁ: trestní oddělení, čl. 5, bod 2) až do 12:00 hodin posledního dne pracovního volna či klidu, rozhodne soudce/soudkyně určený/á rozpisem dosažitelnosti. </w:t>
      </w:r>
    </w:p>
    <w:p w:rsidR="00D87710" w:rsidRPr="00D87710" w:rsidRDefault="00D87710" w:rsidP="00D87710">
      <w:pPr>
        <w:autoSpaceDE w:val="0"/>
        <w:autoSpaceDN w:val="0"/>
        <w:ind w:left="708" w:right="23"/>
        <w:jc w:val="both"/>
        <w:rPr>
          <w:rFonts w:eastAsia="Calibri" w:cs="Times New Roman"/>
          <w:b/>
          <w:sz w:val="22"/>
        </w:rPr>
      </w:pPr>
      <w:r w:rsidRPr="00D87710">
        <w:rPr>
          <w:rFonts w:eastAsia="Calibri" w:cs="Times New Roman"/>
          <w:bCs/>
        </w:rPr>
        <w:t>Návrh doručený v době od 12:00 hodin posledního dne pracovního klidu či volna, není-li nutné jej rozhodnout ihned, předá soudce/soudkyně určený/á rozpisem dosažitelnosti k vyřízení příslušné soudní kanceláři ihned na začátku prvního pracovního dne následujícího po dni, ve kterém návrh přijal/a. O takto předaném návrhu rozhodne soudce/soudkyně určený/á tímto rozvrhem práce dle čárkového systému přidělování dle bodu 4 tohoto článku.</w:t>
      </w:r>
    </w:p>
    <w:p w:rsidR="00D87710" w:rsidRPr="00D87710" w:rsidRDefault="00D87710" w:rsidP="00D87710">
      <w:pPr>
        <w:spacing w:after="0" w:line="240" w:lineRule="auto"/>
        <w:jc w:val="both"/>
        <w:rPr>
          <w:rFonts w:eastAsia="Calibri" w:cs="Times New Roman"/>
          <w:b/>
        </w:rPr>
      </w:pPr>
    </w:p>
    <w:p w:rsidR="00D87710" w:rsidRPr="00D87710" w:rsidRDefault="00D87710" w:rsidP="00D87710">
      <w:pPr>
        <w:spacing w:after="0" w:line="240" w:lineRule="auto"/>
        <w:jc w:val="center"/>
        <w:rPr>
          <w:rFonts w:eastAsia="Calibri" w:cs="Times New Roman"/>
          <w:b/>
        </w:rPr>
      </w:pPr>
      <w:r w:rsidRPr="00D87710">
        <w:rPr>
          <w:rFonts w:eastAsia="Calibri" w:cs="Times New Roman"/>
          <w:b/>
        </w:rPr>
        <w:t>Čl. 3</w:t>
      </w:r>
    </w:p>
    <w:p w:rsidR="00D87710" w:rsidRPr="00D87710" w:rsidRDefault="00D87710" w:rsidP="00D87710">
      <w:pPr>
        <w:spacing w:after="0" w:line="240" w:lineRule="auto"/>
        <w:jc w:val="center"/>
        <w:rPr>
          <w:rFonts w:eastAsia="Calibri" w:cs="Times New Roman"/>
          <w:b/>
        </w:rPr>
      </w:pPr>
      <w:r w:rsidRPr="00D87710">
        <w:rPr>
          <w:rFonts w:eastAsia="Calibri" w:cs="Times New Roman"/>
          <w:b/>
        </w:rPr>
        <w:t xml:space="preserve">Systém přidělování věcí do rejstříku P a do rejstříku </w:t>
      </w:r>
      <w:proofErr w:type="spellStart"/>
      <w:r w:rsidRPr="00D87710">
        <w:rPr>
          <w:rFonts w:eastAsia="Calibri" w:cs="Times New Roman"/>
          <w:b/>
        </w:rPr>
        <w:t>Nc</w:t>
      </w:r>
      <w:proofErr w:type="spellEnd"/>
    </w:p>
    <w:p w:rsidR="00D87710" w:rsidRPr="00D87710" w:rsidRDefault="00D87710" w:rsidP="00D87710">
      <w:pPr>
        <w:spacing w:after="0" w:line="240" w:lineRule="auto"/>
        <w:jc w:val="both"/>
        <w:rPr>
          <w:rFonts w:eastAsia="Calibri" w:cs="Times New Roman"/>
          <w:b/>
        </w:rPr>
      </w:pPr>
    </w:p>
    <w:p w:rsidR="00D87710" w:rsidRPr="00D87710" w:rsidRDefault="00D87710" w:rsidP="00D87710">
      <w:pPr>
        <w:numPr>
          <w:ilvl w:val="0"/>
          <w:numId w:val="17"/>
        </w:numPr>
        <w:spacing w:after="120" w:line="240" w:lineRule="auto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Je-li podán samostatně nový návrh na předběžné opatření dle § 12 z. </w:t>
      </w:r>
      <w:proofErr w:type="gramStart"/>
      <w:r w:rsidRPr="00D87710">
        <w:rPr>
          <w:rFonts w:eastAsia="Calibri" w:cs="Times New Roman"/>
        </w:rPr>
        <w:t>ř.</w:t>
      </w:r>
      <w:proofErr w:type="gramEnd"/>
      <w:r w:rsidRPr="00D87710">
        <w:rPr>
          <w:rFonts w:eastAsia="Calibri" w:cs="Times New Roman"/>
        </w:rPr>
        <w:t xml:space="preserve"> s. ve věci, v níž bylo vydáno opatrovnické rozhodnutí nebo učiněn úkon vyšším soudním úředníkem/vyšší soudní úřednicí nejdéle 1 rok před podáním tohoto návrhu, přidělí se do senátu, ve kterém bylo rozhodnutí vydáno nebo úkon učiněn s výjimkou senátu 7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="00841A20">
        <w:rPr>
          <w:rFonts w:eastAsia="Calibri" w:cs="Times New Roman"/>
        </w:rPr>
        <w:t xml:space="preserve"> nebo 38 P a </w:t>
      </w:r>
      <w:proofErr w:type="spellStart"/>
      <w:r w:rsidR="00841A2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>.</w:t>
      </w:r>
    </w:p>
    <w:p w:rsidR="00D87710" w:rsidRDefault="00D87710" w:rsidP="00D87710">
      <w:pPr>
        <w:spacing w:after="120"/>
        <w:ind w:left="709"/>
        <w:jc w:val="both"/>
        <w:rPr>
          <w:rFonts w:eastAsia="Times New Roman" w:cs="Times New Roman"/>
          <w:szCs w:val="24"/>
          <w:lang w:eastAsia="cs-CZ"/>
        </w:rPr>
      </w:pPr>
      <w:r w:rsidRPr="00D87710">
        <w:rPr>
          <w:rFonts w:eastAsia="Times New Roman" w:cs="Times New Roman"/>
          <w:szCs w:val="24"/>
          <w:lang w:eastAsia="cs-CZ"/>
        </w:rPr>
        <w:t xml:space="preserve">Je-li podán samostatně nový návrh </w:t>
      </w:r>
      <w:r w:rsidRPr="00D87710">
        <w:rPr>
          <w:rFonts w:eastAsia="Calibri" w:cs="Times New Roman"/>
        </w:rPr>
        <w:t xml:space="preserve">na předběžné opatření dle § 12 z. </w:t>
      </w:r>
      <w:proofErr w:type="gramStart"/>
      <w:r w:rsidRPr="00D87710">
        <w:rPr>
          <w:rFonts w:eastAsia="Calibri" w:cs="Times New Roman"/>
        </w:rPr>
        <w:t>ř.</w:t>
      </w:r>
      <w:proofErr w:type="gramEnd"/>
      <w:r w:rsidRPr="00D87710">
        <w:rPr>
          <w:rFonts w:eastAsia="Calibri" w:cs="Times New Roman"/>
        </w:rPr>
        <w:t xml:space="preserve"> s. </w:t>
      </w:r>
      <w:r w:rsidRPr="00D87710">
        <w:rPr>
          <w:rFonts w:eastAsia="Times New Roman" w:cs="Times New Roman"/>
          <w:szCs w:val="24"/>
          <w:lang w:eastAsia="cs-CZ"/>
        </w:rPr>
        <w:t xml:space="preserve">ve věci, v níž bylo vydáno opatrovnické rozhodnutí nebo učiněn úkon vyšším soudním úředníkem nejdéle 1 rok před podáním tohoto návrhu v senátě 7 P a </w:t>
      </w:r>
      <w:proofErr w:type="spellStart"/>
      <w:r w:rsidRPr="006E010D">
        <w:rPr>
          <w:rFonts w:eastAsia="Times New Roman" w:cs="Times New Roman"/>
          <w:szCs w:val="24"/>
          <w:lang w:eastAsia="cs-CZ"/>
        </w:rPr>
        <w:t>Nc</w:t>
      </w:r>
      <w:proofErr w:type="spellEnd"/>
      <w:r w:rsidR="00827A74" w:rsidRPr="006E010D">
        <w:rPr>
          <w:rFonts w:eastAsia="Times New Roman" w:cs="Times New Roman"/>
          <w:szCs w:val="24"/>
          <w:lang w:eastAsia="cs-CZ"/>
        </w:rPr>
        <w:t xml:space="preserve"> nebo 38 P a </w:t>
      </w:r>
      <w:proofErr w:type="spellStart"/>
      <w:r w:rsidR="00827A74" w:rsidRPr="006E010D">
        <w:rPr>
          <w:rFonts w:eastAsia="Times New Roman" w:cs="Times New Roman"/>
          <w:szCs w:val="24"/>
          <w:lang w:eastAsia="cs-CZ"/>
        </w:rPr>
        <w:t>Nc</w:t>
      </w:r>
      <w:proofErr w:type="spellEnd"/>
      <w:r w:rsidR="00827A74" w:rsidRPr="006E010D">
        <w:rPr>
          <w:rFonts w:eastAsia="Times New Roman" w:cs="Times New Roman"/>
          <w:szCs w:val="24"/>
          <w:lang w:eastAsia="cs-CZ"/>
        </w:rPr>
        <w:t xml:space="preserve"> </w:t>
      </w:r>
      <w:r w:rsidRPr="00D87710">
        <w:rPr>
          <w:rFonts w:eastAsia="Times New Roman" w:cs="Times New Roman"/>
          <w:szCs w:val="24"/>
          <w:lang w:eastAsia="cs-CZ"/>
        </w:rPr>
        <w:t>, přidělí se do senátu 37 P a </w:t>
      </w:r>
      <w:proofErr w:type="spellStart"/>
      <w:r w:rsidRPr="00D87710">
        <w:rPr>
          <w:rFonts w:eastAsia="Times New Roman" w:cs="Times New Roman"/>
          <w:szCs w:val="24"/>
          <w:lang w:eastAsia="cs-CZ"/>
        </w:rPr>
        <w:t>Nc</w:t>
      </w:r>
      <w:proofErr w:type="spellEnd"/>
      <w:r w:rsidRPr="00D87710">
        <w:rPr>
          <w:rFonts w:eastAsia="Times New Roman" w:cs="Times New Roman"/>
          <w:szCs w:val="24"/>
          <w:lang w:eastAsia="cs-CZ"/>
        </w:rPr>
        <w:t>.</w:t>
      </w:r>
    </w:p>
    <w:p w:rsidR="00D87710" w:rsidRPr="00D87710" w:rsidRDefault="00D87710" w:rsidP="00D87710">
      <w:pPr>
        <w:spacing w:after="120"/>
        <w:ind w:left="709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Samostatně podaný návrh na předběžné opatření dle § 12 z. </w:t>
      </w:r>
      <w:proofErr w:type="gramStart"/>
      <w:r w:rsidRPr="00D87710">
        <w:rPr>
          <w:rFonts w:eastAsia="Calibri" w:cs="Times New Roman"/>
        </w:rPr>
        <w:t>ř.</w:t>
      </w:r>
      <w:proofErr w:type="gramEnd"/>
      <w:r w:rsidRPr="00D87710">
        <w:rPr>
          <w:rFonts w:eastAsia="Calibri" w:cs="Times New Roman"/>
        </w:rPr>
        <w:t xml:space="preserve"> s. v pravomocně neskončené věci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 xml:space="preserve"> se přidělí do senátu, ve kterém je věc řešena. </w:t>
      </w:r>
    </w:p>
    <w:p w:rsidR="00D87710" w:rsidRPr="00D87710" w:rsidRDefault="00D87710" w:rsidP="00D87710">
      <w:pPr>
        <w:numPr>
          <w:ilvl w:val="0"/>
          <w:numId w:val="17"/>
        </w:numPr>
        <w:spacing w:after="0" w:line="240" w:lineRule="auto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Samostatně podaný návrh na předběžné opatření dle § 12 z. </w:t>
      </w:r>
      <w:proofErr w:type="gramStart"/>
      <w:r w:rsidRPr="00D87710">
        <w:rPr>
          <w:rFonts w:eastAsia="Calibri" w:cs="Times New Roman"/>
        </w:rPr>
        <w:t>ř.</w:t>
      </w:r>
      <w:proofErr w:type="gramEnd"/>
      <w:r w:rsidRPr="00D87710">
        <w:rPr>
          <w:rFonts w:eastAsia="Calibri" w:cs="Times New Roman"/>
        </w:rPr>
        <w:t xml:space="preserve"> s., který nebude přidělen dle odstavce 1, se přidělí čárkovým systémem chronologicky dle data nápadu v pořadí do senátu: </w:t>
      </w:r>
    </w:p>
    <w:p w:rsidR="00D87710" w:rsidRPr="00D87710" w:rsidRDefault="00D87710" w:rsidP="00D8771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37 P a </w:t>
      </w:r>
      <w:proofErr w:type="spellStart"/>
      <w:r w:rsidRPr="00D87710">
        <w:rPr>
          <w:rFonts w:eastAsia="Calibri" w:cs="Times New Roman"/>
        </w:rPr>
        <w:t>Nc</w:t>
      </w:r>
      <w:proofErr w:type="spellEnd"/>
    </w:p>
    <w:p w:rsidR="00D87710" w:rsidRPr="006E010D" w:rsidRDefault="00D87710" w:rsidP="00D8771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38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 xml:space="preserve"> </w:t>
      </w:r>
      <w:r w:rsidRPr="006E010D">
        <w:rPr>
          <w:rFonts w:eastAsia="Calibri" w:cs="Times New Roman"/>
        </w:rPr>
        <w:t>– žádné kolo</w:t>
      </w:r>
    </w:p>
    <w:p w:rsidR="00D87710" w:rsidRPr="00D87710" w:rsidRDefault="00D87710" w:rsidP="00D8771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7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 xml:space="preserve"> – žádné kolo</w:t>
      </w:r>
    </w:p>
    <w:p w:rsidR="00D87710" w:rsidRPr="00D87710" w:rsidRDefault="00D87710" w:rsidP="00D87710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22 P a </w:t>
      </w:r>
      <w:proofErr w:type="spellStart"/>
      <w:r w:rsidRPr="00D87710">
        <w:rPr>
          <w:rFonts w:eastAsia="Calibri" w:cs="Times New Roman"/>
        </w:rPr>
        <w:t>Nc</w:t>
      </w:r>
      <w:proofErr w:type="spellEnd"/>
    </w:p>
    <w:p w:rsidR="00D87710" w:rsidRPr="00D87710" w:rsidRDefault="00D87710" w:rsidP="00D87710">
      <w:pPr>
        <w:spacing w:after="0" w:line="240" w:lineRule="auto"/>
        <w:ind w:left="714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23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 xml:space="preserve"> </w:t>
      </w:r>
    </w:p>
    <w:p w:rsidR="00D87710" w:rsidRPr="00D87710" w:rsidRDefault="00D87710" w:rsidP="00D87710">
      <w:pPr>
        <w:spacing w:after="0" w:line="240" w:lineRule="auto"/>
        <w:ind w:left="720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24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>,</w:t>
      </w:r>
    </w:p>
    <w:p w:rsidR="00D87710" w:rsidRPr="00D87710" w:rsidRDefault="00D87710" w:rsidP="00D87710">
      <w:pPr>
        <w:numPr>
          <w:ilvl w:val="0"/>
          <w:numId w:val="18"/>
        </w:numPr>
        <w:spacing w:after="0" w:line="240" w:lineRule="auto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 xml:space="preserve"> – žádné kolo</w:t>
      </w:r>
    </w:p>
    <w:p w:rsidR="00D87710" w:rsidRPr="00D87710" w:rsidRDefault="00D87710" w:rsidP="00D87710">
      <w:pPr>
        <w:spacing w:after="0"/>
        <w:ind w:left="1074"/>
        <w:jc w:val="both"/>
        <w:rPr>
          <w:rFonts w:eastAsia="Calibri" w:cs="Times New Roman"/>
        </w:rPr>
      </w:pPr>
    </w:p>
    <w:p w:rsidR="00D87710" w:rsidRPr="00D87710" w:rsidRDefault="00D87710" w:rsidP="00D87710">
      <w:pPr>
        <w:numPr>
          <w:ilvl w:val="0"/>
          <w:numId w:val="17"/>
        </w:numPr>
        <w:spacing w:after="0" w:line="240" w:lineRule="auto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Ostatní věci zapsané do rejstříku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 xml:space="preserve"> (opatrovnické oddíly) a do rejstříku P týkající se svéprávnosti člověka se přidělují čárkovým systémem chronologicky dle data nápadu v pořadí do senátu:</w:t>
      </w:r>
    </w:p>
    <w:p w:rsidR="00D87710" w:rsidRPr="00D87710" w:rsidRDefault="00D87710" w:rsidP="00D8771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37 P a </w:t>
      </w:r>
      <w:proofErr w:type="spellStart"/>
      <w:r w:rsidRPr="00D87710">
        <w:rPr>
          <w:rFonts w:eastAsia="Calibri" w:cs="Times New Roman"/>
        </w:rPr>
        <w:t>Nc</w:t>
      </w:r>
      <w:proofErr w:type="spellEnd"/>
    </w:p>
    <w:p w:rsidR="00D87710" w:rsidRPr="006E010D" w:rsidRDefault="00D87710" w:rsidP="00D8771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38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 xml:space="preserve"> </w:t>
      </w:r>
      <w:r w:rsidRPr="006E010D">
        <w:rPr>
          <w:rFonts w:eastAsia="Calibri" w:cs="Times New Roman"/>
        </w:rPr>
        <w:t>– žádné kolo</w:t>
      </w:r>
    </w:p>
    <w:p w:rsidR="00D87710" w:rsidRPr="00D87710" w:rsidRDefault="00D87710" w:rsidP="00D8771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7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 xml:space="preserve"> – žádné kolo</w:t>
      </w:r>
    </w:p>
    <w:p w:rsidR="00D87710" w:rsidRPr="00D87710" w:rsidRDefault="00D87710" w:rsidP="00D87710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22 P a </w:t>
      </w:r>
      <w:proofErr w:type="spellStart"/>
      <w:r w:rsidRPr="00D87710">
        <w:rPr>
          <w:rFonts w:eastAsia="Calibri" w:cs="Times New Roman"/>
        </w:rPr>
        <w:t>Nc</w:t>
      </w:r>
      <w:proofErr w:type="spellEnd"/>
    </w:p>
    <w:p w:rsidR="00D87710" w:rsidRPr="00D87710" w:rsidRDefault="00D87710" w:rsidP="00D87710">
      <w:pPr>
        <w:spacing w:after="0" w:line="240" w:lineRule="auto"/>
        <w:ind w:left="714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23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 xml:space="preserve"> </w:t>
      </w:r>
    </w:p>
    <w:p w:rsidR="00D87710" w:rsidRPr="00D87710" w:rsidRDefault="00D87710" w:rsidP="00D87710">
      <w:pPr>
        <w:spacing w:after="0" w:line="240" w:lineRule="auto"/>
        <w:ind w:left="720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24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>,</w:t>
      </w:r>
    </w:p>
    <w:p w:rsidR="00D87710" w:rsidRPr="00D87710" w:rsidRDefault="00D87710" w:rsidP="00D87710">
      <w:pPr>
        <w:numPr>
          <w:ilvl w:val="0"/>
          <w:numId w:val="19"/>
        </w:numPr>
        <w:spacing w:after="0" w:line="240" w:lineRule="auto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 xml:space="preserve"> – žádné kolo</w:t>
      </w:r>
    </w:p>
    <w:p w:rsidR="00D87710" w:rsidRPr="00D87710" w:rsidRDefault="00D87710" w:rsidP="00D87710">
      <w:pPr>
        <w:spacing w:after="120" w:line="240" w:lineRule="auto"/>
        <w:ind w:firstLine="709"/>
        <w:jc w:val="both"/>
        <w:rPr>
          <w:rFonts w:eastAsia="Calibri" w:cs="Times New Roman"/>
          <w:b/>
          <w:bCs/>
        </w:rPr>
      </w:pPr>
    </w:p>
    <w:p w:rsidR="00D87710" w:rsidRPr="00D87710" w:rsidRDefault="00D87710" w:rsidP="00D87710">
      <w:pPr>
        <w:numPr>
          <w:ilvl w:val="0"/>
          <w:numId w:val="17"/>
        </w:numPr>
        <w:spacing w:after="0" w:line="240" w:lineRule="auto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Ostatní věci zapsané do rejstříku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 xml:space="preserve"> (opatrovnické oddíly) a do rejstříku P, které se netýkají svéprávnosti člověka, se přidělují čárkovým systémem chronologicky dle data nápadu v pořadí do senátů:</w:t>
      </w:r>
    </w:p>
    <w:p w:rsidR="00D87710" w:rsidRPr="00D87710" w:rsidRDefault="00D87710" w:rsidP="00D8771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37 P a </w:t>
      </w:r>
      <w:proofErr w:type="spellStart"/>
      <w:r w:rsidRPr="00D87710">
        <w:rPr>
          <w:rFonts w:eastAsia="Calibri" w:cs="Times New Roman"/>
        </w:rPr>
        <w:t>Nc</w:t>
      </w:r>
      <w:proofErr w:type="spellEnd"/>
    </w:p>
    <w:p w:rsidR="00D87710" w:rsidRPr="00D87710" w:rsidRDefault="00D87710" w:rsidP="00D8771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38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 xml:space="preserve"> – </w:t>
      </w:r>
      <w:r w:rsidRPr="006E010D">
        <w:rPr>
          <w:rFonts w:eastAsia="Calibri" w:cs="Times New Roman"/>
        </w:rPr>
        <w:t>žádné kolo</w:t>
      </w:r>
    </w:p>
    <w:p w:rsidR="00D87710" w:rsidRPr="00D87710" w:rsidRDefault="00D87710" w:rsidP="00D8771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7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 xml:space="preserve"> – žádné kolo</w:t>
      </w:r>
    </w:p>
    <w:p w:rsidR="00D87710" w:rsidRPr="00D87710" w:rsidRDefault="00D87710" w:rsidP="00D87710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22 P a </w:t>
      </w:r>
      <w:proofErr w:type="spellStart"/>
      <w:r w:rsidRPr="00D87710">
        <w:rPr>
          <w:rFonts w:eastAsia="Calibri" w:cs="Times New Roman"/>
        </w:rPr>
        <w:t>Nc</w:t>
      </w:r>
      <w:proofErr w:type="spellEnd"/>
    </w:p>
    <w:p w:rsidR="00D87710" w:rsidRPr="00D87710" w:rsidRDefault="00D87710" w:rsidP="00D87710">
      <w:pPr>
        <w:spacing w:after="0" w:line="240" w:lineRule="auto"/>
        <w:ind w:left="714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23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 xml:space="preserve"> </w:t>
      </w:r>
    </w:p>
    <w:p w:rsidR="00D87710" w:rsidRPr="00D87710" w:rsidRDefault="00D87710" w:rsidP="00D87710">
      <w:pPr>
        <w:spacing w:after="0" w:line="240" w:lineRule="auto"/>
        <w:ind w:left="720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24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>,</w:t>
      </w:r>
    </w:p>
    <w:p w:rsidR="00D87710" w:rsidRPr="00D87710" w:rsidRDefault="00D87710" w:rsidP="00D87710">
      <w:pPr>
        <w:spacing w:after="0" w:line="240" w:lineRule="auto"/>
        <w:ind w:left="720"/>
        <w:jc w:val="both"/>
        <w:rPr>
          <w:rFonts w:eastAsia="Calibri" w:cs="Times New Roman"/>
        </w:rPr>
      </w:pPr>
      <w:r w:rsidRPr="00D87710">
        <w:rPr>
          <w:rFonts w:eastAsia="Calibri" w:cs="Times New Roman"/>
        </w:rPr>
        <w:t xml:space="preserve">25 P a </w:t>
      </w:r>
      <w:proofErr w:type="spellStart"/>
      <w:r w:rsidRPr="00D87710">
        <w:rPr>
          <w:rFonts w:eastAsia="Calibri" w:cs="Times New Roman"/>
        </w:rPr>
        <w:t>Nc</w:t>
      </w:r>
      <w:proofErr w:type="spellEnd"/>
      <w:r w:rsidRPr="00D87710">
        <w:rPr>
          <w:rFonts w:eastAsia="Calibri" w:cs="Times New Roman"/>
        </w:rPr>
        <w:t xml:space="preserve"> – žádné kolo</w:t>
      </w:r>
    </w:p>
    <w:p w:rsidR="00D87710" w:rsidRPr="00D87710" w:rsidRDefault="00D87710" w:rsidP="00D87710">
      <w:pPr>
        <w:spacing w:after="0" w:line="240" w:lineRule="auto"/>
        <w:ind w:firstLine="708"/>
        <w:jc w:val="both"/>
        <w:rPr>
          <w:rFonts w:eastAsia="Calibri" w:cs="Times New Roman"/>
          <w:b/>
          <w:bCs/>
        </w:rPr>
      </w:pPr>
    </w:p>
    <w:p w:rsidR="00D87710" w:rsidRPr="00D87710" w:rsidRDefault="00D87710" w:rsidP="00D87710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:rsidR="00D87710" w:rsidRPr="00D87710" w:rsidRDefault="00D87710" w:rsidP="00D87710">
      <w:pPr>
        <w:spacing w:after="0" w:line="240" w:lineRule="auto"/>
        <w:ind w:left="360"/>
        <w:jc w:val="center"/>
        <w:rPr>
          <w:rFonts w:eastAsia="Times New Roman" w:cs="Times New Roman"/>
          <w:b/>
          <w:szCs w:val="24"/>
          <w:lang w:eastAsia="cs-CZ"/>
        </w:rPr>
      </w:pPr>
      <w:r w:rsidRPr="00D87710">
        <w:rPr>
          <w:rFonts w:eastAsia="Times New Roman" w:cs="Times New Roman"/>
          <w:b/>
          <w:szCs w:val="24"/>
          <w:lang w:eastAsia="cs-CZ"/>
        </w:rPr>
        <w:t>Čl. 4</w:t>
      </w:r>
    </w:p>
    <w:p w:rsidR="00D87710" w:rsidRPr="00D87710" w:rsidRDefault="00D87710" w:rsidP="00D87710">
      <w:pPr>
        <w:spacing w:after="0" w:line="240" w:lineRule="auto"/>
        <w:ind w:left="360"/>
        <w:jc w:val="center"/>
        <w:rPr>
          <w:rFonts w:eastAsia="Times New Roman" w:cs="Times New Roman"/>
          <w:b/>
          <w:szCs w:val="24"/>
          <w:lang w:eastAsia="cs-CZ"/>
        </w:rPr>
      </w:pPr>
      <w:r w:rsidRPr="00D87710">
        <w:rPr>
          <w:rFonts w:eastAsia="Times New Roman" w:cs="Times New Roman"/>
          <w:b/>
          <w:szCs w:val="24"/>
          <w:lang w:eastAsia="cs-CZ"/>
        </w:rPr>
        <w:t>Zastupování soudkyň</w:t>
      </w:r>
    </w:p>
    <w:p w:rsidR="00D87710" w:rsidRPr="00D87710" w:rsidRDefault="00D87710" w:rsidP="00D87710">
      <w:pPr>
        <w:spacing w:after="0" w:line="240" w:lineRule="auto"/>
        <w:ind w:left="360"/>
        <w:jc w:val="center"/>
        <w:rPr>
          <w:rFonts w:eastAsia="Times New Roman" w:cs="Times New Roman"/>
          <w:b/>
          <w:szCs w:val="24"/>
          <w:lang w:eastAsia="cs-CZ"/>
        </w:rPr>
      </w:pPr>
    </w:p>
    <w:p w:rsidR="00D87710" w:rsidRPr="00D87710" w:rsidRDefault="00D87710" w:rsidP="00D87710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bCs/>
          <w:szCs w:val="24"/>
          <w:lang w:eastAsia="cs-CZ"/>
        </w:rPr>
      </w:pPr>
      <w:r w:rsidRPr="00D87710">
        <w:rPr>
          <w:rFonts w:eastAsia="Times New Roman" w:cs="Times New Roman"/>
          <w:bCs/>
          <w:szCs w:val="24"/>
          <w:lang w:eastAsia="cs-CZ"/>
        </w:rPr>
        <w:t>Zastupování soudců je upraveno v Čl. 1.</w:t>
      </w:r>
    </w:p>
    <w:p w:rsidR="00D87710" w:rsidRPr="00D87710" w:rsidRDefault="00D87710" w:rsidP="00D87710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bCs/>
          <w:szCs w:val="24"/>
          <w:lang w:eastAsia="cs-CZ"/>
        </w:rPr>
      </w:pPr>
      <w:r w:rsidRPr="00D87710">
        <w:rPr>
          <w:rFonts w:eastAsia="Times New Roman" w:cs="Times New Roman"/>
          <w:szCs w:val="24"/>
          <w:lang w:eastAsia="cs-CZ"/>
        </w:rPr>
        <w:t>V případě nepřítomnosti všech soudkyň oddělení P je zastupují ve věcech, které nesnesou odkladu, do návratu některé z nich, zástupci v pořadí uvedeném níže</w:t>
      </w:r>
      <w:r w:rsidRPr="00D87710">
        <w:rPr>
          <w:rFonts w:eastAsia="Times New Roman" w:cs="Times New Roman"/>
          <w:bCs/>
          <w:iCs/>
          <w:szCs w:val="24"/>
          <w:lang w:eastAsia="cs-CZ"/>
        </w:rPr>
        <w:t xml:space="preserve"> a vedoucí kanceláře o této skutečnosti učiní záznam do spisu s uvedením </w:t>
      </w:r>
      <w:r w:rsidRPr="00D87710">
        <w:rPr>
          <w:rFonts w:eastAsia="Times New Roman" w:cs="Times New Roman"/>
          <w:iCs/>
          <w:szCs w:val="24"/>
          <w:lang w:eastAsia="cs-CZ"/>
        </w:rPr>
        <w:t>důvodu</w:t>
      </w:r>
      <w:r w:rsidRPr="00D87710">
        <w:rPr>
          <w:rFonts w:eastAsia="Times New Roman" w:cs="Times New Roman"/>
          <w:bCs/>
          <w:iCs/>
          <w:szCs w:val="24"/>
          <w:lang w:eastAsia="cs-CZ"/>
        </w:rPr>
        <w:t>:</w:t>
      </w:r>
    </w:p>
    <w:p w:rsidR="006B3090" w:rsidRDefault="00876A29" w:rsidP="00876A29">
      <w:pPr>
        <w:pStyle w:val="Odstavecseseznamem"/>
        <w:spacing w:after="0"/>
        <w:jc w:val="both"/>
        <w:rPr>
          <w:rFonts w:eastAsia="Times New Roman" w:cs="Times New Roman"/>
          <w:bCs/>
          <w:szCs w:val="24"/>
          <w:lang w:eastAsia="cs-CZ"/>
        </w:rPr>
      </w:pPr>
      <w:r w:rsidRPr="006E010D">
        <w:rPr>
          <w:rFonts w:eastAsia="Times New Roman" w:cs="Times New Roman"/>
          <w:bCs/>
          <w:szCs w:val="24"/>
          <w:lang w:eastAsia="cs-CZ"/>
        </w:rPr>
        <w:t>JUDr. Jana Ela Kliková</w:t>
      </w:r>
      <w:r>
        <w:rPr>
          <w:rFonts w:eastAsia="Times New Roman" w:cs="Times New Roman"/>
          <w:bCs/>
          <w:color w:val="0070C0"/>
          <w:szCs w:val="24"/>
          <w:lang w:eastAsia="cs-CZ"/>
        </w:rPr>
        <w:t xml:space="preserve">, </w:t>
      </w:r>
      <w:r w:rsidR="00D87710" w:rsidRPr="00876A29">
        <w:rPr>
          <w:rFonts w:eastAsia="Times New Roman" w:cs="Times New Roman"/>
          <w:bCs/>
          <w:szCs w:val="24"/>
          <w:lang w:eastAsia="cs-CZ"/>
        </w:rPr>
        <w:t>Mgr. Milena Rejchová, Mgr. Jindřich Rajman, JUDr. Anna Tichá, JUDr. Markéta Šubová, JUDr. Jakub Kavalír, JUDr. Ivana Dušáková, Mgr. Michaela Nováková, JUDr. Milena Heřmanová, Mgr. Eva Tabetová, Mgr. Jan Linhart</w:t>
      </w:r>
      <w:r>
        <w:rPr>
          <w:rFonts w:eastAsia="Times New Roman" w:cs="Times New Roman"/>
          <w:bCs/>
          <w:szCs w:val="24"/>
          <w:lang w:eastAsia="cs-CZ"/>
        </w:rPr>
        <w:t>, JUDr. Milan Plhal.</w:t>
      </w:r>
    </w:p>
    <w:p w:rsidR="00D87710" w:rsidRPr="00D87710" w:rsidRDefault="00D87710" w:rsidP="006B3090">
      <w:pPr>
        <w:pStyle w:val="Odstavecseseznamem"/>
        <w:numPr>
          <w:ilvl w:val="0"/>
          <w:numId w:val="15"/>
        </w:numPr>
        <w:spacing w:after="0"/>
        <w:jc w:val="both"/>
        <w:rPr>
          <w:rFonts w:eastAsia="Times New Roman" w:cs="Times New Roman"/>
          <w:szCs w:val="24"/>
          <w:lang w:eastAsia="cs-CZ"/>
        </w:rPr>
      </w:pPr>
      <w:r w:rsidRPr="00D87710">
        <w:rPr>
          <w:rFonts w:eastAsia="Times New Roman" w:cs="Times New Roman"/>
          <w:szCs w:val="24"/>
          <w:lang w:eastAsia="cs-CZ"/>
        </w:rPr>
        <w:t xml:space="preserve">V případě vyloučení soudkyně podle § 14 a násl. </w:t>
      </w:r>
      <w:proofErr w:type="gramStart"/>
      <w:r w:rsidRPr="00D87710">
        <w:rPr>
          <w:rFonts w:eastAsia="Times New Roman" w:cs="Times New Roman"/>
          <w:szCs w:val="24"/>
          <w:lang w:eastAsia="cs-CZ"/>
        </w:rPr>
        <w:t>o.s.</w:t>
      </w:r>
      <w:proofErr w:type="gramEnd"/>
      <w:r w:rsidRPr="00D87710">
        <w:rPr>
          <w:rFonts w:eastAsia="Times New Roman" w:cs="Times New Roman"/>
          <w:szCs w:val="24"/>
          <w:lang w:eastAsia="cs-CZ"/>
        </w:rPr>
        <w:t>ř., určí předsedkyně soudu zástupkyní soudkyni v pořadí podle Čl. 1.</w:t>
      </w:r>
    </w:p>
    <w:p w:rsidR="00D87710" w:rsidRPr="00D87710" w:rsidRDefault="00D87710" w:rsidP="00D87710">
      <w:pPr>
        <w:numPr>
          <w:ilvl w:val="0"/>
          <w:numId w:val="15"/>
        </w:numPr>
        <w:spacing w:before="120" w:after="120" w:line="240" w:lineRule="auto"/>
        <w:ind w:left="714" w:hanging="357"/>
        <w:jc w:val="both"/>
        <w:rPr>
          <w:rFonts w:eastAsia="Times New Roman" w:cs="Times New Roman"/>
          <w:szCs w:val="24"/>
          <w:lang w:eastAsia="cs-CZ"/>
        </w:rPr>
      </w:pPr>
      <w:r w:rsidRPr="00D87710">
        <w:rPr>
          <w:rFonts w:eastAsia="Times New Roman" w:cs="Times New Roman"/>
          <w:szCs w:val="24"/>
          <w:lang w:eastAsia="cs-CZ"/>
        </w:rPr>
        <w:t>V případě pracovní neschopnosti delší než tři měsíce se senát nepřítomné soudkyně přerozdělí změnou rozvrhu práce všem soudkyním opatrovnického oddělení, a to čárkovým systémem v pořadí od senátu s nejnižším číslem, přičemž nejprve budou rozděleny věci svéprávnosti chronologicky podle data nápadu a následně věci ostatní chronologicky podle data jejich nápadu, a to od senátu následujícího po senátu, kterému byla naposledy přidělena věc svéprávnosti. Zastupování skončí okamžikem návratu zastupované soudkyně. Protokol o přerozdělení věcí z důvodu zastoupení nepřítomné soudkyně se stane nedílnou součástí změny rozvrhu práce.</w:t>
      </w:r>
    </w:p>
    <w:p w:rsidR="00D87710" w:rsidRPr="00D87710" w:rsidRDefault="00D87710" w:rsidP="00D87710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D87710">
        <w:rPr>
          <w:rFonts w:eastAsia="Times New Roman" w:cs="Times New Roman"/>
          <w:szCs w:val="24"/>
          <w:lang w:eastAsia="cs-CZ"/>
        </w:rPr>
        <w:t xml:space="preserve">V případě ukončení výkonu funkce soudkyně, jejího dočasného přidělení či přeložení na jiný soud za předpokladu, že do senátu nebude přidělen jiný předseda/předsedkyně senátu, se senát této soudkyně přerozdělí změnou rozvrhu práce všem soudkyním opatrovnického oddělení, a to čárkovým systémem v pořadí od senátu s nejnižším číslem, přičemž nejprve budou rozděleny věci svéprávnosti chronologicky podle data nápadu a následně věci ostatní chronologicky podle data jejich nápadu, a to od senátu následujícího po senátu, kterému byla naposledy přidělena věc svéprávnosti. Protokol o přerozdělení věcí z důvodu zastoupení nepřítomné soudkyně se stane nedílnou součástí změny rozvrhu práce.  </w:t>
      </w:r>
    </w:p>
    <w:p w:rsidR="00D87710" w:rsidRDefault="00D87710" w:rsidP="00205E92">
      <w:pPr>
        <w:spacing w:after="0" w:line="240" w:lineRule="auto"/>
        <w:jc w:val="both"/>
        <w:rPr>
          <w:szCs w:val="24"/>
        </w:rPr>
      </w:pPr>
    </w:p>
    <w:p w:rsidR="00C51D39" w:rsidRDefault="00C51D39" w:rsidP="00205E92">
      <w:pPr>
        <w:spacing w:after="0" w:line="240" w:lineRule="auto"/>
        <w:jc w:val="both"/>
        <w:rPr>
          <w:szCs w:val="24"/>
        </w:rPr>
      </w:pPr>
    </w:p>
    <w:p w:rsidR="00EB0D10" w:rsidRDefault="00EB0D10" w:rsidP="00205E92">
      <w:pPr>
        <w:spacing w:after="0" w:line="240" w:lineRule="auto"/>
        <w:jc w:val="both"/>
        <w:rPr>
          <w:szCs w:val="24"/>
        </w:rPr>
      </w:pPr>
    </w:p>
    <w:p w:rsidR="00EB0D10" w:rsidRDefault="00EB0D10" w:rsidP="00205E92">
      <w:pPr>
        <w:spacing w:after="0" w:line="240" w:lineRule="auto"/>
        <w:jc w:val="both"/>
        <w:rPr>
          <w:szCs w:val="24"/>
        </w:rPr>
      </w:pPr>
    </w:p>
    <w:p w:rsidR="00EB0D10" w:rsidRDefault="00EB0D10" w:rsidP="00205E92">
      <w:pPr>
        <w:spacing w:after="0" w:line="240" w:lineRule="auto"/>
        <w:jc w:val="both"/>
        <w:rPr>
          <w:szCs w:val="24"/>
        </w:rPr>
      </w:pPr>
    </w:p>
    <w:p w:rsidR="00EB0D10" w:rsidRDefault="00EB0D10" w:rsidP="00205E92">
      <w:pPr>
        <w:spacing w:after="0" w:line="240" w:lineRule="auto"/>
        <w:jc w:val="both"/>
        <w:rPr>
          <w:szCs w:val="24"/>
        </w:rPr>
      </w:pPr>
    </w:p>
    <w:p w:rsidR="00EB0D10" w:rsidRDefault="00EB0D10" w:rsidP="00205E92">
      <w:pPr>
        <w:spacing w:after="0" w:line="240" w:lineRule="auto"/>
        <w:jc w:val="both"/>
        <w:rPr>
          <w:szCs w:val="24"/>
        </w:rPr>
      </w:pPr>
    </w:p>
    <w:p w:rsidR="00EB0D10" w:rsidRDefault="00EB0D10" w:rsidP="00205E92">
      <w:pPr>
        <w:spacing w:after="0" w:line="240" w:lineRule="auto"/>
        <w:jc w:val="both"/>
        <w:rPr>
          <w:szCs w:val="24"/>
        </w:rPr>
      </w:pPr>
    </w:p>
    <w:p w:rsidR="00227F5A" w:rsidRPr="00227F5A" w:rsidRDefault="00227F5A" w:rsidP="00227F5A">
      <w:pPr>
        <w:spacing w:after="0" w:line="240" w:lineRule="auto"/>
        <w:jc w:val="center"/>
        <w:rPr>
          <w:rFonts w:eastAsia="Calibri" w:cs="Times New Roman"/>
          <w:b/>
        </w:rPr>
      </w:pPr>
      <w:r w:rsidRPr="00227F5A">
        <w:rPr>
          <w:rFonts w:eastAsia="Calibri" w:cs="Times New Roman"/>
          <w:b/>
        </w:rPr>
        <w:t>Čl. 7</w:t>
      </w:r>
    </w:p>
    <w:p w:rsidR="00227F5A" w:rsidRPr="00227F5A" w:rsidRDefault="00227F5A" w:rsidP="00227F5A">
      <w:pPr>
        <w:spacing w:after="0" w:line="240" w:lineRule="auto"/>
        <w:jc w:val="center"/>
        <w:rPr>
          <w:rFonts w:eastAsia="Calibri" w:cs="Times New Roman"/>
          <w:b/>
        </w:rPr>
      </w:pPr>
      <w:r w:rsidRPr="00227F5A">
        <w:rPr>
          <w:rFonts w:eastAsia="Calibri" w:cs="Times New Roman"/>
          <w:b/>
        </w:rPr>
        <w:t>Rejstřík L</w:t>
      </w:r>
    </w:p>
    <w:p w:rsidR="00227F5A" w:rsidRPr="00227F5A" w:rsidRDefault="00227F5A" w:rsidP="00227F5A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"/>
        <w:gridCol w:w="2109"/>
        <w:gridCol w:w="2380"/>
        <w:gridCol w:w="3705"/>
      </w:tblGrid>
      <w:tr w:rsidR="00227F5A" w:rsidRPr="00227F5A" w:rsidTr="007F5267">
        <w:trPr>
          <w:trHeight w:val="753"/>
        </w:trPr>
        <w:tc>
          <w:tcPr>
            <w:tcW w:w="1018" w:type="dxa"/>
            <w:shd w:val="clear" w:color="auto" w:fill="D9D9D9"/>
            <w:vAlign w:val="center"/>
          </w:tcPr>
          <w:p w:rsidR="00227F5A" w:rsidRPr="00227F5A" w:rsidRDefault="00227F5A" w:rsidP="00227F5A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27F5A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2109" w:type="dxa"/>
            <w:shd w:val="clear" w:color="auto" w:fill="D9D9D9"/>
            <w:vAlign w:val="center"/>
          </w:tcPr>
          <w:p w:rsidR="00227F5A" w:rsidRPr="00227F5A" w:rsidRDefault="00227F5A" w:rsidP="00227F5A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27F5A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2380" w:type="dxa"/>
            <w:shd w:val="clear" w:color="auto" w:fill="D9D9D9"/>
            <w:vAlign w:val="center"/>
          </w:tcPr>
          <w:p w:rsidR="00227F5A" w:rsidRPr="00227F5A" w:rsidRDefault="00227F5A" w:rsidP="00227F5A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27F5A">
              <w:rPr>
                <w:rFonts w:eastAsia="Calibri" w:cs="Times New Roman"/>
                <w:b/>
                <w:bCs/>
              </w:rPr>
              <w:t>Soudce/ soudkyně</w:t>
            </w:r>
          </w:p>
        </w:tc>
        <w:tc>
          <w:tcPr>
            <w:tcW w:w="3705" w:type="dxa"/>
            <w:shd w:val="clear" w:color="auto" w:fill="D9D9D9"/>
            <w:vAlign w:val="center"/>
          </w:tcPr>
          <w:p w:rsidR="00227F5A" w:rsidRPr="00227F5A" w:rsidRDefault="00227F5A" w:rsidP="00227F5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227F5A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6B3090" w:rsidRPr="00227F5A" w:rsidTr="007F5267">
        <w:tc>
          <w:tcPr>
            <w:tcW w:w="1018" w:type="dxa"/>
          </w:tcPr>
          <w:p w:rsidR="006B3090" w:rsidRPr="00152104" w:rsidRDefault="006B3090" w:rsidP="00227F5A">
            <w:pPr>
              <w:spacing w:after="0" w:line="240" w:lineRule="auto"/>
              <w:jc w:val="both"/>
              <w:rPr>
                <w:rFonts w:eastAsia="Calibri" w:cs="Times New Roman"/>
                <w:b/>
                <w:color w:val="0070C0"/>
              </w:rPr>
            </w:pPr>
            <w:r w:rsidRPr="00152104">
              <w:rPr>
                <w:rFonts w:eastAsia="Calibri" w:cs="Times New Roman"/>
                <w:b/>
                <w:color w:val="0070C0"/>
              </w:rPr>
              <w:t>13 L</w:t>
            </w:r>
          </w:p>
          <w:p w:rsidR="006B3090" w:rsidRDefault="006B3090" w:rsidP="00227F5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Default="006B3090" w:rsidP="00227F5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Default="006B3090" w:rsidP="00227F5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Default="006B3090" w:rsidP="00227F5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Default="006B3090" w:rsidP="00227F5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Default="006B3090" w:rsidP="00227F5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Default="006B3090" w:rsidP="00227F5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Default="006B3090" w:rsidP="00227F5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Default="006B3090" w:rsidP="00227F5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Default="006B3090" w:rsidP="00227F5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Default="006B3090" w:rsidP="00227F5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Default="006B3090" w:rsidP="00227F5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Default="006B3090" w:rsidP="00227F5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Default="006B3090" w:rsidP="00227F5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Default="006B3090" w:rsidP="00227F5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Default="006B3090" w:rsidP="00227F5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Default="006B3090" w:rsidP="00227F5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Pr="00227F5A" w:rsidRDefault="006B3090" w:rsidP="00227F5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27F5A">
              <w:rPr>
                <w:rFonts w:eastAsia="Calibri" w:cs="Times New Roman"/>
                <w:b/>
              </w:rPr>
              <w:t>39 L</w:t>
            </w:r>
          </w:p>
        </w:tc>
        <w:tc>
          <w:tcPr>
            <w:tcW w:w="2109" w:type="dxa"/>
          </w:tcPr>
          <w:p w:rsidR="006B3090" w:rsidRDefault="006B3090" w:rsidP="007F526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27F5A">
              <w:rPr>
                <w:rFonts w:eastAsia="Calibri" w:cs="Times New Roman"/>
              </w:rPr>
              <w:t>Rozhodování věcí detenčního řízení.</w:t>
            </w:r>
          </w:p>
          <w:p w:rsidR="006B3090" w:rsidRDefault="006B3090" w:rsidP="007F5267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6B3090" w:rsidRDefault="006B3090" w:rsidP="007F5267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6B3090" w:rsidRDefault="006B3090" w:rsidP="007F5267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6B3090" w:rsidRDefault="006B3090" w:rsidP="007F5267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6B3090" w:rsidRDefault="006B3090" w:rsidP="007F5267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6B3090" w:rsidRDefault="006B3090" w:rsidP="007F5267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6B3090" w:rsidRDefault="006B3090" w:rsidP="007F5267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6B3090" w:rsidRDefault="006B3090" w:rsidP="007F5267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6B3090" w:rsidRDefault="006B3090" w:rsidP="007F5267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6B3090" w:rsidRDefault="006B3090" w:rsidP="007F5267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6B3090" w:rsidRDefault="006B3090" w:rsidP="007F5267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6B3090" w:rsidRDefault="006B3090" w:rsidP="007F5267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6B3090" w:rsidRDefault="006B3090" w:rsidP="007F5267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6B3090" w:rsidRDefault="006B3090" w:rsidP="007F5267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6B3090" w:rsidRDefault="006B3090" w:rsidP="007F5267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6B3090" w:rsidRDefault="006B3090" w:rsidP="007F5267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6B3090" w:rsidRPr="00227F5A" w:rsidRDefault="006B3090" w:rsidP="007F526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27F5A">
              <w:rPr>
                <w:rFonts w:eastAsia="Calibri" w:cs="Times New Roman"/>
              </w:rPr>
              <w:t>Rozhodování věcí detenčního řízení.</w:t>
            </w:r>
          </w:p>
        </w:tc>
        <w:tc>
          <w:tcPr>
            <w:tcW w:w="2380" w:type="dxa"/>
          </w:tcPr>
          <w:p w:rsidR="006B3090" w:rsidRPr="006E010D" w:rsidRDefault="006B3090" w:rsidP="00227F5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6E010D">
              <w:rPr>
                <w:rFonts w:eastAsia="Calibri" w:cs="Times New Roman"/>
                <w:b/>
              </w:rPr>
              <w:t>JUDr. Anna Tichá</w:t>
            </w:r>
          </w:p>
          <w:p w:rsidR="006B3090" w:rsidRPr="006E010D" w:rsidRDefault="006B3090" w:rsidP="00827A74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Pr="006E010D" w:rsidRDefault="006B3090" w:rsidP="00827A74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Pr="006E010D" w:rsidRDefault="006B3090" w:rsidP="00827A74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Pr="006E010D" w:rsidRDefault="006B3090" w:rsidP="00827A74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Pr="006E010D" w:rsidRDefault="006B3090" w:rsidP="00827A74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Pr="006E010D" w:rsidRDefault="006B3090" w:rsidP="00827A74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Pr="006E010D" w:rsidRDefault="006B3090" w:rsidP="00827A74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Pr="006E010D" w:rsidRDefault="006B3090" w:rsidP="00827A74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Pr="006E010D" w:rsidRDefault="006B3090" w:rsidP="00827A74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Pr="006E010D" w:rsidRDefault="006B3090" w:rsidP="00827A74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Pr="006E010D" w:rsidRDefault="006B3090" w:rsidP="00827A74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Pr="006E010D" w:rsidRDefault="006B3090" w:rsidP="00827A74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Pr="006E010D" w:rsidRDefault="006B3090" w:rsidP="00827A74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Pr="006E010D" w:rsidRDefault="006B3090" w:rsidP="00827A74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Pr="006E010D" w:rsidRDefault="006B3090" w:rsidP="00827A74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Pr="006E010D" w:rsidRDefault="006B3090" w:rsidP="00827A74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Pr="006E010D" w:rsidRDefault="006B3090" w:rsidP="00827A74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Pr="006E010D" w:rsidRDefault="006B3090" w:rsidP="006B3090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6E010D">
              <w:rPr>
                <w:rFonts w:eastAsia="Calibri" w:cs="Times New Roman"/>
                <w:b/>
              </w:rPr>
              <w:t>JUDr. Pavel Trejbal</w:t>
            </w:r>
          </w:p>
          <w:p w:rsidR="006B3090" w:rsidRPr="006E010D" w:rsidRDefault="006B3090" w:rsidP="00827A74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Pr="006E010D" w:rsidRDefault="006B3090" w:rsidP="00227F5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3705" w:type="dxa"/>
          </w:tcPr>
          <w:p w:rsidR="006B3090" w:rsidRPr="006E010D" w:rsidRDefault="006B3090" w:rsidP="00227F5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E010D">
              <w:rPr>
                <w:rFonts w:eastAsia="Calibri" w:cs="Times New Roman"/>
              </w:rPr>
              <w:t>Zástup vyjma jiného soudního roku/zhlédnutí posuzovaného</w:t>
            </w:r>
          </w:p>
          <w:p w:rsidR="006B3090" w:rsidRPr="006E010D" w:rsidRDefault="006B3090" w:rsidP="00227F5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E010D">
              <w:rPr>
                <w:rFonts w:eastAsia="Calibri" w:cs="Times New Roman"/>
              </w:rPr>
              <w:t>JUDr. Marie Hlavatá</w:t>
            </w:r>
          </w:p>
          <w:p w:rsidR="006B3090" w:rsidRPr="006E010D" w:rsidRDefault="006B3090" w:rsidP="00227F5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E010D">
              <w:rPr>
                <w:rFonts w:eastAsia="Calibri" w:cs="Times New Roman"/>
              </w:rPr>
              <w:t>Mgr. Petra Voců</w:t>
            </w:r>
          </w:p>
          <w:p w:rsidR="006B3090" w:rsidRPr="006E010D" w:rsidRDefault="006B3090" w:rsidP="00227F5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E010D">
              <w:rPr>
                <w:rFonts w:eastAsia="Calibri" w:cs="Times New Roman"/>
              </w:rPr>
              <w:t>Mgr. Barbora Tichá Marková</w:t>
            </w:r>
          </w:p>
          <w:p w:rsidR="006B3090" w:rsidRPr="006E010D" w:rsidRDefault="006B3090" w:rsidP="00227F5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E010D">
              <w:rPr>
                <w:rFonts w:eastAsia="Calibri" w:cs="Times New Roman"/>
              </w:rPr>
              <w:t>JUDr. Eva Vávrová</w:t>
            </w:r>
          </w:p>
          <w:p w:rsidR="006B3090" w:rsidRPr="006E010D" w:rsidRDefault="006B3090" w:rsidP="00227F5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E010D">
              <w:rPr>
                <w:rFonts w:eastAsia="Calibri" w:cs="Times New Roman"/>
              </w:rPr>
              <w:t>JUDr. Marcela Sedmíková</w:t>
            </w:r>
          </w:p>
          <w:p w:rsidR="006B3090" w:rsidRPr="006E010D" w:rsidRDefault="006B3090" w:rsidP="00227F5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Pr="006E010D" w:rsidRDefault="006B3090" w:rsidP="00227F5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E010D">
              <w:rPr>
                <w:rFonts w:eastAsia="Calibri" w:cs="Times New Roman"/>
              </w:rPr>
              <w:t xml:space="preserve">Zástup – pouze jiný soudní rok/zhlédnutí posuzovaného </w:t>
            </w:r>
          </w:p>
          <w:p w:rsidR="006B3090" w:rsidRPr="006E010D" w:rsidRDefault="006B3090" w:rsidP="00227F5A">
            <w:pPr>
              <w:spacing w:after="0" w:line="240" w:lineRule="auto"/>
              <w:rPr>
                <w:rFonts w:eastAsia="Calibri" w:cs="Times New Roman"/>
              </w:rPr>
            </w:pPr>
            <w:r w:rsidRPr="006E010D">
              <w:rPr>
                <w:rFonts w:eastAsia="Calibri" w:cs="Times New Roman"/>
              </w:rPr>
              <w:t>soudce určený rozpisem dosažitelnosti (viz část DRUHÁ: TRESTNÍ ODDĚLENÍ, Čl. 5, bod 2)</w:t>
            </w:r>
          </w:p>
          <w:p w:rsidR="006B3090" w:rsidRPr="006E010D" w:rsidRDefault="006B3090" w:rsidP="00227F5A">
            <w:pPr>
              <w:spacing w:after="0" w:line="240" w:lineRule="auto"/>
              <w:rPr>
                <w:rFonts w:eastAsia="Calibri" w:cs="Times New Roman"/>
              </w:rPr>
            </w:pPr>
          </w:p>
          <w:p w:rsidR="006B3090" w:rsidRPr="006E010D" w:rsidRDefault="006B3090" w:rsidP="00227F5A">
            <w:pPr>
              <w:spacing w:after="0" w:line="240" w:lineRule="auto"/>
              <w:rPr>
                <w:rFonts w:eastAsia="Calibri" w:cs="Times New Roman"/>
              </w:rPr>
            </w:pPr>
          </w:p>
          <w:p w:rsidR="006B3090" w:rsidRPr="006E010D" w:rsidRDefault="006B3090" w:rsidP="00227F5A">
            <w:pPr>
              <w:spacing w:after="0" w:line="240" w:lineRule="auto"/>
              <w:rPr>
                <w:rFonts w:eastAsia="Calibri" w:cs="Times New Roman"/>
              </w:rPr>
            </w:pPr>
          </w:p>
          <w:p w:rsidR="006B3090" w:rsidRPr="006E010D" w:rsidRDefault="006B3090" w:rsidP="00227F5A">
            <w:pPr>
              <w:spacing w:after="0" w:line="240" w:lineRule="auto"/>
              <w:rPr>
                <w:rFonts w:eastAsia="Calibri" w:cs="Times New Roman"/>
              </w:rPr>
            </w:pPr>
            <w:r w:rsidRPr="006E010D">
              <w:rPr>
                <w:rFonts w:eastAsia="Calibri" w:cs="Times New Roman"/>
              </w:rPr>
              <w:t>JUDr. Anna Tichá</w:t>
            </w:r>
          </w:p>
          <w:p w:rsidR="006B3090" w:rsidRPr="006E010D" w:rsidRDefault="006B3090" w:rsidP="00C51D3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E010D">
              <w:rPr>
                <w:rFonts w:eastAsia="Calibri" w:cs="Times New Roman"/>
              </w:rPr>
              <w:t>Zástup vyjma jiného soudního roku/zhlédnutí posuzovaného</w:t>
            </w:r>
          </w:p>
          <w:p w:rsidR="006B3090" w:rsidRPr="006E010D" w:rsidRDefault="006B3090" w:rsidP="00C51D3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E010D">
              <w:rPr>
                <w:rFonts w:eastAsia="Calibri" w:cs="Times New Roman"/>
              </w:rPr>
              <w:t>JUDr. Marie Hlavatá</w:t>
            </w:r>
          </w:p>
          <w:p w:rsidR="006B3090" w:rsidRPr="006E010D" w:rsidRDefault="006B3090" w:rsidP="00C51D3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E010D">
              <w:rPr>
                <w:rFonts w:eastAsia="Calibri" w:cs="Times New Roman"/>
              </w:rPr>
              <w:t>Mgr. Petra Voců</w:t>
            </w:r>
          </w:p>
          <w:p w:rsidR="006B3090" w:rsidRPr="006E010D" w:rsidRDefault="006B3090" w:rsidP="00C51D3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E010D">
              <w:rPr>
                <w:rFonts w:eastAsia="Calibri" w:cs="Times New Roman"/>
              </w:rPr>
              <w:t>Mgr. Barbora Tichá Marková</w:t>
            </w:r>
          </w:p>
          <w:p w:rsidR="006B3090" w:rsidRPr="006E010D" w:rsidRDefault="006B3090" w:rsidP="00C51D3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E010D">
              <w:rPr>
                <w:rFonts w:eastAsia="Calibri" w:cs="Times New Roman"/>
              </w:rPr>
              <w:t>JUDr. Eva</w:t>
            </w:r>
            <w:bookmarkStart w:id="62" w:name="_GoBack"/>
            <w:bookmarkEnd w:id="62"/>
            <w:r w:rsidRPr="006E010D">
              <w:rPr>
                <w:rFonts w:eastAsia="Calibri" w:cs="Times New Roman"/>
              </w:rPr>
              <w:t xml:space="preserve"> Vávrová</w:t>
            </w:r>
          </w:p>
          <w:p w:rsidR="006B3090" w:rsidRPr="006E010D" w:rsidRDefault="006B3090" w:rsidP="00C51D3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E010D">
              <w:rPr>
                <w:rFonts w:eastAsia="Calibri" w:cs="Times New Roman"/>
              </w:rPr>
              <w:t>JUDr. Marcela Sedmíková</w:t>
            </w:r>
          </w:p>
          <w:p w:rsidR="006B3090" w:rsidRPr="006E010D" w:rsidRDefault="006B3090" w:rsidP="00C51D39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6B3090" w:rsidRPr="006E010D" w:rsidRDefault="006B3090" w:rsidP="00C51D39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E010D">
              <w:rPr>
                <w:rFonts w:eastAsia="Calibri" w:cs="Times New Roman"/>
              </w:rPr>
              <w:t xml:space="preserve">Zástup – pouze jiný soudní rok/zhlédnutí posuzovaného </w:t>
            </w:r>
          </w:p>
          <w:p w:rsidR="006B3090" w:rsidRPr="006E010D" w:rsidRDefault="006B3090" w:rsidP="00C51D39">
            <w:pPr>
              <w:spacing w:after="0" w:line="240" w:lineRule="auto"/>
              <w:rPr>
                <w:rFonts w:eastAsia="Calibri" w:cs="Times New Roman"/>
              </w:rPr>
            </w:pPr>
            <w:r w:rsidRPr="006E010D">
              <w:rPr>
                <w:rFonts w:eastAsia="Calibri" w:cs="Times New Roman"/>
              </w:rPr>
              <w:t>soudce určený rozpisem dosažitelnosti (viz část DRUHÁ: TRESTNÍ ODDĚLENÍ, Čl. 5, bod 2)</w:t>
            </w:r>
          </w:p>
          <w:p w:rsidR="006B3090" w:rsidRPr="006E010D" w:rsidRDefault="006B3090" w:rsidP="00227F5A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</w:tr>
    </w:tbl>
    <w:p w:rsidR="00227F5A" w:rsidRPr="00227F5A" w:rsidRDefault="00227F5A" w:rsidP="00227F5A">
      <w:pPr>
        <w:spacing w:after="0" w:line="240" w:lineRule="auto"/>
        <w:jc w:val="center"/>
        <w:rPr>
          <w:rFonts w:eastAsia="Calibri" w:cs="Times New Roman"/>
          <w:b/>
        </w:rPr>
      </w:pPr>
    </w:p>
    <w:p w:rsidR="006E010D" w:rsidRDefault="006E010D" w:rsidP="00227F5A">
      <w:pPr>
        <w:spacing w:after="0" w:line="240" w:lineRule="auto"/>
        <w:jc w:val="center"/>
        <w:rPr>
          <w:rFonts w:eastAsia="Calibri" w:cs="Times New Roman"/>
          <w:b/>
        </w:rPr>
      </w:pPr>
    </w:p>
    <w:p w:rsidR="00227F5A" w:rsidRPr="00227F5A" w:rsidRDefault="00227F5A" w:rsidP="00227F5A">
      <w:pPr>
        <w:spacing w:after="0" w:line="240" w:lineRule="auto"/>
        <w:jc w:val="center"/>
        <w:rPr>
          <w:rFonts w:eastAsia="Calibri" w:cs="Times New Roman"/>
          <w:b/>
        </w:rPr>
      </w:pPr>
      <w:r w:rsidRPr="00227F5A">
        <w:rPr>
          <w:rFonts w:eastAsia="Calibri" w:cs="Times New Roman"/>
          <w:b/>
        </w:rPr>
        <w:t>Systém přidělování</w:t>
      </w:r>
    </w:p>
    <w:p w:rsidR="00227F5A" w:rsidRPr="00227F5A" w:rsidRDefault="00227F5A" w:rsidP="00227F5A">
      <w:pPr>
        <w:spacing w:after="0" w:line="240" w:lineRule="auto"/>
        <w:jc w:val="center"/>
        <w:rPr>
          <w:rFonts w:eastAsia="Calibri" w:cs="Times New Roman"/>
          <w:b/>
        </w:rPr>
      </w:pPr>
    </w:p>
    <w:p w:rsidR="00227F5A" w:rsidRPr="006E010D" w:rsidRDefault="00227F5A" w:rsidP="00227F5A">
      <w:pPr>
        <w:spacing w:before="120" w:after="120"/>
        <w:jc w:val="both"/>
        <w:rPr>
          <w:rFonts w:eastAsia="Calibri" w:cs="Times New Roman"/>
        </w:rPr>
      </w:pPr>
      <w:r w:rsidRPr="00227F5A">
        <w:rPr>
          <w:rFonts w:eastAsia="Calibri" w:cs="Times New Roman"/>
        </w:rPr>
        <w:t xml:space="preserve">Rozhodování o návrzích zapisovaných do rejstříku L, rozhodování o žalobách na obnovu řízení a pro zmatečnost dle § 228 a násl. </w:t>
      </w:r>
      <w:proofErr w:type="gramStart"/>
      <w:r w:rsidRPr="00227F5A">
        <w:rPr>
          <w:rFonts w:eastAsia="Calibri" w:cs="Times New Roman"/>
        </w:rPr>
        <w:t>o.s.</w:t>
      </w:r>
      <w:proofErr w:type="gramEnd"/>
      <w:r w:rsidRPr="00227F5A">
        <w:rPr>
          <w:rFonts w:eastAsia="Calibri" w:cs="Times New Roman"/>
        </w:rPr>
        <w:t xml:space="preserve">ř. do věcí evidovaných v rejstříku L – se přidělují do senátu </w:t>
      </w:r>
      <w:r w:rsidR="00C51D39" w:rsidRPr="006E010D">
        <w:rPr>
          <w:rFonts w:eastAsia="Calibri" w:cs="Times New Roman"/>
        </w:rPr>
        <w:t>13 L do 100 %, d</w:t>
      </w:r>
      <w:r w:rsidR="00B261FD" w:rsidRPr="006E010D">
        <w:rPr>
          <w:rFonts w:eastAsia="Calibri" w:cs="Times New Roman"/>
        </w:rPr>
        <w:t>o</w:t>
      </w:r>
      <w:r w:rsidR="00C51D39" w:rsidRPr="006E010D">
        <w:rPr>
          <w:rFonts w:eastAsia="Calibri" w:cs="Times New Roman"/>
        </w:rPr>
        <w:t xml:space="preserve"> senátu </w:t>
      </w:r>
      <w:r w:rsidRPr="006E010D">
        <w:rPr>
          <w:rFonts w:eastAsia="Calibri" w:cs="Times New Roman"/>
        </w:rPr>
        <w:t>39 L do 0 %.</w:t>
      </w:r>
    </w:p>
    <w:p w:rsidR="00227F5A" w:rsidRDefault="00227F5A" w:rsidP="00227F5A">
      <w:pPr>
        <w:spacing w:before="120" w:after="120"/>
        <w:jc w:val="both"/>
        <w:rPr>
          <w:rFonts w:eastAsia="Calibri" w:cs="Times New Roman"/>
        </w:rPr>
      </w:pPr>
    </w:p>
    <w:p w:rsidR="00EB0D10" w:rsidRPr="00227F5A" w:rsidRDefault="00EB0D10" w:rsidP="00227F5A">
      <w:pPr>
        <w:spacing w:before="120" w:after="120"/>
        <w:jc w:val="both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3565"/>
        <w:gridCol w:w="1494"/>
        <w:gridCol w:w="1950"/>
      </w:tblGrid>
      <w:tr w:rsidR="00227F5A" w:rsidRPr="00227F5A" w:rsidTr="007F5267">
        <w:tc>
          <w:tcPr>
            <w:tcW w:w="2279" w:type="dxa"/>
            <w:shd w:val="clear" w:color="auto" w:fill="D9D9D9"/>
            <w:vAlign w:val="center"/>
          </w:tcPr>
          <w:p w:rsidR="00227F5A" w:rsidRPr="00227F5A" w:rsidRDefault="00227F5A" w:rsidP="00227F5A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227F5A">
              <w:rPr>
                <w:rFonts w:eastAsia="Calibri" w:cs="Times New Roman"/>
                <w:b/>
              </w:rPr>
              <w:lastRenderedPageBreak/>
              <w:t>Vyšší soudní úředník</w:t>
            </w:r>
          </w:p>
        </w:tc>
        <w:tc>
          <w:tcPr>
            <w:tcW w:w="3565" w:type="dxa"/>
            <w:shd w:val="clear" w:color="auto" w:fill="D9D9D9"/>
            <w:vAlign w:val="center"/>
          </w:tcPr>
          <w:p w:rsidR="00227F5A" w:rsidRPr="00227F5A" w:rsidRDefault="00227F5A" w:rsidP="00227F5A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227F5A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494" w:type="dxa"/>
            <w:shd w:val="clear" w:color="auto" w:fill="D9D9D9"/>
            <w:vAlign w:val="center"/>
          </w:tcPr>
          <w:p w:rsidR="00227F5A" w:rsidRPr="00227F5A" w:rsidRDefault="00227F5A" w:rsidP="00227F5A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227F5A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1950" w:type="dxa"/>
            <w:shd w:val="clear" w:color="auto" w:fill="D9D9D9"/>
            <w:vAlign w:val="center"/>
          </w:tcPr>
          <w:p w:rsidR="00227F5A" w:rsidRPr="00227F5A" w:rsidRDefault="00227F5A" w:rsidP="00227F5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227F5A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227F5A" w:rsidRPr="00227F5A" w:rsidTr="007F5267">
        <w:trPr>
          <w:trHeight w:val="274"/>
        </w:trPr>
        <w:tc>
          <w:tcPr>
            <w:tcW w:w="2279" w:type="dxa"/>
          </w:tcPr>
          <w:p w:rsidR="00227F5A" w:rsidRPr="00227F5A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27F5A">
              <w:rPr>
                <w:rFonts w:eastAsia="Calibri" w:cs="Times New Roman"/>
                <w:b/>
                <w:bCs/>
              </w:rPr>
              <w:t>Bc. Lukáš Vítek</w:t>
            </w:r>
          </w:p>
        </w:tc>
        <w:tc>
          <w:tcPr>
            <w:tcW w:w="3565" w:type="dxa"/>
          </w:tcPr>
          <w:p w:rsidR="00227F5A" w:rsidRPr="00227F5A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27F5A">
              <w:rPr>
                <w:rFonts w:eastAsia="Calibri" w:cs="Times New Roman"/>
              </w:rPr>
              <w:t xml:space="preserve">Činí všechny úkony v souladu se zák. č. 121/2008 Sb., ve znění pozdějších předpisů. </w:t>
            </w:r>
          </w:p>
          <w:p w:rsidR="00227F5A" w:rsidRPr="00227F5A" w:rsidRDefault="00227F5A" w:rsidP="00227F5A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227F5A">
              <w:rPr>
                <w:rFonts w:eastAsia="Calibri" w:cs="Times New Roman"/>
              </w:rPr>
              <w:t>Je oprávněn k přístupu do CEO, CEVO, Katastru nemovitostí.</w:t>
            </w:r>
          </w:p>
          <w:p w:rsidR="00227F5A" w:rsidRPr="00227F5A" w:rsidRDefault="00227F5A" w:rsidP="00227F5A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227F5A" w:rsidRPr="00227F5A" w:rsidRDefault="00227F5A" w:rsidP="00227F5A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227F5A" w:rsidRPr="00227F5A" w:rsidRDefault="00227F5A" w:rsidP="00227F5A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494" w:type="dxa"/>
          </w:tcPr>
          <w:p w:rsidR="00C51D39" w:rsidRPr="006E010D" w:rsidRDefault="00C51D39" w:rsidP="00227F5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6E010D">
              <w:rPr>
                <w:rFonts w:eastAsia="Calibri" w:cs="Times New Roman"/>
                <w:b/>
              </w:rPr>
              <w:t>13 L</w:t>
            </w:r>
          </w:p>
          <w:p w:rsidR="00227F5A" w:rsidRPr="00227F5A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227F5A">
              <w:rPr>
                <w:rFonts w:eastAsia="Calibri" w:cs="Times New Roman"/>
                <w:b/>
              </w:rPr>
              <w:t xml:space="preserve">39 L </w:t>
            </w:r>
          </w:p>
          <w:p w:rsidR="00227F5A" w:rsidRPr="00227F5A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227F5A" w:rsidRPr="00227F5A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227F5A" w:rsidRPr="00227F5A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227F5A" w:rsidRPr="00227F5A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950" w:type="dxa"/>
          </w:tcPr>
          <w:p w:rsidR="00227F5A" w:rsidRPr="00227F5A" w:rsidRDefault="00227F5A" w:rsidP="00227F5A">
            <w:pPr>
              <w:spacing w:after="0" w:line="240" w:lineRule="auto"/>
              <w:rPr>
                <w:rFonts w:eastAsia="Calibri" w:cs="Times New Roman"/>
              </w:rPr>
            </w:pPr>
            <w:r w:rsidRPr="00227F5A">
              <w:rPr>
                <w:rFonts w:eastAsia="Calibri" w:cs="Times New Roman"/>
              </w:rPr>
              <w:t>Mgr. Jan Neumann</w:t>
            </w:r>
          </w:p>
          <w:p w:rsidR="00227F5A" w:rsidRPr="00227F5A" w:rsidRDefault="00227F5A" w:rsidP="00227F5A">
            <w:pPr>
              <w:spacing w:after="0" w:line="240" w:lineRule="auto"/>
              <w:rPr>
                <w:rFonts w:eastAsia="Calibri" w:cs="Times New Roman"/>
              </w:rPr>
            </w:pPr>
            <w:r w:rsidRPr="00227F5A">
              <w:rPr>
                <w:rFonts w:eastAsia="Calibri" w:cs="Times New Roman"/>
              </w:rPr>
              <w:t>Mgr. Martin Rychtařík</w:t>
            </w:r>
          </w:p>
          <w:p w:rsidR="00227F5A" w:rsidRPr="00227F5A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27F5A">
              <w:rPr>
                <w:rFonts w:eastAsia="Calibri" w:cs="Times New Roman"/>
              </w:rPr>
              <w:t>Mgr. Tomáš Nypl</w:t>
            </w:r>
          </w:p>
          <w:p w:rsidR="00227F5A" w:rsidRPr="00227F5A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27F5A">
              <w:rPr>
                <w:rFonts w:eastAsia="Calibri" w:cs="Times New Roman"/>
              </w:rPr>
              <w:t>Martina Šlaisová</w:t>
            </w:r>
          </w:p>
          <w:p w:rsidR="00227F5A" w:rsidRPr="00227F5A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27F5A">
              <w:rPr>
                <w:rFonts w:eastAsia="Calibri" w:cs="Times New Roman"/>
              </w:rPr>
              <w:t>Markéta Hochmannová</w:t>
            </w:r>
          </w:p>
          <w:p w:rsidR="00227F5A" w:rsidRPr="00227F5A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27F5A">
              <w:rPr>
                <w:rFonts w:eastAsia="Calibri" w:cs="Times New Roman"/>
              </w:rPr>
              <w:t>Dagmar Jelčicová</w:t>
            </w:r>
          </w:p>
          <w:p w:rsidR="00227F5A" w:rsidRPr="00227F5A" w:rsidRDefault="00227F5A" w:rsidP="00227F5A">
            <w:pPr>
              <w:spacing w:after="0" w:line="240" w:lineRule="auto"/>
              <w:rPr>
                <w:rFonts w:eastAsia="Calibri" w:cs="Times New Roman"/>
              </w:rPr>
            </w:pPr>
            <w:r w:rsidRPr="00227F5A">
              <w:rPr>
                <w:rFonts w:eastAsia="Calibri" w:cs="Times New Roman"/>
              </w:rPr>
              <w:t>JUDr. Veronika Mašlonková</w:t>
            </w:r>
          </w:p>
          <w:p w:rsidR="00227F5A" w:rsidRPr="00227F5A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27F5A">
              <w:rPr>
                <w:rFonts w:eastAsia="Calibri" w:cs="Times New Roman"/>
              </w:rPr>
              <w:t>- vzájemný</w:t>
            </w:r>
          </w:p>
        </w:tc>
      </w:tr>
    </w:tbl>
    <w:p w:rsidR="00227F5A" w:rsidRPr="00227F5A" w:rsidRDefault="00227F5A" w:rsidP="00227F5A">
      <w:pPr>
        <w:spacing w:after="0" w:line="240" w:lineRule="auto"/>
        <w:jc w:val="center"/>
        <w:rPr>
          <w:rFonts w:eastAsia="Calibri" w:cs="Times New Roman"/>
          <w:b/>
        </w:rPr>
      </w:pPr>
    </w:p>
    <w:p w:rsidR="00227F5A" w:rsidRPr="00227F5A" w:rsidRDefault="00227F5A" w:rsidP="00227F5A">
      <w:pPr>
        <w:spacing w:after="0" w:line="240" w:lineRule="auto"/>
        <w:jc w:val="center"/>
        <w:rPr>
          <w:rFonts w:eastAsia="Calibri" w:cs="Times New Roman"/>
          <w:b/>
        </w:rPr>
      </w:pPr>
    </w:p>
    <w:p w:rsidR="00227F5A" w:rsidRPr="00227F5A" w:rsidRDefault="00227F5A" w:rsidP="00227F5A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1134"/>
        <w:gridCol w:w="2410"/>
      </w:tblGrid>
      <w:tr w:rsidR="00227F5A" w:rsidRPr="00227F5A" w:rsidTr="007F5267">
        <w:tc>
          <w:tcPr>
            <w:tcW w:w="2235" w:type="dxa"/>
            <w:shd w:val="clear" w:color="auto" w:fill="D9D9D9"/>
            <w:vAlign w:val="center"/>
          </w:tcPr>
          <w:p w:rsidR="00227F5A" w:rsidRPr="00227F5A" w:rsidRDefault="00227F5A" w:rsidP="00227F5A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227F5A">
              <w:rPr>
                <w:rFonts w:eastAsia="Calibri" w:cs="Times New Roman"/>
                <w:b/>
              </w:rPr>
              <w:t>Vedoucí kanceláře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227F5A" w:rsidRPr="00227F5A" w:rsidRDefault="00227F5A" w:rsidP="00227F5A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227F5A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27F5A" w:rsidRPr="00227F5A" w:rsidRDefault="00227F5A" w:rsidP="00227F5A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227F5A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227F5A" w:rsidRPr="00227F5A" w:rsidRDefault="00227F5A" w:rsidP="00227F5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227F5A">
              <w:rPr>
                <w:rFonts w:eastAsia="Calibri" w:cs="Times New Roman"/>
                <w:b/>
                <w:bCs/>
              </w:rPr>
              <w:t>Zapisovatelky</w:t>
            </w:r>
          </w:p>
        </w:tc>
      </w:tr>
      <w:tr w:rsidR="00227F5A" w:rsidRPr="00227F5A" w:rsidTr="007F5267">
        <w:tc>
          <w:tcPr>
            <w:tcW w:w="2235" w:type="dxa"/>
          </w:tcPr>
          <w:p w:rsidR="00227F5A" w:rsidRPr="00227F5A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2"/>
              </w:rPr>
            </w:pPr>
            <w:r w:rsidRPr="00227F5A">
              <w:rPr>
                <w:rFonts w:eastAsia="Calibri" w:cs="Times New Roman"/>
                <w:b/>
                <w:bCs/>
                <w:sz w:val="22"/>
              </w:rPr>
              <w:t>Marta Koublová</w:t>
            </w:r>
          </w:p>
          <w:p w:rsidR="00227F5A" w:rsidRPr="00227F5A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  <w:bCs/>
                <w:sz w:val="22"/>
              </w:rPr>
            </w:pPr>
          </w:p>
          <w:p w:rsidR="00227F5A" w:rsidRPr="00227F5A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  <w:bCs/>
                <w:sz w:val="22"/>
              </w:rPr>
            </w:pPr>
            <w:r w:rsidRPr="00227F5A">
              <w:rPr>
                <w:rFonts w:eastAsia="Calibri" w:cs="Times New Roman"/>
                <w:bCs/>
                <w:sz w:val="22"/>
              </w:rPr>
              <w:t>Zástup:</w:t>
            </w:r>
          </w:p>
          <w:p w:rsidR="00227F5A" w:rsidRPr="00227F5A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227F5A">
              <w:rPr>
                <w:rFonts w:eastAsia="Calibri" w:cs="Times New Roman"/>
                <w:sz w:val="22"/>
              </w:rPr>
              <w:t>Renata Demlová</w:t>
            </w:r>
          </w:p>
          <w:p w:rsidR="00227F5A" w:rsidRPr="00227F5A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27F5A">
              <w:rPr>
                <w:rFonts w:eastAsia="Calibri" w:cs="Times New Roman"/>
              </w:rPr>
              <w:t>Soňa Panchartková</w:t>
            </w:r>
          </w:p>
          <w:p w:rsidR="00227F5A" w:rsidRPr="00227F5A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227F5A">
              <w:rPr>
                <w:rFonts w:eastAsia="Calibri" w:cs="Times New Roman"/>
              </w:rPr>
              <w:t>Veronika Mitlehnerová</w:t>
            </w:r>
          </w:p>
        </w:tc>
        <w:tc>
          <w:tcPr>
            <w:tcW w:w="3543" w:type="dxa"/>
          </w:tcPr>
          <w:p w:rsidR="00227F5A" w:rsidRPr="006E010D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E010D">
              <w:rPr>
                <w:rFonts w:eastAsia="Calibri" w:cs="Times New Roman"/>
              </w:rPr>
              <w:t>Provádí činnosti dle vnitřního kancelářského řádu a jednacího řádu.</w:t>
            </w:r>
          </w:p>
          <w:p w:rsidR="00227F5A" w:rsidRPr="006E010D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E010D">
              <w:rPr>
                <w:rFonts w:eastAsia="Calibri" w:cs="Times New Roman"/>
              </w:rPr>
              <w:t>Vede rejstříky.</w:t>
            </w:r>
          </w:p>
          <w:p w:rsidR="00227F5A" w:rsidRPr="006E010D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E010D">
              <w:rPr>
                <w:rFonts w:eastAsia="Calibri" w:cs="Times New Roman"/>
              </w:rPr>
              <w:t>Vede ostatní evidenční pomůcky.</w:t>
            </w:r>
          </w:p>
          <w:p w:rsidR="00227F5A" w:rsidRPr="006E010D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6E010D">
              <w:rPr>
                <w:rFonts w:eastAsia="Calibri" w:cs="Times New Roman"/>
              </w:rPr>
              <w:t xml:space="preserve">Vede seznam advokátů pro netrestní oddělení. </w:t>
            </w:r>
          </w:p>
          <w:p w:rsidR="00227F5A" w:rsidRPr="006E010D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1134" w:type="dxa"/>
          </w:tcPr>
          <w:p w:rsidR="00C51D39" w:rsidRPr="006E010D" w:rsidRDefault="00C51D39" w:rsidP="00227F5A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  <w:r w:rsidRPr="006E010D">
              <w:rPr>
                <w:rFonts w:eastAsia="Calibri" w:cs="Times New Roman"/>
                <w:b/>
                <w:sz w:val="22"/>
              </w:rPr>
              <w:t>13 L</w:t>
            </w:r>
          </w:p>
          <w:p w:rsidR="00227F5A" w:rsidRPr="006E010D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  <w:r w:rsidRPr="006E010D">
              <w:rPr>
                <w:rFonts w:eastAsia="Calibri" w:cs="Times New Roman"/>
                <w:b/>
                <w:sz w:val="22"/>
              </w:rPr>
              <w:t xml:space="preserve">39 L  </w:t>
            </w:r>
          </w:p>
          <w:p w:rsidR="00227F5A" w:rsidRPr="006E010D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</w:p>
          <w:p w:rsidR="00227F5A" w:rsidRPr="006E010D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</w:p>
          <w:p w:rsidR="00227F5A" w:rsidRPr="006E010D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2410" w:type="dxa"/>
          </w:tcPr>
          <w:p w:rsidR="00227F5A" w:rsidRPr="00227F5A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27F5A">
              <w:rPr>
                <w:rFonts w:eastAsia="Calibri" w:cs="Times New Roman"/>
              </w:rPr>
              <w:t>Michaela Podsadlová</w:t>
            </w:r>
          </w:p>
          <w:p w:rsidR="00227F5A" w:rsidRPr="00227F5A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227F5A" w:rsidRPr="00227F5A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27F5A">
              <w:rPr>
                <w:rFonts w:eastAsia="Calibri" w:cs="Times New Roman"/>
              </w:rPr>
              <w:t xml:space="preserve">Zástup: </w:t>
            </w:r>
          </w:p>
          <w:p w:rsidR="00227F5A" w:rsidRPr="00227F5A" w:rsidRDefault="00227F5A" w:rsidP="00227F5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227F5A">
              <w:rPr>
                <w:rFonts w:eastAsia="Calibri" w:cs="Times New Roman"/>
              </w:rPr>
              <w:t>Zapisovatelky oddělení P</w:t>
            </w:r>
          </w:p>
        </w:tc>
      </w:tr>
    </w:tbl>
    <w:p w:rsidR="007D4990" w:rsidRDefault="007D4990" w:rsidP="00205E92">
      <w:pPr>
        <w:spacing w:after="0" w:line="240" w:lineRule="auto"/>
        <w:jc w:val="both"/>
        <w:rPr>
          <w:szCs w:val="24"/>
        </w:rPr>
      </w:pPr>
    </w:p>
    <w:p w:rsidR="00B760A2" w:rsidRPr="008176B1" w:rsidRDefault="00B760A2" w:rsidP="00B760A2">
      <w:pPr>
        <w:keepNext/>
        <w:spacing w:after="0" w:line="240" w:lineRule="auto"/>
        <w:jc w:val="right"/>
        <w:outlineLvl w:val="2"/>
        <w:rPr>
          <w:rFonts w:eastAsia="Calibri" w:cs="Times New Roman"/>
          <w:b/>
          <w:bCs/>
        </w:rPr>
      </w:pPr>
      <w:r w:rsidRPr="008176B1">
        <w:rPr>
          <w:rFonts w:eastAsia="Calibri" w:cs="Times New Roman"/>
          <w:b/>
          <w:bCs/>
        </w:rPr>
        <w:t>Příloha č. 1</w:t>
      </w:r>
    </w:p>
    <w:p w:rsidR="00B760A2" w:rsidRPr="008176B1" w:rsidRDefault="00B760A2" w:rsidP="00B760A2">
      <w:pPr>
        <w:spacing w:after="0" w:line="240" w:lineRule="auto"/>
        <w:jc w:val="center"/>
        <w:rPr>
          <w:rFonts w:eastAsia="Calibri" w:cs="Times New Roman"/>
          <w:b/>
          <w:bCs/>
        </w:rPr>
      </w:pPr>
    </w:p>
    <w:p w:rsidR="00B760A2" w:rsidRPr="008176B1" w:rsidRDefault="00B760A2" w:rsidP="00B760A2">
      <w:pPr>
        <w:spacing w:after="0" w:line="240" w:lineRule="auto"/>
        <w:jc w:val="center"/>
        <w:rPr>
          <w:rFonts w:eastAsia="Calibri" w:cs="Times New Roman"/>
          <w:b/>
          <w:bCs/>
        </w:rPr>
      </w:pPr>
      <w:r w:rsidRPr="008176B1">
        <w:rPr>
          <w:rFonts w:eastAsia="Calibri" w:cs="Times New Roman"/>
          <w:b/>
          <w:bCs/>
        </w:rPr>
        <w:t>Rozpis dosažitelnosti (pracovní pohotovosti) soudců/soudkyň</w:t>
      </w:r>
    </w:p>
    <w:p w:rsidR="00B760A2" w:rsidRPr="008176B1" w:rsidRDefault="00B760A2" w:rsidP="00B760A2">
      <w:pPr>
        <w:spacing w:after="0" w:line="240" w:lineRule="auto"/>
        <w:jc w:val="both"/>
        <w:rPr>
          <w:rFonts w:eastAsia="Calibri" w:cs="Times New Roman"/>
          <w:b/>
          <w:bCs/>
        </w:rPr>
      </w:pPr>
    </w:p>
    <w:p w:rsidR="00B760A2" w:rsidRPr="008176B1" w:rsidRDefault="00B760A2" w:rsidP="00B760A2">
      <w:pPr>
        <w:spacing w:after="0" w:line="240" w:lineRule="auto"/>
        <w:jc w:val="both"/>
        <w:rPr>
          <w:rFonts w:eastAsia="Calibri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8176B1">
              <w:rPr>
                <w:rFonts w:eastAsia="Calibri" w:cs="Times New Roman"/>
                <w:b/>
                <w:bCs/>
              </w:rPr>
              <w:t>Týden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8176B1">
              <w:rPr>
                <w:rFonts w:eastAsia="Calibri" w:cs="Times New Roman"/>
                <w:b/>
                <w:bCs/>
              </w:rPr>
              <w:t>Soudce/soudkyně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27. 12. 2021 – 3. 1.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JUDr. Anna Tichá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3. 1. – 10. 1.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JUDr. Eva Vávrová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10. 1. – 17. 1.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Mgr. David Arochi Vergara Schmuck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17. 1. – 24. 1.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Mgr. Petra Voců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24. 1. – 31. 1.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Mgr. Jindřich Rajman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31. 1. – 7. 2.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JUDr. Milena Heřmanová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7. 2. – 14. 2.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JUDr. Helena Huláková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14. 2. – 21. 2.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JUDr. Marie Hlavatá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21. 2. – 28. 2.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Mgr. Barbora Tichá Marková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28. 2. – 7. 3.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JUDr. Jakub Kavalír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7. 3. – 14. 3.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JUDr. Jana Ela Kliková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14. 3. – 21. 3.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Mgr. Jan Linhart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21. 3. – 28. 3.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JUDr. Milan Plhal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28. 3. – 4. 4.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Mgr. Michaela Nováková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4. 4. – 11. 4.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Mgr. Zdeněk Roch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11. 4. – 19. 4.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Mgr. Tomáš Petráň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lastRenderedPageBreak/>
              <w:t>19. 4. – 25. 4.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Mgr. Jindřich Rajman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25. 4. – 2. 5.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Mgr. Milena Rejchová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2. 5. – 9. 5.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Mgr. Eva Tabetová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9. 5. – 16. 5.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JUDr. Markéta Šubová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16. 5. – 23. 5.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JUDr. Jana Slezáková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23. 5. – 30. 5.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Mgr. Denisa Horáková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30. 5. – 6. 6.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JUDr. Anna Tichá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6. 6. – 13. 6.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Mgr. Michaela Nováková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13. 6. – 20. 6.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JUDr. Eva Vávrová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20. 6. – 27. 6.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  <w:strike/>
              </w:rPr>
            </w:pPr>
            <w:r w:rsidRPr="008176B1">
              <w:rPr>
                <w:rFonts w:eastAsia="Calibri" w:cs="Times New Roman"/>
                <w:bCs/>
              </w:rPr>
              <w:t>Mgr. Jindřich Rajman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27. 6. – 4. 7.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Mgr. Petra Voců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4. 7. – 11. 7.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JUDr. Ivana Dušáková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11. 7. – 18. 7.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JUDr. Milena Heřmanová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18. 7. – 25. 7.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JUDr. Marie Hlavatá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25. 7. – 1. 8.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70C0"/>
              </w:rPr>
            </w:pPr>
            <w:r w:rsidRPr="007D4990">
              <w:rPr>
                <w:rFonts w:eastAsia="Calibri" w:cs="Times New Roman"/>
                <w:bCs/>
              </w:rPr>
              <w:t>JUDr. Milena Heřmanová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1. 8. – 8. 8.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Mgr. Barbora Tichá Marková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8. 8. – 15. 8.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JUDr. Jakub Kavalír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15. 8. – 22. 8.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6E010D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E010D">
              <w:rPr>
                <w:rFonts w:eastAsia="Calibri" w:cs="Times New Roman"/>
                <w:bCs/>
              </w:rPr>
              <w:t xml:space="preserve"> JUDr. Jana Ela Kliková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22. 8. – 29. 8.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6E010D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E010D">
              <w:rPr>
                <w:rFonts w:eastAsia="Calibri" w:cs="Times New Roman"/>
                <w:bCs/>
              </w:rPr>
              <w:t xml:space="preserve"> JUDr. Milan Plhal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29. 8. – 5. 9.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6E010D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E010D">
              <w:rPr>
                <w:rFonts w:eastAsia="Calibri" w:cs="Times New Roman"/>
                <w:bCs/>
              </w:rPr>
              <w:t>Mgr. Jan Linhart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5. 9. – 12. 9.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6E010D" w:rsidRDefault="00C26786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  <w:highlight w:val="yellow"/>
              </w:rPr>
            </w:pPr>
            <w:r w:rsidRPr="006E010D">
              <w:rPr>
                <w:rFonts w:eastAsia="Calibri" w:cs="Times New Roman"/>
                <w:bCs/>
              </w:rPr>
              <w:t>Mgr. David Arochi Vergara Schmuck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12. 9. – 19. 9.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6E010D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E010D">
              <w:rPr>
                <w:rFonts w:eastAsia="Calibri" w:cs="Times New Roman"/>
                <w:bCs/>
              </w:rPr>
              <w:t>Mgr. Denisa Horáková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19. 9. – 26. 9.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6E010D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E010D">
              <w:rPr>
                <w:rFonts w:eastAsia="Calibri" w:cs="Times New Roman"/>
                <w:bCs/>
              </w:rPr>
              <w:t>Mgr. Tomáš Petráň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26. 9. – 3. 10.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6E010D" w:rsidRDefault="00C26786" w:rsidP="0097656E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E010D">
              <w:rPr>
                <w:rFonts w:eastAsia="Calibri" w:cs="Times New Roman"/>
                <w:bCs/>
              </w:rPr>
              <w:t>JUDr. Anna Tichá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3. 10. – 10. 10.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6E010D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E010D">
              <w:rPr>
                <w:rFonts w:eastAsia="Calibri" w:cs="Times New Roman"/>
                <w:bCs/>
              </w:rPr>
              <w:t>Mgr. Milena Rejchová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10. 10. – 17. 10.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6E010D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E010D">
              <w:rPr>
                <w:rFonts w:eastAsia="Calibri" w:cs="Times New Roman"/>
                <w:bCs/>
              </w:rPr>
              <w:t>Mgr. Zdeněk Roch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17. 10. – 24. 10.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6E010D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E010D">
              <w:rPr>
                <w:rFonts w:eastAsia="Calibri" w:cs="Times New Roman"/>
                <w:bCs/>
              </w:rPr>
              <w:t>JUDr. Jana Slezáková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24. 10. – 31. 10.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6E010D" w:rsidRDefault="00EE0729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  <w:strike/>
              </w:rPr>
            </w:pPr>
            <w:r w:rsidRPr="006E010D">
              <w:rPr>
                <w:rFonts w:eastAsia="Calibri" w:cs="Times New Roman"/>
                <w:bCs/>
              </w:rPr>
              <w:t>JUDr. Helena Huláková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31. 10. – 7. 11.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6E010D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E010D">
              <w:rPr>
                <w:rFonts w:eastAsia="Calibri" w:cs="Times New Roman"/>
                <w:bCs/>
              </w:rPr>
              <w:t>Mgr. Eva Tabetová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7. 11. – 14. 11.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6E010D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6E010D">
              <w:rPr>
                <w:rFonts w:eastAsia="Calibri" w:cs="Times New Roman"/>
                <w:bCs/>
              </w:rPr>
              <w:t>JUDr. Anna Tichá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14. 11. – 21. 11.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6E010D" w:rsidRDefault="0097656E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  <w:strike/>
              </w:rPr>
            </w:pPr>
            <w:r w:rsidRPr="006E010D">
              <w:rPr>
                <w:rFonts w:eastAsia="Calibri" w:cs="Times New Roman"/>
                <w:bCs/>
              </w:rPr>
              <w:t>JUDr. Markéta Šubová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21. 11. – 28. 11.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JUDr. Eva Vávrová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28. 11. – 5. 12.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Mgr. David Arochi Vergara Schmuck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5. 12. – 12. 12.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Mgr. Petra Voců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12. 12. – 19. 12.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JUDr. Ivana Dušáková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19. 12. – 27. 12. 2022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70C0"/>
              </w:rPr>
            </w:pPr>
            <w:r w:rsidRPr="007D4990">
              <w:rPr>
                <w:rFonts w:eastAsia="Calibri" w:cs="Times New Roman"/>
                <w:bCs/>
              </w:rPr>
              <w:t>JUDr. Helena Huláková</w:t>
            </w:r>
          </w:p>
        </w:tc>
      </w:tr>
      <w:tr w:rsidR="00B760A2" w:rsidRPr="008176B1" w:rsidTr="007F52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27. 12. 2020 – 2. 1.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A2" w:rsidRPr="008176B1" w:rsidRDefault="00B760A2" w:rsidP="007F526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8176B1">
              <w:rPr>
                <w:rFonts w:eastAsia="Calibri" w:cs="Times New Roman"/>
                <w:bCs/>
              </w:rPr>
              <w:t>JUDr. Marie Hlavatá</w:t>
            </w:r>
          </w:p>
        </w:tc>
      </w:tr>
    </w:tbl>
    <w:p w:rsidR="00B760A2" w:rsidRDefault="00B760A2" w:rsidP="00205E92">
      <w:pPr>
        <w:spacing w:after="0" w:line="240" w:lineRule="auto"/>
        <w:jc w:val="both"/>
        <w:rPr>
          <w:szCs w:val="24"/>
        </w:rPr>
      </w:pPr>
    </w:p>
    <w:p w:rsidR="00205E92" w:rsidRPr="00205E92" w:rsidRDefault="00205E92" w:rsidP="00205E92">
      <w:pPr>
        <w:spacing w:after="0" w:line="240" w:lineRule="auto"/>
        <w:jc w:val="both"/>
        <w:rPr>
          <w:szCs w:val="24"/>
        </w:rPr>
      </w:pPr>
      <w:r w:rsidRPr="00205E92">
        <w:rPr>
          <w:szCs w:val="24"/>
        </w:rPr>
        <w:t xml:space="preserve">Hradec Králové dne </w:t>
      </w:r>
      <w:r w:rsidR="004456C0">
        <w:rPr>
          <w:szCs w:val="24"/>
        </w:rPr>
        <w:t>1</w:t>
      </w:r>
      <w:r w:rsidR="009A6F23">
        <w:rPr>
          <w:szCs w:val="24"/>
        </w:rPr>
        <w:t xml:space="preserve">. </w:t>
      </w:r>
      <w:r w:rsidR="00B760A2">
        <w:rPr>
          <w:szCs w:val="24"/>
        </w:rPr>
        <w:t>9</w:t>
      </w:r>
      <w:r w:rsidR="009A6F23">
        <w:rPr>
          <w:szCs w:val="24"/>
        </w:rPr>
        <w:t>.</w:t>
      </w:r>
      <w:r w:rsidR="00BB071A">
        <w:rPr>
          <w:szCs w:val="24"/>
        </w:rPr>
        <w:t xml:space="preserve"> </w:t>
      </w:r>
      <w:r w:rsidRPr="00205E92">
        <w:rPr>
          <w:szCs w:val="24"/>
        </w:rPr>
        <w:t>202</w:t>
      </w:r>
      <w:r>
        <w:rPr>
          <w:szCs w:val="24"/>
        </w:rPr>
        <w:t>2</w:t>
      </w:r>
      <w:r w:rsidRPr="00205E92">
        <w:rPr>
          <w:szCs w:val="24"/>
        </w:rPr>
        <w:tab/>
      </w:r>
      <w:r w:rsidRPr="00205E92">
        <w:rPr>
          <w:szCs w:val="24"/>
        </w:rPr>
        <w:tab/>
      </w:r>
      <w:r w:rsidRPr="00205E92">
        <w:rPr>
          <w:szCs w:val="24"/>
        </w:rPr>
        <w:tab/>
      </w:r>
    </w:p>
    <w:p w:rsidR="00205E92" w:rsidRPr="00205E92" w:rsidRDefault="00205E92" w:rsidP="00205E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205E92" w:rsidRPr="00205E92" w:rsidRDefault="00205E92" w:rsidP="00205E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>JUDr. Marcela Sedmíková</w:t>
      </w:r>
    </w:p>
    <w:p w:rsidR="00205E92" w:rsidRPr="00205E92" w:rsidRDefault="00205E92" w:rsidP="00205E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>p</w:t>
      </w:r>
      <w:r w:rsidR="00D70922">
        <w:rPr>
          <w:rFonts w:eastAsia="Times New Roman" w:cs="Times New Roman"/>
          <w:szCs w:val="24"/>
          <w:lang w:eastAsia="cs-CZ"/>
        </w:rPr>
        <w:t>ř</w:t>
      </w:r>
      <w:r w:rsidRPr="00205E92">
        <w:rPr>
          <w:rFonts w:eastAsia="Times New Roman" w:cs="Times New Roman"/>
          <w:szCs w:val="24"/>
          <w:lang w:eastAsia="cs-CZ"/>
        </w:rPr>
        <w:t xml:space="preserve">edsedkyně okresního soudu </w:t>
      </w:r>
    </w:p>
    <w:p w:rsidR="00EB0D10" w:rsidRDefault="00EB0D10" w:rsidP="00D27C50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EB0D10" w:rsidRDefault="00EB0D10" w:rsidP="00D27C50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205E92" w:rsidRDefault="00205E92" w:rsidP="00D27C50">
      <w:pPr>
        <w:spacing w:after="0" w:line="240" w:lineRule="auto"/>
      </w:pPr>
      <w:r w:rsidRPr="00205E92">
        <w:rPr>
          <w:rFonts w:eastAsia="Times New Roman" w:cs="Times New Roman"/>
          <w:szCs w:val="24"/>
          <w:lang w:eastAsia="cs-CZ"/>
        </w:rPr>
        <w:t xml:space="preserve">Změna rozvrhu práce byla projednána se soudcovskou radou dne </w:t>
      </w:r>
      <w:r w:rsidR="006E010D">
        <w:rPr>
          <w:rFonts w:eastAsia="Times New Roman" w:cs="Times New Roman"/>
          <w:szCs w:val="24"/>
          <w:lang w:eastAsia="cs-CZ"/>
        </w:rPr>
        <w:t xml:space="preserve">1. 9. </w:t>
      </w:r>
      <w:r w:rsidRPr="00205E92">
        <w:rPr>
          <w:rFonts w:eastAsia="Times New Roman" w:cs="Times New Roman"/>
          <w:szCs w:val="24"/>
          <w:lang w:eastAsia="cs-CZ"/>
        </w:rPr>
        <w:t>202</w:t>
      </w:r>
      <w:r>
        <w:rPr>
          <w:rFonts w:eastAsia="Times New Roman" w:cs="Times New Roman"/>
          <w:szCs w:val="24"/>
          <w:lang w:eastAsia="cs-CZ"/>
        </w:rPr>
        <w:t>2</w:t>
      </w:r>
      <w:r w:rsidRPr="00205E92">
        <w:rPr>
          <w:rFonts w:eastAsia="Times New Roman" w:cs="Times New Roman"/>
          <w:szCs w:val="24"/>
          <w:lang w:eastAsia="cs-CZ"/>
        </w:rPr>
        <w:t>.</w:t>
      </w:r>
    </w:p>
    <w:sectPr w:rsidR="00205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49D"/>
    <w:multiLevelType w:val="hybridMultilevel"/>
    <w:tmpl w:val="AA5AC1EC"/>
    <w:lvl w:ilvl="0" w:tplc="1F5C4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13500"/>
    <w:multiLevelType w:val="hybridMultilevel"/>
    <w:tmpl w:val="6388D39E"/>
    <w:lvl w:ilvl="0" w:tplc="3CACE9B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74891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E24F5"/>
    <w:multiLevelType w:val="hybridMultilevel"/>
    <w:tmpl w:val="0C4AD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26487"/>
    <w:multiLevelType w:val="hybridMultilevel"/>
    <w:tmpl w:val="E9027E04"/>
    <w:lvl w:ilvl="0" w:tplc="FEBAAC34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EF7E88"/>
    <w:multiLevelType w:val="hybridMultilevel"/>
    <w:tmpl w:val="89DEB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91696"/>
    <w:multiLevelType w:val="hybridMultilevel"/>
    <w:tmpl w:val="5792D2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46949"/>
    <w:multiLevelType w:val="hybridMultilevel"/>
    <w:tmpl w:val="2E98C4E6"/>
    <w:lvl w:ilvl="0" w:tplc="531A6E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1293737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52D4F"/>
    <w:multiLevelType w:val="hybridMultilevel"/>
    <w:tmpl w:val="BB3C82E6"/>
    <w:lvl w:ilvl="0" w:tplc="8F763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2C4148"/>
    <w:multiLevelType w:val="hybridMultilevel"/>
    <w:tmpl w:val="AEDCB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A2213"/>
    <w:multiLevelType w:val="hybridMultilevel"/>
    <w:tmpl w:val="40FA2980"/>
    <w:lvl w:ilvl="0" w:tplc="5A34F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52460"/>
    <w:multiLevelType w:val="hybridMultilevel"/>
    <w:tmpl w:val="68503576"/>
    <w:lvl w:ilvl="0" w:tplc="40764C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6578D"/>
    <w:multiLevelType w:val="hybridMultilevel"/>
    <w:tmpl w:val="13D09490"/>
    <w:lvl w:ilvl="0" w:tplc="7CB8418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4091F"/>
    <w:multiLevelType w:val="hybridMultilevel"/>
    <w:tmpl w:val="D402D244"/>
    <w:lvl w:ilvl="0" w:tplc="0A7CB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677FE"/>
    <w:multiLevelType w:val="hybridMultilevel"/>
    <w:tmpl w:val="4814749E"/>
    <w:lvl w:ilvl="0" w:tplc="2A7C4A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C0E4A2E"/>
    <w:multiLevelType w:val="hybridMultilevel"/>
    <w:tmpl w:val="67D85B18"/>
    <w:lvl w:ilvl="0" w:tplc="30A6C6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842A8B"/>
    <w:multiLevelType w:val="hybridMultilevel"/>
    <w:tmpl w:val="F10E2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266268"/>
    <w:multiLevelType w:val="hybridMultilevel"/>
    <w:tmpl w:val="4D74C268"/>
    <w:lvl w:ilvl="0" w:tplc="7A5488FA">
      <w:start w:val="25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>
    <w:nsid w:val="7ECA5FE5"/>
    <w:multiLevelType w:val="hybridMultilevel"/>
    <w:tmpl w:val="D08C13CC"/>
    <w:lvl w:ilvl="0" w:tplc="6F1AA7B2">
      <w:start w:val="3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7"/>
  </w:num>
  <w:num w:numId="5">
    <w:abstractNumId w:val="0"/>
  </w:num>
  <w:num w:numId="6">
    <w:abstractNumId w:val="15"/>
  </w:num>
  <w:num w:numId="7">
    <w:abstractNumId w:val="19"/>
  </w:num>
  <w:num w:numId="8">
    <w:abstractNumId w:val="3"/>
  </w:num>
  <w:num w:numId="9">
    <w:abstractNumId w:val="12"/>
  </w:num>
  <w:num w:numId="10">
    <w:abstractNumId w:val="14"/>
  </w:num>
  <w:num w:numId="11">
    <w:abstractNumId w:val="5"/>
  </w:num>
  <w:num w:numId="12">
    <w:abstractNumId w:val="1"/>
  </w:num>
  <w:num w:numId="13">
    <w:abstractNumId w:val="9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8"/>
  </w:num>
  <w:num w:numId="17">
    <w:abstractNumId w:val="2"/>
  </w:num>
  <w:num w:numId="18">
    <w:abstractNumId w:val="18"/>
  </w:num>
  <w:num w:numId="19">
    <w:abstractNumId w:val="4"/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24"/>
    <w:rsid w:val="00010EF7"/>
    <w:rsid w:val="000416FC"/>
    <w:rsid w:val="0004418F"/>
    <w:rsid w:val="000604FB"/>
    <w:rsid w:val="000744CB"/>
    <w:rsid w:val="0008111D"/>
    <w:rsid w:val="000B1FBE"/>
    <w:rsid w:val="000B3D54"/>
    <w:rsid w:val="00152104"/>
    <w:rsid w:val="001F0233"/>
    <w:rsid w:val="00205E92"/>
    <w:rsid w:val="00227F5A"/>
    <w:rsid w:val="00233CC7"/>
    <w:rsid w:val="0025066F"/>
    <w:rsid w:val="0025119E"/>
    <w:rsid w:val="002E260C"/>
    <w:rsid w:val="00344A60"/>
    <w:rsid w:val="00387D95"/>
    <w:rsid w:val="003B19FE"/>
    <w:rsid w:val="003C2985"/>
    <w:rsid w:val="0041377F"/>
    <w:rsid w:val="004456C0"/>
    <w:rsid w:val="0047345D"/>
    <w:rsid w:val="004E2E69"/>
    <w:rsid w:val="004F0931"/>
    <w:rsid w:val="005117D0"/>
    <w:rsid w:val="00525B51"/>
    <w:rsid w:val="00552828"/>
    <w:rsid w:val="005778BF"/>
    <w:rsid w:val="005849B3"/>
    <w:rsid w:val="005C5BC5"/>
    <w:rsid w:val="005D7127"/>
    <w:rsid w:val="005E3892"/>
    <w:rsid w:val="00612511"/>
    <w:rsid w:val="00672C7C"/>
    <w:rsid w:val="006754C1"/>
    <w:rsid w:val="006B3090"/>
    <w:rsid w:val="006E010D"/>
    <w:rsid w:val="007221CE"/>
    <w:rsid w:val="00735CCF"/>
    <w:rsid w:val="00750B3B"/>
    <w:rsid w:val="007567D2"/>
    <w:rsid w:val="00780F9E"/>
    <w:rsid w:val="007955D7"/>
    <w:rsid w:val="007D4990"/>
    <w:rsid w:val="007F5267"/>
    <w:rsid w:val="00803B9A"/>
    <w:rsid w:val="008176B1"/>
    <w:rsid w:val="00822595"/>
    <w:rsid w:val="0082433C"/>
    <w:rsid w:val="00827A74"/>
    <w:rsid w:val="00841A20"/>
    <w:rsid w:val="00862850"/>
    <w:rsid w:val="00876A29"/>
    <w:rsid w:val="008B7565"/>
    <w:rsid w:val="0091783A"/>
    <w:rsid w:val="00937AB3"/>
    <w:rsid w:val="00953479"/>
    <w:rsid w:val="0097656E"/>
    <w:rsid w:val="00984891"/>
    <w:rsid w:val="00987024"/>
    <w:rsid w:val="009A6F23"/>
    <w:rsid w:val="009E4C47"/>
    <w:rsid w:val="00A5483B"/>
    <w:rsid w:val="00A600D9"/>
    <w:rsid w:val="00A872F5"/>
    <w:rsid w:val="00AC353B"/>
    <w:rsid w:val="00AD2DA1"/>
    <w:rsid w:val="00B0228A"/>
    <w:rsid w:val="00B03DE2"/>
    <w:rsid w:val="00B1077A"/>
    <w:rsid w:val="00B261FD"/>
    <w:rsid w:val="00B27311"/>
    <w:rsid w:val="00B36E34"/>
    <w:rsid w:val="00B760A2"/>
    <w:rsid w:val="00B91F9D"/>
    <w:rsid w:val="00BB071A"/>
    <w:rsid w:val="00BC4773"/>
    <w:rsid w:val="00C16333"/>
    <w:rsid w:val="00C242B8"/>
    <w:rsid w:val="00C26786"/>
    <w:rsid w:val="00C4238A"/>
    <w:rsid w:val="00C46B02"/>
    <w:rsid w:val="00C51D39"/>
    <w:rsid w:val="00C70474"/>
    <w:rsid w:val="00C704C0"/>
    <w:rsid w:val="00C86BBF"/>
    <w:rsid w:val="00C86F12"/>
    <w:rsid w:val="00CA5032"/>
    <w:rsid w:val="00CC0539"/>
    <w:rsid w:val="00D16244"/>
    <w:rsid w:val="00D27C50"/>
    <w:rsid w:val="00D41269"/>
    <w:rsid w:val="00D52A6B"/>
    <w:rsid w:val="00D70922"/>
    <w:rsid w:val="00D75B78"/>
    <w:rsid w:val="00D87710"/>
    <w:rsid w:val="00DA2555"/>
    <w:rsid w:val="00DB3608"/>
    <w:rsid w:val="00DE2135"/>
    <w:rsid w:val="00DF5F8B"/>
    <w:rsid w:val="00E04095"/>
    <w:rsid w:val="00EA163A"/>
    <w:rsid w:val="00EB0D10"/>
    <w:rsid w:val="00EC3830"/>
    <w:rsid w:val="00EE0729"/>
    <w:rsid w:val="00EE56C2"/>
    <w:rsid w:val="00EF0B27"/>
    <w:rsid w:val="00F50C19"/>
    <w:rsid w:val="00F5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B0228A"/>
    <w:pPr>
      <w:keepNext/>
      <w:spacing w:after="0" w:line="240" w:lineRule="auto"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7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67D2"/>
    <w:pPr>
      <w:ind w:left="720"/>
      <w:contextualSpacing/>
    </w:pPr>
  </w:style>
  <w:style w:type="paragraph" w:styleId="Nzev">
    <w:name w:val="Title"/>
    <w:basedOn w:val="Normln"/>
    <w:link w:val="NzevChar"/>
    <w:qFormat/>
    <w:rsid w:val="000744C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0744CB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rsid w:val="00B0228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7D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B0228A"/>
    <w:pPr>
      <w:keepNext/>
      <w:spacing w:after="0" w:line="240" w:lineRule="auto"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7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67D2"/>
    <w:pPr>
      <w:ind w:left="720"/>
      <w:contextualSpacing/>
    </w:pPr>
  </w:style>
  <w:style w:type="paragraph" w:styleId="Nzev">
    <w:name w:val="Title"/>
    <w:basedOn w:val="Normln"/>
    <w:link w:val="NzevChar"/>
    <w:qFormat/>
    <w:rsid w:val="000744C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0744CB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rsid w:val="00B0228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7D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4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C6115-EFF9-4EA5-AC37-9912037E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4872</Words>
  <Characters>28748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9</cp:revision>
  <cp:lastPrinted>2022-09-02T04:54:00Z</cp:lastPrinted>
  <dcterms:created xsi:type="dcterms:W3CDTF">2022-09-01T13:50:00Z</dcterms:created>
  <dcterms:modified xsi:type="dcterms:W3CDTF">2022-09-02T08:54:00Z</dcterms:modified>
</cp:coreProperties>
</file>