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D84371">
        <w:rPr>
          <w:rFonts w:ascii="Garamond" w:hAnsi="Garamond"/>
          <w:b w:val="0"/>
          <w:sz w:val="24"/>
          <w:szCs w:val="24"/>
        </w:rPr>
        <w:t>1884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3</w:t>
      </w:r>
    </w:p>
    <w:p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FA6C89">
        <w:rPr>
          <w:rFonts w:ascii="Garamond" w:hAnsi="Garamond"/>
          <w:szCs w:val="32"/>
        </w:rPr>
        <w:t>7</w:t>
      </w:r>
    </w:p>
    <w:p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3</w:t>
      </w:r>
    </w:p>
    <w:p w:rsidR="00F94441" w:rsidRPr="00D33772" w:rsidRDefault="00F94441" w:rsidP="00FA6C89">
      <w:pPr>
        <w:jc w:val="both"/>
        <w:rPr>
          <w:bCs/>
          <w:szCs w:val="24"/>
        </w:rPr>
      </w:pPr>
      <w:r w:rsidRPr="00F94441">
        <w:rPr>
          <w:bCs/>
          <w:szCs w:val="24"/>
        </w:rPr>
        <w:t xml:space="preserve">Podle § 41 odst. 2 věty druhé zákona č. 6/2002 Sb., o soudech a soudcích, ve znění pozdějších předpisů </w:t>
      </w:r>
      <w:r w:rsidR="001F7203">
        <w:rPr>
          <w:bCs/>
          <w:szCs w:val="24"/>
        </w:rPr>
        <w:t>z</w:t>
      </w:r>
      <w:r w:rsidR="00B52AEC">
        <w:rPr>
          <w:bCs/>
          <w:szCs w:val="24"/>
        </w:rPr>
        <w:t xml:space="preserve"> důvodu </w:t>
      </w:r>
      <w:r w:rsidR="00FA6C89">
        <w:rPr>
          <w:bCs/>
          <w:szCs w:val="24"/>
        </w:rPr>
        <w:t xml:space="preserve">ukončení funkce přísedící JUDr. </w:t>
      </w:r>
      <w:proofErr w:type="spellStart"/>
      <w:r w:rsidR="00FA6C89">
        <w:rPr>
          <w:bCs/>
          <w:szCs w:val="24"/>
        </w:rPr>
        <w:t>Rosvity</w:t>
      </w:r>
      <w:proofErr w:type="spellEnd"/>
      <w:r w:rsidR="00FA6C89">
        <w:rPr>
          <w:bCs/>
          <w:szCs w:val="24"/>
        </w:rPr>
        <w:t xml:space="preserve"> Ševčíkové</w:t>
      </w:r>
      <w:r w:rsidR="0027365B" w:rsidRPr="00FA6C89">
        <w:rPr>
          <w:bCs/>
          <w:szCs w:val="24"/>
        </w:rPr>
        <w:t xml:space="preserve"> z důvodu </w:t>
      </w:r>
      <w:r w:rsidR="004E3840" w:rsidRPr="00FA6C89">
        <w:rPr>
          <w:bCs/>
          <w:szCs w:val="24"/>
        </w:rPr>
        <w:t xml:space="preserve">nástupu </w:t>
      </w:r>
      <w:r w:rsidR="00D33772" w:rsidRPr="00FA6C89">
        <w:rPr>
          <w:bCs/>
          <w:szCs w:val="24"/>
        </w:rPr>
        <w:t>asistent</w:t>
      </w:r>
      <w:r w:rsidR="00FA6C89">
        <w:rPr>
          <w:bCs/>
          <w:szCs w:val="24"/>
        </w:rPr>
        <w:t>a</w:t>
      </w:r>
      <w:r w:rsidR="00D33772" w:rsidRPr="00FA6C89">
        <w:rPr>
          <w:bCs/>
          <w:szCs w:val="24"/>
        </w:rPr>
        <w:t xml:space="preserve"> soudce Mgr. </w:t>
      </w:r>
      <w:r w:rsidR="00D84371">
        <w:rPr>
          <w:bCs/>
          <w:szCs w:val="24"/>
        </w:rPr>
        <w:t xml:space="preserve">Šimona </w:t>
      </w:r>
      <w:proofErr w:type="spellStart"/>
      <w:r w:rsidR="00D84371">
        <w:rPr>
          <w:bCs/>
          <w:szCs w:val="24"/>
        </w:rPr>
        <w:t>Brucknera</w:t>
      </w:r>
      <w:proofErr w:type="spellEnd"/>
      <w:r w:rsidR="00D84371">
        <w:rPr>
          <w:bCs/>
          <w:szCs w:val="24"/>
        </w:rPr>
        <w:t>,</w:t>
      </w:r>
      <w:r w:rsidR="004E3840" w:rsidRPr="00FA6C89">
        <w:rPr>
          <w:bCs/>
          <w:szCs w:val="24"/>
        </w:rPr>
        <w:t xml:space="preserve"> </w:t>
      </w:r>
      <w:r w:rsidR="002A0E1B" w:rsidRPr="00FA6C89">
        <w:rPr>
          <w:bCs/>
          <w:szCs w:val="24"/>
        </w:rPr>
        <w:t xml:space="preserve">měním </w:t>
      </w:r>
      <w:r w:rsidRPr="00FA6C89">
        <w:rPr>
          <w:bCs/>
          <w:szCs w:val="24"/>
        </w:rPr>
        <w:t>Rozvrh práce u Okresního soudu v Hradci Králové</w:t>
      </w:r>
      <w:r w:rsidRPr="00D33772">
        <w:rPr>
          <w:bCs/>
          <w:szCs w:val="24"/>
        </w:rPr>
        <w:t xml:space="preserve"> </w:t>
      </w:r>
      <w:r w:rsidR="002A0E1B" w:rsidRPr="00D33772">
        <w:rPr>
          <w:bCs/>
          <w:szCs w:val="24"/>
        </w:rPr>
        <w:t xml:space="preserve">od 1. </w:t>
      </w:r>
      <w:r w:rsidR="00FA6C89">
        <w:rPr>
          <w:bCs/>
          <w:szCs w:val="24"/>
        </w:rPr>
        <w:t>10</w:t>
      </w:r>
      <w:r w:rsidR="002A0E1B" w:rsidRPr="00D33772">
        <w:rPr>
          <w:bCs/>
          <w:szCs w:val="24"/>
        </w:rPr>
        <w:t xml:space="preserve">. 2023 takto: </w:t>
      </w:r>
    </w:p>
    <w:p w:rsidR="002A0E1B" w:rsidRDefault="002A0E1B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0" w:name="_Toc510513994"/>
      <w:r w:rsidRPr="004A4201">
        <w:rPr>
          <w:rFonts w:eastAsia="Times New Roman" w:cs="Times New Roman"/>
          <w:b/>
          <w:bCs/>
          <w:szCs w:val="24"/>
          <w:lang w:eastAsia="cs-CZ"/>
        </w:rPr>
        <w:t xml:space="preserve">ČÁST DRUHÁ </w:t>
      </w:r>
    </w:p>
    <w:p w:rsidR="004A4201" w:rsidRPr="004A4201" w:rsidRDefault="004A4201" w:rsidP="004A4201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4A4201">
        <w:rPr>
          <w:rFonts w:eastAsia="Times New Roman" w:cs="Times New Roman"/>
          <w:bCs/>
          <w:szCs w:val="24"/>
          <w:lang w:eastAsia="cs-CZ"/>
        </w:rPr>
        <w:t>Trestní oddělení</w:t>
      </w:r>
      <w:bookmarkEnd w:id="0"/>
    </w:p>
    <w:p w:rsidR="004A4201" w:rsidRPr="004A4201" w:rsidRDefault="004A4201" w:rsidP="004A420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4A4201">
        <w:rPr>
          <w:rFonts w:eastAsia="Times New Roman" w:cs="Times New Roman"/>
          <w:b/>
          <w:bCs/>
          <w:szCs w:val="24"/>
          <w:lang w:eastAsia="cs-CZ"/>
        </w:rPr>
        <w:t>ODDÍL II</w:t>
      </w:r>
    </w:p>
    <w:p w:rsidR="004A4201" w:rsidRPr="004A4201" w:rsidRDefault="004A4201" w:rsidP="004A4201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4A4201">
        <w:rPr>
          <w:rFonts w:eastAsia="Times New Roman" w:cs="Times New Roman"/>
          <w:szCs w:val="24"/>
          <w:lang w:eastAsia="cs-CZ"/>
        </w:rPr>
        <w:t>Trestní oddělení</w:t>
      </w:r>
    </w:p>
    <w:p w:rsidR="004A4201" w:rsidRPr="004A4201" w:rsidRDefault="004A4201" w:rsidP="004A420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:rsidR="004A4201" w:rsidRPr="004A4201" w:rsidRDefault="004A4201" w:rsidP="004A4201">
      <w:pPr>
        <w:spacing w:after="0" w:line="240" w:lineRule="auto"/>
        <w:jc w:val="center"/>
        <w:rPr>
          <w:rFonts w:eastAsia="Calibri" w:cs="Times New Roman"/>
          <w:b/>
        </w:rPr>
      </w:pPr>
      <w:r w:rsidRPr="004A4201">
        <w:rPr>
          <w:rFonts w:eastAsia="Calibri" w:cs="Times New Roman"/>
          <w:b/>
        </w:rPr>
        <w:t>Čl. 1</w:t>
      </w:r>
    </w:p>
    <w:p w:rsidR="004A4201" w:rsidRPr="004A4201" w:rsidRDefault="004A4201" w:rsidP="004A4201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 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Je oprávněn k přístupu do CESO, CEVO.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zastupuje: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Jana Slezáková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Ing. Ivo Kadleček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Josef Kolín</w:t>
            </w:r>
          </w:p>
          <w:p w:rsidR="006A4123" w:rsidRPr="00FA6C89" w:rsidRDefault="006A4123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FA6C89">
              <w:rPr>
                <w:rFonts w:eastAsia="Calibri" w:cs="Times New Roman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Petr Olšar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Martin Páral, MBA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2 T, 3 T, 4 T, 5 T, 6 T, 7 T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2 T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, dle Čl. 3/4 a v agendě PP dle Čl. 4.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 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 agendě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3/1, 2, 6.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Vykonávací řízení.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dle § 146 a)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  <w:r w:rsidRPr="004A4201">
              <w:rPr>
                <w:rFonts w:eastAsia="Calibri" w:cs="Times New Roman"/>
              </w:rPr>
              <w:t xml:space="preserve"> konaných v pracovní době.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Je oprávněna k přístupu do CESO, </w:t>
            </w:r>
            <w:r w:rsidRPr="004A4201">
              <w:rPr>
                <w:rFonts w:eastAsia="Calibri" w:cs="Times New Roman"/>
              </w:rPr>
              <w:lastRenderedPageBreak/>
              <w:t>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 pro 2 T: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Zástup pro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(vyjma úkonů dle § 158a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  <w:r w:rsidRPr="004A4201">
              <w:rPr>
                <w:rFonts w:eastAsia="Calibri" w:cs="Times New Roman"/>
              </w:rPr>
              <w:t xml:space="preserve">)  </w:t>
            </w:r>
            <w:r w:rsidRPr="004A4201">
              <w:rPr>
                <w:rFonts w:eastAsia="Calibri" w:cs="Times New Roman"/>
              </w:rPr>
              <w:lastRenderedPageBreak/>
              <w:t>a pro PP: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a dále zástup společný: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Zdeněk Roch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David Arochi Vergara Schmuck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  <w:r w:rsidRPr="004A4201">
              <w:rPr>
                <w:rFonts w:eastAsia="Calibri" w:cs="Times New Roman"/>
              </w:rPr>
              <w:t xml:space="preserve">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Soudce určený rozpisem dosažitelnosti (viz část DRUHÁ: TRESTNÍ ODDĚLENÍ, ODDÍL II Čl. 5, bod 2)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Zdeněk Roch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Ing. Vladimír </w:t>
            </w:r>
            <w:proofErr w:type="spellStart"/>
            <w:r w:rsidRPr="004A4201">
              <w:rPr>
                <w:rFonts w:eastAsia="Calibri" w:cs="Times New Roman"/>
              </w:rPr>
              <w:t>Copko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Šárka Průchová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Alena Sodomková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Daniel </w:t>
            </w:r>
            <w:proofErr w:type="spellStart"/>
            <w:r w:rsidRPr="004A4201">
              <w:rPr>
                <w:rFonts w:eastAsia="Calibri" w:cs="Times New Roman"/>
              </w:rPr>
              <w:t>Resler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Ing. František </w:t>
            </w:r>
            <w:proofErr w:type="spellStart"/>
            <w:r w:rsidRPr="004A4201">
              <w:rPr>
                <w:rFonts w:eastAsia="Calibri" w:cs="Times New Roman"/>
              </w:rPr>
              <w:t>Frola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Zdeněk Janák</w:t>
            </w:r>
          </w:p>
          <w:p w:rsidR="004A4201" w:rsidRPr="00FA6C89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FA6C89">
              <w:rPr>
                <w:rFonts w:eastAsia="Calibri" w:cs="Times New Roman"/>
              </w:rPr>
              <w:t>Jaroslava Jelenová</w:t>
            </w:r>
          </w:p>
          <w:p w:rsidR="00324135" w:rsidRPr="00FA6C89" w:rsidRDefault="00324135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FA6C89">
              <w:rPr>
                <w:rFonts w:eastAsia="Calibri" w:cs="Times New Roman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1 T</w:t>
            </w:r>
            <w:r w:rsidRPr="004A4201">
              <w:rPr>
                <w:rFonts w:eastAsia="Calibri" w:cs="Times New Roman"/>
                <w:color w:val="0070C0"/>
              </w:rPr>
              <w:t xml:space="preserve">, </w:t>
            </w:r>
            <w:r w:rsidRPr="004A4201">
              <w:rPr>
                <w:rFonts w:eastAsia="Calibri" w:cs="Times New Roman"/>
              </w:rPr>
              <w:t xml:space="preserve">3 T, 4 T, 5 T, 6 T, 7 T 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 xml:space="preserve">Mgr. Denisa Horáková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Jana Slezáková 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Bc. Ilona Lankašová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et Mgr. Jan </w:t>
            </w:r>
            <w:proofErr w:type="spellStart"/>
            <w:r w:rsidRPr="004A4201">
              <w:rPr>
                <w:rFonts w:eastAsia="Calibri" w:cs="Times New Roman"/>
              </w:rPr>
              <w:t>Fajfr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Eva Mate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Ilona </w:t>
            </w:r>
            <w:proofErr w:type="spellStart"/>
            <w:r w:rsidRPr="004A4201">
              <w:rPr>
                <w:rFonts w:eastAsia="Calibri" w:cs="Times New Roman"/>
              </w:rPr>
              <w:t>Melounková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 v 4 T: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Zástup v ostatních agendách: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René </w:t>
            </w:r>
            <w:proofErr w:type="spellStart"/>
            <w:r w:rsidRPr="004A4201">
              <w:rPr>
                <w:rFonts w:eastAsia="Calibri" w:cs="Times New Roman"/>
              </w:rPr>
              <w:t>Sunkovská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Eva Doležalová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Jana Kocábová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přísedící senátu 3 T, 5 T, 6 T, 7 T, 1 T, 2 T   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David Arochi Vergara Schmuck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Helena Huláková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PaedDr. František Maryška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Alena Kosťová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Věra Kohoutová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Helena Růžičková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Monika Vernerová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Martina Mate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4A4201">
              <w:rPr>
                <w:rFonts w:eastAsia="Calibri" w:cs="Times New Roman"/>
              </w:rPr>
              <w:t>Sedunková</w:t>
            </w:r>
            <w:proofErr w:type="spellEnd"/>
            <w:r w:rsidRPr="004A4201">
              <w:rPr>
                <w:rFonts w:eastAsia="Calibri" w:cs="Times New Roman"/>
              </w:rPr>
              <w:t xml:space="preserve"> – pouze v již přidělených věcech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3/3, 4.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 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Marta Suchánková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Václav Slavík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Jiří Hrůza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Helena Žalská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Mgr. Zdeněk Roch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Tomáš Petráň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Mgr. Zdeňka </w:t>
            </w:r>
            <w:proofErr w:type="spellStart"/>
            <w:r w:rsidRPr="004A4201">
              <w:rPr>
                <w:rFonts w:eastAsia="Calibri" w:cs="Times New Roman"/>
              </w:rPr>
              <w:t>Profeldová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Jana Kocábová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René </w:t>
            </w:r>
            <w:proofErr w:type="spellStart"/>
            <w:r w:rsidRPr="004A4201">
              <w:rPr>
                <w:rFonts w:eastAsia="Calibri" w:cs="Times New Roman"/>
              </w:rPr>
              <w:t>Sunkovská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Eva Doležalová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4A4201">
              <w:rPr>
                <w:rFonts w:eastAsia="Calibri" w:cs="Times New Roman"/>
              </w:rPr>
              <w:lastRenderedPageBreak/>
              <w:t>Sedunková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</w:tbl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D84371" w:rsidRPr="00D84371" w:rsidRDefault="00D84371" w:rsidP="00D84371">
      <w:pPr>
        <w:spacing w:after="0" w:line="240" w:lineRule="auto"/>
        <w:jc w:val="center"/>
        <w:rPr>
          <w:rFonts w:eastAsia="Calibri" w:cs="Times New Roman"/>
          <w:b/>
        </w:rPr>
      </w:pPr>
      <w:r w:rsidRPr="00D84371">
        <w:rPr>
          <w:rFonts w:eastAsia="Calibri" w:cs="Times New Roman"/>
          <w:b/>
        </w:rPr>
        <w:t>Čl. 7</w:t>
      </w:r>
    </w:p>
    <w:p w:rsidR="00D84371" w:rsidRPr="00D84371" w:rsidRDefault="00D84371" w:rsidP="00D84371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D84371">
        <w:rPr>
          <w:rFonts w:eastAsia="Calibri" w:cs="Times New Roman"/>
          <w:b/>
          <w:bCs/>
        </w:rPr>
        <w:t xml:space="preserve">Vyšší soudní úřednice, </w:t>
      </w:r>
      <w:r>
        <w:rPr>
          <w:rFonts w:eastAsia="Calibri" w:cs="Times New Roman"/>
          <w:b/>
          <w:bCs/>
        </w:rPr>
        <w:t>asistent soudce</w:t>
      </w:r>
    </w:p>
    <w:p w:rsidR="00D84371" w:rsidRPr="00D84371" w:rsidRDefault="00D84371" w:rsidP="00D84371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2409"/>
        <w:gridCol w:w="1701"/>
        <w:gridCol w:w="1701"/>
        <w:gridCol w:w="108"/>
      </w:tblGrid>
      <w:tr w:rsidR="00D84371" w:rsidRPr="00D84371" w:rsidTr="000904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4371" w:rsidRPr="00D84371" w:rsidRDefault="00D84371" w:rsidP="00D8437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Vyšší soudní úřednice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4371" w:rsidRPr="00D84371" w:rsidRDefault="00D84371" w:rsidP="00D8437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4371" w:rsidRPr="00D84371" w:rsidRDefault="00D84371" w:rsidP="00D8437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4371" w:rsidRPr="00D84371" w:rsidRDefault="00D84371" w:rsidP="00D84371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D84371" w:rsidRPr="00D84371" w:rsidTr="000904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Simona Brzková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Vede sklad věcí doličných.</w:t>
            </w:r>
          </w:p>
          <w:p w:rsidR="00D84371" w:rsidRPr="00D84371" w:rsidRDefault="00D84371" w:rsidP="00D84371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Je oprávněna k přístupu do CEO, CESO, CEVO, Katastru nemovitostí.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Realizace videokonferencí.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D84371">
              <w:rPr>
                <w:rFonts w:eastAsia="Calibri" w:cs="Times New Roman"/>
                <w:bCs/>
              </w:rPr>
              <w:t>č.</w:t>
            </w:r>
            <w:proofErr w:type="gramEnd"/>
            <w:r w:rsidRPr="00D84371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D84371">
              <w:rPr>
                <w:rFonts w:eastAsia="Calibri" w:cs="Times New Roman"/>
              </w:rPr>
              <w:t xml:space="preserve"> ve znění pozdějších předpisů</w:t>
            </w:r>
            <w:r w:rsidRPr="00D84371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D84371">
              <w:rPr>
                <w:rFonts w:eastAsia="Calibri" w:cs="Times New Roman"/>
                <w:bCs/>
                <w:szCs w:val="24"/>
                <w:lang w:eastAsia="cs-CZ"/>
              </w:rPr>
              <w:t>anonymizaci</w:t>
            </w:r>
            <w:proofErr w:type="spellEnd"/>
            <w:r w:rsidRPr="00D84371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3 T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6 T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7 T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1 PP, 2 PP, 3 PP, 4 PP, 5 PP, 7 PP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D84371">
              <w:rPr>
                <w:rFonts w:eastAsia="Calibri" w:cs="Times New Roman"/>
                <w:b/>
              </w:rPr>
              <w:t>Td</w:t>
            </w:r>
            <w:proofErr w:type="spellEnd"/>
            <w:r w:rsidRPr="00D84371">
              <w:rPr>
                <w:rFonts w:eastAsia="Calibri" w:cs="Times New Roman"/>
              </w:rPr>
              <w:t xml:space="preserve"> – každý lichý měsíc, VOS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D84371">
              <w:rPr>
                <w:rFonts w:eastAsia="Calibri" w:cs="Times New Roman"/>
                <w:b/>
              </w:rPr>
              <w:t>Nt</w:t>
            </w:r>
            <w:proofErr w:type="spellEnd"/>
            <w:r w:rsidRPr="00D84371">
              <w:rPr>
                <w:rFonts w:eastAsia="Calibri" w:cs="Times New Roman"/>
              </w:rPr>
              <w:t xml:space="preserve"> přípravné řízení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 xml:space="preserve">Cd </w:t>
            </w:r>
            <w:r w:rsidRPr="00D84371">
              <w:rPr>
                <w:rFonts w:eastAsia="Calibri" w:cs="Times New Roman"/>
              </w:rPr>
              <w:t>– každý lichý měsíc výslech ve věznici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Jana Moravová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  <w:tr w:rsidR="00D84371" w:rsidRPr="00D84371" w:rsidTr="000904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Jana Moravová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Vede sklad věcí doličných.</w:t>
            </w:r>
          </w:p>
          <w:p w:rsidR="00D84371" w:rsidRPr="00D84371" w:rsidRDefault="00D84371" w:rsidP="00D84371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 xml:space="preserve">Je oprávněna k přístupu do CEO, CESO, CEVO, Katastru nemovitostí.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Realizace videokonferencí.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D84371">
              <w:rPr>
                <w:rFonts w:eastAsia="Calibri" w:cs="Times New Roman"/>
                <w:bCs/>
              </w:rPr>
              <w:t>č.</w:t>
            </w:r>
            <w:proofErr w:type="gramEnd"/>
            <w:r w:rsidRPr="00D84371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D84371">
              <w:rPr>
                <w:rFonts w:eastAsia="Calibri" w:cs="Times New Roman"/>
              </w:rPr>
              <w:t xml:space="preserve"> ve znění pozdějších předpisů</w:t>
            </w:r>
            <w:r w:rsidRPr="00D84371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D84371">
              <w:rPr>
                <w:rFonts w:eastAsia="Calibri" w:cs="Times New Roman"/>
                <w:bCs/>
                <w:szCs w:val="24"/>
                <w:lang w:eastAsia="cs-CZ"/>
              </w:rPr>
              <w:t>anonymizace</w:t>
            </w:r>
            <w:proofErr w:type="spellEnd"/>
            <w:r w:rsidRPr="00D84371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1 T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2 T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4 T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5 T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D84371">
              <w:rPr>
                <w:rFonts w:eastAsia="Calibri" w:cs="Times New Roman"/>
                <w:b/>
              </w:rPr>
              <w:t>Nt</w:t>
            </w:r>
            <w:proofErr w:type="spellEnd"/>
            <w:r w:rsidRPr="00D84371">
              <w:rPr>
                <w:rFonts w:eastAsia="Calibri" w:cs="Times New Roman"/>
              </w:rPr>
              <w:t xml:space="preserve"> – všeobecné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D84371">
              <w:rPr>
                <w:rFonts w:eastAsia="Calibri" w:cs="Times New Roman"/>
                <w:b/>
              </w:rPr>
              <w:t>Td</w:t>
            </w:r>
            <w:proofErr w:type="spellEnd"/>
            <w:r w:rsidRPr="00D84371">
              <w:rPr>
                <w:rFonts w:eastAsia="Calibri" w:cs="Times New Roman"/>
              </w:rPr>
              <w:t xml:space="preserve"> – každý sudý měsíc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  <w:b/>
              </w:rPr>
              <w:t>Cd</w:t>
            </w:r>
            <w:r w:rsidRPr="00D84371">
              <w:rPr>
                <w:rFonts w:eastAsia="Calibri" w:cs="Times New Roman"/>
              </w:rPr>
              <w:t xml:space="preserve"> – každý sudý měsíc výslech ve věznici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Simona Brzková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5346B1" w:rsidRPr="00D84371" w:rsidTr="000904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B1" w:rsidRDefault="005346B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5346B1" w:rsidRPr="00D84371" w:rsidRDefault="005346B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B1" w:rsidRPr="00D84371" w:rsidRDefault="005346B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B1" w:rsidRPr="00D84371" w:rsidRDefault="005346B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B1" w:rsidRPr="00D84371" w:rsidRDefault="005346B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D84371" w:rsidRPr="00D84371" w:rsidTr="000904FE">
        <w:trPr>
          <w:gridAfter w:val="1"/>
          <w:wAfter w:w="108" w:type="dxa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4371" w:rsidRPr="00D84371" w:rsidRDefault="00D84371" w:rsidP="00D84371">
            <w:pPr>
              <w:jc w:val="center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</w:rPr>
              <w:t>Asistent soudce/soudkyně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4371" w:rsidRPr="00D84371" w:rsidRDefault="00D84371" w:rsidP="00D84371">
            <w:pPr>
              <w:jc w:val="center"/>
              <w:rPr>
                <w:rFonts w:eastAsia="Calibri" w:cs="Times New Roman"/>
                <w:b/>
              </w:rPr>
            </w:pPr>
            <w:r w:rsidRPr="00D84371">
              <w:rPr>
                <w:rFonts w:eastAsia="Calibri" w:cs="Times New Roman"/>
                <w:b/>
                <w:bCs/>
              </w:rPr>
              <w:t>Obor působnosti</w:t>
            </w:r>
          </w:p>
        </w:tc>
      </w:tr>
      <w:tr w:rsidR="00445EA0" w:rsidRPr="00445EA0" w:rsidTr="000904FE">
        <w:trPr>
          <w:gridAfter w:val="1"/>
          <w:wAfter w:w="108" w:type="dxa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71" w:rsidRPr="00445EA0" w:rsidRDefault="00D84371" w:rsidP="00D84371">
            <w:pPr>
              <w:jc w:val="both"/>
              <w:rPr>
                <w:rFonts w:eastAsia="Calibri" w:cs="Times New Roman"/>
                <w:b/>
                <w:bCs/>
              </w:rPr>
            </w:pPr>
            <w:r w:rsidRPr="00445EA0">
              <w:rPr>
                <w:rFonts w:eastAsia="Calibri" w:cs="Times New Roman"/>
                <w:b/>
                <w:bCs/>
              </w:rPr>
              <w:lastRenderedPageBreak/>
              <w:t xml:space="preserve">Mgr. Šimon </w:t>
            </w:r>
            <w:proofErr w:type="spellStart"/>
            <w:r w:rsidRPr="00445EA0">
              <w:rPr>
                <w:rFonts w:eastAsia="Calibri" w:cs="Times New Roman"/>
                <w:b/>
                <w:bCs/>
              </w:rPr>
              <w:t>Bruckner</w:t>
            </w:r>
            <w:proofErr w:type="spellEnd"/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71" w:rsidRPr="00445EA0" w:rsidRDefault="00D84371" w:rsidP="00D84371">
            <w:pPr>
              <w:jc w:val="both"/>
              <w:rPr>
                <w:rFonts w:eastAsia="Calibri" w:cs="Times New Roman"/>
              </w:rPr>
            </w:pPr>
            <w:r w:rsidRPr="00445EA0">
              <w:rPr>
                <w:rFonts w:eastAsia="Calibri" w:cs="Times New Roman"/>
              </w:rPr>
              <w:t xml:space="preserve">V soudním oddělení 2 T připravuje koncepty rozhodnutí v některých typově složitějších věcech včetně vyhledávání judikatury, provádí expertní a analytickou činnost, činí úkony dle § 12 zákona č. 121/2008 Sb., samostatně rozhoduje zejména o osvědčení dle § 83 a 86 </w:t>
            </w:r>
            <w:proofErr w:type="spellStart"/>
            <w:r w:rsidRPr="00445EA0">
              <w:rPr>
                <w:rFonts w:eastAsia="Calibri" w:cs="Times New Roman"/>
              </w:rPr>
              <w:t>tr</w:t>
            </w:r>
            <w:proofErr w:type="spellEnd"/>
            <w:r w:rsidRPr="00445EA0">
              <w:rPr>
                <w:rFonts w:eastAsia="Calibri" w:cs="Times New Roman"/>
              </w:rPr>
              <w:t xml:space="preserve">. </w:t>
            </w:r>
            <w:proofErr w:type="gramStart"/>
            <w:r w:rsidRPr="00445EA0">
              <w:rPr>
                <w:rFonts w:eastAsia="Calibri" w:cs="Times New Roman"/>
              </w:rPr>
              <w:t>zákoníku</w:t>
            </w:r>
            <w:proofErr w:type="gramEnd"/>
            <w:r w:rsidRPr="00445EA0">
              <w:rPr>
                <w:rFonts w:eastAsia="Calibri" w:cs="Times New Roman"/>
              </w:rPr>
              <w:t>.</w:t>
            </w:r>
          </w:p>
        </w:tc>
      </w:tr>
    </w:tbl>
    <w:p w:rsidR="001A5AD7" w:rsidRDefault="001A5AD7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5346B1" w:rsidRDefault="005346B1" w:rsidP="005346B1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</w:p>
    <w:p w:rsidR="005346B1" w:rsidRDefault="005346B1" w:rsidP="005346B1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</w:p>
    <w:p w:rsidR="005346B1" w:rsidRPr="005346B1" w:rsidRDefault="005346B1" w:rsidP="005346B1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5346B1">
        <w:rPr>
          <w:rFonts w:eastAsia="Times New Roman" w:cs="Times New Roman"/>
          <w:b/>
          <w:bCs/>
          <w:szCs w:val="24"/>
          <w:lang w:eastAsia="cs-CZ"/>
        </w:rPr>
        <w:t>ČÁST TŘETÍ</w:t>
      </w:r>
    </w:p>
    <w:p w:rsidR="005346B1" w:rsidRPr="005346B1" w:rsidRDefault="005346B1" w:rsidP="005346B1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5346B1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5346B1" w:rsidRDefault="005346B1" w:rsidP="004B4F0D"/>
    <w:p w:rsidR="005346B1" w:rsidRPr="005346B1" w:rsidRDefault="005346B1" w:rsidP="005346B1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5346B1">
        <w:rPr>
          <w:rFonts w:eastAsia="Times New Roman" w:cs="Times New Roman"/>
          <w:b/>
          <w:bCs/>
          <w:szCs w:val="24"/>
          <w:lang w:eastAsia="cs-CZ"/>
        </w:rPr>
        <w:t>ODDÍL II</w:t>
      </w:r>
    </w:p>
    <w:p w:rsidR="005346B1" w:rsidRDefault="005346B1" w:rsidP="005346B1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5346B1">
        <w:rPr>
          <w:rFonts w:eastAsia="Times New Roman" w:cs="Times New Roman"/>
          <w:bCs/>
          <w:szCs w:val="24"/>
          <w:lang w:eastAsia="cs-CZ"/>
        </w:rPr>
        <w:t>Civilní oddělení</w:t>
      </w:r>
    </w:p>
    <w:p w:rsidR="005346B1" w:rsidRPr="005346B1" w:rsidRDefault="005346B1" w:rsidP="005346B1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</w:p>
    <w:p w:rsidR="005346B1" w:rsidRPr="005346B1" w:rsidRDefault="005346B1" w:rsidP="005346B1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5346B1">
        <w:rPr>
          <w:rFonts w:eastAsia="Times New Roman" w:cs="Times New Roman"/>
          <w:b/>
          <w:bCs/>
          <w:iCs/>
          <w:szCs w:val="24"/>
          <w:lang w:eastAsia="cs-CZ"/>
        </w:rPr>
        <w:t xml:space="preserve">Čl. 6 </w:t>
      </w:r>
    </w:p>
    <w:p w:rsidR="005346B1" w:rsidRPr="005346B1" w:rsidRDefault="005346B1" w:rsidP="005346B1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5346B1">
        <w:rPr>
          <w:rFonts w:eastAsia="Times New Roman" w:cs="Times New Roman"/>
          <w:b/>
          <w:bCs/>
          <w:iCs/>
          <w:szCs w:val="24"/>
          <w:lang w:eastAsia="cs-CZ"/>
        </w:rPr>
        <w:t xml:space="preserve">Zastupování přísedících </w:t>
      </w:r>
    </w:p>
    <w:p w:rsidR="005346B1" w:rsidRPr="005346B1" w:rsidRDefault="005346B1" w:rsidP="005346B1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iCs/>
          <w:szCs w:val="24"/>
          <w:lang w:eastAsia="cs-CZ"/>
        </w:rPr>
      </w:pPr>
    </w:p>
    <w:p w:rsidR="005346B1" w:rsidRPr="005346B1" w:rsidRDefault="005346B1" w:rsidP="005346B1">
      <w:pPr>
        <w:numPr>
          <w:ilvl w:val="0"/>
          <w:numId w:val="16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Cs/>
          <w:iCs/>
          <w:szCs w:val="24"/>
          <w:lang w:eastAsia="cs-CZ"/>
        </w:rPr>
      </w:pPr>
      <w:r w:rsidRPr="005346B1">
        <w:rPr>
          <w:rFonts w:eastAsia="Times New Roman" w:cs="Times New Roman"/>
          <w:bCs/>
          <w:iCs/>
          <w:szCs w:val="24"/>
          <w:lang w:eastAsia="cs-CZ"/>
        </w:rPr>
        <w:t xml:space="preserve">Přidělení přísedících do senátů je upraveno v článku 1. </w:t>
      </w:r>
    </w:p>
    <w:p w:rsidR="005346B1" w:rsidRPr="005346B1" w:rsidRDefault="005346B1" w:rsidP="005346B1">
      <w:pPr>
        <w:numPr>
          <w:ilvl w:val="0"/>
          <w:numId w:val="16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/>
          <w:szCs w:val="24"/>
          <w:lang w:eastAsia="cs-CZ"/>
        </w:rPr>
      </w:pPr>
      <w:r w:rsidRPr="005346B1">
        <w:rPr>
          <w:rFonts w:eastAsia="Times New Roman" w:cs="Times New Roman"/>
          <w:iCs/>
          <w:szCs w:val="24"/>
          <w:lang w:eastAsia="cs-CZ"/>
        </w:rPr>
        <w:t xml:space="preserve">V případě, že přísedící nelze povolat k rozhodování v dané věci z důvodů jejich vyloučení </w:t>
      </w:r>
      <w:r w:rsidRPr="005346B1">
        <w:rPr>
          <w:rFonts w:eastAsia="Times New Roman" w:cs="Times New Roman"/>
          <w:bCs/>
          <w:iCs/>
          <w:szCs w:val="24"/>
          <w:lang w:eastAsia="cs-CZ"/>
        </w:rPr>
        <w:t xml:space="preserve">nebo odůvodněných překážek výkonu funkce (např. zdravotní indispozice, pracovní neschopnosti, dovolené, osobních, rodinných, pracovních, dopravních, jakož i dalších objektivních překážek výkonu funkce, apod.), zařadí se do rozhodování dané věci jejich zástupci/zástupkyně v  pořadí níže uvedeném a vedoucí kanceláře o této skutečnosti učiní záznam do spisu s uvedením </w:t>
      </w:r>
      <w:r w:rsidRPr="005346B1">
        <w:rPr>
          <w:rFonts w:eastAsia="Times New Roman" w:cs="Times New Roman"/>
          <w:iCs/>
          <w:szCs w:val="24"/>
          <w:lang w:eastAsia="cs-CZ"/>
        </w:rPr>
        <w:t>důvodu</w:t>
      </w:r>
      <w:r w:rsidRPr="005346B1">
        <w:rPr>
          <w:rFonts w:eastAsia="Times New Roman" w:cs="Times New Roman"/>
          <w:bCs/>
          <w:iCs/>
          <w:szCs w:val="24"/>
          <w:lang w:eastAsia="cs-CZ"/>
        </w:rPr>
        <w:t>.</w:t>
      </w:r>
    </w:p>
    <w:p w:rsidR="005346B1" w:rsidRPr="005346B1" w:rsidRDefault="005346B1" w:rsidP="005346B1">
      <w:pPr>
        <w:spacing w:after="0" w:line="240" w:lineRule="auto"/>
        <w:rPr>
          <w:rFonts w:eastAsia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5346B1" w:rsidRPr="005346B1" w:rsidTr="00C36AB4">
        <w:tc>
          <w:tcPr>
            <w:tcW w:w="2988" w:type="dxa"/>
            <w:shd w:val="clear" w:color="auto" w:fill="D9D9D9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Přísedící</w:t>
            </w:r>
          </w:p>
        </w:tc>
        <w:tc>
          <w:tcPr>
            <w:tcW w:w="6224" w:type="dxa"/>
            <w:shd w:val="clear" w:color="auto" w:fill="D9D9D9"/>
          </w:tcPr>
          <w:p w:rsidR="005346B1" w:rsidRPr="005346B1" w:rsidRDefault="005346B1" w:rsidP="005346B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5346B1" w:rsidRPr="005346B1" w:rsidTr="00C36AB4">
        <w:tc>
          <w:tcPr>
            <w:tcW w:w="2988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proofErr w:type="spellStart"/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Gennertová</w:t>
            </w:r>
            <w:proofErr w:type="spellEnd"/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 xml:space="preserve"> Jarmila</w:t>
            </w:r>
          </w:p>
        </w:tc>
        <w:tc>
          <w:tcPr>
            <w:tcW w:w="6224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>, Antonín Hušek, Jiří Kvapil, Mgr. Jana Kocábová, Jaroslava Sedláčková, Bc. Ilona Lan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kašová, </w:t>
            </w:r>
            <w:r w:rsidRPr="005346B1">
              <w:rPr>
                <w:rFonts w:eastAsia="Times New Roman" w:cs="Times New Roman"/>
                <w:szCs w:val="24"/>
                <w:lang w:eastAsia="cs-CZ"/>
              </w:rPr>
              <w:t>Josef Kolín</w:t>
            </w:r>
          </w:p>
        </w:tc>
      </w:tr>
      <w:tr w:rsidR="005346B1" w:rsidRPr="005346B1" w:rsidTr="00C36AB4">
        <w:tc>
          <w:tcPr>
            <w:tcW w:w="2988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 xml:space="preserve">Renata </w:t>
            </w:r>
            <w:proofErr w:type="spellStart"/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Fodorová</w:t>
            </w:r>
            <w:proofErr w:type="spellEnd"/>
          </w:p>
        </w:tc>
        <w:tc>
          <w:tcPr>
            <w:tcW w:w="6224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Antonín Hušek, Jiří Kvapil, Mgr. Jana Kocábová, Jaroslava Sedláčková, Bc. Ilona Lankašová, Jarmila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Genn</w:t>
            </w:r>
            <w:r>
              <w:rPr>
                <w:rFonts w:eastAsia="Times New Roman" w:cs="Times New Roman"/>
                <w:szCs w:val="24"/>
                <w:lang w:eastAsia="cs-CZ"/>
              </w:rPr>
              <w:t>ertová</w:t>
            </w:r>
            <w:proofErr w:type="spellEnd"/>
            <w:r>
              <w:rPr>
                <w:rFonts w:eastAsia="Times New Roman" w:cs="Times New Roman"/>
                <w:szCs w:val="24"/>
                <w:lang w:eastAsia="cs-CZ"/>
              </w:rPr>
              <w:t>,</w:t>
            </w:r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 Josef Kolín</w:t>
            </w:r>
          </w:p>
        </w:tc>
      </w:tr>
      <w:tr w:rsidR="005346B1" w:rsidRPr="005346B1" w:rsidTr="00C36AB4">
        <w:tc>
          <w:tcPr>
            <w:tcW w:w="2988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Hušek Antonín</w:t>
            </w:r>
          </w:p>
        </w:tc>
        <w:tc>
          <w:tcPr>
            <w:tcW w:w="6224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Jiří Kvapil, Mgr. Jana Kocábová, Jaroslava Sedláčková, Bc. Ilona Lankašová, Jarmila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>, Josef Kolín</w:t>
            </w:r>
          </w:p>
        </w:tc>
      </w:tr>
      <w:tr w:rsidR="005346B1" w:rsidRPr="005346B1" w:rsidTr="00C36AB4">
        <w:tc>
          <w:tcPr>
            <w:tcW w:w="2988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Kvapil Jiří</w:t>
            </w:r>
          </w:p>
        </w:tc>
        <w:tc>
          <w:tcPr>
            <w:tcW w:w="6224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szCs w:val="24"/>
                <w:lang w:eastAsia="cs-CZ"/>
              </w:rPr>
              <w:t>Mgr. Jana Kocábová, Jaroslava Sedláčková</w:t>
            </w:r>
            <w:r w:rsidRPr="005346B1">
              <w:rPr>
                <w:rFonts w:eastAsia="Times New Roman" w:cs="Times New Roman"/>
                <w:color w:val="0070C0"/>
                <w:szCs w:val="24"/>
                <w:lang w:eastAsia="cs-CZ"/>
              </w:rPr>
              <w:t xml:space="preserve">, </w:t>
            </w:r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Bc. Ilona Lankašová, Jarmila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>, Antonín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 Hušek,</w:t>
            </w:r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 Josef Kolín</w:t>
            </w:r>
          </w:p>
        </w:tc>
      </w:tr>
      <w:tr w:rsidR="005346B1" w:rsidRPr="005346B1" w:rsidTr="00C36AB4">
        <w:tc>
          <w:tcPr>
            <w:tcW w:w="2988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Mgr. Jana Kocábová</w:t>
            </w:r>
          </w:p>
        </w:tc>
        <w:tc>
          <w:tcPr>
            <w:tcW w:w="6224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Jaroslava Sedláčková, Bc. Ilona Lankašová, Jarmila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>, Antonín Hušek, Jiří Kvapil, Josef Kolín</w:t>
            </w:r>
          </w:p>
        </w:tc>
      </w:tr>
      <w:tr w:rsidR="005346B1" w:rsidRPr="005346B1" w:rsidTr="00C36AB4">
        <w:tc>
          <w:tcPr>
            <w:tcW w:w="2988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Jaroslava Sedláčková</w:t>
            </w:r>
          </w:p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6224" w:type="dxa"/>
          </w:tcPr>
          <w:p w:rsidR="005346B1" w:rsidRPr="005346B1" w:rsidRDefault="005346B1" w:rsidP="005346B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Bc. Ilona Lankašová, Mgr. Kateřina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Nixová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, Jarmila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>, Antonín Hušek, Jiří Kvapil, Mgr. Jana Kocábová, Josef Kolín</w:t>
            </w:r>
          </w:p>
        </w:tc>
      </w:tr>
      <w:tr w:rsidR="005346B1" w:rsidRPr="005346B1" w:rsidTr="00C36AB4">
        <w:tc>
          <w:tcPr>
            <w:tcW w:w="2988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Bc. Ilona Lankašová</w:t>
            </w:r>
          </w:p>
        </w:tc>
        <w:tc>
          <w:tcPr>
            <w:tcW w:w="6224" w:type="dxa"/>
          </w:tcPr>
          <w:p w:rsidR="005346B1" w:rsidRPr="005346B1" w:rsidRDefault="005346B1" w:rsidP="005346B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5346B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5346B1">
              <w:rPr>
                <w:rFonts w:eastAsia="Times New Roman" w:cs="Times New Roman"/>
                <w:szCs w:val="24"/>
                <w:lang w:eastAsia="cs-CZ"/>
              </w:rPr>
              <w:t>, Antonín Hušek, Jiří Kvapil, Mgr. Jana Kocábová, Jaroslava Sedláčková</w:t>
            </w:r>
            <w:r w:rsidRPr="005346B1">
              <w:rPr>
                <w:rFonts w:eastAsia="Times New Roman" w:cs="Times New Roman"/>
                <w:color w:val="0070C0"/>
                <w:szCs w:val="24"/>
                <w:lang w:eastAsia="cs-CZ"/>
              </w:rPr>
              <w:t xml:space="preserve">, </w:t>
            </w:r>
            <w:r w:rsidRPr="005346B1">
              <w:rPr>
                <w:rFonts w:eastAsia="Times New Roman" w:cs="Times New Roman"/>
                <w:szCs w:val="24"/>
                <w:lang w:eastAsia="cs-CZ"/>
              </w:rPr>
              <w:t>Josef Kolín</w:t>
            </w:r>
          </w:p>
        </w:tc>
      </w:tr>
    </w:tbl>
    <w:p w:rsidR="005346B1" w:rsidRDefault="005346B1" w:rsidP="004B4F0D"/>
    <w:p w:rsidR="005346B1" w:rsidRDefault="005346B1" w:rsidP="004B4F0D"/>
    <w:p w:rsidR="005346B1" w:rsidRDefault="005346B1" w:rsidP="00D84371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bookmarkStart w:id="1" w:name="_Toc467760452"/>
      <w:bookmarkStart w:id="2" w:name="_Toc467760615"/>
      <w:bookmarkStart w:id="3" w:name="_Toc467760702"/>
      <w:bookmarkStart w:id="4" w:name="_Toc467760964"/>
      <w:bookmarkStart w:id="5" w:name="_Toc467761190"/>
      <w:bookmarkStart w:id="6" w:name="_Toc467761237"/>
      <w:bookmarkStart w:id="7" w:name="_Toc467821923"/>
      <w:bookmarkStart w:id="8" w:name="_Toc467822495"/>
      <w:bookmarkStart w:id="9" w:name="_Toc467822822"/>
      <w:bookmarkStart w:id="10" w:name="_Toc468093014"/>
      <w:bookmarkStart w:id="11" w:name="_Toc468175652"/>
      <w:bookmarkStart w:id="12" w:name="_Toc510514012"/>
    </w:p>
    <w:p w:rsidR="005346B1" w:rsidRDefault="005346B1" w:rsidP="00D84371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</w:p>
    <w:p w:rsidR="00D84371" w:rsidRPr="00D84371" w:rsidRDefault="00D84371" w:rsidP="00D84371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r w:rsidRPr="00D84371">
        <w:rPr>
          <w:rFonts w:eastAsia="Calibri" w:cs="Times New Roman"/>
          <w:b/>
          <w:bCs/>
        </w:rPr>
        <w:t>ČÁST ČTVRTÁ</w:t>
      </w:r>
    </w:p>
    <w:p w:rsidR="00D84371" w:rsidRDefault="00D84371" w:rsidP="00D84371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  <w:r w:rsidRPr="00D84371">
        <w:rPr>
          <w:rFonts w:eastAsia="Calibri" w:cs="Times New Roman"/>
          <w:bCs/>
        </w:rPr>
        <w:t>Správa soudu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5346B1" w:rsidRDefault="005346B1" w:rsidP="00D84371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</w:p>
    <w:p w:rsidR="005346B1" w:rsidRDefault="005346B1" w:rsidP="00D84371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</w:p>
    <w:p w:rsidR="005346B1" w:rsidRPr="00D84371" w:rsidRDefault="005346B1" w:rsidP="00D84371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  <w:bookmarkStart w:id="13" w:name="_GoBack"/>
      <w:bookmarkEnd w:id="13"/>
    </w:p>
    <w:p w:rsidR="00D84371" w:rsidRPr="00D84371" w:rsidRDefault="00D84371" w:rsidP="00D84371">
      <w:pPr>
        <w:spacing w:after="0" w:line="240" w:lineRule="auto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Ředitelka správy soudu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Mgr. Martina Kubátová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Zástup: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D84371">
              <w:rPr>
                <w:rFonts w:eastAsia="Calibri" w:cs="Times New Roman"/>
                <w:bCs/>
              </w:rPr>
              <w:t xml:space="preserve">Rozpočet </w:t>
            </w:r>
            <w:r w:rsidRPr="00D84371">
              <w:rPr>
                <w:rFonts w:eastAsia="Calibri" w:cs="Times New Roman"/>
              </w:rPr>
              <w:t>–</w:t>
            </w:r>
            <w:r w:rsidRPr="00D84371">
              <w:rPr>
                <w:rFonts w:eastAsia="Calibri" w:cs="Times New Roman"/>
                <w:bCs/>
              </w:rPr>
              <w:t xml:space="preserve"> Jaroslava Suchánková, Romana Krausová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Personální agenda </w:t>
            </w:r>
            <w:r w:rsidRPr="00D84371">
              <w:rPr>
                <w:rFonts w:eastAsia="Calibri" w:cs="Times New Roman"/>
              </w:rPr>
              <w:t>–</w:t>
            </w:r>
            <w:r w:rsidRPr="00D84371">
              <w:rPr>
                <w:rFonts w:eastAsia="Calibri" w:cs="Times New Roman"/>
                <w:bCs/>
              </w:rPr>
              <w:t xml:space="preserve"> Irena Kulichová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Agenda </w:t>
            </w:r>
            <w:proofErr w:type="spellStart"/>
            <w:r w:rsidRPr="00D84371">
              <w:rPr>
                <w:rFonts w:eastAsia="Calibri" w:cs="Times New Roman"/>
                <w:bCs/>
              </w:rPr>
              <w:t>Spr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 </w:t>
            </w:r>
            <w:r w:rsidRPr="00D84371">
              <w:rPr>
                <w:rFonts w:eastAsia="Calibri" w:cs="Times New Roman"/>
              </w:rPr>
              <w:t>–</w:t>
            </w:r>
            <w:r w:rsidRPr="00D84371">
              <w:rPr>
                <w:rFonts w:eastAsia="Calibri" w:cs="Times New Roman"/>
                <w:bCs/>
              </w:rPr>
              <w:t xml:space="preserve"> Lenka Matoušková </w:t>
            </w:r>
          </w:p>
          <w:p w:rsidR="00D84371" w:rsidRPr="00D84371" w:rsidRDefault="00D84371" w:rsidP="00D84371">
            <w:pPr>
              <w:spacing w:before="120" w:after="12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Zajišťuje úkoly dle </w:t>
            </w:r>
            <w:proofErr w:type="spellStart"/>
            <w:r w:rsidRPr="00D84371">
              <w:rPr>
                <w:rFonts w:eastAsia="Calibri" w:cs="Times New Roman"/>
                <w:bCs/>
              </w:rPr>
              <w:t>ust</w:t>
            </w:r>
            <w:proofErr w:type="spellEnd"/>
            <w:r w:rsidRPr="00D84371">
              <w:rPr>
                <w:rFonts w:eastAsia="Calibri" w:cs="Times New Roman"/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Řídí a kontroluje činnost správy soudu a soudních kanceláří.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Vykonává odborné práce na úseku správním, ekonomickém a personálním.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D84371">
              <w:rPr>
                <w:rFonts w:eastAsia="Calibri" w:cs="Times New Roman"/>
                <w:bCs/>
              </w:rPr>
              <w:t>vyhl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D84371">
              <w:rPr>
                <w:rFonts w:eastAsia="Calibri" w:cs="Times New Roman"/>
                <w:bCs/>
              </w:rPr>
              <w:t>Spr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 2454/2012.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Je oprávněna k přístupu do Katastru nemovitostí.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Správkyně sítě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Petra Lejpová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Zástup: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</w:rPr>
              <w:t>Lenka Matoušková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Zajišťuje a vykonává odborné práce při správě počítačové sítě.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Zajišťuje a odpovídá za údržbu a aktualizaci internetových stránek soudu a intranetu soudu.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Správkyně aplikace ISAS, dozorčí úřednice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Lenka Matoušková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Mgr. Martina Kubátová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Petra Lejpová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Zajišťuje správu systémů ISAS, IRES, CEPR.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Organizuje, kontroluje a metodicky řídí soudní kanceláře.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Provádí konverze dokumentů (§ 131 odst. 2 </w:t>
            </w:r>
            <w:proofErr w:type="spellStart"/>
            <w:r w:rsidRPr="00D84371">
              <w:rPr>
                <w:rFonts w:eastAsia="Calibri" w:cs="Times New Roman"/>
                <w:bCs/>
              </w:rPr>
              <w:t>vkř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D84371">
              <w:rPr>
                <w:rFonts w:eastAsia="Calibri" w:cs="Times New Roman"/>
                <w:bCs/>
              </w:rPr>
              <w:t>vkř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) a jejich evidencí (§ 163 odst. 1 písm. d) </w:t>
            </w:r>
            <w:proofErr w:type="spellStart"/>
            <w:r w:rsidRPr="00D84371">
              <w:rPr>
                <w:rFonts w:eastAsia="Calibri" w:cs="Times New Roman"/>
                <w:bCs/>
              </w:rPr>
              <w:t>vkř</w:t>
            </w:r>
            <w:proofErr w:type="spellEnd"/>
            <w:r w:rsidRPr="00D84371">
              <w:rPr>
                <w:rFonts w:eastAsia="Calibri" w:cs="Times New Roman"/>
                <w:bCs/>
              </w:rPr>
              <w:t>).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D84371">
              <w:rPr>
                <w:rFonts w:eastAsia="Calibri" w:cs="Times New Roman"/>
                <w:bCs/>
              </w:rPr>
              <w:t>Spr</w:t>
            </w:r>
            <w:proofErr w:type="spellEnd"/>
            <w:r w:rsidRPr="00D84371">
              <w:rPr>
                <w:rFonts w:eastAsia="Calibri" w:cs="Times New Roman"/>
                <w:bCs/>
              </w:rPr>
              <w:t>, Si.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D84371">
              <w:rPr>
                <w:rFonts w:eastAsia="Calibri" w:cs="Times New Roman"/>
                <w:bCs/>
              </w:rPr>
              <w:t>Plní funkci garanta aktiv informačního systému ISAS.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Hlavní účetní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Jaroslava Suchánková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Romana Krausová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 xml:space="preserve">Vykonává činnosti hlavní účetní dle zákona č. 320/2001 Sb., </w:t>
            </w:r>
            <w:r w:rsidRPr="00D84371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D84371">
              <w:rPr>
                <w:rFonts w:eastAsia="Calibri" w:cs="Times New Roman"/>
              </w:rPr>
              <w:t>vyhl</w:t>
            </w:r>
            <w:proofErr w:type="spellEnd"/>
            <w:r w:rsidRPr="00D84371">
              <w:rPr>
                <w:rFonts w:eastAsia="Calibri" w:cs="Times New Roman"/>
              </w:rPr>
              <w:t xml:space="preserve">. č. 416/2004 Sb. </w:t>
            </w:r>
            <w:r w:rsidRPr="00D84371">
              <w:rPr>
                <w:rFonts w:eastAsia="Calibri" w:cs="Times New Roman"/>
                <w:bCs/>
              </w:rPr>
              <w:t>ve znění pozdějších předpisů,</w:t>
            </w:r>
            <w:r w:rsidRPr="00D84371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D84371">
              <w:rPr>
                <w:rFonts w:eastAsia="Calibri" w:cs="Times New Roman"/>
              </w:rPr>
              <w:t>Spr</w:t>
            </w:r>
            <w:proofErr w:type="spellEnd"/>
            <w:r w:rsidRPr="00D84371">
              <w:rPr>
                <w:rFonts w:eastAsia="Calibri" w:cs="Times New Roman"/>
              </w:rPr>
              <w:t xml:space="preserve"> 2454/2012.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D84371">
              <w:rPr>
                <w:rFonts w:eastAsia="Calibri" w:cs="Times New Roman"/>
              </w:rPr>
              <w:t>hospodářskofinančním</w:t>
            </w:r>
            <w:proofErr w:type="spellEnd"/>
            <w:r w:rsidRPr="00D84371">
              <w:rPr>
                <w:rFonts w:eastAsia="Calibri" w:cs="Times New Roman"/>
              </w:rPr>
              <w:t xml:space="preserve"> oboru.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lastRenderedPageBreak/>
              <w:t>Zajišťuje bankovní styk.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  <w:u w:val="single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Účetní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Romana Krausová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Jaroslava Suchánková, Irena Kulichová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 xml:space="preserve">Vykonává činnosti účetní dle zákona č. 320/2001 Sb., </w:t>
            </w:r>
            <w:r w:rsidRPr="00D84371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D84371">
              <w:rPr>
                <w:rFonts w:eastAsia="Calibri" w:cs="Times New Roman"/>
              </w:rPr>
              <w:t>vyhl</w:t>
            </w:r>
            <w:proofErr w:type="spellEnd"/>
            <w:r w:rsidRPr="00D84371">
              <w:rPr>
                <w:rFonts w:eastAsia="Calibri" w:cs="Times New Roman"/>
              </w:rPr>
              <w:t xml:space="preserve">. č. 416/2004 Sb. </w:t>
            </w:r>
            <w:r w:rsidRPr="00D84371">
              <w:rPr>
                <w:rFonts w:eastAsia="Calibri" w:cs="Times New Roman"/>
                <w:bCs/>
              </w:rPr>
              <w:t>ve znění pozdějších předpisů,</w:t>
            </w:r>
            <w:r w:rsidRPr="00D84371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D84371">
              <w:rPr>
                <w:rFonts w:eastAsia="Calibri" w:cs="Times New Roman"/>
              </w:rPr>
              <w:t>Spr</w:t>
            </w:r>
            <w:proofErr w:type="spellEnd"/>
            <w:r w:rsidRPr="00D84371">
              <w:rPr>
                <w:rFonts w:eastAsia="Calibri" w:cs="Times New Roman"/>
              </w:rPr>
              <w:t xml:space="preserve"> 2454/2012.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D84371">
              <w:rPr>
                <w:rFonts w:eastAsia="Calibri" w:cs="Times New Roman"/>
              </w:rPr>
              <w:t>hospodářskofinančním</w:t>
            </w:r>
            <w:proofErr w:type="spellEnd"/>
            <w:r w:rsidRPr="00D84371">
              <w:rPr>
                <w:rFonts w:eastAsia="Calibri" w:cs="Times New Roman"/>
              </w:rPr>
              <w:t xml:space="preserve"> oboru.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Eviduje dohadné účty pasivní dle dokladových řad.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Zajišťuje bankovní styk.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Mzdová účetní, účetní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Irena Kulichová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Účetnictví </w:t>
            </w:r>
            <w:r w:rsidRPr="00D84371">
              <w:rPr>
                <w:rFonts w:eastAsia="Calibri" w:cs="Times New Roman"/>
              </w:rPr>
              <w:t>–</w:t>
            </w:r>
            <w:r w:rsidRPr="00D84371">
              <w:rPr>
                <w:rFonts w:eastAsia="Calibri" w:cs="Times New Roman"/>
                <w:bCs/>
              </w:rPr>
              <w:t xml:space="preserve"> Jaroslava Suchánková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Evidence docházky – Mgr. Martina Kubátová 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 xml:space="preserve">Komplexně zpracovává mzdovou agendu okresního soudu.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D84371">
              <w:rPr>
                <w:rFonts w:eastAsia="Calibri" w:cs="Times New Roman"/>
              </w:rPr>
              <w:t>hospodářskofinančním</w:t>
            </w:r>
            <w:proofErr w:type="spellEnd"/>
            <w:r w:rsidRPr="00D84371">
              <w:rPr>
                <w:rFonts w:eastAsia="Calibri" w:cs="Times New Roman"/>
              </w:rPr>
              <w:t xml:space="preserve"> oboru.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Zajišťuje bankovní styk.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Zpracovává ročně rozpisy služeb dosažitelnosti soudců a pověřených zaměstnanců.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D84371">
              <w:rPr>
                <w:rFonts w:eastAsia="Calibri" w:cs="Times New Roman"/>
              </w:rPr>
              <w:t>Zodpovídá za evidenci přísedících okresního soudu</w:t>
            </w:r>
            <w:r w:rsidRPr="00D84371">
              <w:rPr>
                <w:rFonts w:eastAsia="Calibri" w:cs="Times New Roman"/>
                <w:color w:val="0070C0"/>
              </w:rPr>
              <w:t xml:space="preserve">. 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Účetní, pokladní:</w:t>
            </w:r>
            <w:r w:rsidRPr="00D84371">
              <w:rPr>
                <w:rFonts w:eastAsia="Calibri" w:cs="Times New Roman"/>
                <w:b/>
                <w:bCs/>
              </w:rPr>
              <w:t xml:space="preserve"> Kateřina Hojná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Pokladna – Jana Šepková, Renata Žítková</w:t>
            </w:r>
            <w:r>
              <w:rPr>
                <w:rFonts w:eastAsia="Calibri" w:cs="Times New Roman"/>
                <w:bCs/>
              </w:rPr>
              <w:t xml:space="preserve">, </w:t>
            </w:r>
            <w:r w:rsidRPr="00445EA0">
              <w:rPr>
                <w:rFonts w:eastAsia="Calibri" w:cs="Times New Roman"/>
                <w:bCs/>
              </w:rPr>
              <w:t>Romana Krausová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Sklad – Robert Peroutka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Zajišťuje chod pokladny soudu.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Provádí zápis odměny notářů do knihy závazků a zápis evidence pohledávek k vymáhání.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Vede skladovou evidenci.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Referent pro správu budovy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Robert Peroutka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Petra Lejpová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Autoprovoz: Petra Marešová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Připravuje, zadává a kontroluje veřejné zakázky.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D84371">
              <w:rPr>
                <w:rFonts w:eastAsia="Calibri" w:cs="Times New Roman"/>
                <w:bCs/>
              </w:rPr>
              <w:t>vyhl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D84371">
              <w:rPr>
                <w:rFonts w:eastAsia="Calibri" w:cs="Times New Roman"/>
                <w:bCs/>
              </w:rPr>
              <w:t>Spr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 2454/2012.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Zajišťuje a zodpovídá za autoprovoz.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 xml:space="preserve">Je zodpovědnou osobou u operátora mobilních telefonů.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Zajišťuje protipožární ochranu a bezpečnost práce.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>Zodpovídá za úklid soudu.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  <w:u w:val="single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lastRenderedPageBreak/>
              <w:t>Referentka majetkové správy, referentka správy soudu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Jana Šepková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Robert Peroutka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Lenka Matoušková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D84371">
              <w:rPr>
                <w:rFonts w:eastAsia="Calibri" w:cs="Times New Roman"/>
                <w:bCs/>
              </w:rPr>
              <w:t>vyhl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D84371">
              <w:rPr>
                <w:rFonts w:eastAsia="Calibri" w:cs="Times New Roman"/>
                <w:bCs/>
              </w:rPr>
              <w:t>Spr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 2454/2012.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 xml:space="preserve">Vede rejstřík </w:t>
            </w:r>
            <w:proofErr w:type="spellStart"/>
            <w:r w:rsidRPr="00D84371">
              <w:rPr>
                <w:rFonts w:eastAsia="Calibri" w:cs="Times New Roman"/>
              </w:rPr>
              <w:t>Spr</w:t>
            </w:r>
            <w:proofErr w:type="spellEnd"/>
            <w:r w:rsidRPr="00D84371">
              <w:rPr>
                <w:rFonts w:eastAsia="Calibri" w:cs="Times New Roman"/>
              </w:rPr>
              <w:t>, Si.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D84371">
              <w:rPr>
                <w:rFonts w:eastAsia="Calibri" w:cs="Times New Roman"/>
                <w:bCs/>
              </w:rPr>
              <w:t>Spr</w:t>
            </w:r>
            <w:proofErr w:type="spellEnd"/>
            <w:r w:rsidRPr="00D84371">
              <w:rPr>
                <w:rFonts w:eastAsia="Calibri" w:cs="Times New Roman"/>
                <w:bCs/>
              </w:rPr>
              <w:t>, Si.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Bezpečnostní ředitelka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Simona Brzková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Jitka Etrychová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Lenka Matoušková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D84371">
              <w:rPr>
                <w:rFonts w:eastAsia="Calibri" w:cs="Times New Roman"/>
              </w:rPr>
              <w:t xml:space="preserve">Vede rejstřík </w:t>
            </w:r>
            <w:proofErr w:type="spellStart"/>
            <w:r w:rsidRPr="00D84371">
              <w:rPr>
                <w:rFonts w:eastAsia="Calibri" w:cs="Times New Roman"/>
              </w:rPr>
              <w:t>Spr</w:t>
            </w:r>
            <w:proofErr w:type="spellEnd"/>
            <w:r w:rsidRPr="00D84371">
              <w:rPr>
                <w:rFonts w:eastAsia="Calibri" w:cs="Times New Roman"/>
              </w:rPr>
              <w:t>, Si, St.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D84371">
              <w:rPr>
                <w:rFonts w:eastAsia="Calibri" w:cs="Times New Roman"/>
                <w:bCs/>
              </w:rPr>
              <w:t>Spr</w:t>
            </w:r>
            <w:proofErr w:type="spellEnd"/>
            <w:r w:rsidRPr="00D84371">
              <w:rPr>
                <w:rFonts w:eastAsia="Calibri" w:cs="Times New Roman"/>
                <w:bCs/>
              </w:rPr>
              <w:t>, Si, St.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D84371" w:rsidRPr="00D84371" w:rsidRDefault="00D84371" w:rsidP="00D84371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  <w:color w:val="0070C0"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Asistent/asistentka soudce</w:t>
            </w:r>
            <w:r w:rsidRPr="00D84371">
              <w:rPr>
                <w:rFonts w:eastAsia="Calibri" w:cs="Times New Roman"/>
                <w:bCs/>
              </w:rPr>
              <w:t>:</w:t>
            </w:r>
            <w:r>
              <w:rPr>
                <w:rFonts w:eastAsia="Calibri" w:cs="Times New Roman"/>
                <w:bCs/>
              </w:rPr>
              <w:t xml:space="preserve"> </w:t>
            </w:r>
            <w:r w:rsidRPr="00D84371">
              <w:rPr>
                <w:rFonts w:eastAsia="Calibri" w:cs="Times New Roman"/>
                <w:b/>
                <w:bCs/>
              </w:rPr>
              <w:t xml:space="preserve">JUDr. Veronika Mašlonková </w:t>
            </w:r>
            <w:r w:rsidRPr="00D84371">
              <w:rPr>
                <w:rFonts w:eastAsia="Calibri" w:cs="Times New Roman"/>
                <w:bCs/>
              </w:rPr>
              <w:t>– leden, červen, říjen</w:t>
            </w:r>
          </w:p>
          <w:p w:rsidR="00D84371" w:rsidRPr="00D84371" w:rsidRDefault="00D84371" w:rsidP="00D84371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                                            </w:t>
            </w:r>
            <w:r>
              <w:rPr>
                <w:rFonts w:eastAsia="Calibri" w:cs="Times New Roman"/>
                <w:bCs/>
              </w:rPr>
              <w:t xml:space="preserve"> </w:t>
            </w:r>
            <w:r w:rsidRPr="00D84371">
              <w:rPr>
                <w:rFonts w:eastAsia="Calibri" w:cs="Times New Roman"/>
                <w:b/>
                <w:bCs/>
              </w:rPr>
              <w:t>Mgr. Tomáš Nypl</w:t>
            </w:r>
            <w:r w:rsidRPr="00D84371">
              <w:rPr>
                <w:rFonts w:eastAsia="Calibri" w:cs="Times New Roman"/>
                <w:bCs/>
              </w:rPr>
              <w:t xml:space="preserve"> – únor, květen, srpen, listopad</w:t>
            </w:r>
            <w:r w:rsidRPr="00D84371">
              <w:rPr>
                <w:rFonts w:eastAsia="Calibri" w:cs="Times New Roman"/>
                <w:b/>
                <w:bCs/>
              </w:rPr>
              <w:t xml:space="preserve"> </w:t>
            </w:r>
          </w:p>
          <w:p w:rsidR="00D84371" w:rsidRPr="00D84371" w:rsidRDefault="00D84371" w:rsidP="00D84371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/>
                <w:bCs/>
              </w:rPr>
              <w:t xml:space="preserve">                                           </w:t>
            </w:r>
            <w:r>
              <w:rPr>
                <w:rFonts w:eastAsia="Calibri" w:cs="Times New Roman"/>
                <w:b/>
                <w:bCs/>
              </w:rPr>
              <w:t xml:space="preserve">  </w:t>
            </w:r>
            <w:r w:rsidRPr="00D84371">
              <w:rPr>
                <w:rFonts w:eastAsia="Calibri" w:cs="Times New Roman"/>
                <w:b/>
                <w:bCs/>
              </w:rPr>
              <w:t>Mgr. Martin Rychtařík</w:t>
            </w:r>
            <w:r w:rsidRPr="00D84371">
              <w:rPr>
                <w:rFonts w:eastAsia="Calibri" w:cs="Times New Roman"/>
                <w:bCs/>
              </w:rPr>
              <w:t xml:space="preserve"> – březen, září, prosinec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trike/>
              </w:rPr>
            </w:pPr>
            <w:r w:rsidRPr="00D84371">
              <w:rPr>
                <w:rFonts w:eastAsia="Calibri" w:cs="Times New Roman"/>
                <w:bCs/>
              </w:rPr>
              <w:t xml:space="preserve">                                           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Zástup: vzájemný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Evidence judikatury</w:t>
            </w:r>
            <w:r w:rsidRPr="00D84371">
              <w:rPr>
                <w:rFonts w:eastAsia="Calibri" w:cs="Times New Roman"/>
                <w:bCs/>
              </w:rPr>
              <w:t xml:space="preserve">: </w:t>
            </w:r>
            <w:r w:rsidRPr="00D84371">
              <w:rPr>
                <w:rFonts w:eastAsia="Calibri" w:cs="Times New Roman"/>
                <w:b/>
                <w:bCs/>
              </w:rPr>
              <w:t>Mgr. Tomáš Nypl</w:t>
            </w:r>
            <w:r w:rsidRPr="00D84371">
              <w:rPr>
                <w:rFonts w:eastAsia="Calibri" w:cs="Times New Roman"/>
                <w:bCs/>
              </w:rPr>
              <w:t>, asistent soudce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Vymáhající úředník/úřednice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Renata Žítková, Jitka Etrychová, Petra Marešová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Vzájemný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Renata Žítková – daňové a nedaňové pohledávky povinných s počátečním písmenem příjmení B, Č, H, K, P, R, S, Z, Ž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lastRenderedPageBreak/>
              <w:t>Jitka Etrychová – daňové a nedaňové pohledávky povinných s počátečním písmenem příjmení A, C, Ď, E, F, G, L, I, M, O, Q, T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Petra Marešová – daňové a nedaňové pohledávky povinných s počátečním písmenem příjmení</w:t>
            </w:r>
            <w:r w:rsidRPr="00D84371">
              <w:rPr>
                <w:rFonts w:eastAsia="Calibri" w:cs="Times New Roman"/>
                <w:bCs/>
                <w:color w:val="0070C0"/>
              </w:rPr>
              <w:t xml:space="preserve">, </w:t>
            </w:r>
            <w:r w:rsidRPr="00D84371">
              <w:rPr>
                <w:rFonts w:eastAsia="Calibri" w:cs="Times New Roman"/>
                <w:bCs/>
              </w:rPr>
              <w:t>D, J, CH, N, Ř, Š Ť, U, V, W, Y.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R. Žítková, P. Marešová - oprávněny k přístupům do CEO, CEVO, Katastru nemovitostí.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J. Etrychová – oprávněna k přístupu do </w:t>
            </w:r>
            <w:proofErr w:type="gramStart"/>
            <w:r w:rsidRPr="00D84371">
              <w:rPr>
                <w:rFonts w:eastAsia="Calibri" w:cs="Times New Roman"/>
                <w:bCs/>
              </w:rPr>
              <w:t>CEVO</w:t>
            </w:r>
            <w:proofErr w:type="gramEnd"/>
            <w:r w:rsidRPr="00D84371">
              <w:rPr>
                <w:rFonts w:eastAsia="Calibri" w:cs="Times New Roman"/>
                <w:bCs/>
              </w:rPr>
              <w:t>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Vyšší podatelna, tiskové oddělení:</w:t>
            </w:r>
            <w:r w:rsidRPr="00D84371">
              <w:rPr>
                <w:rFonts w:eastAsia="Calibri" w:cs="Times New Roman"/>
                <w:b/>
                <w:bCs/>
              </w:rPr>
              <w:t xml:space="preserve"> Jana Chaloupková, Milena Opletalová, Darina Kubíčková, Monika Fanderliková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Vzájemný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Zajišťují příjem a zápis elektronických podání soudu.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Zajišťuji chod tiskového oddělení soudu.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Informační centrum:</w:t>
            </w:r>
            <w:r w:rsidRPr="00D84371">
              <w:rPr>
                <w:rFonts w:eastAsia="Calibri" w:cs="Times New Roman"/>
                <w:b/>
                <w:bCs/>
              </w:rPr>
              <w:t xml:space="preserve"> Monika Kotásková, Hana Ulrichová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Vzájemný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Zajišťují chod informačního centra.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Příjem žádostí o provedení videokonference.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Provádí konverze dokumentů (§ 131 odst. 2 </w:t>
            </w:r>
            <w:proofErr w:type="spellStart"/>
            <w:r w:rsidRPr="00D84371">
              <w:rPr>
                <w:rFonts w:eastAsia="Calibri" w:cs="Times New Roman"/>
                <w:bCs/>
              </w:rPr>
              <w:t>vkř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D84371">
              <w:rPr>
                <w:rFonts w:eastAsia="Calibri" w:cs="Times New Roman"/>
                <w:bCs/>
              </w:rPr>
              <w:t>vkř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) a jejich evidencí (§ 163 odst. 1 písm. d) </w:t>
            </w:r>
            <w:proofErr w:type="spellStart"/>
            <w:r w:rsidRPr="00D84371">
              <w:rPr>
                <w:rFonts w:eastAsia="Calibri" w:cs="Times New Roman"/>
                <w:bCs/>
              </w:rPr>
              <w:t>vkř</w:t>
            </w:r>
            <w:proofErr w:type="spellEnd"/>
            <w:r w:rsidRPr="00D84371">
              <w:rPr>
                <w:rFonts w:eastAsia="Calibri" w:cs="Times New Roman"/>
                <w:bCs/>
              </w:rPr>
              <w:t xml:space="preserve">) – Monika Kotásková.  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 </w:t>
            </w: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 xml:space="preserve">Podatelna: </w:t>
            </w:r>
            <w:r w:rsidRPr="00D84371">
              <w:rPr>
                <w:rFonts w:eastAsia="Calibri" w:cs="Times New Roman"/>
                <w:b/>
                <w:bCs/>
              </w:rPr>
              <w:t>Irena Ptáčníková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Zástup: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Jana Chaloupková, Milena Opletalová, Monika Fanderliková, Monika Kotásková, Hana Ulrichová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Zajišťuje chod podatelny.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Spisovna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Marcela Faltisová, Luboš Adamíra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Zajišťují provoz spisovny.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Zástup: vzájemný, Hana Ulrichová, Monika Kotásková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Údržba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Luboš Adamíra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 xml:space="preserve">Zajišťuje běžnou údržbu objektu okresního soudu.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Zástup: Robert Peroutka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Zajišťuje dopravu osob a pošty u okresního soudu.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Zástup: Petra Marešová, Robert Peroutka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D84371" w:rsidRPr="00D84371" w:rsidTr="000904FE">
        <w:tc>
          <w:tcPr>
            <w:tcW w:w="9212" w:type="dxa"/>
            <w:shd w:val="clear" w:color="auto" w:fill="auto"/>
          </w:tcPr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84371">
              <w:rPr>
                <w:rFonts w:eastAsia="Calibri" w:cs="Times New Roman"/>
                <w:bCs/>
                <w:u w:val="single"/>
              </w:rPr>
              <w:t>Úklid</w:t>
            </w:r>
            <w:r w:rsidRPr="00D84371">
              <w:rPr>
                <w:rFonts w:eastAsia="Calibri" w:cs="Times New Roman"/>
                <w:bCs/>
              </w:rPr>
              <w:t>:</w:t>
            </w:r>
            <w:r w:rsidRPr="00D84371">
              <w:rPr>
                <w:rFonts w:eastAsia="Calibri" w:cs="Times New Roman"/>
                <w:b/>
                <w:bCs/>
              </w:rPr>
              <w:t xml:space="preserve"> Jana </w:t>
            </w:r>
            <w:proofErr w:type="spellStart"/>
            <w:r w:rsidRPr="00D84371">
              <w:rPr>
                <w:rFonts w:eastAsia="Calibri" w:cs="Times New Roman"/>
                <w:b/>
                <w:bCs/>
              </w:rPr>
              <w:t>Ščerbakova</w:t>
            </w:r>
            <w:proofErr w:type="spellEnd"/>
            <w:r w:rsidRPr="00D84371">
              <w:rPr>
                <w:rFonts w:eastAsia="Calibri" w:cs="Times New Roman"/>
                <w:b/>
                <w:bCs/>
              </w:rPr>
              <w:t>, Simona Haisová, Monika Bláhová, Dagmar Křížová, Marcela Faltisová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t>Zástup: vzájemný</w:t>
            </w:r>
          </w:p>
          <w:p w:rsidR="00D84371" w:rsidRPr="00D84371" w:rsidRDefault="00D84371" w:rsidP="00D84371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D84371">
              <w:rPr>
                <w:rFonts w:eastAsia="Calibri" w:cs="Times New Roman"/>
                <w:bCs/>
              </w:rPr>
              <w:lastRenderedPageBreak/>
              <w:t xml:space="preserve">Zajišťují úklid vnitřních prostor budovy okresního soudu. </w:t>
            </w:r>
          </w:p>
          <w:p w:rsidR="00D84371" w:rsidRPr="00D84371" w:rsidRDefault="00D84371" w:rsidP="00D84371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</w:tbl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D84371">
        <w:rPr>
          <w:szCs w:val="24"/>
        </w:rPr>
        <w:t xml:space="preserve">26. 9. </w:t>
      </w:r>
      <w:r w:rsidR="006A4123">
        <w:rPr>
          <w:szCs w:val="24"/>
        </w:rPr>
        <w:t>2023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FE1816" w:rsidRDefault="00FE1816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1D2E4B" w:rsidRDefault="00764992" w:rsidP="00FE1816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D84371">
        <w:rPr>
          <w:rFonts w:eastAsia="Times New Roman" w:cs="Times New Roman"/>
          <w:szCs w:val="24"/>
          <w:lang w:eastAsia="cs-CZ"/>
        </w:rPr>
        <w:t>26. 9. 2023</w:t>
      </w:r>
      <w:r w:rsidR="00E023A5">
        <w:rPr>
          <w:rFonts w:eastAsia="Times New Roman" w:cs="Times New Roman"/>
          <w:szCs w:val="24"/>
          <w:lang w:eastAsia="cs-CZ"/>
        </w:rPr>
        <w:t>.</w:t>
      </w:r>
    </w:p>
    <w:sectPr w:rsidR="001D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B14"/>
    <w:multiLevelType w:val="hybridMultilevel"/>
    <w:tmpl w:val="8D84793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572B9"/>
    <w:multiLevelType w:val="hybridMultilevel"/>
    <w:tmpl w:val="1E921D7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26806"/>
    <w:multiLevelType w:val="hybridMultilevel"/>
    <w:tmpl w:val="8758BA56"/>
    <w:lvl w:ilvl="0" w:tplc="362CB8E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905F9"/>
    <w:multiLevelType w:val="hybridMultilevel"/>
    <w:tmpl w:val="1D8A8C8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8011F"/>
    <w:multiLevelType w:val="hybridMultilevel"/>
    <w:tmpl w:val="78CA6EE4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C3402C"/>
    <w:multiLevelType w:val="hybridMultilevel"/>
    <w:tmpl w:val="D02231EC"/>
    <w:lvl w:ilvl="0" w:tplc="EB407F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06002"/>
    <w:multiLevelType w:val="hybridMultilevel"/>
    <w:tmpl w:val="F34A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C0A78"/>
    <w:multiLevelType w:val="hybridMultilevel"/>
    <w:tmpl w:val="72CC8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52460"/>
    <w:multiLevelType w:val="hybridMultilevel"/>
    <w:tmpl w:val="68503576"/>
    <w:lvl w:ilvl="0" w:tplc="40764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EB44EA"/>
    <w:multiLevelType w:val="hybridMultilevel"/>
    <w:tmpl w:val="4410A2EC"/>
    <w:lvl w:ilvl="0" w:tplc="30A6D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2F6C03"/>
    <w:multiLevelType w:val="hybridMultilevel"/>
    <w:tmpl w:val="14A0B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AD6276"/>
    <w:multiLevelType w:val="hybridMultilevel"/>
    <w:tmpl w:val="08D4211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16"/>
  </w:num>
  <w:num w:numId="7">
    <w:abstractNumId w:val="7"/>
  </w:num>
  <w:num w:numId="8">
    <w:abstractNumId w:val="15"/>
  </w:num>
  <w:num w:numId="9">
    <w:abstractNumId w:val="9"/>
  </w:num>
  <w:num w:numId="10">
    <w:abstractNumId w:val="3"/>
  </w:num>
  <w:num w:numId="11">
    <w:abstractNumId w:val="0"/>
  </w:num>
  <w:num w:numId="12">
    <w:abstractNumId w:val="10"/>
  </w:num>
  <w:num w:numId="13">
    <w:abstractNumId w:val="4"/>
  </w:num>
  <w:num w:numId="14">
    <w:abstractNumId w:val="12"/>
  </w:num>
  <w:num w:numId="15">
    <w:abstractNumId w:val="14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19"/>
    <w:rsid w:val="000332E0"/>
    <w:rsid w:val="00090AA0"/>
    <w:rsid w:val="00185F44"/>
    <w:rsid w:val="00194F21"/>
    <w:rsid w:val="001A5AD7"/>
    <w:rsid w:val="001B521A"/>
    <w:rsid w:val="001D2E4B"/>
    <w:rsid w:val="001E4F92"/>
    <w:rsid w:val="001F7203"/>
    <w:rsid w:val="001F79A7"/>
    <w:rsid w:val="00227E17"/>
    <w:rsid w:val="002518F5"/>
    <w:rsid w:val="0027365B"/>
    <w:rsid w:val="002A0E1B"/>
    <w:rsid w:val="002B1FE9"/>
    <w:rsid w:val="00305AD3"/>
    <w:rsid w:val="00312DBC"/>
    <w:rsid w:val="00324135"/>
    <w:rsid w:val="00377A43"/>
    <w:rsid w:val="004424D2"/>
    <w:rsid w:val="00445EA0"/>
    <w:rsid w:val="00461A5B"/>
    <w:rsid w:val="00491685"/>
    <w:rsid w:val="004A4201"/>
    <w:rsid w:val="004B4F0D"/>
    <w:rsid w:val="004E3840"/>
    <w:rsid w:val="00525192"/>
    <w:rsid w:val="00526C2F"/>
    <w:rsid w:val="005346B1"/>
    <w:rsid w:val="00577690"/>
    <w:rsid w:val="006A3DA3"/>
    <w:rsid w:val="006A4123"/>
    <w:rsid w:val="00731CA3"/>
    <w:rsid w:val="00764992"/>
    <w:rsid w:val="007735CD"/>
    <w:rsid w:val="007A366D"/>
    <w:rsid w:val="007D55AB"/>
    <w:rsid w:val="007F2B6D"/>
    <w:rsid w:val="007F37E1"/>
    <w:rsid w:val="00810217"/>
    <w:rsid w:val="008978CF"/>
    <w:rsid w:val="008C0A82"/>
    <w:rsid w:val="009104B0"/>
    <w:rsid w:val="009C7220"/>
    <w:rsid w:val="009E20FA"/>
    <w:rsid w:val="00A5483B"/>
    <w:rsid w:val="00B32C27"/>
    <w:rsid w:val="00B52AEC"/>
    <w:rsid w:val="00B74343"/>
    <w:rsid w:val="00BB7E1A"/>
    <w:rsid w:val="00C134A2"/>
    <w:rsid w:val="00C262F3"/>
    <w:rsid w:val="00C9389B"/>
    <w:rsid w:val="00CA6520"/>
    <w:rsid w:val="00CB06E5"/>
    <w:rsid w:val="00CC505C"/>
    <w:rsid w:val="00CE3F17"/>
    <w:rsid w:val="00D20126"/>
    <w:rsid w:val="00D33772"/>
    <w:rsid w:val="00D63BD5"/>
    <w:rsid w:val="00D84371"/>
    <w:rsid w:val="00DD7B53"/>
    <w:rsid w:val="00E023A5"/>
    <w:rsid w:val="00E65E04"/>
    <w:rsid w:val="00ED7D59"/>
    <w:rsid w:val="00EE03DC"/>
    <w:rsid w:val="00EF77E0"/>
    <w:rsid w:val="00F15719"/>
    <w:rsid w:val="00F44AAA"/>
    <w:rsid w:val="00F94441"/>
    <w:rsid w:val="00FA6C89"/>
    <w:rsid w:val="00FB0EBF"/>
    <w:rsid w:val="00FE1816"/>
    <w:rsid w:val="00FE7F6B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6</cp:revision>
  <cp:lastPrinted>2023-09-27T05:29:00Z</cp:lastPrinted>
  <dcterms:created xsi:type="dcterms:W3CDTF">2023-09-27T05:18:00Z</dcterms:created>
  <dcterms:modified xsi:type="dcterms:W3CDTF">2023-09-27T05:30:00Z</dcterms:modified>
</cp:coreProperties>
</file>