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4635FE">
        <w:rPr>
          <w:rFonts w:ascii="Garamond" w:hAnsi="Garamond"/>
          <w:b w:val="0"/>
          <w:sz w:val="24"/>
          <w:szCs w:val="24"/>
        </w:rPr>
        <w:t>2013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AF10C3">
        <w:rPr>
          <w:rFonts w:ascii="Garamond" w:hAnsi="Garamond"/>
          <w:szCs w:val="32"/>
        </w:rPr>
        <w:t>8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F94441" w:rsidRPr="00D33772" w:rsidRDefault="00F94441" w:rsidP="00FA6C89">
      <w:pPr>
        <w:jc w:val="both"/>
        <w:rPr>
          <w:bCs/>
          <w:szCs w:val="24"/>
        </w:rPr>
      </w:pPr>
      <w:r w:rsidRPr="00F94441">
        <w:rPr>
          <w:bCs/>
          <w:szCs w:val="24"/>
        </w:rPr>
        <w:t xml:space="preserve">Podle § 41 odst. 2 věty druhé zákona č. 6/2002 Sb., o soudech a soudcích, ve znění pozdějších předpisů </w:t>
      </w:r>
      <w:r w:rsidR="001F7203">
        <w:rPr>
          <w:bCs/>
          <w:szCs w:val="24"/>
        </w:rPr>
        <w:t>z</w:t>
      </w:r>
      <w:r w:rsidR="00B52AEC">
        <w:rPr>
          <w:bCs/>
          <w:szCs w:val="24"/>
        </w:rPr>
        <w:t xml:space="preserve"> důvodu </w:t>
      </w:r>
      <w:r w:rsidR="00FA6C89">
        <w:rPr>
          <w:bCs/>
          <w:szCs w:val="24"/>
        </w:rPr>
        <w:t>ukončení funkce přísedící</w:t>
      </w:r>
      <w:r w:rsidR="00AF10C3">
        <w:rPr>
          <w:bCs/>
          <w:szCs w:val="24"/>
        </w:rPr>
        <w:t xml:space="preserve">ch Aleny Kosťové, Josefa Kolína a Jiřího Kvapila a z důvodu jmenování nové přísedící Věry </w:t>
      </w:r>
      <w:proofErr w:type="spellStart"/>
      <w:r w:rsidR="00AF10C3">
        <w:rPr>
          <w:bCs/>
          <w:szCs w:val="24"/>
        </w:rPr>
        <w:t>Ruprichové</w:t>
      </w:r>
      <w:proofErr w:type="spellEnd"/>
      <w:r w:rsidR="004E3840" w:rsidRPr="00FA6C89">
        <w:rPr>
          <w:bCs/>
          <w:szCs w:val="24"/>
        </w:rPr>
        <w:t xml:space="preserve"> </w:t>
      </w:r>
      <w:r w:rsidR="002A0E1B" w:rsidRPr="00FA6C89">
        <w:rPr>
          <w:bCs/>
          <w:szCs w:val="24"/>
        </w:rPr>
        <w:t xml:space="preserve">měním </w:t>
      </w:r>
      <w:r w:rsidRPr="00FA6C89">
        <w:rPr>
          <w:bCs/>
          <w:szCs w:val="24"/>
        </w:rPr>
        <w:t>Rozvrh práce u Okresního soudu v Hradci Králové</w:t>
      </w:r>
      <w:r w:rsidRPr="00D33772">
        <w:rPr>
          <w:bCs/>
          <w:szCs w:val="24"/>
        </w:rPr>
        <w:t xml:space="preserve"> </w:t>
      </w:r>
      <w:r w:rsidR="002A0E1B" w:rsidRPr="00D33772">
        <w:rPr>
          <w:bCs/>
          <w:szCs w:val="24"/>
        </w:rPr>
        <w:t xml:space="preserve">od 1. </w:t>
      </w:r>
      <w:r w:rsidR="00FA6C89">
        <w:rPr>
          <w:bCs/>
          <w:szCs w:val="24"/>
        </w:rPr>
        <w:t>1</w:t>
      </w:r>
      <w:r w:rsidR="00AF10C3">
        <w:rPr>
          <w:bCs/>
          <w:szCs w:val="24"/>
        </w:rPr>
        <w:t>1</w:t>
      </w:r>
      <w:r w:rsidR="002A0E1B" w:rsidRPr="00D33772">
        <w:rPr>
          <w:bCs/>
          <w:szCs w:val="24"/>
        </w:rPr>
        <w:t xml:space="preserve">. 2023 takto: </w:t>
      </w:r>
    </w:p>
    <w:p w:rsidR="002A0E1B" w:rsidRDefault="002A0E1B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1A5AD7" w:rsidRPr="000802CF" w:rsidRDefault="001A5AD7" w:rsidP="000802CF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bookmarkStart w:id="0" w:name="_Toc510513994"/>
      <w:r w:rsidRPr="004A4201">
        <w:rPr>
          <w:rFonts w:eastAsia="Times New Roman" w:cs="Times New Roman"/>
          <w:b/>
          <w:bCs/>
          <w:szCs w:val="24"/>
          <w:lang w:eastAsia="cs-CZ"/>
        </w:rPr>
        <w:t xml:space="preserve">ČÁST DRUHÁ </w:t>
      </w:r>
    </w:p>
    <w:p w:rsidR="004A4201" w:rsidRPr="004A4201" w:rsidRDefault="004A4201" w:rsidP="004A4201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4A4201">
        <w:rPr>
          <w:rFonts w:eastAsia="Times New Roman" w:cs="Times New Roman"/>
          <w:bCs/>
          <w:szCs w:val="24"/>
          <w:lang w:eastAsia="cs-CZ"/>
        </w:rPr>
        <w:t>Trestní oddělení</w:t>
      </w:r>
      <w:bookmarkEnd w:id="0"/>
    </w:p>
    <w:p w:rsidR="004A4201" w:rsidRPr="004A4201" w:rsidRDefault="004A4201" w:rsidP="004A42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</w:p>
    <w:p w:rsidR="004A4201" w:rsidRPr="004A4201" w:rsidRDefault="004A4201" w:rsidP="004A4201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4A4201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4A4201" w:rsidRPr="004A4201" w:rsidRDefault="004A4201" w:rsidP="004A4201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4A4201">
        <w:rPr>
          <w:rFonts w:eastAsia="Times New Roman" w:cs="Times New Roman"/>
          <w:szCs w:val="24"/>
          <w:lang w:eastAsia="cs-CZ"/>
        </w:rPr>
        <w:t>Trestní oddělení</w:t>
      </w:r>
    </w:p>
    <w:p w:rsidR="004A4201" w:rsidRPr="004A4201" w:rsidRDefault="004A4201" w:rsidP="004A4201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szCs w:val="24"/>
          <w:lang w:eastAsia="cs-CZ"/>
        </w:rPr>
      </w:pPr>
    </w:p>
    <w:p w:rsidR="004A4201" w:rsidRPr="004A4201" w:rsidRDefault="004A4201" w:rsidP="004A4201">
      <w:pPr>
        <w:spacing w:after="0" w:line="240" w:lineRule="auto"/>
        <w:jc w:val="center"/>
        <w:rPr>
          <w:rFonts w:eastAsia="Calibri" w:cs="Times New Roman"/>
          <w:b/>
        </w:rPr>
      </w:pPr>
      <w:r w:rsidRPr="004A4201">
        <w:rPr>
          <w:rFonts w:eastAsia="Calibri" w:cs="Times New Roman"/>
          <w:b/>
        </w:rPr>
        <w:t>Čl. 1</w:t>
      </w:r>
    </w:p>
    <w:p w:rsidR="004A4201" w:rsidRPr="004A4201" w:rsidRDefault="004A4201" w:rsidP="004A4201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831"/>
        <w:gridCol w:w="2343"/>
        <w:gridCol w:w="2020"/>
      </w:tblGrid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Obor působnosti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Soudce, soudkyně/ zástupce, zástupkyně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201" w:rsidRPr="004A4201" w:rsidRDefault="004A4201" w:rsidP="004A4201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Členové/členky senátu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1 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Je oprávněn k přístupu do CESO, CEVO.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zastupuje: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Jana Slezáková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Ing. Ivo Kadleček</w:t>
            </w:r>
          </w:p>
          <w:p w:rsidR="006A4123" w:rsidRPr="00FA6C89" w:rsidRDefault="006A4123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FA6C89">
              <w:rPr>
                <w:rFonts w:eastAsia="Calibri" w:cs="Times New Roman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Petr Olšar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Martin Páral, MBA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2 T, 3 T, 4 T, 5 T, 6 T, 7 T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2 T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, dle Čl. 3/4 a v agendě PP dle Čl. 4.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 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 agendě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3/1, 2, 6.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Vykonávací řízení.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dle § 146 a)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Zajišťuje účast u úkonů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 xml:space="preserve"> </w:t>
            </w:r>
            <w:r w:rsidRPr="004A4201">
              <w:rPr>
                <w:rFonts w:eastAsia="Calibri" w:cs="Times New Roman"/>
              </w:rPr>
              <w:lastRenderedPageBreak/>
              <w:t>konaných v pracovní době.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 pro 2 T: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pro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(vyjma úkonů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>)  a pro PP: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 dále zástup společný: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David Arochi Vergara Schmuck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pouze úkony dle § 158a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ř.</w:t>
            </w:r>
            <w:proofErr w:type="gramEnd"/>
            <w:r w:rsidRPr="004A4201">
              <w:rPr>
                <w:rFonts w:eastAsia="Calibri" w:cs="Times New Roman"/>
              </w:rPr>
              <w:t xml:space="preserve">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Soudce určený rozpisem dosažitelnosti (viz část DRUHÁ: TRESTNÍ ODDĚLENÍ, ODDÍL II Čl. 5, bod 2)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Ing. Vladimír </w:t>
            </w:r>
            <w:proofErr w:type="spellStart"/>
            <w:r w:rsidRPr="004A4201">
              <w:rPr>
                <w:rFonts w:eastAsia="Calibri" w:cs="Times New Roman"/>
              </w:rPr>
              <w:t>Copko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Šárka Průchová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Alena Sodomková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František </w:t>
            </w:r>
            <w:proofErr w:type="spellStart"/>
            <w:r w:rsidRPr="004A4201">
              <w:rPr>
                <w:rFonts w:eastAsia="Calibri" w:cs="Times New Roman"/>
              </w:rPr>
              <w:t>Frola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Zdeněk Janák</w:t>
            </w:r>
          </w:p>
          <w:p w:rsidR="004A4201" w:rsidRPr="00FA6C89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FA6C89">
              <w:rPr>
                <w:rFonts w:eastAsia="Calibri" w:cs="Times New Roman"/>
              </w:rPr>
              <w:t>Jaroslava Jelenová</w:t>
            </w:r>
          </w:p>
          <w:p w:rsidR="00324135" w:rsidRPr="00FA6C89" w:rsidRDefault="00324135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FA6C89">
              <w:rPr>
                <w:rFonts w:eastAsia="Calibri" w:cs="Times New Roman"/>
              </w:rPr>
              <w:t>Jaroslava Sedláčková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1 T</w:t>
            </w:r>
            <w:r w:rsidRPr="004A4201">
              <w:rPr>
                <w:rFonts w:eastAsia="Calibri" w:cs="Times New Roman"/>
                <w:color w:val="0070C0"/>
              </w:rPr>
              <w:t xml:space="preserve">, </w:t>
            </w:r>
            <w:r w:rsidRPr="004A4201">
              <w:rPr>
                <w:rFonts w:eastAsia="Calibri" w:cs="Times New Roman"/>
              </w:rPr>
              <w:t xml:space="preserve">3 T, 4 T, 5 T, 6 T, </w:t>
            </w:r>
            <w:r w:rsidRPr="004A4201">
              <w:rPr>
                <w:rFonts w:eastAsia="Calibri" w:cs="Times New Roman"/>
              </w:rPr>
              <w:lastRenderedPageBreak/>
              <w:t xml:space="preserve">7 T 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3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 xml:space="preserve">Mgr. Denisa Horáková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Jana Slezáková 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Bc. Ilona Lankašová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et Mgr. Jan </w:t>
            </w:r>
            <w:proofErr w:type="spellStart"/>
            <w:r w:rsidRPr="004A4201">
              <w:rPr>
                <w:rFonts w:eastAsia="Calibri" w:cs="Times New Roman"/>
              </w:rPr>
              <w:t>Fajfr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Eva Mate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Ilona </w:t>
            </w:r>
            <w:proofErr w:type="spellStart"/>
            <w:r w:rsidRPr="004A4201">
              <w:rPr>
                <w:rFonts w:eastAsia="Calibri" w:cs="Times New Roman"/>
              </w:rPr>
              <w:t>Melounková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4 T, 5 T, 6 T, 7 T, 1 T, 2 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4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lastRenderedPageBreak/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 v 4 T: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Zástup v ostatních agendách: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René </w:t>
            </w:r>
            <w:proofErr w:type="spellStart"/>
            <w:r w:rsidRPr="004A4201">
              <w:rPr>
                <w:rFonts w:eastAsia="Calibri" w:cs="Times New Roman"/>
              </w:rPr>
              <w:t>Sunkovská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Eva Doležalová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Jana Kocábová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přísedící senátu 3 T, 5 T, 6 T, 7 T, 1 T, 2 T   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5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4/2.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oprávněna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David Arochi Vergara Schmuck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Helena Huláková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PaedDr. František Maryška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Věra Kohoutová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Helena Růžičková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Monika Vernerová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Martina Mate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A4201">
              <w:rPr>
                <w:rFonts w:eastAsia="Calibri" w:cs="Times New Roman"/>
              </w:rPr>
              <w:t>Sedunková</w:t>
            </w:r>
            <w:proofErr w:type="spellEnd"/>
            <w:r w:rsidRPr="004A4201">
              <w:rPr>
                <w:rFonts w:eastAsia="Calibri" w:cs="Times New Roman"/>
              </w:rPr>
              <w:t xml:space="preserve"> – pouze v již přidělených věcech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6 T, 1 T, 2 T, 3 T, 4 T, 7 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6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3/3, 4.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Je oprávněn k přístupu do CESO, CEVO.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Tomáš Petráň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Markéta 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 Mgr. Denisa Horáková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Zdeněk Roch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Marta Suchánková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Václav Slavík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Jiří Hrůza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Helena Žalská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color w:val="0070C0"/>
              </w:rPr>
            </w:pPr>
            <w:r w:rsidRPr="004A4201">
              <w:rPr>
                <w:rFonts w:eastAsia="Calibri" w:cs="Times New Roman"/>
              </w:rPr>
              <w:t>přísedící senátu 5 T, 7 T, 1 T, 2 T, 3 T, 4 T</w:t>
            </w:r>
          </w:p>
        </w:tc>
      </w:tr>
      <w:tr w:rsidR="004A4201" w:rsidRPr="004A4201" w:rsidTr="004A4201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t>7 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trestních věcí dle § 16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.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Úkony přípravného řízení. 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</w:t>
            </w:r>
            <w:proofErr w:type="spellStart"/>
            <w:r w:rsidRPr="004A4201">
              <w:rPr>
                <w:rFonts w:eastAsia="Calibri" w:cs="Times New Roman"/>
              </w:rPr>
              <w:t>Nt</w:t>
            </w:r>
            <w:proofErr w:type="spellEnd"/>
            <w:r w:rsidRPr="004A4201">
              <w:rPr>
                <w:rFonts w:eastAsia="Calibri" w:cs="Times New Roman"/>
              </w:rPr>
              <w:t xml:space="preserve"> dle Čl. 3/4 a v agendě PP dle Čl. 4.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Rozhodování ve věcech specializace </w:t>
            </w:r>
            <w:r w:rsidRPr="004A4201">
              <w:rPr>
                <w:rFonts w:eastAsia="Calibri" w:cs="Times New Roman"/>
              </w:rPr>
              <w:lastRenderedPageBreak/>
              <w:t xml:space="preserve">korupce, cizina, doprava, § 314b odst. 2 </w:t>
            </w:r>
            <w:proofErr w:type="spellStart"/>
            <w:r w:rsidRPr="004A4201">
              <w:rPr>
                <w:rFonts w:eastAsia="Calibri" w:cs="Times New Roman"/>
              </w:rPr>
              <w:t>tr</w:t>
            </w:r>
            <w:proofErr w:type="spellEnd"/>
            <w:r w:rsidRPr="004A4201">
              <w:rPr>
                <w:rFonts w:eastAsia="Calibri" w:cs="Times New Roman"/>
              </w:rPr>
              <w:t xml:space="preserve">. </w:t>
            </w:r>
            <w:proofErr w:type="gramStart"/>
            <w:r w:rsidRPr="004A4201">
              <w:rPr>
                <w:rFonts w:eastAsia="Calibri" w:cs="Times New Roman"/>
              </w:rPr>
              <w:t>řádu</w:t>
            </w:r>
            <w:proofErr w:type="gramEnd"/>
            <w:r w:rsidRPr="004A4201">
              <w:rPr>
                <w:rFonts w:eastAsia="Calibri" w:cs="Times New Roman"/>
              </w:rPr>
              <w:t xml:space="preserve"> dle Čl. 2.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Je oprávněn k přístupu do CESO, CEVO.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4A4201">
              <w:rPr>
                <w:rFonts w:eastAsia="Calibri" w:cs="Times New Roman"/>
                <w:b/>
              </w:rPr>
              <w:lastRenderedPageBreak/>
              <w:t>Mgr. Zdeněk Roch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Zastupuje: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Denisa Horáková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Tomáš Petráň </w:t>
            </w:r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Markéta </w:t>
            </w:r>
            <w:r w:rsidRPr="004A4201">
              <w:rPr>
                <w:rFonts w:eastAsia="Calibri" w:cs="Times New Roman"/>
              </w:rPr>
              <w:lastRenderedPageBreak/>
              <w:t>Mikušová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Jana Slezáková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Mgr. David Arochi Vergara Schmuck 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JUDr. Helena Huláková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lastRenderedPageBreak/>
              <w:t xml:space="preserve">Mgr. Zdeňka </w:t>
            </w:r>
            <w:proofErr w:type="spellStart"/>
            <w:r w:rsidRPr="004A4201">
              <w:rPr>
                <w:rFonts w:eastAsia="Calibri" w:cs="Times New Roman"/>
              </w:rPr>
              <w:t>Profeldová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Mgr. Jana Kocábová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René </w:t>
            </w:r>
            <w:proofErr w:type="spellStart"/>
            <w:r w:rsidRPr="004A4201">
              <w:rPr>
                <w:rFonts w:eastAsia="Calibri" w:cs="Times New Roman"/>
              </w:rPr>
              <w:t>Sunkovská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JUDr. Eva </w:t>
            </w:r>
            <w:r w:rsidRPr="004A4201">
              <w:rPr>
                <w:rFonts w:eastAsia="Calibri" w:cs="Times New Roman"/>
              </w:rPr>
              <w:lastRenderedPageBreak/>
              <w:t>Doležalová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Ing. Mgr. Alexandra </w:t>
            </w:r>
            <w:proofErr w:type="spellStart"/>
            <w:r w:rsidRPr="004A4201">
              <w:rPr>
                <w:rFonts w:eastAsia="Calibri" w:cs="Times New Roman"/>
              </w:rPr>
              <w:t>Sedunková</w:t>
            </w:r>
            <w:proofErr w:type="spellEnd"/>
          </w:p>
          <w:p w:rsidR="004A4201" w:rsidRPr="004A4201" w:rsidRDefault="004A4201" w:rsidP="004A4201">
            <w:pPr>
              <w:spacing w:after="0" w:line="240" w:lineRule="auto"/>
              <w:rPr>
                <w:rFonts w:eastAsia="Calibri" w:cs="Times New Roman"/>
              </w:rPr>
            </w:pP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>zástup:</w:t>
            </w:r>
          </w:p>
          <w:p w:rsidR="004A4201" w:rsidRPr="004A4201" w:rsidRDefault="004A4201" w:rsidP="004A4201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4A4201">
              <w:rPr>
                <w:rFonts w:eastAsia="Calibri" w:cs="Times New Roman"/>
              </w:rPr>
              <w:t xml:space="preserve">přísedící senátu 3 T, 4 T, 5 T, 6 T, 1 T, 2 T   </w:t>
            </w:r>
          </w:p>
        </w:tc>
      </w:tr>
    </w:tbl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4A4201" w:rsidRDefault="004A4201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1A5AD7" w:rsidRDefault="001A5AD7" w:rsidP="001F7203">
      <w:pPr>
        <w:keepNext/>
        <w:spacing w:after="0" w:line="240" w:lineRule="auto"/>
        <w:outlineLvl w:val="2"/>
        <w:rPr>
          <w:rFonts w:eastAsia="Calibri" w:cs="Times New Roman"/>
          <w:b/>
          <w:bCs/>
        </w:rPr>
      </w:pPr>
    </w:p>
    <w:p w:rsidR="000802CF" w:rsidRPr="005346B1" w:rsidRDefault="000802CF" w:rsidP="000802CF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5346B1">
        <w:rPr>
          <w:rFonts w:eastAsia="Times New Roman" w:cs="Times New Roman"/>
          <w:b/>
          <w:bCs/>
          <w:szCs w:val="24"/>
          <w:lang w:eastAsia="cs-CZ"/>
        </w:rPr>
        <w:t>ČÁST TŘETÍ</w:t>
      </w:r>
    </w:p>
    <w:p w:rsidR="000802CF" w:rsidRPr="005346B1" w:rsidRDefault="000802CF" w:rsidP="000802CF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5346B1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0802CF" w:rsidRDefault="000802CF" w:rsidP="000802CF"/>
    <w:p w:rsidR="005C0FB2" w:rsidRPr="005C0FB2" w:rsidRDefault="005C0FB2" w:rsidP="005C0FB2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5C0FB2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5C0FB2" w:rsidRPr="005C0FB2" w:rsidRDefault="005C0FB2" w:rsidP="005C0FB2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5C0FB2">
        <w:rPr>
          <w:rFonts w:eastAsia="Times New Roman" w:cs="Times New Roman"/>
          <w:bCs/>
          <w:szCs w:val="24"/>
          <w:lang w:eastAsia="cs-CZ"/>
        </w:rPr>
        <w:t>Civilní oddělení</w:t>
      </w:r>
    </w:p>
    <w:p w:rsidR="005C0FB2" w:rsidRPr="005C0FB2" w:rsidRDefault="005C0FB2" w:rsidP="005C0FB2">
      <w:pPr>
        <w:spacing w:after="0"/>
        <w:jc w:val="center"/>
        <w:rPr>
          <w:rFonts w:eastAsia="Times New Roman" w:cs="Times New Roman"/>
          <w:b/>
          <w:bCs/>
          <w:szCs w:val="24"/>
          <w:lang w:eastAsia="cs-CZ"/>
        </w:rPr>
      </w:pPr>
    </w:p>
    <w:p w:rsidR="005C0FB2" w:rsidRPr="005C0FB2" w:rsidRDefault="005C0FB2" w:rsidP="005C0FB2">
      <w:pPr>
        <w:jc w:val="center"/>
        <w:rPr>
          <w:rFonts w:eastAsia="Times New Roman" w:cs="Times New Roman"/>
          <w:b/>
          <w:bCs/>
          <w:szCs w:val="24"/>
          <w:lang w:eastAsia="cs-CZ"/>
        </w:rPr>
      </w:pPr>
      <w:r w:rsidRPr="005C0FB2">
        <w:rPr>
          <w:rFonts w:eastAsia="Times New Roman" w:cs="Times New Roman"/>
          <w:b/>
          <w:bCs/>
          <w:szCs w:val="24"/>
          <w:lang w:eastAsia="cs-CZ"/>
        </w:rPr>
        <w:t>Čl.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4185"/>
        <w:gridCol w:w="2122"/>
        <w:gridCol w:w="1887"/>
      </w:tblGrid>
      <w:tr w:rsidR="005C0FB2" w:rsidRPr="005C0FB2" w:rsidTr="00BD588A">
        <w:tc>
          <w:tcPr>
            <w:tcW w:w="1018" w:type="dxa"/>
            <w:shd w:val="clear" w:color="auto" w:fill="D9D9D9"/>
            <w:vAlign w:val="center"/>
          </w:tcPr>
          <w:p w:rsidR="005C0FB2" w:rsidRPr="005C0FB2" w:rsidRDefault="005C0FB2" w:rsidP="005C0FB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Soudní oddělení</w:t>
            </w:r>
          </w:p>
        </w:tc>
        <w:tc>
          <w:tcPr>
            <w:tcW w:w="4185" w:type="dxa"/>
            <w:shd w:val="clear" w:color="auto" w:fill="D9D9D9"/>
            <w:vAlign w:val="center"/>
          </w:tcPr>
          <w:p w:rsidR="005C0FB2" w:rsidRPr="005C0FB2" w:rsidRDefault="005C0FB2" w:rsidP="005C0FB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Obor působnosti</w:t>
            </w:r>
          </w:p>
        </w:tc>
        <w:tc>
          <w:tcPr>
            <w:tcW w:w="2122" w:type="dxa"/>
            <w:shd w:val="clear" w:color="auto" w:fill="D9D9D9"/>
            <w:vAlign w:val="center"/>
          </w:tcPr>
          <w:p w:rsidR="005C0FB2" w:rsidRPr="005C0FB2" w:rsidRDefault="005C0FB2" w:rsidP="005C0FB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Soudce/soudkyně</w:t>
            </w:r>
          </w:p>
        </w:tc>
        <w:tc>
          <w:tcPr>
            <w:tcW w:w="1887" w:type="dxa"/>
            <w:shd w:val="clear" w:color="auto" w:fill="D9D9D9"/>
            <w:vAlign w:val="center"/>
          </w:tcPr>
          <w:p w:rsidR="005C0FB2" w:rsidRPr="005C0FB2" w:rsidRDefault="005C0FB2" w:rsidP="005C0FB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8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 xml:space="preserve">Mgr. Michaela Nováková </w:t>
            </w: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color w:val="0070C0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9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 xml:space="preserve">Mgr. Jindřich Rajman 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18330F" w:rsidRPr="00AD429F" w:rsidRDefault="0018330F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10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 žalobách na obnovu řízení </w:t>
            </w:r>
            <w:r w:rsidRPr="005C0FB2">
              <w:rPr>
                <w:rFonts w:eastAsia="Times New Roman" w:cs="Times New Roman"/>
                <w:szCs w:val="24"/>
                <w:lang w:eastAsia="cs-CZ"/>
              </w:rPr>
              <w:lastRenderedPageBreak/>
              <w:t>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Mgr. Radka Hnátnická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4635FE" w:rsidRPr="00AD429F" w:rsidRDefault="004635FE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Genertová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12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 xml:space="preserve">JUDr. Milan Plhal 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13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JUDr. Anna Tichá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14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JUDr. Ivana Dušáková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15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Mgr. Jan Linhart</w:t>
            </w: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17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5C0FB2">
              <w:rPr>
                <w:rFonts w:eastAsia="Times New Roman" w:cs="Times New Roman"/>
                <w:szCs w:val="24"/>
                <w:lang w:eastAsia="cs-CZ"/>
              </w:rPr>
              <w:lastRenderedPageBreak/>
              <w:t>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Mgr. Milena</w:t>
            </w: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Rejchová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lastRenderedPageBreak/>
              <w:t>Mgr. Jana Kocábová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lastRenderedPageBreak/>
              <w:t>Jaroslava Sedláčková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18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Mgr. Eva Tabetová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Antonín Hušek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19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Mgr. Tomáš Petráň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20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 xml:space="preserve">JUDr. Jakub Kavalír 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Bc. Ilona Lankašová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21 C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lastRenderedPageBreak/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JUDr. Markéta Šubová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Mgr. Jana Kocábová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Jaroslava Sedláčková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37 C</w:t>
            </w: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Mgr. Barbora Tichá Marková</w:t>
            </w:r>
          </w:p>
        </w:tc>
        <w:tc>
          <w:tcPr>
            <w:tcW w:w="1887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Bc. Ilona Lankašová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  <w:tr w:rsidR="005C0FB2" w:rsidRPr="005C0FB2" w:rsidTr="00BD588A">
        <w:tc>
          <w:tcPr>
            <w:tcW w:w="1018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38 C</w:t>
            </w:r>
          </w:p>
        </w:tc>
        <w:tc>
          <w:tcPr>
            <w:tcW w:w="4185" w:type="dxa"/>
          </w:tcPr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Rozhodování o žalobách a návrzích zapisovaných do rejstříků C 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Nc</w:t>
            </w:r>
            <w:proofErr w:type="spell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 (občanskoprávní a všeobecné oddíly)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dle systému popsaného níže.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 o žalobách z rušené držby.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Rozhodování o žalobách na obnovu řízení a pro zmatečnost dle § 228 a násl. ustanovení o. s. ř. do věcí evidovaných v rejstřících C, EC, Ro.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Řízení dle části páté </w:t>
            </w:r>
            <w:proofErr w:type="gramStart"/>
            <w:r w:rsidRPr="005C0FB2">
              <w:rPr>
                <w:rFonts w:eastAsia="Times New Roman" w:cs="Times New Roman"/>
                <w:szCs w:val="24"/>
                <w:lang w:eastAsia="cs-CZ"/>
              </w:rPr>
              <w:t>o.s.</w:t>
            </w:r>
            <w:proofErr w:type="gramEnd"/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ř. </w:t>
            </w:r>
          </w:p>
          <w:p w:rsidR="005C0FB2" w:rsidRPr="005C0FB2" w:rsidRDefault="005C0FB2" w:rsidP="005C0FB2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Agenda Cd cizina.</w:t>
            </w:r>
          </w:p>
        </w:tc>
        <w:tc>
          <w:tcPr>
            <w:tcW w:w="2122" w:type="dxa"/>
          </w:tcPr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b/>
                <w:szCs w:val="24"/>
                <w:lang w:eastAsia="cs-CZ"/>
              </w:rPr>
              <w:t>JUDr. Jana Ela Kliková</w:t>
            </w:r>
          </w:p>
        </w:tc>
        <w:tc>
          <w:tcPr>
            <w:tcW w:w="1887" w:type="dxa"/>
          </w:tcPr>
          <w:p w:rsidR="004635FE" w:rsidRPr="00AD429F" w:rsidRDefault="004635FE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5C0FB2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Zástup</w:t>
            </w:r>
          </w:p>
          <w:p w:rsidR="005C0FB2" w:rsidRPr="005C0FB2" w:rsidRDefault="005C0FB2" w:rsidP="005C0FB2">
            <w:pPr>
              <w:spacing w:after="0" w:line="240" w:lineRule="auto"/>
              <w:rPr>
                <w:rFonts w:eastAsia="Times New Roman" w:cs="Times New Roman"/>
                <w:szCs w:val="24"/>
                <w:highlight w:val="yellow"/>
                <w:lang w:eastAsia="cs-CZ"/>
              </w:rPr>
            </w:pPr>
            <w:r w:rsidRPr="005C0FB2">
              <w:rPr>
                <w:rFonts w:eastAsia="Times New Roman" w:cs="Times New Roman"/>
                <w:szCs w:val="24"/>
                <w:lang w:eastAsia="cs-CZ"/>
              </w:rPr>
              <w:t>Dle Čl. 6.</w:t>
            </w:r>
          </w:p>
        </w:tc>
      </w:tr>
    </w:tbl>
    <w:p w:rsidR="005C0FB2" w:rsidRDefault="005C0FB2" w:rsidP="005C0FB2">
      <w:pPr>
        <w:keepNext/>
        <w:spacing w:after="0" w:line="240" w:lineRule="auto"/>
        <w:outlineLvl w:val="2"/>
        <w:rPr>
          <w:rFonts w:eastAsia="Times New Roman" w:cs="Times New Roman"/>
          <w:bCs/>
          <w:szCs w:val="24"/>
          <w:lang w:eastAsia="cs-CZ"/>
        </w:rPr>
      </w:pPr>
    </w:p>
    <w:p w:rsidR="005C0FB2" w:rsidRDefault="005C0FB2" w:rsidP="000802CF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</w:p>
    <w:p w:rsidR="005C0FB2" w:rsidRDefault="005C0FB2" w:rsidP="000802CF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</w:p>
    <w:p w:rsidR="005C0FB2" w:rsidRDefault="005C0FB2" w:rsidP="000802CF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bookmarkStart w:id="1" w:name="_GoBack"/>
      <w:bookmarkEnd w:id="1"/>
    </w:p>
    <w:p w:rsidR="000802CF" w:rsidRPr="005346B1" w:rsidRDefault="000802CF" w:rsidP="000802C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5346B1">
        <w:rPr>
          <w:rFonts w:eastAsia="Times New Roman" w:cs="Times New Roman"/>
          <w:b/>
          <w:bCs/>
          <w:iCs/>
          <w:szCs w:val="24"/>
          <w:lang w:eastAsia="cs-CZ"/>
        </w:rPr>
        <w:t xml:space="preserve">Čl. 6 </w:t>
      </w:r>
    </w:p>
    <w:p w:rsidR="000802CF" w:rsidRPr="005346B1" w:rsidRDefault="000802CF" w:rsidP="000802C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bCs/>
          <w:iCs/>
          <w:szCs w:val="24"/>
          <w:lang w:eastAsia="cs-CZ"/>
        </w:rPr>
      </w:pPr>
      <w:r w:rsidRPr="005346B1">
        <w:rPr>
          <w:rFonts w:eastAsia="Times New Roman" w:cs="Times New Roman"/>
          <w:b/>
          <w:bCs/>
          <w:iCs/>
          <w:szCs w:val="24"/>
          <w:lang w:eastAsia="cs-CZ"/>
        </w:rPr>
        <w:t xml:space="preserve">Zastupování přísedících </w:t>
      </w:r>
    </w:p>
    <w:p w:rsidR="000802CF" w:rsidRPr="005346B1" w:rsidRDefault="000802CF" w:rsidP="000802C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iCs/>
          <w:szCs w:val="24"/>
          <w:lang w:eastAsia="cs-CZ"/>
        </w:rPr>
      </w:pPr>
    </w:p>
    <w:p w:rsidR="000802CF" w:rsidRPr="005346B1" w:rsidRDefault="000802CF" w:rsidP="000802CF">
      <w:pPr>
        <w:numPr>
          <w:ilvl w:val="0"/>
          <w:numId w:val="16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Cs/>
          <w:iCs/>
          <w:szCs w:val="24"/>
          <w:lang w:eastAsia="cs-CZ"/>
        </w:rPr>
      </w:pPr>
      <w:r w:rsidRPr="005346B1">
        <w:rPr>
          <w:rFonts w:eastAsia="Times New Roman" w:cs="Times New Roman"/>
          <w:bCs/>
          <w:iCs/>
          <w:szCs w:val="24"/>
          <w:lang w:eastAsia="cs-CZ"/>
        </w:rPr>
        <w:t xml:space="preserve">Přidělení přísedících do senátů je upraveno v článku 1. </w:t>
      </w:r>
    </w:p>
    <w:p w:rsidR="000802CF" w:rsidRPr="005346B1" w:rsidRDefault="000802CF" w:rsidP="000802CF">
      <w:pPr>
        <w:numPr>
          <w:ilvl w:val="0"/>
          <w:numId w:val="16"/>
        </w:numPr>
        <w:autoSpaceDE w:val="0"/>
        <w:autoSpaceDN w:val="0"/>
        <w:spacing w:after="120" w:line="240" w:lineRule="auto"/>
        <w:ind w:left="714" w:hanging="357"/>
        <w:jc w:val="both"/>
        <w:rPr>
          <w:rFonts w:eastAsia="Times New Roman" w:cs="Times New Roman"/>
          <w:b/>
          <w:szCs w:val="24"/>
          <w:lang w:eastAsia="cs-CZ"/>
        </w:rPr>
      </w:pPr>
      <w:r w:rsidRPr="005346B1">
        <w:rPr>
          <w:rFonts w:eastAsia="Times New Roman" w:cs="Times New Roman"/>
          <w:iCs/>
          <w:szCs w:val="24"/>
          <w:lang w:eastAsia="cs-CZ"/>
        </w:rPr>
        <w:t xml:space="preserve">V případě, že přísedící nelze povolat k rozhodování v dané věci z důvodů jejich vyloučení </w:t>
      </w:r>
      <w:r w:rsidRPr="005346B1">
        <w:rPr>
          <w:rFonts w:eastAsia="Times New Roman" w:cs="Times New Roman"/>
          <w:bCs/>
          <w:iCs/>
          <w:szCs w:val="24"/>
          <w:lang w:eastAsia="cs-CZ"/>
        </w:rPr>
        <w:t xml:space="preserve">nebo odůvodněných překážek výkonu funkce (např. zdravotní indispozice, pracovní neschopnosti, dovolené, osobních, rodinných, pracovních, dopravních, jakož i dalších objektivních překážek výkonu funkce, apod.), zařadí se do rozhodování dané věci jejich zástupci/zástupkyně v  pořadí níže uvedeném a vedoucí kanceláře o této skutečnosti učiní záznam do spisu s uvedením </w:t>
      </w:r>
      <w:r w:rsidRPr="005346B1">
        <w:rPr>
          <w:rFonts w:eastAsia="Times New Roman" w:cs="Times New Roman"/>
          <w:iCs/>
          <w:szCs w:val="24"/>
          <w:lang w:eastAsia="cs-CZ"/>
        </w:rPr>
        <w:t>důvodu</w:t>
      </w:r>
      <w:r w:rsidRPr="005346B1">
        <w:rPr>
          <w:rFonts w:eastAsia="Times New Roman" w:cs="Times New Roman"/>
          <w:bCs/>
          <w:iCs/>
          <w:szCs w:val="24"/>
          <w:lang w:eastAsia="cs-CZ"/>
        </w:rPr>
        <w:t>.</w:t>
      </w:r>
    </w:p>
    <w:p w:rsidR="000802CF" w:rsidRPr="005346B1" w:rsidRDefault="000802CF" w:rsidP="000802CF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24"/>
      </w:tblGrid>
      <w:tr w:rsidR="000802CF" w:rsidRPr="005346B1" w:rsidTr="00C36AB4">
        <w:tc>
          <w:tcPr>
            <w:tcW w:w="2988" w:type="dxa"/>
            <w:shd w:val="clear" w:color="auto" w:fill="D9D9D9"/>
          </w:tcPr>
          <w:p w:rsidR="000802CF" w:rsidRPr="005346B1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Přísedící</w:t>
            </w:r>
          </w:p>
        </w:tc>
        <w:tc>
          <w:tcPr>
            <w:tcW w:w="6224" w:type="dxa"/>
            <w:shd w:val="clear" w:color="auto" w:fill="D9D9D9"/>
          </w:tcPr>
          <w:p w:rsidR="000802CF" w:rsidRPr="005346B1" w:rsidRDefault="000802CF" w:rsidP="00C36AB4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bCs/>
                <w:szCs w:val="24"/>
                <w:lang w:eastAsia="cs-CZ"/>
              </w:rPr>
              <w:t>Zástup</w:t>
            </w:r>
          </w:p>
        </w:tc>
      </w:tr>
      <w:tr w:rsidR="000802CF" w:rsidRPr="005346B1" w:rsidTr="00C36AB4">
        <w:tc>
          <w:tcPr>
            <w:tcW w:w="2988" w:type="dxa"/>
          </w:tcPr>
          <w:p w:rsidR="000802CF" w:rsidRPr="00AD429F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spellStart"/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>Gennertová</w:t>
            </w:r>
            <w:proofErr w:type="spellEnd"/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 xml:space="preserve"> Jarmila</w:t>
            </w:r>
          </w:p>
        </w:tc>
        <w:tc>
          <w:tcPr>
            <w:tcW w:w="6224" w:type="dxa"/>
          </w:tcPr>
          <w:p w:rsidR="000802CF" w:rsidRPr="00AD429F" w:rsidRDefault="000802CF" w:rsidP="00AD429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Renáta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Antonín Hušek, </w:t>
            </w:r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D429F">
              <w:rPr>
                <w:rFonts w:eastAsia="Times New Roman" w:cs="Times New Roman"/>
                <w:szCs w:val="24"/>
                <w:lang w:eastAsia="cs-CZ"/>
              </w:rPr>
              <w:t>Mgr. Jana Kocábová, Jaroslava Sedláčková, Bc. Ilona Lankašová</w:t>
            </w:r>
          </w:p>
        </w:tc>
      </w:tr>
      <w:tr w:rsidR="000802CF" w:rsidRPr="005346B1" w:rsidTr="00C36AB4">
        <w:tc>
          <w:tcPr>
            <w:tcW w:w="2988" w:type="dxa"/>
          </w:tcPr>
          <w:p w:rsidR="000802CF" w:rsidRPr="00AD429F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 xml:space="preserve">Renata </w:t>
            </w:r>
            <w:proofErr w:type="spellStart"/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>Fodorová</w:t>
            </w:r>
            <w:proofErr w:type="spellEnd"/>
          </w:p>
        </w:tc>
        <w:tc>
          <w:tcPr>
            <w:tcW w:w="6224" w:type="dxa"/>
          </w:tcPr>
          <w:p w:rsidR="000802CF" w:rsidRPr="00AD429F" w:rsidRDefault="000802CF" w:rsidP="00AD429F">
            <w:pPr>
              <w:spacing w:after="0" w:line="240" w:lineRule="auto"/>
              <w:rPr>
                <w:rFonts w:eastAsia="Times New Roman" w:cs="Times New Roman"/>
                <w:strike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Antonín </w:t>
            </w:r>
            <w:proofErr w:type="spellStart"/>
            <w:proofErr w:type="gramStart"/>
            <w:r w:rsidRPr="00AD429F">
              <w:rPr>
                <w:rFonts w:eastAsia="Times New Roman" w:cs="Times New Roman"/>
                <w:szCs w:val="24"/>
                <w:lang w:eastAsia="cs-CZ"/>
              </w:rPr>
              <w:t>Hušek,</w:t>
            </w:r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>Věra</w:t>
            </w:r>
            <w:proofErr w:type="spellEnd"/>
            <w:proofErr w:type="gramEnd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 </w:t>
            </w:r>
            <w:proofErr w:type="spellStart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Mgr. Jana Kocábová, Jaroslava Sedláčková, Bc. Ilona Lankašová, Jarmila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</w:p>
        </w:tc>
      </w:tr>
      <w:tr w:rsidR="000802CF" w:rsidRPr="005346B1" w:rsidTr="00C36AB4">
        <w:tc>
          <w:tcPr>
            <w:tcW w:w="2988" w:type="dxa"/>
          </w:tcPr>
          <w:p w:rsidR="000802CF" w:rsidRPr="00AD429F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>Hušek Antonín</w:t>
            </w:r>
          </w:p>
        </w:tc>
        <w:tc>
          <w:tcPr>
            <w:tcW w:w="6224" w:type="dxa"/>
          </w:tcPr>
          <w:p w:rsidR="000802CF" w:rsidRPr="00AD429F" w:rsidRDefault="004635FE" w:rsidP="00AD429F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="000802CF" w:rsidRPr="00AD429F">
              <w:rPr>
                <w:rFonts w:eastAsia="Times New Roman" w:cs="Times New Roman"/>
                <w:szCs w:val="24"/>
                <w:lang w:eastAsia="cs-CZ"/>
              </w:rPr>
              <w:t xml:space="preserve">Mgr. Jana Kocábová, Jaroslava Sedláčková, Bc. Ilona Lankašová, Jarmila </w:t>
            </w:r>
            <w:proofErr w:type="spellStart"/>
            <w:r w:rsidR="000802CF" w:rsidRPr="00AD429F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="000802CF" w:rsidRPr="00AD429F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="000802CF" w:rsidRPr="00AD429F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</w:p>
        </w:tc>
      </w:tr>
      <w:tr w:rsidR="004635FE" w:rsidRPr="005346B1" w:rsidTr="00C36AB4">
        <w:tc>
          <w:tcPr>
            <w:tcW w:w="2988" w:type="dxa"/>
          </w:tcPr>
          <w:p w:rsidR="004635FE" w:rsidRPr="00AD429F" w:rsidRDefault="004635FE" w:rsidP="00C36A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 xml:space="preserve">Věra </w:t>
            </w:r>
            <w:proofErr w:type="spellStart"/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>Ruprichová</w:t>
            </w:r>
            <w:proofErr w:type="spellEnd"/>
          </w:p>
        </w:tc>
        <w:tc>
          <w:tcPr>
            <w:tcW w:w="6224" w:type="dxa"/>
          </w:tcPr>
          <w:p w:rsidR="004635FE" w:rsidRPr="00AD429F" w:rsidRDefault="004635FE" w:rsidP="004635FE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Mgr. Jana Kocábová, Jaroslava Sedláčková, Bc. Ilona Lankašová, Jarmila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>, Antonín Hušek,</w:t>
            </w:r>
          </w:p>
        </w:tc>
      </w:tr>
      <w:tr w:rsidR="000802CF" w:rsidRPr="005346B1" w:rsidTr="00C36AB4">
        <w:tc>
          <w:tcPr>
            <w:tcW w:w="2988" w:type="dxa"/>
          </w:tcPr>
          <w:p w:rsidR="000802CF" w:rsidRPr="00AD429F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b/>
                <w:szCs w:val="24"/>
                <w:lang w:eastAsia="cs-CZ"/>
              </w:rPr>
              <w:t>Mgr. Jana Kocábová</w:t>
            </w:r>
          </w:p>
        </w:tc>
        <w:tc>
          <w:tcPr>
            <w:tcW w:w="6224" w:type="dxa"/>
          </w:tcPr>
          <w:p w:rsidR="000802CF" w:rsidRPr="00AD429F" w:rsidRDefault="000802CF" w:rsidP="00AD429F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Jaroslava Sedláčková, Bc. Ilona Lankašová, Jarmila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Antonín Hušek, </w:t>
            </w:r>
            <w:r w:rsidR="00AD429F"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="00AD429F"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</w:p>
        </w:tc>
      </w:tr>
      <w:tr w:rsidR="000802CF" w:rsidRPr="005346B1" w:rsidTr="00C36AB4">
        <w:tc>
          <w:tcPr>
            <w:tcW w:w="2988" w:type="dxa"/>
          </w:tcPr>
          <w:p w:rsidR="000802CF" w:rsidRPr="005346B1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lastRenderedPageBreak/>
              <w:t>Jaroslava Sedláčková</w:t>
            </w:r>
          </w:p>
          <w:p w:rsidR="000802CF" w:rsidRPr="005346B1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</w:p>
        </w:tc>
        <w:tc>
          <w:tcPr>
            <w:tcW w:w="6224" w:type="dxa"/>
          </w:tcPr>
          <w:p w:rsidR="000802CF" w:rsidRPr="00AD429F" w:rsidRDefault="000802CF" w:rsidP="005111A5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Bc. Ilona Lankašová, Jarmila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Antonín Hušek, </w:t>
            </w:r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D429F">
              <w:rPr>
                <w:rFonts w:eastAsia="Times New Roman" w:cs="Times New Roman"/>
                <w:szCs w:val="24"/>
                <w:lang w:eastAsia="cs-CZ"/>
              </w:rPr>
              <w:t>Mgr. Jana Kocábová</w:t>
            </w:r>
          </w:p>
        </w:tc>
      </w:tr>
      <w:tr w:rsidR="000802CF" w:rsidRPr="005346B1" w:rsidTr="00C36AB4">
        <w:tc>
          <w:tcPr>
            <w:tcW w:w="2988" w:type="dxa"/>
          </w:tcPr>
          <w:p w:rsidR="000802CF" w:rsidRPr="005346B1" w:rsidRDefault="000802CF" w:rsidP="00C36AB4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5346B1">
              <w:rPr>
                <w:rFonts w:eastAsia="Times New Roman" w:cs="Times New Roman"/>
                <w:b/>
                <w:szCs w:val="24"/>
                <w:lang w:eastAsia="cs-CZ"/>
              </w:rPr>
              <w:t>Bc. Ilona Lankašová</w:t>
            </w:r>
          </w:p>
        </w:tc>
        <w:tc>
          <w:tcPr>
            <w:tcW w:w="6224" w:type="dxa"/>
          </w:tcPr>
          <w:p w:rsidR="000802CF" w:rsidRPr="00AD429F" w:rsidRDefault="000802CF" w:rsidP="00AD429F">
            <w:pPr>
              <w:spacing w:after="0" w:line="240" w:lineRule="auto"/>
              <w:rPr>
                <w:rFonts w:eastAsia="Times New Roman" w:cs="Times New Roman"/>
                <w:szCs w:val="24"/>
                <w:lang w:eastAsia="cs-CZ"/>
              </w:rPr>
            </w:pPr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Jarmila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Gennertová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Renáta </w:t>
            </w:r>
            <w:proofErr w:type="spellStart"/>
            <w:r w:rsidRPr="00AD429F">
              <w:rPr>
                <w:rFonts w:eastAsia="Times New Roman" w:cs="Times New Roman"/>
                <w:szCs w:val="24"/>
                <w:lang w:eastAsia="cs-CZ"/>
              </w:rPr>
              <w:t>Fodorová</w:t>
            </w:r>
            <w:proofErr w:type="spellEnd"/>
            <w:r w:rsidRPr="00AD429F">
              <w:rPr>
                <w:rFonts w:eastAsia="Times New Roman" w:cs="Times New Roman"/>
                <w:szCs w:val="24"/>
                <w:lang w:eastAsia="cs-CZ"/>
              </w:rPr>
              <w:t xml:space="preserve">, Antonín Hušek, </w:t>
            </w:r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Věra </w:t>
            </w:r>
            <w:proofErr w:type="spellStart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>Ruprichová</w:t>
            </w:r>
            <w:proofErr w:type="spellEnd"/>
            <w:r w:rsidR="004635FE" w:rsidRPr="00AD429F">
              <w:rPr>
                <w:rFonts w:eastAsia="Times New Roman" w:cs="Times New Roman"/>
                <w:szCs w:val="24"/>
                <w:lang w:eastAsia="cs-CZ"/>
              </w:rPr>
              <w:t xml:space="preserve">, </w:t>
            </w:r>
            <w:r w:rsidRPr="00AD429F">
              <w:rPr>
                <w:rFonts w:eastAsia="Times New Roman" w:cs="Times New Roman"/>
                <w:szCs w:val="24"/>
                <w:lang w:eastAsia="cs-CZ"/>
              </w:rPr>
              <w:t>Mgr. Jana Kocábová, Jaroslava Sedláčková</w:t>
            </w:r>
          </w:p>
        </w:tc>
      </w:tr>
    </w:tbl>
    <w:p w:rsidR="000802CF" w:rsidRDefault="000802CF" w:rsidP="004B4F0D"/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090AA0" w:rsidRDefault="00090AA0" w:rsidP="00764992">
      <w:pPr>
        <w:spacing w:after="0" w:line="240" w:lineRule="auto"/>
        <w:jc w:val="both"/>
        <w:rPr>
          <w:szCs w:val="24"/>
        </w:rPr>
      </w:pPr>
    </w:p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4F645E">
        <w:rPr>
          <w:szCs w:val="24"/>
        </w:rPr>
        <w:t>20</w:t>
      </w:r>
      <w:r w:rsidR="00D84371">
        <w:rPr>
          <w:szCs w:val="24"/>
        </w:rPr>
        <w:t xml:space="preserve">. </w:t>
      </w:r>
      <w:r w:rsidR="00513083">
        <w:rPr>
          <w:szCs w:val="24"/>
        </w:rPr>
        <w:t>10</w:t>
      </w:r>
      <w:r w:rsidR="00D84371">
        <w:rPr>
          <w:szCs w:val="24"/>
        </w:rPr>
        <w:t xml:space="preserve">. </w:t>
      </w:r>
      <w:r w:rsidR="006A4123">
        <w:rPr>
          <w:szCs w:val="24"/>
        </w:rPr>
        <w:t>2023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FE1816" w:rsidRDefault="00FE1816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ED7D59" w:rsidRDefault="00ED7D59" w:rsidP="00FE1816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1D2E4B" w:rsidRDefault="00764992" w:rsidP="00FE1816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4F645E">
        <w:rPr>
          <w:rFonts w:eastAsia="Times New Roman" w:cs="Times New Roman"/>
          <w:szCs w:val="24"/>
          <w:lang w:eastAsia="cs-CZ"/>
        </w:rPr>
        <w:t>18</w:t>
      </w:r>
      <w:r w:rsidR="00D84371">
        <w:rPr>
          <w:rFonts w:eastAsia="Times New Roman" w:cs="Times New Roman"/>
          <w:szCs w:val="24"/>
          <w:lang w:eastAsia="cs-CZ"/>
        </w:rPr>
        <w:t xml:space="preserve">. </w:t>
      </w:r>
      <w:r w:rsidR="00513083">
        <w:rPr>
          <w:rFonts w:eastAsia="Times New Roman" w:cs="Times New Roman"/>
          <w:szCs w:val="24"/>
          <w:lang w:eastAsia="cs-CZ"/>
        </w:rPr>
        <w:t>10</w:t>
      </w:r>
      <w:r w:rsidR="00D84371">
        <w:rPr>
          <w:rFonts w:eastAsia="Times New Roman" w:cs="Times New Roman"/>
          <w:szCs w:val="24"/>
          <w:lang w:eastAsia="cs-CZ"/>
        </w:rPr>
        <w:t>. 2023</w:t>
      </w:r>
      <w:r w:rsidR="00E023A5">
        <w:rPr>
          <w:rFonts w:eastAsia="Times New Roman" w:cs="Times New Roman"/>
          <w:szCs w:val="24"/>
          <w:lang w:eastAsia="cs-CZ"/>
        </w:rPr>
        <w:t>.</w:t>
      </w:r>
    </w:p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B14"/>
    <w:multiLevelType w:val="hybridMultilevel"/>
    <w:tmpl w:val="8D84793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572B9"/>
    <w:multiLevelType w:val="hybridMultilevel"/>
    <w:tmpl w:val="1E921D7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26806"/>
    <w:multiLevelType w:val="hybridMultilevel"/>
    <w:tmpl w:val="8758BA56"/>
    <w:lvl w:ilvl="0" w:tplc="362CB8E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05F9"/>
    <w:multiLevelType w:val="hybridMultilevel"/>
    <w:tmpl w:val="1D8A8C8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8011F"/>
    <w:multiLevelType w:val="hybridMultilevel"/>
    <w:tmpl w:val="78CA6EE4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3402C"/>
    <w:multiLevelType w:val="hybridMultilevel"/>
    <w:tmpl w:val="D02231EC"/>
    <w:lvl w:ilvl="0" w:tplc="EB407F8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B06002"/>
    <w:multiLevelType w:val="hybridMultilevel"/>
    <w:tmpl w:val="F34A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C0A78"/>
    <w:multiLevelType w:val="hybridMultilevel"/>
    <w:tmpl w:val="72CC8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52460"/>
    <w:multiLevelType w:val="hybridMultilevel"/>
    <w:tmpl w:val="68503576"/>
    <w:lvl w:ilvl="0" w:tplc="40764C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A4091F"/>
    <w:multiLevelType w:val="hybridMultilevel"/>
    <w:tmpl w:val="D402D244"/>
    <w:lvl w:ilvl="0" w:tplc="0A7C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EB44EA"/>
    <w:multiLevelType w:val="hybridMultilevel"/>
    <w:tmpl w:val="4410A2EC"/>
    <w:lvl w:ilvl="0" w:tplc="30A6D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F6C03"/>
    <w:multiLevelType w:val="hybridMultilevel"/>
    <w:tmpl w:val="14A0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D6276"/>
    <w:multiLevelType w:val="hybridMultilevel"/>
    <w:tmpl w:val="08D4211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2"/>
  </w:num>
  <w:num w:numId="6">
    <w:abstractNumId w:val="16"/>
  </w:num>
  <w:num w:numId="7">
    <w:abstractNumId w:val="7"/>
  </w:num>
  <w:num w:numId="8">
    <w:abstractNumId w:val="15"/>
  </w:num>
  <w:num w:numId="9">
    <w:abstractNumId w:val="9"/>
  </w:num>
  <w:num w:numId="10">
    <w:abstractNumId w:val="3"/>
  </w:num>
  <w:num w:numId="11">
    <w:abstractNumId w:val="0"/>
  </w:num>
  <w:num w:numId="12">
    <w:abstractNumId w:val="10"/>
  </w:num>
  <w:num w:numId="13">
    <w:abstractNumId w:val="4"/>
  </w:num>
  <w:num w:numId="14">
    <w:abstractNumId w:val="12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0332E0"/>
    <w:rsid w:val="000802CF"/>
    <w:rsid w:val="00090AA0"/>
    <w:rsid w:val="0018330F"/>
    <w:rsid w:val="00194F21"/>
    <w:rsid w:val="001A5AD7"/>
    <w:rsid w:val="001B521A"/>
    <w:rsid w:val="001D2E4B"/>
    <w:rsid w:val="001E4F92"/>
    <w:rsid w:val="001F7203"/>
    <w:rsid w:val="001F79A7"/>
    <w:rsid w:val="00227E17"/>
    <w:rsid w:val="002518F5"/>
    <w:rsid w:val="0027365B"/>
    <w:rsid w:val="002A0E1B"/>
    <w:rsid w:val="002B1FE9"/>
    <w:rsid w:val="00305AD3"/>
    <w:rsid w:val="00312DBC"/>
    <w:rsid w:val="00324135"/>
    <w:rsid w:val="00377A43"/>
    <w:rsid w:val="004424D2"/>
    <w:rsid w:val="00445CC4"/>
    <w:rsid w:val="00461A5B"/>
    <w:rsid w:val="004635FE"/>
    <w:rsid w:val="00491685"/>
    <w:rsid w:val="004A2A38"/>
    <w:rsid w:val="004A4201"/>
    <w:rsid w:val="004B4F0D"/>
    <w:rsid w:val="004E3840"/>
    <w:rsid w:val="004F645E"/>
    <w:rsid w:val="005111A5"/>
    <w:rsid w:val="00513083"/>
    <w:rsid w:val="00525192"/>
    <w:rsid w:val="00526C2F"/>
    <w:rsid w:val="00577690"/>
    <w:rsid w:val="005C0FB2"/>
    <w:rsid w:val="006A3DA3"/>
    <w:rsid w:val="006A4123"/>
    <w:rsid w:val="00731CA3"/>
    <w:rsid w:val="00764992"/>
    <w:rsid w:val="007735CD"/>
    <w:rsid w:val="007A366D"/>
    <w:rsid w:val="007D55AB"/>
    <w:rsid w:val="007F2B6D"/>
    <w:rsid w:val="007F37E1"/>
    <w:rsid w:val="00810217"/>
    <w:rsid w:val="008978CF"/>
    <w:rsid w:val="008C0A82"/>
    <w:rsid w:val="008E1F2C"/>
    <w:rsid w:val="009104B0"/>
    <w:rsid w:val="009C7220"/>
    <w:rsid w:val="009E20FA"/>
    <w:rsid w:val="00A5483B"/>
    <w:rsid w:val="00AD429F"/>
    <w:rsid w:val="00AF10C3"/>
    <w:rsid w:val="00B32C27"/>
    <w:rsid w:val="00B52AEC"/>
    <w:rsid w:val="00B74343"/>
    <w:rsid w:val="00BB7E1A"/>
    <w:rsid w:val="00C134A2"/>
    <w:rsid w:val="00C262F3"/>
    <w:rsid w:val="00C9389B"/>
    <w:rsid w:val="00CA6520"/>
    <w:rsid w:val="00CB06E5"/>
    <w:rsid w:val="00CC505C"/>
    <w:rsid w:val="00CE3F17"/>
    <w:rsid w:val="00D20126"/>
    <w:rsid w:val="00D33772"/>
    <w:rsid w:val="00D63BD5"/>
    <w:rsid w:val="00D84371"/>
    <w:rsid w:val="00DD7B53"/>
    <w:rsid w:val="00E023A5"/>
    <w:rsid w:val="00E65E04"/>
    <w:rsid w:val="00ED7D59"/>
    <w:rsid w:val="00EE03DC"/>
    <w:rsid w:val="00EF77E0"/>
    <w:rsid w:val="00F15719"/>
    <w:rsid w:val="00F44AAA"/>
    <w:rsid w:val="00F94441"/>
    <w:rsid w:val="00FA6C89"/>
    <w:rsid w:val="00FB0EBF"/>
    <w:rsid w:val="00FE1816"/>
    <w:rsid w:val="00FE7F6B"/>
    <w:rsid w:val="00FF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1953</Words>
  <Characters>11529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5</cp:revision>
  <cp:lastPrinted>2023-10-19T12:57:00Z</cp:lastPrinted>
  <dcterms:created xsi:type="dcterms:W3CDTF">2023-10-19T12:26:00Z</dcterms:created>
  <dcterms:modified xsi:type="dcterms:W3CDTF">2023-10-19T13:03:00Z</dcterms:modified>
</cp:coreProperties>
</file>