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D8" w:rsidRDefault="00CB14D8" w:rsidP="00CB14D8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r w:rsidRPr="00953F31">
        <w:rPr>
          <w:rFonts w:ascii="Garamond" w:eastAsia="Times New Roman" w:hAnsi="Garamond"/>
          <w:sz w:val="24"/>
          <w:szCs w:val="24"/>
          <w:lang w:eastAsia="cs-CZ"/>
        </w:rPr>
        <w:t xml:space="preserve">Spr </w:t>
      </w:r>
      <w:r w:rsidR="001778C8">
        <w:rPr>
          <w:rFonts w:ascii="Garamond" w:eastAsia="Times New Roman" w:hAnsi="Garamond"/>
          <w:sz w:val="24"/>
          <w:szCs w:val="24"/>
          <w:lang w:eastAsia="cs-CZ"/>
        </w:rPr>
        <w:t>1504</w:t>
      </w:r>
      <w:r>
        <w:rPr>
          <w:rFonts w:ascii="Garamond" w:eastAsia="Times New Roman" w:hAnsi="Garamond"/>
          <w:sz w:val="24"/>
          <w:szCs w:val="24"/>
          <w:lang w:eastAsia="cs-CZ"/>
        </w:rPr>
        <w:t>/2021</w:t>
      </w:r>
    </w:p>
    <w:p w:rsidR="00975D7B" w:rsidRPr="00953F31" w:rsidRDefault="00975D7B" w:rsidP="00CB14D8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Spr </w:t>
      </w:r>
      <w:r w:rsidR="00683C6F">
        <w:rPr>
          <w:rFonts w:ascii="Garamond" w:eastAsia="Times New Roman" w:hAnsi="Garamond"/>
          <w:sz w:val="24"/>
          <w:szCs w:val="24"/>
          <w:lang w:eastAsia="cs-CZ"/>
        </w:rPr>
        <w:t>1536</w:t>
      </w:r>
      <w:r>
        <w:rPr>
          <w:rFonts w:ascii="Garamond" w:eastAsia="Times New Roman" w:hAnsi="Garamond"/>
          <w:sz w:val="24"/>
          <w:szCs w:val="24"/>
          <w:lang w:eastAsia="cs-CZ"/>
        </w:rPr>
        <w:t>/2021</w:t>
      </w:r>
    </w:p>
    <w:p w:rsidR="00CB14D8" w:rsidRPr="005735C5" w:rsidRDefault="00CB14D8" w:rsidP="006006D0">
      <w:pPr>
        <w:spacing w:before="360" w:after="12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/>
          <w:sz w:val="24"/>
          <w:szCs w:val="24"/>
          <w:lang w:eastAsia="cs-CZ"/>
        </w:rPr>
        <w:t>R o z h o d n u t í</w:t>
      </w:r>
    </w:p>
    <w:p w:rsidR="00CB14D8" w:rsidRPr="005735C5" w:rsidRDefault="001778C8" w:rsidP="00CB14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o změně Rozvrhů</w:t>
      </w:r>
      <w:r w:rsidR="00CB14D8" w:rsidRPr="005735C5">
        <w:rPr>
          <w:rFonts w:ascii="Garamond" w:eastAsia="Times New Roman" w:hAnsi="Garamond"/>
          <w:b/>
          <w:sz w:val="24"/>
          <w:szCs w:val="24"/>
          <w:lang w:eastAsia="cs-CZ"/>
        </w:rPr>
        <w:t xml:space="preserve"> pověřování soudních komisařů úkony v řízení o pozůstalosti </w:t>
      </w:r>
    </w:p>
    <w:p w:rsidR="00CB14D8" w:rsidRPr="005735C5" w:rsidRDefault="00CB14D8" w:rsidP="00CB14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na</w:t>
      </w:r>
      <w:r w:rsidR="006006D0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rok 2021</w:t>
      </w:r>
      <w:r w:rsidRPr="005735C5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:rsidR="00CB14D8" w:rsidRPr="005735C5" w:rsidRDefault="00CB14D8" w:rsidP="00CB14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/>
          <w:sz w:val="24"/>
          <w:szCs w:val="24"/>
          <w:lang w:eastAsia="cs-CZ"/>
        </w:rPr>
        <w:t xml:space="preserve">pro okresy </w:t>
      </w:r>
      <w:r w:rsidR="00346ABE">
        <w:rPr>
          <w:rFonts w:ascii="Garamond" w:eastAsia="Times New Roman" w:hAnsi="Garamond"/>
          <w:b/>
          <w:sz w:val="24"/>
          <w:szCs w:val="24"/>
          <w:lang w:eastAsia="cs-CZ"/>
        </w:rPr>
        <w:t>Hradec Králové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a </w:t>
      </w:r>
      <w:r w:rsidR="00346ABE">
        <w:rPr>
          <w:rFonts w:ascii="Garamond" w:eastAsia="Times New Roman" w:hAnsi="Garamond"/>
          <w:b/>
          <w:sz w:val="24"/>
          <w:szCs w:val="24"/>
          <w:lang w:eastAsia="cs-CZ"/>
        </w:rPr>
        <w:t>Pardubice</w:t>
      </w:r>
    </w:p>
    <w:p w:rsidR="00CB14D8" w:rsidRDefault="00CB14D8" w:rsidP="006006D0">
      <w:pPr>
        <w:spacing w:before="240" w:after="24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Cs/>
          <w:sz w:val="24"/>
          <w:szCs w:val="24"/>
          <w:lang w:eastAsia="cs-CZ"/>
        </w:rPr>
        <w:t xml:space="preserve">Na základě </w:t>
      </w:r>
      <w:r w:rsidRPr="0010480B">
        <w:rPr>
          <w:rFonts w:ascii="Garamond" w:eastAsia="Times New Roman" w:hAnsi="Garamond"/>
          <w:bCs/>
          <w:sz w:val="24"/>
          <w:szCs w:val="24"/>
          <w:lang w:eastAsia="cs-CZ"/>
        </w:rPr>
        <w:t>návrhu Notářské komory v Hradci Králové ze dne 2</w:t>
      </w:r>
      <w:r w:rsidR="00346ABE" w:rsidRPr="0010480B">
        <w:rPr>
          <w:rFonts w:ascii="Garamond" w:eastAsia="Times New Roman" w:hAnsi="Garamond"/>
          <w:bCs/>
          <w:sz w:val="24"/>
          <w:szCs w:val="24"/>
          <w:lang w:eastAsia="cs-CZ"/>
        </w:rPr>
        <w:t>1. 4</w:t>
      </w:r>
      <w:r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. 2021, č. j. SV </w:t>
      </w:r>
      <w:r w:rsidR="00346ABE" w:rsidRPr="0010480B">
        <w:rPr>
          <w:rFonts w:ascii="Garamond" w:eastAsia="Times New Roman" w:hAnsi="Garamond"/>
          <w:bCs/>
          <w:sz w:val="24"/>
          <w:szCs w:val="24"/>
          <w:lang w:eastAsia="cs-CZ"/>
        </w:rPr>
        <w:t>328</w:t>
      </w:r>
      <w:r w:rsidRPr="0010480B">
        <w:rPr>
          <w:rFonts w:ascii="Garamond" w:eastAsia="Times New Roman" w:hAnsi="Garamond"/>
          <w:bCs/>
          <w:sz w:val="24"/>
          <w:szCs w:val="24"/>
          <w:lang w:eastAsia="cs-CZ"/>
        </w:rPr>
        <w:t>/2021, podloženého rozhodnutím ministryně spravedlnosti</w:t>
      </w:r>
      <w:r w:rsid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 ze 15.</w:t>
      </w:r>
      <w:r w:rsidR="00C77A5F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10480B">
        <w:rPr>
          <w:rFonts w:ascii="Garamond" w:eastAsia="Times New Roman" w:hAnsi="Garamond"/>
          <w:bCs/>
          <w:sz w:val="24"/>
          <w:szCs w:val="24"/>
          <w:lang w:eastAsia="cs-CZ"/>
        </w:rPr>
        <w:t>2.</w:t>
      </w:r>
      <w:r w:rsidR="00C77A5F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843F5A">
        <w:rPr>
          <w:rFonts w:ascii="Garamond" w:eastAsia="Times New Roman" w:hAnsi="Garamond"/>
          <w:bCs/>
          <w:sz w:val="24"/>
          <w:szCs w:val="24"/>
          <w:lang w:eastAsia="cs-CZ"/>
        </w:rPr>
        <w:t>2021, MSP</w:t>
      </w:r>
      <w:r w:rsidR="0010480B">
        <w:rPr>
          <w:rFonts w:ascii="Garamond" w:eastAsia="Times New Roman" w:hAnsi="Garamond"/>
          <w:bCs/>
          <w:sz w:val="24"/>
          <w:szCs w:val="24"/>
          <w:lang w:eastAsia="cs-CZ"/>
        </w:rPr>
        <w:t>-46/2021-OOJ-SO/2,</w:t>
      </w:r>
      <w:r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 o </w:t>
      </w:r>
      <w:r w:rsidR="0087235E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odvolání JUDr. Moniky Čírtkové z funkce notářky v obvodu Okresního soudu v Pardubicích dnem 30. dubna 2021 a </w:t>
      </w:r>
      <w:r w:rsidR="00312531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současně </w:t>
      </w:r>
      <w:r w:rsidR="00843F5A">
        <w:rPr>
          <w:rFonts w:ascii="Garamond" w:eastAsia="Times New Roman" w:hAnsi="Garamond"/>
          <w:bCs/>
          <w:sz w:val="24"/>
          <w:szCs w:val="24"/>
          <w:lang w:eastAsia="cs-CZ"/>
        </w:rPr>
        <w:t xml:space="preserve">o </w:t>
      </w:r>
      <w:r w:rsidR="00FD0819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jejím </w:t>
      </w:r>
      <w:r w:rsidR="00312531" w:rsidRPr="0010480B">
        <w:rPr>
          <w:rFonts w:ascii="Garamond" w:eastAsia="Times New Roman" w:hAnsi="Garamond"/>
          <w:bCs/>
          <w:sz w:val="24"/>
          <w:szCs w:val="24"/>
          <w:lang w:eastAsia="cs-CZ"/>
        </w:rPr>
        <w:t>jmenování</w:t>
      </w:r>
      <w:r w:rsidR="0087235E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 notářkou v obvodu Okresního soudu v Hradci Králové se sídlem v Hradci Králové (</w:t>
      </w:r>
      <w:r w:rsidR="00FD0819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po </w:t>
      </w:r>
      <w:r w:rsidR="0087235E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JUDr. </w:t>
      </w:r>
      <w:r w:rsidR="0087235E"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Janě Čírtkové) </w:t>
      </w:r>
      <w:r w:rsidR="00FD0819"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s účinností </w:t>
      </w:r>
      <w:r w:rsidR="0087235E" w:rsidRPr="00683C6F">
        <w:rPr>
          <w:rFonts w:ascii="Garamond" w:eastAsia="Times New Roman" w:hAnsi="Garamond"/>
          <w:bCs/>
          <w:sz w:val="24"/>
          <w:szCs w:val="24"/>
          <w:lang w:eastAsia="cs-CZ"/>
        </w:rPr>
        <w:t>od 1. května 2021</w:t>
      </w:r>
      <w:r w:rsidR="00FD0819"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 a 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>rozhodnutí</w:t>
      </w:r>
      <w:r w:rsidR="00BC3117" w:rsidRPr="00683C6F">
        <w:rPr>
          <w:rFonts w:ascii="Garamond" w:eastAsia="Times New Roman" w:hAnsi="Garamond"/>
          <w:bCs/>
          <w:sz w:val="24"/>
          <w:szCs w:val="24"/>
          <w:lang w:eastAsia="cs-CZ"/>
        </w:rPr>
        <w:t>m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 prezidia Notářské komory v Hradci Králové ze dne 26. března 2021,</w:t>
      </w:r>
      <w:r w:rsidR="00F35C69"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 č. j. SV 272/2021, 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>kterým byl</w:t>
      </w:r>
      <w:r w:rsidR="007C2E7D"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 s účinností od 1. 5. 2021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 náhradníkem uvolněného notářského úřadu v obvodu Okresního soudu v </w:t>
      </w:r>
      <w:r w:rsidR="00F12BB6" w:rsidRPr="00683C6F">
        <w:rPr>
          <w:rFonts w:ascii="Garamond" w:eastAsia="Times New Roman" w:hAnsi="Garamond"/>
          <w:bCs/>
          <w:sz w:val="24"/>
          <w:szCs w:val="24"/>
          <w:lang w:eastAsia="cs-CZ"/>
        </w:rPr>
        <w:t>Pardubicích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 se sídlem v</w:t>
      </w:r>
      <w:r w:rsidR="00F12BB6"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 Pardubicích 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(po </w:t>
      </w:r>
      <w:r w:rsidR="00F12BB6"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JUDr. Monice Čírtkové) 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ustanoven </w:t>
      </w:r>
      <w:r w:rsidR="0010480B" w:rsidRPr="00683C6F">
        <w:rPr>
          <w:rFonts w:ascii="Garamond" w:eastAsia="Times New Roman" w:hAnsi="Garamond"/>
          <w:bCs/>
          <w:sz w:val="24"/>
          <w:szCs w:val="24"/>
          <w:lang w:eastAsia="cs-CZ"/>
        </w:rPr>
        <w:t>JUDr. Filip Pla</w:t>
      </w:r>
      <w:r w:rsidR="00F12BB6" w:rsidRPr="00683C6F">
        <w:rPr>
          <w:rFonts w:ascii="Garamond" w:eastAsia="Times New Roman" w:hAnsi="Garamond"/>
          <w:bCs/>
          <w:sz w:val="24"/>
          <w:szCs w:val="24"/>
          <w:lang w:eastAsia="cs-CZ"/>
        </w:rPr>
        <w:t>šil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>, notář v </w:t>
      </w:r>
      <w:r w:rsidR="00F12BB6" w:rsidRPr="00683C6F">
        <w:rPr>
          <w:rFonts w:ascii="Garamond" w:eastAsia="Times New Roman" w:hAnsi="Garamond"/>
          <w:bCs/>
          <w:sz w:val="24"/>
          <w:szCs w:val="24"/>
          <w:lang w:eastAsia="cs-CZ"/>
        </w:rPr>
        <w:t>Pardubicích</w:t>
      </w:r>
      <w:r w:rsidRPr="00683C6F">
        <w:rPr>
          <w:rFonts w:ascii="Garamond" w:eastAsia="Times New Roman" w:hAnsi="Garamond"/>
          <w:bCs/>
          <w:sz w:val="24"/>
          <w:szCs w:val="24"/>
          <w:lang w:eastAsia="cs-CZ"/>
        </w:rPr>
        <w:t>,</w:t>
      </w:r>
      <w:r w:rsidR="00215637" w:rsidRPr="00683C6F">
        <w:rPr>
          <w:rFonts w:ascii="Garamond" w:eastAsia="Times New Roman" w:hAnsi="Garamond"/>
          <w:bCs/>
          <w:sz w:val="24"/>
          <w:szCs w:val="24"/>
          <w:lang w:eastAsia="cs-CZ"/>
        </w:rPr>
        <w:t xml:space="preserve"> a návrhu</w:t>
      </w:r>
      <w:r w:rsidR="00215637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 Notářské komory v Hradci Králové ze dne</w:t>
      </w:r>
      <w:r w:rsidR="0010480B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 26. 4. 2021, č. j. SV 340</w:t>
      </w:r>
      <w:r w:rsidR="00215637" w:rsidRPr="0010480B">
        <w:rPr>
          <w:rFonts w:ascii="Garamond" w:eastAsia="Times New Roman" w:hAnsi="Garamond"/>
          <w:bCs/>
          <w:sz w:val="24"/>
          <w:szCs w:val="24"/>
          <w:lang w:eastAsia="cs-CZ"/>
        </w:rPr>
        <w:t>/2021,</w:t>
      </w:r>
      <w:r w:rsidR="00246E33" w:rsidRPr="0010480B">
        <w:rPr>
          <w:rFonts w:ascii="Garamond" w:eastAsia="Times New Roman" w:hAnsi="Garamond"/>
          <w:bCs/>
          <w:sz w:val="24"/>
          <w:szCs w:val="24"/>
          <w:lang w:eastAsia="cs-CZ"/>
        </w:rPr>
        <w:t xml:space="preserve"> o</w:t>
      </w:r>
      <w:r w:rsidR="00762EBA" w:rsidRPr="0010480B">
        <w:rPr>
          <w:rFonts w:ascii="Garamond" w:eastAsia="Times New Roman" w:hAnsi="Garamond"/>
          <w:bCs/>
          <w:sz w:val="24"/>
          <w:szCs w:val="24"/>
          <w:lang w:eastAsia="cs-CZ"/>
        </w:rPr>
        <w:t>důvodněného aktuálně vysokým nápadem pozůstalostních věcí agendy D a neobsazeností jednoho notářského úřadu (po JUDr. Monice Čírtkové)</w:t>
      </w:r>
      <w:r w:rsidR="00762EBA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762EBA" w:rsidRPr="00762EBA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</w:p>
    <w:p w:rsidR="00CB14D8" w:rsidRPr="005735C5" w:rsidRDefault="00CB14D8" w:rsidP="00CB14D8">
      <w:pPr>
        <w:spacing w:after="0" w:line="240" w:lineRule="auto"/>
        <w:jc w:val="center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/>
          <w:sz w:val="24"/>
          <w:szCs w:val="24"/>
          <w:lang w:eastAsia="cs-CZ"/>
        </w:rPr>
        <w:t xml:space="preserve">m ě n í m  </w:t>
      </w:r>
    </w:p>
    <w:p w:rsidR="00CB14D8" w:rsidRPr="005735C5" w:rsidRDefault="00BC3117" w:rsidP="006006D0">
      <w:pPr>
        <w:spacing w:before="240" w:after="24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>s účinností od 1. 5</w:t>
      </w:r>
      <w:r w:rsidR="00CB14D8">
        <w:rPr>
          <w:rFonts w:ascii="Garamond" w:eastAsia="Times New Roman" w:hAnsi="Garamond"/>
          <w:bCs/>
          <w:sz w:val="24"/>
          <w:szCs w:val="24"/>
          <w:lang w:eastAsia="cs-CZ"/>
        </w:rPr>
        <w:t xml:space="preserve">. 2021 </w:t>
      </w:r>
      <w:r w:rsidR="00CB14D8" w:rsidRPr="005735C5">
        <w:rPr>
          <w:rFonts w:ascii="Garamond" w:eastAsia="Times New Roman" w:hAnsi="Garamond"/>
          <w:bCs/>
          <w:sz w:val="24"/>
          <w:szCs w:val="24"/>
          <w:lang w:eastAsia="cs-CZ"/>
        </w:rPr>
        <w:t>rozvrh pověřování soudních komisařů úkony v řízení o pozůstalosti na rok 202</w:t>
      </w:r>
      <w:r w:rsidR="00CB14D8">
        <w:rPr>
          <w:rFonts w:ascii="Garamond" w:eastAsia="Times New Roman" w:hAnsi="Garamond"/>
          <w:bCs/>
          <w:sz w:val="24"/>
          <w:szCs w:val="24"/>
          <w:lang w:eastAsia="cs-CZ"/>
        </w:rPr>
        <w:t>1</w:t>
      </w:r>
      <w:r w:rsidR="00CB14D8" w:rsidRPr="005735C5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</w:p>
    <w:p w:rsidR="00CB14D8" w:rsidRDefault="00CB14D8" w:rsidP="006006D0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/>
          <w:bCs/>
          <w:sz w:val="24"/>
          <w:szCs w:val="24"/>
          <w:lang w:eastAsia="cs-CZ"/>
        </w:rPr>
        <w:t>I. pro obvod Okresního soudu v</w:t>
      </w:r>
      <w:r w:rsidR="00BC3117">
        <w:rPr>
          <w:rFonts w:ascii="Garamond" w:eastAsia="Times New Roman" w:hAnsi="Garamond"/>
          <w:b/>
          <w:bCs/>
          <w:sz w:val="24"/>
          <w:szCs w:val="24"/>
          <w:lang w:eastAsia="cs-CZ"/>
        </w:rPr>
        <w:t> Hradci Králové</w:t>
      </w:r>
      <w:r w:rsidRPr="005735C5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0917DB">
        <w:rPr>
          <w:rFonts w:ascii="Garamond" w:eastAsia="Times New Roman" w:hAnsi="Garamond" w:cs="Arial"/>
          <w:sz w:val="24"/>
          <w:szCs w:val="24"/>
          <w:lang w:eastAsia="cs-CZ"/>
        </w:rPr>
        <w:t>takto:</w:t>
      </w:r>
    </w:p>
    <w:p w:rsidR="00CB14D8" w:rsidRPr="00C76DFB" w:rsidRDefault="00CB14D8" w:rsidP="006006D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 w:rsidRPr="002C3D2E">
        <w:rPr>
          <w:rFonts w:ascii="Garamond" w:eastAsia="Times New Roman" w:hAnsi="Garamond" w:cs="Arial"/>
          <w:sz w:val="24"/>
          <w:szCs w:val="24"/>
          <w:lang w:eastAsia="cs-CZ"/>
        </w:rPr>
        <w:t xml:space="preserve">v části A), pokud jde o obvod č. </w:t>
      </w:r>
      <w:r w:rsidR="006F759C" w:rsidRPr="002C3D2E">
        <w:rPr>
          <w:rFonts w:ascii="Garamond" w:eastAsia="Times New Roman" w:hAnsi="Garamond" w:cs="Arial"/>
          <w:sz w:val="24"/>
          <w:szCs w:val="24"/>
          <w:lang w:eastAsia="cs-CZ"/>
        </w:rPr>
        <w:t>3</w:t>
      </w:r>
      <w:r w:rsidR="001630BB" w:rsidRPr="002C3D2E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Pr="002C3D2E">
        <w:rPr>
          <w:rFonts w:ascii="Garamond" w:eastAsia="Times New Roman" w:hAnsi="Garamond" w:cs="Arial"/>
          <w:sz w:val="24"/>
          <w:szCs w:val="24"/>
          <w:lang w:eastAsia="cs-CZ"/>
        </w:rPr>
        <w:t xml:space="preserve"> se </w:t>
      </w:r>
      <w:r w:rsidR="001630BB" w:rsidRPr="002C3D2E">
        <w:rPr>
          <w:rFonts w:ascii="Garamond" w:eastAsia="Times New Roman" w:hAnsi="Garamond" w:cs="Arial"/>
          <w:sz w:val="24"/>
          <w:szCs w:val="24"/>
          <w:lang w:eastAsia="cs-CZ"/>
        </w:rPr>
        <w:t xml:space="preserve">původní </w:t>
      </w:r>
      <w:r w:rsidRPr="002C3D2E">
        <w:rPr>
          <w:rFonts w:ascii="Garamond" w:eastAsia="Times New Roman" w:hAnsi="Garamond" w:cs="Arial"/>
          <w:sz w:val="24"/>
          <w:szCs w:val="24"/>
          <w:lang w:eastAsia="cs-CZ"/>
        </w:rPr>
        <w:t xml:space="preserve">text </w:t>
      </w:r>
      <w:r w:rsidRPr="002C3D2E">
        <w:rPr>
          <w:rFonts w:ascii="Garamond" w:eastAsia="Times New Roman" w:hAnsi="Garamond" w:cs="Arial"/>
          <w:i/>
          <w:sz w:val="24"/>
          <w:szCs w:val="24"/>
          <w:lang w:eastAsia="cs-CZ"/>
        </w:rPr>
        <w:t>„</w:t>
      </w:r>
      <w:r w:rsidR="006F759C" w:rsidRPr="002C3D2E">
        <w:rPr>
          <w:rFonts w:ascii="Garamond" w:eastAsia="Times New Roman" w:hAnsi="Garamond" w:cs="Arial"/>
          <w:i/>
          <w:sz w:val="24"/>
          <w:szCs w:val="24"/>
          <w:lang w:eastAsia="cs-CZ"/>
        </w:rPr>
        <w:t>neobsazen, resp. JUDr. Monika Čírtková, notářka v </w:t>
      </w:r>
      <w:r w:rsidR="006F759C"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>Pardubicích, jako náhradník na dobu, po kterou bude notářský úřad uvolněn“</w:t>
      </w:r>
      <w:r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>nahrazuje slovy „</w:t>
      </w:r>
      <w:r w:rsidR="006F759C"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>JUDr. Monika Čírtková</w:t>
      </w:r>
      <w:r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>“,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:rsidR="009C779A" w:rsidRPr="00915280" w:rsidRDefault="009C779A" w:rsidP="006006D0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>v části C</w:t>
      </w:r>
      <w:r w:rsidR="00CB14D8"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) za písmenem 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>c</w:t>
      </w:r>
      <w:r w:rsidR="00CB14D8"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) </w:t>
      </w:r>
      <w:r w:rsidR="00F72FB1">
        <w:rPr>
          <w:rFonts w:ascii="Garamond" w:eastAsia="Times New Roman" w:hAnsi="Garamond" w:cs="Arial"/>
          <w:sz w:val="24"/>
          <w:szCs w:val="24"/>
          <w:lang w:eastAsia="cs-CZ"/>
        </w:rPr>
        <w:t>2. týden vyřizuje –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 původní </w:t>
      </w:r>
      <w:r w:rsidRPr="00C76DFB">
        <w:rPr>
          <w:rFonts w:ascii="Garamond" w:eastAsia="Times New Roman" w:hAnsi="Garamond" w:cs="Arial"/>
          <w:iCs/>
          <w:sz w:val="24"/>
          <w:szCs w:val="24"/>
          <w:lang w:eastAsia="cs-CZ"/>
        </w:rPr>
        <w:t>text</w:t>
      </w:r>
      <w:r w:rsidRPr="00C76DF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</w:t>
      </w:r>
      <w:r w:rsidRPr="00C76DFB">
        <w:rPr>
          <w:rFonts w:ascii="Garamond" w:eastAsia="Times New Roman" w:hAnsi="Garamond" w:cs="Arial"/>
          <w:iCs/>
          <w:sz w:val="24"/>
          <w:szCs w:val="24"/>
          <w:lang w:eastAsia="cs-CZ"/>
        </w:rPr>
        <w:t>„</w:t>
      </w:r>
      <w:r w:rsidRPr="00C76DF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neobsazen, resp. JUDr. Monika Čírtková, notářka v Pardubicích, jako náhradník na dobu, po kterou bude notářský úřad uvolněn</w:t>
      </w:r>
      <w:r w:rsidRPr="00C76DF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 se nahrazuje textem „</w:t>
      </w:r>
      <w:r w:rsidRPr="00C76DF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Monika Čírtková</w:t>
      </w:r>
      <w:r w:rsidRPr="00C76DF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Pr="00C76DF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,</w:t>
      </w:r>
    </w:p>
    <w:p w:rsidR="00915280" w:rsidRPr="00C76DFB" w:rsidRDefault="00196588" w:rsidP="006006D0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>písmeno</w:t>
      </w:r>
      <w:r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„A)“ </w:t>
      </w:r>
      <w:r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>před posledním odstavcem, nadepsaným</w:t>
      </w:r>
      <w:r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: Způsob určení notáře, který bude pověřen, zruší-li se pověření notáře podle § 104 z. z. ř., bude-li pověřený notář vyloučen podle § 105 z. z. ř. nebo byla-li soudem nařízena výměna notáře podle § 131 z. z. ř.:“</w:t>
      </w:r>
      <w:r w:rsidR="007823E8" w:rsidRPr="007823E8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  <w:r w:rsidR="005717FD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</w:t>
      </w:r>
      <w:r w:rsidR="005717FD"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>se nahrazuje správným písmenem</w:t>
      </w:r>
      <w:r w:rsidR="005717FD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„D“,</w:t>
      </w:r>
    </w:p>
    <w:p w:rsidR="003347F3" w:rsidRPr="002C3D2E" w:rsidRDefault="00CB14D8" w:rsidP="006006D0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>v části D), pokud jde o obvod č. 3</w:t>
      </w:r>
      <w:r w:rsidR="001630BB" w:rsidRPr="00C76DFB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 se </w:t>
      </w:r>
      <w:r w:rsidR="003347F3" w:rsidRPr="00C76DFB">
        <w:rPr>
          <w:rFonts w:ascii="Garamond" w:eastAsia="Times New Roman" w:hAnsi="Garamond" w:cs="Arial"/>
          <w:sz w:val="24"/>
          <w:szCs w:val="24"/>
          <w:lang w:eastAsia="cs-CZ"/>
        </w:rPr>
        <w:t>původní</w:t>
      </w:r>
      <w:r w:rsidR="003347F3" w:rsidRPr="002C3D2E">
        <w:rPr>
          <w:rFonts w:ascii="Garamond" w:eastAsia="Times New Roman" w:hAnsi="Garamond" w:cs="Arial"/>
          <w:sz w:val="24"/>
          <w:szCs w:val="24"/>
          <w:lang w:eastAsia="cs-CZ"/>
        </w:rPr>
        <w:t xml:space="preserve"> text „</w:t>
      </w:r>
      <w:r w:rsidR="003347F3" w:rsidRPr="002C3D2E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neobsazen, resp. JUDr. Monika Čírtková, notářka v Pardubicích, jako náhradník na dobu, po kterou bude notářský úřad uvolněn</w:t>
      </w:r>
      <w:r w:rsidR="003347F3" w:rsidRPr="002C3D2E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3347F3" w:rsidRPr="002C3D2E">
        <w:rPr>
          <w:rFonts w:ascii="Garamond" w:eastAsia="Times New Roman" w:hAnsi="Garamond" w:cs="Arial"/>
          <w:sz w:val="24"/>
          <w:szCs w:val="24"/>
          <w:lang w:eastAsia="cs-CZ"/>
        </w:rPr>
        <w:t xml:space="preserve"> nahrazuje textem „</w:t>
      </w:r>
      <w:r w:rsidR="003347F3" w:rsidRPr="002C3D2E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 Monika Čírtková</w:t>
      </w:r>
      <w:r w:rsidR="003347F3" w:rsidRPr="002C3D2E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3347F3" w:rsidRPr="002C3D2E">
        <w:rPr>
          <w:rFonts w:ascii="Garamond" w:eastAsia="Times New Roman" w:hAnsi="Garamond" w:cs="Arial"/>
          <w:sz w:val="24"/>
          <w:szCs w:val="24"/>
          <w:lang w:eastAsia="cs-CZ"/>
        </w:rPr>
        <w:t>,</w:t>
      </w:r>
    </w:p>
    <w:p w:rsidR="005717FD" w:rsidRPr="006006D0" w:rsidRDefault="00CB14D8" w:rsidP="006006D0">
      <w:pPr>
        <w:numPr>
          <w:ilvl w:val="0"/>
          <w:numId w:val="7"/>
        </w:numPr>
        <w:spacing w:after="240" w:line="240" w:lineRule="auto"/>
        <w:ind w:left="357" w:hanging="35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006D0">
        <w:rPr>
          <w:rFonts w:ascii="Garamond" w:eastAsia="Times New Roman" w:hAnsi="Garamond" w:cs="Arial"/>
          <w:sz w:val="24"/>
          <w:szCs w:val="24"/>
          <w:lang w:eastAsia="cs-CZ"/>
        </w:rPr>
        <w:t xml:space="preserve">v části D), pokud jde o obvod č. </w:t>
      </w:r>
      <w:r w:rsidR="00993D6A" w:rsidRPr="006006D0">
        <w:rPr>
          <w:rFonts w:ascii="Garamond" w:eastAsia="Times New Roman" w:hAnsi="Garamond" w:cs="Arial"/>
          <w:sz w:val="24"/>
          <w:szCs w:val="24"/>
          <w:lang w:eastAsia="cs-CZ"/>
        </w:rPr>
        <w:t>4</w:t>
      </w:r>
      <w:r w:rsidR="001630BB" w:rsidRPr="006006D0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Pr="006006D0">
        <w:rPr>
          <w:rFonts w:ascii="Garamond" w:eastAsia="Times New Roman" w:hAnsi="Garamond" w:cs="Arial"/>
          <w:sz w:val="24"/>
          <w:szCs w:val="24"/>
          <w:lang w:eastAsia="cs-CZ"/>
        </w:rPr>
        <w:t xml:space="preserve"> se </w:t>
      </w:r>
      <w:r w:rsidR="00993D6A" w:rsidRPr="006006D0">
        <w:rPr>
          <w:rFonts w:ascii="Garamond" w:eastAsia="Times New Roman" w:hAnsi="Garamond" w:cs="Arial"/>
          <w:sz w:val="24"/>
          <w:szCs w:val="24"/>
          <w:lang w:eastAsia="cs-CZ"/>
        </w:rPr>
        <w:t>původní text „</w:t>
      </w:r>
      <w:r w:rsidR="00993D6A" w:rsidRPr="006006D0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zastupuje: </w:t>
      </w:r>
      <w:r w:rsidR="00993D6A" w:rsidRPr="006006D0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Mgr. Jan Krček</w:t>
      </w:r>
      <w:r w:rsidR="00993D6A" w:rsidRPr="006006D0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993D6A" w:rsidRPr="006006D0">
        <w:rPr>
          <w:rFonts w:ascii="Garamond" w:eastAsia="Times New Roman" w:hAnsi="Garamond" w:cs="Arial"/>
          <w:sz w:val="24"/>
          <w:szCs w:val="24"/>
          <w:lang w:eastAsia="cs-CZ"/>
        </w:rPr>
        <w:t xml:space="preserve"> nahrazuje textem „</w:t>
      </w:r>
      <w:r w:rsidR="00993D6A" w:rsidRPr="006006D0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zastupuje: </w:t>
      </w:r>
      <w:r w:rsidR="00993D6A" w:rsidRPr="006006D0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Monika Čírtková</w:t>
      </w:r>
      <w:r w:rsidR="00993D6A" w:rsidRPr="006006D0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993D6A" w:rsidRPr="006006D0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.</w:t>
      </w:r>
    </w:p>
    <w:p w:rsidR="00CB14D8" w:rsidRPr="005735C5" w:rsidRDefault="00CB14D8" w:rsidP="009A5C8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/>
          <w:sz w:val="24"/>
          <w:szCs w:val="24"/>
          <w:lang w:eastAsia="cs-CZ"/>
        </w:rPr>
        <w:t>II. pro obvod Okresního soudu v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> </w:t>
      </w:r>
      <w:r w:rsidR="00655724">
        <w:rPr>
          <w:rFonts w:ascii="Garamond" w:eastAsia="Times New Roman" w:hAnsi="Garamond"/>
          <w:b/>
          <w:sz w:val="24"/>
          <w:szCs w:val="24"/>
          <w:lang w:eastAsia="cs-CZ"/>
        </w:rPr>
        <w:t>Pardubicích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655724">
        <w:rPr>
          <w:rFonts w:ascii="Garamond" w:eastAsia="Times New Roman" w:hAnsi="Garamond"/>
          <w:sz w:val="24"/>
          <w:szCs w:val="24"/>
          <w:lang w:eastAsia="cs-CZ"/>
        </w:rPr>
        <w:t>takto:</w:t>
      </w:r>
    </w:p>
    <w:p w:rsidR="0059428B" w:rsidRPr="00C76DFB" w:rsidRDefault="00CB14D8" w:rsidP="006006D0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v části A), pokud jde o </w:t>
      </w:r>
      <w:r w:rsidR="001630BB" w:rsidRPr="00C76DFB">
        <w:rPr>
          <w:rFonts w:ascii="Garamond" w:eastAsia="Times New Roman" w:hAnsi="Garamond" w:cs="Arial"/>
          <w:sz w:val="24"/>
          <w:szCs w:val="24"/>
          <w:lang w:eastAsia="cs-CZ"/>
        </w:rPr>
        <w:t>obvod č. 4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 se </w:t>
      </w:r>
      <w:r w:rsidR="0059428B" w:rsidRPr="00C76DFB">
        <w:rPr>
          <w:rFonts w:ascii="Garamond" w:eastAsia="Times New Roman" w:hAnsi="Garamond" w:cs="Arial"/>
          <w:iCs/>
          <w:sz w:val="24"/>
          <w:szCs w:val="24"/>
          <w:lang w:eastAsia="cs-CZ"/>
        </w:rPr>
        <w:t>původní text</w:t>
      </w:r>
      <w:r w:rsidR="0059428B"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59428B" w:rsidRPr="00C76DFB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="0059428B"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>JUDr. Monika Čírtková</w:t>
      </w:r>
      <w:r w:rsidR="0059428B" w:rsidRPr="00C76DFB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59428B"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59428B" w:rsidRPr="00C76DFB">
        <w:rPr>
          <w:rFonts w:ascii="Garamond" w:eastAsia="Times New Roman" w:hAnsi="Garamond" w:cs="Arial"/>
          <w:iCs/>
          <w:sz w:val="24"/>
          <w:szCs w:val="24"/>
          <w:lang w:eastAsia="cs-CZ"/>
        </w:rPr>
        <w:t>nahrazuje</w:t>
      </w:r>
      <w:r w:rsidR="0059428B"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59428B" w:rsidRPr="00C76DFB">
        <w:rPr>
          <w:rFonts w:ascii="Garamond" w:eastAsia="Times New Roman" w:hAnsi="Garamond" w:cs="Arial"/>
          <w:sz w:val="24"/>
          <w:szCs w:val="24"/>
          <w:lang w:eastAsia="cs-CZ"/>
        </w:rPr>
        <w:t>textem „</w:t>
      </w:r>
      <w:r w:rsidR="0059428B"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>neobsazen, resp. JUDr. Filip Plašil jako náhradník na dobu, po kterou bude notářský úřad uvolněn</w:t>
      </w:r>
      <w:r w:rsidR="0059428B" w:rsidRPr="00C76DFB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59428B" w:rsidRPr="00C76DF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, </w:t>
      </w:r>
    </w:p>
    <w:p w:rsidR="00CB14D8" w:rsidRPr="00FA3976" w:rsidRDefault="00CB14D8" w:rsidP="006006D0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FA3976">
        <w:rPr>
          <w:rFonts w:ascii="Garamond" w:eastAsia="Times New Roman" w:hAnsi="Garamond" w:cs="Arial"/>
          <w:sz w:val="24"/>
          <w:szCs w:val="24"/>
          <w:lang w:eastAsia="cs-CZ"/>
        </w:rPr>
        <w:t xml:space="preserve">v části </w:t>
      </w:r>
      <w:r w:rsidR="0059428B" w:rsidRPr="00FA3976">
        <w:rPr>
          <w:rFonts w:ascii="Garamond" w:eastAsia="Times New Roman" w:hAnsi="Garamond" w:cs="Arial"/>
          <w:sz w:val="24"/>
          <w:szCs w:val="24"/>
          <w:lang w:eastAsia="cs-CZ"/>
        </w:rPr>
        <w:t>C</w:t>
      </w:r>
      <w:r w:rsidRPr="00FA3976">
        <w:rPr>
          <w:rFonts w:ascii="Garamond" w:eastAsia="Times New Roman" w:hAnsi="Garamond" w:cs="Arial"/>
          <w:sz w:val="24"/>
          <w:szCs w:val="24"/>
          <w:lang w:eastAsia="cs-CZ"/>
        </w:rPr>
        <w:t xml:space="preserve">) za písmenem b) </w:t>
      </w:r>
      <w:r w:rsidR="0059428B" w:rsidRPr="00FA3976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13. až 16. den v měsíci </w:t>
      </w:r>
      <w:r w:rsidRPr="00FA3976">
        <w:rPr>
          <w:rFonts w:ascii="Garamond" w:eastAsia="Times New Roman" w:hAnsi="Garamond" w:cs="Arial"/>
          <w:sz w:val="24"/>
          <w:szCs w:val="24"/>
          <w:lang w:eastAsia="cs-CZ"/>
        </w:rPr>
        <w:t xml:space="preserve">se </w:t>
      </w:r>
      <w:r w:rsidR="0059428B" w:rsidRPr="00FA3976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původní text </w:t>
      </w:r>
      <w:r w:rsidR="000E0EBC" w:rsidRPr="00FA3976">
        <w:rPr>
          <w:rFonts w:ascii="Garamond" w:eastAsia="Times New Roman" w:hAnsi="Garamond" w:cs="Arial"/>
          <w:iCs/>
          <w:sz w:val="24"/>
          <w:szCs w:val="24"/>
          <w:lang w:eastAsia="cs-CZ"/>
        </w:rPr>
        <w:t>„</w:t>
      </w:r>
      <w:r w:rsidR="000E0EBC" w:rsidRPr="00FA3976">
        <w:rPr>
          <w:rFonts w:ascii="Garamond" w:eastAsia="Times New Roman" w:hAnsi="Garamond" w:cs="Arial"/>
          <w:i/>
          <w:sz w:val="24"/>
          <w:szCs w:val="24"/>
          <w:lang w:eastAsia="cs-CZ"/>
        </w:rPr>
        <w:t>JUDr. Monika Čírtková</w:t>
      </w:r>
      <w:r w:rsidR="000E0EBC" w:rsidRPr="00FA3976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59428B" w:rsidRPr="00FA3976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nahrazuje textem </w:t>
      </w:r>
      <w:r w:rsidR="000E0EBC" w:rsidRPr="00FA3976">
        <w:rPr>
          <w:rFonts w:ascii="Garamond" w:eastAsia="Times New Roman" w:hAnsi="Garamond" w:cs="Arial"/>
          <w:iCs/>
          <w:sz w:val="24"/>
          <w:szCs w:val="24"/>
          <w:lang w:eastAsia="cs-CZ"/>
        </w:rPr>
        <w:t>„</w:t>
      </w:r>
      <w:r w:rsidR="0059428B" w:rsidRPr="00FA3976">
        <w:rPr>
          <w:rFonts w:ascii="Garamond" w:eastAsia="Times New Roman" w:hAnsi="Garamond" w:cs="Arial"/>
          <w:i/>
          <w:sz w:val="24"/>
          <w:szCs w:val="24"/>
          <w:lang w:eastAsia="cs-CZ"/>
        </w:rPr>
        <w:t>neobsazen, resp. JUDr. Filip Plašil jako náhradník na dobu, po kterou bude notářský úřad uvolněn</w:t>
      </w:r>
      <w:r w:rsidR="000E0EBC" w:rsidRPr="00FA3976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59428B" w:rsidRPr="00FA3976">
        <w:rPr>
          <w:rFonts w:ascii="Garamond" w:eastAsia="Times New Roman" w:hAnsi="Garamond" w:cs="Arial"/>
          <w:i/>
          <w:sz w:val="24"/>
          <w:szCs w:val="24"/>
          <w:lang w:eastAsia="cs-CZ"/>
        </w:rPr>
        <w:t>,</w:t>
      </w:r>
    </w:p>
    <w:p w:rsidR="00650EE5" w:rsidRPr="00C76DFB" w:rsidRDefault="00650EE5" w:rsidP="006006D0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FA3976">
        <w:rPr>
          <w:rFonts w:ascii="Garamond" w:eastAsia="Times New Roman" w:hAnsi="Garamond" w:cs="Arial"/>
          <w:sz w:val="24"/>
          <w:szCs w:val="24"/>
          <w:lang w:eastAsia="cs-CZ"/>
        </w:rPr>
        <w:t xml:space="preserve">v části D), pokud jde o 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>obvod č. 4 se původní text „</w:t>
      </w:r>
      <w:r w:rsidRPr="00C76DF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Monika Čírtková</w:t>
      </w:r>
      <w:r w:rsidRPr="00C76DF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  nahrazuje textem „</w:t>
      </w:r>
      <w:r w:rsidRPr="00C76DF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neobsazen, resp. JUDr. Filip Plašil jako náhradník na dobu, po kterou bude notářský úřad uvolněn</w:t>
      </w:r>
      <w:r w:rsidRPr="00C76DF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Pr="00C76DF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,</w:t>
      </w:r>
    </w:p>
    <w:p w:rsidR="0067402A" w:rsidRPr="005717FD" w:rsidRDefault="00650EE5" w:rsidP="00F72FB1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C76DFB">
        <w:rPr>
          <w:rFonts w:ascii="Garamond" w:eastAsia="Times New Roman" w:hAnsi="Garamond" w:cs="Arial"/>
          <w:sz w:val="24"/>
          <w:szCs w:val="24"/>
          <w:lang w:eastAsia="cs-CZ"/>
        </w:rPr>
        <w:t xml:space="preserve">v části D), pokud jde o </w:t>
      </w:r>
      <w:r w:rsidRPr="005717FD">
        <w:rPr>
          <w:rFonts w:ascii="Garamond" w:eastAsia="Times New Roman" w:hAnsi="Garamond" w:cs="Arial"/>
          <w:sz w:val="24"/>
          <w:szCs w:val="24"/>
          <w:lang w:eastAsia="cs-CZ"/>
        </w:rPr>
        <w:t xml:space="preserve">obvod č. 6 se původní text „zastupuje: </w:t>
      </w:r>
      <w:r w:rsidRPr="005717FD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Monika Čírtková</w:t>
      </w:r>
      <w:r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F72FB1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Pr="005717FD">
        <w:rPr>
          <w:rFonts w:ascii="Garamond" w:eastAsia="Times New Roman" w:hAnsi="Garamond" w:cs="Arial"/>
          <w:sz w:val="24"/>
          <w:szCs w:val="24"/>
          <w:lang w:eastAsia="cs-CZ"/>
        </w:rPr>
        <w:t>nahrazuje textem „</w:t>
      </w:r>
      <w:r w:rsidRPr="005717FD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 Filip Plašil</w:t>
      </w:r>
      <w:r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>“,</w:t>
      </w:r>
    </w:p>
    <w:p w:rsidR="00E92DE5" w:rsidRPr="005717FD" w:rsidRDefault="00E92DE5" w:rsidP="006006D0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lastRenderedPageBreak/>
        <w:t>s platností do 30. 6. 2021</w:t>
      </w:r>
      <w:r w:rsidR="00EB72FC"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se:</w:t>
      </w:r>
    </w:p>
    <w:p w:rsidR="00EB72FC" w:rsidRPr="005717FD" w:rsidRDefault="00EB72FC" w:rsidP="009A5C8C">
      <w:pPr>
        <w:pStyle w:val="Odstavecseseznamem"/>
        <w:numPr>
          <w:ilvl w:val="0"/>
          <w:numId w:val="6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zastavuje </w:t>
      </w:r>
      <w:r w:rsidR="004200B3"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nápad věcí do uvolněného notářského úřadu po </w:t>
      </w:r>
      <w:r w:rsidR="0067402A"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>JUDr. Monice Čírtkové</w:t>
      </w:r>
      <w:r w:rsidRPr="005717FD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:rsidR="009D151B" w:rsidRPr="005717FD" w:rsidRDefault="009D151B" w:rsidP="009A5C8C">
      <w:pPr>
        <w:pStyle w:val="Odstavecseseznamem"/>
        <w:numPr>
          <w:ilvl w:val="0"/>
          <w:numId w:val="6"/>
        </w:numPr>
        <w:tabs>
          <w:tab w:val="center" w:pos="6804"/>
        </w:tabs>
        <w:spacing w:after="0" w:line="240" w:lineRule="auto"/>
        <w:jc w:val="both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5717FD">
        <w:rPr>
          <w:rFonts w:ascii="Garamond" w:eastAsia="Times New Roman" w:hAnsi="Garamond" w:cs="Arial"/>
          <w:sz w:val="24"/>
          <w:szCs w:val="24"/>
          <w:lang w:eastAsia="cs-CZ"/>
        </w:rPr>
        <w:t>v části C) za písmenem a) se doplňuje text: „</w:t>
      </w:r>
      <w:r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>Věci, které nebýt zastavení nápadu do uvolněného notářského úřadu po JUDr. Monice Čírtkové by napadly k vyřízení do tohoto uvolněného notářského úřadu, budou přidělovány všem notářů</w:t>
      </w:r>
      <w:r w:rsidR="007A0577">
        <w:rPr>
          <w:rFonts w:ascii="Garamond" w:eastAsia="Times New Roman" w:hAnsi="Garamond" w:cs="Arial"/>
          <w:i/>
          <w:sz w:val="24"/>
          <w:szCs w:val="24"/>
          <w:lang w:eastAsia="cs-CZ"/>
        </w:rPr>
        <w:t>m</w:t>
      </w:r>
      <w:r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působícím v obvodu Okresního soudu v Pardubicích podle data úmrtí zůstavitele takto:</w:t>
      </w:r>
    </w:p>
    <w:p w:rsidR="009D151B" w:rsidRPr="005717FD" w:rsidRDefault="00F72FB1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>
        <w:rPr>
          <w:rFonts w:ascii="Garamond" w:eastAsia="Times New Roman" w:hAnsi="Garamond" w:cs="Arial"/>
          <w:i/>
          <w:sz w:val="24"/>
          <w:szCs w:val="24"/>
          <w:lang w:eastAsia="cs-CZ"/>
        </w:rPr>
        <w:t>1. až 5. den v měsíci –</w:t>
      </w:r>
      <w:r w:rsidR="009D151B"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JUDr. Filip Plašil</w:t>
      </w:r>
    </w:p>
    <w:p w:rsidR="009D151B" w:rsidRPr="005717FD" w:rsidRDefault="00F72FB1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>
        <w:rPr>
          <w:rFonts w:ascii="Garamond" w:eastAsia="Times New Roman" w:hAnsi="Garamond" w:cs="Arial"/>
          <w:i/>
          <w:sz w:val="24"/>
          <w:szCs w:val="24"/>
          <w:lang w:eastAsia="cs-CZ"/>
        </w:rPr>
        <w:t>6. až 10. den v měsíci –</w:t>
      </w:r>
      <w:r w:rsidR="009D151B"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JUDr. Josef Lát</w:t>
      </w:r>
    </w:p>
    <w:p w:rsidR="009D151B" w:rsidRPr="005717FD" w:rsidRDefault="009D151B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>11. až 15. den v mě</w:t>
      </w:r>
      <w:r w:rsidR="00F72FB1">
        <w:rPr>
          <w:rFonts w:ascii="Garamond" w:eastAsia="Times New Roman" w:hAnsi="Garamond" w:cs="Arial"/>
          <w:i/>
          <w:sz w:val="24"/>
          <w:szCs w:val="24"/>
          <w:lang w:eastAsia="cs-CZ"/>
        </w:rPr>
        <w:t>síci –</w:t>
      </w:r>
      <w:r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JUDr. Doubravka Nováková</w:t>
      </w:r>
    </w:p>
    <w:p w:rsidR="009D151B" w:rsidRPr="005717FD" w:rsidRDefault="00F72FB1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>
        <w:rPr>
          <w:rFonts w:ascii="Garamond" w:eastAsia="Times New Roman" w:hAnsi="Garamond" w:cs="Arial"/>
          <w:i/>
          <w:sz w:val="24"/>
          <w:szCs w:val="24"/>
          <w:lang w:eastAsia="cs-CZ"/>
        </w:rPr>
        <w:t>16. až 20. den v měsíci –</w:t>
      </w:r>
      <w:r w:rsidR="009D151B"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Mgr. Dalibor Novák</w:t>
      </w:r>
    </w:p>
    <w:p w:rsidR="009D151B" w:rsidRPr="005717FD" w:rsidRDefault="00F72FB1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>
        <w:rPr>
          <w:rFonts w:ascii="Garamond" w:eastAsia="Times New Roman" w:hAnsi="Garamond" w:cs="Arial"/>
          <w:i/>
          <w:sz w:val="24"/>
          <w:szCs w:val="24"/>
          <w:lang w:eastAsia="cs-CZ"/>
        </w:rPr>
        <w:t>21. až 25. den v měsíci –</w:t>
      </w:r>
      <w:r w:rsidR="009D151B"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Mgr. Martina </w:t>
      </w:r>
      <w:proofErr w:type="spellStart"/>
      <w:r w:rsidR="009D151B"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>Kondrová</w:t>
      </w:r>
      <w:proofErr w:type="spellEnd"/>
    </w:p>
    <w:p w:rsidR="009D151B" w:rsidRPr="005717FD" w:rsidRDefault="009D151B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sz w:val="24"/>
          <w:szCs w:val="24"/>
          <w:lang w:eastAsia="cs-CZ"/>
        </w:rPr>
      </w:pPr>
      <w:r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26. až 31. den v měsíci </w:t>
      </w:r>
      <w:r w:rsidR="00F72FB1">
        <w:rPr>
          <w:rFonts w:ascii="Garamond" w:eastAsia="Times New Roman" w:hAnsi="Garamond" w:cs="Arial"/>
          <w:i/>
          <w:sz w:val="24"/>
          <w:szCs w:val="24"/>
          <w:lang w:eastAsia="cs-CZ"/>
        </w:rPr>
        <w:t>–</w:t>
      </w:r>
      <w:r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JUDr. Rita </w:t>
      </w:r>
      <w:proofErr w:type="spellStart"/>
      <w:r w:rsidRPr="005717FD">
        <w:rPr>
          <w:rFonts w:ascii="Garamond" w:eastAsia="Times New Roman" w:hAnsi="Garamond" w:cs="Arial"/>
          <w:i/>
          <w:sz w:val="24"/>
          <w:szCs w:val="24"/>
          <w:lang w:eastAsia="cs-CZ"/>
        </w:rPr>
        <w:t>Korolová</w:t>
      </w:r>
      <w:proofErr w:type="spellEnd"/>
      <w:r w:rsidRPr="005717FD">
        <w:rPr>
          <w:rFonts w:ascii="Garamond" w:eastAsia="Times New Roman" w:hAnsi="Garamond" w:cs="Arial"/>
          <w:sz w:val="24"/>
          <w:szCs w:val="24"/>
          <w:lang w:eastAsia="cs-CZ"/>
        </w:rPr>
        <w:t>.“</w:t>
      </w:r>
    </w:p>
    <w:p w:rsidR="009D151B" w:rsidRPr="005717FD" w:rsidRDefault="009D151B" w:rsidP="005A7372">
      <w:pPr>
        <w:pStyle w:val="Odstavecseseznamem"/>
        <w:numPr>
          <w:ilvl w:val="0"/>
          <w:numId w:val="6"/>
        </w:numPr>
        <w:tabs>
          <w:tab w:val="center" w:pos="6804"/>
        </w:tabs>
        <w:spacing w:after="0" w:line="240" w:lineRule="auto"/>
        <w:jc w:val="both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5717FD">
        <w:rPr>
          <w:rFonts w:ascii="Garamond" w:eastAsiaTheme="minorHAnsi" w:hAnsi="Garamond" w:cs="Garamond"/>
          <w:sz w:val="24"/>
          <w:szCs w:val="24"/>
        </w:rPr>
        <w:t>v části C) za písmenem b) se vypouští text:</w:t>
      </w:r>
      <w:r w:rsidR="00C73073" w:rsidRPr="005717FD">
        <w:rPr>
          <w:rFonts w:ascii="Garamond" w:eastAsiaTheme="minorHAnsi" w:hAnsi="Garamond" w:cs="Garamond"/>
          <w:sz w:val="24"/>
          <w:szCs w:val="24"/>
        </w:rPr>
        <w:t xml:space="preserve"> </w:t>
      </w:r>
      <w:r w:rsidRPr="005717FD">
        <w:rPr>
          <w:rFonts w:ascii="Garamond" w:eastAsiaTheme="minorHAnsi" w:hAnsi="Garamond" w:cs="Garamond"/>
          <w:sz w:val="24"/>
          <w:szCs w:val="24"/>
        </w:rPr>
        <w:t>„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Město Pardubice a Domov důchodců v Přelouči budou vyřizovat všichni notáři působící</w:t>
      </w:r>
      <w:r w:rsidR="00C73073" w:rsidRPr="005717FD">
        <w:rPr>
          <w:rFonts w:ascii="Garamond" w:eastAsiaTheme="minorHAnsi" w:hAnsi="Garamond" w:cs="Garamond"/>
          <w:i/>
          <w:sz w:val="24"/>
          <w:szCs w:val="24"/>
        </w:rPr>
        <w:t xml:space="preserve"> 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v obvodu Okresního soudu v Pardubicích podle dat úmrtí zůstavitelů v jednotlivých dnech, a</w:t>
      </w:r>
      <w:r w:rsidR="00C73073" w:rsidRPr="005717FD">
        <w:rPr>
          <w:rFonts w:ascii="Garamond" w:eastAsiaTheme="minorHAnsi" w:hAnsi="Garamond" w:cs="Garamond"/>
          <w:i/>
          <w:sz w:val="24"/>
          <w:szCs w:val="24"/>
        </w:rPr>
        <w:t xml:space="preserve"> 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to tímto způsobem:</w:t>
      </w:r>
    </w:p>
    <w:p w:rsidR="009D151B" w:rsidRPr="005717FD" w:rsidRDefault="00F72FB1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>
        <w:rPr>
          <w:rFonts w:ascii="Garamond" w:eastAsiaTheme="minorHAnsi" w:hAnsi="Garamond" w:cs="Garamond"/>
          <w:i/>
          <w:sz w:val="24"/>
          <w:szCs w:val="24"/>
        </w:rPr>
        <w:t>1. až 4. den v měsíci –</w:t>
      </w:r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Filip Plašil</w:t>
      </w:r>
    </w:p>
    <w:p w:rsidR="009D151B" w:rsidRPr="005717FD" w:rsidRDefault="009D151B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5. až 8. den v měsíci </w:t>
      </w:r>
      <w:r w:rsidR="00F72FB1">
        <w:rPr>
          <w:rFonts w:ascii="Garamond" w:eastAsiaTheme="minorHAnsi" w:hAnsi="Garamond" w:cs="Garamond"/>
          <w:i/>
          <w:sz w:val="24"/>
          <w:szCs w:val="24"/>
        </w:rPr>
        <w:t>–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Josef Lát</w:t>
      </w:r>
    </w:p>
    <w:p w:rsidR="009D151B" w:rsidRPr="005717FD" w:rsidRDefault="009D151B" w:rsidP="009A5C8C">
      <w:pPr>
        <w:autoSpaceDE w:val="0"/>
        <w:autoSpaceDN w:val="0"/>
        <w:adjustRightInd w:val="0"/>
        <w:spacing w:after="0" w:line="240" w:lineRule="auto"/>
        <w:ind w:left="708" w:firstLine="477"/>
        <w:rPr>
          <w:rFonts w:ascii="Garamond" w:eastAsiaTheme="minorHAnsi" w:hAnsi="Garamond" w:cs="Garamond"/>
          <w:i/>
          <w:sz w:val="24"/>
          <w:szCs w:val="24"/>
        </w:rPr>
      </w:pP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9. až 12. den v měsíci </w:t>
      </w:r>
      <w:r w:rsidR="00F72FB1">
        <w:rPr>
          <w:rFonts w:ascii="Garamond" w:eastAsiaTheme="minorHAnsi" w:hAnsi="Garamond" w:cs="Garamond"/>
          <w:i/>
          <w:sz w:val="24"/>
          <w:szCs w:val="24"/>
        </w:rPr>
        <w:t>–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Doubravka Nováková</w:t>
      </w:r>
    </w:p>
    <w:p w:rsidR="009D151B" w:rsidRPr="005717FD" w:rsidRDefault="00F72FB1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>
        <w:rPr>
          <w:rFonts w:ascii="Garamond" w:eastAsiaTheme="minorHAnsi" w:hAnsi="Garamond" w:cs="Garamond"/>
          <w:i/>
          <w:sz w:val="24"/>
          <w:szCs w:val="24"/>
        </w:rPr>
        <w:t>13. až 16. den v měsíci –</w:t>
      </w:r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Monika Čírtková</w:t>
      </w:r>
    </w:p>
    <w:p w:rsidR="009D151B" w:rsidRPr="005717FD" w:rsidRDefault="009D151B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17. až 20. den v měsíci </w:t>
      </w:r>
      <w:r w:rsidR="00F72FB1">
        <w:rPr>
          <w:rFonts w:ascii="Garamond" w:eastAsiaTheme="minorHAnsi" w:hAnsi="Garamond" w:cs="Garamond"/>
          <w:i/>
          <w:sz w:val="24"/>
          <w:szCs w:val="24"/>
        </w:rPr>
        <w:t>–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Mgr. Dalibor Novák</w:t>
      </w:r>
    </w:p>
    <w:p w:rsidR="009D151B" w:rsidRPr="005717FD" w:rsidRDefault="00F72FB1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>
        <w:rPr>
          <w:rFonts w:ascii="Garamond" w:eastAsiaTheme="minorHAnsi" w:hAnsi="Garamond" w:cs="Garamond"/>
          <w:i/>
          <w:sz w:val="24"/>
          <w:szCs w:val="24"/>
        </w:rPr>
        <w:t>21. až 24. den v měsíci –</w:t>
      </w:r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Mgr. Martina </w:t>
      </w:r>
      <w:proofErr w:type="spellStart"/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>Kondrová</w:t>
      </w:r>
      <w:proofErr w:type="spellEnd"/>
    </w:p>
    <w:p w:rsidR="009D151B" w:rsidRPr="005717FD" w:rsidRDefault="00F72FB1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sz w:val="24"/>
          <w:szCs w:val="24"/>
        </w:rPr>
      </w:pPr>
      <w:r>
        <w:rPr>
          <w:rFonts w:ascii="Garamond" w:eastAsiaTheme="minorHAnsi" w:hAnsi="Garamond" w:cs="Garamond"/>
          <w:i/>
          <w:sz w:val="24"/>
          <w:szCs w:val="24"/>
        </w:rPr>
        <w:t>25. až 31. den v měsíci –</w:t>
      </w:r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Rita </w:t>
      </w:r>
      <w:proofErr w:type="spellStart"/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>Korolová</w:t>
      </w:r>
      <w:proofErr w:type="spellEnd"/>
      <w:r w:rsidR="009D151B" w:rsidRPr="005717FD">
        <w:rPr>
          <w:rFonts w:ascii="Garamond" w:eastAsiaTheme="minorHAnsi" w:hAnsi="Garamond" w:cs="Garamond"/>
          <w:sz w:val="24"/>
          <w:szCs w:val="24"/>
        </w:rPr>
        <w:t>.“</w:t>
      </w:r>
    </w:p>
    <w:p w:rsidR="009D151B" w:rsidRPr="005717FD" w:rsidRDefault="009D151B" w:rsidP="005A7372">
      <w:pPr>
        <w:autoSpaceDE w:val="0"/>
        <w:autoSpaceDN w:val="0"/>
        <w:adjustRightInd w:val="0"/>
        <w:spacing w:after="0" w:line="240" w:lineRule="auto"/>
        <w:ind w:left="1134" w:firstLine="51"/>
        <w:jc w:val="both"/>
        <w:rPr>
          <w:rFonts w:ascii="Garamond" w:eastAsiaTheme="minorHAnsi" w:hAnsi="Garamond" w:cs="Garamond"/>
          <w:sz w:val="24"/>
          <w:szCs w:val="24"/>
        </w:rPr>
      </w:pPr>
      <w:r w:rsidRPr="005717FD">
        <w:rPr>
          <w:rFonts w:ascii="Garamond" w:eastAsiaTheme="minorHAnsi" w:hAnsi="Garamond" w:cs="Garamond"/>
          <w:sz w:val="24"/>
          <w:szCs w:val="24"/>
        </w:rPr>
        <w:t>a nahrazuje se textem:</w:t>
      </w:r>
      <w:r w:rsidR="009A5C8C" w:rsidRPr="005717FD">
        <w:rPr>
          <w:rFonts w:ascii="Garamond" w:eastAsiaTheme="minorHAnsi" w:hAnsi="Garamond" w:cs="Garamond"/>
          <w:sz w:val="24"/>
          <w:szCs w:val="24"/>
        </w:rPr>
        <w:t xml:space="preserve"> </w:t>
      </w:r>
      <w:r w:rsidRPr="005717FD">
        <w:rPr>
          <w:rFonts w:ascii="Garamond" w:eastAsiaTheme="minorHAnsi" w:hAnsi="Garamond" w:cs="Garamond"/>
          <w:sz w:val="24"/>
          <w:szCs w:val="24"/>
        </w:rPr>
        <w:t>„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Město Pardubice a Domov důchodců v Přelouči budou vyřizovat vš</w:t>
      </w:r>
      <w:r w:rsidR="009A5C8C" w:rsidRPr="005717FD">
        <w:rPr>
          <w:rFonts w:ascii="Garamond" w:eastAsiaTheme="minorHAnsi" w:hAnsi="Garamond" w:cs="Garamond"/>
          <w:i/>
          <w:sz w:val="24"/>
          <w:szCs w:val="24"/>
        </w:rPr>
        <w:t xml:space="preserve">ichni 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notáři působící</w:t>
      </w:r>
      <w:r w:rsidR="009A5C8C" w:rsidRPr="005717FD">
        <w:rPr>
          <w:rFonts w:ascii="Garamond" w:eastAsiaTheme="minorHAnsi" w:hAnsi="Garamond" w:cs="Garamond"/>
          <w:sz w:val="24"/>
          <w:szCs w:val="24"/>
        </w:rPr>
        <w:t xml:space="preserve"> 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v obvodu Okresního soudu v Pardubicích podle data narození zůstavitelů v</w:t>
      </w:r>
      <w:r w:rsidR="009A5C8C" w:rsidRPr="005717FD">
        <w:rPr>
          <w:rFonts w:ascii="Garamond" w:eastAsiaTheme="minorHAnsi" w:hAnsi="Garamond" w:cs="Garamond"/>
          <w:i/>
          <w:sz w:val="24"/>
          <w:szCs w:val="24"/>
        </w:rPr>
        <w:t> 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jednotlivých</w:t>
      </w:r>
      <w:r w:rsidR="009A5C8C" w:rsidRPr="005717FD">
        <w:rPr>
          <w:rFonts w:ascii="Garamond" w:eastAsiaTheme="minorHAnsi" w:hAnsi="Garamond" w:cs="Garamond"/>
          <w:sz w:val="24"/>
          <w:szCs w:val="24"/>
        </w:rPr>
        <w:t xml:space="preserve"> 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dnech, a to tímto způsobem:</w:t>
      </w:r>
    </w:p>
    <w:p w:rsidR="009D151B" w:rsidRPr="005717FD" w:rsidRDefault="009D151B" w:rsidP="006006D0">
      <w:pPr>
        <w:autoSpaceDE w:val="0"/>
        <w:autoSpaceDN w:val="0"/>
        <w:adjustRightInd w:val="0"/>
        <w:spacing w:after="0" w:line="240" w:lineRule="auto"/>
        <w:ind w:left="708" w:firstLine="426"/>
        <w:rPr>
          <w:rFonts w:ascii="Garamond" w:eastAsiaTheme="minorHAnsi" w:hAnsi="Garamond" w:cs="Garamond"/>
          <w:i/>
          <w:sz w:val="24"/>
          <w:szCs w:val="24"/>
        </w:rPr>
      </w:pP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1. až 5. den v měsíci </w:t>
      </w:r>
      <w:r w:rsidR="00F72FB1">
        <w:rPr>
          <w:rFonts w:ascii="Garamond" w:eastAsiaTheme="minorHAnsi" w:hAnsi="Garamond" w:cs="Garamond"/>
          <w:i/>
          <w:sz w:val="24"/>
          <w:szCs w:val="24"/>
        </w:rPr>
        <w:t>–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Filip Plašil</w:t>
      </w:r>
    </w:p>
    <w:p w:rsidR="009D151B" w:rsidRPr="005717FD" w:rsidRDefault="00F72FB1" w:rsidP="006006D0">
      <w:pPr>
        <w:autoSpaceDE w:val="0"/>
        <w:autoSpaceDN w:val="0"/>
        <w:adjustRightInd w:val="0"/>
        <w:spacing w:after="0" w:line="240" w:lineRule="auto"/>
        <w:ind w:left="426" w:firstLine="708"/>
        <w:rPr>
          <w:rFonts w:ascii="Garamond" w:eastAsiaTheme="minorHAnsi" w:hAnsi="Garamond" w:cs="Garamond"/>
          <w:i/>
          <w:sz w:val="24"/>
          <w:szCs w:val="24"/>
        </w:rPr>
      </w:pPr>
      <w:r>
        <w:rPr>
          <w:rFonts w:ascii="Garamond" w:eastAsiaTheme="minorHAnsi" w:hAnsi="Garamond" w:cs="Garamond"/>
          <w:i/>
          <w:sz w:val="24"/>
          <w:szCs w:val="24"/>
        </w:rPr>
        <w:t>6. až 10. den v měsíci –</w:t>
      </w:r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Josef Lát</w:t>
      </w:r>
    </w:p>
    <w:p w:rsidR="009D151B" w:rsidRPr="005717FD" w:rsidRDefault="00F72FB1" w:rsidP="006006D0">
      <w:pPr>
        <w:autoSpaceDE w:val="0"/>
        <w:autoSpaceDN w:val="0"/>
        <w:adjustRightInd w:val="0"/>
        <w:spacing w:after="0" w:line="240" w:lineRule="auto"/>
        <w:ind w:left="426" w:firstLine="708"/>
        <w:rPr>
          <w:rFonts w:ascii="Garamond" w:eastAsiaTheme="minorHAnsi" w:hAnsi="Garamond" w:cs="Garamond"/>
          <w:i/>
          <w:sz w:val="24"/>
          <w:szCs w:val="24"/>
        </w:rPr>
      </w:pPr>
      <w:r>
        <w:rPr>
          <w:rFonts w:ascii="Garamond" w:eastAsiaTheme="minorHAnsi" w:hAnsi="Garamond" w:cs="Garamond"/>
          <w:i/>
          <w:sz w:val="24"/>
          <w:szCs w:val="24"/>
        </w:rPr>
        <w:t>11. až 15. den v měsíci –</w:t>
      </w:r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Doubravka Nováková</w:t>
      </w:r>
    </w:p>
    <w:p w:rsidR="009D151B" w:rsidRPr="005717FD" w:rsidRDefault="00F72FB1" w:rsidP="006006D0">
      <w:pPr>
        <w:autoSpaceDE w:val="0"/>
        <w:autoSpaceDN w:val="0"/>
        <w:adjustRightInd w:val="0"/>
        <w:spacing w:after="0" w:line="240" w:lineRule="auto"/>
        <w:ind w:left="426" w:firstLine="708"/>
        <w:rPr>
          <w:rFonts w:ascii="Garamond" w:eastAsiaTheme="minorHAnsi" w:hAnsi="Garamond" w:cs="Garamond"/>
          <w:i/>
          <w:sz w:val="24"/>
          <w:szCs w:val="24"/>
        </w:rPr>
      </w:pPr>
      <w:r>
        <w:rPr>
          <w:rFonts w:ascii="Garamond" w:eastAsiaTheme="minorHAnsi" w:hAnsi="Garamond" w:cs="Garamond"/>
          <w:i/>
          <w:sz w:val="24"/>
          <w:szCs w:val="24"/>
        </w:rPr>
        <w:t>16. až 20. den v měsíci –</w:t>
      </w:r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Mgr. Dalibor Novák</w:t>
      </w:r>
    </w:p>
    <w:p w:rsidR="009D151B" w:rsidRPr="005717FD" w:rsidRDefault="009D151B" w:rsidP="006006D0">
      <w:pPr>
        <w:autoSpaceDE w:val="0"/>
        <w:autoSpaceDN w:val="0"/>
        <w:adjustRightInd w:val="0"/>
        <w:spacing w:after="0" w:line="240" w:lineRule="auto"/>
        <w:ind w:left="426" w:firstLine="708"/>
        <w:rPr>
          <w:rFonts w:ascii="Garamond" w:eastAsiaTheme="minorHAnsi" w:hAnsi="Garamond" w:cs="Garamond"/>
          <w:i/>
          <w:sz w:val="24"/>
          <w:szCs w:val="24"/>
        </w:rPr>
      </w:pPr>
      <w:r w:rsidRPr="005717FD">
        <w:rPr>
          <w:rFonts w:ascii="Garamond" w:eastAsiaTheme="minorHAnsi" w:hAnsi="Garamond" w:cs="Garamond"/>
          <w:i/>
          <w:sz w:val="24"/>
          <w:szCs w:val="24"/>
        </w:rPr>
        <w:t>21. až 25. den v</w:t>
      </w:r>
      <w:r w:rsidR="00F72FB1">
        <w:rPr>
          <w:rFonts w:ascii="Garamond" w:eastAsiaTheme="minorHAnsi" w:hAnsi="Garamond" w:cs="Garamond"/>
          <w:i/>
          <w:sz w:val="24"/>
          <w:szCs w:val="24"/>
        </w:rPr>
        <w:t> 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>měsíci</w:t>
      </w:r>
      <w:r w:rsidR="00F72FB1">
        <w:rPr>
          <w:rFonts w:ascii="Garamond" w:eastAsiaTheme="minorHAnsi" w:hAnsi="Garamond" w:cs="Garamond"/>
          <w:i/>
          <w:sz w:val="24"/>
          <w:szCs w:val="24"/>
        </w:rPr>
        <w:t xml:space="preserve"> –</w:t>
      </w:r>
      <w:r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Mgr. Martina </w:t>
      </w:r>
      <w:proofErr w:type="spellStart"/>
      <w:r w:rsidRPr="005717FD">
        <w:rPr>
          <w:rFonts w:ascii="Garamond" w:eastAsiaTheme="minorHAnsi" w:hAnsi="Garamond" w:cs="Garamond"/>
          <w:i/>
          <w:sz w:val="24"/>
          <w:szCs w:val="24"/>
        </w:rPr>
        <w:t>Kondrová</w:t>
      </w:r>
      <w:proofErr w:type="spellEnd"/>
    </w:p>
    <w:p w:rsidR="009D151B" w:rsidRPr="005717FD" w:rsidRDefault="00F72FB1" w:rsidP="006006D0">
      <w:pPr>
        <w:spacing w:after="0" w:line="240" w:lineRule="auto"/>
        <w:ind w:firstLine="1134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Theme="minorHAnsi" w:hAnsi="Garamond" w:cs="Garamond"/>
          <w:i/>
          <w:sz w:val="24"/>
          <w:szCs w:val="24"/>
        </w:rPr>
        <w:t>26. až 31. den v měsíci –</w:t>
      </w:r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 xml:space="preserve"> vyřizuje JUDr. Rita </w:t>
      </w:r>
      <w:proofErr w:type="spellStart"/>
      <w:r w:rsidR="009D151B" w:rsidRPr="005717FD">
        <w:rPr>
          <w:rFonts w:ascii="Garamond" w:eastAsiaTheme="minorHAnsi" w:hAnsi="Garamond" w:cs="Garamond"/>
          <w:i/>
          <w:sz w:val="24"/>
          <w:szCs w:val="24"/>
        </w:rPr>
        <w:t>Korolová</w:t>
      </w:r>
      <w:proofErr w:type="spellEnd"/>
      <w:r w:rsidR="009D151B" w:rsidRPr="005717FD">
        <w:rPr>
          <w:rFonts w:ascii="Garamond" w:eastAsiaTheme="minorHAnsi" w:hAnsi="Garamond" w:cs="Garamond"/>
          <w:sz w:val="24"/>
          <w:szCs w:val="24"/>
        </w:rPr>
        <w:t>.“</w:t>
      </w:r>
    </w:p>
    <w:p w:rsidR="00A720DF" w:rsidRPr="005735C5" w:rsidRDefault="00A720DF" w:rsidP="006006D0">
      <w:pPr>
        <w:tabs>
          <w:tab w:val="center" w:pos="6804"/>
        </w:tabs>
        <w:spacing w:before="240"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Hrad</w:t>
      </w:r>
      <w:r w:rsidR="006006D0">
        <w:rPr>
          <w:rFonts w:ascii="Garamond" w:eastAsia="Times New Roman" w:hAnsi="Garamond"/>
          <w:sz w:val="24"/>
          <w:szCs w:val="24"/>
          <w:lang w:eastAsia="cs-CZ"/>
        </w:rPr>
        <w:t>e</w:t>
      </w:r>
      <w:r>
        <w:rPr>
          <w:rFonts w:ascii="Garamond" w:eastAsia="Times New Roman" w:hAnsi="Garamond"/>
          <w:sz w:val="24"/>
          <w:szCs w:val="24"/>
          <w:lang w:eastAsia="cs-CZ"/>
        </w:rPr>
        <w:t>c</w:t>
      </w:r>
      <w:r w:rsidR="006006D0">
        <w:rPr>
          <w:rFonts w:ascii="Garamond" w:eastAsia="Times New Roman" w:hAnsi="Garamond"/>
          <w:sz w:val="24"/>
          <w:szCs w:val="24"/>
          <w:lang w:eastAsia="cs-CZ"/>
        </w:rPr>
        <w:t xml:space="preserve"> Králové dne 27. dubna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2021</w:t>
      </w:r>
    </w:p>
    <w:p w:rsidR="00CB14D8" w:rsidRPr="005735C5" w:rsidRDefault="00CB14D8" w:rsidP="006006D0">
      <w:pPr>
        <w:tabs>
          <w:tab w:val="center" w:pos="6804"/>
        </w:tabs>
        <w:spacing w:before="600"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sz w:val="24"/>
          <w:szCs w:val="24"/>
          <w:lang w:eastAsia="cs-CZ"/>
        </w:rPr>
        <w:t>JUDr. Vladimír Lanžhotský, Ph.D.</w:t>
      </w:r>
    </w:p>
    <w:p w:rsidR="00CB14D8" w:rsidRPr="005735C5" w:rsidRDefault="00CB14D8" w:rsidP="00CB14D8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sz w:val="24"/>
          <w:szCs w:val="24"/>
          <w:lang w:eastAsia="cs-CZ"/>
        </w:rPr>
        <w:t>předseda krajského soudu</w:t>
      </w:r>
      <w:bookmarkStart w:id="0" w:name="_GoBack"/>
      <w:bookmarkEnd w:id="0"/>
    </w:p>
    <w:sectPr w:rsidR="00CB14D8" w:rsidRPr="0057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37F"/>
    <w:multiLevelType w:val="singleLevel"/>
    <w:tmpl w:val="ED046580"/>
    <w:lvl w:ilvl="0">
      <w:start w:val="1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1">
    <w:nsid w:val="1BA65A72"/>
    <w:multiLevelType w:val="hybridMultilevel"/>
    <w:tmpl w:val="6DBC6820"/>
    <w:lvl w:ilvl="0" w:tplc="F17EF576">
      <w:start w:val="1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3301976"/>
    <w:multiLevelType w:val="hybridMultilevel"/>
    <w:tmpl w:val="197E6C58"/>
    <w:lvl w:ilvl="0" w:tplc="D21CF5FE"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544C22"/>
    <w:multiLevelType w:val="hybridMultilevel"/>
    <w:tmpl w:val="D87A50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68E06BD"/>
    <w:multiLevelType w:val="hybridMultilevel"/>
    <w:tmpl w:val="5C326D04"/>
    <w:lvl w:ilvl="0" w:tplc="D21CF5FE"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D5D5A"/>
    <w:multiLevelType w:val="hybridMultilevel"/>
    <w:tmpl w:val="D9648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35A53"/>
    <w:multiLevelType w:val="singleLevel"/>
    <w:tmpl w:val="B1C0C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7">
    <w:nsid w:val="6CD61816"/>
    <w:multiLevelType w:val="hybridMultilevel"/>
    <w:tmpl w:val="51B64BF8"/>
    <w:lvl w:ilvl="0" w:tplc="C7D4BFDE">
      <w:start w:val="1"/>
      <w:numFmt w:val="upperRoman"/>
      <w:lvlText w:val="%1."/>
      <w:lvlJc w:val="left"/>
      <w:pPr>
        <w:ind w:left="1185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0B"/>
    <w:rsid w:val="00071C59"/>
    <w:rsid w:val="000A775B"/>
    <w:rsid w:val="000E0EBC"/>
    <w:rsid w:val="0010480B"/>
    <w:rsid w:val="001630BB"/>
    <w:rsid w:val="001778C8"/>
    <w:rsid w:val="00196588"/>
    <w:rsid w:val="001E710B"/>
    <w:rsid w:val="00215637"/>
    <w:rsid w:val="00246E33"/>
    <w:rsid w:val="002C3D2E"/>
    <w:rsid w:val="00312531"/>
    <w:rsid w:val="003347F3"/>
    <w:rsid w:val="00346ABE"/>
    <w:rsid w:val="004200B3"/>
    <w:rsid w:val="00432DBA"/>
    <w:rsid w:val="00567F0A"/>
    <w:rsid w:val="005717FD"/>
    <w:rsid w:val="0059428B"/>
    <w:rsid w:val="005A7372"/>
    <w:rsid w:val="006006D0"/>
    <w:rsid w:val="00650EE5"/>
    <w:rsid w:val="00655724"/>
    <w:rsid w:val="00673BE2"/>
    <w:rsid w:val="0067402A"/>
    <w:rsid w:val="00683C6F"/>
    <w:rsid w:val="006F759C"/>
    <w:rsid w:val="00762EBA"/>
    <w:rsid w:val="007823E8"/>
    <w:rsid w:val="00787B27"/>
    <w:rsid w:val="007A0577"/>
    <w:rsid w:val="007C2E7D"/>
    <w:rsid w:val="007F5996"/>
    <w:rsid w:val="00843F5A"/>
    <w:rsid w:val="0087235E"/>
    <w:rsid w:val="00915280"/>
    <w:rsid w:val="00975D7B"/>
    <w:rsid w:val="00993D6A"/>
    <w:rsid w:val="009A5C8C"/>
    <w:rsid w:val="009C779A"/>
    <w:rsid w:val="009D151B"/>
    <w:rsid w:val="00A3585B"/>
    <w:rsid w:val="00A671AC"/>
    <w:rsid w:val="00A720DF"/>
    <w:rsid w:val="00BC3117"/>
    <w:rsid w:val="00C73073"/>
    <w:rsid w:val="00C76DFB"/>
    <w:rsid w:val="00C77A5F"/>
    <w:rsid w:val="00CB14D8"/>
    <w:rsid w:val="00D67AC5"/>
    <w:rsid w:val="00D741BE"/>
    <w:rsid w:val="00E06029"/>
    <w:rsid w:val="00E534C4"/>
    <w:rsid w:val="00E92DE5"/>
    <w:rsid w:val="00EB72FC"/>
    <w:rsid w:val="00F12BB6"/>
    <w:rsid w:val="00F35C69"/>
    <w:rsid w:val="00F72FB1"/>
    <w:rsid w:val="00FA3976"/>
    <w:rsid w:val="00FA63AC"/>
    <w:rsid w:val="00FD0819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4D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4D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SOUHRK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Čipera Jan</dc:creator>
  <cp:lastModifiedBy>Veselá Hana</cp:lastModifiedBy>
  <cp:revision>3</cp:revision>
  <cp:lastPrinted>2021-04-27T12:14:00Z</cp:lastPrinted>
  <dcterms:created xsi:type="dcterms:W3CDTF">2021-04-27T12:16:00Z</dcterms:created>
  <dcterms:modified xsi:type="dcterms:W3CDTF">2021-04-27T12:17:00Z</dcterms:modified>
</cp:coreProperties>
</file>