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9C" w:rsidRPr="002528AD" w:rsidRDefault="0054179C" w:rsidP="0054179C">
      <w:pPr>
        <w:pStyle w:val="Nzev"/>
        <w:jc w:val="right"/>
        <w:rPr>
          <w:b w:val="0"/>
          <w:sz w:val="24"/>
        </w:rPr>
      </w:pPr>
      <w:r w:rsidRPr="002528AD">
        <w:rPr>
          <w:b w:val="0"/>
          <w:sz w:val="24"/>
        </w:rPr>
        <w:t xml:space="preserve">35Spr </w:t>
      </w:r>
      <w:r>
        <w:rPr>
          <w:b w:val="0"/>
          <w:sz w:val="24"/>
        </w:rPr>
        <w:t>532</w:t>
      </w:r>
      <w:r w:rsidRPr="002528AD">
        <w:rPr>
          <w:b w:val="0"/>
          <w:sz w:val="24"/>
        </w:rPr>
        <w:t>/201</w:t>
      </w:r>
      <w:r>
        <w:rPr>
          <w:b w:val="0"/>
          <w:sz w:val="24"/>
        </w:rPr>
        <w:t>5</w:t>
      </w:r>
    </w:p>
    <w:p w:rsidR="0054179C" w:rsidRPr="002528AD" w:rsidRDefault="0054179C" w:rsidP="0054179C">
      <w:pPr>
        <w:pStyle w:val="Nzev"/>
        <w:rPr>
          <w:sz w:val="24"/>
        </w:rPr>
      </w:pPr>
    </w:p>
    <w:p w:rsidR="0054179C" w:rsidRPr="002528AD" w:rsidRDefault="0054179C" w:rsidP="0054179C">
      <w:pPr>
        <w:pStyle w:val="Nzev"/>
        <w:rPr>
          <w:szCs w:val="32"/>
        </w:rPr>
      </w:pPr>
      <w:r w:rsidRPr="002528AD">
        <w:rPr>
          <w:szCs w:val="32"/>
        </w:rPr>
        <w:t xml:space="preserve">Dodatek č. </w:t>
      </w:r>
      <w:r>
        <w:rPr>
          <w:szCs w:val="32"/>
        </w:rPr>
        <w:t>2</w:t>
      </w:r>
    </w:p>
    <w:p w:rsidR="0054179C" w:rsidRPr="00A16BB4" w:rsidRDefault="0054179C" w:rsidP="0054179C">
      <w:pPr>
        <w:jc w:val="center"/>
        <w:rPr>
          <w:b/>
          <w:bCs/>
          <w:sz w:val="32"/>
          <w:szCs w:val="32"/>
        </w:rPr>
      </w:pPr>
      <w:r w:rsidRPr="00A16BB4">
        <w:rPr>
          <w:b/>
          <w:bCs/>
          <w:sz w:val="32"/>
          <w:szCs w:val="32"/>
        </w:rPr>
        <w:t>rozvrhu práce na rok 201</w:t>
      </w:r>
      <w:r>
        <w:rPr>
          <w:b/>
          <w:bCs/>
          <w:sz w:val="32"/>
          <w:szCs w:val="32"/>
        </w:rPr>
        <w:t>5</w:t>
      </w:r>
    </w:p>
    <w:p w:rsidR="0054179C" w:rsidRDefault="0054179C" w:rsidP="00381115">
      <w:pPr>
        <w:pStyle w:val="Nadpis1"/>
        <w:rPr>
          <w:sz w:val="28"/>
        </w:rPr>
      </w:pPr>
    </w:p>
    <w:p w:rsidR="00381115" w:rsidRPr="0016056E" w:rsidRDefault="00381115" w:rsidP="00381115">
      <w:pPr>
        <w:pStyle w:val="Nadpis1"/>
        <w:rPr>
          <w:sz w:val="28"/>
        </w:rPr>
      </w:pPr>
      <w:r w:rsidRPr="0016056E">
        <w:rPr>
          <w:sz w:val="28"/>
        </w:rPr>
        <w:t>ČÁST DRUHÁ: TRESTNÍ ODDĚLENÍ</w:t>
      </w:r>
    </w:p>
    <w:p w:rsidR="00381115" w:rsidRDefault="00381115" w:rsidP="00381115">
      <w:pPr>
        <w:pStyle w:val="Nadpis1"/>
        <w:rPr>
          <w:sz w:val="24"/>
          <w:szCs w:val="24"/>
        </w:rPr>
      </w:pPr>
    </w:p>
    <w:p w:rsidR="004054B8" w:rsidRDefault="004054B8" w:rsidP="004054B8">
      <w:pPr>
        <w:rPr>
          <w:color w:val="000000" w:themeColor="text1"/>
        </w:rPr>
      </w:pPr>
      <w:r>
        <w:rPr>
          <w:color w:val="000000" w:themeColor="text1"/>
        </w:rPr>
        <w:t>S</w:t>
      </w:r>
      <w:r>
        <w:rPr>
          <w:b/>
          <w:bCs/>
          <w:color w:val="000000" w:themeColor="text1"/>
        </w:rPr>
        <w:t> účinností od 01. 03. 2015</w:t>
      </w:r>
      <w:r>
        <w:rPr>
          <w:color w:val="000000" w:themeColor="text1"/>
        </w:rPr>
        <w:t xml:space="preserve"> </w:t>
      </w:r>
      <w:r>
        <w:rPr>
          <w:b/>
          <w:color w:val="000000" w:themeColor="text1"/>
        </w:rPr>
        <w:t>se Čl. 1 mění takto:</w:t>
      </w:r>
    </w:p>
    <w:p w:rsidR="004054B8" w:rsidRDefault="004054B8" w:rsidP="004054B8"/>
    <w:p w:rsidR="004054B8" w:rsidRDefault="004054B8" w:rsidP="004054B8">
      <w:pPr>
        <w:pStyle w:val="Nadpis1"/>
        <w:rPr>
          <w:sz w:val="24"/>
          <w:szCs w:val="24"/>
        </w:rPr>
      </w:pPr>
      <w:r>
        <w:rPr>
          <w:sz w:val="24"/>
          <w:szCs w:val="24"/>
        </w:rPr>
        <w:t>Čl. 1</w:t>
      </w:r>
    </w:p>
    <w:p w:rsidR="004054B8" w:rsidRDefault="004054B8" w:rsidP="00405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3865"/>
        <w:gridCol w:w="2357"/>
        <w:gridCol w:w="2023"/>
      </w:tblGrid>
      <w:tr w:rsidR="004054B8" w:rsidTr="004054B8">
        <w:tc>
          <w:tcPr>
            <w:tcW w:w="779"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soudní odděleni</w:t>
            </w:r>
          </w:p>
        </w:tc>
        <w:tc>
          <w:tcPr>
            <w:tcW w:w="3969"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Obor působnosti</w:t>
            </w:r>
          </w:p>
        </w:tc>
        <w:tc>
          <w:tcPr>
            <w:tcW w:w="2410"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soudce, zástupce</w:t>
            </w:r>
          </w:p>
        </w:tc>
        <w:tc>
          <w:tcPr>
            <w:tcW w:w="2054"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členové senátu</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1T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Agenda Pp.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Je oprávněn k přístupu do CESO, CEVO.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dražbách dle § 258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zastupuje: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Karel Peřina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David Arochi Vergara Schmuck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Jana Slezáková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Ing. Ivo Kadleček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Helena Tenglerová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Josef Kolín</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Jiřina Hudečková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w:t>
            </w:r>
            <w:proofErr w:type="spellStart"/>
            <w:r w:rsidRPr="00AA1BFB">
              <w:rPr>
                <w:rFonts w:ascii="Times New Roman" w:hAnsi="Times New Roman"/>
                <w:sz w:val="24"/>
                <w:szCs w:val="24"/>
                <w:lang w:eastAsia="en-US"/>
              </w:rPr>
              <w:t>Rosvita</w:t>
            </w:r>
            <w:proofErr w:type="spellEnd"/>
            <w:r w:rsidRPr="00AA1BFB">
              <w:rPr>
                <w:rFonts w:ascii="Times New Roman" w:hAnsi="Times New Roman"/>
                <w:sz w:val="24"/>
                <w:szCs w:val="24"/>
                <w:lang w:eastAsia="en-US"/>
              </w:rPr>
              <w:t xml:space="preserve"> Ševčíková</w:t>
            </w:r>
          </w:p>
          <w:p w:rsidR="004054B8" w:rsidRPr="00AA1BFB" w:rsidRDefault="004054B8">
            <w:pPr>
              <w:pStyle w:val="Bezmezer"/>
              <w:spacing w:line="276" w:lineRule="auto"/>
              <w:rPr>
                <w:rFonts w:ascii="Times New Roman" w:hAnsi="Times New Roman"/>
                <w:sz w:val="24"/>
                <w:szCs w:val="24"/>
                <w:lang w:eastAsia="en-US"/>
              </w:rPr>
            </w:pPr>
            <w:proofErr w:type="spellStart"/>
            <w:r w:rsidRPr="00AA1BFB">
              <w:rPr>
                <w:rFonts w:ascii="Times New Roman" w:hAnsi="Times New Roman"/>
                <w:sz w:val="24"/>
                <w:szCs w:val="24"/>
                <w:lang w:eastAsia="en-US"/>
              </w:rPr>
              <w:t>Paed.Dr</w:t>
            </w:r>
            <w:proofErr w:type="spellEnd"/>
            <w:r w:rsidRPr="00AA1BFB">
              <w:rPr>
                <w:rFonts w:ascii="Times New Roman" w:hAnsi="Times New Roman"/>
                <w:sz w:val="24"/>
                <w:szCs w:val="24"/>
                <w:lang w:eastAsia="en-US"/>
              </w:rPr>
              <w:t>. Zuzana Benešová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2T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2T</w:t>
            </w:r>
          </w:p>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2Tm</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b/>
                <w:sz w:val="24"/>
                <w:szCs w:val="24"/>
                <w:lang w:eastAsia="en-US"/>
              </w:rPr>
              <w:t>2ROD</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všech věcí napadlých dle zákona č. 218/2003 Sb. v platném znění, které se zapisují do rejstříků 2Tm a 2Rod dle věku pachatele.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w:t>
            </w:r>
            <w:proofErr w:type="spellStart"/>
            <w:r w:rsidRPr="00AA1BFB">
              <w:rPr>
                <w:rFonts w:ascii="Times New Roman" w:hAnsi="Times New Roman"/>
                <w:sz w:val="24"/>
                <w:szCs w:val="24"/>
                <w:lang w:eastAsia="en-US"/>
              </w:rPr>
              <w:t>Ntm</w:t>
            </w:r>
            <w:proofErr w:type="spellEnd"/>
            <w:r w:rsidRPr="00AA1BFB">
              <w:rPr>
                <w:rFonts w:ascii="Times New Roman" w:hAnsi="Times New Roman"/>
                <w:sz w:val="24"/>
                <w:szCs w:val="24"/>
                <w:lang w:eastAsia="en-US"/>
              </w:rPr>
              <w:t xml:space="preserve">  dle Čl. 2.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Agenda Pp.</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oprávněna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úředních osob dle § 331 odst. 3 písm. 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Ing. Vladimír </w:t>
            </w:r>
            <w:proofErr w:type="spellStart"/>
            <w:r w:rsidRPr="00AA1BFB">
              <w:rPr>
                <w:rFonts w:ascii="Times New Roman" w:hAnsi="Times New Roman"/>
                <w:sz w:val="24"/>
                <w:szCs w:val="24"/>
                <w:lang w:eastAsia="en-US"/>
              </w:rPr>
              <w:t>Copko</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Šárků Průchová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Jaroslava </w:t>
            </w:r>
            <w:proofErr w:type="spellStart"/>
            <w:r w:rsidRPr="00AA1BFB">
              <w:rPr>
                <w:rFonts w:ascii="Times New Roman" w:hAnsi="Times New Roman"/>
                <w:sz w:val="24"/>
                <w:szCs w:val="24"/>
                <w:lang w:eastAsia="en-US"/>
              </w:rPr>
              <w:t>Moudrová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Alena Sodomková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Bc. Daniel </w:t>
            </w:r>
            <w:proofErr w:type="spellStart"/>
            <w:r w:rsidRPr="00AA1BFB">
              <w:rPr>
                <w:rFonts w:ascii="Times New Roman" w:hAnsi="Times New Roman"/>
                <w:sz w:val="24"/>
                <w:szCs w:val="24"/>
                <w:lang w:eastAsia="en-US"/>
              </w:rPr>
              <w:t>Resler</w:t>
            </w:r>
            <w:proofErr w:type="spellEnd"/>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1T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3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 xml:space="preserve">Agenda Pp.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úředních osob dle § 331 odst. 3 písm. 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lastRenderedPageBreak/>
              <w:t>Mgr. Karel Peřina</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David Arochi </w:t>
            </w:r>
            <w:r w:rsidRPr="00AA1BFB">
              <w:rPr>
                <w:rFonts w:ascii="Times New Roman" w:hAnsi="Times New Roman"/>
                <w:sz w:val="24"/>
                <w:szCs w:val="24"/>
                <w:lang w:eastAsia="en-US"/>
              </w:rPr>
              <w:lastRenderedPageBreak/>
              <w:t xml:space="preserve">Vergara Schmuck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Jiří Horák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Bc. Ilona Lankašová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Jaroslav Adamíra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Marie Pilátová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Josef Novák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Bohumil </w:t>
            </w:r>
            <w:proofErr w:type="spellStart"/>
            <w:r w:rsidRPr="00AA1BFB">
              <w:rPr>
                <w:rFonts w:ascii="Times New Roman" w:hAnsi="Times New Roman"/>
                <w:sz w:val="24"/>
                <w:szCs w:val="24"/>
                <w:lang w:eastAsia="en-US"/>
              </w:rPr>
              <w:t>Velikovský</w:t>
            </w:r>
            <w:proofErr w:type="spellEnd"/>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4T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lastRenderedPageBreak/>
              <w:t>4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v agendě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Vykonávací řízení.</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dle § </w:t>
            </w:r>
            <w:smartTag w:uri="urn:schemas-microsoft-com:office:smarttags" w:element="metricconverter">
              <w:smartTagPr>
                <w:attr w:name="ProductID" w:val="146 a"/>
              </w:smartTagPr>
              <w:r w:rsidRPr="00AA1BFB">
                <w:rPr>
                  <w:rFonts w:ascii="Times New Roman" w:hAnsi="Times New Roman"/>
                  <w:sz w:val="24"/>
                  <w:szCs w:val="24"/>
                  <w:lang w:eastAsia="en-US"/>
                </w:rPr>
                <w:t>146 a</w:t>
              </w:r>
            </w:smartTag>
            <w:r w:rsidRPr="00AA1BFB">
              <w:rPr>
                <w:rFonts w:ascii="Times New Roman" w:hAnsi="Times New Roman"/>
                <w:sz w:val="24"/>
                <w:szCs w:val="24"/>
                <w:lang w:eastAsia="en-US"/>
              </w:rPr>
              <w:t xml:space="preserve">)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w:t>
            </w:r>
            <w:proofErr w:type="gram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 přípravném řízení dle z. č. 218/2003 Sb. v platném znění.</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Je oprávněn k přístupu do CESO,CEVO. </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Pavel Trejbal</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zastup společný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René </w:t>
            </w:r>
            <w:proofErr w:type="spellStart"/>
            <w:r w:rsidRPr="00AA1BFB">
              <w:rPr>
                <w:rFonts w:ascii="Times New Roman" w:hAnsi="Times New Roman"/>
                <w:sz w:val="24"/>
                <w:szCs w:val="24"/>
                <w:lang w:eastAsia="en-US"/>
              </w:rPr>
              <w:t>Sunkovská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Dita </w:t>
            </w:r>
            <w:proofErr w:type="spellStart"/>
            <w:r w:rsidRPr="00AA1BFB">
              <w:rPr>
                <w:rFonts w:ascii="Times New Roman" w:hAnsi="Times New Roman"/>
                <w:sz w:val="24"/>
                <w:szCs w:val="24"/>
                <w:lang w:eastAsia="en-US"/>
              </w:rPr>
              <w:t>Srchová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Zdeněk Němec</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Petr Vančura</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3T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5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řádu.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Agenda Pp.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oprávněna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zakázkách dle § 256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Helena Huláková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PaedDr. František Maryška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Alena Kosťová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Ing. Ján Lukáč</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Věra Kohoutová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Helena Růžičková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Monika Vernerová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6T</w:t>
            </w:r>
          </w:p>
        </w:tc>
      </w:tr>
      <w:tr w:rsidR="004054B8"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6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řádu.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Je oprávněn k přístupu do CESO,CEVO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soutěžích dle § 257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 xml:space="preserve">Mgr. David Arochi  Vergara Schmuck   </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Jan Volák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Marta Suchánková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Bc. Jan </w:t>
            </w:r>
            <w:proofErr w:type="spellStart"/>
            <w:r w:rsidRPr="00AA1BFB">
              <w:rPr>
                <w:rFonts w:ascii="Times New Roman" w:hAnsi="Times New Roman"/>
                <w:sz w:val="24"/>
                <w:szCs w:val="24"/>
                <w:lang w:eastAsia="en-US"/>
              </w:rPr>
              <w:t>Fajfr</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Václav Slavík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Jiří Hrůza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Helena Žalská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5T</w:t>
            </w:r>
          </w:p>
        </w:tc>
      </w:tr>
    </w:tbl>
    <w:p w:rsidR="004054B8" w:rsidRPr="00AA1BFB" w:rsidRDefault="004054B8" w:rsidP="004054B8">
      <w:pPr>
        <w:pStyle w:val="Nadpis1"/>
        <w:jc w:val="left"/>
        <w:rPr>
          <w:sz w:val="24"/>
          <w:szCs w:val="24"/>
        </w:rPr>
      </w:pPr>
    </w:p>
    <w:p w:rsidR="00C93BC3" w:rsidRDefault="00C93BC3" w:rsidP="004054B8">
      <w:pPr>
        <w:pStyle w:val="Nadpis1"/>
        <w:jc w:val="left"/>
        <w:rPr>
          <w:sz w:val="24"/>
          <w:szCs w:val="24"/>
        </w:rPr>
      </w:pPr>
    </w:p>
    <w:p w:rsidR="00C93BC3" w:rsidRPr="00C93BC3" w:rsidRDefault="00C93BC3" w:rsidP="00C93BC3"/>
    <w:p w:rsidR="00C93BC3" w:rsidRDefault="00C93BC3" w:rsidP="004054B8">
      <w:pPr>
        <w:pStyle w:val="Nadpis1"/>
        <w:jc w:val="left"/>
        <w:rPr>
          <w:sz w:val="24"/>
          <w:szCs w:val="24"/>
        </w:rPr>
      </w:pPr>
    </w:p>
    <w:p w:rsidR="00C93BC3" w:rsidRDefault="00C93BC3" w:rsidP="004054B8">
      <w:pPr>
        <w:pStyle w:val="Nadpis1"/>
        <w:jc w:val="left"/>
        <w:rPr>
          <w:sz w:val="24"/>
          <w:szCs w:val="24"/>
        </w:rPr>
      </w:pPr>
    </w:p>
    <w:p w:rsidR="004054B8" w:rsidRPr="00AA1BFB" w:rsidRDefault="004054B8" w:rsidP="004054B8">
      <w:pPr>
        <w:pStyle w:val="Nadpis1"/>
        <w:jc w:val="left"/>
        <w:rPr>
          <w:sz w:val="24"/>
          <w:szCs w:val="24"/>
        </w:rPr>
      </w:pPr>
      <w:r w:rsidRPr="00AA1BFB">
        <w:rPr>
          <w:sz w:val="24"/>
          <w:szCs w:val="24"/>
        </w:rPr>
        <w:t xml:space="preserve">S účinností od 01. 03. 2015 se Čl. 2 mění takto: </w:t>
      </w:r>
    </w:p>
    <w:p w:rsidR="004054B8" w:rsidRPr="00AA1BFB" w:rsidRDefault="004054B8" w:rsidP="004054B8">
      <w:pPr>
        <w:pStyle w:val="Nadpis1"/>
        <w:rPr>
          <w:sz w:val="24"/>
          <w:szCs w:val="24"/>
        </w:rPr>
      </w:pPr>
    </w:p>
    <w:p w:rsidR="004054B8" w:rsidRPr="00AA1BFB" w:rsidRDefault="004054B8" w:rsidP="004054B8">
      <w:pPr>
        <w:pStyle w:val="Nadpis1"/>
        <w:rPr>
          <w:sz w:val="24"/>
          <w:szCs w:val="24"/>
        </w:rPr>
      </w:pPr>
      <w:r w:rsidRPr="00AA1BFB">
        <w:rPr>
          <w:sz w:val="24"/>
          <w:szCs w:val="24"/>
        </w:rPr>
        <w:t>Čl. 2</w:t>
      </w:r>
    </w:p>
    <w:p w:rsidR="004054B8" w:rsidRPr="00AA1BFB" w:rsidRDefault="004054B8" w:rsidP="004054B8">
      <w:pPr>
        <w:autoSpaceDE w:val="0"/>
        <w:autoSpaceDN w:val="0"/>
        <w:ind w:right="23" w:firstLine="540"/>
        <w:jc w:val="center"/>
        <w:rPr>
          <w:b/>
          <w:bCs/>
        </w:rPr>
      </w:pPr>
      <w:r w:rsidRPr="00AA1BFB">
        <w:rPr>
          <w:b/>
          <w:bCs/>
        </w:rPr>
        <w:t xml:space="preserve">Přidělování věcí trestní agendy </w:t>
      </w:r>
    </w:p>
    <w:p w:rsidR="004054B8" w:rsidRPr="00AA1BFB" w:rsidRDefault="004054B8" w:rsidP="004054B8">
      <w:pPr>
        <w:autoSpaceDE w:val="0"/>
        <w:autoSpaceDN w:val="0"/>
        <w:ind w:right="23"/>
        <w:rPr>
          <w:bCs/>
        </w:rPr>
      </w:pPr>
      <w:r w:rsidRPr="00AA1BFB">
        <w:rPr>
          <w:bCs/>
        </w:rPr>
        <w:t xml:space="preserve"> </w:t>
      </w: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V každém senátu T – automatické přidělování nápadu </w:t>
      </w:r>
      <w:proofErr w:type="spellStart"/>
      <w:r w:rsidR="00C07BCF">
        <w:rPr>
          <w:rFonts w:ascii="Times New Roman" w:hAnsi="Times New Roman"/>
          <w:sz w:val="24"/>
          <w:szCs w:val="24"/>
        </w:rPr>
        <w:t>kolovacím</w:t>
      </w:r>
      <w:proofErr w:type="spellEnd"/>
      <w:r w:rsidRPr="00AA1BFB">
        <w:rPr>
          <w:rFonts w:ascii="Times New Roman" w:hAnsi="Times New Roman"/>
          <w:sz w:val="24"/>
          <w:szCs w:val="24"/>
        </w:rPr>
        <w:t xml:space="preserve"> způsobem přidělování (čárkový systém), a to v senátu 1T do 100%, 2T do 50%, 3T do 100%, 4T do 0%, 5T do 100%, 6T do 100%.</w:t>
      </w:r>
    </w:p>
    <w:p w:rsidR="004054B8" w:rsidRPr="00AA1BFB" w:rsidRDefault="004054B8" w:rsidP="004054B8">
      <w:pPr>
        <w:pStyle w:val="Bezmezer"/>
        <w:ind w:left="720"/>
        <w:jc w:val="both"/>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b/>
          <w:sz w:val="24"/>
          <w:szCs w:val="24"/>
        </w:rPr>
        <w:t>Specializace korupce</w:t>
      </w:r>
      <w:r w:rsidRPr="00AA1BFB">
        <w:rPr>
          <w:rFonts w:ascii="Times New Roman" w:hAnsi="Times New Roman"/>
          <w:sz w:val="24"/>
          <w:szCs w:val="24"/>
        </w:rPr>
        <w:t>.</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t>Korupce úředních osob (§ 331/3b, § 332/2b trestního zákoníku)  - se přidělují do senátu 2T do 50%, senátu 3T do 50%.</w:t>
      </w:r>
    </w:p>
    <w:p w:rsidR="004054B8" w:rsidRPr="00AA1BFB" w:rsidRDefault="004054B8" w:rsidP="004054B8">
      <w:pPr>
        <w:autoSpaceDE w:val="0"/>
        <w:autoSpaceDN w:val="0"/>
        <w:ind w:left="708" w:right="23"/>
        <w:jc w:val="both"/>
      </w:pPr>
      <w:r w:rsidRPr="00AA1BFB">
        <w:t>Korupce při veřejných zakázkách (§ 256 trestního zákoníku) - se přidělují do senátu 5T do 100%.</w:t>
      </w:r>
    </w:p>
    <w:p w:rsidR="004054B8" w:rsidRPr="00AA1BFB" w:rsidRDefault="004054B8" w:rsidP="004054B8">
      <w:pPr>
        <w:autoSpaceDE w:val="0"/>
        <w:autoSpaceDN w:val="0"/>
        <w:ind w:left="708" w:right="23"/>
      </w:pPr>
      <w:r w:rsidRPr="00AA1BFB">
        <w:t>Korupce při veřejných soutěžích (§ 257 trestního zákoníku) - se přidělují do senátu 6T do 100%</w:t>
      </w:r>
    </w:p>
    <w:p w:rsidR="004054B8" w:rsidRPr="00AA1BFB" w:rsidRDefault="004054B8" w:rsidP="004054B8">
      <w:pPr>
        <w:autoSpaceDE w:val="0"/>
        <w:autoSpaceDN w:val="0"/>
        <w:ind w:left="708" w:right="23"/>
      </w:pPr>
      <w:r w:rsidRPr="00AA1BFB">
        <w:t>Korupce při veřejných dražbách (§ 258 trestního zákoníku) - se přidělují do senátu 1T do 100%.</w:t>
      </w:r>
    </w:p>
    <w:p w:rsidR="004054B8" w:rsidRPr="00AA1BFB" w:rsidRDefault="004054B8" w:rsidP="004054B8">
      <w:pPr>
        <w:autoSpaceDE w:val="0"/>
        <w:autoSpaceDN w:val="0"/>
        <w:ind w:left="708" w:right="23"/>
      </w:pPr>
    </w:p>
    <w:p w:rsidR="004054B8" w:rsidRPr="00AA1BFB" w:rsidRDefault="004054B8" w:rsidP="004054B8">
      <w:pPr>
        <w:pStyle w:val="Odstavecseseznamem"/>
        <w:numPr>
          <w:ilvl w:val="0"/>
          <w:numId w:val="15"/>
        </w:numPr>
        <w:autoSpaceDE w:val="0"/>
        <w:autoSpaceDN w:val="0"/>
        <w:spacing w:after="0" w:line="240" w:lineRule="auto"/>
        <w:ind w:right="23"/>
        <w:contextualSpacing/>
        <w:rPr>
          <w:rFonts w:ascii="Times New Roman" w:hAnsi="Times New Roman"/>
          <w:bCs/>
          <w:sz w:val="24"/>
          <w:szCs w:val="24"/>
        </w:rPr>
      </w:pPr>
      <w:r w:rsidRPr="00AA1BFB">
        <w:rPr>
          <w:rFonts w:ascii="Times New Roman" w:hAnsi="Times New Roman"/>
          <w:b/>
          <w:bCs/>
          <w:sz w:val="24"/>
          <w:szCs w:val="24"/>
        </w:rPr>
        <w:t>Specializace ISAS váha spisu</w:t>
      </w:r>
      <w:r w:rsidRPr="00AA1BFB">
        <w:rPr>
          <w:rFonts w:ascii="Times New Roman" w:hAnsi="Times New Roman"/>
          <w:bCs/>
          <w:sz w:val="24"/>
          <w:szCs w:val="24"/>
        </w:rPr>
        <w:t>.</w:t>
      </w:r>
    </w:p>
    <w:p w:rsidR="004054B8" w:rsidRPr="00AA1BFB" w:rsidRDefault="004054B8" w:rsidP="004054B8">
      <w:pPr>
        <w:autoSpaceDE w:val="0"/>
        <w:autoSpaceDN w:val="0"/>
        <w:ind w:left="720" w:right="23"/>
        <w:jc w:val="both"/>
      </w:pPr>
      <w:r w:rsidRPr="00AA1BFB">
        <w:t xml:space="preserve">Věci v  rozsahu nejméně 500 stran bez přílohy se přidělují do oddělení 1T do 100%, 2T do 50%, 3T do 100%, 4T do 0%, 5T do 100%, 6T do 100%. </w:t>
      </w:r>
    </w:p>
    <w:p w:rsidR="004054B8" w:rsidRPr="00AA1BFB" w:rsidRDefault="004054B8" w:rsidP="004054B8">
      <w:pPr>
        <w:autoSpaceDE w:val="0"/>
        <w:autoSpaceDN w:val="0"/>
        <w:ind w:left="720" w:right="23"/>
        <w:jc w:val="both"/>
      </w:pPr>
      <w:r w:rsidRPr="00AA1BFB">
        <w:t xml:space="preserve">Napadne-li věc rozsáhlá do rejstříku </w:t>
      </w:r>
      <w:proofErr w:type="spellStart"/>
      <w:r w:rsidRPr="00AA1BFB">
        <w:t>Tm</w:t>
      </w:r>
      <w:proofErr w:type="spellEnd"/>
      <w:r w:rsidRPr="00AA1BFB">
        <w:t>, započítá se do rozdělování věcí rozsáhlých v rejstříku T.</w:t>
      </w:r>
    </w:p>
    <w:p w:rsidR="004054B8" w:rsidRPr="00AA1BFB" w:rsidRDefault="004054B8" w:rsidP="004054B8">
      <w:pPr>
        <w:autoSpaceDE w:val="0"/>
        <w:autoSpaceDN w:val="0"/>
        <w:ind w:left="720" w:right="23"/>
        <w:jc w:val="both"/>
        <w:rPr>
          <w:bCs/>
        </w:rPr>
      </w:pPr>
    </w:p>
    <w:p w:rsidR="004054B8" w:rsidRPr="00AA1BFB" w:rsidRDefault="004054B8" w:rsidP="004054B8">
      <w:pPr>
        <w:pStyle w:val="Odstavecseseznamem"/>
        <w:numPr>
          <w:ilvl w:val="0"/>
          <w:numId w:val="15"/>
        </w:numPr>
        <w:autoSpaceDE w:val="0"/>
        <w:autoSpaceDN w:val="0"/>
        <w:spacing w:after="0" w:line="240" w:lineRule="auto"/>
        <w:ind w:right="23"/>
        <w:contextualSpacing/>
        <w:rPr>
          <w:rFonts w:ascii="Times New Roman" w:hAnsi="Times New Roman"/>
          <w:b/>
          <w:bCs/>
          <w:sz w:val="24"/>
          <w:szCs w:val="24"/>
        </w:rPr>
      </w:pPr>
      <w:r w:rsidRPr="00AA1BFB">
        <w:rPr>
          <w:rFonts w:ascii="Times New Roman" w:hAnsi="Times New Roman"/>
          <w:b/>
          <w:bCs/>
          <w:sz w:val="24"/>
          <w:szCs w:val="24"/>
        </w:rPr>
        <w:t>Specializace ISAS vazba.</w:t>
      </w:r>
    </w:p>
    <w:p w:rsidR="004054B8" w:rsidRPr="00AA1BFB" w:rsidRDefault="004054B8" w:rsidP="004054B8">
      <w:pPr>
        <w:pStyle w:val="Odstavecseseznamem"/>
        <w:autoSpaceDE w:val="0"/>
        <w:autoSpaceDN w:val="0"/>
        <w:ind w:right="23"/>
        <w:jc w:val="both"/>
        <w:rPr>
          <w:rFonts w:ascii="Times New Roman" w:hAnsi="Times New Roman"/>
          <w:sz w:val="24"/>
          <w:szCs w:val="24"/>
        </w:rPr>
      </w:pPr>
      <w:r w:rsidRPr="00AA1BFB">
        <w:rPr>
          <w:rFonts w:ascii="Times New Roman" w:hAnsi="Times New Roman"/>
          <w:sz w:val="24"/>
          <w:szCs w:val="24"/>
        </w:rPr>
        <w:t xml:space="preserve">Věci vazební se přidělují do senátu 1T do 100%, 2T do 50%, 3T do 100%, 5T do 100%, 6T do 100%. </w:t>
      </w:r>
    </w:p>
    <w:p w:rsidR="004054B8" w:rsidRPr="00AA1BFB" w:rsidRDefault="004054B8" w:rsidP="004054B8">
      <w:pPr>
        <w:pStyle w:val="Odstavecseseznamem"/>
        <w:autoSpaceDE w:val="0"/>
        <w:autoSpaceDN w:val="0"/>
        <w:ind w:right="23"/>
        <w:jc w:val="both"/>
        <w:rPr>
          <w:rFonts w:ascii="Times New Roman" w:hAnsi="Times New Roman"/>
          <w:sz w:val="24"/>
          <w:szCs w:val="24"/>
        </w:rPr>
      </w:pPr>
      <w:r w:rsidRPr="00AA1BFB">
        <w:rPr>
          <w:rFonts w:ascii="Times New Roman" w:hAnsi="Times New Roman"/>
          <w:sz w:val="24"/>
          <w:szCs w:val="24"/>
        </w:rPr>
        <w:t xml:space="preserve">Napadne-li věc vazební do rejstříku </w:t>
      </w:r>
      <w:proofErr w:type="spellStart"/>
      <w:r w:rsidRPr="00AA1BFB">
        <w:rPr>
          <w:rFonts w:ascii="Times New Roman" w:hAnsi="Times New Roman"/>
          <w:sz w:val="24"/>
          <w:szCs w:val="24"/>
        </w:rPr>
        <w:t>Tm</w:t>
      </w:r>
      <w:proofErr w:type="spellEnd"/>
      <w:r w:rsidRPr="00AA1BFB">
        <w:rPr>
          <w:rFonts w:ascii="Times New Roman" w:hAnsi="Times New Roman"/>
          <w:sz w:val="24"/>
          <w:szCs w:val="24"/>
        </w:rPr>
        <w:t xml:space="preserve">, započítá se do rozdělování věcí vazebních v rejstříku T. </w:t>
      </w:r>
    </w:p>
    <w:p w:rsidR="004054B8" w:rsidRPr="00AA1BFB" w:rsidRDefault="004054B8" w:rsidP="004054B8">
      <w:pPr>
        <w:pStyle w:val="Odstavecseseznamem"/>
        <w:autoSpaceDE w:val="0"/>
        <w:autoSpaceDN w:val="0"/>
        <w:ind w:right="23"/>
        <w:jc w:val="both"/>
        <w:rPr>
          <w:rFonts w:ascii="Times New Roman" w:hAnsi="Times New Roman"/>
          <w:bCs/>
          <w:sz w:val="24"/>
          <w:szCs w:val="24"/>
        </w:rPr>
      </w:pPr>
      <w:r w:rsidRPr="00AA1BFB">
        <w:rPr>
          <w:rFonts w:ascii="Times New Roman" w:hAnsi="Times New Roman"/>
          <w:sz w:val="24"/>
          <w:szCs w:val="24"/>
        </w:rPr>
        <w:t xml:space="preserve">Věc se však nepřidělí do oddělení, jehož předseda je vyloučen podle § 30 odst. 2 </w:t>
      </w:r>
      <w:proofErr w:type="spellStart"/>
      <w:r w:rsidRPr="00AA1BFB">
        <w:rPr>
          <w:rFonts w:ascii="Times New Roman" w:hAnsi="Times New Roman"/>
          <w:sz w:val="24"/>
          <w:szCs w:val="24"/>
        </w:rPr>
        <w:t>tr</w:t>
      </w:r>
      <w:proofErr w:type="spellEnd"/>
      <w:r w:rsidRPr="00AA1BFB">
        <w:rPr>
          <w:rFonts w:ascii="Times New Roman" w:hAnsi="Times New Roman"/>
          <w:sz w:val="24"/>
          <w:szCs w:val="24"/>
        </w:rPr>
        <w:t>. řádu a do tohoto senátu bude přidělena věc nejbližší následující.</w:t>
      </w:r>
    </w:p>
    <w:p w:rsidR="004054B8" w:rsidRPr="00AA1BFB" w:rsidRDefault="004054B8" w:rsidP="004054B8">
      <w:pPr>
        <w:autoSpaceDE w:val="0"/>
        <w:autoSpaceDN w:val="0"/>
        <w:ind w:left="705" w:right="23"/>
        <w:jc w:val="both"/>
        <w:rPr>
          <w:bCs/>
        </w:rPr>
      </w:pPr>
      <w:r w:rsidRPr="00AA1BFB">
        <w:rPr>
          <w:b/>
          <w:bCs/>
        </w:rPr>
        <w:t>Priority přidělování specializací</w:t>
      </w:r>
      <w:r w:rsidRPr="00AA1BFB">
        <w:rPr>
          <w:bCs/>
        </w:rPr>
        <w:t xml:space="preserve"> jsou v následujícím pořadí: 1. Specializace korupce, 2. Specializace ISAS váha spisu, 3. Specializace ISAS vazba. </w:t>
      </w:r>
    </w:p>
    <w:p w:rsidR="004054B8" w:rsidRPr="00AA1BFB" w:rsidRDefault="004054B8" w:rsidP="004054B8">
      <w:pPr>
        <w:pStyle w:val="Bezmezer"/>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Napadne-li věc téhož pachatele do doby jednoho měsíce od nápadu předchozí věci, bude zapsána, nejde-li o věc se specializací korupce a nejde-li o věc s více pachateli, do téhož senátu. </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t xml:space="preserve">Věci napadlé po předchozím vrácení k došetření, po povolení obnovy řízení, po zrušení rozhodnutí v důsledku dovolání, v důsledku stížnosti pro porušení zákona nebo věci zrušené ústavním soudem se přidělí do téhož senátu, v němž byla věc rozhodována původně. </w:t>
      </w:r>
    </w:p>
    <w:p w:rsidR="004054B8" w:rsidRPr="00AA1BFB" w:rsidRDefault="004054B8" w:rsidP="004054B8">
      <w:pPr>
        <w:pStyle w:val="Bezmezer"/>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Věci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přípravné řízení, </w:t>
      </w:r>
      <w:proofErr w:type="spellStart"/>
      <w:r w:rsidRPr="00AA1BFB">
        <w:rPr>
          <w:rFonts w:ascii="Times New Roman" w:hAnsi="Times New Roman"/>
          <w:b/>
          <w:sz w:val="24"/>
          <w:szCs w:val="24"/>
        </w:rPr>
        <w:t>Ntm</w:t>
      </w:r>
      <w:proofErr w:type="spellEnd"/>
      <w:r w:rsidRPr="00AA1BFB">
        <w:rPr>
          <w:rFonts w:ascii="Times New Roman" w:hAnsi="Times New Roman"/>
          <w:b/>
          <w:sz w:val="24"/>
          <w:szCs w:val="24"/>
        </w:rPr>
        <w:t xml:space="preserve"> – přípravné řízení </w:t>
      </w:r>
      <w:r w:rsidRPr="00AA1BFB">
        <w:rPr>
          <w:rFonts w:ascii="Times New Roman" w:hAnsi="Times New Roman"/>
          <w:sz w:val="24"/>
          <w:szCs w:val="24"/>
        </w:rPr>
        <w:t>se přidělují do oddělení 4T.</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lastRenderedPageBreak/>
        <w:t xml:space="preserve"> </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bez přípravného řízení </w:t>
      </w:r>
      <w:r w:rsidRPr="00AA1BFB">
        <w:rPr>
          <w:rFonts w:ascii="Times New Roman" w:hAnsi="Times New Roman"/>
          <w:sz w:val="24"/>
          <w:szCs w:val="24"/>
        </w:rPr>
        <w:t xml:space="preserve">se přidělují do oddělení 4T. Samostatné přidělování do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bez přípravného řízení</w:t>
      </w:r>
      <w:r w:rsidRPr="00AA1BFB">
        <w:rPr>
          <w:rFonts w:ascii="Times New Roman" w:hAnsi="Times New Roman"/>
          <w:sz w:val="24"/>
          <w:szCs w:val="24"/>
        </w:rPr>
        <w:t xml:space="preserve"> mají věcí uvedené pod body 8, 9 a 10.</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Ochranná opatření</w:t>
      </w:r>
      <w:r w:rsidRPr="00AA1BFB">
        <w:rPr>
          <w:rFonts w:ascii="Times New Roman" w:hAnsi="Times New Roman"/>
          <w:sz w:val="24"/>
          <w:szCs w:val="24"/>
        </w:rPr>
        <w:t xml:space="preserve">,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Výkon trestu</w:t>
      </w:r>
      <w:r w:rsidRPr="00AA1BFB">
        <w:rPr>
          <w:rFonts w:ascii="Times New Roman" w:hAnsi="Times New Roman"/>
          <w:sz w:val="24"/>
          <w:szCs w:val="24"/>
        </w:rPr>
        <w:t xml:space="preserve"> a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Výkon ochranného léčení</w:t>
      </w:r>
      <w:r w:rsidRPr="00AA1BFB">
        <w:rPr>
          <w:rFonts w:ascii="Times New Roman" w:hAnsi="Times New Roman"/>
          <w:sz w:val="24"/>
          <w:szCs w:val="24"/>
        </w:rPr>
        <w:t xml:space="preserve"> se přidělují do oddělení </w:t>
      </w:r>
      <w:r w:rsidRPr="00AA1BFB">
        <w:rPr>
          <w:rFonts w:ascii="Times New Roman" w:hAnsi="Times New Roman"/>
          <w:b/>
          <w:sz w:val="24"/>
          <w:szCs w:val="24"/>
        </w:rPr>
        <w:t>6T</w:t>
      </w:r>
      <w:r w:rsidRPr="00AA1BFB">
        <w:rPr>
          <w:rFonts w:ascii="Times New Roman" w:hAnsi="Times New Roman"/>
          <w:sz w:val="24"/>
          <w:szCs w:val="24"/>
        </w:rPr>
        <w:t>.</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w:t>
      </w:r>
      <w:r w:rsidRPr="00AA1BFB">
        <w:rPr>
          <w:rFonts w:ascii="Times New Roman" w:hAnsi="Times New Roman"/>
          <w:sz w:val="24"/>
          <w:szCs w:val="24"/>
        </w:rPr>
        <w:t>bez přípravného řízení</w:t>
      </w:r>
      <w:r w:rsidRPr="00AA1BFB">
        <w:rPr>
          <w:rFonts w:ascii="Times New Roman" w:hAnsi="Times New Roman"/>
          <w:b/>
          <w:sz w:val="24"/>
          <w:szCs w:val="24"/>
        </w:rPr>
        <w:t xml:space="preserve"> – </w:t>
      </w:r>
      <w:r w:rsidRPr="00AA1BFB">
        <w:rPr>
          <w:rFonts w:ascii="Times New Roman" w:hAnsi="Times New Roman"/>
          <w:sz w:val="24"/>
          <w:szCs w:val="24"/>
        </w:rPr>
        <w:t>oddíl</w:t>
      </w:r>
      <w:r w:rsidRPr="00AA1BFB">
        <w:rPr>
          <w:rFonts w:ascii="Times New Roman" w:hAnsi="Times New Roman"/>
          <w:b/>
          <w:sz w:val="24"/>
          <w:szCs w:val="24"/>
        </w:rPr>
        <w:t xml:space="preserve"> Spolupráce s členskými státy EU,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w:t>
      </w:r>
      <w:r w:rsidRPr="00AA1BFB">
        <w:rPr>
          <w:rFonts w:ascii="Times New Roman" w:hAnsi="Times New Roman"/>
          <w:sz w:val="24"/>
          <w:szCs w:val="24"/>
        </w:rPr>
        <w:t xml:space="preserve">bez přípravného řízení – oddíl </w:t>
      </w:r>
      <w:r w:rsidRPr="00AA1BFB">
        <w:rPr>
          <w:rFonts w:ascii="Times New Roman" w:hAnsi="Times New Roman"/>
          <w:b/>
          <w:sz w:val="24"/>
          <w:szCs w:val="24"/>
        </w:rPr>
        <w:t xml:space="preserve">Spolupráce se státy mimo EU </w:t>
      </w:r>
      <w:r w:rsidRPr="00AA1BFB">
        <w:rPr>
          <w:rFonts w:ascii="Times New Roman" w:hAnsi="Times New Roman"/>
          <w:sz w:val="24"/>
          <w:szCs w:val="24"/>
        </w:rPr>
        <w:t>se přidělují do oddělení 1T do 100%, 2T do 50%, 3T do 100%, 4T do 100%, 5T do 100%, 6T do 100%.</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PP – jiné osoby</w:t>
      </w:r>
      <w:r w:rsidRPr="00AA1BFB">
        <w:rPr>
          <w:rFonts w:ascii="Times New Roman" w:hAnsi="Times New Roman"/>
          <w:sz w:val="24"/>
          <w:szCs w:val="24"/>
        </w:rPr>
        <w:t xml:space="preserve"> se přidělují dle bodu 12. </w:t>
      </w: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Věci oddílů rejstříku</w:t>
      </w:r>
      <w:r w:rsidRPr="00AA1BFB">
        <w:rPr>
          <w:rFonts w:ascii="Times New Roman" w:hAnsi="Times New Roman"/>
          <w:b/>
          <w:sz w:val="24"/>
          <w:szCs w:val="24"/>
        </w:rPr>
        <w:t xml:space="preserve"> </w:t>
      </w:r>
      <w:proofErr w:type="spellStart"/>
      <w:r w:rsidRPr="00AA1BFB">
        <w:rPr>
          <w:rFonts w:ascii="Times New Roman" w:hAnsi="Times New Roman"/>
          <w:b/>
          <w:sz w:val="24"/>
          <w:szCs w:val="24"/>
        </w:rPr>
        <w:t>Ntm</w:t>
      </w:r>
      <w:proofErr w:type="spellEnd"/>
      <w:r w:rsidRPr="00AA1BFB">
        <w:rPr>
          <w:rFonts w:ascii="Times New Roman" w:hAnsi="Times New Roman"/>
          <w:b/>
          <w:sz w:val="24"/>
          <w:szCs w:val="24"/>
        </w:rPr>
        <w:t xml:space="preserve"> – bez přípravného řízení </w:t>
      </w:r>
      <w:r w:rsidRPr="00AA1BFB">
        <w:rPr>
          <w:rFonts w:ascii="Times New Roman" w:hAnsi="Times New Roman"/>
          <w:sz w:val="24"/>
          <w:szCs w:val="24"/>
        </w:rPr>
        <w:t>se přidělují do oddělení 2T.</w:t>
      </w:r>
    </w:p>
    <w:p w:rsidR="004054B8" w:rsidRPr="00AA1BFB" w:rsidRDefault="004054B8" w:rsidP="004054B8">
      <w:pPr>
        <w:pStyle w:val="Odstavecseseznamem"/>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Agenda PP a rozhodování dle § 57a </w:t>
      </w:r>
      <w:proofErr w:type="spellStart"/>
      <w:r w:rsidRPr="00AA1BFB">
        <w:rPr>
          <w:rFonts w:ascii="Times New Roman" w:hAnsi="Times New Roman"/>
          <w:sz w:val="24"/>
          <w:szCs w:val="24"/>
        </w:rPr>
        <w:t>tr</w:t>
      </w:r>
      <w:proofErr w:type="spellEnd"/>
      <w:r w:rsidRPr="00AA1BFB">
        <w:rPr>
          <w:rFonts w:ascii="Times New Roman" w:hAnsi="Times New Roman"/>
          <w:sz w:val="24"/>
          <w:szCs w:val="24"/>
        </w:rPr>
        <w:t>. zákoníku jsou přidělovány počínaje lednem 2015 v pořadí 3T, 5T, 1T, 2T vždy na dva měsíce do každého příslušného senátu.</w:t>
      </w:r>
    </w:p>
    <w:p w:rsidR="004054B8" w:rsidRPr="00AA1BFB" w:rsidRDefault="004054B8" w:rsidP="004054B8">
      <w:pPr>
        <w:widowControl w:val="0"/>
        <w:tabs>
          <w:tab w:val="left" w:pos="900"/>
        </w:tabs>
        <w:autoSpaceDE w:val="0"/>
        <w:autoSpaceDN w:val="0"/>
        <w:adjustRightInd w:val="0"/>
        <w:ind w:right="23"/>
        <w:jc w:val="both"/>
      </w:pPr>
    </w:p>
    <w:p w:rsidR="004054B8" w:rsidRPr="00AA1BFB" w:rsidRDefault="004054B8" w:rsidP="004054B8">
      <w:pPr>
        <w:pStyle w:val="Odstavecseseznamem"/>
        <w:widowControl w:val="0"/>
        <w:numPr>
          <w:ilvl w:val="0"/>
          <w:numId w:val="15"/>
        </w:numPr>
        <w:tabs>
          <w:tab w:val="left" w:pos="900"/>
        </w:tabs>
        <w:autoSpaceDE w:val="0"/>
        <w:autoSpaceDN w:val="0"/>
        <w:adjustRightInd w:val="0"/>
        <w:spacing w:after="0" w:line="240" w:lineRule="auto"/>
        <w:ind w:right="23"/>
        <w:contextualSpacing/>
        <w:jc w:val="both"/>
        <w:rPr>
          <w:rFonts w:ascii="Times New Roman" w:hAnsi="Times New Roman"/>
          <w:sz w:val="24"/>
          <w:szCs w:val="24"/>
        </w:rPr>
      </w:pPr>
      <w:r w:rsidRPr="00AA1BFB">
        <w:rPr>
          <w:rFonts w:ascii="Times New Roman" w:hAnsi="Times New Roman"/>
          <w:sz w:val="24"/>
          <w:szCs w:val="24"/>
        </w:rPr>
        <w:t>Napadne-li věc týkající se obviněné právnické osoby, postupuje se při přidělení věci obdobně jako u obviněné fyzické osoby.</w:t>
      </w:r>
    </w:p>
    <w:p w:rsidR="004054B8" w:rsidRPr="00AA1BFB" w:rsidRDefault="004054B8" w:rsidP="004054B8"/>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4054B8" w:rsidRPr="00AA1BFB" w:rsidRDefault="004054B8" w:rsidP="004054B8">
      <w:pPr>
        <w:pStyle w:val="Bezmezer"/>
        <w:ind w:left="720"/>
        <w:jc w:val="both"/>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4054B8" w:rsidRPr="00AA1BFB" w:rsidRDefault="004054B8" w:rsidP="004054B8">
      <w:pPr>
        <w:pStyle w:val="Bezmezer"/>
        <w:ind w:left="720"/>
        <w:rPr>
          <w:rFonts w:ascii="Times New Roman" w:hAnsi="Times New Roman"/>
          <w:sz w:val="24"/>
          <w:szCs w:val="24"/>
        </w:rPr>
      </w:pPr>
      <w:r w:rsidRPr="00AA1BFB">
        <w:rPr>
          <w:rFonts w:ascii="Times New Roman" w:hAnsi="Times New Roman"/>
          <w:sz w:val="24"/>
          <w:szCs w:val="24"/>
        </w:rPr>
        <w:t xml:space="preserve">  </w:t>
      </w:r>
    </w:p>
    <w:p w:rsidR="004054B8" w:rsidRPr="00AA1BFB" w:rsidRDefault="004054B8" w:rsidP="004054B8">
      <w:pPr>
        <w:pStyle w:val="Odstavecseseznamem"/>
        <w:numPr>
          <w:ilvl w:val="0"/>
          <w:numId w:val="15"/>
        </w:numPr>
        <w:rPr>
          <w:rFonts w:ascii="Times New Roman" w:hAnsi="Times New Roman"/>
          <w:sz w:val="24"/>
          <w:szCs w:val="24"/>
        </w:rPr>
      </w:pPr>
      <w:r w:rsidRPr="00AA1BFB">
        <w:rPr>
          <w:rFonts w:ascii="Times New Roman" w:hAnsi="Times New Roman"/>
          <w:sz w:val="24"/>
          <w:szCs w:val="24"/>
        </w:rPr>
        <w:t>Věci 1PP – rozhodnutí dle § 91 trestního zákoníku vyřizuje s účinností od 01. 01. 2015 Mgr. Tomáš Petráň.</w:t>
      </w:r>
    </w:p>
    <w:p w:rsidR="00224A05" w:rsidRPr="00AA1BFB" w:rsidRDefault="00224A05" w:rsidP="00224A05">
      <w:pPr>
        <w:pStyle w:val="Bezmezer"/>
        <w:ind w:left="720"/>
        <w:jc w:val="both"/>
        <w:rPr>
          <w:rFonts w:ascii="Times New Roman" w:hAnsi="Times New Roman"/>
          <w:sz w:val="24"/>
          <w:szCs w:val="24"/>
        </w:rPr>
      </w:pPr>
    </w:p>
    <w:p w:rsidR="00C93BC3" w:rsidRDefault="00C93BC3" w:rsidP="00E151D9">
      <w:pPr>
        <w:rPr>
          <w:b/>
        </w:rPr>
      </w:pPr>
    </w:p>
    <w:p w:rsidR="00381115" w:rsidRPr="00AA1BFB" w:rsidRDefault="00BD0367" w:rsidP="00E151D9">
      <w:pPr>
        <w:rPr>
          <w:b/>
        </w:rPr>
      </w:pPr>
      <w:r w:rsidRPr="00AA1BFB">
        <w:rPr>
          <w:b/>
        </w:rPr>
        <w:t>S</w:t>
      </w:r>
      <w:r w:rsidRPr="00AA1BFB">
        <w:rPr>
          <w:b/>
          <w:bCs/>
        </w:rPr>
        <w:t> účinností od 01. 03. 2015</w:t>
      </w:r>
      <w:r w:rsidRPr="00AA1BFB">
        <w:rPr>
          <w:b/>
        </w:rPr>
        <w:t xml:space="preserve"> se Čl. 3 mění takto:</w:t>
      </w:r>
    </w:p>
    <w:p w:rsidR="00BD0367" w:rsidRPr="00AA1BFB" w:rsidRDefault="00BD0367" w:rsidP="00E151D9">
      <w:pPr>
        <w:rPr>
          <w:b/>
        </w:rPr>
      </w:pPr>
    </w:p>
    <w:p w:rsidR="00381115" w:rsidRPr="00AA1BFB" w:rsidRDefault="00381115" w:rsidP="00C544BA">
      <w:pPr>
        <w:pStyle w:val="Nadpis1"/>
        <w:rPr>
          <w:sz w:val="24"/>
          <w:szCs w:val="24"/>
        </w:rPr>
      </w:pPr>
      <w:r w:rsidRPr="00AA1BFB">
        <w:rPr>
          <w:sz w:val="24"/>
          <w:szCs w:val="24"/>
        </w:rPr>
        <w:t>Čl. 3</w:t>
      </w:r>
    </w:p>
    <w:p w:rsidR="00FB0351" w:rsidRPr="00AA1BFB" w:rsidRDefault="00FB0351" w:rsidP="00FB0351"/>
    <w:p w:rsidR="00FB0351" w:rsidRPr="00AA1BFB" w:rsidRDefault="002B2741" w:rsidP="002B2741">
      <w:r w:rsidRPr="00AA1BFB">
        <w:t xml:space="preserve">1. </w:t>
      </w:r>
      <w:r w:rsidR="00381115" w:rsidRPr="00AA1BFB">
        <w:t>Zástup soudců bude probíhat v</w:t>
      </w:r>
      <w:r w:rsidR="00FB0351" w:rsidRPr="00AA1BFB">
        <w:t> </w:t>
      </w:r>
      <w:r w:rsidR="00381115" w:rsidRPr="00AA1BFB">
        <w:t>pořadí</w:t>
      </w:r>
      <w:r w:rsidR="00FB0351" w:rsidRPr="00AA1BFB">
        <w:t>, stanoveném v článku 1</w:t>
      </w:r>
      <w:r w:rsidR="00381115" w:rsidRPr="00AA1BFB">
        <w:t>.</w:t>
      </w:r>
    </w:p>
    <w:p w:rsidR="00381115" w:rsidRPr="00AA1BFB" w:rsidRDefault="00FB0351" w:rsidP="00FB0351">
      <w:r w:rsidRPr="00AA1BFB">
        <w:t xml:space="preserve">   </w:t>
      </w:r>
    </w:p>
    <w:p w:rsidR="000168AF" w:rsidRPr="00AA1BFB" w:rsidRDefault="002B2741" w:rsidP="00BD0367">
      <w:pPr>
        <w:jc w:val="both"/>
      </w:pPr>
      <w:r w:rsidRPr="00AA1BFB">
        <w:lastRenderedPageBreak/>
        <w:t xml:space="preserve">2. </w:t>
      </w:r>
      <w:r w:rsidR="00381115" w:rsidRPr="00AA1BFB">
        <w:t xml:space="preserve">Návrhy na potrestání dle § 314b odst. 2 </w:t>
      </w:r>
      <w:proofErr w:type="spellStart"/>
      <w:r w:rsidR="00381115" w:rsidRPr="00AA1BFB">
        <w:t>tr</w:t>
      </w:r>
      <w:proofErr w:type="spellEnd"/>
      <w:r w:rsidR="00381115" w:rsidRPr="00AA1BFB">
        <w:t>. ř. za užití §</w:t>
      </w:r>
      <w:r w:rsidRPr="00AA1BFB">
        <w:t xml:space="preserve"> 134d </w:t>
      </w:r>
      <w:proofErr w:type="spellStart"/>
      <w:r w:rsidRPr="00AA1BFB">
        <w:t>tr</w:t>
      </w:r>
      <w:proofErr w:type="spellEnd"/>
      <w:r w:rsidRPr="00AA1BFB">
        <w:t xml:space="preserve">. řádu, napadlé k soudu </w:t>
      </w:r>
      <w:r w:rsidR="005A418D" w:rsidRPr="00AA1BFB">
        <w:t>v</w:t>
      </w:r>
      <w:r w:rsidR="00381115" w:rsidRPr="00AA1BFB">
        <w:t xml:space="preserve"> mimopracovní době za dosažitelnosti </w:t>
      </w:r>
      <w:r w:rsidR="000168AF" w:rsidRPr="00AA1BFB">
        <w:t xml:space="preserve">budou zapsány </w:t>
      </w:r>
      <w:r w:rsidR="00140240" w:rsidRPr="00AA1BFB">
        <w:t>do senátů v tomto pořadí: 1T, 2T, 3T, 5T, 6T</w:t>
      </w:r>
      <w:r w:rsidR="000168AF" w:rsidRPr="00AA1BFB">
        <w:t>.</w:t>
      </w:r>
    </w:p>
    <w:p w:rsidR="00381115" w:rsidRPr="00AA1BFB" w:rsidRDefault="00381115" w:rsidP="000168AF">
      <w:r w:rsidRPr="00AA1BFB">
        <w:tab/>
      </w:r>
    </w:p>
    <w:p w:rsidR="000168AF" w:rsidRPr="00AA1BFB" w:rsidRDefault="002B2741" w:rsidP="00BD0367">
      <w:pPr>
        <w:jc w:val="both"/>
      </w:pPr>
      <w:r w:rsidRPr="00AA1BFB">
        <w:t xml:space="preserve">3. </w:t>
      </w:r>
      <w:r w:rsidR="00381115" w:rsidRPr="00AA1BFB">
        <w:t xml:space="preserve">Pokud soudce vykonávající dosažitelnost v napadlé věci ihned nevydá rozhodnutí, ale nařídí hlavní líčení, toto hlavní líčení provede předseda senátu, </w:t>
      </w:r>
      <w:r w:rsidRPr="00AA1BFB">
        <w:t xml:space="preserve">do jehož senátu bude věc přidělena čárkovým systémem dle článku </w:t>
      </w:r>
      <w:r w:rsidR="004819DB" w:rsidRPr="00AA1BFB">
        <w:t xml:space="preserve">3 bod </w:t>
      </w:r>
      <w:r w:rsidR="000168AF" w:rsidRPr="00AA1BFB">
        <w:t xml:space="preserve">2. </w:t>
      </w:r>
    </w:p>
    <w:p w:rsidR="000168AF" w:rsidRPr="00AA1BFB" w:rsidRDefault="000168AF" w:rsidP="00E151D9">
      <w:pPr>
        <w:ind w:left="360" w:hanging="360"/>
      </w:pPr>
    </w:p>
    <w:p w:rsidR="00381115" w:rsidRPr="00AA1BFB" w:rsidRDefault="00381115" w:rsidP="00BD0367">
      <w:pPr>
        <w:jc w:val="both"/>
      </w:pPr>
      <w:r w:rsidRPr="00AA1BFB">
        <w:t xml:space="preserve">4. Návrhy na potrestání  dle § 314b odst. 2 </w:t>
      </w:r>
      <w:proofErr w:type="spellStart"/>
      <w:r w:rsidRPr="00AA1BFB">
        <w:t>tr</w:t>
      </w:r>
      <w:proofErr w:type="spellEnd"/>
      <w:r w:rsidRPr="00AA1BFB">
        <w:t xml:space="preserve">. řádu za užití § 314d </w:t>
      </w:r>
      <w:proofErr w:type="spellStart"/>
      <w:r w:rsidRPr="00AA1BFB">
        <w:t>tr</w:t>
      </w:r>
      <w:proofErr w:type="spellEnd"/>
      <w:r w:rsidRPr="00AA1BFB">
        <w:t xml:space="preserve">. řádu, napadlé k soudu v pracovní době za nepřítomnosti předsedy senátu, příslušného pro rozhodnutí věcí dle rozvrhu práce, </w:t>
      </w:r>
      <w:r w:rsidR="000168AF" w:rsidRPr="00AA1BFB">
        <w:t xml:space="preserve">vyřizuje </w:t>
      </w:r>
      <w:r w:rsidRPr="00AA1BFB">
        <w:t xml:space="preserve">zastupující soudce dle zástupu uvedeného v rozvrhu práce. Pokud zastupující soudce vydá rozhodnutí mimo hlavní líčení </w:t>
      </w:r>
      <w:r w:rsidR="000168AF" w:rsidRPr="00AA1BFB">
        <w:t xml:space="preserve">nebo </w:t>
      </w:r>
      <w:r w:rsidRPr="00AA1BFB">
        <w:t xml:space="preserve">hlavní líčení ihned provede, je </w:t>
      </w:r>
      <w:r w:rsidR="000168AF" w:rsidRPr="00AA1BFB">
        <w:t xml:space="preserve">zastupující soudce </w:t>
      </w:r>
      <w:r w:rsidRPr="00AA1BFB">
        <w:t xml:space="preserve">příslušným pro rozhodnutí dané věci až do pravomocného ukončení řízení. </w:t>
      </w:r>
    </w:p>
    <w:p w:rsidR="00381115" w:rsidRPr="00AA1BFB" w:rsidRDefault="00381115" w:rsidP="00E151D9">
      <w:pPr>
        <w:ind w:left="360" w:hanging="360"/>
      </w:pPr>
    </w:p>
    <w:p w:rsidR="00381115" w:rsidRPr="00AA1BFB" w:rsidRDefault="00381115" w:rsidP="00BD0367">
      <w:pPr>
        <w:jc w:val="both"/>
      </w:pPr>
      <w:r w:rsidRPr="00AA1BFB">
        <w:rPr>
          <w:bCs/>
        </w:rPr>
        <w:t>5.</w:t>
      </w:r>
      <w:r w:rsidRPr="00AA1BFB">
        <w:t xml:space="preserve">  Účast u úkonů dle § 158a </w:t>
      </w:r>
      <w:proofErr w:type="spellStart"/>
      <w:r w:rsidRPr="00AA1BFB">
        <w:t>tr</w:t>
      </w:r>
      <w:proofErr w:type="spellEnd"/>
      <w:r w:rsidRPr="00AA1BFB">
        <w:t xml:space="preserve">. ř. zajišťuje soudce mající dosažitelnost dle rozpisu služeb v termínu, kdy bude tento úkon prováděn. </w:t>
      </w:r>
    </w:p>
    <w:p w:rsidR="00A738C6" w:rsidRPr="00AA1BFB" w:rsidRDefault="00A738C6" w:rsidP="00B60F43">
      <w:pPr>
        <w:pStyle w:val="Bezmezer"/>
        <w:rPr>
          <w:rFonts w:ascii="Times New Roman" w:hAnsi="Times New Roman"/>
          <w:sz w:val="24"/>
          <w:szCs w:val="24"/>
        </w:rPr>
      </w:pPr>
    </w:p>
    <w:p w:rsidR="00381115" w:rsidRPr="00AA1BFB" w:rsidRDefault="00381115" w:rsidP="00BD0367">
      <w:pPr>
        <w:pStyle w:val="Bezmezer"/>
        <w:jc w:val="both"/>
        <w:rPr>
          <w:rFonts w:ascii="Times New Roman" w:hAnsi="Times New Roman"/>
          <w:sz w:val="24"/>
          <w:szCs w:val="24"/>
        </w:rPr>
      </w:pPr>
      <w:r w:rsidRPr="00AA1BFB">
        <w:rPr>
          <w:rFonts w:ascii="Times New Roman" w:hAnsi="Times New Roman"/>
          <w:sz w:val="24"/>
          <w:szCs w:val="24"/>
        </w:rPr>
        <w:t xml:space="preserve">V případě, že takto určený soudce nebude s ohledem na plnění jiných pracovních úkolů schopen účast zajistit, nahradí jej jiný soudce v následujícím pořadí:  JUDr. Helena Huláková, JUDr. Jana Slezáková, Mgr. Karel Peřina, Mgr. David Arochi Vergara Schmuck, Mgr. Tomáš Petráň, JUDr. Pavel Trejbal a dále </w:t>
      </w:r>
      <w:r w:rsidR="001F091F" w:rsidRPr="00AA1BFB">
        <w:rPr>
          <w:rFonts w:ascii="Times New Roman" w:hAnsi="Times New Roman"/>
          <w:sz w:val="24"/>
          <w:szCs w:val="24"/>
        </w:rPr>
        <w:t>dle rozvrhu práce</w:t>
      </w:r>
      <w:r w:rsidRPr="00AA1BFB">
        <w:rPr>
          <w:rFonts w:ascii="Times New Roman" w:hAnsi="Times New Roman"/>
          <w:sz w:val="24"/>
          <w:szCs w:val="24"/>
        </w:rPr>
        <w:t xml:space="preserve"> části 3, oddíl 1 čl</w:t>
      </w:r>
      <w:r w:rsidR="001F091F" w:rsidRPr="00AA1BFB">
        <w:rPr>
          <w:rFonts w:ascii="Times New Roman" w:hAnsi="Times New Roman"/>
          <w:sz w:val="24"/>
          <w:szCs w:val="24"/>
        </w:rPr>
        <w:t>ánek</w:t>
      </w:r>
      <w:r w:rsidRPr="00AA1BFB">
        <w:rPr>
          <w:rFonts w:ascii="Times New Roman" w:hAnsi="Times New Roman"/>
          <w:sz w:val="24"/>
          <w:szCs w:val="24"/>
        </w:rPr>
        <w:t> 2</w:t>
      </w:r>
      <w:r w:rsidR="001F091F" w:rsidRPr="00AA1BFB">
        <w:rPr>
          <w:rFonts w:ascii="Times New Roman" w:hAnsi="Times New Roman"/>
          <w:sz w:val="24"/>
          <w:szCs w:val="24"/>
        </w:rPr>
        <w:t xml:space="preserve"> a podle </w:t>
      </w:r>
      <w:r w:rsidRPr="00AA1BFB">
        <w:rPr>
          <w:rFonts w:ascii="Times New Roman" w:hAnsi="Times New Roman"/>
          <w:sz w:val="24"/>
          <w:szCs w:val="24"/>
        </w:rPr>
        <w:t>oddíl</w:t>
      </w:r>
      <w:r w:rsidR="001F091F" w:rsidRPr="00AA1BFB">
        <w:rPr>
          <w:rFonts w:ascii="Times New Roman" w:hAnsi="Times New Roman"/>
          <w:sz w:val="24"/>
          <w:szCs w:val="24"/>
        </w:rPr>
        <w:t>u</w:t>
      </w:r>
      <w:r w:rsidRPr="00AA1BFB">
        <w:rPr>
          <w:rFonts w:ascii="Times New Roman" w:hAnsi="Times New Roman"/>
          <w:sz w:val="24"/>
          <w:szCs w:val="24"/>
        </w:rPr>
        <w:t xml:space="preserve"> 3 čl</w:t>
      </w:r>
      <w:r w:rsidR="001F091F" w:rsidRPr="00AA1BFB">
        <w:rPr>
          <w:rFonts w:ascii="Times New Roman" w:hAnsi="Times New Roman"/>
          <w:sz w:val="24"/>
          <w:szCs w:val="24"/>
        </w:rPr>
        <w:t xml:space="preserve">ánek </w:t>
      </w:r>
      <w:r w:rsidRPr="00AA1BFB">
        <w:rPr>
          <w:rFonts w:ascii="Times New Roman" w:hAnsi="Times New Roman"/>
          <w:sz w:val="24"/>
          <w:szCs w:val="24"/>
        </w:rPr>
        <w:t>1.</w:t>
      </w:r>
    </w:p>
    <w:p w:rsidR="00381115" w:rsidRPr="00AA1BFB" w:rsidRDefault="00381115" w:rsidP="00B60F43"/>
    <w:p w:rsidR="00381115" w:rsidRPr="00AA1BFB" w:rsidRDefault="00381115" w:rsidP="00BD0367">
      <w:pPr>
        <w:jc w:val="both"/>
      </w:pPr>
      <w:r w:rsidRPr="00AA1BFB">
        <w:t>6. Nedílnou součástí tohoto rozvrhu práce je rozpis dosažitelnosti soudců (dále jen rozpis) pro dané kalendářní období. V tomto lze činit změny pouze ze závažných důvodů, jako je například nepřítomnost jmenovaného soudce v době, která mu byla v rozpise stanovena.</w:t>
      </w:r>
    </w:p>
    <w:p w:rsidR="00381115" w:rsidRPr="00AA1BFB" w:rsidRDefault="00381115" w:rsidP="00E151D9">
      <w:pPr>
        <w:ind w:left="284" w:hanging="284"/>
      </w:pPr>
    </w:p>
    <w:p w:rsidR="00381115" w:rsidRPr="00AA1BFB" w:rsidRDefault="00381115" w:rsidP="00BD0367">
      <w:pPr>
        <w:jc w:val="both"/>
      </w:pPr>
      <w:r w:rsidRPr="00AA1BFB">
        <w:t xml:space="preserve">V průběhu dosažitelnosti určený soudce v mimopracovní době přebírá veškeré návrhy adresované soudu, u nichž je nutno bez zbytečného odkladu rozhodnout. </w:t>
      </w:r>
    </w:p>
    <w:p w:rsidR="00381115" w:rsidRPr="00AA1BFB" w:rsidRDefault="00381115" w:rsidP="00BD0367"/>
    <w:p w:rsidR="00381115" w:rsidRPr="00AA1BFB" w:rsidRDefault="00381115" w:rsidP="00BD0367">
      <w:pPr>
        <w:jc w:val="both"/>
      </w:pPr>
      <w:r w:rsidRPr="00AA1BFB">
        <w:t>Veškeré návrhy doručené soudci v mimopracovní době v pracovní den, s výjimkou posledního pracovního dne v době určené dle rozpisu, předá soudce neprodleně následující pracovní den k vyřízení soudní kanceláři, která je příslušná k rozhodnutí o návrhu dle jeho obsahu a kde následně věc vyřídí soudce určený tímto rozvrhem práce. Pokud vyřízení návrhu nesnese odklad, rozhodne věc soudce, který návrh převzal.</w:t>
      </w:r>
    </w:p>
    <w:p w:rsidR="00381115" w:rsidRPr="00AA1BFB" w:rsidRDefault="00381115" w:rsidP="00BD0367"/>
    <w:p w:rsidR="00381115" w:rsidRPr="00AA1BFB" w:rsidRDefault="00381115" w:rsidP="00BD0367">
      <w:pPr>
        <w:jc w:val="both"/>
      </w:pPr>
      <w:r w:rsidRPr="00AA1BFB">
        <w:t xml:space="preserve">Soudce určený rozpisem vyřídí návrhy doručené v době od konce pracovní doby v poslední pracovní den v době určené dle rozpisu až do 12.00 hodin posledního dne pracovního volna či klidu. </w:t>
      </w:r>
    </w:p>
    <w:p w:rsidR="00381115" w:rsidRPr="00AA1BFB" w:rsidRDefault="00381115" w:rsidP="00BD0367"/>
    <w:p w:rsidR="00381115" w:rsidRPr="00AA1BFB" w:rsidRDefault="00381115" w:rsidP="00BD0367">
      <w:pPr>
        <w:jc w:val="both"/>
      </w:pPr>
      <w:r w:rsidRPr="00AA1BFB">
        <w:t>Soudce určený rozpisem návrh doručený v době od 12.00 hodin posledního dne pracovního klidu či volna, není-li nutné jej rozhodnout ihned, předá k vyřízení příslušné soudní kanceláři, a to dle obsahu návrhu, ihned na začátku prvního pracovního dne následujícím po dni, ve kterém návrh přijal. O takto předaném návrhu rozhodne soudce určený tímto rozvrhem práce.</w:t>
      </w:r>
    </w:p>
    <w:p w:rsidR="00381115" w:rsidRPr="00AA1BFB" w:rsidRDefault="00381115" w:rsidP="00BD0367"/>
    <w:p w:rsidR="00381115" w:rsidRPr="00AA1BFB" w:rsidRDefault="00381115" w:rsidP="00BD0367">
      <w:pPr>
        <w:jc w:val="both"/>
      </w:pPr>
      <w:r w:rsidRPr="00AA1BFB">
        <w:t>V případě, že bude ve stejné době podáno více návrhů a soudce určený rozpisem o nich nemůže pro hrozící uplynutí zákonné lhůty včas rozhodnout, rozhodují soudci v následujícím pořadí:</w:t>
      </w:r>
    </w:p>
    <w:p w:rsidR="001F091F" w:rsidRPr="00AA1BFB" w:rsidRDefault="00381115" w:rsidP="00BD0367">
      <w:pPr>
        <w:pStyle w:val="Bezmezer"/>
        <w:jc w:val="both"/>
        <w:rPr>
          <w:rFonts w:ascii="Times New Roman" w:hAnsi="Times New Roman"/>
          <w:sz w:val="24"/>
          <w:szCs w:val="24"/>
        </w:rPr>
      </w:pPr>
      <w:r w:rsidRPr="00AA1BFB">
        <w:rPr>
          <w:rFonts w:ascii="Times New Roman" w:hAnsi="Times New Roman"/>
          <w:sz w:val="24"/>
          <w:szCs w:val="24"/>
        </w:rPr>
        <w:lastRenderedPageBreak/>
        <w:t xml:space="preserve">JUDr. Helena Huláková, JUDr. Jana Slezáková, Mgr. Karel Peřina, Mgr. David Arochi Vergara Schmuck, Mgr. Tomáš Petráň, JUDr. Pavel Trejbal a dále podle </w:t>
      </w:r>
      <w:r w:rsidR="001F091F" w:rsidRPr="00AA1BFB">
        <w:rPr>
          <w:rFonts w:ascii="Times New Roman" w:hAnsi="Times New Roman"/>
          <w:sz w:val="24"/>
          <w:szCs w:val="24"/>
        </w:rPr>
        <w:t>části 3, oddíl 1 článek 2 a podle oddílu 3 článek 1.</w:t>
      </w:r>
    </w:p>
    <w:p w:rsidR="00381115" w:rsidRPr="00AA1BFB" w:rsidRDefault="00381115" w:rsidP="00BD0367"/>
    <w:p w:rsidR="00381115" w:rsidRPr="00AA1BFB" w:rsidRDefault="00381115" w:rsidP="00BD0367">
      <w:r w:rsidRPr="00AA1BFB">
        <w:t xml:space="preserve">Návrhem se rovněž rozumí realizace příkazu k zatčení. </w:t>
      </w:r>
    </w:p>
    <w:p w:rsidR="00381115" w:rsidRPr="00AA1BFB" w:rsidRDefault="00381115" w:rsidP="00BD0367"/>
    <w:p w:rsidR="00381115" w:rsidRPr="00AA1BFB" w:rsidRDefault="00381115" w:rsidP="00BD0367">
      <w:pPr>
        <w:jc w:val="both"/>
      </w:pPr>
      <w:r w:rsidRPr="00AA1BFB">
        <w:t>V případě náhlé pracovní neschopnosti službu konajícího soudce tohoto budou po dobu jeho dosažitelnosti dle rozpisu zastupovat:</w:t>
      </w:r>
    </w:p>
    <w:p w:rsidR="00381115" w:rsidRPr="00AA1BFB" w:rsidRDefault="00381115" w:rsidP="00BD0367">
      <w:pPr>
        <w:pStyle w:val="Bezmezer"/>
        <w:jc w:val="both"/>
        <w:rPr>
          <w:rFonts w:ascii="Times New Roman" w:hAnsi="Times New Roman"/>
          <w:sz w:val="24"/>
          <w:szCs w:val="24"/>
        </w:rPr>
      </w:pPr>
      <w:r w:rsidRPr="00AA1BFB">
        <w:rPr>
          <w:rFonts w:ascii="Times New Roman" w:hAnsi="Times New Roman"/>
          <w:sz w:val="24"/>
          <w:szCs w:val="24"/>
        </w:rPr>
        <w:t>JUDr. Pavel Trejbal, JUDr. Helena Huláková, Mgr. Karel Peřina, Mgr. David Arochi Vergara Schmuck, JUDr. Jana Slezáková, Mgr. Tomáš Petráň.</w:t>
      </w:r>
    </w:p>
    <w:p w:rsidR="00381115" w:rsidRPr="00AA1BFB" w:rsidRDefault="00381115" w:rsidP="00381115">
      <w:pPr>
        <w:pStyle w:val="Bezmezer"/>
        <w:rPr>
          <w:rFonts w:ascii="Times New Roman" w:hAnsi="Times New Roman"/>
          <w:sz w:val="24"/>
          <w:szCs w:val="24"/>
        </w:rPr>
      </w:pPr>
      <w:r w:rsidRPr="00AA1BFB">
        <w:rPr>
          <w:rFonts w:ascii="Times New Roman" w:hAnsi="Times New Roman"/>
          <w:sz w:val="24"/>
          <w:szCs w:val="24"/>
        </w:rPr>
        <w:t xml:space="preserve"> </w:t>
      </w:r>
    </w:p>
    <w:p w:rsidR="00B939BC" w:rsidRPr="00AA1BFB" w:rsidRDefault="00B939BC" w:rsidP="00381115">
      <w:pPr>
        <w:pStyle w:val="Bezmezer"/>
        <w:jc w:val="center"/>
        <w:rPr>
          <w:rFonts w:ascii="Times New Roman" w:hAnsi="Times New Roman"/>
          <w:b/>
          <w:sz w:val="24"/>
          <w:szCs w:val="24"/>
        </w:rPr>
      </w:pPr>
    </w:p>
    <w:p w:rsidR="00381115" w:rsidRPr="00AA1BFB" w:rsidRDefault="00381115" w:rsidP="00381115">
      <w:pPr>
        <w:pStyle w:val="Bezmezer"/>
        <w:rPr>
          <w:rFonts w:ascii="Times New Roman" w:hAnsi="Times New Roman"/>
          <w:b/>
          <w:bCs/>
          <w:sz w:val="24"/>
          <w:szCs w:val="24"/>
        </w:rPr>
      </w:pPr>
    </w:p>
    <w:p w:rsidR="00381115" w:rsidRPr="00AA1BFB" w:rsidRDefault="00112710" w:rsidP="00381115">
      <w:pPr>
        <w:pStyle w:val="Bezmezer"/>
        <w:rPr>
          <w:rFonts w:ascii="Times New Roman" w:hAnsi="Times New Roman"/>
          <w:b/>
          <w:bCs/>
          <w:sz w:val="24"/>
          <w:szCs w:val="24"/>
        </w:rPr>
      </w:pPr>
      <w:r w:rsidRPr="00AA1BFB">
        <w:rPr>
          <w:rFonts w:ascii="Times New Roman" w:hAnsi="Times New Roman"/>
          <w:b/>
          <w:bCs/>
          <w:sz w:val="24"/>
          <w:szCs w:val="24"/>
        </w:rPr>
        <w:t>S účinností od 1. 3. 2015 se vkládá nový článek Čl. 6</w:t>
      </w:r>
    </w:p>
    <w:p w:rsidR="00381115" w:rsidRPr="00AA1BFB" w:rsidRDefault="00381115" w:rsidP="00381115">
      <w:pPr>
        <w:pStyle w:val="Bezmezer"/>
        <w:rPr>
          <w:rFonts w:ascii="Times New Roman" w:hAnsi="Times New Roman"/>
          <w:sz w:val="24"/>
          <w:szCs w:val="24"/>
        </w:rPr>
      </w:pPr>
    </w:p>
    <w:p w:rsidR="00112710" w:rsidRPr="00AA1BFB" w:rsidRDefault="00112710" w:rsidP="00112710">
      <w:pPr>
        <w:pStyle w:val="Bezmezer"/>
        <w:jc w:val="center"/>
        <w:rPr>
          <w:rFonts w:ascii="Times New Roman" w:hAnsi="Times New Roman"/>
          <w:b/>
          <w:sz w:val="24"/>
          <w:szCs w:val="24"/>
        </w:rPr>
      </w:pPr>
      <w:r w:rsidRPr="00AA1BFB">
        <w:rPr>
          <w:rFonts w:ascii="Times New Roman" w:hAnsi="Times New Roman"/>
          <w:b/>
          <w:sz w:val="24"/>
          <w:szCs w:val="24"/>
        </w:rPr>
        <w:t>Čl. 6</w:t>
      </w:r>
    </w:p>
    <w:p w:rsidR="00112710" w:rsidRPr="00AA1BFB" w:rsidRDefault="00112710" w:rsidP="00112710">
      <w:pPr>
        <w:pStyle w:val="Bezmezer"/>
        <w:jc w:val="center"/>
        <w:rPr>
          <w:rFonts w:ascii="Times New Roman" w:hAnsi="Times New Roman"/>
          <w:b/>
          <w:sz w:val="24"/>
          <w:szCs w:val="24"/>
        </w:rPr>
      </w:pPr>
      <w:r w:rsidRPr="00AA1BFB">
        <w:rPr>
          <w:rFonts w:ascii="Times New Roman" w:hAnsi="Times New Roman"/>
          <w:b/>
          <w:sz w:val="24"/>
          <w:szCs w:val="24"/>
        </w:rPr>
        <w:t>Justiční čekatelé</w:t>
      </w:r>
    </w:p>
    <w:p w:rsidR="00112710" w:rsidRPr="00AA1BFB" w:rsidRDefault="00112710" w:rsidP="00112710">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A1BFB" w:rsidRPr="00AA1BFB" w:rsidTr="001C69F6">
        <w:tc>
          <w:tcPr>
            <w:tcW w:w="2279" w:type="dxa"/>
            <w:vAlign w:val="center"/>
          </w:tcPr>
          <w:p w:rsidR="00112710" w:rsidRPr="00AA1BFB" w:rsidRDefault="00112710" w:rsidP="001C69F6">
            <w:pPr>
              <w:pStyle w:val="Bezmezer"/>
              <w:jc w:val="center"/>
              <w:rPr>
                <w:rFonts w:ascii="Times New Roman" w:hAnsi="Times New Roman"/>
                <w:b/>
                <w:sz w:val="24"/>
                <w:szCs w:val="24"/>
              </w:rPr>
            </w:pPr>
            <w:r w:rsidRPr="00AA1BFB">
              <w:rPr>
                <w:rFonts w:ascii="Times New Roman" w:hAnsi="Times New Roman"/>
                <w:b/>
                <w:sz w:val="24"/>
                <w:szCs w:val="24"/>
              </w:rPr>
              <w:t>Justiční čekatel/</w:t>
            </w:r>
            <w:proofErr w:type="spellStart"/>
            <w:r w:rsidRPr="00AA1BFB">
              <w:rPr>
                <w:rFonts w:ascii="Times New Roman" w:hAnsi="Times New Roman"/>
                <w:b/>
                <w:sz w:val="24"/>
                <w:szCs w:val="24"/>
              </w:rPr>
              <w:t>ka</w:t>
            </w:r>
            <w:proofErr w:type="spellEnd"/>
          </w:p>
        </w:tc>
        <w:tc>
          <w:tcPr>
            <w:tcW w:w="3565" w:type="dxa"/>
            <w:vAlign w:val="center"/>
          </w:tcPr>
          <w:p w:rsidR="00112710" w:rsidRPr="00AA1BFB" w:rsidRDefault="00112710" w:rsidP="001C69F6">
            <w:pPr>
              <w:jc w:val="center"/>
              <w:rPr>
                <w:b/>
              </w:rPr>
            </w:pPr>
            <w:r w:rsidRPr="00AA1BFB">
              <w:rPr>
                <w:b/>
                <w:bCs/>
              </w:rPr>
              <w:t>O b o r   p ů s o b n o s t i</w:t>
            </w:r>
          </w:p>
        </w:tc>
        <w:tc>
          <w:tcPr>
            <w:tcW w:w="1494" w:type="dxa"/>
            <w:vAlign w:val="center"/>
          </w:tcPr>
          <w:p w:rsidR="00112710" w:rsidRPr="00AA1BFB" w:rsidRDefault="00112710" w:rsidP="001C69F6">
            <w:pPr>
              <w:jc w:val="center"/>
              <w:rPr>
                <w:b/>
              </w:rPr>
            </w:pPr>
            <w:r w:rsidRPr="00AA1BFB">
              <w:rPr>
                <w:b/>
                <w:bCs/>
              </w:rPr>
              <w:t>Soudní oddělení</w:t>
            </w:r>
          </w:p>
        </w:tc>
        <w:tc>
          <w:tcPr>
            <w:tcW w:w="1950" w:type="dxa"/>
            <w:vAlign w:val="center"/>
          </w:tcPr>
          <w:p w:rsidR="00112710" w:rsidRPr="00AA1BFB" w:rsidRDefault="00112710" w:rsidP="001C69F6">
            <w:pPr>
              <w:jc w:val="center"/>
              <w:rPr>
                <w:b/>
                <w:bCs/>
              </w:rPr>
            </w:pPr>
            <w:r w:rsidRPr="00AA1BFB">
              <w:rPr>
                <w:b/>
                <w:bCs/>
              </w:rPr>
              <w:t>zástup</w:t>
            </w:r>
          </w:p>
        </w:tc>
      </w:tr>
      <w:tr w:rsidR="00112710" w:rsidRPr="00AA1BFB" w:rsidTr="001C69F6">
        <w:tc>
          <w:tcPr>
            <w:tcW w:w="2279" w:type="dxa"/>
          </w:tcPr>
          <w:p w:rsidR="00112710" w:rsidRPr="00AA1BFB" w:rsidRDefault="00112710" w:rsidP="001C69F6">
            <w:pPr>
              <w:pStyle w:val="Bezmezer"/>
              <w:rPr>
                <w:rFonts w:ascii="Times New Roman" w:hAnsi="Times New Roman"/>
                <w:b/>
                <w:sz w:val="24"/>
                <w:szCs w:val="24"/>
              </w:rPr>
            </w:pPr>
            <w:r w:rsidRPr="00AA1BFB">
              <w:rPr>
                <w:rFonts w:ascii="Times New Roman" w:hAnsi="Times New Roman"/>
                <w:b/>
                <w:bCs/>
                <w:sz w:val="24"/>
                <w:szCs w:val="24"/>
              </w:rPr>
              <w:t>Mgr. Eva Šauerová</w:t>
            </w:r>
          </w:p>
        </w:tc>
        <w:tc>
          <w:tcPr>
            <w:tcW w:w="3565" w:type="dxa"/>
          </w:tcPr>
          <w:p w:rsidR="00112710" w:rsidRPr="00AA1BFB" w:rsidRDefault="00112710" w:rsidP="001C69F6">
            <w:pPr>
              <w:pStyle w:val="Bezmezer"/>
              <w:rPr>
                <w:rFonts w:ascii="Times New Roman" w:hAnsi="Times New Roman"/>
              </w:rPr>
            </w:pPr>
            <w:r w:rsidRPr="00AA1BFB">
              <w:rPr>
                <w:rFonts w:ascii="Times New Roman" w:hAnsi="Times New Roman"/>
              </w:rPr>
              <w:t>Úkony dle pokynu předsedy soudu a určené školitelky justiční čekatelky a předsedy ostatních senátů T.</w:t>
            </w:r>
          </w:p>
          <w:p w:rsidR="00112710" w:rsidRPr="00AA1BFB" w:rsidRDefault="00112710" w:rsidP="001C69F6">
            <w:pPr>
              <w:pStyle w:val="Zhlav"/>
              <w:jc w:val="both"/>
              <w:rPr>
                <w:sz w:val="22"/>
                <w:szCs w:val="22"/>
              </w:rPr>
            </w:pPr>
            <w:r w:rsidRPr="00AA1BFB">
              <w:rPr>
                <w:sz w:val="22"/>
                <w:szCs w:val="22"/>
              </w:rPr>
              <w:t>Je oprávněna k přístupu do CEO, CEVO, Katastru nemovitostí.</w:t>
            </w:r>
          </w:p>
          <w:p w:rsidR="00112710" w:rsidRPr="00AA1BFB" w:rsidRDefault="00112710" w:rsidP="001C69F6">
            <w:pPr>
              <w:pStyle w:val="Zhlav"/>
              <w:jc w:val="both"/>
              <w:rPr>
                <w:b/>
              </w:rPr>
            </w:pPr>
          </w:p>
        </w:tc>
        <w:tc>
          <w:tcPr>
            <w:tcW w:w="1494" w:type="dxa"/>
          </w:tcPr>
          <w:p w:rsidR="00112710" w:rsidRPr="00AA1BFB" w:rsidRDefault="00112710" w:rsidP="001C69F6">
            <w:pPr>
              <w:pStyle w:val="Bezmezer"/>
              <w:rPr>
                <w:rFonts w:ascii="Times New Roman" w:hAnsi="Times New Roman"/>
                <w:b/>
                <w:sz w:val="24"/>
              </w:rPr>
            </w:pPr>
            <w:r w:rsidRPr="00AA1BFB">
              <w:rPr>
                <w:rFonts w:ascii="Times New Roman" w:hAnsi="Times New Roman"/>
                <w:b/>
                <w:sz w:val="24"/>
              </w:rPr>
              <w:t>T</w:t>
            </w:r>
          </w:p>
          <w:p w:rsidR="00112710" w:rsidRPr="00AA1BFB" w:rsidRDefault="00112710" w:rsidP="001C69F6">
            <w:pPr>
              <w:pStyle w:val="Bezmezer"/>
              <w:rPr>
                <w:rFonts w:ascii="Times New Roman" w:hAnsi="Times New Roman"/>
                <w:b/>
                <w:sz w:val="24"/>
              </w:rPr>
            </w:pPr>
            <w:proofErr w:type="spellStart"/>
            <w:r w:rsidRPr="00AA1BFB">
              <w:rPr>
                <w:rFonts w:ascii="Times New Roman" w:hAnsi="Times New Roman"/>
                <w:b/>
                <w:sz w:val="24"/>
              </w:rPr>
              <w:t>Nt</w:t>
            </w:r>
            <w:proofErr w:type="spellEnd"/>
          </w:p>
          <w:p w:rsidR="00112710" w:rsidRPr="00AA1BFB" w:rsidRDefault="00112710" w:rsidP="001C69F6">
            <w:pPr>
              <w:pStyle w:val="Bezmezer"/>
              <w:rPr>
                <w:rFonts w:ascii="Times New Roman" w:hAnsi="Times New Roman"/>
                <w:b/>
                <w:sz w:val="24"/>
              </w:rPr>
            </w:pPr>
            <w:r w:rsidRPr="00AA1BFB">
              <w:rPr>
                <w:rFonts w:ascii="Times New Roman" w:hAnsi="Times New Roman"/>
                <w:b/>
                <w:sz w:val="24"/>
              </w:rPr>
              <w:t>PP</w:t>
            </w:r>
          </w:p>
          <w:p w:rsidR="00112710" w:rsidRPr="00AA1BFB" w:rsidRDefault="00112710" w:rsidP="001C69F6">
            <w:pPr>
              <w:pStyle w:val="Bezmezer"/>
              <w:rPr>
                <w:rFonts w:ascii="Times New Roman" w:hAnsi="Times New Roman"/>
                <w:b/>
                <w:sz w:val="24"/>
                <w:szCs w:val="24"/>
              </w:rPr>
            </w:pPr>
          </w:p>
        </w:tc>
        <w:tc>
          <w:tcPr>
            <w:tcW w:w="1950" w:type="dxa"/>
          </w:tcPr>
          <w:p w:rsidR="00112710" w:rsidRPr="00AA1BFB" w:rsidRDefault="00112710" w:rsidP="001C69F6">
            <w:pPr>
              <w:pStyle w:val="Bezmezer"/>
              <w:rPr>
                <w:rFonts w:ascii="Times New Roman" w:hAnsi="Times New Roman"/>
                <w:sz w:val="24"/>
                <w:szCs w:val="24"/>
              </w:rPr>
            </w:pPr>
          </w:p>
        </w:tc>
      </w:tr>
    </w:tbl>
    <w:p w:rsidR="00112710" w:rsidRPr="00AA1BFB" w:rsidRDefault="00112710" w:rsidP="00065C08">
      <w:pPr>
        <w:pStyle w:val="Bezmezer"/>
        <w:jc w:val="center"/>
        <w:rPr>
          <w:rFonts w:ascii="Times New Roman" w:hAnsi="Times New Roman"/>
          <w:b/>
          <w:bCs/>
          <w:sz w:val="28"/>
        </w:rPr>
      </w:pPr>
    </w:p>
    <w:p w:rsidR="00112710" w:rsidRPr="00AA1BFB" w:rsidRDefault="00112710" w:rsidP="00065C08">
      <w:pPr>
        <w:pStyle w:val="Bezmezer"/>
        <w:jc w:val="center"/>
        <w:rPr>
          <w:rFonts w:ascii="Times New Roman" w:hAnsi="Times New Roman"/>
          <w:b/>
          <w:bCs/>
          <w:sz w:val="28"/>
        </w:rPr>
      </w:pPr>
    </w:p>
    <w:p w:rsidR="00112710" w:rsidRPr="00AA1BFB" w:rsidRDefault="00112710" w:rsidP="00065C08">
      <w:pPr>
        <w:pStyle w:val="Bezmezer"/>
        <w:jc w:val="center"/>
        <w:rPr>
          <w:rFonts w:ascii="Times New Roman" w:hAnsi="Times New Roman"/>
          <w:b/>
          <w:bCs/>
          <w:sz w:val="28"/>
        </w:rPr>
      </w:pPr>
    </w:p>
    <w:p w:rsidR="00065C08" w:rsidRPr="00AA1BFB" w:rsidRDefault="00065C08" w:rsidP="00065C08">
      <w:pPr>
        <w:pStyle w:val="Bezmezer"/>
        <w:jc w:val="center"/>
        <w:rPr>
          <w:rFonts w:ascii="Times New Roman" w:hAnsi="Times New Roman"/>
          <w:b/>
          <w:bCs/>
          <w:sz w:val="28"/>
        </w:rPr>
      </w:pPr>
      <w:r w:rsidRPr="00AA1BFB">
        <w:rPr>
          <w:rFonts w:ascii="Times New Roman" w:hAnsi="Times New Roman"/>
          <w:b/>
          <w:bCs/>
          <w:sz w:val="28"/>
        </w:rPr>
        <w:t>ČÁST TŘETÍ :</w:t>
      </w:r>
    </w:p>
    <w:p w:rsidR="00065C08" w:rsidRPr="00AA1BFB" w:rsidRDefault="00065C08" w:rsidP="00065C08">
      <w:pPr>
        <w:jc w:val="center"/>
        <w:rPr>
          <w:b/>
          <w:bCs/>
        </w:rPr>
      </w:pPr>
    </w:p>
    <w:p w:rsidR="00065C08" w:rsidRPr="00AA1BFB" w:rsidRDefault="00065C08" w:rsidP="00065C08">
      <w:pPr>
        <w:jc w:val="center"/>
        <w:rPr>
          <w:b/>
          <w:bCs/>
        </w:rPr>
      </w:pPr>
      <w:r w:rsidRPr="00AA1BFB">
        <w:rPr>
          <w:b/>
          <w:bCs/>
        </w:rPr>
        <w:t>ODDÍL I</w:t>
      </w:r>
    </w:p>
    <w:p w:rsidR="00065C08" w:rsidRPr="00AA1BFB" w:rsidRDefault="00065C08" w:rsidP="00065C08">
      <w:pPr>
        <w:jc w:val="center"/>
        <w:rPr>
          <w:b/>
          <w:bCs/>
        </w:rPr>
      </w:pPr>
    </w:p>
    <w:p w:rsidR="00065C08" w:rsidRPr="00AA1BFB" w:rsidRDefault="00065C08" w:rsidP="00065C08">
      <w:pPr>
        <w:jc w:val="center"/>
        <w:rPr>
          <w:b/>
          <w:bCs/>
        </w:rPr>
      </w:pPr>
      <w:r w:rsidRPr="00AA1BFB">
        <w:rPr>
          <w:b/>
          <w:bCs/>
        </w:rPr>
        <w:t>OBČANSKOPRÁVNÍ ODDĚLENÍ</w:t>
      </w:r>
    </w:p>
    <w:p w:rsidR="00065C08" w:rsidRPr="00AA1BFB" w:rsidRDefault="00065C08" w:rsidP="00381115">
      <w:pPr>
        <w:pStyle w:val="Bezmezer"/>
        <w:rPr>
          <w:rFonts w:ascii="Times New Roman" w:hAnsi="Times New Roman"/>
          <w:sz w:val="24"/>
          <w:szCs w:val="24"/>
        </w:rPr>
      </w:pPr>
    </w:p>
    <w:p w:rsidR="001C69F6" w:rsidRPr="00AA1BFB" w:rsidRDefault="001C69F6" w:rsidP="001C69F6">
      <w:pPr>
        <w:rPr>
          <w:b/>
          <w:bCs/>
        </w:rPr>
      </w:pPr>
      <w:r w:rsidRPr="00AA1BFB">
        <w:rPr>
          <w:b/>
          <w:bCs/>
        </w:rPr>
        <w:t>S účinností od 01. 03. 2015 se Čl. 6 mění takto:</w:t>
      </w:r>
    </w:p>
    <w:p w:rsidR="001C69F6" w:rsidRPr="00AA1BFB" w:rsidRDefault="001C69F6" w:rsidP="000A29BC">
      <w:pPr>
        <w:rPr>
          <w:b/>
          <w:bCs/>
        </w:rPr>
      </w:pPr>
    </w:p>
    <w:p w:rsidR="001C69F6" w:rsidRPr="00AA1BFB" w:rsidRDefault="001C69F6" w:rsidP="001C69F6">
      <w:pPr>
        <w:pStyle w:val="Bezmezer"/>
        <w:jc w:val="center"/>
        <w:rPr>
          <w:rFonts w:ascii="Times New Roman" w:hAnsi="Times New Roman"/>
          <w:b/>
          <w:sz w:val="24"/>
          <w:szCs w:val="24"/>
        </w:rPr>
      </w:pPr>
      <w:r w:rsidRPr="00AA1BFB">
        <w:rPr>
          <w:rFonts w:ascii="Times New Roman" w:hAnsi="Times New Roman"/>
          <w:b/>
          <w:sz w:val="24"/>
          <w:szCs w:val="24"/>
        </w:rPr>
        <w:t>Čl. 6</w:t>
      </w:r>
    </w:p>
    <w:p w:rsidR="001C69F6" w:rsidRPr="00AA1BFB" w:rsidRDefault="001C69F6" w:rsidP="001C69F6">
      <w:pPr>
        <w:pStyle w:val="Bezmezer"/>
        <w:jc w:val="center"/>
        <w:rPr>
          <w:rFonts w:ascii="Times New Roman" w:hAnsi="Times New Roman"/>
          <w:b/>
          <w:sz w:val="24"/>
          <w:szCs w:val="24"/>
        </w:rPr>
      </w:pPr>
      <w:r w:rsidRPr="00AA1BFB">
        <w:rPr>
          <w:rFonts w:ascii="Times New Roman" w:hAnsi="Times New Roman"/>
          <w:b/>
          <w:sz w:val="24"/>
          <w:szCs w:val="24"/>
        </w:rPr>
        <w:t>Rejstřík Cd</w:t>
      </w:r>
    </w:p>
    <w:p w:rsidR="001C69F6" w:rsidRPr="00AA1BFB" w:rsidRDefault="001C69F6" w:rsidP="001C69F6">
      <w:pPr>
        <w:pStyle w:val="Bezmezer"/>
        <w:jc w:val="center"/>
        <w:rPr>
          <w:rFonts w:ascii="Times New Roman" w:hAnsi="Times New Roman"/>
          <w:b/>
          <w:sz w:val="24"/>
          <w:szCs w:val="24"/>
        </w:rPr>
      </w:pP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 xml:space="preserve">Nápad bude přidělován jednotlivým vyšším soudním úředníkům a tajemníkům dle oddělení automatickým přidělováním nápadu obecným způsobem (čárkovým systémem přidělování): </w:t>
      </w:r>
    </w:p>
    <w:p w:rsidR="001C69F6" w:rsidRPr="00AA1BFB" w:rsidRDefault="001C69F6" w:rsidP="001C69F6">
      <w:pPr>
        <w:pStyle w:val="Bezmezer"/>
        <w:rPr>
          <w:rFonts w:ascii="Times New Roman" w:hAnsi="Times New Roman"/>
          <w:sz w:val="24"/>
          <w:szCs w:val="24"/>
        </w:rPr>
      </w:pP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P – Petr Slezák – každé druhé kolo, Martina Šlaisová, Markéta Hochmannová, Zuzana Procházková</w:t>
      </w: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 xml:space="preserve">C – Kateřina Rosůlková, Mgr. Barbora Tichá Marková, Mgr. Simona Tesařová, Mgr. Jan Linhart </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C – výslech ve věznici - Simona Brzková, Jana Moravová</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 xml:space="preserve">D – Jana Nováková, </w:t>
      </w:r>
      <w:r w:rsidR="00B12802" w:rsidRPr="00AA1BFB">
        <w:rPr>
          <w:rFonts w:ascii="Times New Roman" w:hAnsi="Times New Roman"/>
          <w:sz w:val="24"/>
          <w:szCs w:val="24"/>
        </w:rPr>
        <w:t>Mgr. Eva Lešková – každé třetí kolo</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T – Simona Brzková, Mgr. Denisa Horáková, Jana Moravová, Mgr. Eva Šauerová</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lastRenderedPageBreak/>
        <w:t xml:space="preserve">E – Mgr. Romana Plhalová, Mgr. Lenka Rochová  </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EXE – Irena Velíšková, Mgr. Eva Lešková</w:t>
      </w:r>
      <w:r w:rsidR="00B12802" w:rsidRPr="00AA1BFB">
        <w:rPr>
          <w:rFonts w:ascii="Times New Roman" w:hAnsi="Times New Roman"/>
          <w:sz w:val="24"/>
          <w:szCs w:val="24"/>
        </w:rPr>
        <w:t>, Mgr. Lenka Rochová</w:t>
      </w:r>
    </w:p>
    <w:p w:rsidR="001C69F6" w:rsidRPr="00AA1BFB" w:rsidRDefault="001C69F6" w:rsidP="000A29BC">
      <w:pPr>
        <w:rPr>
          <w:b/>
          <w:bCs/>
        </w:rPr>
      </w:pPr>
    </w:p>
    <w:p w:rsidR="000A29BC" w:rsidRPr="00AA1BFB" w:rsidRDefault="000A29BC" w:rsidP="000A29BC">
      <w:pPr>
        <w:rPr>
          <w:b/>
          <w:bCs/>
        </w:rPr>
      </w:pPr>
      <w:r w:rsidRPr="00AA1BFB">
        <w:rPr>
          <w:b/>
          <w:bCs/>
        </w:rPr>
        <w:t>S účinností od 01. 03. 2015 se Čl. 12 mění takto:</w:t>
      </w:r>
    </w:p>
    <w:p w:rsidR="00FF730C" w:rsidRPr="00AA1BFB" w:rsidRDefault="00FF730C" w:rsidP="000A29BC">
      <w:pPr>
        <w:pStyle w:val="Bezmezer"/>
        <w:jc w:val="center"/>
        <w:rPr>
          <w:rFonts w:ascii="Times New Roman" w:hAnsi="Times New Roman"/>
          <w:b/>
          <w:sz w:val="24"/>
          <w:szCs w:val="24"/>
        </w:rPr>
      </w:pPr>
    </w:p>
    <w:p w:rsidR="000A29BC" w:rsidRPr="00AA1BFB" w:rsidRDefault="000A29BC" w:rsidP="000A29BC">
      <w:pPr>
        <w:pStyle w:val="Bezmezer"/>
        <w:jc w:val="center"/>
        <w:rPr>
          <w:rFonts w:ascii="Times New Roman" w:hAnsi="Times New Roman"/>
          <w:b/>
          <w:sz w:val="24"/>
          <w:szCs w:val="24"/>
        </w:rPr>
      </w:pPr>
      <w:r w:rsidRPr="00AA1BFB">
        <w:rPr>
          <w:rFonts w:ascii="Times New Roman" w:hAnsi="Times New Roman"/>
          <w:b/>
          <w:sz w:val="24"/>
          <w:szCs w:val="24"/>
        </w:rPr>
        <w:t>Čl. 12</w:t>
      </w:r>
    </w:p>
    <w:p w:rsidR="000A29BC" w:rsidRPr="00AA1BFB" w:rsidRDefault="000A29BC" w:rsidP="000A29BC">
      <w:pPr>
        <w:pStyle w:val="Bezmezer"/>
        <w:jc w:val="center"/>
        <w:rPr>
          <w:rFonts w:ascii="Times New Roman" w:hAnsi="Times New Roman"/>
          <w:b/>
          <w:sz w:val="24"/>
          <w:szCs w:val="24"/>
        </w:rPr>
      </w:pPr>
      <w:r w:rsidRPr="00AA1BFB">
        <w:rPr>
          <w:rFonts w:ascii="Times New Roman" w:hAnsi="Times New Roman"/>
          <w:b/>
          <w:sz w:val="24"/>
          <w:szCs w:val="24"/>
        </w:rPr>
        <w:t>Vyšší soudní úředníci, asistenti soudců</w:t>
      </w:r>
    </w:p>
    <w:p w:rsidR="000A29BC" w:rsidRPr="00AA1BFB" w:rsidRDefault="000A29BC" w:rsidP="000A29BC">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AA1BFB" w:rsidRPr="00AA1BFB" w:rsidTr="001C69F6">
        <w:tc>
          <w:tcPr>
            <w:tcW w:w="2279" w:type="dxa"/>
            <w:vAlign w:val="center"/>
          </w:tcPr>
          <w:p w:rsidR="000A29BC" w:rsidRPr="00AA1BFB" w:rsidRDefault="000A29BC" w:rsidP="001C69F6">
            <w:pPr>
              <w:pStyle w:val="Bezmezer"/>
              <w:jc w:val="center"/>
              <w:rPr>
                <w:rFonts w:ascii="Times New Roman" w:hAnsi="Times New Roman"/>
                <w:b/>
                <w:sz w:val="24"/>
                <w:szCs w:val="24"/>
              </w:rPr>
            </w:pPr>
            <w:r w:rsidRPr="00AA1BFB">
              <w:rPr>
                <w:rFonts w:ascii="Times New Roman" w:hAnsi="Times New Roman"/>
                <w:b/>
                <w:sz w:val="24"/>
                <w:szCs w:val="24"/>
              </w:rPr>
              <w:t>Vyšší soudní úředník/asistent soudce</w:t>
            </w:r>
          </w:p>
        </w:tc>
        <w:tc>
          <w:tcPr>
            <w:tcW w:w="3565" w:type="dxa"/>
            <w:vAlign w:val="center"/>
          </w:tcPr>
          <w:p w:rsidR="000A29BC" w:rsidRPr="00AA1BFB" w:rsidRDefault="000A29BC" w:rsidP="001C69F6">
            <w:pPr>
              <w:jc w:val="center"/>
              <w:rPr>
                <w:b/>
              </w:rPr>
            </w:pPr>
            <w:r w:rsidRPr="00AA1BFB">
              <w:rPr>
                <w:b/>
                <w:bCs/>
              </w:rPr>
              <w:t>O b o r   p ů s o b n o s t i</w:t>
            </w:r>
          </w:p>
        </w:tc>
        <w:tc>
          <w:tcPr>
            <w:tcW w:w="1494" w:type="dxa"/>
            <w:vAlign w:val="center"/>
          </w:tcPr>
          <w:p w:rsidR="000A29BC" w:rsidRPr="00AA1BFB" w:rsidRDefault="000A29BC" w:rsidP="001C69F6">
            <w:pPr>
              <w:jc w:val="center"/>
              <w:rPr>
                <w:b/>
              </w:rPr>
            </w:pPr>
            <w:r w:rsidRPr="00AA1BFB">
              <w:rPr>
                <w:b/>
                <w:bCs/>
              </w:rPr>
              <w:t>Soudní oddělení</w:t>
            </w:r>
          </w:p>
        </w:tc>
        <w:tc>
          <w:tcPr>
            <w:tcW w:w="1950" w:type="dxa"/>
            <w:vAlign w:val="center"/>
          </w:tcPr>
          <w:p w:rsidR="000A29BC" w:rsidRPr="00AA1BFB" w:rsidRDefault="000A29BC" w:rsidP="001C69F6">
            <w:pPr>
              <w:jc w:val="center"/>
              <w:rPr>
                <w:b/>
                <w:bCs/>
              </w:rPr>
            </w:pPr>
            <w:r w:rsidRPr="00AA1BFB">
              <w:rPr>
                <w:b/>
                <w:bCs/>
              </w:rPr>
              <w:t>zástup</w:t>
            </w:r>
          </w:p>
        </w:tc>
      </w:tr>
      <w:tr w:rsidR="00AA1BFB" w:rsidRPr="00AA1BFB" w:rsidTr="001C69F6">
        <w:tc>
          <w:tcPr>
            <w:tcW w:w="2279" w:type="dxa"/>
          </w:tcPr>
          <w:p w:rsidR="000A29BC" w:rsidRPr="00AA1BFB" w:rsidRDefault="000A29BC" w:rsidP="001C69F6">
            <w:pPr>
              <w:pStyle w:val="Bezmezer"/>
              <w:rPr>
                <w:rFonts w:ascii="Times New Roman" w:hAnsi="Times New Roman"/>
                <w:b/>
                <w:sz w:val="24"/>
                <w:szCs w:val="24"/>
              </w:rPr>
            </w:pPr>
            <w:r w:rsidRPr="00AA1BFB">
              <w:rPr>
                <w:rFonts w:ascii="Times New Roman" w:hAnsi="Times New Roman"/>
                <w:b/>
                <w:sz w:val="24"/>
                <w:szCs w:val="24"/>
              </w:rPr>
              <w:t xml:space="preserve">Ladislava </w:t>
            </w:r>
            <w:proofErr w:type="spellStart"/>
            <w:r w:rsidRPr="00AA1BFB">
              <w:rPr>
                <w:rFonts w:ascii="Times New Roman" w:hAnsi="Times New Roman"/>
                <w:b/>
                <w:sz w:val="24"/>
                <w:szCs w:val="24"/>
              </w:rPr>
              <w:t>Flejberková</w:t>
            </w:r>
            <w:proofErr w:type="spellEnd"/>
          </w:p>
          <w:p w:rsidR="000A29BC" w:rsidRPr="00AA1BFB" w:rsidRDefault="000A29BC" w:rsidP="001C69F6">
            <w:pPr>
              <w:pStyle w:val="Bezmezer"/>
              <w:rPr>
                <w:rFonts w:ascii="Times New Roman" w:hAnsi="Times New Roman"/>
              </w:rPr>
            </w:pPr>
            <w:r w:rsidRPr="00AA1BFB">
              <w:rPr>
                <w:rFonts w:ascii="Times New Roman" w:hAnsi="Times New Roman"/>
              </w:rPr>
              <w:t>vyšší soudní úřednice</w:t>
            </w:r>
          </w:p>
        </w:tc>
        <w:tc>
          <w:tcPr>
            <w:tcW w:w="3565" w:type="dxa"/>
          </w:tcPr>
          <w:p w:rsidR="000A29BC" w:rsidRPr="00AA1BFB" w:rsidRDefault="000A29BC" w:rsidP="001C69F6">
            <w:pPr>
              <w:pStyle w:val="Bezmezer"/>
              <w:jc w:val="both"/>
              <w:rPr>
                <w:rFonts w:ascii="Times New Roman" w:hAnsi="Times New Roman"/>
              </w:rPr>
            </w:pPr>
            <w:r w:rsidRPr="00AA1BFB">
              <w:rPr>
                <w:rFonts w:ascii="Times New Roman" w:hAnsi="Times New Roman"/>
              </w:rPr>
              <w:t>Vydává platební rozkazy ve věcech, kde bylo výslovně vydání platebního rozkazu navrženo v žalobě.</w:t>
            </w:r>
          </w:p>
          <w:p w:rsidR="000A29BC" w:rsidRPr="00AA1BFB" w:rsidRDefault="000A29BC" w:rsidP="001C69F6">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0A29BC" w:rsidRPr="00AA1BFB" w:rsidRDefault="000A29BC" w:rsidP="001C69F6">
            <w:pPr>
              <w:pStyle w:val="Bezmezer"/>
              <w:rPr>
                <w:rFonts w:ascii="Times New Roman" w:hAnsi="Times New Roman"/>
              </w:rPr>
            </w:pPr>
            <w:r w:rsidRPr="00AA1BFB">
              <w:rPr>
                <w:rFonts w:ascii="Times New Roman" w:hAnsi="Times New Roman"/>
              </w:rPr>
              <w:t xml:space="preserve">Provádí sepis oznámení výhrady dle § 354 </w:t>
            </w:r>
            <w:proofErr w:type="spellStart"/>
            <w:r w:rsidRPr="00AA1BFB">
              <w:rPr>
                <w:rFonts w:ascii="Times New Roman" w:hAnsi="Times New Roman"/>
              </w:rPr>
              <w:t>o.s.ř</w:t>
            </w:r>
            <w:proofErr w:type="spellEnd"/>
          </w:p>
          <w:p w:rsidR="000A29BC" w:rsidRPr="00AA1BFB" w:rsidRDefault="000A29BC" w:rsidP="001C69F6">
            <w:pPr>
              <w:pStyle w:val="Zhlav"/>
              <w:jc w:val="both"/>
              <w:rPr>
                <w:sz w:val="22"/>
                <w:szCs w:val="22"/>
              </w:rPr>
            </w:pPr>
            <w:r w:rsidRPr="00AA1BFB">
              <w:rPr>
                <w:sz w:val="22"/>
                <w:szCs w:val="22"/>
              </w:rPr>
              <w:t>Je oprávněna k přístupu do CEO, CEVO, Katastru nemovitostí</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b/>
                <w:sz w:val="24"/>
                <w:szCs w:val="24"/>
              </w:rPr>
            </w:pPr>
            <w:smartTag w:uri="urn:schemas-microsoft-com:office:smarttags" w:element="metricconverter">
              <w:smartTagPr>
                <w:attr w:name="ProductID" w:val="108C"/>
              </w:smartTagPr>
              <w:r w:rsidRPr="00AA1BFB">
                <w:rPr>
                  <w:rFonts w:ascii="Times New Roman" w:hAnsi="Times New Roman"/>
                  <w:sz w:val="24"/>
                </w:rPr>
                <w:t>108C</w:t>
              </w:r>
            </w:smartTag>
            <w:r w:rsidRPr="00AA1BFB">
              <w:rPr>
                <w:rFonts w:ascii="Times New Roman" w:hAnsi="Times New Roman"/>
                <w:sz w:val="24"/>
              </w:rPr>
              <w:t xml:space="preserve">, 8EC, 108EC, </w:t>
            </w:r>
            <w:smartTag w:uri="urn:schemas-microsoft-com:office:smarttags" w:element="metricconverter">
              <w:smartTagPr>
                <w:attr w:name="ProductID" w:val="8C"/>
              </w:smartTagPr>
              <w:r w:rsidRPr="00AA1BFB">
                <w:rPr>
                  <w:rFonts w:ascii="Times New Roman" w:hAnsi="Times New Roman"/>
                  <w:sz w:val="24"/>
                </w:rPr>
                <w:t>8C</w:t>
              </w:r>
            </w:smartTag>
            <w:r w:rsidRPr="00AA1BFB">
              <w:rPr>
                <w:rFonts w:ascii="Times New Roman" w:hAnsi="Times New Roman"/>
                <w:sz w:val="24"/>
              </w:rPr>
              <w:t xml:space="preserve">,  </w:t>
            </w:r>
            <w:smartTag w:uri="urn:schemas-microsoft-com:office:smarttags" w:element="metricconverter">
              <w:smartTagPr>
                <w:attr w:name="ProductID" w:val="109C"/>
              </w:smartTagPr>
              <w:r w:rsidRPr="00AA1BFB">
                <w:rPr>
                  <w:rFonts w:ascii="Times New Roman" w:hAnsi="Times New Roman"/>
                  <w:sz w:val="24"/>
                </w:rPr>
                <w:t>109C</w:t>
              </w:r>
            </w:smartTag>
            <w:r w:rsidRPr="00AA1BFB">
              <w:rPr>
                <w:rFonts w:ascii="Times New Roman" w:hAnsi="Times New Roman"/>
                <w:sz w:val="24"/>
              </w:rPr>
              <w:t xml:space="preserve">, 9EC, 109EC, </w:t>
            </w:r>
            <w:smartTag w:uri="urn:schemas-microsoft-com:office:smarttags" w:element="metricconverter">
              <w:smartTagPr>
                <w:attr w:name="ProductID" w:val="9C"/>
              </w:smartTagPr>
              <w:r w:rsidRPr="00AA1BFB">
                <w:rPr>
                  <w:rFonts w:ascii="Times New Roman" w:hAnsi="Times New Roman"/>
                  <w:sz w:val="24"/>
                </w:rPr>
                <w:t>9C</w:t>
              </w:r>
            </w:smartTag>
            <w:r w:rsidRPr="00AA1BFB">
              <w:rPr>
                <w:rFonts w:ascii="Times New Roman" w:hAnsi="Times New Roman"/>
                <w:sz w:val="24"/>
              </w:rPr>
              <w:t xml:space="preserve">,  </w:t>
            </w:r>
            <w:smartTag w:uri="urn:schemas-microsoft-com:office:smarttags" w:element="metricconverter">
              <w:smartTagPr>
                <w:attr w:name="ProductID" w:val="110C"/>
              </w:smartTagPr>
              <w:r w:rsidRPr="00AA1BFB">
                <w:rPr>
                  <w:rFonts w:ascii="Times New Roman" w:hAnsi="Times New Roman"/>
                  <w:sz w:val="24"/>
                </w:rPr>
                <w:t>110C</w:t>
              </w:r>
            </w:smartTag>
            <w:r w:rsidRPr="00AA1BFB">
              <w:rPr>
                <w:rFonts w:ascii="Times New Roman" w:hAnsi="Times New Roman"/>
                <w:sz w:val="24"/>
              </w:rPr>
              <w:t xml:space="preserve">, 10EC,  110EC, </w:t>
            </w:r>
            <w:smartTag w:uri="urn:schemas-microsoft-com:office:smarttags" w:element="metricconverter">
              <w:smartTagPr>
                <w:attr w:name="ProductID" w:val="10C"/>
              </w:smartTagPr>
              <w:r w:rsidRPr="00AA1BFB">
                <w:rPr>
                  <w:rFonts w:ascii="Times New Roman" w:hAnsi="Times New Roman"/>
                  <w:sz w:val="24"/>
                </w:rPr>
                <w:t>10C</w:t>
              </w:r>
            </w:smartTag>
            <w:r w:rsidRPr="00AA1BFB">
              <w:rPr>
                <w:rFonts w:ascii="Times New Roman" w:hAnsi="Times New Roman"/>
                <w:sz w:val="24"/>
              </w:rPr>
              <w:t xml:space="preserve">, </w:t>
            </w:r>
            <w:smartTag w:uri="urn:schemas-microsoft-com:office:smarttags" w:element="metricconverter">
              <w:smartTagPr>
                <w:attr w:name="ProductID" w:val="113C"/>
              </w:smartTagPr>
              <w:r w:rsidRPr="00AA1BFB">
                <w:rPr>
                  <w:rFonts w:ascii="Times New Roman" w:hAnsi="Times New Roman"/>
                  <w:sz w:val="24"/>
                </w:rPr>
                <w:t>113C</w:t>
              </w:r>
            </w:smartTag>
            <w:r w:rsidRPr="00AA1BFB">
              <w:rPr>
                <w:rFonts w:ascii="Times New Roman" w:hAnsi="Times New Roman"/>
                <w:sz w:val="24"/>
              </w:rPr>
              <w:t xml:space="preserve">, 13EC, 113EC, </w:t>
            </w:r>
            <w:smartTag w:uri="urn:schemas-microsoft-com:office:smarttags" w:element="metricconverter">
              <w:smartTagPr>
                <w:attr w:name="ProductID" w:val="13C"/>
              </w:smartTagPr>
              <w:r w:rsidRPr="00AA1BFB">
                <w:rPr>
                  <w:rFonts w:ascii="Times New Roman" w:hAnsi="Times New Roman"/>
                  <w:sz w:val="24"/>
                </w:rPr>
                <w:t>13C</w:t>
              </w:r>
            </w:smartTag>
            <w:r w:rsidRPr="00AA1BFB">
              <w:rPr>
                <w:rFonts w:ascii="Times New Roman" w:hAnsi="Times New Roman"/>
                <w:sz w:val="24"/>
              </w:rPr>
              <w:t xml:space="preserve">, </w:t>
            </w:r>
            <w:smartTag w:uri="urn:schemas-microsoft-com:office:smarttags" w:element="metricconverter">
              <w:smartTagPr>
                <w:attr w:name="ProductID" w:val="115C"/>
              </w:smartTagPr>
              <w:r w:rsidRPr="00AA1BFB">
                <w:rPr>
                  <w:rFonts w:ascii="Times New Roman" w:hAnsi="Times New Roman"/>
                  <w:sz w:val="24"/>
                </w:rPr>
                <w:t>115C</w:t>
              </w:r>
            </w:smartTag>
            <w:r w:rsidRPr="00AA1BFB">
              <w:rPr>
                <w:rFonts w:ascii="Times New Roman" w:hAnsi="Times New Roman"/>
                <w:sz w:val="24"/>
              </w:rPr>
              <w:t xml:space="preserve">, 15EC, 115EC, </w:t>
            </w:r>
            <w:smartTag w:uri="urn:schemas-microsoft-com:office:smarttags" w:element="metricconverter">
              <w:smartTagPr>
                <w:attr w:name="ProductID" w:val="15C"/>
              </w:smartTagPr>
              <w:r w:rsidRPr="00AA1BFB">
                <w:rPr>
                  <w:rFonts w:ascii="Times New Roman" w:hAnsi="Times New Roman"/>
                  <w:sz w:val="24"/>
                </w:rPr>
                <w:t>15C</w:t>
              </w:r>
            </w:smartTag>
            <w:r w:rsidRPr="00AA1BFB">
              <w:rPr>
                <w:rFonts w:ascii="Times New Roman" w:hAnsi="Times New Roman"/>
                <w:sz w:val="24"/>
              </w:rPr>
              <w:t xml:space="preserve">, </w:t>
            </w:r>
            <w:smartTag w:uri="urn:schemas-microsoft-com:office:smarttags" w:element="metricconverter">
              <w:smartTagPr>
                <w:attr w:name="ProductID" w:val="120C"/>
              </w:smartTagPr>
              <w:r w:rsidRPr="00AA1BFB">
                <w:rPr>
                  <w:rFonts w:ascii="Times New Roman" w:hAnsi="Times New Roman"/>
                  <w:sz w:val="24"/>
                </w:rPr>
                <w:t>120C</w:t>
              </w:r>
            </w:smartTag>
            <w:r w:rsidRPr="00AA1BFB">
              <w:rPr>
                <w:rFonts w:ascii="Times New Roman" w:hAnsi="Times New Roman"/>
                <w:sz w:val="24"/>
              </w:rPr>
              <w:t xml:space="preserve">, 20EC, 120EC, </w:t>
            </w:r>
            <w:smartTag w:uri="urn:schemas-microsoft-com:office:smarttags" w:element="metricconverter">
              <w:smartTagPr>
                <w:attr w:name="ProductID" w:val="20C"/>
              </w:smartTagPr>
              <w:r w:rsidRPr="00AA1BFB">
                <w:rPr>
                  <w:rFonts w:ascii="Times New Roman" w:hAnsi="Times New Roman"/>
                  <w:sz w:val="24"/>
                </w:rPr>
                <w:t>20C</w:t>
              </w:r>
            </w:smartTag>
            <w:r w:rsidRPr="00AA1BFB">
              <w:rPr>
                <w:rFonts w:ascii="Times New Roman" w:hAnsi="Times New Roman"/>
                <w:sz w:val="24"/>
              </w:rPr>
              <w:t xml:space="preserve">, </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Kateřina Rosůlková</w:t>
            </w:r>
          </w:p>
          <w:p w:rsidR="000A29BC" w:rsidRPr="00AA1BFB" w:rsidRDefault="000A29BC" w:rsidP="001C69F6">
            <w:pPr>
              <w:pStyle w:val="Bezmezer"/>
              <w:rPr>
                <w:rFonts w:ascii="Times New Roman" w:hAnsi="Times New Roman"/>
                <w:sz w:val="24"/>
                <w:szCs w:val="24"/>
              </w:rPr>
            </w:pPr>
          </w:p>
        </w:tc>
      </w:tr>
      <w:tr w:rsidR="00AA1BFB" w:rsidRPr="00AA1BFB" w:rsidTr="001C69F6">
        <w:tc>
          <w:tcPr>
            <w:tcW w:w="2279" w:type="dxa"/>
          </w:tcPr>
          <w:p w:rsidR="000A29BC" w:rsidRPr="00AA1BFB" w:rsidRDefault="000A29BC" w:rsidP="001C69F6">
            <w:pPr>
              <w:pStyle w:val="Bezmezer"/>
              <w:rPr>
                <w:rFonts w:ascii="Times New Roman" w:hAnsi="Times New Roman"/>
                <w:b/>
                <w:bCs/>
                <w:sz w:val="24"/>
                <w:szCs w:val="24"/>
              </w:rPr>
            </w:pPr>
            <w:r w:rsidRPr="00AA1BFB">
              <w:rPr>
                <w:rFonts w:ascii="Times New Roman" w:hAnsi="Times New Roman"/>
                <w:b/>
                <w:bCs/>
                <w:sz w:val="24"/>
                <w:szCs w:val="24"/>
              </w:rPr>
              <w:t>Radana Řeháková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vyšší soudní úřednice</w:t>
            </w:r>
          </w:p>
        </w:tc>
        <w:tc>
          <w:tcPr>
            <w:tcW w:w="3565" w:type="dxa"/>
          </w:tcPr>
          <w:p w:rsidR="000A29BC" w:rsidRPr="00AA1BFB" w:rsidRDefault="000A29BC" w:rsidP="001C69F6">
            <w:pPr>
              <w:pStyle w:val="Bezmezer"/>
              <w:jc w:val="both"/>
              <w:rPr>
                <w:rFonts w:ascii="Times New Roman" w:hAnsi="Times New Roman"/>
              </w:rPr>
            </w:pPr>
            <w:r w:rsidRPr="00AA1BFB">
              <w:rPr>
                <w:rFonts w:ascii="Times New Roman" w:hAnsi="Times New Roman"/>
              </w:rPr>
              <w:t>Vydává platební rozkazy ve věcech, kde bylo výslovně vydání platebního rozkazu navrženo v žalobě.</w:t>
            </w:r>
          </w:p>
          <w:p w:rsidR="000A29BC" w:rsidRPr="00AA1BFB" w:rsidRDefault="000A29BC" w:rsidP="001C69F6">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0A29BC" w:rsidRPr="00AA1BFB" w:rsidRDefault="000A29BC" w:rsidP="001C69F6">
            <w:pPr>
              <w:pStyle w:val="Bezmezer"/>
              <w:rPr>
                <w:rFonts w:ascii="Times New Roman" w:hAnsi="Times New Roman"/>
              </w:rPr>
            </w:pPr>
            <w:r w:rsidRPr="00AA1BFB">
              <w:rPr>
                <w:rFonts w:ascii="Times New Roman" w:hAnsi="Times New Roman"/>
              </w:rPr>
              <w:t xml:space="preserve">Provádí sepis oznámení výhrady dle § 354 </w:t>
            </w:r>
            <w:proofErr w:type="spellStart"/>
            <w:r w:rsidRPr="00AA1BFB">
              <w:rPr>
                <w:rFonts w:ascii="Times New Roman" w:hAnsi="Times New Roman"/>
              </w:rPr>
              <w:t>o.s.ř</w:t>
            </w:r>
            <w:proofErr w:type="spellEnd"/>
          </w:p>
          <w:p w:rsidR="000A29BC" w:rsidRPr="00AA1BFB" w:rsidRDefault="000A29BC" w:rsidP="001C69F6">
            <w:pPr>
              <w:pStyle w:val="Zhlav"/>
              <w:jc w:val="both"/>
              <w:rPr>
                <w:sz w:val="22"/>
                <w:szCs w:val="22"/>
              </w:rPr>
            </w:pPr>
            <w:r w:rsidRPr="00AA1BFB">
              <w:rPr>
                <w:sz w:val="22"/>
                <w:szCs w:val="22"/>
              </w:rPr>
              <w:t>Je oprávněna k přístupu do CEO, CEVO, Katastru nemovitostí.</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sz w:val="24"/>
              </w:rPr>
            </w:pPr>
            <w:r w:rsidRPr="00AA1BFB">
              <w:rPr>
                <w:rFonts w:ascii="Times New Roman" w:hAnsi="Times New Roman"/>
                <w:sz w:val="24"/>
              </w:rPr>
              <w:t xml:space="preserve">7EC, 107EC, </w:t>
            </w:r>
            <w:smartTag w:uri="urn:schemas-microsoft-com:office:smarttags" w:element="metricconverter">
              <w:smartTagPr>
                <w:attr w:name="ProductID" w:val="7C"/>
              </w:smartTagPr>
              <w:r w:rsidRPr="00AA1BFB">
                <w:rPr>
                  <w:rFonts w:ascii="Times New Roman" w:hAnsi="Times New Roman"/>
                  <w:sz w:val="24"/>
                </w:rPr>
                <w:t>7C</w:t>
              </w:r>
            </w:smartTag>
            <w:r w:rsidRPr="00AA1BFB">
              <w:rPr>
                <w:rFonts w:ascii="Times New Roman" w:hAnsi="Times New Roman"/>
                <w:sz w:val="24"/>
              </w:rPr>
              <w:t xml:space="preserve">, </w:t>
            </w:r>
            <w:smartTag w:uri="urn:schemas-microsoft-com:office:smarttags" w:element="metricconverter">
              <w:smartTagPr>
                <w:attr w:name="ProductID" w:val="111C"/>
              </w:smartTagPr>
              <w:r w:rsidRPr="00AA1BFB">
                <w:rPr>
                  <w:rFonts w:ascii="Times New Roman" w:hAnsi="Times New Roman"/>
                  <w:sz w:val="24"/>
                </w:rPr>
                <w:t>111C</w:t>
              </w:r>
            </w:smartTag>
            <w:r w:rsidRPr="00AA1BFB">
              <w:rPr>
                <w:rFonts w:ascii="Times New Roman" w:hAnsi="Times New Roman"/>
                <w:sz w:val="24"/>
              </w:rPr>
              <w:t xml:space="preserve">, 11C, 11EC, 111EC, 12C, 12EC, 112EC, 112C, </w:t>
            </w:r>
            <w:smartTag w:uri="urn:schemas-microsoft-com:office:smarttags" w:element="metricconverter">
              <w:smartTagPr>
                <w:attr w:name="ProductID" w:val="114C"/>
              </w:smartTagPr>
              <w:r w:rsidRPr="00AA1BFB">
                <w:rPr>
                  <w:rFonts w:ascii="Times New Roman" w:hAnsi="Times New Roman"/>
                  <w:sz w:val="24"/>
                </w:rPr>
                <w:t>114C</w:t>
              </w:r>
            </w:smartTag>
            <w:r w:rsidRPr="00AA1BFB">
              <w:rPr>
                <w:rFonts w:ascii="Times New Roman" w:hAnsi="Times New Roman"/>
                <w:sz w:val="24"/>
              </w:rPr>
              <w:t xml:space="preserve">, 14EC, 114EC, </w:t>
            </w:r>
            <w:smartTag w:uri="urn:schemas-microsoft-com:office:smarttags" w:element="metricconverter">
              <w:smartTagPr>
                <w:attr w:name="ProductID" w:val="14C"/>
              </w:smartTagPr>
              <w:r w:rsidRPr="00AA1BFB">
                <w:rPr>
                  <w:rFonts w:ascii="Times New Roman" w:hAnsi="Times New Roman"/>
                  <w:sz w:val="24"/>
                </w:rPr>
                <w:t>14C</w:t>
              </w:r>
            </w:smartTag>
            <w:r w:rsidRPr="00AA1BFB">
              <w:rPr>
                <w:rFonts w:ascii="Times New Roman" w:hAnsi="Times New Roman"/>
                <w:sz w:val="24"/>
              </w:rPr>
              <w:t xml:space="preserve">, </w:t>
            </w:r>
            <w:smartTag w:uri="urn:schemas-microsoft-com:office:smarttags" w:element="metricconverter">
              <w:smartTagPr>
                <w:attr w:name="ProductID" w:val="16C"/>
              </w:smartTagPr>
              <w:r w:rsidRPr="00AA1BFB">
                <w:rPr>
                  <w:rFonts w:ascii="Times New Roman" w:hAnsi="Times New Roman"/>
                  <w:sz w:val="24"/>
                </w:rPr>
                <w:t>16C</w:t>
              </w:r>
            </w:smartTag>
            <w:r w:rsidRPr="00AA1BFB">
              <w:rPr>
                <w:rFonts w:ascii="Times New Roman" w:hAnsi="Times New Roman"/>
                <w:sz w:val="24"/>
              </w:rPr>
              <w:t xml:space="preserve">, </w:t>
            </w:r>
            <w:smartTag w:uri="urn:schemas-microsoft-com:office:smarttags" w:element="metricconverter">
              <w:smartTagPr>
                <w:attr w:name="ProductID" w:val="117C"/>
              </w:smartTagPr>
              <w:r w:rsidRPr="00AA1BFB">
                <w:rPr>
                  <w:rFonts w:ascii="Times New Roman" w:hAnsi="Times New Roman"/>
                  <w:sz w:val="24"/>
                </w:rPr>
                <w:t>117C</w:t>
              </w:r>
            </w:smartTag>
            <w:r w:rsidRPr="00AA1BFB">
              <w:rPr>
                <w:rFonts w:ascii="Times New Roman" w:hAnsi="Times New Roman"/>
                <w:sz w:val="24"/>
              </w:rPr>
              <w:t xml:space="preserve">, 17EC, 17EC, 17C, </w:t>
            </w:r>
          </w:p>
          <w:p w:rsidR="000A29BC" w:rsidRPr="00AA1BFB" w:rsidRDefault="000A29BC" w:rsidP="001C69F6">
            <w:pPr>
              <w:pStyle w:val="Bezmezer"/>
              <w:rPr>
                <w:rFonts w:ascii="Times New Roman" w:hAnsi="Times New Roman"/>
                <w:b/>
                <w:sz w:val="24"/>
                <w:szCs w:val="24"/>
              </w:rPr>
            </w:pPr>
            <w:smartTag w:uri="urn:schemas-microsoft-com:office:smarttags" w:element="metricconverter">
              <w:smartTagPr>
                <w:attr w:name="ProductID" w:val="118C"/>
              </w:smartTagPr>
              <w:r w:rsidRPr="00AA1BFB">
                <w:rPr>
                  <w:rFonts w:ascii="Times New Roman" w:hAnsi="Times New Roman"/>
                  <w:sz w:val="24"/>
                </w:rPr>
                <w:t>118C</w:t>
              </w:r>
            </w:smartTag>
            <w:r w:rsidRPr="00AA1BFB">
              <w:rPr>
                <w:rFonts w:ascii="Times New Roman" w:hAnsi="Times New Roman"/>
                <w:sz w:val="24"/>
              </w:rPr>
              <w:t xml:space="preserve">, 18EC, 118EC, </w:t>
            </w:r>
            <w:smartTag w:uri="urn:schemas-microsoft-com:office:smarttags" w:element="metricconverter">
              <w:smartTagPr>
                <w:attr w:name="ProductID" w:val="18C"/>
              </w:smartTagPr>
              <w:r w:rsidRPr="00AA1BFB">
                <w:rPr>
                  <w:rFonts w:ascii="Times New Roman" w:hAnsi="Times New Roman"/>
                  <w:sz w:val="24"/>
                </w:rPr>
                <w:t>18C</w:t>
              </w:r>
            </w:smartTag>
            <w:r w:rsidRPr="00AA1BFB">
              <w:rPr>
                <w:rFonts w:ascii="Times New Roman" w:hAnsi="Times New Roman"/>
                <w:sz w:val="24"/>
              </w:rPr>
              <w:t xml:space="preserve">, </w:t>
            </w:r>
            <w:smartTag w:uri="urn:schemas-microsoft-com:office:smarttags" w:element="metricconverter">
              <w:smartTagPr>
                <w:attr w:name="ProductID" w:val="119C"/>
              </w:smartTagPr>
              <w:r w:rsidRPr="00AA1BFB">
                <w:rPr>
                  <w:rFonts w:ascii="Times New Roman" w:hAnsi="Times New Roman"/>
                  <w:sz w:val="24"/>
                </w:rPr>
                <w:t>119C</w:t>
              </w:r>
            </w:smartTag>
            <w:r w:rsidRPr="00AA1BFB">
              <w:rPr>
                <w:rFonts w:ascii="Times New Roman" w:hAnsi="Times New Roman"/>
                <w:sz w:val="24"/>
              </w:rPr>
              <w:t xml:space="preserve">, 19EC, 119EC, </w:t>
            </w:r>
            <w:smartTag w:uri="urn:schemas-microsoft-com:office:smarttags" w:element="metricconverter">
              <w:smartTagPr>
                <w:attr w:name="ProductID" w:val="19C"/>
              </w:smartTagPr>
              <w:r w:rsidRPr="00AA1BFB">
                <w:rPr>
                  <w:rFonts w:ascii="Times New Roman" w:hAnsi="Times New Roman"/>
                  <w:sz w:val="24"/>
                </w:rPr>
                <w:t>19C</w:t>
              </w:r>
            </w:smartTag>
            <w:r w:rsidRPr="00AA1BFB">
              <w:rPr>
                <w:rFonts w:ascii="Times New Roman" w:hAnsi="Times New Roman"/>
                <w:sz w:val="24"/>
              </w:rPr>
              <w:t xml:space="preserve">, </w:t>
            </w:r>
            <w:smartTag w:uri="urn:schemas-microsoft-com:office:smarttags" w:element="metricconverter">
              <w:smartTagPr>
                <w:attr w:name="ProductID" w:val="121C"/>
              </w:smartTagPr>
              <w:r w:rsidRPr="00AA1BFB">
                <w:rPr>
                  <w:rFonts w:ascii="Times New Roman" w:hAnsi="Times New Roman"/>
                  <w:sz w:val="24"/>
                </w:rPr>
                <w:t>121C</w:t>
              </w:r>
            </w:smartTag>
            <w:r w:rsidRPr="00AA1BFB">
              <w:rPr>
                <w:rFonts w:ascii="Times New Roman" w:hAnsi="Times New Roman"/>
                <w:sz w:val="24"/>
              </w:rPr>
              <w:t>, 21EC, 121EC, 21C 33C</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Ladislava </w:t>
            </w:r>
            <w:proofErr w:type="spellStart"/>
            <w:r w:rsidRPr="00AA1BFB">
              <w:rPr>
                <w:rFonts w:ascii="Times New Roman" w:hAnsi="Times New Roman"/>
                <w:sz w:val="24"/>
                <w:szCs w:val="24"/>
              </w:rPr>
              <w:t>Flejberková</w:t>
            </w:r>
            <w:proofErr w:type="spellEnd"/>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Kateřina Rosůlková</w:t>
            </w:r>
          </w:p>
        </w:tc>
      </w:tr>
      <w:tr w:rsidR="00AA1BFB" w:rsidRPr="00AA1BFB" w:rsidTr="001C69F6">
        <w:tc>
          <w:tcPr>
            <w:tcW w:w="2279" w:type="dxa"/>
          </w:tcPr>
          <w:p w:rsidR="000A29BC" w:rsidRPr="00AA1BFB" w:rsidRDefault="000A29BC" w:rsidP="001C69F6">
            <w:pPr>
              <w:pStyle w:val="Bezmezer"/>
              <w:rPr>
                <w:rFonts w:ascii="Times New Roman" w:hAnsi="Times New Roman"/>
                <w:b/>
                <w:bCs/>
                <w:sz w:val="24"/>
                <w:szCs w:val="24"/>
              </w:rPr>
            </w:pPr>
            <w:r w:rsidRPr="00AA1BFB">
              <w:rPr>
                <w:rFonts w:ascii="Times New Roman" w:hAnsi="Times New Roman"/>
                <w:b/>
                <w:bCs/>
                <w:sz w:val="24"/>
                <w:szCs w:val="24"/>
              </w:rPr>
              <w:t>Mgr. Romana Plhalová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vyšší soudní úřednice</w:t>
            </w:r>
          </w:p>
        </w:tc>
        <w:tc>
          <w:tcPr>
            <w:tcW w:w="3565" w:type="dxa"/>
          </w:tcPr>
          <w:p w:rsidR="000A29BC" w:rsidRPr="00AA1BFB" w:rsidRDefault="000A29BC" w:rsidP="001C69F6">
            <w:pPr>
              <w:pStyle w:val="Bezmezer"/>
              <w:rPr>
                <w:rFonts w:ascii="Times New Roman" w:hAnsi="Times New Roman"/>
              </w:rPr>
            </w:pPr>
            <w:r w:rsidRPr="00AA1BFB">
              <w:rPr>
                <w:rFonts w:ascii="Times New Roman" w:hAnsi="Times New Roman"/>
              </w:rPr>
              <w:t xml:space="preserve">Činí všechny úkony v souladu se zák. č. 121/2008 Sb. ve znění účinném od 1. 1. 2014. </w:t>
            </w:r>
          </w:p>
          <w:p w:rsidR="000A29BC" w:rsidRPr="00AA1BFB" w:rsidRDefault="000A29BC" w:rsidP="001C69F6">
            <w:r w:rsidRPr="00AA1BFB">
              <w:t xml:space="preserve">Vyřizuje věci </w:t>
            </w:r>
            <w:proofErr w:type="spellStart"/>
            <w:r w:rsidRPr="00AA1BFB">
              <w:t>Nc</w:t>
            </w:r>
            <w:proofErr w:type="spellEnd"/>
            <w:r w:rsidRPr="00AA1BFB">
              <w:t xml:space="preserve"> – civilní. </w:t>
            </w:r>
          </w:p>
          <w:p w:rsidR="000A29BC" w:rsidRPr="00AA1BFB" w:rsidRDefault="000A29BC" w:rsidP="001C69F6">
            <w:r w:rsidRPr="00AA1BFB">
              <w:t xml:space="preserve">Vyřizuje věci Cd – civilní. </w:t>
            </w:r>
          </w:p>
          <w:p w:rsidR="000A29BC" w:rsidRPr="00AA1BFB" w:rsidRDefault="000A29BC" w:rsidP="001C69F6">
            <w:pPr>
              <w:pStyle w:val="Zhlav"/>
              <w:jc w:val="both"/>
              <w:rPr>
                <w:sz w:val="22"/>
                <w:szCs w:val="22"/>
              </w:rPr>
            </w:pPr>
            <w:r w:rsidRPr="00AA1BFB">
              <w:rPr>
                <w:sz w:val="22"/>
                <w:szCs w:val="22"/>
              </w:rPr>
              <w:t xml:space="preserve">Provádí sepis oznámení výhrady dle § 354 </w:t>
            </w:r>
            <w:proofErr w:type="spellStart"/>
            <w:r w:rsidRPr="00AA1BFB">
              <w:rPr>
                <w:sz w:val="22"/>
                <w:szCs w:val="22"/>
              </w:rPr>
              <w:t>o.s.ř</w:t>
            </w:r>
            <w:proofErr w:type="spellEnd"/>
            <w:r w:rsidRPr="00AA1BFB">
              <w:rPr>
                <w:sz w:val="22"/>
                <w:szCs w:val="22"/>
              </w:rPr>
              <w:t xml:space="preserve"> </w:t>
            </w:r>
          </w:p>
          <w:p w:rsidR="000A29BC" w:rsidRPr="00AA1BFB" w:rsidRDefault="000A29BC" w:rsidP="001C69F6">
            <w:pPr>
              <w:pStyle w:val="Zhlav"/>
              <w:jc w:val="both"/>
              <w:rPr>
                <w:sz w:val="22"/>
                <w:szCs w:val="22"/>
              </w:rPr>
            </w:pPr>
            <w:r w:rsidRPr="00AA1BFB">
              <w:rPr>
                <w:sz w:val="22"/>
                <w:szCs w:val="22"/>
              </w:rPr>
              <w:t>Je oprávněna k přístupu do CEO, CEVO, Katastru nemovitostí.</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sz w:val="24"/>
                <w:szCs w:val="24"/>
              </w:rPr>
            </w:pPr>
            <w:smartTag w:uri="urn:schemas-microsoft-com:office:smarttags" w:element="metricconverter">
              <w:smartTagPr>
                <w:attr w:name="ProductID" w:val="8C"/>
              </w:smartTagPr>
              <w:r w:rsidRPr="00AA1BFB">
                <w:rPr>
                  <w:rFonts w:ascii="Times New Roman" w:hAnsi="Times New Roman"/>
                  <w:sz w:val="24"/>
                  <w:szCs w:val="24"/>
                </w:rPr>
                <w:t>8C</w:t>
              </w:r>
            </w:smartTag>
            <w:r w:rsidRPr="00AA1BFB">
              <w:rPr>
                <w:rFonts w:ascii="Times New Roman" w:hAnsi="Times New Roman"/>
                <w:sz w:val="24"/>
                <w:szCs w:val="24"/>
              </w:rPr>
              <w:t xml:space="preserve">, </w:t>
            </w:r>
            <w:smartTag w:uri="urn:schemas-microsoft-com:office:smarttags" w:element="metricconverter">
              <w:smartTagPr>
                <w:attr w:name="ProductID" w:val="108C"/>
              </w:smartTagPr>
              <w:r w:rsidRPr="00AA1BFB">
                <w:rPr>
                  <w:rFonts w:ascii="Times New Roman" w:hAnsi="Times New Roman"/>
                  <w:sz w:val="24"/>
                  <w:szCs w:val="24"/>
                </w:rPr>
                <w:t>108C</w:t>
              </w:r>
            </w:smartTag>
            <w:r w:rsidRPr="00AA1BFB">
              <w:rPr>
                <w:rFonts w:ascii="Times New Roman" w:hAnsi="Times New Roman"/>
                <w:sz w:val="24"/>
                <w:szCs w:val="24"/>
              </w:rPr>
              <w:t xml:space="preserve">, 8EC, 108EC, 14C, </w:t>
            </w:r>
            <w:smartTag w:uri="urn:schemas-microsoft-com:office:smarttags" w:element="metricconverter">
              <w:smartTagPr>
                <w:attr w:name="ProductID" w:val="114C"/>
              </w:smartTagPr>
              <w:r w:rsidRPr="00AA1BFB">
                <w:rPr>
                  <w:rFonts w:ascii="Times New Roman" w:hAnsi="Times New Roman"/>
                  <w:sz w:val="24"/>
                  <w:szCs w:val="24"/>
                </w:rPr>
                <w:t>114C</w:t>
              </w:r>
            </w:smartTag>
            <w:r w:rsidRPr="00AA1BFB">
              <w:rPr>
                <w:rFonts w:ascii="Times New Roman" w:hAnsi="Times New Roman"/>
                <w:sz w:val="24"/>
                <w:szCs w:val="24"/>
              </w:rPr>
              <w:t>, 14EC, 14EC, 15C, 115C, 15EC, 15EC</w:t>
            </w:r>
          </w:p>
          <w:p w:rsidR="000A29BC" w:rsidRPr="00AA1BFB" w:rsidRDefault="000A29BC" w:rsidP="001C69F6">
            <w:pPr>
              <w:pStyle w:val="Bezmezer"/>
              <w:rPr>
                <w:rFonts w:ascii="Times New Roman" w:hAnsi="Times New Roman"/>
                <w:sz w:val="24"/>
                <w:szCs w:val="24"/>
              </w:rPr>
            </w:pPr>
            <w:smartTag w:uri="urn:schemas-microsoft-com:office:smarttags" w:element="metricconverter">
              <w:smartTagPr>
                <w:attr w:name="ProductID" w:val="19C"/>
              </w:smartTagPr>
              <w:r w:rsidRPr="00AA1BFB">
                <w:rPr>
                  <w:rFonts w:ascii="Times New Roman" w:hAnsi="Times New Roman"/>
                  <w:sz w:val="24"/>
                  <w:szCs w:val="24"/>
                </w:rPr>
                <w:t>19C</w:t>
              </w:r>
            </w:smartTag>
            <w:r w:rsidRPr="00AA1BFB">
              <w:rPr>
                <w:rFonts w:ascii="Times New Roman" w:hAnsi="Times New Roman"/>
                <w:sz w:val="24"/>
                <w:szCs w:val="24"/>
              </w:rPr>
              <w:t xml:space="preserve">, </w:t>
            </w:r>
            <w:smartTag w:uri="urn:schemas-microsoft-com:office:smarttags" w:element="metricconverter">
              <w:smartTagPr>
                <w:attr w:name="ProductID" w:val="119C"/>
              </w:smartTagPr>
              <w:r w:rsidRPr="00AA1BFB">
                <w:rPr>
                  <w:rFonts w:ascii="Times New Roman" w:hAnsi="Times New Roman"/>
                  <w:sz w:val="24"/>
                  <w:szCs w:val="24"/>
                </w:rPr>
                <w:t>119C</w:t>
              </w:r>
            </w:smartTag>
            <w:r w:rsidRPr="00AA1BFB">
              <w:rPr>
                <w:rFonts w:ascii="Times New Roman" w:hAnsi="Times New Roman"/>
                <w:sz w:val="24"/>
                <w:szCs w:val="24"/>
              </w:rPr>
              <w:t>, 19EC,  119EC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 33C</w:t>
            </w:r>
          </w:p>
          <w:p w:rsidR="000A29BC" w:rsidRPr="00AA1BFB" w:rsidRDefault="000A29BC" w:rsidP="001C69F6">
            <w:pPr>
              <w:pStyle w:val="Bezmezer"/>
              <w:rPr>
                <w:rFonts w:ascii="Times New Roman" w:hAnsi="Times New Roman"/>
                <w:sz w:val="24"/>
                <w:szCs w:val="24"/>
              </w:rPr>
            </w:pPr>
            <w:proofErr w:type="spellStart"/>
            <w:r w:rsidRPr="00AA1BFB">
              <w:rPr>
                <w:rFonts w:ascii="Times New Roman" w:hAnsi="Times New Roman"/>
                <w:sz w:val="24"/>
                <w:szCs w:val="24"/>
              </w:rPr>
              <w:t>Nc</w:t>
            </w:r>
            <w:proofErr w:type="spellEnd"/>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lastRenderedPageBreak/>
              <w:t>Cd</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lastRenderedPageBreak/>
              <w:t>Kateřina Rosůlková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Barbora Tichá Marková Mgr. Simona Tesařová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Mgr. Lenka Rochová  </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lastRenderedPageBreak/>
              <w:t xml:space="preserve">Ladislava </w:t>
            </w:r>
            <w:proofErr w:type="spellStart"/>
            <w:r w:rsidRPr="00AA1BFB">
              <w:rPr>
                <w:rFonts w:ascii="Times New Roman" w:hAnsi="Times New Roman"/>
                <w:sz w:val="24"/>
                <w:szCs w:val="24"/>
              </w:rPr>
              <w:t>Flejberková</w:t>
            </w:r>
            <w:proofErr w:type="spellEnd"/>
          </w:p>
          <w:p w:rsidR="000A29BC" w:rsidRPr="00AA1BFB" w:rsidRDefault="000A29BC" w:rsidP="001C69F6">
            <w:pPr>
              <w:pStyle w:val="Bezmezer"/>
              <w:rPr>
                <w:rFonts w:ascii="Times New Roman" w:hAnsi="Times New Roman"/>
                <w:b/>
                <w:sz w:val="24"/>
                <w:szCs w:val="24"/>
              </w:rPr>
            </w:pPr>
          </w:p>
        </w:tc>
      </w:tr>
      <w:tr w:rsidR="00AA1BFB" w:rsidRPr="00AA1BFB" w:rsidTr="001C69F6">
        <w:tc>
          <w:tcPr>
            <w:tcW w:w="2279" w:type="dxa"/>
          </w:tcPr>
          <w:p w:rsidR="000A29BC" w:rsidRPr="00AA1BFB" w:rsidRDefault="000A29BC" w:rsidP="001C69F6">
            <w:pPr>
              <w:pStyle w:val="Bezmezer"/>
              <w:rPr>
                <w:rFonts w:ascii="Times New Roman" w:hAnsi="Times New Roman"/>
                <w:b/>
                <w:bCs/>
                <w:sz w:val="24"/>
                <w:szCs w:val="24"/>
              </w:rPr>
            </w:pPr>
            <w:r w:rsidRPr="00AA1BFB">
              <w:rPr>
                <w:rFonts w:ascii="Times New Roman" w:hAnsi="Times New Roman"/>
                <w:b/>
                <w:bCs/>
                <w:sz w:val="24"/>
                <w:szCs w:val="24"/>
              </w:rPr>
              <w:lastRenderedPageBreak/>
              <w:t>Kateřina Rosůlková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vyšší soudní úřednice</w:t>
            </w:r>
          </w:p>
        </w:tc>
        <w:tc>
          <w:tcPr>
            <w:tcW w:w="3565" w:type="dxa"/>
          </w:tcPr>
          <w:p w:rsidR="000A29BC" w:rsidRPr="00AA1BFB" w:rsidRDefault="000A29BC" w:rsidP="001C69F6">
            <w:pPr>
              <w:pStyle w:val="Bezmezer"/>
              <w:rPr>
                <w:rFonts w:ascii="Times New Roman" w:hAnsi="Times New Roman"/>
              </w:rPr>
            </w:pPr>
            <w:r w:rsidRPr="00AA1BFB">
              <w:rPr>
                <w:rFonts w:ascii="Times New Roman" w:hAnsi="Times New Roman"/>
              </w:rPr>
              <w:t xml:space="preserve">Činí všechny úkony v souladu se zák. č. 121/2008 Sb. ve znění účinném od 1. 1. 2014. </w:t>
            </w:r>
          </w:p>
          <w:p w:rsidR="000A29BC" w:rsidRPr="00AA1BFB" w:rsidRDefault="000A29BC" w:rsidP="001C69F6">
            <w:r w:rsidRPr="00AA1BFB">
              <w:t xml:space="preserve">Vyřizuje věci </w:t>
            </w:r>
            <w:proofErr w:type="spellStart"/>
            <w:r w:rsidRPr="00AA1BFB">
              <w:t>Nc</w:t>
            </w:r>
            <w:proofErr w:type="spellEnd"/>
            <w:r w:rsidRPr="00AA1BFB">
              <w:t xml:space="preserve"> – civilní. </w:t>
            </w:r>
          </w:p>
          <w:p w:rsidR="000A29BC" w:rsidRPr="00AA1BFB" w:rsidRDefault="000A29BC" w:rsidP="001C69F6">
            <w:r w:rsidRPr="00AA1BFB">
              <w:t xml:space="preserve">Vyřizuje věci Cd – civilní. </w:t>
            </w:r>
          </w:p>
          <w:p w:rsidR="000A29BC" w:rsidRPr="00AA1BFB" w:rsidRDefault="000A29BC" w:rsidP="001C69F6">
            <w:pPr>
              <w:pStyle w:val="Zhlav"/>
              <w:jc w:val="both"/>
              <w:rPr>
                <w:sz w:val="22"/>
                <w:szCs w:val="22"/>
              </w:rPr>
            </w:pPr>
            <w:r w:rsidRPr="00AA1BFB">
              <w:rPr>
                <w:sz w:val="22"/>
                <w:szCs w:val="22"/>
              </w:rPr>
              <w:t xml:space="preserve">Provádí sepis oznámení výhrady dle § 354 </w:t>
            </w:r>
            <w:proofErr w:type="spellStart"/>
            <w:r w:rsidRPr="00AA1BFB">
              <w:rPr>
                <w:sz w:val="22"/>
                <w:szCs w:val="22"/>
              </w:rPr>
              <w:t>o.s.ř</w:t>
            </w:r>
            <w:proofErr w:type="spellEnd"/>
            <w:r w:rsidRPr="00AA1BFB">
              <w:rPr>
                <w:sz w:val="22"/>
                <w:szCs w:val="22"/>
              </w:rPr>
              <w:t xml:space="preserve"> </w:t>
            </w:r>
          </w:p>
          <w:p w:rsidR="000A29BC" w:rsidRPr="00AA1BFB" w:rsidRDefault="000A29BC" w:rsidP="001C69F6">
            <w:pPr>
              <w:pStyle w:val="Zhlav"/>
              <w:jc w:val="both"/>
              <w:rPr>
                <w:sz w:val="22"/>
                <w:szCs w:val="22"/>
              </w:rPr>
            </w:pPr>
            <w:r w:rsidRPr="00AA1BFB">
              <w:rPr>
                <w:sz w:val="22"/>
                <w:szCs w:val="22"/>
              </w:rPr>
              <w:t>Je oprávněna k přístupu do CEO, CEVO, Katastru nemovitostí.</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0A29BC">
            <w:pPr>
              <w:pStyle w:val="Bezmezer"/>
              <w:rPr>
                <w:rFonts w:ascii="Times New Roman" w:hAnsi="Times New Roman"/>
                <w:sz w:val="24"/>
              </w:rPr>
            </w:pPr>
            <w:smartTag w:uri="urn:schemas-microsoft-com:office:smarttags" w:element="metricconverter">
              <w:smartTagPr>
                <w:attr w:name="ProductID" w:val="7C"/>
              </w:smartTagPr>
              <w:r w:rsidRPr="00AA1BFB">
                <w:rPr>
                  <w:rFonts w:ascii="Times New Roman" w:hAnsi="Times New Roman"/>
                  <w:sz w:val="24"/>
                  <w:szCs w:val="24"/>
                </w:rPr>
                <w:t>7C</w:t>
              </w:r>
            </w:smartTag>
            <w:r w:rsidRPr="00AA1BFB">
              <w:rPr>
                <w:rFonts w:ascii="Times New Roman" w:hAnsi="Times New Roman"/>
                <w:sz w:val="24"/>
                <w:szCs w:val="24"/>
              </w:rPr>
              <w:t xml:space="preserve">, 7EC, </w:t>
            </w:r>
            <w:smartTag w:uri="urn:schemas-microsoft-com:office:smarttags" w:element="metricconverter">
              <w:smartTagPr>
                <w:attr w:name="ProductID" w:val="107C"/>
              </w:smartTagPr>
              <w:r w:rsidRPr="00AA1BFB">
                <w:rPr>
                  <w:rFonts w:ascii="Times New Roman" w:hAnsi="Times New Roman"/>
                  <w:sz w:val="24"/>
                  <w:szCs w:val="24"/>
                </w:rPr>
                <w:t>107C</w:t>
              </w:r>
            </w:smartTag>
            <w:r w:rsidRPr="00AA1BFB">
              <w:rPr>
                <w:rFonts w:ascii="Times New Roman" w:hAnsi="Times New Roman"/>
                <w:sz w:val="24"/>
                <w:szCs w:val="24"/>
              </w:rPr>
              <w:t xml:space="preserve">, 107EC, </w:t>
            </w:r>
            <w:r w:rsidRPr="00AA1BFB">
              <w:rPr>
                <w:rFonts w:ascii="Times New Roman" w:hAnsi="Times New Roman"/>
                <w:sz w:val="24"/>
              </w:rPr>
              <w:t>10C,110C,10EC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rPr>
              <w:t>110EC,</w:t>
            </w:r>
            <w:r w:rsidRPr="00AA1BFB">
              <w:rPr>
                <w:rFonts w:ascii="Times New Roman" w:hAnsi="Times New Roman"/>
                <w:sz w:val="24"/>
                <w:szCs w:val="24"/>
              </w:rPr>
              <w:t xml:space="preserve"> </w:t>
            </w:r>
            <w:smartTag w:uri="urn:schemas-microsoft-com:office:smarttags" w:element="metricconverter">
              <w:smartTagPr>
                <w:attr w:name="ProductID" w:val="11C"/>
              </w:smartTagPr>
              <w:r w:rsidRPr="00AA1BFB">
                <w:rPr>
                  <w:rFonts w:ascii="Times New Roman" w:hAnsi="Times New Roman"/>
                  <w:sz w:val="24"/>
                  <w:szCs w:val="24"/>
                </w:rPr>
                <w:t>11C</w:t>
              </w:r>
            </w:smartTag>
            <w:r w:rsidRPr="00AA1BFB">
              <w:rPr>
                <w:rFonts w:ascii="Times New Roman" w:hAnsi="Times New Roman"/>
                <w:sz w:val="24"/>
                <w:szCs w:val="24"/>
              </w:rPr>
              <w:t xml:space="preserve">, </w:t>
            </w:r>
            <w:smartTag w:uri="urn:schemas-microsoft-com:office:smarttags" w:element="metricconverter">
              <w:smartTagPr>
                <w:attr w:name="ProductID" w:val="111C"/>
              </w:smartTagPr>
              <w:r w:rsidRPr="00AA1BFB">
                <w:rPr>
                  <w:rFonts w:ascii="Times New Roman" w:hAnsi="Times New Roman"/>
                  <w:sz w:val="24"/>
                  <w:szCs w:val="24"/>
                </w:rPr>
                <w:t>111C</w:t>
              </w:r>
            </w:smartTag>
            <w:r w:rsidRPr="00AA1BFB">
              <w:rPr>
                <w:rFonts w:ascii="Times New Roman" w:hAnsi="Times New Roman"/>
                <w:sz w:val="24"/>
                <w:szCs w:val="24"/>
              </w:rPr>
              <w:t xml:space="preserve">, 11EC, 111EC, 12C, 112C, 12EC, 112EC 13C, </w:t>
            </w:r>
            <w:smartTag w:uri="urn:schemas-microsoft-com:office:smarttags" w:element="metricconverter">
              <w:smartTagPr>
                <w:attr w:name="ProductID" w:val="113C"/>
              </w:smartTagPr>
              <w:r w:rsidRPr="00AA1BFB">
                <w:rPr>
                  <w:rFonts w:ascii="Times New Roman" w:hAnsi="Times New Roman"/>
                  <w:sz w:val="24"/>
                  <w:szCs w:val="24"/>
                </w:rPr>
                <w:t>113C</w:t>
              </w:r>
            </w:smartTag>
            <w:r w:rsidRPr="00AA1BFB">
              <w:rPr>
                <w:rFonts w:ascii="Times New Roman" w:hAnsi="Times New Roman"/>
                <w:sz w:val="24"/>
                <w:szCs w:val="24"/>
              </w:rPr>
              <w:t xml:space="preserve">, 13EC, 113EC,17C, 17EC, </w:t>
            </w:r>
            <w:smartTag w:uri="urn:schemas-microsoft-com:office:smarttags" w:element="metricconverter">
              <w:smartTagPr>
                <w:attr w:name="ProductID" w:val="117C"/>
              </w:smartTagPr>
              <w:r w:rsidRPr="00AA1BFB">
                <w:rPr>
                  <w:rFonts w:ascii="Times New Roman" w:hAnsi="Times New Roman"/>
                  <w:sz w:val="24"/>
                  <w:szCs w:val="24"/>
                </w:rPr>
                <w:t>117C</w:t>
              </w:r>
            </w:smartTag>
            <w:r w:rsidRPr="00AA1BFB">
              <w:rPr>
                <w:rFonts w:ascii="Times New Roman" w:hAnsi="Times New Roman"/>
                <w:sz w:val="24"/>
                <w:szCs w:val="24"/>
              </w:rPr>
              <w:t xml:space="preserve">, 117EC, </w:t>
            </w:r>
            <w:smartTag w:uri="urn:schemas-microsoft-com:office:smarttags" w:element="metricconverter">
              <w:smartTagPr>
                <w:attr w:name="ProductID" w:val="21C"/>
              </w:smartTagPr>
              <w:r w:rsidRPr="00AA1BFB">
                <w:rPr>
                  <w:rFonts w:ascii="Times New Roman" w:hAnsi="Times New Roman"/>
                  <w:sz w:val="24"/>
                  <w:szCs w:val="24"/>
                </w:rPr>
                <w:t>21C</w:t>
              </w:r>
            </w:smartTag>
            <w:r w:rsidRPr="00AA1BFB">
              <w:rPr>
                <w:rFonts w:ascii="Times New Roman" w:hAnsi="Times New Roman"/>
                <w:sz w:val="24"/>
                <w:szCs w:val="24"/>
              </w:rPr>
              <w:t xml:space="preserve">, </w:t>
            </w:r>
            <w:smartTag w:uri="urn:schemas-microsoft-com:office:smarttags" w:element="metricconverter">
              <w:smartTagPr>
                <w:attr w:name="ProductID" w:val="121C"/>
              </w:smartTagPr>
              <w:r w:rsidRPr="00AA1BFB">
                <w:rPr>
                  <w:rFonts w:ascii="Times New Roman" w:hAnsi="Times New Roman"/>
                  <w:sz w:val="24"/>
                  <w:szCs w:val="24"/>
                </w:rPr>
                <w:t>121C</w:t>
              </w:r>
            </w:smartTag>
            <w:r w:rsidRPr="00AA1BFB">
              <w:rPr>
                <w:rFonts w:ascii="Times New Roman" w:hAnsi="Times New Roman"/>
                <w:sz w:val="24"/>
                <w:szCs w:val="24"/>
              </w:rPr>
              <w:t>, 21EC, 121EC</w:t>
            </w:r>
          </w:p>
          <w:p w:rsidR="000A29BC" w:rsidRPr="00AA1BFB" w:rsidRDefault="000A29BC" w:rsidP="001C69F6">
            <w:pPr>
              <w:pStyle w:val="Bezmezer"/>
              <w:rPr>
                <w:rFonts w:ascii="Times New Roman" w:hAnsi="Times New Roman"/>
                <w:sz w:val="24"/>
                <w:szCs w:val="24"/>
              </w:rPr>
            </w:pPr>
            <w:proofErr w:type="spellStart"/>
            <w:r w:rsidRPr="00AA1BFB">
              <w:rPr>
                <w:rFonts w:ascii="Times New Roman" w:hAnsi="Times New Roman"/>
                <w:sz w:val="24"/>
                <w:szCs w:val="24"/>
              </w:rPr>
              <w:t>Nc</w:t>
            </w:r>
            <w:proofErr w:type="spellEnd"/>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Cd</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Romana Plhalová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Mgr. Simona Tesařová </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Barbora Tichá Marková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Mgr. Lenka Rochová </w:t>
            </w:r>
          </w:p>
          <w:p w:rsidR="000A29BC" w:rsidRPr="00AA1BFB" w:rsidRDefault="000A29BC" w:rsidP="001C69F6">
            <w:pPr>
              <w:pStyle w:val="Bezmezer"/>
              <w:jc w:val="both"/>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jc w:val="both"/>
              <w:rPr>
                <w:rFonts w:ascii="Times New Roman" w:hAnsi="Times New Roman"/>
                <w:sz w:val="24"/>
                <w:szCs w:val="24"/>
              </w:rPr>
            </w:pPr>
            <w:r w:rsidRPr="00AA1BFB">
              <w:rPr>
                <w:rFonts w:ascii="Times New Roman" w:hAnsi="Times New Roman"/>
                <w:sz w:val="24"/>
                <w:szCs w:val="24"/>
              </w:rPr>
              <w:t xml:space="preserve">Ladislava </w:t>
            </w:r>
            <w:proofErr w:type="spellStart"/>
            <w:r w:rsidRPr="00AA1BFB">
              <w:rPr>
                <w:rFonts w:ascii="Times New Roman" w:hAnsi="Times New Roman"/>
                <w:sz w:val="24"/>
                <w:szCs w:val="24"/>
              </w:rPr>
              <w:t>Flejberková</w:t>
            </w:r>
            <w:proofErr w:type="spellEnd"/>
          </w:p>
          <w:p w:rsidR="000A29BC" w:rsidRPr="00AA1BFB" w:rsidRDefault="000A29BC" w:rsidP="001C69F6">
            <w:pPr>
              <w:pStyle w:val="Bezmezer"/>
              <w:rPr>
                <w:rFonts w:ascii="Times New Roman" w:hAnsi="Times New Roman"/>
                <w:b/>
                <w:sz w:val="24"/>
                <w:szCs w:val="24"/>
              </w:rPr>
            </w:pPr>
          </w:p>
        </w:tc>
      </w:tr>
      <w:tr w:rsidR="00AA1BFB" w:rsidRPr="00AA1BFB" w:rsidTr="001C69F6">
        <w:tc>
          <w:tcPr>
            <w:tcW w:w="2279" w:type="dxa"/>
          </w:tcPr>
          <w:p w:rsidR="000A29BC" w:rsidRPr="00AA1BFB" w:rsidRDefault="000A29BC" w:rsidP="001C69F6">
            <w:pPr>
              <w:pStyle w:val="Bezmezer"/>
              <w:rPr>
                <w:rFonts w:ascii="Times New Roman" w:hAnsi="Times New Roman"/>
                <w:b/>
                <w:sz w:val="24"/>
                <w:szCs w:val="24"/>
              </w:rPr>
            </w:pPr>
            <w:r w:rsidRPr="00AA1BFB">
              <w:rPr>
                <w:rFonts w:ascii="Times New Roman" w:hAnsi="Times New Roman"/>
                <w:b/>
                <w:sz w:val="24"/>
                <w:szCs w:val="24"/>
              </w:rPr>
              <w:t>Mgr. Barbora Tichá Marková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asistentka soudce</w:t>
            </w:r>
          </w:p>
        </w:tc>
        <w:tc>
          <w:tcPr>
            <w:tcW w:w="3565" w:type="dxa"/>
          </w:tcPr>
          <w:p w:rsidR="000A29BC" w:rsidRPr="00AA1BFB" w:rsidRDefault="000A29BC" w:rsidP="001C69F6">
            <w:pPr>
              <w:pStyle w:val="Bezmezer"/>
              <w:rPr>
                <w:rFonts w:ascii="Times New Roman" w:hAnsi="Times New Roman"/>
              </w:rPr>
            </w:pPr>
            <w:r w:rsidRPr="00AA1BFB">
              <w:rPr>
                <w:rFonts w:ascii="Times New Roman" w:hAnsi="Times New Roman"/>
              </w:rPr>
              <w:t xml:space="preserve">Činí všechny úkony dle v souladu se zák. č. 121/2008 Sb. ve znění účinném od 1. 1. 2014. </w:t>
            </w:r>
          </w:p>
          <w:p w:rsidR="000A29BC" w:rsidRPr="00AA1BFB" w:rsidRDefault="000A29BC" w:rsidP="001C69F6">
            <w:r w:rsidRPr="00AA1BFB">
              <w:t xml:space="preserve">Vyřizuje věci </w:t>
            </w:r>
            <w:proofErr w:type="spellStart"/>
            <w:r w:rsidRPr="00AA1BFB">
              <w:t>Nc</w:t>
            </w:r>
            <w:proofErr w:type="spellEnd"/>
            <w:r w:rsidRPr="00AA1BFB">
              <w:t xml:space="preserve"> – civilní. </w:t>
            </w:r>
          </w:p>
          <w:p w:rsidR="000A29BC" w:rsidRPr="00AA1BFB" w:rsidRDefault="000A29BC" w:rsidP="001C69F6">
            <w:r w:rsidRPr="00AA1BFB">
              <w:t xml:space="preserve">Vyřizuje věci Cd – civilní. </w:t>
            </w:r>
          </w:p>
          <w:p w:rsidR="000A29BC" w:rsidRPr="00AA1BFB" w:rsidRDefault="000A29BC" w:rsidP="001C69F6">
            <w:pPr>
              <w:pStyle w:val="Zhlav"/>
              <w:jc w:val="both"/>
              <w:rPr>
                <w:sz w:val="22"/>
                <w:szCs w:val="22"/>
              </w:rPr>
            </w:pPr>
            <w:r w:rsidRPr="00AA1BFB">
              <w:rPr>
                <w:sz w:val="22"/>
                <w:szCs w:val="22"/>
              </w:rPr>
              <w:t xml:space="preserve">Provádí sepis oznámení výhrady dle § 354 </w:t>
            </w:r>
            <w:proofErr w:type="spellStart"/>
            <w:r w:rsidRPr="00AA1BFB">
              <w:rPr>
                <w:sz w:val="22"/>
                <w:szCs w:val="22"/>
              </w:rPr>
              <w:t>o.s.ř</w:t>
            </w:r>
            <w:proofErr w:type="spellEnd"/>
            <w:r w:rsidRPr="00AA1BFB">
              <w:rPr>
                <w:sz w:val="22"/>
                <w:szCs w:val="22"/>
              </w:rPr>
              <w:t xml:space="preserve"> </w:t>
            </w:r>
          </w:p>
          <w:p w:rsidR="000A29BC" w:rsidRPr="00AA1BFB" w:rsidRDefault="000A29BC" w:rsidP="001C69F6">
            <w:pPr>
              <w:pStyle w:val="Zhlav"/>
              <w:jc w:val="both"/>
              <w:rPr>
                <w:sz w:val="22"/>
                <w:szCs w:val="22"/>
              </w:rPr>
            </w:pPr>
            <w:r w:rsidRPr="00AA1BFB">
              <w:rPr>
                <w:sz w:val="22"/>
                <w:szCs w:val="22"/>
              </w:rPr>
              <w:t>Je oprávněna k přístupu do CEO, CEVO.</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16C, 116C, 16EC, 116EC</w:t>
            </w:r>
          </w:p>
          <w:p w:rsidR="000A29BC" w:rsidRPr="00AA1BFB" w:rsidRDefault="000A29BC" w:rsidP="001C69F6">
            <w:pPr>
              <w:pStyle w:val="Bezmezer"/>
              <w:rPr>
                <w:rFonts w:ascii="Times New Roman" w:hAnsi="Times New Roman"/>
                <w:sz w:val="24"/>
                <w:szCs w:val="24"/>
              </w:rPr>
            </w:pPr>
            <w:proofErr w:type="spellStart"/>
            <w:r w:rsidRPr="00AA1BFB">
              <w:rPr>
                <w:rFonts w:ascii="Times New Roman" w:hAnsi="Times New Roman"/>
                <w:sz w:val="24"/>
                <w:szCs w:val="24"/>
              </w:rPr>
              <w:t>Nc</w:t>
            </w:r>
            <w:proofErr w:type="spellEnd"/>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Cd</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Lenka Rochová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Mgr. Simona Tesařová </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Kateřina Rosůlková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Romana Plhalová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 xml:space="preserve">Ladislava </w:t>
            </w:r>
            <w:proofErr w:type="spellStart"/>
            <w:r w:rsidRPr="00AA1BFB">
              <w:rPr>
                <w:rFonts w:ascii="Times New Roman" w:hAnsi="Times New Roman"/>
                <w:sz w:val="24"/>
                <w:szCs w:val="24"/>
              </w:rPr>
              <w:t>Flejberková</w:t>
            </w:r>
            <w:proofErr w:type="spellEnd"/>
          </w:p>
        </w:tc>
      </w:tr>
      <w:tr w:rsidR="00AA1BFB" w:rsidRPr="00AA1BFB" w:rsidTr="001C69F6">
        <w:tc>
          <w:tcPr>
            <w:tcW w:w="2279" w:type="dxa"/>
          </w:tcPr>
          <w:p w:rsidR="000A29BC" w:rsidRPr="00AA1BFB" w:rsidRDefault="000A29BC" w:rsidP="001C69F6">
            <w:pPr>
              <w:pStyle w:val="Bezmezer"/>
              <w:rPr>
                <w:rFonts w:ascii="Times New Roman" w:hAnsi="Times New Roman"/>
                <w:b/>
                <w:sz w:val="24"/>
                <w:szCs w:val="24"/>
              </w:rPr>
            </w:pPr>
            <w:r w:rsidRPr="00AA1BFB">
              <w:rPr>
                <w:rFonts w:ascii="Times New Roman" w:hAnsi="Times New Roman"/>
                <w:b/>
                <w:sz w:val="24"/>
                <w:szCs w:val="24"/>
              </w:rPr>
              <w:t>Mgr. Simona Tesařová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asistentka soudce</w:t>
            </w:r>
          </w:p>
        </w:tc>
        <w:tc>
          <w:tcPr>
            <w:tcW w:w="3565" w:type="dxa"/>
          </w:tcPr>
          <w:p w:rsidR="000A29BC" w:rsidRPr="00AA1BFB" w:rsidRDefault="000A29BC" w:rsidP="001C69F6">
            <w:pPr>
              <w:pStyle w:val="Bezmezer"/>
              <w:rPr>
                <w:rFonts w:ascii="Times New Roman" w:hAnsi="Times New Roman"/>
              </w:rPr>
            </w:pPr>
            <w:r w:rsidRPr="00AA1BFB">
              <w:rPr>
                <w:rFonts w:ascii="Times New Roman" w:hAnsi="Times New Roman"/>
              </w:rPr>
              <w:t xml:space="preserve">Činí všechny úkony dle v souladu se zák. č. 121/2008 Sb. ve znění účinném od 1. 1. 2014. </w:t>
            </w:r>
          </w:p>
          <w:p w:rsidR="000A29BC" w:rsidRPr="00AA1BFB" w:rsidRDefault="000A29BC" w:rsidP="001C69F6">
            <w:r w:rsidRPr="00AA1BFB">
              <w:t xml:space="preserve">Vyřizuje věci </w:t>
            </w:r>
            <w:proofErr w:type="spellStart"/>
            <w:r w:rsidRPr="00AA1BFB">
              <w:t>Nc</w:t>
            </w:r>
            <w:proofErr w:type="spellEnd"/>
            <w:r w:rsidRPr="00AA1BFB">
              <w:t xml:space="preserve"> – civilní. </w:t>
            </w:r>
          </w:p>
          <w:p w:rsidR="000A29BC" w:rsidRPr="00AA1BFB" w:rsidRDefault="000A29BC" w:rsidP="001C69F6">
            <w:r w:rsidRPr="00AA1BFB">
              <w:t xml:space="preserve">Vyřizuje věci Cd – civilní. </w:t>
            </w:r>
          </w:p>
          <w:p w:rsidR="000A29BC" w:rsidRPr="00AA1BFB" w:rsidRDefault="000A29BC" w:rsidP="001C69F6">
            <w:pPr>
              <w:pStyle w:val="Zhlav"/>
              <w:jc w:val="both"/>
              <w:rPr>
                <w:sz w:val="22"/>
                <w:szCs w:val="22"/>
              </w:rPr>
            </w:pPr>
            <w:r w:rsidRPr="00AA1BFB">
              <w:rPr>
                <w:sz w:val="22"/>
                <w:szCs w:val="22"/>
              </w:rPr>
              <w:t xml:space="preserve">Provádí sepis oznámení výhrady dle § 354 </w:t>
            </w:r>
            <w:proofErr w:type="spellStart"/>
            <w:r w:rsidRPr="00AA1BFB">
              <w:rPr>
                <w:sz w:val="22"/>
                <w:szCs w:val="22"/>
              </w:rPr>
              <w:t>o.s.ř</w:t>
            </w:r>
            <w:proofErr w:type="spellEnd"/>
            <w:r w:rsidRPr="00AA1BFB">
              <w:rPr>
                <w:sz w:val="22"/>
                <w:szCs w:val="22"/>
              </w:rPr>
              <w:t xml:space="preserve"> </w:t>
            </w:r>
          </w:p>
          <w:p w:rsidR="000A29BC" w:rsidRPr="00AA1BFB" w:rsidRDefault="000A29BC" w:rsidP="001C69F6">
            <w:pPr>
              <w:pStyle w:val="Zhlav"/>
              <w:jc w:val="both"/>
              <w:rPr>
                <w:sz w:val="22"/>
                <w:szCs w:val="22"/>
              </w:rPr>
            </w:pPr>
            <w:r w:rsidRPr="00AA1BFB">
              <w:rPr>
                <w:sz w:val="22"/>
                <w:szCs w:val="22"/>
              </w:rPr>
              <w:t>Je oprávněna k přístupu do CEO, CEVO.</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18C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118C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18EC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118EC</w:t>
            </w:r>
          </w:p>
          <w:p w:rsidR="000A29BC" w:rsidRPr="00AA1BFB" w:rsidRDefault="000A29BC" w:rsidP="001C69F6">
            <w:pPr>
              <w:pStyle w:val="Bezmezer"/>
              <w:rPr>
                <w:rFonts w:ascii="Times New Roman" w:hAnsi="Times New Roman"/>
                <w:sz w:val="24"/>
                <w:szCs w:val="24"/>
              </w:rPr>
            </w:pPr>
            <w:proofErr w:type="spellStart"/>
            <w:r w:rsidRPr="00AA1BFB">
              <w:rPr>
                <w:rFonts w:ascii="Times New Roman" w:hAnsi="Times New Roman"/>
                <w:sz w:val="24"/>
                <w:szCs w:val="24"/>
              </w:rPr>
              <w:t>Nc</w:t>
            </w:r>
            <w:proofErr w:type="spellEnd"/>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Cd</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Barbora Tichá Marková Mgr. Romana Plhalová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Kateřina Rosůlková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Lenka Rochová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 xml:space="preserve">Ladislava </w:t>
            </w:r>
            <w:proofErr w:type="spellStart"/>
            <w:r w:rsidRPr="00AA1BFB">
              <w:rPr>
                <w:rFonts w:ascii="Times New Roman" w:hAnsi="Times New Roman"/>
                <w:sz w:val="24"/>
                <w:szCs w:val="24"/>
              </w:rPr>
              <w:t>Flejberková</w:t>
            </w:r>
            <w:proofErr w:type="spellEnd"/>
          </w:p>
        </w:tc>
      </w:tr>
      <w:tr w:rsidR="000A29BC" w:rsidRPr="00AA1BFB" w:rsidTr="001C69F6">
        <w:tc>
          <w:tcPr>
            <w:tcW w:w="2279" w:type="dxa"/>
          </w:tcPr>
          <w:p w:rsidR="000A29BC" w:rsidRPr="00AA1BFB" w:rsidRDefault="000A29BC" w:rsidP="001C69F6">
            <w:pPr>
              <w:pStyle w:val="Bezmezer"/>
              <w:rPr>
                <w:rFonts w:ascii="Times New Roman" w:hAnsi="Times New Roman"/>
                <w:b/>
                <w:sz w:val="24"/>
                <w:szCs w:val="24"/>
              </w:rPr>
            </w:pPr>
            <w:r w:rsidRPr="00AA1BFB">
              <w:rPr>
                <w:rFonts w:ascii="Times New Roman" w:hAnsi="Times New Roman"/>
                <w:b/>
                <w:sz w:val="24"/>
                <w:szCs w:val="24"/>
              </w:rPr>
              <w:t>Mgr. Lenka Rochová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rPr>
              <w:t>asistentka soudce</w:t>
            </w:r>
          </w:p>
        </w:tc>
        <w:tc>
          <w:tcPr>
            <w:tcW w:w="3565" w:type="dxa"/>
          </w:tcPr>
          <w:p w:rsidR="000A29BC" w:rsidRPr="00AA1BFB" w:rsidRDefault="000A29BC" w:rsidP="001C69F6">
            <w:pPr>
              <w:pStyle w:val="Bezmezer"/>
              <w:rPr>
                <w:rFonts w:ascii="Times New Roman" w:hAnsi="Times New Roman"/>
              </w:rPr>
            </w:pPr>
            <w:r w:rsidRPr="00AA1BFB">
              <w:rPr>
                <w:rFonts w:ascii="Times New Roman" w:hAnsi="Times New Roman"/>
              </w:rPr>
              <w:t xml:space="preserve">Činí všechny úkony dle v souladu se zák. č. 121/2008 Sb. ve znění účinném od 1. 1. 2014. </w:t>
            </w:r>
          </w:p>
          <w:p w:rsidR="000A29BC" w:rsidRPr="00AA1BFB" w:rsidRDefault="000A29BC" w:rsidP="001C69F6">
            <w:r w:rsidRPr="00AA1BFB">
              <w:t xml:space="preserve">Vyřizuje věci </w:t>
            </w:r>
            <w:proofErr w:type="spellStart"/>
            <w:r w:rsidRPr="00AA1BFB">
              <w:t>Nc</w:t>
            </w:r>
            <w:proofErr w:type="spellEnd"/>
            <w:r w:rsidRPr="00AA1BFB">
              <w:t xml:space="preserve"> – civilní. </w:t>
            </w:r>
          </w:p>
          <w:p w:rsidR="000A29BC" w:rsidRPr="00AA1BFB" w:rsidRDefault="000A29BC" w:rsidP="001C69F6">
            <w:r w:rsidRPr="00AA1BFB">
              <w:t xml:space="preserve">Vyřizuje věci Cd – civilní. </w:t>
            </w:r>
          </w:p>
          <w:p w:rsidR="000A29BC" w:rsidRPr="00AA1BFB" w:rsidRDefault="000A29BC" w:rsidP="001C69F6">
            <w:pPr>
              <w:pStyle w:val="Zhlav"/>
              <w:jc w:val="both"/>
              <w:rPr>
                <w:sz w:val="22"/>
                <w:szCs w:val="22"/>
              </w:rPr>
            </w:pPr>
            <w:r w:rsidRPr="00AA1BFB">
              <w:rPr>
                <w:sz w:val="22"/>
                <w:szCs w:val="22"/>
              </w:rPr>
              <w:t xml:space="preserve">Provádí sepis oznámení výhrady dle § 354 </w:t>
            </w:r>
            <w:proofErr w:type="spellStart"/>
            <w:r w:rsidRPr="00AA1BFB">
              <w:rPr>
                <w:sz w:val="22"/>
                <w:szCs w:val="22"/>
              </w:rPr>
              <w:t>o.s.ř</w:t>
            </w:r>
            <w:proofErr w:type="spellEnd"/>
            <w:r w:rsidRPr="00AA1BFB">
              <w:rPr>
                <w:sz w:val="22"/>
                <w:szCs w:val="22"/>
              </w:rPr>
              <w:t xml:space="preserve"> </w:t>
            </w:r>
          </w:p>
          <w:p w:rsidR="000A29BC" w:rsidRPr="00AA1BFB" w:rsidRDefault="000A29BC" w:rsidP="001C69F6">
            <w:pPr>
              <w:pStyle w:val="Zhlav"/>
              <w:jc w:val="both"/>
              <w:rPr>
                <w:sz w:val="22"/>
                <w:szCs w:val="22"/>
              </w:rPr>
            </w:pPr>
            <w:r w:rsidRPr="00AA1BFB">
              <w:rPr>
                <w:sz w:val="22"/>
                <w:szCs w:val="22"/>
              </w:rPr>
              <w:t xml:space="preserve">Je oprávněna k přístupu do CEO, </w:t>
            </w:r>
            <w:r w:rsidRPr="00AA1BFB">
              <w:rPr>
                <w:sz w:val="22"/>
                <w:szCs w:val="22"/>
              </w:rPr>
              <w:lastRenderedPageBreak/>
              <w:t>CEVO.</w:t>
            </w:r>
          </w:p>
          <w:p w:rsidR="000A29BC" w:rsidRPr="00AA1BFB" w:rsidRDefault="000A29BC" w:rsidP="001C69F6">
            <w:pPr>
              <w:pStyle w:val="Bezmezer"/>
              <w:rPr>
                <w:rFonts w:ascii="Times New Roman" w:hAnsi="Times New Roman"/>
                <w:b/>
                <w:sz w:val="24"/>
                <w:szCs w:val="24"/>
              </w:rPr>
            </w:pPr>
          </w:p>
        </w:tc>
        <w:tc>
          <w:tcPr>
            <w:tcW w:w="1494"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lastRenderedPageBreak/>
              <w:t>20C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120C</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20EC</w:t>
            </w:r>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120EC</w:t>
            </w:r>
          </w:p>
        </w:tc>
        <w:tc>
          <w:tcPr>
            <w:tcW w:w="1950" w:type="dxa"/>
          </w:tcPr>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Simona Tesařová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Mgr. Barbora Tichá Marková Mgr. Romana Plhalová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 xml:space="preserve">Kateřina </w:t>
            </w:r>
            <w:r w:rsidRPr="00AA1BFB">
              <w:rPr>
                <w:rFonts w:ascii="Times New Roman" w:hAnsi="Times New Roman"/>
                <w:sz w:val="24"/>
                <w:szCs w:val="24"/>
              </w:rPr>
              <w:lastRenderedPageBreak/>
              <w:t>Rosůlková</w:t>
            </w:r>
          </w:p>
          <w:p w:rsidR="000A29BC" w:rsidRPr="00AA1BFB" w:rsidRDefault="000A29BC" w:rsidP="001C69F6">
            <w:pPr>
              <w:pStyle w:val="Bezmezer"/>
              <w:rPr>
                <w:rFonts w:ascii="Times New Roman" w:hAnsi="Times New Roman"/>
                <w:sz w:val="24"/>
                <w:szCs w:val="24"/>
              </w:rPr>
            </w:pPr>
            <w:r w:rsidRPr="00AA1BFB">
              <w:rPr>
                <w:rFonts w:ascii="Times New Roman" w:hAnsi="Times New Roman"/>
                <w:sz w:val="24"/>
                <w:szCs w:val="24"/>
              </w:rPr>
              <w:t>Radana Řeháková</w:t>
            </w:r>
          </w:p>
          <w:p w:rsidR="000A29BC" w:rsidRPr="00AA1BFB" w:rsidRDefault="000A29BC" w:rsidP="001C69F6">
            <w:pPr>
              <w:pStyle w:val="Bezmezer"/>
              <w:rPr>
                <w:rFonts w:ascii="Times New Roman" w:hAnsi="Times New Roman"/>
                <w:b/>
                <w:sz w:val="24"/>
                <w:szCs w:val="24"/>
              </w:rPr>
            </w:pPr>
            <w:r w:rsidRPr="00AA1BFB">
              <w:rPr>
                <w:rFonts w:ascii="Times New Roman" w:hAnsi="Times New Roman"/>
                <w:sz w:val="24"/>
                <w:szCs w:val="24"/>
              </w:rPr>
              <w:t xml:space="preserve">Ladislava </w:t>
            </w:r>
            <w:proofErr w:type="spellStart"/>
            <w:r w:rsidRPr="00AA1BFB">
              <w:rPr>
                <w:rFonts w:ascii="Times New Roman" w:hAnsi="Times New Roman"/>
                <w:sz w:val="24"/>
                <w:szCs w:val="24"/>
              </w:rPr>
              <w:t>Flejberková</w:t>
            </w:r>
            <w:proofErr w:type="spellEnd"/>
          </w:p>
        </w:tc>
      </w:tr>
    </w:tbl>
    <w:p w:rsidR="000A29BC" w:rsidRPr="00AA1BFB" w:rsidRDefault="000A29BC" w:rsidP="00381115">
      <w:pPr>
        <w:pStyle w:val="Bezmezer"/>
        <w:rPr>
          <w:rFonts w:ascii="Times New Roman" w:hAnsi="Times New Roman"/>
          <w:sz w:val="24"/>
          <w:szCs w:val="24"/>
        </w:rPr>
      </w:pPr>
    </w:p>
    <w:p w:rsidR="000A29BC" w:rsidRPr="00AA1BFB" w:rsidRDefault="000A29BC" w:rsidP="00381115">
      <w:pPr>
        <w:pStyle w:val="Bezmezer"/>
        <w:rPr>
          <w:rFonts w:ascii="Times New Roman" w:hAnsi="Times New Roman"/>
          <w:sz w:val="24"/>
          <w:szCs w:val="24"/>
        </w:rPr>
      </w:pPr>
    </w:p>
    <w:p w:rsidR="000A29BC" w:rsidRPr="00AA1BFB" w:rsidRDefault="000A29BC" w:rsidP="00381115">
      <w:pPr>
        <w:pStyle w:val="Bezmezer"/>
        <w:rPr>
          <w:rFonts w:ascii="Times New Roman" w:hAnsi="Times New Roman"/>
          <w:sz w:val="24"/>
          <w:szCs w:val="24"/>
        </w:rPr>
      </w:pPr>
    </w:p>
    <w:p w:rsidR="00065C08" w:rsidRPr="00AA1BFB" w:rsidRDefault="00112710" w:rsidP="00381115">
      <w:pPr>
        <w:pStyle w:val="Bezmezer"/>
        <w:rPr>
          <w:rFonts w:ascii="Times New Roman" w:hAnsi="Times New Roman"/>
          <w:b/>
          <w:sz w:val="24"/>
          <w:szCs w:val="24"/>
        </w:rPr>
      </w:pPr>
      <w:r w:rsidRPr="00AA1BFB">
        <w:rPr>
          <w:rFonts w:ascii="Times New Roman" w:hAnsi="Times New Roman"/>
          <w:b/>
          <w:sz w:val="24"/>
          <w:szCs w:val="24"/>
        </w:rPr>
        <w:t xml:space="preserve">S účinností od 01. 03. 2015 se </w:t>
      </w:r>
      <w:proofErr w:type="spellStart"/>
      <w:r w:rsidRPr="00AA1BFB">
        <w:rPr>
          <w:rFonts w:ascii="Times New Roman" w:hAnsi="Times New Roman"/>
          <w:b/>
          <w:sz w:val="24"/>
          <w:szCs w:val="24"/>
        </w:rPr>
        <w:t>Čl</w:t>
      </w:r>
      <w:proofErr w:type="spellEnd"/>
      <w:r w:rsidRPr="00AA1BFB">
        <w:rPr>
          <w:rFonts w:ascii="Times New Roman" w:hAnsi="Times New Roman"/>
          <w:b/>
          <w:sz w:val="24"/>
          <w:szCs w:val="24"/>
        </w:rPr>
        <w:t xml:space="preserve"> 13 mění takto: </w:t>
      </w:r>
    </w:p>
    <w:p w:rsidR="00065C08" w:rsidRPr="00AA1BFB" w:rsidRDefault="00065C08" w:rsidP="00065C08"/>
    <w:p w:rsidR="00065C08" w:rsidRPr="00AA1BFB" w:rsidRDefault="00065C08" w:rsidP="00065C08">
      <w:pPr>
        <w:pStyle w:val="Bezmezer"/>
        <w:jc w:val="center"/>
        <w:rPr>
          <w:rFonts w:ascii="Times New Roman" w:hAnsi="Times New Roman"/>
          <w:b/>
          <w:sz w:val="24"/>
          <w:szCs w:val="24"/>
        </w:rPr>
      </w:pPr>
      <w:r w:rsidRPr="00AA1BFB">
        <w:rPr>
          <w:rFonts w:ascii="Times New Roman" w:hAnsi="Times New Roman"/>
          <w:b/>
          <w:sz w:val="24"/>
          <w:szCs w:val="24"/>
        </w:rPr>
        <w:t>Čl. 13</w:t>
      </w:r>
    </w:p>
    <w:p w:rsidR="00065C08" w:rsidRPr="00AA1BFB" w:rsidRDefault="00065C08" w:rsidP="00065C08">
      <w:pPr>
        <w:pStyle w:val="Bezmezer"/>
        <w:jc w:val="center"/>
        <w:rPr>
          <w:rFonts w:ascii="Times New Roman" w:hAnsi="Times New Roman"/>
          <w:b/>
          <w:sz w:val="24"/>
          <w:szCs w:val="24"/>
        </w:rPr>
      </w:pPr>
      <w:r w:rsidRPr="00AA1BFB">
        <w:rPr>
          <w:rFonts w:ascii="Times New Roman" w:hAnsi="Times New Roman"/>
          <w:b/>
          <w:sz w:val="24"/>
          <w:szCs w:val="24"/>
        </w:rPr>
        <w:t>Justiční čekatelé</w:t>
      </w:r>
    </w:p>
    <w:p w:rsidR="00065C08" w:rsidRPr="00AA1BFB" w:rsidRDefault="00065C08" w:rsidP="00065C08">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A1BFB" w:rsidRPr="00AA1BFB" w:rsidTr="001C69F6">
        <w:tc>
          <w:tcPr>
            <w:tcW w:w="2279"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Justiční čekatel/</w:t>
            </w:r>
            <w:proofErr w:type="spellStart"/>
            <w:r w:rsidRPr="00AA1BFB">
              <w:rPr>
                <w:rFonts w:ascii="Times New Roman" w:hAnsi="Times New Roman"/>
                <w:b/>
                <w:sz w:val="24"/>
                <w:szCs w:val="24"/>
              </w:rPr>
              <w:t>ka</w:t>
            </w:r>
            <w:proofErr w:type="spellEnd"/>
          </w:p>
        </w:tc>
        <w:tc>
          <w:tcPr>
            <w:tcW w:w="3565" w:type="dxa"/>
            <w:vAlign w:val="center"/>
          </w:tcPr>
          <w:p w:rsidR="00065C08" w:rsidRPr="00AA1BFB" w:rsidRDefault="00065C08" w:rsidP="001C69F6">
            <w:pPr>
              <w:jc w:val="center"/>
              <w:rPr>
                <w:b/>
              </w:rPr>
            </w:pPr>
            <w:r w:rsidRPr="00AA1BFB">
              <w:rPr>
                <w:b/>
                <w:bCs/>
              </w:rPr>
              <w:t>O b o r   p ů s o b n o s t i</w:t>
            </w:r>
          </w:p>
        </w:tc>
        <w:tc>
          <w:tcPr>
            <w:tcW w:w="1494" w:type="dxa"/>
            <w:vAlign w:val="center"/>
          </w:tcPr>
          <w:p w:rsidR="00065C08" w:rsidRPr="00AA1BFB" w:rsidRDefault="00065C08" w:rsidP="001C69F6">
            <w:pPr>
              <w:jc w:val="center"/>
              <w:rPr>
                <w:b/>
              </w:rPr>
            </w:pPr>
            <w:r w:rsidRPr="00AA1BFB">
              <w:rPr>
                <w:b/>
                <w:bCs/>
              </w:rPr>
              <w:t>Soudní oddělení</w:t>
            </w:r>
          </w:p>
        </w:tc>
        <w:tc>
          <w:tcPr>
            <w:tcW w:w="1950" w:type="dxa"/>
            <w:vAlign w:val="center"/>
          </w:tcPr>
          <w:p w:rsidR="00065C08" w:rsidRPr="00AA1BFB" w:rsidRDefault="00065C08" w:rsidP="001C69F6">
            <w:pPr>
              <w:jc w:val="center"/>
              <w:rPr>
                <w:b/>
                <w:bCs/>
              </w:rPr>
            </w:pPr>
            <w:r w:rsidRPr="00AA1BFB">
              <w:rPr>
                <w:b/>
                <w:bCs/>
              </w:rPr>
              <w:t>zástup</w:t>
            </w:r>
          </w:p>
        </w:tc>
      </w:tr>
      <w:tr w:rsidR="00AA1BFB" w:rsidRPr="00AA1BFB" w:rsidTr="001C69F6">
        <w:tc>
          <w:tcPr>
            <w:tcW w:w="2279" w:type="dxa"/>
          </w:tcPr>
          <w:p w:rsidR="00065C08" w:rsidRPr="00AA1BFB" w:rsidRDefault="00065C08" w:rsidP="001C69F6">
            <w:pPr>
              <w:pStyle w:val="Bezmezer"/>
              <w:rPr>
                <w:rFonts w:ascii="Times New Roman" w:hAnsi="Times New Roman"/>
                <w:b/>
                <w:bCs/>
                <w:sz w:val="24"/>
                <w:szCs w:val="24"/>
              </w:rPr>
            </w:pPr>
            <w:r w:rsidRPr="00AA1BFB">
              <w:rPr>
                <w:rFonts w:ascii="Times New Roman" w:hAnsi="Times New Roman"/>
                <w:b/>
                <w:bCs/>
                <w:sz w:val="24"/>
                <w:szCs w:val="24"/>
              </w:rPr>
              <w:t>Mgr. Jan Linhart</w:t>
            </w:r>
          </w:p>
        </w:tc>
        <w:tc>
          <w:tcPr>
            <w:tcW w:w="3565" w:type="dxa"/>
          </w:tcPr>
          <w:p w:rsidR="00065C08" w:rsidRPr="00AA1BFB" w:rsidRDefault="00065C08" w:rsidP="001C69F6">
            <w:pPr>
              <w:pStyle w:val="Bezmezer"/>
              <w:jc w:val="both"/>
              <w:rPr>
                <w:rFonts w:ascii="Times New Roman" w:hAnsi="Times New Roman"/>
              </w:rPr>
            </w:pPr>
            <w:r w:rsidRPr="00AA1BFB">
              <w:rPr>
                <w:rFonts w:ascii="Times New Roman" w:hAnsi="Times New Roman"/>
              </w:rPr>
              <w:t>Pověřen k úkonům dle § 6 odst. 2 písm. a, b, c, e, f, g, h, i, j, p a odst. 5 vyhlášky č. 37/1992 Sb.</w:t>
            </w:r>
          </w:p>
          <w:p w:rsidR="00065C08" w:rsidRPr="00AA1BFB" w:rsidRDefault="00065C08" w:rsidP="001C69F6">
            <w:pPr>
              <w:pStyle w:val="Bezmezer"/>
              <w:rPr>
                <w:rFonts w:ascii="Times New Roman" w:hAnsi="Times New Roman"/>
              </w:rPr>
            </w:pPr>
            <w:r w:rsidRPr="00AA1BFB">
              <w:rPr>
                <w:rFonts w:ascii="Times New Roman" w:hAnsi="Times New Roman"/>
              </w:rPr>
              <w:t>Provádí sepis oznámení výhrady dle § 354 o.s.ř.</w:t>
            </w:r>
          </w:p>
          <w:p w:rsidR="00112710" w:rsidRPr="00AA1BFB" w:rsidRDefault="00065C08" w:rsidP="00112710">
            <w:pPr>
              <w:pStyle w:val="Bezmezer"/>
              <w:rPr>
                <w:rFonts w:ascii="Times New Roman" w:hAnsi="Times New Roman"/>
              </w:rPr>
            </w:pPr>
            <w:r w:rsidRPr="00AA1BFB">
              <w:rPr>
                <w:rFonts w:ascii="Times New Roman" w:hAnsi="Times New Roman"/>
              </w:rPr>
              <w:t>Ostatní úkoly dle pokynu předsedy soudu a určených školitelů justičního čekatele</w:t>
            </w:r>
            <w:r w:rsidR="00112710" w:rsidRPr="00AA1BFB">
              <w:rPr>
                <w:rFonts w:ascii="Times New Roman" w:hAnsi="Times New Roman"/>
              </w:rPr>
              <w:t xml:space="preserve"> a předsedy senátu 8C, 13C a 15C.</w:t>
            </w:r>
          </w:p>
          <w:p w:rsidR="00112710" w:rsidRPr="00AA1BFB" w:rsidRDefault="00065C08" w:rsidP="00396342">
            <w:pPr>
              <w:pStyle w:val="Zhlav"/>
              <w:jc w:val="both"/>
            </w:pPr>
            <w:r w:rsidRPr="00AA1BFB">
              <w:rPr>
                <w:sz w:val="22"/>
                <w:szCs w:val="22"/>
              </w:rPr>
              <w:t>Je oprávněn k přístupu do CEO, CEVO, Katastru nemovitostí</w:t>
            </w:r>
          </w:p>
          <w:p w:rsidR="00065C08" w:rsidRPr="00AA1BFB" w:rsidRDefault="00065C08" w:rsidP="001C69F6">
            <w:pPr>
              <w:pStyle w:val="Bezmezer"/>
              <w:jc w:val="both"/>
              <w:rPr>
                <w:rFonts w:ascii="Times New Roman" w:hAnsi="Times New Roman"/>
              </w:rPr>
            </w:pPr>
          </w:p>
        </w:tc>
        <w:tc>
          <w:tcPr>
            <w:tcW w:w="1494" w:type="dxa"/>
          </w:tcPr>
          <w:p w:rsidR="00065C08" w:rsidRPr="00AA1BFB" w:rsidRDefault="00065C08" w:rsidP="001C69F6">
            <w:pPr>
              <w:pStyle w:val="Bezmezer"/>
              <w:rPr>
                <w:rFonts w:ascii="Times New Roman" w:hAnsi="Times New Roman"/>
                <w:b/>
                <w:sz w:val="24"/>
              </w:rPr>
            </w:pPr>
            <w:r w:rsidRPr="00AA1BFB">
              <w:rPr>
                <w:rFonts w:ascii="Times New Roman" w:hAnsi="Times New Roman"/>
                <w:b/>
                <w:sz w:val="24"/>
              </w:rPr>
              <w:t>9C</w:t>
            </w:r>
          </w:p>
          <w:p w:rsidR="00065C08" w:rsidRPr="00AA1BFB" w:rsidRDefault="00065C08" w:rsidP="001C69F6">
            <w:pPr>
              <w:pStyle w:val="Bezmezer"/>
              <w:rPr>
                <w:rFonts w:ascii="Times New Roman" w:hAnsi="Times New Roman"/>
                <w:b/>
                <w:sz w:val="24"/>
              </w:rPr>
            </w:pPr>
            <w:r w:rsidRPr="00AA1BFB">
              <w:rPr>
                <w:rFonts w:ascii="Times New Roman" w:hAnsi="Times New Roman"/>
                <w:b/>
                <w:sz w:val="24"/>
              </w:rPr>
              <w:t>109C</w:t>
            </w:r>
          </w:p>
          <w:p w:rsidR="00065C08" w:rsidRPr="00AA1BFB" w:rsidRDefault="00065C08" w:rsidP="001C69F6">
            <w:pPr>
              <w:pStyle w:val="Bezmezer"/>
              <w:rPr>
                <w:rFonts w:ascii="Times New Roman" w:hAnsi="Times New Roman"/>
                <w:b/>
                <w:sz w:val="24"/>
              </w:rPr>
            </w:pPr>
            <w:r w:rsidRPr="00AA1BFB">
              <w:rPr>
                <w:rFonts w:ascii="Times New Roman" w:hAnsi="Times New Roman"/>
                <w:b/>
                <w:sz w:val="24"/>
              </w:rPr>
              <w:t>9EC</w:t>
            </w:r>
          </w:p>
          <w:p w:rsidR="00065C08" w:rsidRPr="00AA1BFB" w:rsidRDefault="00065C08" w:rsidP="001C69F6">
            <w:pPr>
              <w:pStyle w:val="Bezmezer"/>
              <w:rPr>
                <w:rFonts w:ascii="Times New Roman" w:hAnsi="Times New Roman"/>
                <w:b/>
                <w:sz w:val="24"/>
              </w:rPr>
            </w:pPr>
            <w:r w:rsidRPr="00AA1BFB">
              <w:rPr>
                <w:rFonts w:ascii="Times New Roman" w:hAnsi="Times New Roman"/>
                <w:b/>
                <w:sz w:val="24"/>
              </w:rPr>
              <w:t>109EC</w:t>
            </w:r>
          </w:p>
          <w:p w:rsidR="00065C08" w:rsidRPr="00AA1BFB" w:rsidRDefault="00065C08" w:rsidP="001C69F6">
            <w:pPr>
              <w:pStyle w:val="Bezmezer"/>
              <w:rPr>
                <w:rFonts w:ascii="Times New Roman" w:hAnsi="Times New Roman"/>
                <w:b/>
                <w:sz w:val="24"/>
              </w:rPr>
            </w:pPr>
            <w:r w:rsidRPr="00AA1BFB">
              <w:rPr>
                <w:rFonts w:ascii="Times New Roman" w:hAnsi="Times New Roman"/>
                <w:b/>
                <w:sz w:val="24"/>
              </w:rPr>
              <w:t>Cd</w:t>
            </w:r>
          </w:p>
          <w:p w:rsidR="00112710" w:rsidRPr="00AA1BFB" w:rsidRDefault="00112710" w:rsidP="001C69F6">
            <w:pPr>
              <w:pStyle w:val="Bezmezer"/>
              <w:rPr>
                <w:rFonts w:ascii="Times New Roman" w:hAnsi="Times New Roman"/>
                <w:b/>
                <w:sz w:val="24"/>
              </w:rPr>
            </w:pPr>
          </w:p>
          <w:p w:rsidR="00112710" w:rsidRPr="00AA1BFB" w:rsidRDefault="00112710" w:rsidP="001C69F6">
            <w:pPr>
              <w:pStyle w:val="Bezmezer"/>
              <w:rPr>
                <w:rFonts w:ascii="Times New Roman" w:hAnsi="Times New Roman"/>
                <w:b/>
                <w:sz w:val="24"/>
              </w:rPr>
            </w:pPr>
          </w:p>
          <w:p w:rsidR="00112710" w:rsidRPr="00AA1BFB" w:rsidRDefault="00112710" w:rsidP="001C69F6">
            <w:pPr>
              <w:pStyle w:val="Bezmezer"/>
              <w:rPr>
                <w:rFonts w:ascii="Times New Roman" w:hAnsi="Times New Roman"/>
                <w:b/>
                <w:sz w:val="24"/>
              </w:rPr>
            </w:pPr>
          </w:p>
          <w:p w:rsidR="00112710" w:rsidRPr="00AA1BFB" w:rsidRDefault="00112710" w:rsidP="001C69F6">
            <w:pPr>
              <w:pStyle w:val="Bezmezer"/>
              <w:rPr>
                <w:rFonts w:ascii="Times New Roman" w:hAnsi="Times New Roman"/>
                <w:b/>
                <w:sz w:val="24"/>
              </w:rPr>
            </w:pPr>
          </w:p>
          <w:p w:rsidR="00112710" w:rsidRPr="00AA1BFB" w:rsidRDefault="00112710" w:rsidP="001C69F6">
            <w:pPr>
              <w:pStyle w:val="Bezmezer"/>
              <w:rPr>
                <w:rFonts w:ascii="Times New Roman" w:hAnsi="Times New Roman"/>
                <w:b/>
                <w:sz w:val="24"/>
              </w:rPr>
            </w:pPr>
          </w:p>
          <w:p w:rsidR="00112710" w:rsidRPr="00AA1BFB" w:rsidRDefault="00112710" w:rsidP="001C69F6">
            <w:pPr>
              <w:pStyle w:val="Bezmezer"/>
              <w:rPr>
                <w:rFonts w:ascii="Times New Roman" w:hAnsi="Times New Roman"/>
                <w:b/>
                <w:sz w:val="24"/>
              </w:rPr>
            </w:pPr>
          </w:p>
        </w:tc>
        <w:tc>
          <w:tcPr>
            <w:tcW w:w="1950"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Romana Plhalová</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Kateřina Rosůlková</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Barbora Tichá Marková</w:t>
            </w:r>
          </w:p>
          <w:p w:rsidR="00065C08" w:rsidRPr="00AA1BFB" w:rsidRDefault="00065C08" w:rsidP="001C69F6">
            <w:pPr>
              <w:pStyle w:val="Bezmezer"/>
              <w:rPr>
                <w:rFonts w:ascii="Times New Roman" w:hAnsi="Times New Roman"/>
                <w:sz w:val="24"/>
                <w:szCs w:val="24"/>
                <w:highlight w:val="yellow"/>
              </w:rPr>
            </w:pPr>
            <w:r w:rsidRPr="00AA1BFB">
              <w:rPr>
                <w:rFonts w:ascii="Times New Roman" w:hAnsi="Times New Roman"/>
                <w:sz w:val="24"/>
                <w:szCs w:val="24"/>
              </w:rPr>
              <w:t>Mgr. Simona Tesařová</w:t>
            </w:r>
          </w:p>
        </w:tc>
      </w:tr>
    </w:tbl>
    <w:p w:rsidR="00065C08" w:rsidRPr="00AA1BFB" w:rsidRDefault="00065C08" w:rsidP="00065C08">
      <w:pPr>
        <w:jc w:val="both"/>
      </w:pPr>
    </w:p>
    <w:p w:rsidR="001C69F6" w:rsidRPr="00AA1BFB" w:rsidRDefault="001C69F6" w:rsidP="00065C08">
      <w:pPr>
        <w:jc w:val="both"/>
      </w:pPr>
    </w:p>
    <w:p w:rsidR="00B12802" w:rsidRPr="00AA1BFB" w:rsidRDefault="00B12802" w:rsidP="00065C08">
      <w:pPr>
        <w:jc w:val="both"/>
        <w:rPr>
          <w:b/>
          <w:bCs/>
        </w:rPr>
      </w:pPr>
    </w:p>
    <w:p w:rsidR="00B12802" w:rsidRPr="00AA1BFB" w:rsidRDefault="00B12802" w:rsidP="00065C08">
      <w:pPr>
        <w:jc w:val="both"/>
        <w:rPr>
          <w:b/>
          <w:bCs/>
        </w:rPr>
      </w:pPr>
    </w:p>
    <w:p w:rsidR="001C69F6" w:rsidRPr="00AA1BFB" w:rsidRDefault="001C69F6" w:rsidP="00065C08">
      <w:pPr>
        <w:jc w:val="both"/>
        <w:rPr>
          <w:b/>
          <w:bCs/>
        </w:rPr>
      </w:pPr>
      <w:r w:rsidRPr="00AA1BFB">
        <w:rPr>
          <w:b/>
          <w:bCs/>
        </w:rPr>
        <w:t>S účinností od 01. 03. 2015 se Čl. 14 mění takto:</w:t>
      </w:r>
    </w:p>
    <w:p w:rsidR="001C69F6" w:rsidRPr="00AA1BFB" w:rsidRDefault="001C69F6" w:rsidP="00065C08">
      <w:pPr>
        <w:jc w:val="both"/>
      </w:pPr>
    </w:p>
    <w:p w:rsidR="00065C08" w:rsidRPr="00AA1BFB" w:rsidRDefault="00065C08" w:rsidP="00065C08">
      <w:pPr>
        <w:pStyle w:val="Bezmezer"/>
        <w:jc w:val="center"/>
        <w:rPr>
          <w:rFonts w:ascii="Times New Roman" w:hAnsi="Times New Roman"/>
          <w:b/>
          <w:sz w:val="24"/>
          <w:szCs w:val="24"/>
        </w:rPr>
      </w:pPr>
      <w:r w:rsidRPr="00AA1BFB">
        <w:rPr>
          <w:rFonts w:ascii="Times New Roman" w:hAnsi="Times New Roman"/>
          <w:b/>
          <w:sz w:val="24"/>
          <w:szCs w:val="24"/>
        </w:rPr>
        <w:t>Čl. 14</w:t>
      </w:r>
    </w:p>
    <w:p w:rsidR="00065C08" w:rsidRPr="00AA1BFB" w:rsidRDefault="00065C08" w:rsidP="00065C08">
      <w:pPr>
        <w:pStyle w:val="Bezmezer"/>
        <w:jc w:val="center"/>
        <w:rPr>
          <w:rFonts w:ascii="Times New Roman" w:hAnsi="Times New Roman"/>
          <w:b/>
          <w:sz w:val="24"/>
          <w:szCs w:val="24"/>
        </w:rPr>
      </w:pPr>
      <w:r w:rsidRPr="00AA1BFB">
        <w:rPr>
          <w:rFonts w:ascii="Times New Roman" w:hAnsi="Times New Roman"/>
          <w:b/>
          <w:sz w:val="24"/>
          <w:szCs w:val="24"/>
        </w:rPr>
        <w:t>Asistenti soudců</w:t>
      </w:r>
    </w:p>
    <w:p w:rsidR="00065C08" w:rsidRPr="00AA1BFB" w:rsidRDefault="00065C08" w:rsidP="00065C08">
      <w:pPr>
        <w:pStyle w:val="Bezmezer"/>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gridCol w:w="1984"/>
      </w:tblGrid>
      <w:tr w:rsidR="00AA1BFB" w:rsidRPr="00AA1BFB" w:rsidTr="001C69F6">
        <w:tc>
          <w:tcPr>
            <w:tcW w:w="3369"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Asistentka soudce</w:t>
            </w:r>
          </w:p>
        </w:tc>
        <w:tc>
          <w:tcPr>
            <w:tcW w:w="3969" w:type="dxa"/>
            <w:vAlign w:val="center"/>
          </w:tcPr>
          <w:p w:rsidR="00065C08" w:rsidRPr="00AA1BFB" w:rsidRDefault="00065C08" w:rsidP="001C69F6">
            <w:pPr>
              <w:jc w:val="center"/>
              <w:rPr>
                <w:b/>
              </w:rPr>
            </w:pPr>
            <w:r w:rsidRPr="00AA1BFB">
              <w:rPr>
                <w:b/>
                <w:bCs/>
              </w:rPr>
              <w:t>O b o r   p ů s o b n o s t i</w:t>
            </w:r>
          </w:p>
        </w:tc>
        <w:tc>
          <w:tcPr>
            <w:tcW w:w="1984" w:type="dxa"/>
            <w:vAlign w:val="center"/>
          </w:tcPr>
          <w:p w:rsidR="00065C08" w:rsidRPr="00AA1BFB" w:rsidRDefault="00065C08" w:rsidP="001C69F6">
            <w:pPr>
              <w:jc w:val="center"/>
              <w:rPr>
                <w:b/>
              </w:rPr>
            </w:pPr>
            <w:r w:rsidRPr="00AA1BFB">
              <w:rPr>
                <w:b/>
                <w:bCs/>
              </w:rPr>
              <w:t>Soudní oddělení</w:t>
            </w:r>
          </w:p>
        </w:tc>
      </w:tr>
      <w:tr w:rsidR="00AA1BFB" w:rsidRPr="00AA1BFB" w:rsidTr="001C69F6">
        <w:tc>
          <w:tcPr>
            <w:tcW w:w="33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t>Mgr. Lenka Rochová</w:t>
            </w:r>
          </w:p>
        </w:tc>
        <w:tc>
          <w:tcPr>
            <w:tcW w:w="39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sz w:val="24"/>
              </w:rPr>
              <w:t>Úkony dle pověření předsedy senátu.</w:t>
            </w:r>
          </w:p>
        </w:tc>
        <w:tc>
          <w:tcPr>
            <w:tcW w:w="1984" w:type="dxa"/>
            <w:vAlign w:val="center"/>
          </w:tcPr>
          <w:p w:rsidR="00065C08" w:rsidRPr="00AA1BFB" w:rsidRDefault="00065C08" w:rsidP="001C69F6">
            <w:pPr>
              <w:pStyle w:val="Zkladntext"/>
              <w:jc w:val="center"/>
              <w:rPr>
                <w:b/>
                <w:sz w:val="24"/>
              </w:rPr>
            </w:pPr>
            <w:r w:rsidRPr="00AA1BFB">
              <w:rPr>
                <w:b/>
                <w:sz w:val="24"/>
              </w:rPr>
              <w:t>12C</w:t>
            </w:r>
          </w:p>
          <w:p w:rsidR="00065C08" w:rsidRPr="00AA1BFB" w:rsidRDefault="00065C08" w:rsidP="001C69F6">
            <w:pPr>
              <w:pStyle w:val="Zkladntext"/>
              <w:jc w:val="center"/>
              <w:rPr>
                <w:b/>
                <w:sz w:val="24"/>
              </w:rPr>
            </w:pPr>
            <w:r w:rsidRPr="00AA1BFB">
              <w:rPr>
                <w:b/>
                <w:sz w:val="24"/>
              </w:rPr>
              <w:t>21C</w:t>
            </w:r>
          </w:p>
        </w:tc>
      </w:tr>
      <w:tr w:rsidR="00AA1BFB" w:rsidRPr="00AA1BFB" w:rsidTr="001C69F6">
        <w:tc>
          <w:tcPr>
            <w:tcW w:w="33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t>Mgr. Barbora Tichá Marková</w:t>
            </w:r>
          </w:p>
        </w:tc>
        <w:tc>
          <w:tcPr>
            <w:tcW w:w="39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sz w:val="24"/>
              </w:rPr>
              <w:t>Úkony dle pověření předsedy senátu.</w:t>
            </w:r>
          </w:p>
        </w:tc>
        <w:tc>
          <w:tcPr>
            <w:tcW w:w="1984"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16C</w:t>
            </w:r>
          </w:p>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17C</w:t>
            </w:r>
          </w:p>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11C</w:t>
            </w:r>
          </w:p>
        </w:tc>
      </w:tr>
      <w:tr w:rsidR="00065C08" w:rsidRPr="00AA1BFB" w:rsidTr="001C69F6">
        <w:tc>
          <w:tcPr>
            <w:tcW w:w="33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t>Mgr. Simona Tesařová</w:t>
            </w:r>
          </w:p>
        </w:tc>
        <w:tc>
          <w:tcPr>
            <w:tcW w:w="396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sz w:val="24"/>
              </w:rPr>
              <w:t>Úkony dle pověření předsedy senátu.</w:t>
            </w:r>
          </w:p>
        </w:tc>
        <w:tc>
          <w:tcPr>
            <w:tcW w:w="1984" w:type="dxa"/>
            <w:vAlign w:val="center"/>
          </w:tcPr>
          <w:p w:rsidR="00065C08" w:rsidRPr="00AA1BFB" w:rsidRDefault="00112710" w:rsidP="001C69F6">
            <w:pPr>
              <w:pStyle w:val="Bezmezer"/>
              <w:jc w:val="center"/>
              <w:rPr>
                <w:rFonts w:ascii="Times New Roman" w:hAnsi="Times New Roman"/>
                <w:b/>
                <w:sz w:val="24"/>
                <w:szCs w:val="24"/>
              </w:rPr>
            </w:pPr>
            <w:r w:rsidRPr="00AA1BFB">
              <w:rPr>
                <w:rFonts w:ascii="Times New Roman" w:hAnsi="Times New Roman"/>
                <w:b/>
                <w:sz w:val="24"/>
                <w:szCs w:val="24"/>
              </w:rPr>
              <w:t>1</w:t>
            </w:r>
            <w:r w:rsidR="00065C08" w:rsidRPr="00AA1BFB">
              <w:rPr>
                <w:rFonts w:ascii="Times New Roman" w:hAnsi="Times New Roman"/>
                <w:b/>
                <w:sz w:val="24"/>
                <w:szCs w:val="24"/>
              </w:rPr>
              <w:t>0C</w:t>
            </w:r>
          </w:p>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18C</w:t>
            </w:r>
          </w:p>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14C</w:t>
            </w:r>
          </w:p>
        </w:tc>
      </w:tr>
    </w:tbl>
    <w:p w:rsidR="00065C08" w:rsidRPr="00AA1BFB" w:rsidRDefault="00065C08" w:rsidP="00381115">
      <w:pPr>
        <w:pStyle w:val="Bezmezer"/>
        <w:rPr>
          <w:rFonts w:ascii="Times New Roman" w:hAnsi="Times New Roman"/>
          <w:sz w:val="24"/>
          <w:szCs w:val="24"/>
        </w:rPr>
      </w:pPr>
    </w:p>
    <w:p w:rsidR="00065C08" w:rsidRPr="00AA1BFB" w:rsidRDefault="00065C08" w:rsidP="00381115">
      <w:pPr>
        <w:pStyle w:val="Bezmezer"/>
        <w:rPr>
          <w:rFonts w:ascii="Times New Roman" w:hAnsi="Times New Roman"/>
          <w:sz w:val="24"/>
          <w:szCs w:val="24"/>
        </w:rPr>
      </w:pPr>
    </w:p>
    <w:p w:rsidR="001C69F6" w:rsidRPr="00AA1BFB" w:rsidRDefault="001C69F6" w:rsidP="00381115">
      <w:pPr>
        <w:pStyle w:val="Bezmezer"/>
        <w:rPr>
          <w:rFonts w:ascii="Times New Roman" w:hAnsi="Times New Roman"/>
          <w:sz w:val="24"/>
          <w:szCs w:val="24"/>
        </w:rPr>
      </w:pPr>
    </w:p>
    <w:p w:rsidR="00C93BC3" w:rsidRDefault="00C93BC3" w:rsidP="001C69F6">
      <w:pPr>
        <w:jc w:val="center"/>
        <w:rPr>
          <w:b/>
          <w:bCs/>
        </w:rPr>
      </w:pPr>
    </w:p>
    <w:p w:rsidR="00C93BC3" w:rsidRDefault="00C93BC3" w:rsidP="001C69F6">
      <w:pPr>
        <w:jc w:val="center"/>
        <w:rPr>
          <w:b/>
          <w:bCs/>
        </w:rPr>
      </w:pPr>
    </w:p>
    <w:p w:rsidR="00C93BC3" w:rsidRDefault="00C93BC3" w:rsidP="001C69F6">
      <w:pPr>
        <w:jc w:val="center"/>
        <w:rPr>
          <w:b/>
          <w:bCs/>
        </w:rPr>
      </w:pPr>
    </w:p>
    <w:p w:rsidR="001C69F6" w:rsidRPr="00AA1BFB" w:rsidRDefault="001C69F6" w:rsidP="001C69F6">
      <w:pPr>
        <w:jc w:val="center"/>
        <w:rPr>
          <w:b/>
          <w:bCs/>
        </w:rPr>
      </w:pPr>
      <w:r w:rsidRPr="00AA1BFB">
        <w:rPr>
          <w:b/>
          <w:bCs/>
        </w:rPr>
        <w:lastRenderedPageBreak/>
        <w:t>Oddíl III</w:t>
      </w:r>
    </w:p>
    <w:p w:rsidR="001C69F6" w:rsidRPr="00AA1BFB" w:rsidRDefault="001C69F6" w:rsidP="001C69F6">
      <w:pPr>
        <w:jc w:val="center"/>
        <w:rPr>
          <w:b/>
          <w:bCs/>
        </w:rPr>
      </w:pPr>
      <w:r w:rsidRPr="00AA1BFB">
        <w:rPr>
          <w:b/>
          <w:bCs/>
        </w:rPr>
        <w:t>ODDĚLENÍ OPATROVNICKÉ</w:t>
      </w:r>
    </w:p>
    <w:p w:rsidR="00065C08" w:rsidRPr="00AA1BFB" w:rsidRDefault="00065C08" w:rsidP="00381115">
      <w:pPr>
        <w:pStyle w:val="Bezmezer"/>
        <w:rPr>
          <w:rFonts w:ascii="Times New Roman" w:hAnsi="Times New Roman"/>
          <w:sz w:val="24"/>
          <w:szCs w:val="24"/>
        </w:rPr>
      </w:pPr>
    </w:p>
    <w:p w:rsidR="001C69F6" w:rsidRPr="00AA1BFB" w:rsidRDefault="001C69F6" w:rsidP="001C69F6">
      <w:pPr>
        <w:rPr>
          <w:b/>
          <w:bCs/>
        </w:rPr>
      </w:pPr>
      <w:r w:rsidRPr="00AA1BFB">
        <w:rPr>
          <w:b/>
          <w:bCs/>
        </w:rPr>
        <w:t xml:space="preserve">S účinností od 01. 03. 2015 </w:t>
      </w:r>
      <w:r w:rsidR="00966A43" w:rsidRPr="00AA1BFB">
        <w:rPr>
          <w:b/>
          <w:bCs/>
        </w:rPr>
        <w:t xml:space="preserve">do 31. 03. 2015 </w:t>
      </w:r>
      <w:r w:rsidRPr="00AA1BFB">
        <w:rPr>
          <w:b/>
          <w:bCs/>
        </w:rPr>
        <w:t xml:space="preserve">se Čl. 2 mění takto: </w:t>
      </w:r>
    </w:p>
    <w:p w:rsidR="001C69F6" w:rsidRPr="00AA1BFB" w:rsidRDefault="001C69F6" w:rsidP="001C69F6">
      <w:pPr>
        <w:jc w:val="center"/>
        <w:rPr>
          <w:b/>
        </w:rPr>
      </w:pPr>
    </w:p>
    <w:p w:rsidR="001C69F6" w:rsidRPr="00AA1BFB" w:rsidRDefault="001C69F6" w:rsidP="001C69F6">
      <w:pPr>
        <w:jc w:val="center"/>
        <w:rPr>
          <w:b/>
        </w:rPr>
      </w:pPr>
      <w:r w:rsidRPr="00AA1BFB">
        <w:rPr>
          <w:b/>
        </w:rPr>
        <w:t>Čl. 2</w:t>
      </w:r>
    </w:p>
    <w:p w:rsidR="001C69F6" w:rsidRPr="00AA1BFB" w:rsidRDefault="001C69F6" w:rsidP="001C69F6">
      <w:pPr>
        <w:jc w:val="center"/>
        <w:rPr>
          <w:b/>
        </w:rPr>
      </w:pPr>
      <w:r w:rsidRPr="00AA1BFB">
        <w:rPr>
          <w:b/>
        </w:rPr>
        <w:t>Systém přidělování věcí</w:t>
      </w:r>
    </w:p>
    <w:p w:rsidR="001C69F6" w:rsidRPr="00AA1BFB" w:rsidRDefault="001C69F6" w:rsidP="001C69F6">
      <w:pPr>
        <w:numPr>
          <w:ilvl w:val="0"/>
          <w:numId w:val="13"/>
        </w:numPr>
        <w:jc w:val="both"/>
      </w:pPr>
      <w:r w:rsidRPr="00AA1BFB">
        <w:t>Návrhy na zahájení řízení i řízení zahájená z úřední povinnosti zapsaná do rejstříku P a </w:t>
      </w:r>
      <w:proofErr w:type="spellStart"/>
      <w:r w:rsidRPr="00AA1BFB">
        <w:t>Nc</w:t>
      </w:r>
      <w:proofErr w:type="spellEnd"/>
      <w:r w:rsidRPr="00AA1BFB">
        <w:t xml:space="preserve"> se přidělují čárkovým systém</w:t>
      </w:r>
      <w:r w:rsidR="00AA1BFB">
        <w:t xml:space="preserve">em v pořadí do senátů: 0P a </w:t>
      </w:r>
      <w:proofErr w:type="spellStart"/>
      <w:r w:rsidR="00AA1BFB">
        <w:t>Nc</w:t>
      </w:r>
      <w:proofErr w:type="spellEnd"/>
      <w:r w:rsidR="00AA1BFB">
        <w:t xml:space="preserve"> </w:t>
      </w:r>
      <w:r w:rsidRPr="00AA1BFB">
        <w:t xml:space="preserve">,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w:t>
      </w:r>
      <w:r w:rsidR="00D22561" w:rsidRPr="00AA1BFB">
        <w:t>žádné</w:t>
      </w:r>
      <w:r w:rsidRPr="00AA1BFB">
        <w:t xml:space="preserve"> kolo, 23P a </w:t>
      </w:r>
      <w:proofErr w:type="spellStart"/>
      <w:r w:rsidRPr="00AA1BFB">
        <w:t>Nc</w:t>
      </w:r>
      <w:proofErr w:type="spellEnd"/>
      <w:r w:rsidRPr="00AA1BFB">
        <w:t xml:space="preserve"> - </w:t>
      </w:r>
      <w:r w:rsidR="00D22561" w:rsidRPr="00AA1BFB">
        <w:t>žádné</w:t>
      </w:r>
      <w:r w:rsidRPr="00AA1BFB">
        <w:t xml:space="preserve"> kolo, 24P a </w:t>
      </w:r>
      <w:proofErr w:type="spellStart"/>
      <w:r w:rsidRPr="00AA1BFB">
        <w:t>Nc</w:t>
      </w:r>
      <w:proofErr w:type="spellEnd"/>
      <w:r w:rsidR="00D22561" w:rsidRPr="00AA1BFB">
        <w:t xml:space="preserve"> – každé čtvrté kolo</w:t>
      </w:r>
      <w:r w:rsidRPr="00AA1BFB">
        <w:t xml:space="preserve">, 38P a </w:t>
      </w:r>
      <w:proofErr w:type="spellStart"/>
      <w:r w:rsidRPr="00AA1BFB">
        <w:t>Nc</w:t>
      </w:r>
      <w:proofErr w:type="spellEnd"/>
      <w:r w:rsidRPr="00AA1BFB">
        <w:t xml:space="preserve"> - </w:t>
      </w:r>
      <w:r w:rsidR="00D22561" w:rsidRPr="00AA1BFB">
        <w:t xml:space="preserve">žádné </w:t>
      </w:r>
      <w:r w:rsidRPr="00AA1BFB">
        <w:t xml:space="preserve">kolo s výjimkou návrhů týkajících se svéprávnosti člověka a řízení s tímto člověkem souvisejících, které budou přidělovány dle systému uvedeného v bodech 2 až </w:t>
      </w:r>
      <w:r w:rsidR="00017EEE">
        <w:t>6</w:t>
      </w:r>
      <w:r w:rsidRPr="00AA1BFB">
        <w:t xml:space="preserve"> a návrhů na předběžná opatření a návrhů s cizím prvkem, které budou přidělovány dle systému uvedeného v bodu </w:t>
      </w:r>
      <w:r w:rsidR="00017EEE">
        <w:t>7</w:t>
      </w:r>
      <w:r w:rsidRPr="00AA1BFB">
        <w:t xml:space="preserve"> až </w:t>
      </w:r>
      <w:r w:rsidR="00017EEE">
        <w:t>9</w:t>
      </w:r>
      <w:r w:rsidRPr="00AA1BFB">
        <w:t xml:space="preserve">. Je-li podán nový návrh ve věci, v níž bylo vydáno opatrovnické rozhodnutí nebo učiněn úkon vyšším soudním úředníkem nejdéle 3 roky před podáním návrhu, přidělí do senátu, ve kterém bylo rozhodnutí vydáno nebo úkon učiněn. Návrhy ve věcech, v nichž v posledních 3 letech před podáním návrhu vydala rozhodnutí JUDr. Anna Tichá (13P a </w:t>
      </w:r>
      <w:proofErr w:type="spellStart"/>
      <w:r w:rsidRPr="00AA1BFB">
        <w:t>Nc</w:t>
      </w:r>
      <w:proofErr w:type="spellEnd"/>
      <w:r w:rsidRPr="00AA1BFB">
        <w:t xml:space="preserve">), Mgr. Milena Rejchová( 25P a </w:t>
      </w:r>
      <w:proofErr w:type="spellStart"/>
      <w:r w:rsidRPr="00AA1BFB">
        <w:t>Nc</w:t>
      </w:r>
      <w:proofErr w:type="spellEnd"/>
      <w:r w:rsidRPr="00AA1BFB">
        <w:t>), případně v zástupu za Mgr. Pe</w:t>
      </w:r>
      <w:r w:rsidR="00D22561" w:rsidRPr="00AA1BFB">
        <w:t>t</w:t>
      </w:r>
      <w:r w:rsidR="00017EEE">
        <w:t>r</w:t>
      </w:r>
      <w:r w:rsidRPr="00AA1BFB">
        <w:t xml:space="preserve">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Mgr. Petře </w:t>
      </w:r>
      <w:proofErr w:type="spellStart"/>
      <w:r w:rsidRPr="00AA1BFB">
        <w:t>Voců</w:t>
      </w:r>
      <w:proofErr w:type="spellEnd"/>
      <w:r w:rsidRPr="00AA1BFB">
        <w:t xml:space="preserve"> (24P a </w:t>
      </w:r>
      <w:proofErr w:type="spellStart"/>
      <w:r w:rsidRPr="00AA1BFB">
        <w:t>Nc</w:t>
      </w:r>
      <w:proofErr w:type="spellEnd"/>
      <w:r w:rsidRPr="00AA1BFB">
        <w:t>). Návrhy ve věci pravomocně neskončené se přidělí do senátu, ve které</w:t>
      </w:r>
      <w:r w:rsidR="00017EEE">
        <w:t>m</w:t>
      </w:r>
      <w:r w:rsidRPr="00AA1BFB">
        <w:t xml:space="preserve"> je věc řešena. Ostatní věci zapsané do rejstříku </w:t>
      </w:r>
      <w:proofErr w:type="spellStart"/>
      <w:r w:rsidRPr="00AA1BFB">
        <w:t>Nc</w:t>
      </w:r>
      <w:proofErr w:type="spellEnd"/>
      <w:r w:rsidRPr="00AA1BFB">
        <w:t xml:space="preserve"> (opatrovnické oddíly) a do rejstříku P se přidělují zvláštním čárkovým sys</w:t>
      </w:r>
      <w:r w:rsidR="00AA1BFB">
        <w:t xml:space="preserve">témem v pořadí senátů: 0P a </w:t>
      </w:r>
      <w:proofErr w:type="spellStart"/>
      <w:r w:rsidR="00AA1BFB">
        <w:t>Nc</w:t>
      </w:r>
      <w:proofErr w:type="spellEnd"/>
      <w:r w:rsidRPr="00AA1BFB">
        <w:t xml:space="preserve">,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w:t>
      </w:r>
      <w:r w:rsidR="00D22561" w:rsidRPr="00AA1BFB">
        <w:t xml:space="preserve">žádné </w:t>
      </w:r>
      <w:r w:rsidRPr="00AA1BFB">
        <w:t xml:space="preserve">kolo, 23P a </w:t>
      </w:r>
      <w:proofErr w:type="spellStart"/>
      <w:r w:rsidRPr="00AA1BFB">
        <w:t>Nc</w:t>
      </w:r>
      <w:proofErr w:type="spellEnd"/>
      <w:r w:rsidRPr="00AA1BFB">
        <w:t xml:space="preserve"> - </w:t>
      </w:r>
      <w:r w:rsidR="00D22561" w:rsidRPr="00AA1BFB">
        <w:t xml:space="preserve">žádné </w:t>
      </w:r>
      <w:r w:rsidRPr="00AA1BFB">
        <w:t xml:space="preserve">kolo, 24P a </w:t>
      </w:r>
      <w:proofErr w:type="spellStart"/>
      <w:r w:rsidRPr="00AA1BFB">
        <w:t>Nc</w:t>
      </w:r>
      <w:proofErr w:type="spellEnd"/>
      <w:r w:rsidR="00D22561" w:rsidRPr="00AA1BFB">
        <w:t xml:space="preserve"> – každé čtvrté kolo</w:t>
      </w:r>
      <w:r w:rsidRPr="00AA1BFB">
        <w:t xml:space="preserve">, 38P a </w:t>
      </w:r>
      <w:proofErr w:type="spellStart"/>
      <w:r w:rsidRPr="00AA1BFB">
        <w:t>Nc</w:t>
      </w:r>
      <w:proofErr w:type="spellEnd"/>
      <w:r w:rsidRPr="00AA1BFB">
        <w:t xml:space="preserve"> - </w:t>
      </w:r>
      <w:r w:rsidR="00D22561" w:rsidRPr="00AA1BFB">
        <w:t xml:space="preserve">žádné </w:t>
      </w:r>
      <w:r w:rsidRPr="00AA1BFB">
        <w:t xml:space="preserve">kolo s výjimkou věcí týkajících se svéprávnosti člověka a řízení s tímto člověkem souvisejících, které budou přidělovány dle systému uvedeného v bodech 2 až </w:t>
      </w:r>
      <w:r w:rsidR="00017EEE">
        <w:t>6</w:t>
      </w:r>
      <w:r w:rsidRPr="00AA1BFB">
        <w:t xml:space="preserve"> a návrhů na předběžná opatření a návrhů s cizím prvkem, které budou přidělovány dle systému uvedeného v bodu </w:t>
      </w:r>
      <w:r w:rsidR="00017EEE">
        <w:t>7</w:t>
      </w:r>
      <w:r w:rsidRPr="00AA1BFB">
        <w:t xml:space="preserve"> až </w:t>
      </w:r>
      <w:r w:rsidR="00017EEE">
        <w:t>9</w:t>
      </w:r>
      <w:r w:rsidRPr="00AA1BFB">
        <w:t>.</w:t>
      </w:r>
    </w:p>
    <w:p w:rsidR="001C69F6" w:rsidRPr="00AA1BFB" w:rsidRDefault="001C69F6" w:rsidP="001C69F6">
      <w:pPr>
        <w:ind w:left="720"/>
        <w:jc w:val="both"/>
      </w:pPr>
      <w:r w:rsidRPr="00AA1BFB">
        <w:t xml:space="preserve"> </w:t>
      </w:r>
    </w:p>
    <w:p w:rsidR="001C69F6" w:rsidRPr="00AA1BFB" w:rsidRDefault="001C69F6" w:rsidP="001C69F6">
      <w:pPr>
        <w:numPr>
          <w:ilvl w:val="0"/>
          <w:numId w:val="13"/>
        </w:numPr>
        <w:jc w:val="both"/>
      </w:pPr>
      <w:r w:rsidRPr="00AA1BFB">
        <w:t xml:space="preserve">Návrhy týkající se svéprávnosti člověka a opatrovnictví člověka dle § 44 a násl. </w:t>
      </w:r>
      <w:proofErr w:type="spellStart"/>
      <w:r w:rsidRPr="00AA1BFB">
        <w:t>z.ř.s</w:t>
      </w:r>
      <w:proofErr w:type="spellEnd"/>
      <w:r w:rsidRPr="00AA1BFB">
        <w:t xml:space="preserve">  se budou přidělovat čárkovým systémem do rejstříku P a </w:t>
      </w:r>
      <w:proofErr w:type="spellStart"/>
      <w:r w:rsidRPr="00AA1BFB">
        <w:t>Nc</w:t>
      </w:r>
      <w:proofErr w:type="spellEnd"/>
      <w:r w:rsidRPr="00AA1BFB">
        <w:t xml:space="preserve">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každé druhé kolo, 23P a </w:t>
      </w:r>
      <w:proofErr w:type="spellStart"/>
      <w:r w:rsidRPr="00AA1BFB">
        <w:t>Nc</w:t>
      </w:r>
      <w:proofErr w:type="spellEnd"/>
      <w:r w:rsidRPr="00AA1BFB">
        <w:t xml:space="preserve"> - každé druhé kolo, 24P a </w:t>
      </w:r>
      <w:proofErr w:type="spellStart"/>
      <w:r w:rsidRPr="00AA1BFB">
        <w:t>Nc</w:t>
      </w:r>
      <w:proofErr w:type="spellEnd"/>
      <w:r w:rsidRPr="00AA1BFB">
        <w:t xml:space="preserve"> a 38P a </w:t>
      </w:r>
      <w:proofErr w:type="spellStart"/>
      <w:r w:rsidRPr="00AA1BFB">
        <w:t>Nc</w:t>
      </w:r>
      <w:proofErr w:type="spellEnd"/>
      <w:r w:rsidRPr="00AA1BFB">
        <w:t xml:space="preserve"> - každé druhé kolo, 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Návrhy, v nichž vydala rozhodnutí v posledních 3 letech před podáním návrhu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 xml:space="preserve">). Ostatní věci týkající se osob omezených ve svéprávnosti se přidělují do rejstříku P zvláštním čárkovým systémem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w:t>
      </w:r>
      <w:r w:rsidRPr="00AA1BFB">
        <w:lastRenderedPageBreak/>
        <w:t xml:space="preserve">každé druhé kolo, 23P a </w:t>
      </w:r>
      <w:proofErr w:type="spellStart"/>
      <w:r w:rsidRPr="00AA1BFB">
        <w:t>Nc</w:t>
      </w:r>
      <w:proofErr w:type="spellEnd"/>
      <w:r w:rsidRPr="00AA1BFB">
        <w:t xml:space="preserve"> - každé druhé kolo, 24P a </w:t>
      </w:r>
      <w:proofErr w:type="spellStart"/>
      <w:r w:rsidRPr="00AA1BFB">
        <w:t>Nc</w:t>
      </w:r>
      <w:proofErr w:type="spellEnd"/>
      <w:r w:rsidRPr="00AA1BFB">
        <w:t xml:space="preserve">, 38P a </w:t>
      </w:r>
      <w:proofErr w:type="spellStart"/>
      <w:r w:rsidRPr="00AA1BFB">
        <w:t>Nc</w:t>
      </w:r>
      <w:proofErr w:type="spellEnd"/>
      <w:r w:rsidRPr="00AA1BFB">
        <w:t xml:space="preserve"> - každé druhé kolo.</w:t>
      </w:r>
    </w:p>
    <w:p w:rsidR="001C69F6" w:rsidRPr="00AA1BFB" w:rsidRDefault="001C69F6" w:rsidP="001C69F6">
      <w:pPr>
        <w:ind w:left="720"/>
        <w:jc w:val="both"/>
      </w:pPr>
      <w:r w:rsidRPr="00AA1BFB">
        <w:t xml:space="preserve"> </w:t>
      </w:r>
    </w:p>
    <w:p w:rsidR="001C69F6" w:rsidRPr="00AA1BFB" w:rsidRDefault="001C69F6" w:rsidP="001C69F6">
      <w:pPr>
        <w:numPr>
          <w:ilvl w:val="0"/>
          <w:numId w:val="13"/>
        </w:numPr>
        <w:jc w:val="both"/>
      </w:pPr>
      <w:r w:rsidRPr="00AA1BFB">
        <w:t xml:space="preserve">V senátu 22P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 do 31. 12. 2013 poslední úkon Petr Slezák</w:t>
      </w:r>
      <w:r w:rsidR="00966A43" w:rsidRPr="00AA1BFB">
        <w:t xml:space="preserve">, kromě </w:t>
      </w:r>
      <w:r w:rsidR="002864A1" w:rsidRPr="00AA1BFB">
        <w:t>věcí uvedených v bodě 6.</w:t>
      </w:r>
      <w:r w:rsidRPr="00AA1BFB">
        <w:t xml:space="preserve">  </w:t>
      </w:r>
    </w:p>
    <w:p w:rsidR="001C69F6" w:rsidRPr="00AA1BFB" w:rsidRDefault="001C69F6" w:rsidP="001C69F6">
      <w:pPr>
        <w:pStyle w:val="Odstavecseseznamem"/>
        <w:rPr>
          <w:rFonts w:ascii="Times New Roman" w:hAnsi="Times New Roman"/>
          <w:sz w:val="24"/>
          <w:szCs w:val="24"/>
        </w:rPr>
      </w:pPr>
    </w:p>
    <w:p w:rsidR="001C69F6" w:rsidRDefault="001C69F6" w:rsidP="001C69F6">
      <w:pPr>
        <w:numPr>
          <w:ilvl w:val="0"/>
          <w:numId w:val="13"/>
        </w:numPr>
        <w:jc w:val="both"/>
      </w:pPr>
      <w:r w:rsidRPr="00AA1BFB">
        <w:t xml:space="preserve">V senátu 23P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Martina Šlaisová</w:t>
      </w:r>
      <w:r w:rsidR="00966A43" w:rsidRPr="00AA1BFB">
        <w:t xml:space="preserve">, </w:t>
      </w:r>
      <w:r w:rsidR="002864A1" w:rsidRPr="00AA1BFB">
        <w:t xml:space="preserve">kromě věcí uvedených v bodě 6. </w:t>
      </w:r>
    </w:p>
    <w:p w:rsidR="00AA1BFB" w:rsidRDefault="00AA1BFB" w:rsidP="00AA1BFB">
      <w:pPr>
        <w:pStyle w:val="Odstavecseseznamem"/>
      </w:pPr>
    </w:p>
    <w:p w:rsidR="00AA1BFB" w:rsidRPr="00AA1BFB" w:rsidRDefault="00AA1BFB" w:rsidP="00AA1BFB">
      <w:pPr>
        <w:ind w:left="720"/>
        <w:jc w:val="both"/>
      </w:pPr>
    </w:p>
    <w:p w:rsidR="001C69F6" w:rsidRPr="00AA1BFB" w:rsidRDefault="001C69F6" w:rsidP="001C69F6">
      <w:pPr>
        <w:numPr>
          <w:ilvl w:val="0"/>
          <w:numId w:val="13"/>
        </w:numPr>
        <w:jc w:val="both"/>
      </w:pPr>
      <w:r w:rsidRPr="00AA1BFB">
        <w:t xml:space="preserve">V senátu 38P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Markéta Hochmannová</w:t>
      </w:r>
      <w:r w:rsidR="00966A43" w:rsidRPr="00AA1BFB">
        <w:t xml:space="preserve">, </w:t>
      </w:r>
      <w:r w:rsidR="002864A1" w:rsidRPr="00AA1BFB">
        <w:t xml:space="preserve">kromě věcí uvedených v bodě 6. </w:t>
      </w:r>
    </w:p>
    <w:p w:rsidR="00966A43" w:rsidRPr="00AA1BFB" w:rsidRDefault="00966A43" w:rsidP="00966A43">
      <w:pPr>
        <w:pStyle w:val="Odstavecseseznamem"/>
      </w:pPr>
    </w:p>
    <w:p w:rsidR="00FB32F2" w:rsidRPr="00AA1BFB" w:rsidRDefault="00966A43" w:rsidP="00966A43">
      <w:pPr>
        <w:numPr>
          <w:ilvl w:val="0"/>
          <w:numId w:val="13"/>
        </w:numPr>
        <w:jc w:val="both"/>
      </w:pPr>
      <w:r w:rsidRPr="00AA1BFB">
        <w:t xml:space="preserve">V senátu 24P a </w:t>
      </w:r>
      <w:proofErr w:type="spellStart"/>
      <w:r w:rsidRPr="00AA1BFB">
        <w:t>Nc</w:t>
      </w:r>
      <w:proofErr w:type="spellEnd"/>
      <w:r w:rsidRPr="00AA1BFB">
        <w:t xml:space="preserve"> bud</w:t>
      </w:r>
      <w:r w:rsidR="002864A1" w:rsidRPr="00AA1BFB">
        <w:t xml:space="preserve">ou zahájena řízení o svéprávnosti </w:t>
      </w:r>
      <w:r w:rsidR="00017EEE">
        <w:t xml:space="preserve">a opatrovnictví člověka </w:t>
      </w:r>
      <w:r w:rsidR="002864A1" w:rsidRPr="00AA1BFB">
        <w:t xml:space="preserve">ve věcech: </w:t>
      </w:r>
      <w:r w:rsidR="00295AC9" w:rsidRPr="00AA1BFB">
        <w:t>0P 83/2011, 0P 201/87, 0P 335/2014, 0P 180/2014, 0P 276/2009,</w:t>
      </w:r>
      <w:r w:rsidR="00017EEE">
        <w:t xml:space="preserve"> 0P </w:t>
      </w:r>
      <w:r w:rsidR="00FB6171" w:rsidRPr="00AA1BFB">
        <w:t>406/2011, 0P 264/2006, 0P 16/2005, 0P 418/</w:t>
      </w:r>
      <w:r w:rsidR="00017EEE">
        <w:t xml:space="preserve">2010, 0P 83/89, 0P 499/2010, </w:t>
      </w:r>
      <w:r w:rsidR="00017EEE" w:rsidRPr="00017EEE">
        <w:t>0P</w:t>
      </w:r>
      <w:r w:rsidR="00FB6171" w:rsidRPr="00017EEE">
        <w:t>315</w:t>
      </w:r>
      <w:r w:rsidR="00FB6171" w:rsidRPr="00AA1BFB">
        <w:t>/2009, 0P 599/2000, 0P 138/2014, 0P 413/2011.</w:t>
      </w:r>
    </w:p>
    <w:p w:rsidR="00FB32F2" w:rsidRPr="00AA1BFB" w:rsidRDefault="00FB32F2" w:rsidP="00FB32F2">
      <w:pPr>
        <w:pStyle w:val="Odstavecseseznamem"/>
        <w:rPr>
          <w:strike/>
        </w:rPr>
      </w:pPr>
    </w:p>
    <w:p w:rsidR="001C69F6" w:rsidRPr="00AA1BFB" w:rsidRDefault="001C69F6" w:rsidP="001C69F6">
      <w:pPr>
        <w:numPr>
          <w:ilvl w:val="0"/>
          <w:numId w:val="13"/>
        </w:numPr>
        <w:jc w:val="both"/>
      </w:pPr>
      <w:r w:rsidRPr="00AA1BFB">
        <w:t xml:space="preserve">Návrhy na předběžná opatření dle § 452 z. ř. s. a věci předané k rozhodnutí o prodloužení předběžného opatření dle § 460 z. ř. s.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Je-li návrh na předběžné opatření podán ve věci pravomocně neskončené, o návrhu rozhodne soudce projednávající tuto pravomocně neskončenou věc. 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t xml:space="preserve">, v senátu 0P a </w:t>
      </w:r>
      <w:proofErr w:type="spellStart"/>
      <w:r w:rsidR="00017EEE">
        <w:t>Nc</w:t>
      </w:r>
      <w:proofErr w:type="spellEnd"/>
      <w:r w:rsidRPr="00AA1BFB">
        <w:t xml:space="preserve">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1C69F6" w:rsidRPr="00AA1BFB" w:rsidRDefault="001C69F6" w:rsidP="001C69F6">
      <w:pPr>
        <w:pStyle w:val="Odstavecseseznamem"/>
        <w:rPr>
          <w:rFonts w:ascii="Times New Roman" w:hAnsi="Times New Roman"/>
          <w:sz w:val="24"/>
          <w:szCs w:val="24"/>
        </w:rPr>
      </w:pPr>
    </w:p>
    <w:p w:rsidR="001C69F6" w:rsidRPr="00AA1BFB" w:rsidRDefault="001C69F6" w:rsidP="001C69F6">
      <w:pPr>
        <w:numPr>
          <w:ilvl w:val="0"/>
          <w:numId w:val="13"/>
        </w:numPr>
        <w:jc w:val="both"/>
      </w:pPr>
      <w:r w:rsidRPr="00AA1BFB">
        <w:t xml:space="preserve">Návrhy na předběžná opatření podle § 12 z. ř. s.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Je-li návrh na předběžné opatření podán ve věci pravomocně neskončené, o návrhu rozhodne soudce projednávající tuto pravomocně neskončenou věc. Je-li podán návrh na předběžné opatření ve věci, v níž bylo vydáno opatrovnické rozhodnutí nejdéle 3 roky před podáním návrhu, přidělí se do senátu, ve kterém bylo rozhodnutí vydáno. Návrhy ve věcech, v nichž 3 roky před podáním návrhu vydala </w:t>
      </w:r>
      <w:r w:rsidRPr="00AA1BFB">
        <w:lastRenderedPageBreak/>
        <w:t xml:space="preserve">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t xml:space="preserve">, v senátu 0P a </w:t>
      </w:r>
      <w:proofErr w:type="spellStart"/>
      <w:r w:rsidR="00017EEE">
        <w:t>Nc</w:t>
      </w:r>
      <w:proofErr w:type="spellEnd"/>
      <w:r w:rsidRPr="00AA1BFB">
        <w:t xml:space="preserve">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1C69F6" w:rsidRPr="00AA1BFB" w:rsidRDefault="001C69F6" w:rsidP="001C69F6">
      <w:pPr>
        <w:ind w:left="720"/>
        <w:jc w:val="both"/>
      </w:pPr>
    </w:p>
    <w:p w:rsidR="001C69F6" w:rsidRPr="00AA1BFB" w:rsidRDefault="001C69F6" w:rsidP="001C69F6">
      <w:pPr>
        <w:numPr>
          <w:ilvl w:val="0"/>
          <w:numId w:val="13"/>
        </w:numPr>
        <w:jc w:val="both"/>
      </w:pPr>
      <w:r w:rsidRPr="00AA1BFB">
        <w:t xml:space="preserve">Návrhy s cizím prvkem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Při systému rozdělování má prioritu cizí prvek. 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1C69F6" w:rsidRPr="00AA1BFB" w:rsidRDefault="001C69F6" w:rsidP="001C69F6">
      <w:pPr>
        <w:ind w:left="720"/>
        <w:jc w:val="both"/>
      </w:pPr>
    </w:p>
    <w:p w:rsidR="00065C08" w:rsidRPr="00AA1BFB" w:rsidRDefault="001C69F6" w:rsidP="001C69F6">
      <w:pPr>
        <w:pStyle w:val="Bezmezer"/>
        <w:numPr>
          <w:ilvl w:val="0"/>
          <w:numId w:val="13"/>
        </w:numPr>
        <w:jc w:val="both"/>
        <w:rPr>
          <w:rFonts w:ascii="Times New Roman" w:hAnsi="Times New Roman"/>
          <w:sz w:val="24"/>
          <w:szCs w:val="24"/>
        </w:rPr>
      </w:pPr>
      <w:r w:rsidRPr="00AA1BFB">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1C69F6" w:rsidRPr="00AA1BFB" w:rsidRDefault="001C69F6" w:rsidP="00065C08">
      <w:pPr>
        <w:jc w:val="center"/>
        <w:rPr>
          <w:b/>
          <w:bCs/>
        </w:rPr>
      </w:pPr>
    </w:p>
    <w:p w:rsidR="00966A43" w:rsidRPr="00AA1BFB" w:rsidRDefault="00966A43" w:rsidP="00065C08">
      <w:pPr>
        <w:jc w:val="center"/>
        <w:rPr>
          <w:b/>
          <w:bCs/>
        </w:rPr>
      </w:pPr>
    </w:p>
    <w:p w:rsidR="00FB32F2" w:rsidRPr="00AA1BFB" w:rsidRDefault="00FB32F2" w:rsidP="00966A43">
      <w:pPr>
        <w:rPr>
          <w:b/>
          <w:bCs/>
        </w:rPr>
      </w:pPr>
    </w:p>
    <w:p w:rsidR="00966A43" w:rsidRPr="00AA1BFB" w:rsidRDefault="00966A43" w:rsidP="00966A43">
      <w:pPr>
        <w:rPr>
          <w:b/>
          <w:bCs/>
        </w:rPr>
      </w:pPr>
      <w:r w:rsidRPr="00AA1BFB">
        <w:rPr>
          <w:b/>
          <w:bCs/>
        </w:rPr>
        <w:t xml:space="preserve">S účinností od 01. 04. 2015 se Čl. 2 mění takto: </w:t>
      </w:r>
    </w:p>
    <w:p w:rsidR="00966A43" w:rsidRPr="00AA1BFB" w:rsidRDefault="00966A43" w:rsidP="00966A43">
      <w:pPr>
        <w:jc w:val="center"/>
        <w:rPr>
          <w:b/>
        </w:rPr>
      </w:pPr>
      <w:r w:rsidRPr="00AA1BFB">
        <w:rPr>
          <w:b/>
        </w:rPr>
        <w:t>Čl. 2</w:t>
      </w:r>
    </w:p>
    <w:p w:rsidR="00966A43" w:rsidRPr="00AA1BFB" w:rsidRDefault="00966A43" w:rsidP="00966A43">
      <w:pPr>
        <w:jc w:val="center"/>
        <w:rPr>
          <w:b/>
        </w:rPr>
      </w:pPr>
      <w:r w:rsidRPr="00AA1BFB">
        <w:rPr>
          <w:b/>
        </w:rPr>
        <w:t>Systém přidělování věcí</w:t>
      </w:r>
    </w:p>
    <w:p w:rsidR="00966A43" w:rsidRPr="00AA1BFB" w:rsidRDefault="00966A43" w:rsidP="00966A43">
      <w:pPr>
        <w:numPr>
          <w:ilvl w:val="0"/>
          <w:numId w:val="14"/>
        </w:numPr>
        <w:jc w:val="both"/>
      </w:pPr>
      <w:r w:rsidRPr="00AA1BFB">
        <w:t>Návrhy na zahájení řízení i řízení zahájená z úřední povinnosti zapsaná do rejstříku P a </w:t>
      </w:r>
      <w:proofErr w:type="spellStart"/>
      <w:r w:rsidRPr="00AA1BFB">
        <w:t>Nc</w:t>
      </w:r>
      <w:proofErr w:type="spellEnd"/>
      <w:r w:rsidRPr="00AA1BFB">
        <w:t xml:space="preserve"> se přidělují čárkovým systémem v pořadí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38P a </w:t>
      </w:r>
      <w:proofErr w:type="spellStart"/>
      <w:r w:rsidRPr="00AA1BFB">
        <w:t>Nc</w:t>
      </w:r>
      <w:proofErr w:type="spellEnd"/>
      <w:r w:rsidRPr="00AA1BFB">
        <w:t xml:space="preserve"> s výjimkou návrhů týkajících se svéprávnosti člověka a řízení s tímto člověkem souvisejících, které budou přidělovány dle systému uvedeného v bodech 2 až 5 a návrhů na předběžná opatření a návrhů s cizím prvkem, které budou přidělovány dle systému uvedeného v bodu 6 až 8. Je-li podán nový návrh ve věci, v níž bylo vydáno opatrovnické rozhodnutí nebo učiněn úkon vyšším soudním úředníkem nejdéle 3 roky před podáním návrhu, přidělí do senátu, ve kterém bylo rozhodnutí vydáno nebo úkon učiněn. Návrhy ve věcech, v nichž v posledních 3 letech před podáním návrhu vydala rozhodnutí JUDr. Anna Tichá (13P a </w:t>
      </w:r>
      <w:proofErr w:type="spellStart"/>
      <w:r w:rsidRPr="00AA1BFB">
        <w:t>Nc</w:t>
      </w:r>
      <w:proofErr w:type="spellEnd"/>
      <w:r w:rsidRPr="00AA1BFB">
        <w:t xml:space="preserve">), Mgr. Milena Rejchová( 25P a </w:t>
      </w:r>
      <w:proofErr w:type="spellStart"/>
      <w:r w:rsidRPr="00AA1BFB">
        <w:t>Nc</w:t>
      </w:r>
      <w:proofErr w:type="spellEnd"/>
      <w:r w:rsidRPr="00AA1BFB">
        <w:t xml:space="preserve">), případně v zástupu za Mgr. Peru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Mgr. Petře </w:t>
      </w:r>
      <w:proofErr w:type="spellStart"/>
      <w:r w:rsidRPr="00AA1BFB">
        <w:t>Voců</w:t>
      </w:r>
      <w:proofErr w:type="spellEnd"/>
      <w:r w:rsidRPr="00AA1BFB">
        <w:t xml:space="preserve"> (24P a </w:t>
      </w:r>
      <w:proofErr w:type="spellStart"/>
      <w:r w:rsidRPr="00AA1BFB">
        <w:t>Nc</w:t>
      </w:r>
      <w:proofErr w:type="spellEnd"/>
      <w:r w:rsidRPr="00AA1BFB">
        <w:t xml:space="preserve">). Návrhy ve věci pravomocně neskončené se přidělí do senátu, ve které je věc řešena. Ostatní věci zapsané do rejstříku </w:t>
      </w:r>
      <w:proofErr w:type="spellStart"/>
      <w:r w:rsidRPr="00AA1BFB">
        <w:t>Nc</w:t>
      </w:r>
      <w:proofErr w:type="spellEnd"/>
      <w:r w:rsidRPr="00AA1BFB">
        <w:t xml:space="preserve"> (opatrovnické oddíly) a do rejstříku P se přidělují zvláštním čárkovým systémem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každé druhé kolo, 23P a </w:t>
      </w:r>
      <w:proofErr w:type="spellStart"/>
      <w:r w:rsidRPr="00AA1BFB">
        <w:t>Nc</w:t>
      </w:r>
      <w:proofErr w:type="spellEnd"/>
      <w:r w:rsidRPr="00AA1BFB">
        <w:t xml:space="preserve"> - každé druhé kolo, 24P a </w:t>
      </w:r>
      <w:proofErr w:type="spellStart"/>
      <w:r w:rsidRPr="00AA1BFB">
        <w:t>Nc</w:t>
      </w:r>
      <w:proofErr w:type="spellEnd"/>
      <w:r w:rsidRPr="00AA1BFB">
        <w:t xml:space="preserve">, 38P a </w:t>
      </w:r>
      <w:proofErr w:type="spellStart"/>
      <w:r w:rsidRPr="00AA1BFB">
        <w:t>Nc</w:t>
      </w:r>
      <w:proofErr w:type="spellEnd"/>
      <w:r w:rsidRPr="00AA1BFB">
        <w:t xml:space="preserve"> - každé druhé kolo s výjimkou věcí týkajících se svéprávnosti člověka a řízení s tímto člověkem souvisejících, které budou přidělovány dle systému uvedeného v bodech </w:t>
      </w:r>
      <w:r w:rsidRPr="00AA1BFB">
        <w:lastRenderedPageBreak/>
        <w:t>2 až 5 a návrhů na předběžná opatření a návrhů s cizím prvkem, které budou přidělovány dle systému uvedeného v bodu 6 až 8.</w:t>
      </w:r>
    </w:p>
    <w:p w:rsidR="00966A43" w:rsidRPr="00AA1BFB" w:rsidRDefault="00966A43" w:rsidP="00966A43">
      <w:pPr>
        <w:ind w:left="720"/>
        <w:jc w:val="both"/>
      </w:pPr>
      <w:r w:rsidRPr="00AA1BFB">
        <w:t xml:space="preserve"> </w:t>
      </w:r>
    </w:p>
    <w:p w:rsidR="00966A43" w:rsidRPr="00AA1BFB" w:rsidRDefault="00966A43" w:rsidP="00966A43">
      <w:pPr>
        <w:numPr>
          <w:ilvl w:val="0"/>
          <w:numId w:val="14"/>
        </w:numPr>
        <w:jc w:val="both"/>
      </w:pPr>
      <w:r w:rsidRPr="00AA1BFB">
        <w:t xml:space="preserve">Návrhy týkající se svéprávnosti člověka a opatrovnictví člověka dle § 44 a násl. </w:t>
      </w:r>
      <w:proofErr w:type="spellStart"/>
      <w:r w:rsidRPr="00AA1BFB">
        <w:t>z.ř.s</w:t>
      </w:r>
      <w:proofErr w:type="spellEnd"/>
      <w:r w:rsidRPr="00AA1BFB">
        <w:t xml:space="preserve">  se budou přidělovat čárkovým systémem do rejstříku P a </w:t>
      </w:r>
      <w:proofErr w:type="spellStart"/>
      <w:r w:rsidRPr="00AA1BFB">
        <w:t>Nc</w:t>
      </w:r>
      <w:proofErr w:type="spellEnd"/>
      <w:r w:rsidRPr="00AA1BFB">
        <w:t xml:space="preserve">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každé druhé kolo, 23P a </w:t>
      </w:r>
      <w:proofErr w:type="spellStart"/>
      <w:r w:rsidRPr="00AA1BFB">
        <w:t>Nc</w:t>
      </w:r>
      <w:proofErr w:type="spellEnd"/>
      <w:r w:rsidRPr="00AA1BFB">
        <w:t xml:space="preserve"> - každé druhé kolo, 24P a </w:t>
      </w:r>
      <w:proofErr w:type="spellStart"/>
      <w:r w:rsidRPr="00AA1BFB">
        <w:t>Nc</w:t>
      </w:r>
      <w:proofErr w:type="spellEnd"/>
      <w:r w:rsidRPr="00AA1BFB">
        <w:t xml:space="preserve"> a 38P a </w:t>
      </w:r>
      <w:proofErr w:type="spellStart"/>
      <w:r w:rsidRPr="00AA1BFB">
        <w:t>Nc</w:t>
      </w:r>
      <w:proofErr w:type="spellEnd"/>
      <w:r w:rsidRPr="00AA1BFB">
        <w:t xml:space="preserve"> - každé druhé kolo, 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Návrhy, v nichž vydala rozhodnutí v posledních 3 letech před podáním návrhu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 xml:space="preserve">). Ostatní věci týkající se osob omezených ve svéprávnosti se přidělují do rejstříku P zvláštním čárkovým systémem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každé druhé kolo, 23P a </w:t>
      </w:r>
      <w:proofErr w:type="spellStart"/>
      <w:r w:rsidRPr="00AA1BFB">
        <w:t>Nc</w:t>
      </w:r>
      <w:proofErr w:type="spellEnd"/>
      <w:r w:rsidRPr="00AA1BFB">
        <w:t xml:space="preserve"> - každé druhé kolo, 24P a </w:t>
      </w:r>
      <w:proofErr w:type="spellStart"/>
      <w:r w:rsidRPr="00AA1BFB">
        <w:t>Nc</w:t>
      </w:r>
      <w:proofErr w:type="spellEnd"/>
      <w:r w:rsidRPr="00AA1BFB">
        <w:t xml:space="preserve">, 38P a </w:t>
      </w:r>
      <w:proofErr w:type="spellStart"/>
      <w:r w:rsidRPr="00AA1BFB">
        <w:t>Nc</w:t>
      </w:r>
      <w:proofErr w:type="spellEnd"/>
      <w:r w:rsidRPr="00AA1BFB">
        <w:t xml:space="preserve"> - každé druhé kolo.</w:t>
      </w:r>
    </w:p>
    <w:p w:rsidR="00966A43" w:rsidRPr="00AA1BFB" w:rsidRDefault="00966A43" w:rsidP="00966A43">
      <w:pPr>
        <w:ind w:left="720"/>
        <w:jc w:val="both"/>
      </w:pPr>
      <w:r w:rsidRPr="00AA1BFB">
        <w:t xml:space="preserve"> </w:t>
      </w:r>
    </w:p>
    <w:p w:rsidR="00FB32F2" w:rsidRPr="00AA1BFB" w:rsidRDefault="00FB32F2" w:rsidP="00FB32F2">
      <w:pPr>
        <w:pStyle w:val="Odstavecseseznamem"/>
        <w:numPr>
          <w:ilvl w:val="0"/>
          <w:numId w:val="14"/>
        </w:numPr>
        <w:jc w:val="both"/>
        <w:rPr>
          <w:rFonts w:ascii="Times New Roman" w:hAnsi="Times New Roman"/>
          <w:sz w:val="24"/>
          <w:szCs w:val="24"/>
        </w:rPr>
      </w:pPr>
      <w:r w:rsidRPr="00AA1BFB">
        <w:rPr>
          <w:rFonts w:ascii="Times New Roman" w:hAnsi="Times New Roman"/>
          <w:sz w:val="24"/>
          <w:szCs w:val="24"/>
        </w:rPr>
        <w:t xml:space="preserve">V senátu 22P a </w:t>
      </w:r>
      <w:proofErr w:type="spellStart"/>
      <w:r w:rsidRPr="00AA1BFB">
        <w:rPr>
          <w:rFonts w:ascii="Times New Roman" w:hAnsi="Times New Roman"/>
          <w:sz w:val="24"/>
          <w:szCs w:val="24"/>
        </w:rPr>
        <w:t>Nc</w:t>
      </w:r>
      <w:proofErr w:type="spellEnd"/>
      <w:r w:rsidRPr="00AA1BFB">
        <w:rPr>
          <w:rFonts w:ascii="Times New Roman" w:hAnsi="Times New Roman"/>
          <w:sz w:val="24"/>
          <w:szCs w:val="24"/>
        </w:rPr>
        <w:t xml:space="preserve"> bude zahájeno řízení o svéprávnosti (§ 34 a násl.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dle § 13 odst. 2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xml:space="preserve">. a opatrovnictví člověka dle § 44 a násl.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xml:space="preserve">. ve věcech osob zbavených či omezených ve způsobilosti k právním úkonům, v nichž učinil do 31. 12. 2013 poslední úkon Petr Slezák. </w:t>
      </w:r>
    </w:p>
    <w:p w:rsidR="0012188B" w:rsidRPr="00AA1BFB" w:rsidRDefault="00FB32F2" w:rsidP="00FB32F2">
      <w:pPr>
        <w:numPr>
          <w:ilvl w:val="0"/>
          <w:numId w:val="14"/>
        </w:numPr>
        <w:jc w:val="both"/>
      </w:pPr>
      <w:r w:rsidRPr="00AA1BFB">
        <w:t xml:space="preserve">V senátu 23P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Martina Šlaisová.</w:t>
      </w:r>
    </w:p>
    <w:p w:rsidR="00FB32F2" w:rsidRPr="00AA1BFB" w:rsidRDefault="00FB32F2" w:rsidP="0012188B">
      <w:pPr>
        <w:ind w:left="720"/>
        <w:jc w:val="both"/>
      </w:pPr>
      <w:r w:rsidRPr="00AA1BFB">
        <w:t xml:space="preserve"> </w:t>
      </w:r>
    </w:p>
    <w:p w:rsidR="0012188B" w:rsidRPr="00AA1BFB" w:rsidRDefault="00FB32F2" w:rsidP="00FB32F2">
      <w:pPr>
        <w:numPr>
          <w:ilvl w:val="0"/>
          <w:numId w:val="14"/>
        </w:numPr>
        <w:jc w:val="both"/>
      </w:pPr>
      <w:r w:rsidRPr="00AA1BFB">
        <w:t xml:space="preserve">V senátu 38P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Markéta Hochmannová.</w:t>
      </w:r>
    </w:p>
    <w:p w:rsidR="0012188B" w:rsidRPr="00AA1BFB" w:rsidRDefault="0012188B" w:rsidP="0012188B">
      <w:pPr>
        <w:pStyle w:val="Odstavecseseznamem"/>
      </w:pPr>
    </w:p>
    <w:p w:rsidR="00966A43" w:rsidRPr="00AA1BFB" w:rsidRDefault="00966A43" w:rsidP="00966A43">
      <w:pPr>
        <w:numPr>
          <w:ilvl w:val="0"/>
          <w:numId w:val="14"/>
        </w:numPr>
        <w:jc w:val="both"/>
      </w:pPr>
      <w:r w:rsidRPr="00AA1BFB">
        <w:t xml:space="preserve">Návrhy na předběžná opatření dle § 452 z. ř. s. a věci předané k rozhodnutí o prodloužení předběžného opatření dle § 460 z. ř. s.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Je-li návrh na předběžné opatření podán ve věci pravomocně neskončené, o návrhu rozhodne soudce projednávající tuto pravomocně neskončenou věc. 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w:t>
      </w:r>
      <w:r w:rsidRPr="00AA1BFB">
        <w:lastRenderedPageBreak/>
        <w:t>Tabetová, JUDr. Jakub Kavalír, JUDr. Markéta Šubová</w:t>
      </w:r>
      <w:r w:rsidR="00017EEE">
        <w:t xml:space="preserve">, v senátu 0P a </w:t>
      </w:r>
      <w:proofErr w:type="spellStart"/>
      <w:r w:rsidR="00017EEE">
        <w:t>Nc</w:t>
      </w:r>
      <w:proofErr w:type="spellEnd"/>
      <w:r w:rsidRPr="00AA1BFB">
        <w:t xml:space="preserve">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966A43" w:rsidRPr="00AA1BFB" w:rsidRDefault="00966A43" w:rsidP="00966A43">
      <w:pPr>
        <w:pStyle w:val="Odstavecseseznamem"/>
        <w:rPr>
          <w:rFonts w:ascii="Times New Roman" w:hAnsi="Times New Roman"/>
          <w:sz w:val="24"/>
          <w:szCs w:val="24"/>
        </w:rPr>
      </w:pPr>
    </w:p>
    <w:p w:rsidR="00966A43" w:rsidRPr="00AA1BFB" w:rsidRDefault="00966A43" w:rsidP="00966A43">
      <w:pPr>
        <w:numPr>
          <w:ilvl w:val="0"/>
          <w:numId w:val="14"/>
        </w:numPr>
        <w:jc w:val="both"/>
      </w:pPr>
      <w:r w:rsidRPr="00AA1BFB">
        <w:t xml:space="preserve">Návrhy na předběžná opatření podle § 12 z. ř. s.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Je-li návrh na předběžné opatření podán ve věci pravomocně neskončené, o návrhu rozhodne soudce projednávající tuto pravomocně neskončenou věc. 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t xml:space="preserve">, v senátu 0P a </w:t>
      </w:r>
      <w:proofErr w:type="spellStart"/>
      <w:r w:rsidR="00017EEE">
        <w:t>Nc</w:t>
      </w:r>
      <w:proofErr w:type="spellEnd"/>
      <w:r w:rsidRPr="00AA1BFB">
        <w:t xml:space="preserve">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966A43" w:rsidRPr="00AA1BFB" w:rsidRDefault="00966A43" w:rsidP="00966A43">
      <w:pPr>
        <w:ind w:left="720"/>
        <w:jc w:val="both"/>
      </w:pPr>
    </w:p>
    <w:p w:rsidR="00966A43" w:rsidRPr="00AA1BFB" w:rsidRDefault="00966A43" w:rsidP="00966A43">
      <w:pPr>
        <w:numPr>
          <w:ilvl w:val="0"/>
          <w:numId w:val="14"/>
        </w:numPr>
        <w:jc w:val="both"/>
      </w:pPr>
      <w:r w:rsidRPr="00AA1BFB">
        <w:t xml:space="preserve">Návrhy s cizím prvkem se přidělují čárkovým systémem do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a 38P a </w:t>
      </w:r>
      <w:proofErr w:type="spellStart"/>
      <w:r w:rsidRPr="00AA1BFB">
        <w:t>Nc</w:t>
      </w:r>
      <w:proofErr w:type="spellEnd"/>
      <w:r w:rsidRPr="00AA1BFB">
        <w:t xml:space="preserve">. Při systému rozdělování má prioritu cizí prvek. 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w:t>
      </w:r>
      <w:proofErr w:type="spellStart"/>
      <w:r w:rsidRPr="00AA1BFB">
        <w:t>Voců</w:t>
      </w:r>
      <w:proofErr w:type="spellEnd"/>
      <w:r w:rsidRPr="00AA1BFB">
        <w:t xml:space="preserve">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w:t>
      </w:r>
      <w:proofErr w:type="spellStart"/>
      <w:r w:rsidRPr="00AA1BFB">
        <w:t>Voců</w:t>
      </w:r>
      <w:proofErr w:type="spellEnd"/>
      <w:r w:rsidRPr="00AA1BFB">
        <w:t xml:space="preserve"> (24P a </w:t>
      </w:r>
      <w:proofErr w:type="spellStart"/>
      <w:r w:rsidRPr="00AA1BFB">
        <w:t>Nc</w:t>
      </w:r>
      <w:proofErr w:type="spellEnd"/>
      <w:r w:rsidRPr="00AA1BFB">
        <w:t>).</w:t>
      </w:r>
    </w:p>
    <w:p w:rsidR="00966A43" w:rsidRPr="00AA1BFB" w:rsidRDefault="00966A43" w:rsidP="00966A43">
      <w:pPr>
        <w:ind w:left="720"/>
        <w:jc w:val="both"/>
      </w:pPr>
    </w:p>
    <w:p w:rsidR="00966A43" w:rsidRPr="00AA1BFB" w:rsidRDefault="00966A43" w:rsidP="00966A43">
      <w:pPr>
        <w:pStyle w:val="Bezmezer"/>
        <w:numPr>
          <w:ilvl w:val="0"/>
          <w:numId w:val="14"/>
        </w:numPr>
        <w:jc w:val="both"/>
        <w:rPr>
          <w:rFonts w:ascii="Times New Roman" w:hAnsi="Times New Roman"/>
          <w:sz w:val="24"/>
          <w:szCs w:val="24"/>
        </w:rPr>
      </w:pPr>
      <w:r w:rsidRPr="00AA1BFB">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12188B" w:rsidRPr="00AA1BFB" w:rsidRDefault="0012188B" w:rsidP="00966A43">
      <w:pPr>
        <w:rPr>
          <w:b/>
          <w:bCs/>
        </w:rPr>
      </w:pPr>
    </w:p>
    <w:p w:rsidR="00FB32F2" w:rsidRPr="00AA1BFB" w:rsidRDefault="00FB32F2" w:rsidP="00966A43">
      <w:pPr>
        <w:rPr>
          <w:b/>
          <w:bCs/>
        </w:rPr>
      </w:pPr>
      <w:r w:rsidRPr="00AA1BFB">
        <w:rPr>
          <w:b/>
          <w:bCs/>
        </w:rPr>
        <w:t>S účinností od 01. 03. 2015 se Čl. 5 mění takto:</w:t>
      </w:r>
    </w:p>
    <w:p w:rsidR="00FB32F2" w:rsidRPr="00AA1BFB" w:rsidRDefault="00FB32F2" w:rsidP="00FB32F2">
      <w:pPr>
        <w:pStyle w:val="Bezmezer"/>
        <w:jc w:val="center"/>
        <w:rPr>
          <w:rFonts w:ascii="Times New Roman" w:hAnsi="Times New Roman"/>
          <w:b/>
          <w:sz w:val="24"/>
          <w:szCs w:val="24"/>
        </w:rPr>
      </w:pPr>
      <w:r w:rsidRPr="00AA1BFB">
        <w:rPr>
          <w:rFonts w:ascii="Times New Roman" w:hAnsi="Times New Roman"/>
          <w:b/>
          <w:sz w:val="24"/>
          <w:szCs w:val="24"/>
        </w:rPr>
        <w:t>Čl. 5</w:t>
      </w:r>
    </w:p>
    <w:p w:rsidR="00FB32F2" w:rsidRPr="00AA1BFB" w:rsidRDefault="00FB32F2" w:rsidP="00FB32F2">
      <w:pPr>
        <w:pStyle w:val="Bezmezer"/>
        <w:jc w:val="center"/>
        <w:rPr>
          <w:rFonts w:ascii="Times New Roman" w:hAnsi="Times New Roman"/>
          <w:b/>
          <w:sz w:val="24"/>
          <w:szCs w:val="24"/>
        </w:rPr>
      </w:pPr>
      <w:r w:rsidRPr="00AA1BFB">
        <w:rPr>
          <w:rFonts w:ascii="Times New Roman" w:hAnsi="Times New Roman"/>
          <w:b/>
          <w:sz w:val="24"/>
          <w:szCs w:val="24"/>
        </w:rPr>
        <w:t>Vyšší soudní úředníci</w:t>
      </w:r>
    </w:p>
    <w:p w:rsidR="00FB32F2" w:rsidRPr="00AA1BFB" w:rsidRDefault="00FB32F2" w:rsidP="00FB32F2">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A1BFB" w:rsidRPr="00AA1BFB" w:rsidTr="002809F7">
        <w:tc>
          <w:tcPr>
            <w:tcW w:w="2279" w:type="dxa"/>
            <w:vAlign w:val="center"/>
          </w:tcPr>
          <w:p w:rsidR="00FB32F2" w:rsidRPr="00AA1BFB" w:rsidRDefault="00FB32F2" w:rsidP="002809F7">
            <w:pPr>
              <w:pStyle w:val="Bezmezer"/>
              <w:jc w:val="center"/>
              <w:rPr>
                <w:rFonts w:ascii="Times New Roman" w:hAnsi="Times New Roman"/>
                <w:b/>
                <w:sz w:val="24"/>
                <w:szCs w:val="24"/>
              </w:rPr>
            </w:pPr>
            <w:r w:rsidRPr="00AA1BFB">
              <w:rPr>
                <w:rFonts w:ascii="Times New Roman" w:hAnsi="Times New Roman"/>
                <w:b/>
                <w:sz w:val="24"/>
                <w:szCs w:val="24"/>
              </w:rPr>
              <w:t>Vyšší soudní úředník</w:t>
            </w:r>
          </w:p>
        </w:tc>
        <w:tc>
          <w:tcPr>
            <w:tcW w:w="3565" w:type="dxa"/>
            <w:vAlign w:val="center"/>
          </w:tcPr>
          <w:p w:rsidR="00FB32F2" w:rsidRPr="00AA1BFB" w:rsidRDefault="00FB32F2" w:rsidP="002809F7">
            <w:pPr>
              <w:jc w:val="center"/>
              <w:rPr>
                <w:b/>
              </w:rPr>
            </w:pPr>
            <w:r w:rsidRPr="00AA1BFB">
              <w:rPr>
                <w:b/>
                <w:bCs/>
              </w:rPr>
              <w:t>O b o r   p ů s o b n o s t i</w:t>
            </w:r>
          </w:p>
        </w:tc>
        <w:tc>
          <w:tcPr>
            <w:tcW w:w="1494" w:type="dxa"/>
            <w:vAlign w:val="center"/>
          </w:tcPr>
          <w:p w:rsidR="00FB32F2" w:rsidRPr="00AA1BFB" w:rsidRDefault="00FB32F2" w:rsidP="002809F7">
            <w:pPr>
              <w:jc w:val="center"/>
              <w:rPr>
                <w:b/>
              </w:rPr>
            </w:pPr>
            <w:r w:rsidRPr="00AA1BFB">
              <w:rPr>
                <w:b/>
                <w:bCs/>
              </w:rPr>
              <w:t>Soudní oddělení</w:t>
            </w:r>
          </w:p>
        </w:tc>
        <w:tc>
          <w:tcPr>
            <w:tcW w:w="1950" w:type="dxa"/>
            <w:vAlign w:val="center"/>
          </w:tcPr>
          <w:p w:rsidR="00FB32F2" w:rsidRPr="00AA1BFB" w:rsidRDefault="00FB32F2" w:rsidP="002809F7">
            <w:pPr>
              <w:jc w:val="center"/>
              <w:rPr>
                <w:b/>
                <w:bCs/>
              </w:rPr>
            </w:pPr>
            <w:r w:rsidRPr="00AA1BFB">
              <w:rPr>
                <w:b/>
                <w:bCs/>
              </w:rPr>
              <w:t>zástup</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Petr Slezák</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 k přístupu do CEO, CEVO, Katastru nemovitostí.</w:t>
            </w:r>
          </w:p>
        </w:tc>
        <w:tc>
          <w:tcPr>
            <w:tcW w:w="1494"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22P a </w:t>
            </w:r>
            <w:proofErr w:type="spellStart"/>
            <w:r w:rsidRPr="00AA1BFB">
              <w:rPr>
                <w:rFonts w:ascii="Times New Roman" w:hAnsi="Times New Roman"/>
                <w:b/>
                <w:sz w:val="24"/>
                <w:szCs w:val="24"/>
              </w:rPr>
              <w:t>Nc</w:t>
            </w:r>
            <w:proofErr w:type="spellEnd"/>
          </w:p>
          <w:p w:rsidR="00FB32F2" w:rsidRPr="00AA1BFB" w:rsidRDefault="00FB32F2" w:rsidP="00FB32F2">
            <w:pPr>
              <w:pStyle w:val="Bezmezer"/>
              <w:rPr>
                <w:rFonts w:ascii="Times New Roman" w:hAnsi="Times New Roman"/>
                <w:b/>
                <w:sz w:val="24"/>
                <w:szCs w:val="24"/>
              </w:rPr>
            </w:pPr>
            <w:r w:rsidRPr="00AA1BFB">
              <w:rPr>
                <w:rFonts w:ascii="Times New Roman" w:hAnsi="Times New Roman"/>
                <w:b/>
                <w:sz w:val="24"/>
                <w:szCs w:val="24"/>
              </w:rPr>
              <w:t xml:space="preserve">0P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0P</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0Nc</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2Rod</w:t>
            </w:r>
          </w:p>
        </w:tc>
        <w:tc>
          <w:tcPr>
            <w:tcW w:w="1950" w:type="dxa"/>
          </w:tcPr>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Markéta Hochmannová</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Zuzana Procházková</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Martina Šlaisová</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bCs/>
                <w:sz w:val="24"/>
                <w:szCs w:val="24"/>
              </w:rPr>
              <w:lastRenderedPageBreak/>
              <w:t>Martina Šlaisová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oprávněna k přístupu do CEO, CEVO, Katastru nemovitostí.</w:t>
            </w:r>
          </w:p>
        </w:tc>
        <w:tc>
          <w:tcPr>
            <w:tcW w:w="1494"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23P a </w:t>
            </w:r>
            <w:proofErr w:type="spellStart"/>
            <w:r w:rsidRPr="00AA1BFB">
              <w:rPr>
                <w:rFonts w:ascii="Times New Roman" w:hAnsi="Times New Roman"/>
                <w:b/>
                <w:sz w:val="24"/>
                <w:szCs w:val="24"/>
              </w:rPr>
              <w:t>Nc</w:t>
            </w:r>
            <w:proofErr w:type="spellEnd"/>
          </w:p>
          <w:p w:rsidR="00FB32F2" w:rsidRPr="00AA1BFB" w:rsidRDefault="00FB32F2" w:rsidP="00FB32F2">
            <w:pPr>
              <w:pStyle w:val="Bezmezer"/>
              <w:rPr>
                <w:rFonts w:ascii="Times New Roman" w:hAnsi="Times New Roman"/>
                <w:b/>
                <w:sz w:val="24"/>
                <w:szCs w:val="24"/>
              </w:rPr>
            </w:pPr>
            <w:r w:rsidRPr="00AA1BFB">
              <w:rPr>
                <w:rFonts w:ascii="Times New Roman" w:hAnsi="Times New Roman"/>
                <w:b/>
                <w:sz w:val="24"/>
                <w:szCs w:val="24"/>
              </w:rPr>
              <w:t xml:space="preserve">0P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0P</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Petr Slezák</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Markéta Hochmannová</w:t>
            </w:r>
          </w:p>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Zuzana Procházková</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bCs/>
                <w:sz w:val="24"/>
                <w:szCs w:val="24"/>
              </w:rPr>
              <w:t>Markéta Hochmannová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oprávněna k přístupu do CEO, CEVO, Katastru nemovitostí.</w:t>
            </w:r>
          </w:p>
        </w:tc>
        <w:tc>
          <w:tcPr>
            <w:tcW w:w="1494"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38P a </w:t>
            </w:r>
            <w:proofErr w:type="spellStart"/>
            <w:r w:rsidRPr="00AA1BFB">
              <w:rPr>
                <w:rFonts w:ascii="Times New Roman" w:hAnsi="Times New Roman"/>
                <w:b/>
                <w:sz w:val="24"/>
                <w:szCs w:val="24"/>
              </w:rPr>
              <w:t>Nc</w:t>
            </w:r>
            <w:proofErr w:type="spellEnd"/>
          </w:p>
          <w:p w:rsidR="00FB32F2" w:rsidRPr="00AA1BFB" w:rsidRDefault="00FB32F2" w:rsidP="00FB32F2">
            <w:pPr>
              <w:pStyle w:val="Bezmezer"/>
              <w:rPr>
                <w:rFonts w:ascii="Times New Roman" w:hAnsi="Times New Roman"/>
                <w:b/>
                <w:sz w:val="24"/>
                <w:szCs w:val="24"/>
              </w:rPr>
            </w:pPr>
            <w:r w:rsidRPr="00AA1BFB">
              <w:rPr>
                <w:rFonts w:ascii="Times New Roman" w:hAnsi="Times New Roman"/>
                <w:b/>
                <w:sz w:val="24"/>
                <w:szCs w:val="24"/>
              </w:rPr>
              <w:t xml:space="preserve">0P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0P</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 xml:space="preserve">Zuzana Procházková Martina Šlaisová Petr Slezák </w:t>
            </w:r>
          </w:p>
        </w:tc>
      </w:tr>
      <w:tr w:rsidR="00AA1BFB" w:rsidRPr="00AA1BFB" w:rsidTr="002809F7">
        <w:tc>
          <w:tcPr>
            <w:tcW w:w="2279" w:type="dxa"/>
          </w:tcPr>
          <w:p w:rsidR="00FB32F2" w:rsidRPr="00AA1BFB" w:rsidRDefault="00FB32F2" w:rsidP="002809F7">
            <w:pPr>
              <w:pStyle w:val="Bezmezer"/>
              <w:rPr>
                <w:rFonts w:ascii="Times New Roman" w:hAnsi="Times New Roman"/>
                <w:b/>
                <w:bCs/>
                <w:sz w:val="24"/>
                <w:szCs w:val="24"/>
              </w:rPr>
            </w:pPr>
            <w:r w:rsidRPr="00AA1BFB">
              <w:rPr>
                <w:rFonts w:ascii="Times New Roman" w:hAnsi="Times New Roman"/>
                <w:b/>
                <w:bCs/>
                <w:sz w:val="24"/>
                <w:szCs w:val="24"/>
              </w:rPr>
              <w:t>Zuzana Procházková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oprávněna k přístupu do CEO, CEVO, Katastru nemovitostí.</w:t>
            </w:r>
          </w:p>
        </w:tc>
        <w:tc>
          <w:tcPr>
            <w:tcW w:w="1494"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24P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0P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13P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0P</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Martina Šlaisová Petr Slezák Markéta Hochmannová</w:t>
            </w:r>
          </w:p>
        </w:tc>
      </w:tr>
    </w:tbl>
    <w:p w:rsidR="00017EEE" w:rsidRDefault="00017EEE" w:rsidP="00065C08">
      <w:pPr>
        <w:jc w:val="center"/>
        <w:rPr>
          <w:b/>
          <w:bCs/>
        </w:rPr>
      </w:pPr>
    </w:p>
    <w:p w:rsidR="00017EEE" w:rsidRDefault="00017EEE" w:rsidP="00065C08">
      <w:pPr>
        <w:jc w:val="center"/>
        <w:rPr>
          <w:b/>
          <w:bCs/>
        </w:rPr>
      </w:pPr>
    </w:p>
    <w:p w:rsidR="00065C08" w:rsidRPr="00AA1BFB" w:rsidRDefault="00065C08" w:rsidP="00065C08">
      <w:pPr>
        <w:jc w:val="center"/>
        <w:rPr>
          <w:b/>
          <w:bCs/>
        </w:rPr>
      </w:pPr>
      <w:proofErr w:type="gramStart"/>
      <w:r w:rsidRPr="00AA1BFB">
        <w:rPr>
          <w:b/>
          <w:bCs/>
        </w:rPr>
        <w:t>ODDÍL  IV</w:t>
      </w:r>
      <w:proofErr w:type="gramEnd"/>
    </w:p>
    <w:p w:rsidR="00065C08" w:rsidRPr="00AA1BFB" w:rsidRDefault="00065C08" w:rsidP="00065C08">
      <w:pPr>
        <w:jc w:val="center"/>
        <w:rPr>
          <w:b/>
          <w:bCs/>
        </w:rPr>
      </w:pPr>
    </w:p>
    <w:p w:rsidR="00065C08" w:rsidRPr="00AA1BFB" w:rsidRDefault="00065C08" w:rsidP="00065C08">
      <w:pPr>
        <w:jc w:val="center"/>
        <w:rPr>
          <w:b/>
          <w:bCs/>
        </w:rPr>
      </w:pPr>
      <w:r w:rsidRPr="00AA1BFB">
        <w:rPr>
          <w:b/>
          <w:bCs/>
        </w:rPr>
        <w:t>EXEKUČNÍ ODDĚLENÍ</w:t>
      </w:r>
    </w:p>
    <w:p w:rsidR="00FB0369" w:rsidRPr="00AA1BFB" w:rsidRDefault="00FB0369" w:rsidP="00FB0369">
      <w:pPr>
        <w:pStyle w:val="Bezmezer"/>
        <w:rPr>
          <w:rFonts w:ascii="Times New Roman" w:hAnsi="Times New Roman"/>
          <w:b/>
          <w:sz w:val="24"/>
          <w:szCs w:val="24"/>
        </w:rPr>
      </w:pPr>
    </w:p>
    <w:p w:rsidR="00FB0369" w:rsidRPr="00AA1BFB" w:rsidRDefault="00FB0369" w:rsidP="00FB0369">
      <w:pPr>
        <w:pStyle w:val="Bezmezer"/>
        <w:rPr>
          <w:rFonts w:ascii="Times New Roman" w:hAnsi="Times New Roman"/>
          <w:b/>
          <w:bCs/>
          <w:sz w:val="24"/>
          <w:szCs w:val="24"/>
        </w:rPr>
      </w:pPr>
      <w:r w:rsidRPr="00AA1BFB">
        <w:rPr>
          <w:rFonts w:ascii="Times New Roman" w:hAnsi="Times New Roman"/>
          <w:b/>
          <w:bCs/>
          <w:sz w:val="24"/>
          <w:szCs w:val="24"/>
        </w:rPr>
        <w:t>S účinností od 01. 03. 2015 se Čl. 4 mění takto:</w:t>
      </w:r>
    </w:p>
    <w:p w:rsidR="00FB0369" w:rsidRPr="00AA1BFB" w:rsidRDefault="00FB0369" w:rsidP="00FB0369">
      <w:pPr>
        <w:pStyle w:val="Bezmezer"/>
        <w:jc w:val="center"/>
        <w:rPr>
          <w:rFonts w:ascii="Times New Roman" w:hAnsi="Times New Roman"/>
          <w:b/>
          <w:sz w:val="24"/>
          <w:szCs w:val="24"/>
        </w:rPr>
      </w:pPr>
      <w:r w:rsidRPr="00AA1BFB">
        <w:rPr>
          <w:rFonts w:ascii="Times New Roman" w:hAnsi="Times New Roman"/>
          <w:b/>
          <w:sz w:val="24"/>
          <w:szCs w:val="24"/>
        </w:rPr>
        <w:t>Čl. 4</w:t>
      </w:r>
    </w:p>
    <w:p w:rsidR="00FB0369" w:rsidRPr="00AA1BFB" w:rsidRDefault="00FB0369" w:rsidP="00FB0369">
      <w:pPr>
        <w:pStyle w:val="Bezmezer"/>
        <w:jc w:val="center"/>
        <w:rPr>
          <w:rFonts w:ascii="Times New Roman" w:hAnsi="Times New Roman"/>
          <w:b/>
          <w:sz w:val="24"/>
          <w:szCs w:val="24"/>
        </w:rPr>
      </w:pPr>
      <w:r w:rsidRPr="00AA1BFB">
        <w:rPr>
          <w:rFonts w:ascii="Times New Roman" w:hAnsi="Times New Roman"/>
          <w:b/>
          <w:sz w:val="24"/>
          <w:szCs w:val="24"/>
        </w:rPr>
        <w:t>Vyšší soudní úředníci, soudní tajemníci</w:t>
      </w:r>
    </w:p>
    <w:p w:rsidR="00FB0369" w:rsidRPr="00AA1BFB" w:rsidRDefault="00FB0369" w:rsidP="00FB0369">
      <w:pPr>
        <w:pStyle w:val="Bezmez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AA1BFB" w:rsidRPr="00AA1BFB" w:rsidTr="00CB08EC">
        <w:tc>
          <w:tcPr>
            <w:tcW w:w="2093" w:type="dxa"/>
            <w:vAlign w:val="center"/>
          </w:tcPr>
          <w:p w:rsidR="00FB0369" w:rsidRPr="00AA1BFB" w:rsidRDefault="00FB0369" w:rsidP="00CB08EC">
            <w:pPr>
              <w:pStyle w:val="Bezmezer"/>
              <w:jc w:val="center"/>
              <w:rPr>
                <w:rFonts w:ascii="Times New Roman" w:hAnsi="Times New Roman"/>
                <w:b/>
                <w:sz w:val="24"/>
                <w:szCs w:val="24"/>
              </w:rPr>
            </w:pPr>
            <w:r w:rsidRPr="00AA1BFB">
              <w:rPr>
                <w:rFonts w:ascii="Times New Roman" w:hAnsi="Times New Roman"/>
                <w:b/>
                <w:sz w:val="24"/>
                <w:szCs w:val="24"/>
              </w:rPr>
              <w:t>Vyšší soudní úředník</w:t>
            </w:r>
          </w:p>
        </w:tc>
        <w:tc>
          <w:tcPr>
            <w:tcW w:w="2977" w:type="dxa"/>
            <w:vAlign w:val="center"/>
          </w:tcPr>
          <w:p w:rsidR="00FB0369" w:rsidRPr="00AA1BFB" w:rsidRDefault="00FB0369" w:rsidP="00CB08EC">
            <w:pPr>
              <w:jc w:val="center"/>
              <w:rPr>
                <w:b/>
              </w:rPr>
            </w:pPr>
            <w:r w:rsidRPr="00AA1BFB">
              <w:rPr>
                <w:b/>
                <w:bCs/>
              </w:rPr>
              <w:t>O b o r   p ů s o b n o s t i</w:t>
            </w:r>
          </w:p>
        </w:tc>
        <w:tc>
          <w:tcPr>
            <w:tcW w:w="2268" w:type="dxa"/>
            <w:vAlign w:val="center"/>
          </w:tcPr>
          <w:p w:rsidR="00FB0369" w:rsidRPr="00AA1BFB" w:rsidRDefault="00FB0369" w:rsidP="00CB08EC">
            <w:pPr>
              <w:jc w:val="center"/>
              <w:rPr>
                <w:b/>
              </w:rPr>
            </w:pPr>
            <w:r w:rsidRPr="00AA1BFB">
              <w:rPr>
                <w:b/>
                <w:bCs/>
              </w:rPr>
              <w:t>Soudní oddělení</w:t>
            </w:r>
          </w:p>
        </w:tc>
        <w:tc>
          <w:tcPr>
            <w:tcW w:w="1950" w:type="dxa"/>
            <w:vAlign w:val="center"/>
          </w:tcPr>
          <w:p w:rsidR="00FB0369" w:rsidRPr="00AA1BFB" w:rsidRDefault="00FB0369" w:rsidP="00CB08EC">
            <w:pPr>
              <w:jc w:val="center"/>
              <w:rPr>
                <w:b/>
                <w:bCs/>
              </w:rPr>
            </w:pPr>
            <w:r w:rsidRPr="00AA1BFB">
              <w:rPr>
                <w:b/>
                <w:bCs/>
              </w:rPr>
              <w:t>zástup</w:t>
            </w:r>
          </w:p>
        </w:tc>
      </w:tr>
      <w:tr w:rsidR="00AA1BFB" w:rsidRPr="00AA1BFB" w:rsidTr="00CB08EC">
        <w:tc>
          <w:tcPr>
            <w:tcW w:w="2093" w:type="dxa"/>
          </w:tcPr>
          <w:p w:rsidR="00FB0369" w:rsidRPr="00AA1BFB" w:rsidRDefault="00FB0369" w:rsidP="00CB08EC">
            <w:pPr>
              <w:pStyle w:val="Bezmezer"/>
              <w:rPr>
                <w:rFonts w:ascii="Times New Roman" w:hAnsi="Times New Roman"/>
                <w:b/>
                <w:sz w:val="24"/>
                <w:szCs w:val="24"/>
              </w:rPr>
            </w:pPr>
            <w:r w:rsidRPr="00AA1BFB">
              <w:rPr>
                <w:rFonts w:ascii="Times New Roman" w:hAnsi="Times New Roman"/>
                <w:b/>
                <w:bCs/>
                <w:sz w:val="24"/>
                <w:szCs w:val="24"/>
              </w:rPr>
              <w:t xml:space="preserve">Mgr. </w:t>
            </w:r>
            <w:smartTag w:uri="urn:schemas-microsoft-com:office:smarttags" w:element="PersonName">
              <w:smartTagPr>
                <w:attr w:name="ProductID" w:val="Romana Plhalov￡"/>
              </w:smartTagPr>
              <w:r w:rsidRPr="00AA1BFB">
                <w:rPr>
                  <w:rFonts w:ascii="Times New Roman" w:hAnsi="Times New Roman"/>
                  <w:b/>
                  <w:bCs/>
                  <w:sz w:val="24"/>
                  <w:szCs w:val="24"/>
                </w:rPr>
                <w:t>Romana Plhalová</w:t>
              </w:r>
            </w:smartTag>
          </w:p>
        </w:tc>
        <w:tc>
          <w:tcPr>
            <w:tcW w:w="2977" w:type="dxa"/>
          </w:tcPr>
          <w:p w:rsidR="00FB0369" w:rsidRPr="00AA1BFB" w:rsidRDefault="00FB0369" w:rsidP="00CB08EC">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FB0369" w:rsidRPr="00AA1BFB" w:rsidRDefault="00FB0369" w:rsidP="00CB08EC">
            <w:pPr>
              <w:spacing w:after="200" w:line="276" w:lineRule="auto"/>
              <w:rPr>
                <w:b/>
              </w:rPr>
            </w:pPr>
            <w:r w:rsidRPr="00AA1BFB">
              <w:rPr>
                <w:sz w:val="22"/>
                <w:szCs w:val="22"/>
              </w:rPr>
              <w:t>Je oprávněna k přístupu do CEO, CEVO, Katastru nemovitostí.</w:t>
            </w:r>
          </w:p>
        </w:tc>
        <w:tc>
          <w:tcPr>
            <w:tcW w:w="2268" w:type="dxa"/>
          </w:tcPr>
          <w:p w:rsidR="00FB0369" w:rsidRPr="00AA1BFB" w:rsidRDefault="00FB0369" w:rsidP="00CB08EC">
            <w:pPr>
              <w:pStyle w:val="Bezmezer"/>
              <w:rPr>
                <w:rFonts w:ascii="Times New Roman" w:hAnsi="Times New Roman"/>
                <w:b/>
                <w:sz w:val="24"/>
                <w:szCs w:val="24"/>
              </w:rPr>
            </w:pPr>
            <w:r w:rsidRPr="00AA1BFB">
              <w:rPr>
                <w:rFonts w:ascii="Times New Roman" w:hAnsi="Times New Roman"/>
                <w:b/>
                <w:sz w:val="24"/>
                <w:szCs w:val="24"/>
              </w:rPr>
              <w:t>29E</w:t>
            </w:r>
          </w:p>
          <w:p w:rsidR="00FB0369" w:rsidRPr="00AA1BFB" w:rsidRDefault="00FB0369" w:rsidP="00CB08EC">
            <w:pPr>
              <w:jc w:val="both"/>
              <w:rPr>
                <w:strike/>
                <w:sz w:val="22"/>
                <w:szCs w:val="22"/>
              </w:rPr>
            </w:pPr>
            <w:r w:rsidRPr="00AA1BFB">
              <w:rPr>
                <w:sz w:val="22"/>
                <w:szCs w:val="22"/>
              </w:rPr>
              <w:t>(příjmení povinného začíná písmeny: A, B, C, F, G, K, J, M, Ř,  S, Š, Ť, W, Y)</w:t>
            </w:r>
          </w:p>
          <w:p w:rsidR="00FB0369" w:rsidRPr="00AA1BFB" w:rsidRDefault="00FB0369" w:rsidP="00CB08EC">
            <w:proofErr w:type="spellStart"/>
            <w:r w:rsidRPr="00AA1BFB">
              <w:rPr>
                <w:b/>
              </w:rPr>
              <w:t>Nc</w:t>
            </w:r>
            <w:proofErr w:type="spellEnd"/>
            <w:r w:rsidRPr="00AA1BFB">
              <w:rPr>
                <w:b/>
              </w:rPr>
              <w:t xml:space="preserve"> – </w:t>
            </w:r>
            <w:r w:rsidRPr="00AA1BFB">
              <w:t xml:space="preserve">oddíl právní pomoc před nařízením VR, PO a </w:t>
            </w:r>
            <w:r w:rsidRPr="00AA1BFB">
              <w:lastRenderedPageBreak/>
              <w:t>zajištění důkazů, věci všeobecné</w:t>
            </w:r>
          </w:p>
          <w:p w:rsidR="00FB0369" w:rsidRPr="00AA1BFB" w:rsidRDefault="00FB0369" w:rsidP="00CB08EC">
            <w:pPr>
              <w:rPr>
                <w:b/>
              </w:rPr>
            </w:pPr>
            <w:r w:rsidRPr="00AA1BFB">
              <w:rPr>
                <w:sz w:val="22"/>
                <w:szCs w:val="22"/>
              </w:rPr>
              <w:t>(příjmení povinného začíná písmeny: A, B, C, F, G, K, J, M, Ř,  S, Š, Ť, W, Y)</w:t>
            </w:r>
          </w:p>
        </w:tc>
        <w:tc>
          <w:tcPr>
            <w:tcW w:w="1950" w:type="dxa"/>
          </w:tcPr>
          <w:p w:rsidR="00FB0369" w:rsidRPr="00AA1BFB" w:rsidRDefault="00FB0369" w:rsidP="00CB08EC">
            <w:pPr>
              <w:pStyle w:val="Bezmezer"/>
              <w:rPr>
                <w:rFonts w:ascii="Times New Roman" w:hAnsi="Times New Roman"/>
                <w:sz w:val="24"/>
                <w:szCs w:val="24"/>
              </w:rPr>
            </w:pPr>
            <w:r w:rsidRPr="00AA1BFB">
              <w:rPr>
                <w:rFonts w:ascii="Times New Roman" w:hAnsi="Times New Roman"/>
                <w:sz w:val="24"/>
                <w:szCs w:val="24"/>
              </w:rPr>
              <w:lastRenderedPageBreak/>
              <w:t>Mgr. Lenka Rochová</w:t>
            </w:r>
          </w:p>
          <w:p w:rsidR="00FB0369" w:rsidRPr="00AA1BFB" w:rsidRDefault="00FB0369" w:rsidP="00CB08EC">
            <w:pPr>
              <w:pStyle w:val="Bezmezer"/>
              <w:rPr>
                <w:rFonts w:ascii="Times New Roman" w:hAnsi="Times New Roman"/>
                <w:sz w:val="24"/>
                <w:szCs w:val="24"/>
              </w:rPr>
            </w:pPr>
            <w:r w:rsidRPr="00AA1BFB">
              <w:rPr>
                <w:rFonts w:ascii="Times New Roman" w:hAnsi="Times New Roman"/>
                <w:sz w:val="24"/>
                <w:szCs w:val="24"/>
              </w:rPr>
              <w:t>Mgr. Eva Lešková</w:t>
            </w:r>
          </w:p>
          <w:p w:rsidR="00FB0369" w:rsidRPr="00AA1BFB" w:rsidRDefault="00FB0369" w:rsidP="00CB08EC">
            <w:pPr>
              <w:pStyle w:val="Bezmezer"/>
              <w:rPr>
                <w:rFonts w:ascii="Times New Roman" w:hAnsi="Times New Roman"/>
                <w:sz w:val="24"/>
                <w:szCs w:val="24"/>
              </w:rPr>
            </w:pPr>
            <w:r w:rsidRPr="00AA1BFB">
              <w:rPr>
                <w:rFonts w:ascii="Times New Roman" w:hAnsi="Times New Roman"/>
                <w:sz w:val="24"/>
                <w:szCs w:val="24"/>
              </w:rPr>
              <w:t>Irena Velíšková</w:t>
            </w:r>
          </w:p>
        </w:tc>
      </w:tr>
      <w:tr w:rsidR="00AA1BFB" w:rsidRPr="00AA1BFB" w:rsidTr="00CB08EC">
        <w:tc>
          <w:tcPr>
            <w:tcW w:w="2093" w:type="dxa"/>
          </w:tcPr>
          <w:p w:rsidR="00FB0369" w:rsidRPr="00AA1BFB" w:rsidRDefault="00FB0369" w:rsidP="00CB08EC">
            <w:pPr>
              <w:pStyle w:val="Bezmezer"/>
              <w:rPr>
                <w:rFonts w:ascii="Times New Roman" w:hAnsi="Times New Roman"/>
                <w:b/>
                <w:sz w:val="24"/>
                <w:szCs w:val="24"/>
              </w:rPr>
            </w:pPr>
            <w:r w:rsidRPr="00AA1BFB">
              <w:rPr>
                <w:rFonts w:ascii="Times New Roman" w:hAnsi="Times New Roman"/>
                <w:b/>
                <w:bCs/>
                <w:sz w:val="24"/>
                <w:szCs w:val="24"/>
              </w:rPr>
              <w:lastRenderedPageBreak/>
              <w:t>Mgr. Lenka Rochová</w:t>
            </w:r>
          </w:p>
        </w:tc>
        <w:tc>
          <w:tcPr>
            <w:tcW w:w="2977" w:type="dxa"/>
          </w:tcPr>
          <w:p w:rsidR="00FB0369" w:rsidRPr="00AA1BFB" w:rsidRDefault="00FB0369" w:rsidP="00CB08EC">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FB0369" w:rsidRPr="00AA1BFB" w:rsidRDefault="00FB0369" w:rsidP="00CB08EC">
            <w:pPr>
              <w:spacing w:after="200" w:line="276" w:lineRule="auto"/>
              <w:rPr>
                <w:b/>
              </w:rPr>
            </w:pPr>
            <w:r w:rsidRPr="00AA1BFB">
              <w:rPr>
                <w:sz w:val="22"/>
                <w:szCs w:val="22"/>
              </w:rPr>
              <w:t>Je oprávněna k přístupu do CEO, CEVO, Katastru nemovitostí.</w:t>
            </w:r>
          </w:p>
        </w:tc>
        <w:tc>
          <w:tcPr>
            <w:tcW w:w="2268" w:type="dxa"/>
          </w:tcPr>
          <w:p w:rsidR="00FB0369" w:rsidRPr="00AA1BFB" w:rsidRDefault="00FB0369" w:rsidP="00CB08EC">
            <w:pPr>
              <w:pStyle w:val="Bezmezer"/>
              <w:rPr>
                <w:rFonts w:ascii="Times New Roman" w:hAnsi="Times New Roman"/>
                <w:b/>
                <w:sz w:val="24"/>
                <w:szCs w:val="24"/>
              </w:rPr>
            </w:pPr>
            <w:r w:rsidRPr="00AA1BFB">
              <w:rPr>
                <w:rFonts w:ascii="Times New Roman" w:hAnsi="Times New Roman"/>
                <w:b/>
                <w:sz w:val="24"/>
                <w:szCs w:val="24"/>
              </w:rPr>
              <w:t>30E</w:t>
            </w:r>
          </w:p>
          <w:p w:rsidR="00FB0369" w:rsidRPr="00AA1BFB" w:rsidRDefault="00FB0369" w:rsidP="00CB08EC">
            <w:pPr>
              <w:pStyle w:val="Bezmezer"/>
              <w:rPr>
                <w:rFonts w:ascii="Times New Roman" w:hAnsi="Times New Roman"/>
              </w:rPr>
            </w:pPr>
            <w:r w:rsidRPr="00AA1BFB">
              <w:rPr>
                <w:rFonts w:ascii="Times New Roman" w:hAnsi="Times New Roman"/>
              </w:rPr>
              <w:t>(příjmení povinného začíná písmeny: Č, D, Ď, E, H, CH, I, L, N, O, P, Q, R, T, U, V, X, Z, Ž)</w:t>
            </w:r>
          </w:p>
          <w:p w:rsidR="00FB0369" w:rsidRPr="00AA1BFB" w:rsidRDefault="00FB0369" w:rsidP="00CB08EC">
            <w:proofErr w:type="spellStart"/>
            <w:r w:rsidRPr="00AA1BFB">
              <w:rPr>
                <w:b/>
              </w:rPr>
              <w:t>Nc</w:t>
            </w:r>
            <w:proofErr w:type="spellEnd"/>
            <w:r w:rsidRPr="00AA1BFB">
              <w:rPr>
                <w:b/>
              </w:rPr>
              <w:t xml:space="preserve"> </w:t>
            </w:r>
            <w:r w:rsidRPr="00AA1BFB">
              <w:t>– oddíl právní pomoc před nařízením VR, PO a zajištění důkazů, věci všeobecné</w:t>
            </w:r>
          </w:p>
          <w:p w:rsidR="00FB0369" w:rsidRPr="00AA1BFB" w:rsidRDefault="00FB0369" w:rsidP="00CB08EC">
            <w:pPr>
              <w:rPr>
                <w:b/>
              </w:rPr>
            </w:pPr>
            <w:r w:rsidRPr="00AA1BFB">
              <w:rPr>
                <w:sz w:val="22"/>
                <w:szCs w:val="22"/>
              </w:rPr>
              <w:t>(příjmení povinného začíná písmeny: Č, D, Ď, E, H, CH, I, L, N, O, P, Q, R, T, U, V, X, Z, Ž)</w:t>
            </w:r>
          </w:p>
        </w:tc>
        <w:tc>
          <w:tcPr>
            <w:tcW w:w="1950" w:type="dxa"/>
          </w:tcPr>
          <w:p w:rsidR="00FB0369" w:rsidRPr="00AA1BFB" w:rsidRDefault="00FB0369" w:rsidP="00CB08EC">
            <w:pPr>
              <w:pStyle w:val="Bezmezer"/>
              <w:rPr>
                <w:rFonts w:ascii="Times New Roman" w:hAnsi="Times New Roman"/>
                <w:sz w:val="24"/>
                <w:szCs w:val="24"/>
              </w:rPr>
            </w:pPr>
            <w:r w:rsidRPr="00AA1BFB">
              <w:rPr>
                <w:rFonts w:ascii="Times New Roman" w:hAnsi="Times New Roman"/>
                <w:sz w:val="24"/>
                <w:szCs w:val="24"/>
              </w:rPr>
              <w:t>Mgr. Romana Plhalová</w:t>
            </w:r>
          </w:p>
          <w:p w:rsidR="00FB0369" w:rsidRPr="00AA1BFB" w:rsidRDefault="00FB0369" w:rsidP="00CB08EC">
            <w:pPr>
              <w:pStyle w:val="Bezmezer"/>
              <w:rPr>
                <w:rFonts w:ascii="Times New Roman" w:hAnsi="Times New Roman"/>
                <w:sz w:val="24"/>
                <w:szCs w:val="24"/>
              </w:rPr>
            </w:pPr>
            <w:r w:rsidRPr="00AA1BFB">
              <w:rPr>
                <w:rFonts w:ascii="Times New Roman" w:hAnsi="Times New Roman"/>
                <w:sz w:val="24"/>
                <w:szCs w:val="24"/>
              </w:rPr>
              <w:t>Irena Velíšková Mgr. Eva Lešková</w:t>
            </w:r>
          </w:p>
          <w:p w:rsidR="00FB0369" w:rsidRPr="00AA1BFB" w:rsidRDefault="00FB0369" w:rsidP="00CB08EC">
            <w:pPr>
              <w:pStyle w:val="Bezmezer"/>
              <w:rPr>
                <w:rFonts w:ascii="Times New Roman" w:hAnsi="Times New Roman"/>
                <w:b/>
                <w:sz w:val="24"/>
                <w:szCs w:val="24"/>
              </w:rPr>
            </w:pPr>
          </w:p>
        </w:tc>
      </w:tr>
    </w:tbl>
    <w:p w:rsidR="00FB0369" w:rsidRPr="00AA1BFB" w:rsidRDefault="00FB0369" w:rsidP="00FB0369">
      <w:pPr>
        <w:pStyle w:val="Nadpis3"/>
        <w:rPr>
          <w:color w:val="auto"/>
        </w:rPr>
      </w:pPr>
      <w:r w:rsidRPr="00AA1BFB">
        <w:rPr>
          <w:color w:val="auto"/>
        </w:rPr>
        <w:t>Sepis návrhů na výkon rozhodnutí pro senáty E</w:t>
      </w:r>
    </w:p>
    <w:p w:rsidR="00FB0369" w:rsidRPr="00AA1BFB" w:rsidRDefault="00FB0369" w:rsidP="00FB0369">
      <w:pPr>
        <w:pStyle w:val="Bezmezer"/>
        <w:rPr>
          <w:rFonts w:ascii="Times New Roman" w:hAnsi="Times New Roman"/>
          <w:b/>
          <w:sz w:val="24"/>
          <w:szCs w:val="24"/>
        </w:rPr>
      </w:pPr>
      <w:r w:rsidRPr="00AA1BFB">
        <w:rPr>
          <w:rFonts w:ascii="Times New Roman" w:hAnsi="Times New Roman"/>
          <w:b/>
          <w:sz w:val="24"/>
          <w:szCs w:val="24"/>
        </w:rPr>
        <w:t xml:space="preserve">Mgr. Romana Plhalová </w:t>
      </w:r>
      <w:r w:rsidRPr="00AA1BFB">
        <w:rPr>
          <w:rFonts w:ascii="Times New Roman" w:hAnsi="Times New Roman"/>
          <w:sz w:val="24"/>
          <w:szCs w:val="24"/>
        </w:rPr>
        <w:t>– vyšší soudní úřednice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Kateřina Rosůlková</w:t>
      </w:r>
      <w:r w:rsidRPr="00AA1BFB">
        <w:rPr>
          <w:rFonts w:ascii="Times New Roman" w:hAnsi="Times New Roman"/>
          <w:sz w:val="24"/>
          <w:szCs w:val="24"/>
        </w:rPr>
        <w:t xml:space="preserve"> - vyšší soudní úřednice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Irena Velíšková</w:t>
      </w:r>
      <w:r w:rsidRPr="00AA1BFB">
        <w:rPr>
          <w:rFonts w:ascii="Times New Roman" w:hAnsi="Times New Roman"/>
          <w:sz w:val="24"/>
          <w:szCs w:val="24"/>
        </w:rPr>
        <w:t xml:space="preserve"> - vyšší soudní úřednice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Mgr. Eva Lešková</w:t>
      </w:r>
      <w:r w:rsidRPr="00AA1BFB">
        <w:rPr>
          <w:rFonts w:ascii="Times New Roman" w:hAnsi="Times New Roman"/>
          <w:sz w:val="24"/>
          <w:szCs w:val="24"/>
        </w:rPr>
        <w:t xml:space="preserve"> - vyšší soudní úřednice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Mgr. Lenka Rochová</w:t>
      </w:r>
      <w:r w:rsidRPr="00AA1BFB">
        <w:rPr>
          <w:rFonts w:ascii="Times New Roman" w:hAnsi="Times New Roman"/>
          <w:sz w:val="24"/>
          <w:szCs w:val="24"/>
        </w:rPr>
        <w:t xml:space="preserve"> – asistentka soudce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Mgr. Barbora Tichá Marková</w:t>
      </w:r>
      <w:r w:rsidRPr="00AA1BFB">
        <w:rPr>
          <w:rFonts w:ascii="Times New Roman" w:hAnsi="Times New Roman"/>
          <w:sz w:val="24"/>
          <w:szCs w:val="24"/>
        </w:rPr>
        <w:t xml:space="preserve"> – asistentka soudce</w:t>
      </w:r>
    </w:p>
    <w:p w:rsidR="00FB0369" w:rsidRPr="00AA1BFB" w:rsidRDefault="00FB0369" w:rsidP="00FB0369">
      <w:pPr>
        <w:pStyle w:val="Bezmezer"/>
        <w:rPr>
          <w:rFonts w:ascii="Times New Roman" w:hAnsi="Times New Roman"/>
          <w:sz w:val="24"/>
          <w:szCs w:val="24"/>
        </w:rPr>
      </w:pPr>
      <w:r w:rsidRPr="00AA1BFB">
        <w:rPr>
          <w:rFonts w:ascii="Times New Roman" w:hAnsi="Times New Roman"/>
          <w:b/>
          <w:sz w:val="24"/>
          <w:szCs w:val="24"/>
        </w:rPr>
        <w:t>Mgr. Simona Tesařová</w:t>
      </w:r>
      <w:r w:rsidRPr="00AA1BFB">
        <w:rPr>
          <w:rFonts w:ascii="Times New Roman" w:hAnsi="Times New Roman"/>
          <w:sz w:val="24"/>
          <w:szCs w:val="24"/>
        </w:rPr>
        <w:t xml:space="preserve"> – asistentka soudce</w:t>
      </w:r>
    </w:p>
    <w:p w:rsidR="00FB0369" w:rsidRPr="00AA1BFB" w:rsidRDefault="00FB0369" w:rsidP="00FB0369">
      <w:pPr>
        <w:pStyle w:val="Bezmezer"/>
        <w:rPr>
          <w:rFonts w:ascii="Times New Roman" w:hAnsi="Times New Roman"/>
          <w:b/>
          <w:sz w:val="24"/>
          <w:szCs w:val="24"/>
        </w:rPr>
      </w:pPr>
      <w:r w:rsidRPr="00AA1BFB">
        <w:rPr>
          <w:rFonts w:ascii="Times New Roman" w:hAnsi="Times New Roman"/>
          <w:b/>
          <w:sz w:val="24"/>
          <w:szCs w:val="24"/>
        </w:rPr>
        <w:t>Mgr. Jan Linhart</w:t>
      </w:r>
      <w:r w:rsidRPr="00AA1BFB">
        <w:rPr>
          <w:rFonts w:ascii="Times New Roman" w:hAnsi="Times New Roman"/>
          <w:sz w:val="24"/>
          <w:szCs w:val="24"/>
        </w:rPr>
        <w:t xml:space="preserve"> – justiční čekatel</w:t>
      </w:r>
    </w:p>
    <w:p w:rsidR="00FB0369" w:rsidRPr="00AA1BFB" w:rsidRDefault="00FB0369" w:rsidP="00FB0369">
      <w:pPr>
        <w:pStyle w:val="Bezmezer"/>
        <w:rPr>
          <w:rFonts w:ascii="Times New Roman" w:hAnsi="Times New Roman"/>
          <w:sz w:val="24"/>
          <w:szCs w:val="24"/>
        </w:rPr>
      </w:pPr>
      <w:r w:rsidRPr="00AA1BFB">
        <w:rPr>
          <w:rFonts w:ascii="Times New Roman" w:hAnsi="Times New Roman"/>
          <w:sz w:val="24"/>
          <w:szCs w:val="24"/>
        </w:rPr>
        <w:t>Zástup: vzájemný</w:t>
      </w:r>
    </w:p>
    <w:p w:rsidR="00C93BC3" w:rsidRDefault="00C93BC3" w:rsidP="001C69F6">
      <w:pPr>
        <w:pStyle w:val="Bezmezer"/>
        <w:rPr>
          <w:rFonts w:ascii="Times New Roman" w:hAnsi="Times New Roman"/>
          <w:b/>
          <w:bCs/>
          <w:sz w:val="24"/>
          <w:szCs w:val="24"/>
        </w:rPr>
      </w:pPr>
    </w:p>
    <w:p w:rsidR="001C69F6" w:rsidRPr="00AA1BFB" w:rsidRDefault="001C69F6" w:rsidP="001C69F6">
      <w:pPr>
        <w:pStyle w:val="Bezmezer"/>
        <w:rPr>
          <w:rFonts w:ascii="Times New Roman" w:hAnsi="Times New Roman"/>
          <w:b/>
          <w:bCs/>
          <w:sz w:val="24"/>
          <w:szCs w:val="24"/>
        </w:rPr>
      </w:pPr>
      <w:r w:rsidRPr="00AA1BFB">
        <w:rPr>
          <w:rFonts w:ascii="Times New Roman" w:hAnsi="Times New Roman"/>
          <w:b/>
          <w:bCs/>
          <w:sz w:val="24"/>
          <w:szCs w:val="24"/>
        </w:rPr>
        <w:t xml:space="preserve">S účinností od </w:t>
      </w:r>
      <w:r w:rsidR="00CB08EC" w:rsidRPr="00AA1BFB">
        <w:rPr>
          <w:rFonts w:ascii="Times New Roman" w:hAnsi="Times New Roman"/>
          <w:b/>
          <w:bCs/>
          <w:sz w:val="24"/>
          <w:szCs w:val="24"/>
        </w:rPr>
        <w:t>15</w:t>
      </w:r>
      <w:r w:rsidRPr="00AA1BFB">
        <w:rPr>
          <w:rFonts w:ascii="Times New Roman" w:hAnsi="Times New Roman"/>
          <w:b/>
          <w:bCs/>
          <w:sz w:val="24"/>
          <w:szCs w:val="24"/>
        </w:rPr>
        <w:t>. 03. 2015 se Čl. 7 mění takto:</w:t>
      </w:r>
    </w:p>
    <w:p w:rsidR="0012188B" w:rsidRPr="00AA1BFB" w:rsidRDefault="0012188B" w:rsidP="00065C08">
      <w:pPr>
        <w:pStyle w:val="Bezmezer"/>
        <w:jc w:val="center"/>
        <w:rPr>
          <w:rFonts w:ascii="Times New Roman" w:hAnsi="Times New Roman"/>
          <w:b/>
          <w:sz w:val="24"/>
          <w:szCs w:val="24"/>
        </w:rPr>
      </w:pPr>
    </w:p>
    <w:p w:rsidR="00065C08" w:rsidRPr="00AA1BFB" w:rsidRDefault="00065C08" w:rsidP="00065C08">
      <w:pPr>
        <w:pStyle w:val="Bezmezer"/>
        <w:jc w:val="center"/>
        <w:rPr>
          <w:rFonts w:ascii="Times New Roman" w:hAnsi="Times New Roman"/>
          <w:b/>
          <w:sz w:val="24"/>
          <w:szCs w:val="24"/>
        </w:rPr>
      </w:pPr>
      <w:r w:rsidRPr="00AA1BFB">
        <w:rPr>
          <w:rFonts w:ascii="Times New Roman" w:hAnsi="Times New Roman"/>
          <w:b/>
          <w:sz w:val="24"/>
          <w:szCs w:val="24"/>
        </w:rPr>
        <w:t>Čl. 7</w:t>
      </w:r>
    </w:p>
    <w:p w:rsidR="0012188B" w:rsidRPr="00AA1BFB" w:rsidRDefault="0012188B" w:rsidP="00065C08">
      <w:pPr>
        <w:pStyle w:val="Bezmezer"/>
        <w:jc w:val="center"/>
        <w:rPr>
          <w:rFonts w:ascii="Times New Roman" w:hAnsi="Times New Roman"/>
          <w:b/>
          <w:bCs/>
          <w:sz w:val="24"/>
          <w:szCs w:val="24"/>
        </w:rPr>
      </w:pPr>
    </w:p>
    <w:p w:rsidR="00065C08" w:rsidRPr="00AA1BFB" w:rsidRDefault="00065C08" w:rsidP="00065C08">
      <w:pPr>
        <w:pStyle w:val="Bezmezer"/>
        <w:jc w:val="center"/>
        <w:rPr>
          <w:rFonts w:ascii="Times New Roman" w:hAnsi="Times New Roman"/>
          <w:b/>
          <w:bCs/>
          <w:sz w:val="24"/>
          <w:szCs w:val="24"/>
        </w:rPr>
      </w:pPr>
      <w:r w:rsidRPr="00AA1BFB">
        <w:rPr>
          <w:rFonts w:ascii="Times New Roman" w:hAnsi="Times New Roman"/>
          <w:b/>
          <w:bCs/>
          <w:sz w:val="24"/>
          <w:szCs w:val="24"/>
        </w:rPr>
        <w:t>Oddělení soudních exekutorů (</w:t>
      </w:r>
      <w:proofErr w:type="spellStart"/>
      <w:r w:rsidRPr="00AA1BFB">
        <w:rPr>
          <w:rFonts w:ascii="Times New Roman" w:hAnsi="Times New Roman"/>
          <w:b/>
          <w:bCs/>
          <w:sz w:val="24"/>
          <w:szCs w:val="24"/>
        </w:rPr>
        <w:t>Nc</w:t>
      </w:r>
      <w:proofErr w:type="spellEnd"/>
      <w:r w:rsidRPr="00AA1BFB">
        <w:rPr>
          <w:rFonts w:ascii="Times New Roman" w:hAnsi="Times New Roman"/>
          <w:b/>
          <w:bCs/>
          <w:sz w:val="24"/>
          <w:szCs w:val="24"/>
        </w:rPr>
        <w:t xml:space="preserve"> Ex, EXE)</w:t>
      </w:r>
    </w:p>
    <w:p w:rsidR="00065C08" w:rsidRPr="00AA1BFB" w:rsidRDefault="00065C08" w:rsidP="00065C08">
      <w:pPr>
        <w:pStyle w:val="Nadpis3"/>
        <w:jc w:val="center"/>
        <w:rPr>
          <w:rFonts w:ascii="Times New Roman" w:hAnsi="Times New Roman" w:cs="Times New Roman"/>
          <w:color w:val="auto"/>
        </w:rPr>
      </w:pPr>
      <w:r w:rsidRPr="00AA1BFB">
        <w:rPr>
          <w:rFonts w:ascii="Times New Roman" w:hAnsi="Times New Roman" w:cs="Times New Roman"/>
          <w:color w:val="auto"/>
        </w:rPr>
        <w:t>Vyšší soudní úředníci</w:t>
      </w:r>
      <w:r w:rsidR="00BA4695" w:rsidRPr="00AA1BFB">
        <w:rPr>
          <w:rFonts w:ascii="Times New Roman" w:hAnsi="Times New Roman" w:cs="Times New Roman"/>
          <w:color w:val="auto"/>
        </w:rPr>
        <w:t xml:space="preserve"> a asistenti soudců</w:t>
      </w:r>
    </w:p>
    <w:p w:rsidR="00065C08" w:rsidRPr="00AA1BFB" w:rsidRDefault="00065C08" w:rsidP="00065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AA1BFB" w:rsidRPr="00AA1BFB" w:rsidTr="001C69F6">
        <w:tc>
          <w:tcPr>
            <w:tcW w:w="2093"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Vyšší soudní úřednice</w:t>
            </w:r>
          </w:p>
          <w:p w:rsidR="00065C08" w:rsidRPr="00AA1BFB" w:rsidRDefault="00065C08" w:rsidP="001C69F6">
            <w:pPr>
              <w:pStyle w:val="Bezmezer"/>
              <w:jc w:val="center"/>
              <w:rPr>
                <w:rFonts w:ascii="Times New Roman" w:hAnsi="Times New Roman"/>
                <w:b/>
                <w:sz w:val="24"/>
                <w:szCs w:val="24"/>
              </w:rPr>
            </w:pPr>
          </w:p>
        </w:tc>
        <w:tc>
          <w:tcPr>
            <w:tcW w:w="2977" w:type="dxa"/>
            <w:vAlign w:val="center"/>
          </w:tcPr>
          <w:p w:rsidR="00065C08" w:rsidRPr="00AA1BFB" w:rsidRDefault="00065C08" w:rsidP="001C69F6">
            <w:pPr>
              <w:jc w:val="center"/>
              <w:rPr>
                <w:b/>
              </w:rPr>
            </w:pPr>
            <w:r w:rsidRPr="00AA1BFB">
              <w:rPr>
                <w:b/>
                <w:bCs/>
              </w:rPr>
              <w:t>O b o r   p ů s o b n o s t i</w:t>
            </w:r>
          </w:p>
        </w:tc>
        <w:tc>
          <w:tcPr>
            <w:tcW w:w="2268" w:type="dxa"/>
            <w:vAlign w:val="center"/>
          </w:tcPr>
          <w:p w:rsidR="00065C08" w:rsidRPr="00AA1BFB" w:rsidRDefault="00065C08" w:rsidP="001C69F6">
            <w:pPr>
              <w:jc w:val="center"/>
              <w:rPr>
                <w:b/>
              </w:rPr>
            </w:pPr>
            <w:r w:rsidRPr="00AA1BFB">
              <w:rPr>
                <w:b/>
                <w:bCs/>
              </w:rPr>
              <w:t>Soudní oddělení</w:t>
            </w:r>
          </w:p>
        </w:tc>
        <w:tc>
          <w:tcPr>
            <w:tcW w:w="1950" w:type="dxa"/>
            <w:vAlign w:val="center"/>
          </w:tcPr>
          <w:p w:rsidR="00065C08" w:rsidRPr="00AA1BFB" w:rsidRDefault="00065C08" w:rsidP="001C69F6">
            <w:pPr>
              <w:jc w:val="center"/>
              <w:rPr>
                <w:b/>
                <w:bCs/>
              </w:rPr>
            </w:pPr>
            <w:r w:rsidRPr="00AA1BFB">
              <w:rPr>
                <w:b/>
                <w:bCs/>
              </w:rPr>
              <w:t>zástup</w:t>
            </w:r>
          </w:p>
        </w:tc>
      </w:tr>
      <w:tr w:rsidR="00AA1BFB" w:rsidRPr="00AA1BFB" w:rsidTr="001C69F6">
        <w:tc>
          <w:tcPr>
            <w:tcW w:w="2093" w:type="dxa"/>
          </w:tcPr>
          <w:p w:rsidR="00065C08" w:rsidRPr="00AA1BFB" w:rsidRDefault="00065C08" w:rsidP="001C69F6">
            <w:pPr>
              <w:pStyle w:val="Bezmezer"/>
              <w:rPr>
                <w:rFonts w:ascii="Times New Roman" w:hAnsi="Times New Roman"/>
                <w:b/>
                <w:bCs/>
                <w:sz w:val="24"/>
                <w:szCs w:val="24"/>
              </w:rPr>
            </w:pPr>
            <w:r w:rsidRPr="00AA1BFB">
              <w:rPr>
                <w:rFonts w:ascii="Times New Roman" w:hAnsi="Times New Roman"/>
                <w:b/>
                <w:bCs/>
                <w:sz w:val="24"/>
                <w:szCs w:val="24"/>
              </w:rPr>
              <w:t>Mgr. Eva Lešková</w:t>
            </w: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sz w:val="24"/>
                <w:szCs w:val="24"/>
              </w:rPr>
            </w:pPr>
          </w:p>
        </w:tc>
        <w:tc>
          <w:tcPr>
            <w:tcW w:w="2977" w:type="dxa"/>
          </w:tcPr>
          <w:p w:rsidR="00065C08" w:rsidRPr="00AA1BFB" w:rsidRDefault="00065C08" w:rsidP="001C69F6">
            <w:pPr>
              <w:rPr>
                <w:sz w:val="22"/>
                <w:szCs w:val="22"/>
              </w:rPr>
            </w:pPr>
            <w:r w:rsidRPr="00AA1BFB">
              <w:rPr>
                <w:sz w:val="22"/>
                <w:szCs w:val="22"/>
              </w:rPr>
              <w:lastRenderedPageBreak/>
              <w:t xml:space="preserve">Činí všechny úkony v souladu se zák. č. 121/2008 Sb. ve znění účinném od 1. 1. 2014. </w:t>
            </w:r>
          </w:p>
          <w:p w:rsidR="00065C08" w:rsidRPr="00AA1BFB" w:rsidRDefault="00065C08" w:rsidP="001C69F6">
            <w:pPr>
              <w:rPr>
                <w:sz w:val="22"/>
                <w:szCs w:val="22"/>
              </w:rPr>
            </w:pPr>
            <w:r w:rsidRPr="00AA1BFB">
              <w:rPr>
                <w:sz w:val="22"/>
                <w:szCs w:val="22"/>
              </w:rPr>
              <w:t>Rozhoduje o odkladech.</w:t>
            </w:r>
          </w:p>
          <w:p w:rsidR="00065C08" w:rsidRPr="00AA1BFB" w:rsidRDefault="00065C08" w:rsidP="001C69F6">
            <w:r w:rsidRPr="00AA1BFB">
              <w:t>Úkony dle daňového řádu č. 280/2009 Sb.</w:t>
            </w:r>
          </w:p>
          <w:p w:rsidR="00065C08" w:rsidRPr="00AA1BFB" w:rsidRDefault="00065C08" w:rsidP="001C69F6">
            <w:pPr>
              <w:rPr>
                <w:sz w:val="22"/>
                <w:szCs w:val="22"/>
              </w:rPr>
            </w:pPr>
            <w:r w:rsidRPr="00AA1BFB">
              <w:t xml:space="preserve">V rozsahu </w:t>
            </w:r>
            <w:proofErr w:type="spellStart"/>
            <w:r w:rsidRPr="00AA1BFB">
              <w:t>ust</w:t>
            </w:r>
            <w:proofErr w:type="spellEnd"/>
            <w:r w:rsidRPr="00AA1BFB">
              <w:t xml:space="preserve">. § 7 odst. 6 </w:t>
            </w:r>
            <w:r w:rsidR="003119B7" w:rsidRPr="00AA1BFB">
              <w:lastRenderedPageBreak/>
              <w:t xml:space="preserve">zákona č. 121/2001 </w:t>
            </w:r>
            <w:proofErr w:type="spellStart"/>
            <w:r w:rsidR="003119B7" w:rsidRPr="00AA1BFB">
              <w:t>Sb</w:t>
            </w:r>
            <w:proofErr w:type="spellEnd"/>
            <w:r w:rsidR="003119B7" w:rsidRPr="00AA1BFB">
              <w:t xml:space="preserve">, </w:t>
            </w:r>
            <w:r w:rsidRPr="00AA1BFB">
              <w:t xml:space="preserve">exekučního řádu </w:t>
            </w:r>
            <w:r w:rsidR="003119B7" w:rsidRPr="00AA1BFB">
              <w:t>a § 4 odst. 1 Instrukce Ministerstva spravedlnosti č. 8/2011-OSD-ORGS/20</w:t>
            </w:r>
            <w:r w:rsidRPr="00AA1BFB">
              <w:t xml:space="preserve"> provádění </w:t>
            </w:r>
            <w:r w:rsidR="003119B7" w:rsidRPr="00AA1BFB">
              <w:t>státního dohledu nad exekuční činností.</w:t>
            </w:r>
          </w:p>
          <w:p w:rsidR="00065C08" w:rsidRPr="00AA1BFB" w:rsidRDefault="00065C08" w:rsidP="001C69F6">
            <w:pPr>
              <w:rPr>
                <w:b/>
              </w:rPr>
            </w:pPr>
            <w:r w:rsidRPr="00AA1BFB">
              <w:rPr>
                <w:sz w:val="22"/>
                <w:szCs w:val="22"/>
              </w:rPr>
              <w:t>Je oprávněna k přístupu do CEO, CEVO, Katastru nemovitostí.</w:t>
            </w:r>
          </w:p>
        </w:tc>
        <w:tc>
          <w:tcPr>
            <w:tcW w:w="2268"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sz w:val="24"/>
                <w:szCs w:val="24"/>
              </w:rPr>
              <w:lastRenderedPageBreak/>
              <w:t>27EXE</w:t>
            </w:r>
          </w:p>
          <w:p w:rsidR="00065C08" w:rsidRPr="00AA1BFB" w:rsidRDefault="00065C08" w:rsidP="001C69F6">
            <w:r w:rsidRPr="00AA1BFB">
              <w:t>18Nc</w:t>
            </w:r>
          </w:p>
          <w:p w:rsidR="00065C08" w:rsidRPr="00AA1BFB" w:rsidRDefault="00065C08" w:rsidP="001C69F6">
            <w:r w:rsidRPr="00AA1BFB">
              <w:t>18EXE</w:t>
            </w:r>
          </w:p>
          <w:p w:rsidR="00065C08" w:rsidRPr="00AA1BFB" w:rsidRDefault="00065C08" w:rsidP="001C69F6">
            <w:pPr>
              <w:pStyle w:val="Bezmezer"/>
              <w:ind w:left="33" w:hanging="33"/>
              <w:rPr>
                <w:b/>
              </w:rPr>
            </w:pPr>
            <w:r w:rsidRPr="00AA1BFB">
              <w:rPr>
                <w:rFonts w:ascii="Times New Roman" w:hAnsi="Times New Roman"/>
              </w:rPr>
              <w:t>4Nc</w:t>
            </w:r>
          </w:p>
        </w:tc>
        <w:tc>
          <w:tcPr>
            <w:tcW w:w="1950"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Irena Velíšková</w:t>
            </w:r>
          </w:p>
          <w:p w:rsidR="00065C08" w:rsidRPr="00AA1BFB" w:rsidRDefault="00065C08" w:rsidP="001C69F6">
            <w:pPr>
              <w:pStyle w:val="Bezmezer"/>
              <w:rPr>
                <w:rFonts w:ascii="Times New Roman" w:hAnsi="Times New Roman"/>
                <w:sz w:val="24"/>
                <w:szCs w:val="24"/>
              </w:rPr>
            </w:pPr>
          </w:p>
          <w:p w:rsidR="00065C08" w:rsidRPr="00AA1BFB" w:rsidRDefault="00065C08" w:rsidP="001C69F6">
            <w:pPr>
              <w:pStyle w:val="Bezmezer"/>
              <w:rPr>
                <w:rFonts w:ascii="Times New Roman" w:hAnsi="Times New Roman"/>
              </w:rPr>
            </w:pPr>
            <w:r w:rsidRPr="00AA1BFB">
              <w:rPr>
                <w:rFonts w:ascii="Times New Roman" w:hAnsi="Times New Roman"/>
              </w:rPr>
              <w:t xml:space="preserve">V případě nepřítomnosti delší než 5 pracovních dní: </w:t>
            </w:r>
          </w:p>
          <w:p w:rsidR="00B42766" w:rsidRPr="00AA1BFB" w:rsidRDefault="00065C08" w:rsidP="001C69F6">
            <w:pPr>
              <w:pStyle w:val="Bezmezer"/>
              <w:rPr>
                <w:rFonts w:ascii="Times New Roman" w:hAnsi="Times New Roman"/>
              </w:rPr>
            </w:pPr>
            <w:r w:rsidRPr="00AA1BFB">
              <w:rPr>
                <w:rFonts w:ascii="Times New Roman" w:hAnsi="Times New Roman"/>
              </w:rPr>
              <w:t xml:space="preserve">Irena Velíšková, </w:t>
            </w:r>
          </w:p>
          <w:p w:rsidR="00B42766" w:rsidRPr="00AA1BFB" w:rsidRDefault="00B42766" w:rsidP="001C69F6">
            <w:pPr>
              <w:pStyle w:val="Bezmezer"/>
              <w:rPr>
                <w:rFonts w:ascii="Times New Roman" w:hAnsi="Times New Roman"/>
              </w:rPr>
            </w:pPr>
            <w:r w:rsidRPr="00AA1BFB">
              <w:rPr>
                <w:rFonts w:ascii="Times New Roman" w:hAnsi="Times New Roman"/>
              </w:rPr>
              <w:lastRenderedPageBreak/>
              <w:t>Mgr. Lenka Rochová</w:t>
            </w:r>
          </w:p>
          <w:p w:rsidR="00065C08" w:rsidRPr="00AA1BFB" w:rsidRDefault="00065C08" w:rsidP="001C69F6">
            <w:pPr>
              <w:pStyle w:val="Bezmezer"/>
              <w:rPr>
                <w:rFonts w:ascii="Times New Roman" w:hAnsi="Times New Roman"/>
              </w:rPr>
            </w:pPr>
            <w:r w:rsidRPr="00AA1BFB">
              <w:rPr>
                <w:rFonts w:ascii="Times New Roman" w:hAnsi="Times New Roman"/>
              </w:rPr>
              <w:t>Mgr. Romana Plhalová</w:t>
            </w:r>
          </w:p>
          <w:p w:rsidR="00065C08" w:rsidRPr="00AA1BFB" w:rsidRDefault="00065C08" w:rsidP="001C69F6">
            <w:pPr>
              <w:pStyle w:val="Bezmezer"/>
              <w:rPr>
                <w:rFonts w:ascii="Times New Roman" w:hAnsi="Times New Roman"/>
                <w:sz w:val="24"/>
                <w:szCs w:val="24"/>
              </w:rPr>
            </w:pPr>
          </w:p>
        </w:tc>
      </w:tr>
      <w:tr w:rsidR="00AA1BFB" w:rsidRPr="00AA1BFB" w:rsidTr="001C69F6">
        <w:tc>
          <w:tcPr>
            <w:tcW w:w="2093"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lastRenderedPageBreak/>
              <w:t>Irena Velíšková</w:t>
            </w:r>
          </w:p>
        </w:tc>
        <w:tc>
          <w:tcPr>
            <w:tcW w:w="2977" w:type="dxa"/>
          </w:tcPr>
          <w:p w:rsidR="00065C08" w:rsidRPr="00AA1BFB" w:rsidRDefault="00065C08" w:rsidP="001C69F6">
            <w:pPr>
              <w:rPr>
                <w:sz w:val="22"/>
                <w:szCs w:val="22"/>
              </w:rPr>
            </w:pPr>
            <w:r w:rsidRPr="00AA1BFB">
              <w:rPr>
                <w:sz w:val="22"/>
                <w:szCs w:val="22"/>
              </w:rPr>
              <w:t xml:space="preserve">Činí všechny úkony v souladu se zák. č. 121/2008 Sb. ve znění účinném od 1. 1. 2014. </w:t>
            </w:r>
          </w:p>
          <w:p w:rsidR="00065C08" w:rsidRPr="00AA1BFB" w:rsidRDefault="00065C08" w:rsidP="001C69F6">
            <w:pPr>
              <w:rPr>
                <w:sz w:val="22"/>
                <w:szCs w:val="22"/>
              </w:rPr>
            </w:pPr>
            <w:r w:rsidRPr="00AA1BFB">
              <w:t>Úkony dle daňového řádu č. 280/2009 Sb.</w:t>
            </w:r>
          </w:p>
          <w:p w:rsidR="00065C08" w:rsidRPr="00AA1BFB" w:rsidRDefault="00065C08" w:rsidP="001C69F6">
            <w:pPr>
              <w:rPr>
                <w:sz w:val="22"/>
                <w:szCs w:val="22"/>
              </w:rPr>
            </w:pPr>
            <w:r w:rsidRPr="00AA1BFB">
              <w:rPr>
                <w:sz w:val="22"/>
                <w:szCs w:val="22"/>
              </w:rPr>
              <w:t>Rozhoduje o odkladech.</w:t>
            </w:r>
          </w:p>
          <w:p w:rsidR="003119B7" w:rsidRPr="00AA1BFB" w:rsidRDefault="003119B7" w:rsidP="003119B7">
            <w:pPr>
              <w:rPr>
                <w:sz w:val="22"/>
                <w:szCs w:val="22"/>
              </w:rPr>
            </w:pPr>
            <w:r w:rsidRPr="00AA1BFB">
              <w:t xml:space="preserve">V rozsahu </w:t>
            </w:r>
            <w:proofErr w:type="spellStart"/>
            <w:r w:rsidRPr="00AA1BFB">
              <w:t>ust</w:t>
            </w:r>
            <w:proofErr w:type="spellEnd"/>
            <w:r w:rsidRPr="00AA1BFB">
              <w:t xml:space="preserve">. § 7 odst. 6 zákona č. 121/2001 </w:t>
            </w:r>
            <w:proofErr w:type="spellStart"/>
            <w:r w:rsidRPr="00AA1BFB">
              <w:t>Sb</w:t>
            </w:r>
            <w:proofErr w:type="spellEnd"/>
            <w:r w:rsidRPr="00AA1BFB">
              <w:t>, exekučního řádu a § 4 odst. 1 Instrukce Ministerstva spravedlnosti č. 8/2011-OSD-ORGS/20 provádění státního dohledu nad exekuční činností.</w:t>
            </w:r>
          </w:p>
          <w:p w:rsidR="00065C08" w:rsidRPr="00AA1BFB" w:rsidRDefault="00065C08" w:rsidP="001C69F6">
            <w:pPr>
              <w:spacing w:after="200" w:line="276" w:lineRule="auto"/>
              <w:rPr>
                <w:b/>
              </w:rPr>
            </w:pPr>
            <w:r w:rsidRPr="00AA1BFB">
              <w:rPr>
                <w:sz w:val="22"/>
                <w:szCs w:val="22"/>
              </w:rPr>
              <w:t>Je oprávněna k přístupu do CEO, CEVO, Katastru nemovitostí.</w:t>
            </w:r>
          </w:p>
        </w:tc>
        <w:tc>
          <w:tcPr>
            <w:tcW w:w="2268" w:type="dxa"/>
          </w:tcPr>
          <w:p w:rsidR="00065C08" w:rsidRPr="00AA1BFB" w:rsidRDefault="00065C08" w:rsidP="001C69F6">
            <w:pPr>
              <w:rPr>
                <w:b/>
              </w:rPr>
            </w:pPr>
            <w:r w:rsidRPr="00AA1BFB">
              <w:rPr>
                <w:b/>
              </w:rPr>
              <w:t>31EXE</w:t>
            </w:r>
          </w:p>
          <w:p w:rsidR="007625F1" w:rsidRPr="00AA1BFB" w:rsidRDefault="007625F1" w:rsidP="001C69F6">
            <w:r w:rsidRPr="00AA1BFB">
              <w:t>21Nc</w:t>
            </w:r>
          </w:p>
          <w:p w:rsidR="00065C08" w:rsidRPr="00AA1BFB" w:rsidRDefault="00065C08" w:rsidP="001C69F6">
            <w:r w:rsidRPr="00AA1BFB">
              <w:t>32Nc</w:t>
            </w:r>
          </w:p>
          <w:p w:rsidR="00065C08" w:rsidRPr="00AA1BFB" w:rsidRDefault="00065C08" w:rsidP="001C69F6">
            <w:r w:rsidRPr="00AA1BFB">
              <w:t>37Nc</w:t>
            </w:r>
          </w:p>
          <w:p w:rsidR="00065C08" w:rsidRPr="00AA1BFB" w:rsidRDefault="00065C08" w:rsidP="001C69F6">
            <w:r w:rsidRPr="00AA1BFB">
              <w:t>32EXE</w:t>
            </w:r>
          </w:p>
          <w:p w:rsidR="00065C08" w:rsidRPr="00AA1BFB" w:rsidRDefault="00065C08" w:rsidP="001C69F6">
            <w:pPr>
              <w:pStyle w:val="Bezmezer"/>
              <w:ind w:left="33" w:hanging="33"/>
              <w:rPr>
                <w:rFonts w:ascii="Times New Roman" w:hAnsi="Times New Roman"/>
                <w:sz w:val="24"/>
                <w:szCs w:val="24"/>
              </w:rPr>
            </w:pPr>
            <w:r w:rsidRPr="00AA1BFB">
              <w:rPr>
                <w:rFonts w:ascii="Times New Roman" w:hAnsi="Times New Roman"/>
                <w:sz w:val="24"/>
                <w:szCs w:val="24"/>
              </w:rPr>
              <w:t xml:space="preserve">37EXE </w:t>
            </w:r>
            <w:r w:rsidRPr="00AA1BFB">
              <w:rPr>
                <w:rFonts w:ascii="Times New Roman" w:hAnsi="Times New Roman"/>
              </w:rPr>
              <w:t>- každého sudé běžné číslo</w:t>
            </w:r>
          </w:p>
          <w:p w:rsidR="00065C08" w:rsidRPr="00AA1BFB" w:rsidRDefault="00065C08" w:rsidP="001C69F6">
            <w:pPr>
              <w:pStyle w:val="Bezmezer"/>
              <w:ind w:left="33" w:hanging="33"/>
              <w:rPr>
                <w:rFonts w:ascii="Times New Roman" w:hAnsi="Times New Roman"/>
                <w:sz w:val="24"/>
                <w:szCs w:val="24"/>
              </w:rPr>
            </w:pPr>
            <w:r w:rsidRPr="00AA1BFB">
              <w:rPr>
                <w:rFonts w:ascii="Times New Roman" w:hAnsi="Times New Roman"/>
                <w:sz w:val="24"/>
                <w:szCs w:val="24"/>
              </w:rPr>
              <w:t>33Nc</w:t>
            </w:r>
            <w:r w:rsidRPr="00AA1BFB">
              <w:rPr>
                <w:rFonts w:ascii="Times New Roman" w:hAnsi="Times New Roman"/>
              </w:rPr>
              <w:t>- každého sudé běžné číslo</w:t>
            </w:r>
          </w:p>
          <w:p w:rsidR="00065C08" w:rsidRPr="00AA1BFB" w:rsidRDefault="00065C08" w:rsidP="001C69F6">
            <w:pPr>
              <w:pStyle w:val="Bezmezer"/>
              <w:ind w:left="33" w:hanging="33"/>
              <w:rPr>
                <w:rFonts w:ascii="Times New Roman" w:hAnsi="Times New Roman"/>
                <w:sz w:val="24"/>
                <w:szCs w:val="24"/>
              </w:rPr>
            </w:pPr>
            <w:r w:rsidRPr="00AA1BFB">
              <w:rPr>
                <w:rFonts w:ascii="Times New Roman" w:hAnsi="Times New Roman"/>
                <w:sz w:val="24"/>
                <w:szCs w:val="24"/>
              </w:rPr>
              <w:t>33EXE</w:t>
            </w:r>
            <w:r w:rsidRPr="00AA1BFB">
              <w:rPr>
                <w:rFonts w:ascii="Times New Roman" w:hAnsi="Times New Roman"/>
              </w:rPr>
              <w:t>- každého sudé běžné číslo</w:t>
            </w:r>
          </w:p>
          <w:p w:rsidR="00065C08" w:rsidRPr="00AA1BFB" w:rsidRDefault="00065C08" w:rsidP="001C69F6">
            <w:pPr>
              <w:pStyle w:val="Bezmezer"/>
              <w:ind w:left="33" w:hanging="33"/>
              <w:rPr>
                <w:rFonts w:ascii="Times New Roman" w:hAnsi="Times New Roman"/>
                <w:sz w:val="24"/>
                <w:szCs w:val="24"/>
              </w:rPr>
            </w:pPr>
            <w:r w:rsidRPr="00AA1BFB">
              <w:rPr>
                <w:rFonts w:ascii="Times New Roman" w:hAnsi="Times New Roman"/>
                <w:sz w:val="24"/>
                <w:szCs w:val="24"/>
              </w:rPr>
              <w:t>28EXE</w:t>
            </w:r>
            <w:r w:rsidRPr="00AA1BFB">
              <w:rPr>
                <w:rFonts w:ascii="Times New Roman" w:hAnsi="Times New Roman"/>
              </w:rPr>
              <w:t>- každého sudé běžné číslo</w:t>
            </w:r>
          </w:p>
          <w:p w:rsidR="00065C08" w:rsidRPr="00AA1BFB" w:rsidRDefault="00065C08" w:rsidP="001C69F6">
            <w:pPr>
              <w:pStyle w:val="Bezmezer"/>
              <w:ind w:left="33" w:hanging="33"/>
              <w:rPr>
                <w:rFonts w:ascii="Times New Roman" w:hAnsi="Times New Roman"/>
              </w:rPr>
            </w:pPr>
            <w:r w:rsidRPr="00AA1BFB">
              <w:rPr>
                <w:rFonts w:ascii="Times New Roman" w:hAnsi="Times New Roman"/>
                <w:sz w:val="24"/>
                <w:szCs w:val="24"/>
              </w:rPr>
              <w:t>25Nc</w:t>
            </w:r>
            <w:r w:rsidRPr="00AA1BFB">
              <w:rPr>
                <w:rFonts w:ascii="Times New Roman" w:hAnsi="Times New Roman"/>
              </w:rPr>
              <w:t>- každého sudé běžné číslo</w:t>
            </w:r>
          </w:p>
          <w:p w:rsidR="007625F1" w:rsidRPr="00AA1BFB" w:rsidRDefault="007625F1" w:rsidP="001C69F6">
            <w:pPr>
              <w:pStyle w:val="Bezmezer"/>
              <w:ind w:left="33" w:hanging="33"/>
              <w:rPr>
                <w:rFonts w:ascii="Times New Roman" w:hAnsi="Times New Roman"/>
              </w:rPr>
            </w:pPr>
          </w:p>
          <w:p w:rsidR="00065C08" w:rsidRPr="00AA1BFB" w:rsidRDefault="00065C08" w:rsidP="001C69F6">
            <w:pPr>
              <w:rPr>
                <w:b/>
              </w:rPr>
            </w:pPr>
          </w:p>
        </w:tc>
        <w:tc>
          <w:tcPr>
            <w:tcW w:w="1950"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Eva Lešková</w:t>
            </w:r>
          </w:p>
          <w:p w:rsidR="00065C08" w:rsidRPr="00AA1BFB" w:rsidRDefault="00065C08" w:rsidP="001C69F6">
            <w:pPr>
              <w:pStyle w:val="Bezmezer"/>
              <w:rPr>
                <w:rFonts w:ascii="Times New Roman" w:hAnsi="Times New Roman"/>
                <w:b/>
                <w:sz w:val="24"/>
                <w:szCs w:val="24"/>
              </w:rPr>
            </w:pPr>
          </w:p>
          <w:p w:rsidR="00065C08" w:rsidRPr="00AA1BFB" w:rsidRDefault="00065C08" w:rsidP="001C69F6">
            <w:pPr>
              <w:pStyle w:val="Bezmezer"/>
              <w:rPr>
                <w:rFonts w:ascii="Times New Roman" w:hAnsi="Times New Roman"/>
              </w:rPr>
            </w:pPr>
            <w:r w:rsidRPr="00AA1BFB">
              <w:rPr>
                <w:rFonts w:ascii="Times New Roman" w:hAnsi="Times New Roman"/>
              </w:rPr>
              <w:t xml:space="preserve">V případě nepřítomnosti delší než 5 pracovních dní: </w:t>
            </w:r>
          </w:p>
          <w:p w:rsidR="00B42766" w:rsidRPr="00AA1BFB" w:rsidRDefault="00065C08" w:rsidP="001C69F6">
            <w:pPr>
              <w:pStyle w:val="Bezmezer"/>
              <w:rPr>
                <w:rFonts w:ascii="Times New Roman" w:hAnsi="Times New Roman"/>
              </w:rPr>
            </w:pPr>
            <w:r w:rsidRPr="00AA1BFB">
              <w:rPr>
                <w:rFonts w:ascii="Times New Roman" w:hAnsi="Times New Roman"/>
              </w:rPr>
              <w:t xml:space="preserve">Mgr. Eva Lešková </w:t>
            </w:r>
          </w:p>
          <w:p w:rsidR="00B42766" w:rsidRPr="00AA1BFB" w:rsidRDefault="00B42766" w:rsidP="00B42766">
            <w:pPr>
              <w:pStyle w:val="Bezmezer"/>
              <w:rPr>
                <w:rFonts w:ascii="Times New Roman" w:hAnsi="Times New Roman"/>
              </w:rPr>
            </w:pPr>
            <w:r w:rsidRPr="00AA1BFB">
              <w:rPr>
                <w:rFonts w:ascii="Times New Roman" w:hAnsi="Times New Roman"/>
              </w:rPr>
              <w:t>Mgr. Lenka Rochová</w:t>
            </w:r>
          </w:p>
          <w:p w:rsidR="00065C08" w:rsidRPr="00AA1BFB" w:rsidRDefault="00065C08" w:rsidP="001C69F6">
            <w:pPr>
              <w:pStyle w:val="Bezmezer"/>
              <w:rPr>
                <w:rFonts w:ascii="Times New Roman" w:hAnsi="Times New Roman"/>
              </w:rPr>
            </w:pPr>
            <w:r w:rsidRPr="00AA1BFB">
              <w:rPr>
                <w:rFonts w:ascii="Times New Roman" w:hAnsi="Times New Roman"/>
              </w:rPr>
              <w:t>Mgr. Romana Plhalová</w:t>
            </w:r>
          </w:p>
          <w:p w:rsidR="00065C08" w:rsidRPr="00AA1BFB" w:rsidRDefault="00065C08" w:rsidP="001C69F6">
            <w:pPr>
              <w:pStyle w:val="Bezmezer"/>
              <w:rPr>
                <w:rFonts w:ascii="Times New Roman" w:hAnsi="Times New Roman"/>
                <w:b/>
                <w:sz w:val="24"/>
                <w:szCs w:val="24"/>
              </w:rPr>
            </w:pPr>
          </w:p>
        </w:tc>
      </w:tr>
      <w:tr w:rsidR="00BA4695" w:rsidRPr="00AA1BFB" w:rsidTr="001C69F6">
        <w:tc>
          <w:tcPr>
            <w:tcW w:w="2093" w:type="dxa"/>
          </w:tcPr>
          <w:p w:rsidR="00BA4695" w:rsidRPr="00AA1BFB" w:rsidRDefault="00BA4695" w:rsidP="001C69F6">
            <w:pPr>
              <w:pStyle w:val="Bezmezer"/>
              <w:rPr>
                <w:rFonts w:ascii="Times New Roman" w:hAnsi="Times New Roman"/>
                <w:b/>
                <w:bCs/>
                <w:sz w:val="24"/>
                <w:szCs w:val="24"/>
              </w:rPr>
            </w:pPr>
            <w:r w:rsidRPr="00AA1BFB">
              <w:rPr>
                <w:rFonts w:ascii="Times New Roman" w:hAnsi="Times New Roman"/>
                <w:b/>
                <w:bCs/>
                <w:sz w:val="24"/>
                <w:szCs w:val="24"/>
              </w:rPr>
              <w:t>Mgr. Lenka Rochová</w:t>
            </w:r>
          </w:p>
        </w:tc>
        <w:tc>
          <w:tcPr>
            <w:tcW w:w="2977" w:type="dxa"/>
          </w:tcPr>
          <w:p w:rsidR="00BA4695" w:rsidRPr="00AA1BFB" w:rsidRDefault="00BA4695" w:rsidP="00BA4695">
            <w:pPr>
              <w:rPr>
                <w:sz w:val="22"/>
                <w:szCs w:val="22"/>
              </w:rPr>
            </w:pPr>
            <w:r w:rsidRPr="00AA1BFB">
              <w:rPr>
                <w:sz w:val="22"/>
                <w:szCs w:val="22"/>
              </w:rPr>
              <w:t xml:space="preserve">Činí všechny úkony v souladu se zák. č. 121/2008 Sb. ve znění účinném od 1. 1. 2014. </w:t>
            </w:r>
          </w:p>
          <w:p w:rsidR="00BA4695" w:rsidRPr="00AA1BFB" w:rsidRDefault="00BA4695" w:rsidP="00BA4695">
            <w:pPr>
              <w:rPr>
                <w:sz w:val="22"/>
                <w:szCs w:val="22"/>
              </w:rPr>
            </w:pPr>
            <w:r w:rsidRPr="00AA1BFB">
              <w:t>Úkony dle daňového řádu č. 280/2009 Sb.</w:t>
            </w:r>
          </w:p>
          <w:p w:rsidR="00BA4695" w:rsidRPr="00AA1BFB" w:rsidRDefault="00BA4695" w:rsidP="00BA4695">
            <w:pPr>
              <w:rPr>
                <w:sz w:val="22"/>
                <w:szCs w:val="22"/>
              </w:rPr>
            </w:pPr>
            <w:r w:rsidRPr="00AA1BFB">
              <w:rPr>
                <w:sz w:val="22"/>
                <w:szCs w:val="22"/>
              </w:rPr>
              <w:t>Rozhoduje o odkladech.</w:t>
            </w:r>
          </w:p>
          <w:p w:rsidR="00BA4695" w:rsidRPr="00AA1BFB" w:rsidRDefault="00BA4695" w:rsidP="00BA4695">
            <w:pPr>
              <w:rPr>
                <w:sz w:val="22"/>
                <w:szCs w:val="22"/>
              </w:rPr>
            </w:pPr>
            <w:r w:rsidRPr="00AA1BFB">
              <w:t xml:space="preserve">V rozsahu </w:t>
            </w:r>
            <w:proofErr w:type="spellStart"/>
            <w:r w:rsidRPr="00AA1BFB">
              <w:t>ust</w:t>
            </w:r>
            <w:proofErr w:type="spellEnd"/>
            <w:r w:rsidRPr="00AA1BFB">
              <w:t>. § 7 odst. 6 exekučního řádu ve vztahu k </w:t>
            </w:r>
            <w:proofErr w:type="spellStart"/>
            <w:r w:rsidRPr="00AA1BFB">
              <w:t>ust</w:t>
            </w:r>
            <w:proofErr w:type="spellEnd"/>
            <w:r w:rsidRPr="00AA1BFB">
              <w:t>. § 74 odst. 1 písm. c) téhož předpisu provádění prověrek stavu vyřizování exekučních věcí, vedených u Okresního soudu v Hradci Králové.</w:t>
            </w:r>
          </w:p>
          <w:p w:rsidR="00BA4695" w:rsidRPr="00AA1BFB" w:rsidRDefault="00BA4695" w:rsidP="00BA4695">
            <w:pPr>
              <w:rPr>
                <w:sz w:val="22"/>
                <w:szCs w:val="22"/>
              </w:rPr>
            </w:pPr>
            <w:r w:rsidRPr="00AA1BFB">
              <w:rPr>
                <w:sz w:val="22"/>
                <w:szCs w:val="22"/>
              </w:rPr>
              <w:t>Je oprávněna k přístupu do CEO, CEVO, Katastru nemovitostí.</w:t>
            </w:r>
          </w:p>
        </w:tc>
        <w:tc>
          <w:tcPr>
            <w:tcW w:w="2268" w:type="dxa"/>
          </w:tcPr>
          <w:p w:rsidR="00BA4695" w:rsidRPr="00AA1BFB" w:rsidRDefault="00F82494" w:rsidP="001C69F6">
            <w:pPr>
              <w:rPr>
                <w:b/>
              </w:rPr>
            </w:pPr>
            <w:r w:rsidRPr="00AA1BFB">
              <w:rPr>
                <w:b/>
              </w:rPr>
              <w:t>3</w:t>
            </w:r>
            <w:r w:rsidR="002809F7" w:rsidRPr="00AA1BFB">
              <w:rPr>
                <w:b/>
              </w:rPr>
              <w:t>0</w:t>
            </w:r>
            <w:r w:rsidR="00B42766" w:rsidRPr="00AA1BFB">
              <w:rPr>
                <w:b/>
              </w:rPr>
              <w:t>EXE</w:t>
            </w:r>
          </w:p>
          <w:p w:rsidR="00780D96" w:rsidRPr="00AA1BFB" w:rsidRDefault="00780D96" w:rsidP="00780D96">
            <w:pPr>
              <w:pStyle w:val="Bezmezer"/>
              <w:ind w:left="33" w:hanging="33"/>
              <w:rPr>
                <w:rFonts w:ascii="Times New Roman" w:hAnsi="Times New Roman"/>
                <w:sz w:val="24"/>
                <w:szCs w:val="24"/>
              </w:rPr>
            </w:pPr>
            <w:r w:rsidRPr="00AA1BFB">
              <w:rPr>
                <w:rFonts w:ascii="Times New Roman" w:hAnsi="Times New Roman"/>
                <w:sz w:val="24"/>
                <w:szCs w:val="24"/>
              </w:rPr>
              <w:t xml:space="preserve">37EXE </w:t>
            </w:r>
            <w:r w:rsidRPr="00AA1BFB">
              <w:rPr>
                <w:rFonts w:ascii="Times New Roman" w:hAnsi="Times New Roman"/>
              </w:rPr>
              <w:t>- každého liché běžné číslo</w:t>
            </w:r>
          </w:p>
          <w:p w:rsidR="00780D96" w:rsidRPr="00AA1BFB" w:rsidRDefault="00780D96" w:rsidP="00780D96">
            <w:pPr>
              <w:pStyle w:val="Bezmezer"/>
              <w:ind w:left="33" w:hanging="33"/>
              <w:rPr>
                <w:rFonts w:ascii="Times New Roman" w:hAnsi="Times New Roman"/>
                <w:sz w:val="24"/>
                <w:szCs w:val="24"/>
              </w:rPr>
            </w:pPr>
            <w:r w:rsidRPr="00AA1BFB">
              <w:rPr>
                <w:rFonts w:ascii="Times New Roman" w:hAnsi="Times New Roman"/>
                <w:sz w:val="24"/>
                <w:szCs w:val="24"/>
              </w:rPr>
              <w:t>33Nc</w:t>
            </w:r>
            <w:r w:rsidRPr="00AA1BFB">
              <w:rPr>
                <w:rFonts w:ascii="Times New Roman" w:hAnsi="Times New Roman"/>
              </w:rPr>
              <w:t>- každého liché běžné číslo</w:t>
            </w:r>
          </w:p>
          <w:p w:rsidR="00780D96" w:rsidRPr="00AA1BFB" w:rsidRDefault="00780D96" w:rsidP="00780D96">
            <w:pPr>
              <w:pStyle w:val="Bezmezer"/>
              <w:ind w:left="33" w:hanging="33"/>
              <w:rPr>
                <w:rFonts w:ascii="Times New Roman" w:hAnsi="Times New Roman"/>
                <w:sz w:val="24"/>
                <w:szCs w:val="24"/>
              </w:rPr>
            </w:pPr>
            <w:r w:rsidRPr="00AA1BFB">
              <w:rPr>
                <w:rFonts w:ascii="Times New Roman" w:hAnsi="Times New Roman"/>
                <w:sz w:val="24"/>
                <w:szCs w:val="24"/>
              </w:rPr>
              <w:t>33EXE</w:t>
            </w:r>
            <w:r w:rsidRPr="00AA1BFB">
              <w:rPr>
                <w:rFonts w:ascii="Times New Roman" w:hAnsi="Times New Roman"/>
              </w:rPr>
              <w:t>- každého liché běžné číslo</w:t>
            </w:r>
          </w:p>
          <w:p w:rsidR="00780D96" w:rsidRPr="00AA1BFB" w:rsidRDefault="00780D96" w:rsidP="00780D96">
            <w:pPr>
              <w:pStyle w:val="Bezmezer"/>
              <w:ind w:left="33" w:hanging="33"/>
              <w:rPr>
                <w:rFonts w:ascii="Times New Roman" w:hAnsi="Times New Roman"/>
                <w:sz w:val="24"/>
                <w:szCs w:val="24"/>
              </w:rPr>
            </w:pPr>
            <w:r w:rsidRPr="00AA1BFB">
              <w:rPr>
                <w:rFonts w:ascii="Times New Roman" w:hAnsi="Times New Roman"/>
                <w:sz w:val="24"/>
                <w:szCs w:val="24"/>
              </w:rPr>
              <w:t>28EXE</w:t>
            </w:r>
            <w:r w:rsidRPr="00AA1BFB">
              <w:rPr>
                <w:rFonts w:ascii="Times New Roman" w:hAnsi="Times New Roman"/>
              </w:rPr>
              <w:t>- každého liché běžné číslo</w:t>
            </w:r>
          </w:p>
          <w:p w:rsidR="00780D96" w:rsidRPr="00AA1BFB" w:rsidRDefault="00780D96" w:rsidP="00780D96">
            <w:pPr>
              <w:pStyle w:val="Bezmezer"/>
              <w:ind w:left="33" w:hanging="33"/>
              <w:rPr>
                <w:rFonts w:ascii="Times New Roman" w:hAnsi="Times New Roman"/>
              </w:rPr>
            </w:pPr>
            <w:r w:rsidRPr="00AA1BFB">
              <w:rPr>
                <w:rFonts w:ascii="Times New Roman" w:hAnsi="Times New Roman"/>
                <w:sz w:val="24"/>
                <w:szCs w:val="24"/>
              </w:rPr>
              <w:t>25Nc</w:t>
            </w:r>
            <w:r w:rsidRPr="00AA1BFB">
              <w:rPr>
                <w:rFonts w:ascii="Times New Roman" w:hAnsi="Times New Roman"/>
              </w:rPr>
              <w:t>- každého liché běžné číslo</w:t>
            </w:r>
          </w:p>
          <w:p w:rsidR="00B42766" w:rsidRPr="00AA1BFB" w:rsidRDefault="00B42766" w:rsidP="00780D96">
            <w:pPr>
              <w:pStyle w:val="Bezmezer"/>
              <w:ind w:left="33" w:hanging="33"/>
              <w:rPr>
                <w:b/>
              </w:rPr>
            </w:pPr>
          </w:p>
        </w:tc>
        <w:tc>
          <w:tcPr>
            <w:tcW w:w="1950" w:type="dxa"/>
          </w:tcPr>
          <w:p w:rsidR="00B42766" w:rsidRPr="00AA1BFB" w:rsidRDefault="00B42766" w:rsidP="00B42766">
            <w:pPr>
              <w:pStyle w:val="Bezmezer"/>
              <w:rPr>
                <w:rFonts w:ascii="Times New Roman" w:hAnsi="Times New Roman"/>
                <w:sz w:val="24"/>
                <w:szCs w:val="24"/>
              </w:rPr>
            </w:pPr>
            <w:r w:rsidRPr="00AA1BFB">
              <w:rPr>
                <w:rFonts w:ascii="Times New Roman" w:hAnsi="Times New Roman"/>
                <w:sz w:val="24"/>
                <w:szCs w:val="24"/>
              </w:rPr>
              <w:t>Mgr. Eva Lešková</w:t>
            </w:r>
          </w:p>
          <w:p w:rsidR="00B42766" w:rsidRPr="00AA1BFB" w:rsidRDefault="00B42766" w:rsidP="00B42766">
            <w:pPr>
              <w:pStyle w:val="Bezmezer"/>
              <w:rPr>
                <w:rFonts w:ascii="Times New Roman" w:hAnsi="Times New Roman"/>
                <w:b/>
                <w:sz w:val="24"/>
                <w:szCs w:val="24"/>
              </w:rPr>
            </w:pPr>
          </w:p>
          <w:p w:rsidR="00B42766" w:rsidRPr="00AA1BFB" w:rsidRDefault="00B42766" w:rsidP="00B42766">
            <w:pPr>
              <w:pStyle w:val="Bezmezer"/>
              <w:rPr>
                <w:rFonts w:ascii="Times New Roman" w:hAnsi="Times New Roman"/>
              </w:rPr>
            </w:pPr>
            <w:r w:rsidRPr="00AA1BFB">
              <w:rPr>
                <w:rFonts w:ascii="Times New Roman" w:hAnsi="Times New Roman"/>
              </w:rPr>
              <w:t xml:space="preserve">V případě nepřítomnosti delší než 5 pracovních dní: </w:t>
            </w:r>
          </w:p>
          <w:p w:rsidR="001B3D8E" w:rsidRPr="00AA1BFB" w:rsidRDefault="001B3D8E" w:rsidP="00B42766">
            <w:pPr>
              <w:pStyle w:val="Bezmezer"/>
              <w:rPr>
                <w:rFonts w:ascii="Times New Roman" w:hAnsi="Times New Roman"/>
              </w:rPr>
            </w:pPr>
            <w:r w:rsidRPr="00AA1BFB">
              <w:rPr>
                <w:rFonts w:ascii="Times New Roman" w:hAnsi="Times New Roman"/>
              </w:rPr>
              <w:t>Mgr. Eva Lešková</w:t>
            </w:r>
          </w:p>
          <w:p w:rsidR="00B42766" w:rsidRPr="00AA1BFB" w:rsidRDefault="00B42766" w:rsidP="00B42766">
            <w:pPr>
              <w:pStyle w:val="Bezmezer"/>
              <w:rPr>
                <w:rFonts w:ascii="Times New Roman" w:hAnsi="Times New Roman"/>
              </w:rPr>
            </w:pPr>
            <w:r w:rsidRPr="00AA1BFB">
              <w:rPr>
                <w:rFonts w:ascii="Times New Roman" w:hAnsi="Times New Roman"/>
              </w:rPr>
              <w:t>Irena Velíšková</w:t>
            </w:r>
          </w:p>
          <w:p w:rsidR="00B42766" w:rsidRPr="00AA1BFB" w:rsidRDefault="00B42766" w:rsidP="00B42766">
            <w:pPr>
              <w:pStyle w:val="Bezmezer"/>
              <w:rPr>
                <w:rFonts w:ascii="Times New Roman" w:hAnsi="Times New Roman"/>
              </w:rPr>
            </w:pPr>
            <w:r w:rsidRPr="00AA1BFB">
              <w:rPr>
                <w:rFonts w:ascii="Times New Roman" w:hAnsi="Times New Roman"/>
              </w:rPr>
              <w:t>Mgr. Romana Plhalová</w:t>
            </w:r>
          </w:p>
          <w:p w:rsidR="00BA4695" w:rsidRPr="00AA1BFB" w:rsidRDefault="00BA4695" w:rsidP="001C69F6">
            <w:pPr>
              <w:pStyle w:val="Bezmezer"/>
              <w:rPr>
                <w:rFonts w:ascii="Times New Roman" w:hAnsi="Times New Roman"/>
                <w:sz w:val="24"/>
                <w:szCs w:val="24"/>
              </w:rPr>
            </w:pPr>
          </w:p>
        </w:tc>
      </w:tr>
    </w:tbl>
    <w:p w:rsidR="009B70F9" w:rsidRPr="00AA1BFB" w:rsidRDefault="009B70F9" w:rsidP="00065C08">
      <w:pPr>
        <w:jc w:val="center"/>
        <w:rPr>
          <w:b/>
          <w:bCs/>
        </w:rPr>
      </w:pPr>
    </w:p>
    <w:p w:rsidR="00177359" w:rsidRPr="00AA1BFB" w:rsidRDefault="00177359" w:rsidP="00065C08">
      <w:pPr>
        <w:jc w:val="center"/>
        <w:rPr>
          <w:b/>
          <w:bCs/>
        </w:rPr>
      </w:pPr>
    </w:p>
    <w:p w:rsidR="00065C08" w:rsidRPr="00AA1BFB" w:rsidRDefault="00065C08" w:rsidP="00065C08">
      <w:pPr>
        <w:jc w:val="center"/>
        <w:rPr>
          <w:b/>
          <w:bCs/>
        </w:rPr>
      </w:pPr>
      <w:r w:rsidRPr="00AA1BFB">
        <w:rPr>
          <w:b/>
          <w:bCs/>
        </w:rPr>
        <w:t>Systém přidělování věcí</w:t>
      </w:r>
    </w:p>
    <w:p w:rsidR="00065C08" w:rsidRPr="00AA1BFB" w:rsidRDefault="00065C08" w:rsidP="00065C08">
      <w:pPr>
        <w:jc w:val="center"/>
        <w:rPr>
          <w:b/>
          <w:bCs/>
        </w:rPr>
      </w:pPr>
    </w:p>
    <w:p w:rsidR="00065C08" w:rsidRPr="00AA1BFB" w:rsidRDefault="00065C08" w:rsidP="001C69F6">
      <w:pPr>
        <w:pStyle w:val="Bezmezer"/>
        <w:jc w:val="both"/>
        <w:rPr>
          <w:rFonts w:ascii="Times New Roman" w:hAnsi="Times New Roman"/>
          <w:sz w:val="24"/>
          <w:szCs w:val="24"/>
        </w:rPr>
      </w:pPr>
      <w:r w:rsidRPr="00AA1BFB">
        <w:rPr>
          <w:rFonts w:ascii="Times New Roman" w:hAnsi="Times New Roman"/>
          <w:sz w:val="24"/>
          <w:szCs w:val="24"/>
        </w:rPr>
        <w:t xml:space="preserve">V každém senátu EXE – automatické přidělování nápadu obecným způsobem přidělování (čárkovým systémem), a to v senátu 27EXE do </w:t>
      </w:r>
      <w:r w:rsidR="001B3D8E" w:rsidRPr="00AA1BFB">
        <w:rPr>
          <w:rFonts w:ascii="Times New Roman" w:hAnsi="Times New Roman"/>
          <w:sz w:val="24"/>
          <w:szCs w:val="24"/>
        </w:rPr>
        <w:t>5</w:t>
      </w:r>
      <w:r w:rsidRPr="00AA1BFB">
        <w:rPr>
          <w:rFonts w:ascii="Times New Roman" w:hAnsi="Times New Roman"/>
          <w:sz w:val="24"/>
          <w:szCs w:val="24"/>
        </w:rPr>
        <w:t>0%, 31EXE do 100%</w:t>
      </w:r>
      <w:r w:rsidR="001B3D8E" w:rsidRPr="00AA1BFB">
        <w:rPr>
          <w:rFonts w:ascii="Times New Roman" w:hAnsi="Times New Roman"/>
          <w:sz w:val="24"/>
          <w:szCs w:val="24"/>
        </w:rPr>
        <w:t xml:space="preserve">, </w:t>
      </w:r>
      <w:r w:rsidR="001C69F6" w:rsidRPr="00AA1BFB">
        <w:rPr>
          <w:rFonts w:ascii="Times New Roman" w:hAnsi="Times New Roman"/>
          <w:sz w:val="24"/>
          <w:szCs w:val="24"/>
        </w:rPr>
        <w:t>3</w:t>
      </w:r>
      <w:r w:rsidR="009B70F9" w:rsidRPr="00AA1BFB">
        <w:rPr>
          <w:rFonts w:ascii="Times New Roman" w:hAnsi="Times New Roman"/>
          <w:sz w:val="24"/>
          <w:szCs w:val="24"/>
        </w:rPr>
        <w:t>0</w:t>
      </w:r>
      <w:r w:rsidR="001B3D8E" w:rsidRPr="00AA1BFB">
        <w:rPr>
          <w:rFonts w:ascii="Times New Roman" w:hAnsi="Times New Roman"/>
          <w:sz w:val="24"/>
          <w:szCs w:val="24"/>
        </w:rPr>
        <w:t>EXE do 50%</w:t>
      </w:r>
      <w:r w:rsidRPr="00AA1BFB">
        <w:rPr>
          <w:rFonts w:ascii="Times New Roman" w:hAnsi="Times New Roman"/>
          <w:sz w:val="24"/>
          <w:szCs w:val="24"/>
        </w:rPr>
        <w:t>.</w:t>
      </w:r>
    </w:p>
    <w:p w:rsidR="00065C08" w:rsidRPr="00AA1BFB" w:rsidRDefault="00065C08" w:rsidP="00065C08">
      <w:pPr>
        <w:jc w:val="center"/>
        <w:rPr>
          <w:b/>
        </w:rPr>
      </w:pPr>
    </w:p>
    <w:p w:rsidR="00065C08" w:rsidRPr="00AA1BFB" w:rsidRDefault="00065C08" w:rsidP="00065C08">
      <w:pPr>
        <w:jc w:val="center"/>
        <w:rPr>
          <w:b/>
        </w:rPr>
      </w:pPr>
      <w:r w:rsidRPr="00AA1BFB">
        <w:rPr>
          <w:b/>
        </w:rPr>
        <w:t>Soudci</w:t>
      </w:r>
    </w:p>
    <w:p w:rsidR="00065C08" w:rsidRPr="00AA1BFB" w:rsidRDefault="00065C08" w:rsidP="00065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134"/>
        <w:gridCol w:w="2517"/>
      </w:tblGrid>
      <w:tr w:rsidR="00AA1BFB" w:rsidRPr="00AA1BFB" w:rsidTr="001C69F6">
        <w:tc>
          <w:tcPr>
            <w:tcW w:w="3085"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Soudce</w:t>
            </w:r>
          </w:p>
        </w:tc>
        <w:tc>
          <w:tcPr>
            <w:tcW w:w="2552" w:type="dxa"/>
            <w:vAlign w:val="center"/>
          </w:tcPr>
          <w:p w:rsidR="00065C08" w:rsidRPr="00AA1BFB" w:rsidRDefault="00065C08" w:rsidP="001C69F6">
            <w:pPr>
              <w:jc w:val="center"/>
              <w:rPr>
                <w:b/>
                <w:bCs/>
              </w:rPr>
            </w:pPr>
            <w:r w:rsidRPr="00AA1BFB">
              <w:rPr>
                <w:b/>
                <w:bCs/>
              </w:rPr>
              <w:t xml:space="preserve">O b o r   </w:t>
            </w:r>
          </w:p>
          <w:p w:rsidR="00065C08" w:rsidRPr="00AA1BFB" w:rsidRDefault="00065C08" w:rsidP="001C69F6">
            <w:pPr>
              <w:jc w:val="center"/>
              <w:rPr>
                <w:b/>
              </w:rPr>
            </w:pPr>
            <w:r w:rsidRPr="00AA1BFB">
              <w:rPr>
                <w:b/>
                <w:bCs/>
              </w:rPr>
              <w:t>p ů s o b n o s t i</w:t>
            </w:r>
          </w:p>
        </w:tc>
        <w:tc>
          <w:tcPr>
            <w:tcW w:w="1134" w:type="dxa"/>
            <w:vAlign w:val="center"/>
          </w:tcPr>
          <w:p w:rsidR="00065C08" w:rsidRPr="00AA1BFB" w:rsidRDefault="00065C08" w:rsidP="001C69F6">
            <w:pPr>
              <w:jc w:val="center"/>
              <w:rPr>
                <w:b/>
              </w:rPr>
            </w:pPr>
            <w:r w:rsidRPr="00AA1BFB">
              <w:rPr>
                <w:b/>
                <w:bCs/>
              </w:rPr>
              <w:t>Soudní oddělení</w:t>
            </w:r>
          </w:p>
        </w:tc>
        <w:tc>
          <w:tcPr>
            <w:tcW w:w="2517" w:type="dxa"/>
            <w:vAlign w:val="center"/>
          </w:tcPr>
          <w:p w:rsidR="00065C08" w:rsidRPr="00AA1BFB" w:rsidRDefault="00065C08" w:rsidP="001C69F6">
            <w:pPr>
              <w:jc w:val="center"/>
              <w:rPr>
                <w:b/>
                <w:bCs/>
              </w:rPr>
            </w:pPr>
            <w:r w:rsidRPr="00AA1BFB">
              <w:rPr>
                <w:b/>
                <w:bCs/>
              </w:rPr>
              <w:t>zástup</w:t>
            </w:r>
          </w:p>
        </w:tc>
      </w:tr>
      <w:tr w:rsidR="00AA1BFB" w:rsidRPr="00AA1BFB" w:rsidTr="001C69F6">
        <w:tc>
          <w:tcPr>
            <w:tcW w:w="3085" w:type="dxa"/>
          </w:tcPr>
          <w:p w:rsidR="00065C08" w:rsidRPr="00AA1BFB" w:rsidRDefault="00065C08" w:rsidP="001C69F6">
            <w:pPr>
              <w:pStyle w:val="Bezmezer"/>
              <w:rPr>
                <w:rFonts w:ascii="Times New Roman" w:hAnsi="Times New Roman"/>
                <w:b/>
                <w:bCs/>
                <w:sz w:val="24"/>
                <w:szCs w:val="24"/>
              </w:rPr>
            </w:pPr>
            <w:r w:rsidRPr="00AA1BFB">
              <w:rPr>
                <w:rFonts w:ascii="Times New Roman" w:hAnsi="Times New Roman"/>
                <w:b/>
                <w:bCs/>
                <w:sz w:val="24"/>
                <w:szCs w:val="24"/>
              </w:rPr>
              <w:t>Mgr. Eva Tabetová</w:t>
            </w: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t>JUDr. Milena Heřmanová</w:t>
            </w:r>
            <w:r w:rsidRPr="00AA1BFB">
              <w:rPr>
                <w:rFonts w:ascii="Times New Roman" w:hAnsi="Times New Roman"/>
                <w:bCs/>
              </w:rPr>
              <w:t xml:space="preserve"> každé třetí kolo</w:t>
            </w:r>
            <w:r w:rsidRPr="00AA1BFB">
              <w:rPr>
                <w:rFonts w:ascii="Times New Roman" w:hAnsi="Times New Roman"/>
                <w:b/>
                <w:bCs/>
                <w:sz w:val="24"/>
                <w:szCs w:val="24"/>
              </w:rPr>
              <w:t xml:space="preserve"> </w:t>
            </w:r>
          </w:p>
        </w:tc>
        <w:tc>
          <w:tcPr>
            <w:tcW w:w="2552" w:type="dxa"/>
          </w:tcPr>
          <w:p w:rsidR="00065C08" w:rsidRPr="00AA1BFB" w:rsidRDefault="00065C08" w:rsidP="001C69F6">
            <w:pPr>
              <w:pStyle w:val="Bezmezer"/>
              <w:jc w:val="both"/>
              <w:rPr>
                <w:rFonts w:ascii="Times New Roman" w:hAnsi="Times New Roman"/>
              </w:rPr>
            </w:pPr>
            <w:r w:rsidRPr="00AA1BFB">
              <w:rPr>
                <w:rFonts w:ascii="Times New Roman" w:hAnsi="Times New Roman"/>
              </w:rPr>
              <w:t>Věci EXE, v nichž musí rozhodnout soudce.</w:t>
            </w:r>
          </w:p>
          <w:p w:rsidR="00065C08" w:rsidRPr="00AA1BFB" w:rsidRDefault="00065C08" w:rsidP="001C69F6">
            <w:pPr>
              <w:pStyle w:val="Bezmezer"/>
              <w:jc w:val="both"/>
              <w:rPr>
                <w:rFonts w:ascii="Times New Roman" w:hAnsi="Times New Roman"/>
              </w:rPr>
            </w:pPr>
          </w:p>
          <w:p w:rsidR="00065C08" w:rsidRPr="00AA1BFB" w:rsidRDefault="00065C08" w:rsidP="001C69F6">
            <w:pPr>
              <w:pStyle w:val="Bezmezer"/>
              <w:jc w:val="both"/>
              <w:rPr>
                <w:rFonts w:ascii="Times New Roman" w:hAnsi="Times New Roman"/>
              </w:rPr>
            </w:pPr>
          </w:p>
          <w:p w:rsidR="00065C08" w:rsidRPr="00AA1BFB" w:rsidRDefault="00065C08" w:rsidP="001C69F6">
            <w:pPr>
              <w:pStyle w:val="Bezmezer"/>
              <w:jc w:val="both"/>
              <w:rPr>
                <w:b/>
              </w:rPr>
            </w:pPr>
          </w:p>
        </w:tc>
        <w:tc>
          <w:tcPr>
            <w:tcW w:w="1134"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sz w:val="24"/>
                <w:szCs w:val="24"/>
              </w:rPr>
              <w:t>27EXE</w:t>
            </w:r>
          </w:p>
          <w:p w:rsidR="002A4013" w:rsidRPr="00AA1BFB" w:rsidRDefault="001C69F6" w:rsidP="001C69F6">
            <w:pPr>
              <w:pStyle w:val="Bezmezer"/>
              <w:rPr>
                <w:rFonts w:ascii="Times New Roman" w:hAnsi="Times New Roman"/>
                <w:b/>
                <w:sz w:val="24"/>
                <w:szCs w:val="24"/>
              </w:rPr>
            </w:pPr>
            <w:r w:rsidRPr="00AA1BFB">
              <w:rPr>
                <w:rFonts w:ascii="Times New Roman" w:hAnsi="Times New Roman"/>
                <w:b/>
                <w:sz w:val="24"/>
                <w:szCs w:val="24"/>
              </w:rPr>
              <w:t>3</w:t>
            </w:r>
            <w:r w:rsidR="009B70F9" w:rsidRPr="00AA1BFB">
              <w:rPr>
                <w:rFonts w:ascii="Times New Roman" w:hAnsi="Times New Roman"/>
                <w:b/>
                <w:sz w:val="24"/>
                <w:szCs w:val="24"/>
              </w:rPr>
              <w:t>0</w:t>
            </w:r>
            <w:r w:rsidR="002A4013" w:rsidRPr="00AA1BFB">
              <w:rPr>
                <w:rFonts w:ascii="Times New Roman" w:hAnsi="Times New Roman"/>
                <w:b/>
                <w:sz w:val="24"/>
                <w:szCs w:val="24"/>
              </w:rPr>
              <w:t>EXE</w:t>
            </w:r>
          </w:p>
          <w:p w:rsidR="00065C08" w:rsidRPr="00AA1BFB" w:rsidRDefault="00065C08" w:rsidP="001C69F6">
            <w:pPr>
              <w:pStyle w:val="Bezmezer"/>
              <w:ind w:left="33" w:hanging="33"/>
              <w:rPr>
                <w:rFonts w:ascii="Times New Roman" w:hAnsi="Times New Roman"/>
                <w:b/>
                <w:sz w:val="24"/>
                <w:szCs w:val="24"/>
              </w:rPr>
            </w:pPr>
          </w:p>
        </w:tc>
        <w:tc>
          <w:tcPr>
            <w:tcW w:w="2517"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JUDr. Milena Heřmanová</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JUDr. Ladislava Šulecová</w:t>
            </w:r>
          </w:p>
          <w:p w:rsidR="00065C08" w:rsidRPr="00AA1BFB" w:rsidRDefault="00065C08" w:rsidP="001C69F6">
            <w:pPr>
              <w:pStyle w:val="Bezmezer"/>
              <w:rPr>
                <w:rFonts w:ascii="Times New Roman" w:hAnsi="Times New Roman"/>
                <w:sz w:val="24"/>
                <w:szCs w:val="24"/>
              </w:rPr>
            </w:pPr>
          </w:p>
          <w:p w:rsidR="00065C08" w:rsidRPr="00AA1BFB" w:rsidRDefault="00065C08" w:rsidP="001C69F6">
            <w:pPr>
              <w:pStyle w:val="Bezmezer"/>
              <w:rPr>
                <w:rFonts w:ascii="Times New Roman" w:hAnsi="Times New Roman"/>
                <w:sz w:val="24"/>
                <w:szCs w:val="24"/>
              </w:rPr>
            </w:pP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Eva Tabetová</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JUDr. Ladislava Šulecová</w:t>
            </w:r>
          </w:p>
        </w:tc>
      </w:tr>
      <w:tr w:rsidR="00065C08" w:rsidRPr="00AA1BFB" w:rsidTr="001C69F6">
        <w:tc>
          <w:tcPr>
            <w:tcW w:w="3085" w:type="dxa"/>
          </w:tcPr>
          <w:p w:rsidR="00065C08" w:rsidRPr="00AA1BFB" w:rsidRDefault="00065C08" w:rsidP="001C69F6">
            <w:pPr>
              <w:pStyle w:val="Bezmezer"/>
              <w:rPr>
                <w:rFonts w:ascii="Times New Roman" w:hAnsi="Times New Roman"/>
                <w:b/>
                <w:bCs/>
                <w:sz w:val="24"/>
                <w:szCs w:val="24"/>
              </w:rPr>
            </w:pPr>
            <w:r w:rsidRPr="00AA1BFB">
              <w:rPr>
                <w:rFonts w:ascii="Times New Roman" w:hAnsi="Times New Roman"/>
                <w:b/>
                <w:bCs/>
                <w:sz w:val="24"/>
                <w:szCs w:val="24"/>
              </w:rPr>
              <w:t>JUDr. Ladislava Šulecová</w:t>
            </w: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bCs/>
                <w:sz w:val="24"/>
                <w:szCs w:val="24"/>
              </w:rPr>
            </w:pPr>
          </w:p>
          <w:p w:rsidR="00065C08" w:rsidRPr="00AA1BFB" w:rsidRDefault="00065C08" w:rsidP="001C69F6">
            <w:pPr>
              <w:pStyle w:val="Bezmezer"/>
              <w:rPr>
                <w:rFonts w:ascii="Times New Roman" w:hAnsi="Times New Roman"/>
                <w:b/>
                <w:sz w:val="24"/>
                <w:szCs w:val="24"/>
              </w:rPr>
            </w:pPr>
            <w:r w:rsidRPr="00AA1BFB">
              <w:rPr>
                <w:rFonts w:ascii="Times New Roman" w:hAnsi="Times New Roman"/>
                <w:b/>
                <w:bCs/>
                <w:sz w:val="24"/>
                <w:szCs w:val="24"/>
              </w:rPr>
              <w:t>JUDr. Milena Heřmanová</w:t>
            </w:r>
            <w:r w:rsidRPr="00AA1BFB">
              <w:rPr>
                <w:rFonts w:ascii="Times New Roman" w:hAnsi="Times New Roman"/>
                <w:bCs/>
              </w:rPr>
              <w:t xml:space="preserve"> každé třetí kolo</w:t>
            </w:r>
          </w:p>
        </w:tc>
        <w:tc>
          <w:tcPr>
            <w:tcW w:w="2552" w:type="dxa"/>
          </w:tcPr>
          <w:p w:rsidR="00065C08" w:rsidRPr="00AA1BFB" w:rsidRDefault="00065C08" w:rsidP="001C69F6">
            <w:pPr>
              <w:pStyle w:val="Bezmezer"/>
              <w:jc w:val="both"/>
              <w:rPr>
                <w:rFonts w:ascii="Times New Roman" w:hAnsi="Times New Roman"/>
              </w:rPr>
            </w:pPr>
            <w:r w:rsidRPr="00AA1BFB">
              <w:rPr>
                <w:rFonts w:ascii="Times New Roman" w:hAnsi="Times New Roman"/>
              </w:rPr>
              <w:t>Věci EXE, v nichž musí rozhodnout soudce.</w:t>
            </w:r>
          </w:p>
          <w:p w:rsidR="00065C08" w:rsidRPr="00AA1BFB" w:rsidRDefault="00065C08" w:rsidP="001C69F6">
            <w:pPr>
              <w:pStyle w:val="Bezmezer"/>
              <w:rPr>
                <w:rFonts w:ascii="Times New Roman" w:hAnsi="Times New Roman"/>
              </w:rPr>
            </w:pPr>
          </w:p>
          <w:p w:rsidR="00065C08" w:rsidRPr="00AA1BFB" w:rsidRDefault="00065C08" w:rsidP="001C69F6">
            <w:pPr>
              <w:pStyle w:val="Bezmezer"/>
              <w:rPr>
                <w:rFonts w:ascii="Times New Roman" w:hAnsi="Times New Roman"/>
              </w:rPr>
            </w:pPr>
          </w:p>
          <w:p w:rsidR="00065C08" w:rsidRPr="00AA1BFB" w:rsidRDefault="00065C08" w:rsidP="001C69F6">
            <w:pPr>
              <w:pStyle w:val="Bezmezer"/>
              <w:rPr>
                <w:rFonts w:ascii="Times New Roman" w:hAnsi="Times New Roman"/>
              </w:rPr>
            </w:pPr>
          </w:p>
          <w:p w:rsidR="00065C08" w:rsidRPr="00AA1BFB" w:rsidRDefault="00065C08" w:rsidP="001C69F6">
            <w:pPr>
              <w:pStyle w:val="Bezmezer"/>
              <w:rPr>
                <w:rFonts w:ascii="Times New Roman" w:hAnsi="Times New Roman"/>
              </w:rPr>
            </w:pPr>
          </w:p>
          <w:p w:rsidR="00065C08" w:rsidRPr="00AA1BFB" w:rsidRDefault="00065C08" w:rsidP="001C69F6">
            <w:pPr>
              <w:pStyle w:val="Bezmezer"/>
              <w:jc w:val="both"/>
              <w:rPr>
                <w:b/>
              </w:rPr>
            </w:pPr>
          </w:p>
        </w:tc>
        <w:tc>
          <w:tcPr>
            <w:tcW w:w="1134" w:type="dxa"/>
          </w:tcPr>
          <w:p w:rsidR="00065C08" w:rsidRPr="00AA1BFB" w:rsidRDefault="00065C08" w:rsidP="001C69F6">
            <w:pPr>
              <w:rPr>
                <w:b/>
              </w:rPr>
            </w:pPr>
            <w:r w:rsidRPr="00AA1BFB">
              <w:rPr>
                <w:b/>
              </w:rPr>
              <w:t>31EXE</w:t>
            </w:r>
          </w:p>
        </w:tc>
        <w:tc>
          <w:tcPr>
            <w:tcW w:w="2517"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JUDr. Milan Plhal</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Eva Tabetová</w:t>
            </w: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JUDr. Milena Heřmanová</w:t>
            </w:r>
          </w:p>
          <w:p w:rsidR="00065C08" w:rsidRPr="00AA1BFB" w:rsidRDefault="00065C08" w:rsidP="001C69F6">
            <w:pPr>
              <w:pStyle w:val="Bezmezer"/>
              <w:rPr>
                <w:rFonts w:ascii="Times New Roman" w:hAnsi="Times New Roman"/>
                <w:sz w:val="24"/>
                <w:szCs w:val="24"/>
              </w:rPr>
            </w:pPr>
          </w:p>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Eva Tabetová</w:t>
            </w:r>
          </w:p>
          <w:p w:rsidR="00065C08" w:rsidRPr="00AA1BFB" w:rsidRDefault="00065C08" w:rsidP="001C69F6">
            <w:pPr>
              <w:pStyle w:val="Bezmezer"/>
              <w:rPr>
                <w:rFonts w:ascii="Times New Roman" w:hAnsi="Times New Roman"/>
                <w:b/>
                <w:sz w:val="24"/>
                <w:szCs w:val="24"/>
              </w:rPr>
            </w:pPr>
            <w:r w:rsidRPr="00AA1BFB">
              <w:rPr>
                <w:rFonts w:ascii="Times New Roman" w:hAnsi="Times New Roman"/>
                <w:sz w:val="24"/>
                <w:szCs w:val="24"/>
              </w:rPr>
              <w:t>JUDr. Ladislava Šulecová</w:t>
            </w:r>
          </w:p>
        </w:tc>
      </w:tr>
    </w:tbl>
    <w:p w:rsidR="00065C08" w:rsidRPr="00AA1BFB" w:rsidRDefault="00065C08" w:rsidP="00381115">
      <w:pPr>
        <w:pStyle w:val="Bezmezer"/>
        <w:rPr>
          <w:rFonts w:ascii="Times New Roman" w:hAnsi="Times New Roman"/>
          <w:sz w:val="24"/>
          <w:szCs w:val="24"/>
        </w:rPr>
      </w:pPr>
    </w:p>
    <w:p w:rsidR="00621599" w:rsidRPr="00AA1BFB" w:rsidRDefault="00621599" w:rsidP="00621599">
      <w:pPr>
        <w:pStyle w:val="Bezmezer"/>
        <w:rPr>
          <w:rFonts w:ascii="Times New Roman" w:hAnsi="Times New Roman"/>
          <w:b/>
          <w:bCs/>
          <w:sz w:val="24"/>
          <w:szCs w:val="24"/>
        </w:rPr>
      </w:pPr>
    </w:p>
    <w:p w:rsidR="00621599" w:rsidRPr="00AA1BFB" w:rsidRDefault="00621599" w:rsidP="00621599">
      <w:pPr>
        <w:pStyle w:val="Bezmezer"/>
        <w:rPr>
          <w:rFonts w:ascii="Times New Roman" w:hAnsi="Times New Roman"/>
          <w:b/>
          <w:bCs/>
          <w:sz w:val="24"/>
          <w:szCs w:val="24"/>
        </w:rPr>
      </w:pPr>
    </w:p>
    <w:p w:rsidR="00B12802" w:rsidRPr="00AA1BFB" w:rsidRDefault="00621599" w:rsidP="00621599">
      <w:pPr>
        <w:pStyle w:val="Bezmezer"/>
        <w:rPr>
          <w:rFonts w:ascii="Times New Roman" w:hAnsi="Times New Roman"/>
          <w:b/>
          <w:bCs/>
          <w:sz w:val="28"/>
          <w:szCs w:val="28"/>
        </w:rPr>
      </w:pPr>
      <w:r w:rsidRPr="00AA1BFB">
        <w:rPr>
          <w:rFonts w:ascii="Times New Roman" w:hAnsi="Times New Roman"/>
          <w:b/>
          <w:bCs/>
          <w:sz w:val="24"/>
          <w:szCs w:val="24"/>
        </w:rPr>
        <w:t xml:space="preserve">S účinností od 15. 03. 2015 se Čl. 11 mění takto: </w:t>
      </w:r>
    </w:p>
    <w:p w:rsidR="00621599" w:rsidRPr="00AA1BFB" w:rsidRDefault="00621599" w:rsidP="00621599">
      <w:pPr>
        <w:pStyle w:val="Bezmezer"/>
        <w:jc w:val="center"/>
        <w:rPr>
          <w:rFonts w:ascii="Times New Roman" w:hAnsi="Times New Roman"/>
          <w:b/>
          <w:sz w:val="24"/>
          <w:szCs w:val="24"/>
        </w:rPr>
      </w:pPr>
      <w:r w:rsidRPr="00AA1BFB">
        <w:rPr>
          <w:rFonts w:ascii="Times New Roman" w:hAnsi="Times New Roman"/>
          <w:b/>
          <w:sz w:val="24"/>
          <w:szCs w:val="24"/>
        </w:rPr>
        <w:t>Čl. 11</w:t>
      </w:r>
    </w:p>
    <w:p w:rsidR="00621599" w:rsidRPr="00AA1BFB" w:rsidRDefault="00621599" w:rsidP="00621599">
      <w:pPr>
        <w:pStyle w:val="Bezmezer"/>
        <w:jc w:val="center"/>
        <w:rPr>
          <w:rFonts w:ascii="Times New Roman" w:hAnsi="Times New Roman"/>
          <w:b/>
          <w:bCs/>
          <w:sz w:val="24"/>
          <w:szCs w:val="24"/>
        </w:rPr>
      </w:pPr>
      <w:r w:rsidRPr="00AA1BFB">
        <w:rPr>
          <w:rFonts w:ascii="Times New Roman" w:hAnsi="Times New Roman"/>
          <w:b/>
          <w:bCs/>
          <w:sz w:val="24"/>
          <w:szCs w:val="24"/>
        </w:rPr>
        <w:t>Kancelář</w:t>
      </w:r>
    </w:p>
    <w:p w:rsidR="00621599" w:rsidRPr="00AA1BFB" w:rsidRDefault="00621599" w:rsidP="00621599">
      <w:pPr>
        <w:pStyle w:val="Bezmezer"/>
        <w:jc w:val="center"/>
        <w:rPr>
          <w:rFonts w:ascii="Times New Roman" w:hAnsi="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AA1BFB" w:rsidRPr="00AA1BFB" w:rsidTr="00017EEE">
        <w:tc>
          <w:tcPr>
            <w:tcW w:w="2235" w:type="dxa"/>
            <w:vAlign w:val="center"/>
          </w:tcPr>
          <w:p w:rsidR="00621599" w:rsidRPr="00AA1BFB" w:rsidRDefault="00621599" w:rsidP="00017EEE">
            <w:pPr>
              <w:pStyle w:val="Bezmezer"/>
              <w:jc w:val="center"/>
              <w:rPr>
                <w:rFonts w:ascii="Times New Roman" w:hAnsi="Times New Roman"/>
                <w:b/>
                <w:sz w:val="24"/>
                <w:szCs w:val="24"/>
              </w:rPr>
            </w:pPr>
            <w:r w:rsidRPr="00AA1BFB">
              <w:rPr>
                <w:rFonts w:ascii="Times New Roman" w:hAnsi="Times New Roman"/>
                <w:b/>
                <w:sz w:val="24"/>
                <w:szCs w:val="24"/>
              </w:rPr>
              <w:t>Vedoucí kanceláře</w:t>
            </w:r>
          </w:p>
        </w:tc>
        <w:tc>
          <w:tcPr>
            <w:tcW w:w="3543" w:type="dxa"/>
            <w:vAlign w:val="center"/>
          </w:tcPr>
          <w:p w:rsidR="00621599" w:rsidRPr="00AA1BFB" w:rsidRDefault="00621599" w:rsidP="00017EEE">
            <w:pPr>
              <w:jc w:val="center"/>
              <w:rPr>
                <w:b/>
                <w:bCs/>
              </w:rPr>
            </w:pPr>
            <w:r w:rsidRPr="00AA1BFB">
              <w:rPr>
                <w:b/>
                <w:bCs/>
              </w:rPr>
              <w:t xml:space="preserve">O b o r   </w:t>
            </w:r>
          </w:p>
          <w:p w:rsidR="00621599" w:rsidRPr="00AA1BFB" w:rsidRDefault="00621599" w:rsidP="00017EEE">
            <w:pPr>
              <w:jc w:val="center"/>
              <w:rPr>
                <w:b/>
              </w:rPr>
            </w:pPr>
            <w:r w:rsidRPr="00AA1BFB">
              <w:rPr>
                <w:b/>
                <w:bCs/>
              </w:rPr>
              <w:t>p ů s o b n o s t i</w:t>
            </w:r>
          </w:p>
        </w:tc>
        <w:tc>
          <w:tcPr>
            <w:tcW w:w="1134" w:type="dxa"/>
            <w:vAlign w:val="center"/>
          </w:tcPr>
          <w:p w:rsidR="00621599" w:rsidRPr="00AA1BFB" w:rsidRDefault="00621599" w:rsidP="00017EEE">
            <w:pPr>
              <w:jc w:val="center"/>
              <w:rPr>
                <w:b/>
              </w:rPr>
            </w:pPr>
            <w:r w:rsidRPr="00AA1BFB">
              <w:rPr>
                <w:b/>
                <w:bCs/>
              </w:rPr>
              <w:t>Soudní oddělení</w:t>
            </w:r>
          </w:p>
        </w:tc>
        <w:tc>
          <w:tcPr>
            <w:tcW w:w="2410" w:type="dxa"/>
            <w:vAlign w:val="center"/>
          </w:tcPr>
          <w:p w:rsidR="00621599" w:rsidRPr="00AA1BFB" w:rsidRDefault="00621599" w:rsidP="00017EEE">
            <w:pPr>
              <w:jc w:val="center"/>
              <w:rPr>
                <w:b/>
                <w:bCs/>
              </w:rPr>
            </w:pPr>
            <w:r w:rsidRPr="00AA1BFB">
              <w:rPr>
                <w:b/>
                <w:bCs/>
              </w:rPr>
              <w:t>zapisovatelky</w:t>
            </w:r>
          </w:p>
        </w:tc>
      </w:tr>
      <w:tr w:rsidR="00AA1BFB" w:rsidRPr="00AA1BFB" w:rsidTr="00017EEE">
        <w:tc>
          <w:tcPr>
            <w:tcW w:w="2235" w:type="dxa"/>
          </w:tcPr>
          <w:p w:rsidR="00621599" w:rsidRPr="00AA1BFB" w:rsidRDefault="00621599" w:rsidP="00017EEE">
            <w:pPr>
              <w:pStyle w:val="Bezmezer"/>
              <w:rPr>
                <w:rFonts w:ascii="Times New Roman" w:hAnsi="Times New Roman"/>
                <w:b/>
                <w:bCs/>
                <w:sz w:val="24"/>
                <w:szCs w:val="24"/>
              </w:rPr>
            </w:pPr>
            <w:r w:rsidRPr="00AA1BFB">
              <w:rPr>
                <w:rFonts w:ascii="Times New Roman" w:hAnsi="Times New Roman"/>
                <w:b/>
                <w:bCs/>
                <w:sz w:val="24"/>
                <w:szCs w:val="24"/>
              </w:rPr>
              <w:t>Dana Henzlová</w:t>
            </w:r>
          </w:p>
          <w:p w:rsidR="00621599" w:rsidRPr="00AA1BFB" w:rsidRDefault="00621599" w:rsidP="00017EEE">
            <w:pPr>
              <w:pStyle w:val="Bezmezer"/>
              <w:rPr>
                <w:rFonts w:ascii="Times New Roman" w:hAnsi="Times New Roman"/>
                <w:b/>
                <w:bCs/>
                <w:sz w:val="24"/>
                <w:szCs w:val="24"/>
              </w:rPr>
            </w:pPr>
          </w:p>
          <w:p w:rsidR="00621599" w:rsidRPr="00AA1BFB" w:rsidRDefault="00621599" w:rsidP="00017EEE">
            <w:pPr>
              <w:pStyle w:val="Bezmezer"/>
              <w:rPr>
                <w:rFonts w:ascii="Times New Roman" w:hAnsi="Times New Roman"/>
                <w:bCs/>
              </w:rPr>
            </w:pPr>
            <w:r w:rsidRPr="00AA1BFB">
              <w:rPr>
                <w:rFonts w:ascii="Times New Roman" w:hAnsi="Times New Roman"/>
                <w:bCs/>
              </w:rPr>
              <w:t>Zástup:</w:t>
            </w:r>
          </w:p>
          <w:p w:rsidR="00621599" w:rsidRPr="00AA1BFB" w:rsidRDefault="00621599" w:rsidP="00017EEE">
            <w:pPr>
              <w:pStyle w:val="Bezmezer"/>
              <w:rPr>
                <w:rFonts w:ascii="Times New Roman" w:hAnsi="Times New Roman"/>
              </w:rPr>
            </w:pPr>
            <w:r w:rsidRPr="00AA1BFB">
              <w:rPr>
                <w:rFonts w:ascii="Times New Roman" w:hAnsi="Times New Roman"/>
              </w:rPr>
              <w:t>Marcela Trejbalová</w:t>
            </w:r>
          </w:p>
          <w:p w:rsidR="00621599" w:rsidRPr="00AA1BFB" w:rsidRDefault="00621599" w:rsidP="00017EEE">
            <w:pPr>
              <w:pStyle w:val="Bezmezer"/>
              <w:rPr>
                <w:rFonts w:ascii="Times New Roman" w:hAnsi="Times New Roman"/>
              </w:rPr>
            </w:pPr>
            <w:r w:rsidRPr="00AA1BFB">
              <w:rPr>
                <w:rFonts w:ascii="Times New Roman" w:hAnsi="Times New Roman"/>
              </w:rPr>
              <w:t>Petra Knapová</w:t>
            </w:r>
          </w:p>
        </w:tc>
        <w:tc>
          <w:tcPr>
            <w:tcW w:w="3543" w:type="dxa"/>
          </w:tcPr>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Provádí činnosti dle příslušných paragrafů vnitřního kancelářského řádu a jednacího řádu.</w:t>
            </w:r>
          </w:p>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Vede rejstříky.</w:t>
            </w:r>
          </w:p>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Vede ostatní evidenční pomůcky.</w:t>
            </w:r>
          </w:p>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Přebírá platby od povinných v době nepřítomnosti vykonavatelů.</w:t>
            </w:r>
          </w:p>
        </w:tc>
        <w:tc>
          <w:tcPr>
            <w:tcW w:w="1134" w:type="dxa"/>
          </w:tcPr>
          <w:p w:rsidR="00621599" w:rsidRPr="00AA1BFB" w:rsidRDefault="00621599" w:rsidP="00017EEE">
            <w:pPr>
              <w:pStyle w:val="Zkladntext"/>
              <w:rPr>
                <w:b/>
                <w:sz w:val="22"/>
                <w:szCs w:val="22"/>
              </w:rPr>
            </w:pPr>
            <w:r w:rsidRPr="00AA1BFB">
              <w:rPr>
                <w:b/>
                <w:sz w:val="22"/>
                <w:szCs w:val="22"/>
              </w:rPr>
              <w:t>4Nc</w:t>
            </w:r>
          </w:p>
          <w:p w:rsidR="00621599" w:rsidRPr="00AA1BFB" w:rsidRDefault="00621599" w:rsidP="00017EEE">
            <w:pPr>
              <w:pStyle w:val="Zkladntext"/>
              <w:rPr>
                <w:b/>
                <w:sz w:val="22"/>
                <w:szCs w:val="22"/>
              </w:rPr>
            </w:pPr>
            <w:r w:rsidRPr="00AA1BFB">
              <w:rPr>
                <w:b/>
                <w:sz w:val="22"/>
                <w:szCs w:val="22"/>
              </w:rPr>
              <w:t>18Nc</w:t>
            </w:r>
          </w:p>
          <w:p w:rsidR="00621599" w:rsidRPr="00AA1BFB" w:rsidRDefault="00621599" w:rsidP="00017EEE">
            <w:pPr>
              <w:pStyle w:val="Zkladntext"/>
              <w:rPr>
                <w:b/>
                <w:sz w:val="22"/>
                <w:szCs w:val="22"/>
              </w:rPr>
            </w:pPr>
            <w:r w:rsidRPr="00AA1BFB">
              <w:rPr>
                <w:b/>
                <w:sz w:val="22"/>
                <w:szCs w:val="22"/>
              </w:rPr>
              <w:t>25Nc</w:t>
            </w:r>
          </w:p>
          <w:p w:rsidR="00621599" w:rsidRPr="00AA1BFB" w:rsidRDefault="00621599" w:rsidP="00017EEE">
            <w:pPr>
              <w:pStyle w:val="Zkladntext"/>
              <w:rPr>
                <w:b/>
                <w:sz w:val="22"/>
                <w:szCs w:val="22"/>
              </w:rPr>
            </w:pPr>
            <w:r w:rsidRPr="00AA1BFB">
              <w:rPr>
                <w:b/>
                <w:sz w:val="22"/>
                <w:szCs w:val="22"/>
              </w:rPr>
              <w:t>33Nc</w:t>
            </w:r>
          </w:p>
          <w:p w:rsidR="00621599" w:rsidRPr="00AA1BFB" w:rsidRDefault="00621599" w:rsidP="00017EEE">
            <w:pPr>
              <w:pStyle w:val="Zkladntext"/>
              <w:rPr>
                <w:b/>
                <w:sz w:val="22"/>
                <w:szCs w:val="22"/>
              </w:rPr>
            </w:pPr>
            <w:r w:rsidRPr="00AA1BFB">
              <w:rPr>
                <w:b/>
                <w:sz w:val="22"/>
                <w:szCs w:val="22"/>
              </w:rPr>
              <w:t>18EXE</w:t>
            </w:r>
          </w:p>
          <w:p w:rsidR="00621599" w:rsidRPr="00AA1BFB" w:rsidRDefault="00621599" w:rsidP="00017EEE">
            <w:pPr>
              <w:pStyle w:val="Zkladntext"/>
              <w:rPr>
                <w:b/>
                <w:sz w:val="22"/>
                <w:szCs w:val="22"/>
              </w:rPr>
            </w:pPr>
            <w:r w:rsidRPr="00AA1BFB">
              <w:rPr>
                <w:b/>
                <w:sz w:val="22"/>
                <w:szCs w:val="22"/>
              </w:rPr>
              <w:t>27EXE</w:t>
            </w:r>
          </w:p>
          <w:p w:rsidR="00621599" w:rsidRPr="00AA1BFB" w:rsidRDefault="00621599" w:rsidP="00017EEE">
            <w:pPr>
              <w:pStyle w:val="Zkladntext"/>
              <w:rPr>
                <w:b/>
                <w:sz w:val="22"/>
                <w:szCs w:val="22"/>
              </w:rPr>
            </w:pPr>
            <w:r w:rsidRPr="00AA1BFB">
              <w:rPr>
                <w:b/>
                <w:sz w:val="22"/>
                <w:szCs w:val="22"/>
              </w:rPr>
              <w:t>28EXE</w:t>
            </w:r>
          </w:p>
          <w:p w:rsidR="00621599" w:rsidRPr="00AA1BFB" w:rsidRDefault="00621599" w:rsidP="00017EEE">
            <w:pPr>
              <w:pStyle w:val="Zkladntext"/>
              <w:rPr>
                <w:b/>
                <w:sz w:val="22"/>
                <w:szCs w:val="22"/>
              </w:rPr>
            </w:pPr>
            <w:r w:rsidRPr="00AA1BFB">
              <w:rPr>
                <w:b/>
                <w:sz w:val="22"/>
                <w:szCs w:val="22"/>
              </w:rPr>
              <w:t>33EXE</w:t>
            </w:r>
          </w:p>
          <w:p w:rsidR="00621599" w:rsidRPr="00AA1BFB" w:rsidRDefault="00621599" w:rsidP="00017EEE">
            <w:pPr>
              <w:pStyle w:val="Zkladntext"/>
              <w:rPr>
                <w:b/>
                <w:sz w:val="22"/>
                <w:szCs w:val="22"/>
              </w:rPr>
            </w:pPr>
            <w:r w:rsidRPr="00AA1BFB">
              <w:rPr>
                <w:b/>
                <w:sz w:val="22"/>
                <w:szCs w:val="22"/>
              </w:rPr>
              <w:t>37EXE</w:t>
            </w:r>
          </w:p>
          <w:p w:rsidR="00621599" w:rsidRPr="00AA1BFB" w:rsidRDefault="00621599" w:rsidP="00017EEE">
            <w:pPr>
              <w:pStyle w:val="Zkladntext"/>
              <w:rPr>
                <w:b/>
                <w:sz w:val="22"/>
                <w:szCs w:val="22"/>
              </w:rPr>
            </w:pPr>
            <w:r w:rsidRPr="00AA1BFB">
              <w:rPr>
                <w:b/>
                <w:sz w:val="22"/>
                <w:szCs w:val="22"/>
              </w:rPr>
              <w:t>30EXE</w:t>
            </w:r>
          </w:p>
        </w:tc>
        <w:tc>
          <w:tcPr>
            <w:tcW w:w="2410" w:type="dxa"/>
          </w:tcPr>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Petra Knapová</w:t>
            </w:r>
          </w:p>
        </w:tc>
      </w:tr>
      <w:tr w:rsidR="00621599" w:rsidRPr="00AA1BFB" w:rsidTr="00017EEE">
        <w:tc>
          <w:tcPr>
            <w:tcW w:w="2235" w:type="dxa"/>
          </w:tcPr>
          <w:p w:rsidR="00621599" w:rsidRPr="00AA1BFB" w:rsidRDefault="00621599" w:rsidP="00017EEE">
            <w:pPr>
              <w:pStyle w:val="Bezmezer"/>
              <w:rPr>
                <w:rFonts w:ascii="Times New Roman" w:hAnsi="Times New Roman"/>
                <w:b/>
                <w:bCs/>
                <w:sz w:val="24"/>
                <w:szCs w:val="24"/>
              </w:rPr>
            </w:pPr>
            <w:r w:rsidRPr="00AA1BFB">
              <w:rPr>
                <w:rFonts w:ascii="Times New Roman" w:hAnsi="Times New Roman"/>
                <w:b/>
                <w:bCs/>
                <w:sz w:val="24"/>
                <w:szCs w:val="24"/>
              </w:rPr>
              <w:t>Marcela Trejbalová</w:t>
            </w:r>
          </w:p>
          <w:p w:rsidR="00621599" w:rsidRPr="00AA1BFB" w:rsidRDefault="00621599" w:rsidP="00017EEE">
            <w:pPr>
              <w:pStyle w:val="Bezmezer"/>
              <w:rPr>
                <w:rFonts w:ascii="Times New Roman" w:hAnsi="Times New Roman"/>
                <w:b/>
                <w:bCs/>
                <w:sz w:val="24"/>
                <w:szCs w:val="24"/>
              </w:rPr>
            </w:pPr>
          </w:p>
          <w:p w:rsidR="00621599" w:rsidRPr="00AA1BFB" w:rsidRDefault="00621599" w:rsidP="00017EEE">
            <w:pPr>
              <w:pStyle w:val="Bezmezer"/>
              <w:rPr>
                <w:rFonts w:ascii="Times New Roman" w:hAnsi="Times New Roman"/>
                <w:bCs/>
              </w:rPr>
            </w:pPr>
            <w:r w:rsidRPr="00AA1BFB">
              <w:rPr>
                <w:rFonts w:ascii="Times New Roman" w:hAnsi="Times New Roman"/>
                <w:bCs/>
              </w:rPr>
              <w:t>Zástup:</w:t>
            </w:r>
          </w:p>
          <w:p w:rsidR="00621599" w:rsidRPr="00AA1BFB" w:rsidRDefault="00621599" w:rsidP="00017EEE">
            <w:pPr>
              <w:pStyle w:val="Bezmezer"/>
              <w:rPr>
                <w:rFonts w:ascii="Times New Roman" w:hAnsi="Times New Roman"/>
              </w:rPr>
            </w:pPr>
            <w:r w:rsidRPr="00AA1BFB">
              <w:rPr>
                <w:rFonts w:ascii="Times New Roman" w:hAnsi="Times New Roman"/>
              </w:rPr>
              <w:t>Dana Henzlová</w:t>
            </w:r>
          </w:p>
          <w:p w:rsidR="00621599" w:rsidRPr="00AA1BFB" w:rsidRDefault="00621599" w:rsidP="00017EEE">
            <w:pPr>
              <w:pStyle w:val="Bezmezer"/>
              <w:rPr>
                <w:rFonts w:ascii="Times New Roman" w:hAnsi="Times New Roman"/>
                <w:b/>
                <w:sz w:val="24"/>
                <w:szCs w:val="24"/>
              </w:rPr>
            </w:pPr>
            <w:r w:rsidRPr="00AA1BFB">
              <w:rPr>
                <w:rFonts w:ascii="Times New Roman" w:hAnsi="Times New Roman"/>
              </w:rPr>
              <w:t>Petra Knapová</w:t>
            </w:r>
          </w:p>
        </w:tc>
        <w:tc>
          <w:tcPr>
            <w:tcW w:w="3543" w:type="dxa"/>
          </w:tcPr>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Provádí činnosti dle příslušných paragrafů vnitřního kancelářského řádu a jednacího řádu.</w:t>
            </w:r>
          </w:p>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Vede rejstříky.</w:t>
            </w:r>
          </w:p>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 xml:space="preserve">Vede ostatní evidenční pomůcky. </w:t>
            </w:r>
          </w:p>
          <w:p w:rsidR="00621599" w:rsidRPr="00AA1BFB" w:rsidRDefault="00621599" w:rsidP="00017EEE">
            <w:pPr>
              <w:pStyle w:val="Bezmezer"/>
              <w:rPr>
                <w:rFonts w:ascii="Times New Roman" w:hAnsi="Times New Roman"/>
                <w:b/>
                <w:sz w:val="24"/>
                <w:szCs w:val="24"/>
              </w:rPr>
            </w:pPr>
            <w:r w:rsidRPr="00AA1BFB">
              <w:rPr>
                <w:rFonts w:ascii="Times New Roman" w:hAnsi="Times New Roman"/>
                <w:sz w:val="24"/>
                <w:szCs w:val="24"/>
              </w:rPr>
              <w:t>Přebírá platby od povinných v době nepřítomnosti vykonavatelů.</w:t>
            </w:r>
          </w:p>
        </w:tc>
        <w:tc>
          <w:tcPr>
            <w:tcW w:w="1134" w:type="dxa"/>
          </w:tcPr>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21Nc</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25Nc</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32Nc</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33Nc</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37Nc</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28EXE</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31EXE</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32EXE</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33EXE</w:t>
            </w:r>
          </w:p>
          <w:p w:rsidR="00621599" w:rsidRPr="00AA1BFB" w:rsidRDefault="00621599" w:rsidP="00017EEE">
            <w:pPr>
              <w:pStyle w:val="Bezmezer"/>
              <w:rPr>
                <w:rFonts w:ascii="Times New Roman" w:hAnsi="Times New Roman"/>
                <w:b/>
                <w:sz w:val="24"/>
                <w:szCs w:val="24"/>
              </w:rPr>
            </w:pPr>
            <w:r w:rsidRPr="00AA1BFB">
              <w:rPr>
                <w:rFonts w:ascii="Times New Roman" w:hAnsi="Times New Roman"/>
                <w:b/>
                <w:sz w:val="24"/>
                <w:szCs w:val="24"/>
              </w:rPr>
              <w:t>37EXE</w:t>
            </w:r>
          </w:p>
        </w:tc>
        <w:tc>
          <w:tcPr>
            <w:tcW w:w="2410" w:type="dxa"/>
          </w:tcPr>
          <w:p w:rsidR="00621599" w:rsidRPr="00AA1BFB" w:rsidRDefault="00621599" w:rsidP="00017EEE">
            <w:pPr>
              <w:pStyle w:val="Bezmezer"/>
              <w:rPr>
                <w:rFonts w:ascii="Times New Roman" w:hAnsi="Times New Roman"/>
                <w:sz w:val="24"/>
                <w:szCs w:val="24"/>
              </w:rPr>
            </w:pPr>
            <w:r w:rsidRPr="00AA1BFB">
              <w:rPr>
                <w:rFonts w:ascii="Times New Roman" w:hAnsi="Times New Roman"/>
                <w:sz w:val="24"/>
                <w:szCs w:val="24"/>
              </w:rPr>
              <w:t>Ilona Brádlerová</w:t>
            </w:r>
          </w:p>
        </w:tc>
      </w:tr>
    </w:tbl>
    <w:p w:rsidR="00065C08" w:rsidRPr="00AA1BFB" w:rsidRDefault="00065C08" w:rsidP="00065C08">
      <w:pPr>
        <w:pStyle w:val="Bezmezer"/>
        <w:jc w:val="center"/>
        <w:rPr>
          <w:rFonts w:ascii="Times New Roman" w:hAnsi="Times New Roman"/>
          <w:b/>
          <w:bCs/>
          <w:sz w:val="28"/>
          <w:szCs w:val="28"/>
        </w:rPr>
      </w:pPr>
      <w:bookmarkStart w:id="0" w:name="_GoBack"/>
      <w:bookmarkEnd w:id="0"/>
      <w:proofErr w:type="gramStart"/>
      <w:r w:rsidRPr="00AA1BFB">
        <w:rPr>
          <w:rFonts w:ascii="Times New Roman" w:hAnsi="Times New Roman"/>
          <w:b/>
          <w:bCs/>
          <w:sz w:val="28"/>
          <w:szCs w:val="28"/>
        </w:rPr>
        <w:lastRenderedPageBreak/>
        <w:t>ODDÍL  V</w:t>
      </w:r>
      <w:proofErr w:type="gramEnd"/>
    </w:p>
    <w:p w:rsidR="0012188B" w:rsidRPr="00AA1BFB" w:rsidRDefault="0012188B" w:rsidP="00065C08">
      <w:pPr>
        <w:jc w:val="center"/>
        <w:rPr>
          <w:b/>
          <w:bCs/>
        </w:rPr>
      </w:pPr>
    </w:p>
    <w:p w:rsidR="00065C08" w:rsidRPr="00AA1BFB" w:rsidRDefault="00065C08" w:rsidP="00065C08">
      <w:pPr>
        <w:jc w:val="center"/>
        <w:rPr>
          <w:b/>
          <w:bCs/>
        </w:rPr>
      </w:pPr>
      <w:r w:rsidRPr="00AA1BFB">
        <w:rPr>
          <w:b/>
          <w:bCs/>
        </w:rPr>
        <w:t>DĚDICKÉ ODDĚLENÍ</w:t>
      </w:r>
    </w:p>
    <w:p w:rsidR="00D4441B" w:rsidRPr="00AA1BFB" w:rsidRDefault="00D4441B" w:rsidP="00D4441B">
      <w:pPr>
        <w:pStyle w:val="Bezmezer"/>
        <w:rPr>
          <w:rFonts w:ascii="Times New Roman" w:hAnsi="Times New Roman"/>
          <w:b/>
          <w:sz w:val="24"/>
          <w:szCs w:val="24"/>
        </w:rPr>
      </w:pPr>
    </w:p>
    <w:p w:rsidR="00D4441B" w:rsidRPr="00AA1BFB" w:rsidRDefault="00D4441B" w:rsidP="00D4441B">
      <w:pPr>
        <w:pStyle w:val="Bezmezer"/>
        <w:rPr>
          <w:rFonts w:ascii="Times New Roman" w:hAnsi="Times New Roman"/>
          <w:b/>
          <w:sz w:val="24"/>
          <w:szCs w:val="24"/>
        </w:rPr>
      </w:pPr>
      <w:r w:rsidRPr="00AA1BFB">
        <w:rPr>
          <w:rFonts w:ascii="Times New Roman" w:hAnsi="Times New Roman"/>
          <w:b/>
          <w:sz w:val="24"/>
          <w:szCs w:val="24"/>
        </w:rPr>
        <w:t xml:space="preserve">S účinností od 15. 03. 2015 se Čl. 2 mění takto: </w:t>
      </w:r>
    </w:p>
    <w:p w:rsidR="001C69F6" w:rsidRPr="00AA1BFB" w:rsidRDefault="001C69F6" w:rsidP="00D4441B">
      <w:pPr>
        <w:pStyle w:val="Bezmezer"/>
        <w:jc w:val="center"/>
        <w:rPr>
          <w:rFonts w:ascii="Times New Roman" w:hAnsi="Times New Roman"/>
          <w:b/>
          <w:sz w:val="24"/>
          <w:szCs w:val="24"/>
        </w:rPr>
      </w:pPr>
    </w:p>
    <w:p w:rsidR="00D4441B" w:rsidRPr="00AA1BFB" w:rsidRDefault="00D4441B" w:rsidP="00D4441B">
      <w:pPr>
        <w:pStyle w:val="Bezmezer"/>
        <w:jc w:val="center"/>
        <w:rPr>
          <w:rFonts w:ascii="Times New Roman" w:hAnsi="Times New Roman"/>
          <w:b/>
          <w:sz w:val="24"/>
          <w:szCs w:val="24"/>
        </w:rPr>
      </w:pPr>
      <w:r w:rsidRPr="00AA1BFB">
        <w:rPr>
          <w:rFonts w:ascii="Times New Roman" w:hAnsi="Times New Roman"/>
          <w:b/>
          <w:sz w:val="24"/>
          <w:szCs w:val="24"/>
        </w:rPr>
        <w:t>Čl. 2</w:t>
      </w:r>
    </w:p>
    <w:p w:rsidR="0012188B" w:rsidRPr="00AA1BFB" w:rsidRDefault="0012188B" w:rsidP="00D4441B">
      <w:pPr>
        <w:pStyle w:val="Bezmezer"/>
        <w:jc w:val="center"/>
        <w:rPr>
          <w:rFonts w:ascii="Times New Roman" w:hAnsi="Times New Roman"/>
          <w:b/>
          <w:sz w:val="24"/>
          <w:szCs w:val="24"/>
        </w:rPr>
      </w:pPr>
    </w:p>
    <w:p w:rsidR="00D4441B" w:rsidRPr="00AA1BFB" w:rsidRDefault="00D4441B" w:rsidP="00D4441B">
      <w:pPr>
        <w:pStyle w:val="Bezmezer"/>
        <w:jc w:val="center"/>
        <w:rPr>
          <w:rFonts w:ascii="Times New Roman" w:hAnsi="Times New Roman"/>
          <w:b/>
          <w:sz w:val="24"/>
          <w:szCs w:val="24"/>
        </w:rPr>
      </w:pPr>
      <w:r w:rsidRPr="00AA1BFB">
        <w:rPr>
          <w:rFonts w:ascii="Times New Roman" w:hAnsi="Times New Roman"/>
          <w:b/>
          <w:sz w:val="24"/>
          <w:szCs w:val="24"/>
        </w:rPr>
        <w:t>Vyšší soudní úředník</w:t>
      </w:r>
    </w:p>
    <w:p w:rsidR="00065C08" w:rsidRPr="00AA1BFB" w:rsidRDefault="00065C08" w:rsidP="00065C08">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A1BFB" w:rsidRPr="00AA1BFB" w:rsidTr="001C69F6">
        <w:tc>
          <w:tcPr>
            <w:tcW w:w="2279" w:type="dxa"/>
            <w:vAlign w:val="center"/>
          </w:tcPr>
          <w:p w:rsidR="00065C08" w:rsidRPr="00AA1BFB" w:rsidRDefault="00065C08" w:rsidP="001C69F6">
            <w:pPr>
              <w:pStyle w:val="Bezmezer"/>
              <w:jc w:val="center"/>
              <w:rPr>
                <w:rFonts w:ascii="Times New Roman" w:hAnsi="Times New Roman"/>
                <w:b/>
                <w:sz w:val="24"/>
                <w:szCs w:val="24"/>
              </w:rPr>
            </w:pPr>
            <w:r w:rsidRPr="00AA1BFB">
              <w:rPr>
                <w:rFonts w:ascii="Times New Roman" w:hAnsi="Times New Roman"/>
                <w:b/>
                <w:sz w:val="24"/>
                <w:szCs w:val="24"/>
              </w:rPr>
              <w:t>Vyšší soudní úředník</w:t>
            </w:r>
          </w:p>
        </w:tc>
        <w:tc>
          <w:tcPr>
            <w:tcW w:w="3565" w:type="dxa"/>
            <w:vAlign w:val="center"/>
          </w:tcPr>
          <w:p w:rsidR="00065C08" w:rsidRPr="00AA1BFB" w:rsidRDefault="00065C08" w:rsidP="001C69F6">
            <w:pPr>
              <w:jc w:val="center"/>
              <w:rPr>
                <w:b/>
              </w:rPr>
            </w:pPr>
            <w:r w:rsidRPr="00AA1BFB">
              <w:rPr>
                <w:b/>
                <w:bCs/>
              </w:rPr>
              <w:t>O b o r   p ů s o b n o s t i</w:t>
            </w:r>
          </w:p>
        </w:tc>
        <w:tc>
          <w:tcPr>
            <w:tcW w:w="1494" w:type="dxa"/>
            <w:vAlign w:val="center"/>
          </w:tcPr>
          <w:p w:rsidR="00065C08" w:rsidRPr="00AA1BFB" w:rsidRDefault="00065C08" w:rsidP="001C69F6">
            <w:pPr>
              <w:jc w:val="center"/>
              <w:rPr>
                <w:b/>
              </w:rPr>
            </w:pPr>
            <w:r w:rsidRPr="00AA1BFB">
              <w:rPr>
                <w:b/>
                <w:bCs/>
              </w:rPr>
              <w:t>Soudní oddělení</w:t>
            </w:r>
          </w:p>
        </w:tc>
        <w:tc>
          <w:tcPr>
            <w:tcW w:w="1950" w:type="dxa"/>
            <w:vAlign w:val="center"/>
          </w:tcPr>
          <w:p w:rsidR="00065C08" w:rsidRPr="00AA1BFB" w:rsidRDefault="00065C08" w:rsidP="001C69F6">
            <w:pPr>
              <w:jc w:val="center"/>
              <w:rPr>
                <w:b/>
                <w:bCs/>
              </w:rPr>
            </w:pPr>
            <w:r w:rsidRPr="00AA1BFB">
              <w:rPr>
                <w:b/>
                <w:bCs/>
              </w:rPr>
              <w:t>zástup</w:t>
            </w:r>
          </w:p>
        </w:tc>
      </w:tr>
      <w:tr w:rsidR="00AA1BFB" w:rsidRPr="00AA1BFB" w:rsidTr="001C69F6">
        <w:tc>
          <w:tcPr>
            <w:tcW w:w="2279" w:type="dxa"/>
          </w:tcPr>
          <w:p w:rsidR="00065C08" w:rsidRPr="00AA1BFB" w:rsidRDefault="00065C08" w:rsidP="001C69F6">
            <w:pPr>
              <w:pStyle w:val="Bezmezer"/>
              <w:rPr>
                <w:rFonts w:ascii="Times New Roman" w:hAnsi="Times New Roman"/>
                <w:b/>
                <w:sz w:val="24"/>
                <w:szCs w:val="24"/>
              </w:rPr>
            </w:pPr>
            <w:r w:rsidRPr="00AA1BFB">
              <w:rPr>
                <w:rFonts w:ascii="Times New Roman" w:hAnsi="Times New Roman"/>
                <w:b/>
                <w:sz w:val="24"/>
                <w:szCs w:val="24"/>
              </w:rPr>
              <w:t>Jana Nováková</w:t>
            </w:r>
          </w:p>
        </w:tc>
        <w:tc>
          <w:tcPr>
            <w:tcW w:w="3565" w:type="dxa"/>
          </w:tcPr>
          <w:p w:rsidR="00065C08" w:rsidRPr="00AA1BFB" w:rsidRDefault="00065C08" w:rsidP="001C69F6">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065C08" w:rsidRPr="00AA1BFB" w:rsidRDefault="00065C08" w:rsidP="001C69F6">
            <w:pPr>
              <w:pStyle w:val="Bezmezer"/>
              <w:rPr>
                <w:rFonts w:ascii="Times New Roman" w:hAnsi="Times New Roman"/>
              </w:rPr>
            </w:pPr>
            <w:r w:rsidRPr="00AA1BFB">
              <w:rPr>
                <w:rFonts w:ascii="Times New Roman" w:hAnsi="Times New Roman"/>
              </w:rPr>
              <w:t xml:space="preserve">Vyřizuje věci </w:t>
            </w:r>
            <w:proofErr w:type="spellStart"/>
            <w:r w:rsidRPr="00AA1BFB">
              <w:rPr>
                <w:rFonts w:ascii="Times New Roman" w:hAnsi="Times New Roman"/>
              </w:rPr>
              <w:t>Nc</w:t>
            </w:r>
            <w:proofErr w:type="spellEnd"/>
            <w:r w:rsidRPr="00AA1BFB">
              <w:rPr>
                <w:rFonts w:ascii="Times New Roman" w:hAnsi="Times New Roman"/>
              </w:rPr>
              <w:t xml:space="preserve">. </w:t>
            </w:r>
          </w:p>
          <w:p w:rsidR="00065C08" w:rsidRPr="00AA1BFB" w:rsidRDefault="00065C08" w:rsidP="001C69F6">
            <w:pPr>
              <w:pStyle w:val="Bezmezer"/>
              <w:rPr>
                <w:rFonts w:ascii="Times New Roman" w:hAnsi="Times New Roman"/>
              </w:rPr>
            </w:pPr>
            <w:r w:rsidRPr="00AA1BFB">
              <w:rPr>
                <w:rFonts w:ascii="Times New Roman" w:hAnsi="Times New Roman"/>
              </w:rPr>
              <w:t>Vyřizuje věci Cd.</w:t>
            </w:r>
          </w:p>
          <w:p w:rsidR="00065C08" w:rsidRPr="00AA1BFB" w:rsidRDefault="00065C08" w:rsidP="001C69F6">
            <w:pPr>
              <w:pStyle w:val="Bezmezer"/>
              <w:rPr>
                <w:rFonts w:ascii="Times New Roman" w:hAnsi="Times New Roman"/>
              </w:rPr>
            </w:pPr>
            <w:r w:rsidRPr="00AA1BFB">
              <w:rPr>
                <w:rFonts w:ascii="Times New Roman" w:hAnsi="Times New Roman"/>
              </w:rPr>
              <w:t>Provádí kontroly úschov, včetně u soudních komisařů a schovatelů</w:t>
            </w:r>
            <w:r w:rsidR="002508A0" w:rsidRPr="00AA1BFB">
              <w:rPr>
                <w:rFonts w:ascii="Times New Roman" w:hAnsi="Times New Roman"/>
              </w:rPr>
              <w:t>.</w:t>
            </w:r>
          </w:p>
          <w:p w:rsidR="00065C08" w:rsidRPr="00AA1BFB" w:rsidRDefault="00065C08" w:rsidP="001C69F6">
            <w:pPr>
              <w:pStyle w:val="Bezmezer"/>
              <w:rPr>
                <w:rFonts w:ascii="Times New Roman" w:hAnsi="Times New Roman"/>
              </w:rPr>
            </w:pPr>
            <w:r w:rsidRPr="00AA1BFB">
              <w:rPr>
                <w:rFonts w:ascii="Times New Roman" w:hAnsi="Times New Roman"/>
              </w:rPr>
              <w:t>Vede knihu úschov a seznam závětí</w:t>
            </w:r>
          </w:p>
          <w:p w:rsidR="00065C08" w:rsidRPr="00AA1BFB" w:rsidRDefault="00065C08" w:rsidP="001C69F6">
            <w:pPr>
              <w:pStyle w:val="Bezmezer"/>
              <w:rPr>
                <w:rFonts w:ascii="Times New Roman" w:hAnsi="Times New Roman"/>
              </w:rPr>
            </w:pPr>
            <w:r w:rsidRPr="00AA1BFB">
              <w:rPr>
                <w:rFonts w:ascii="Times New Roman" w:hAnsi="Times New Roman"/>
              </w:rPr>
              <w:t>Ukládá závěti předané soudním komisařem do sbírky prohlášených závětí.</w:t>
            </w:r>
          </w:p>
          <w:p w:rsidR="00065C08" w:rsidRPr="00AA1BFB" w:rsidRDefault="00065C08" w:rsidP="001C69F6">
            <w:pPr>
              <w:pStyle w:val="Bezmezer"/>
              <w:rPr>
                <w:rFonts w:ascii="Times New Roman" w:hAnsi="Times New Roman"/>
              </w:rPr>
            </w:pPr>
            <w:r w:rsidRPr="00AA1BFB">
              <w:rPr>
                <w:rFonts w:ascii="Times New Roman" w:hAnsi="Times New Roman"/>
              </w:rPr>
              <w:t>Provádí zápis do seznamu závětí.</w:t>
            </w:r>
          </w:p>
          <w:p w:rsidR="00065C08" w:rsidRPr="00AA1BFB" w:rsidRDefault="00065C08" w:rsidP="001C69F6">
            <w:pPr>
              <w:pStyle w:val="Bezmezer"/>
              <w:rPr>
                <w:rFonts w:ascii="Times New Roman" w:hAnsi="Times New Roman"/>
              </w:rPr>
            </w:pPr>
            <w:r w:rsidRPr="00AA1BFB">
              <w:rPr>
                <w:rFonts w:ascii="Times New Roman" w:hAnsi="Times New Roman"/>
              </w:rPr>
              <w:t>Provádí úkony k zjištění a zajištění majetku při závěře pozůstalosti.</w:t>
            </w:r>
          </w:p>
          <w:p w:rsidR="00065C08" w:rsidRPr="00AA1BFB" w:rsidRDefault="00065C08" w:rsidP="001C69F6">
            <w:pPr>
              <w:pStyle w:val="Zhlav"/>
              <w:jc w:val="both"/>
              <w:rPr>
                <w:b/>
              </w:rPr>
            </w:pPr>
            <w:r w:rsidRPr="00AA1BFB">
              <w:rPr>
                <w:sz w:val="22"/>
                <w:szCs w:val="22"/>
              </w:rPr>
              <w:t>Je oprávněna k přístupu do CEO, CEVO, Katastru nemovitostí</w:t>
            </w:r>
          </w:p>
        </w:tc>
        <w:tc>
          <w:tcPr>
            <w:tcW w:w="1494" w:type="dxa"/>
          </w:tcPr>
          <w:p w:rsidR="00065C08" w:rsidRPr="00AA1BFB" w:rsidRDefault="00065C08" w:rsidP="001C69F6">
            <w:pPr>
              <w:pStyle w:val="Zkladntext"/>
              <w:rPr>
                <w:b/>
                <w:sz w:val="22"/>
                <w:szCs w:val="22"/>
              </w:rPr>
            </w:pPr>
            <w:r w:rsidRPr="00AA1BFB">
              <w:rPr>
                <w:b/>
                <w:sz w:val="22"/>
                <w:szCs w:val="22"/>
              </w:rPr>
              <w:t>0Sd</w:t>
            </w:r>
          </w:p>
          <w:p w:rsidR="00065C08" w:rsidRPr="00AA1BFB" w:rsidRDefault="00065C08" w:rsidP="001C69F6">
            <w:pPr>
              <w:pStyle w:val="Zkladntext"/>
              <w:rPr>
                <w:b/>
                <w:sz w:val="22"/>
                <w:szCs w:val="22"/>
              </w:rPr>
            </w:pPr>
            <w:r w:rsidRPr="00AA1BFB">
              <w:rPr>
                <w:b/>
                <w:sz w:val="22"/>
                <w:szCs w:val="22"/>
              </w:rPr>
              <w:t>0U</w:t>
            </w:r>
          </w:p>
          <w:p w:rsidR="00065C08" w:rsidRPr="00AA1BFB" w:rsidRDefault="00065C08" w:rsidP="001C69F6">
            <w:pPr>
              <w:pStyle w:val="Bezmezer"/>
              <w:rPr>
                <w:rFonts w:ascii="Times New Roman" w:hAnsi="Times New Roman"/>
                <w:b/>
              </w:rPr>
            </w:pPr>
            <w:r w:rsidRPr="00AA1BFB">
              <w:rPr>
                <w:rFonts w:ascii="Times New Roman" w:hAnsi="Times New Roman"/>
                <w:b/>
              </w:rPr>
              <w:t>0Nc</w:t>
            </w:r>
          </w:p>
          <w:p w:rsidR="002508A0" w:rsidRPr="00AA1BFB" w:rsidRDefault="002508A0" w:rsidP="001C69F6">
            <w:pPr>
              <w:pStyle w:val="Bezmezer"/>
              <w:rPr>
                <w:rFonts w:ascii="Times New Roman" w:hAnsi="Times New Roman"/>
                <w:b/>
                <w:sz w:val="24"/>
                <w:szCs w:val="24"/>
              </w:rPr>
            </w:pPr>
            <w:r w:rsidRPr="00AA1BFB">
              <w:rPr>
                <w:rFonts w:ascii="Times New Roman" w:hAnsi="Times New Roman"/>
                <w:b/>
              </w:rPr>
              <w:t>0Cd</w:t>
            </w:r>
          </w:p>
        </w:tc>
        <w:tc>
          <w:tcPr>
            <w:tcW w:w="1950" w:type="dxa"/>
          </w:tcPr>
          <w:p w:rsidR="00065C08" w:rsidRPr="00AA1BFB" w:rsidRDefault="00065C08" w:rsidP="001C69F6">
            <w:pPr>
              <w:pStyle w:val="Bezmezer"/>
              <w:rPr>
                <w:rFonts w:ascii="Times New Roman" w:hAnsi="Times New Roman"/>
                <w:sz w:val="24"/>
                <w:szCs w:val="24"/>
              </w:rPr>
            </w:pPr>
            <w:r w:rsidRPr="00AA1BFB">
              <w:rPr>
                <w:rFonts w:ascii="Times New Roman" w:hAnsi="Times New Roman"/>
                <w:sz w:val="24"/>
                <w:szCs w:val="24"/>
              </w:rPr>
              <w:t>Mgr. Eva Lešková</w:t>
            </w:r>
          </w:p>
          <w:p w:rsidR="00065C08" w:rsidRPr="00AA1BFB" w:rsidRDefault="00065C08" w:rsidP="00AA1BFB">
            <w:pPr>
              <w:pStyle w:val="Bezmezer"/>
              <w:rPr>
                <w:rFonts w:ascii="Times New Roman" w:hAnsi="Times New Roman"/>
                <w:sz w:val="24"/>
                <w:szCs w:val="24"/>
              </w:rPr>
            </w:pPr>
          </w:p>
        </w:tc>
      </w:tr>
      <w:tr w:rsidR="00755F27" w:rsidRPr="00AA1BFB" w:rsidTr="001C69F6">
        <w:tc>
          <w:tcPr>
            <w:tcW w:w="2279" w:type="dxa"/>
          </w:tcPr>
          <w:p w:rsidR="00755F27" w:rsidRPr="00AA1BFB" w:rsidRDefault="00755F27" w:rsidP="001C69F6">
            <w:pPr>
              <w:pStyle w:val="Bezmezer"/>
              <w:rPr>
                <w:rFonts w:ascii="Times New Roman" w:hAnsi="Times New Roman"/>
                <w:b/>
                <w:sz w:val="24"/>
                <w:szCs w:val="24"/>
              </w:rPr>
            </w:pPr>
            <w:r w:rsidRPr="00AA1BFB">
              <w:rPr>
                <w:rFonts w:ascii="Times New Roman" w:hAnsi="Times New Roman"/>
                <w:b/>
                <w:sz w:val="24"/>
                <w:szCs w:val="24"/>
              </w:rPr>
              <w:t>Mgr. Eva Lešková</w:t>
            </w:r>
          </w:p>
        </w:tc>
        <w:tc>
          <w:tcPr>
            <w:tcW w:w="3565" w:type="dxa"/>
          </w:tcPr>
          <w:p w:rsidR="00755F27" w:rsidRPr="00AA1BFB" w:rsidRDefault="00755F27" w:rsidP="00755F27">
            <w:pPr>
              <w:pStyle w:val="Bezmezer"/>
              <w:jc w:val="both"/>
              <w:rPr>
                <w:rFonts w:ascii="Times New Roman" w:hAnsi="Times New Roman"/>
              </w:rPr>
            </w:pPr>
            <w:r w:rsidRPr="00AA1BFB">
              <w:rPr>
                <w:rFonts w:ascii="Times New Roman" w:hAnsi="Times New Roman"/>
              </w:rPr>
              <w:t xml:space="preserve">Činí všechny úkony v souladu se zák. č. 121/2008 Sb. ve znění účinném od 1. 1. 2014. </w:t>
            </w:r>
          </w:p>
          <w:p w:rsidR="00755F27" w:rsidRPr="00AA1BFB" w:rsidRDefault="00755F27" w:rsidP="00755F27">
            <w:pPr>
              <w:pStyle w:val="Bezmezer"/>
              <w:rPr>
                <w:rFonts w:ascii="Times New Roman" w:hAnsi="Times New Roman"/>
              </w:rPr>
            </w:pPr>
            <w:r w:rsidRPr="00AA1BFB">
              <w:rPr>
                <w:rFonts w:ascii="Times New Roman" w:hAnsi="Times New Roman"/>
              </w:rPr>
              <w:t xml:space="preserve">Vyřizuje věci </w:t>
            </w:r>
            <w:proofErr w:type="spellStart"/>
            <w:r w:rsidRPr="00AA1BFB">
              <w:rPr>
                <w:rFonts w:ascii="Times New Roman" w:hAnsi="Times New Roman"/>
              </w:rPr>
              <w:t>Nc</w:t>
            </w:r>
            <w:proofErr w:type="spellEnd"/>
            <w:r w:rsidR="002508A0" w:rsidRPr="00AA1BFB">
              <w:rPr>
                <w:rFonts w:ascii="Times New Roman" w:hAnsi="Times New Roman"/>
              </w:rPr>
              <w:t xml:space="preserve"> – každé třetí</w:t>
            </w:r>
            <w:r w:rsidRPr="00AA1BFB">
              <w:rPr>
                <w:rFonts w:ascii="Times New Roman" w:hAnsi="Times New Roman"/>
              </w:rPr>
              <w:t xml:space="preserve">. </w:t>
            </w:r>
          </w:p>
          <w:p w:rsidR="00755F27" w:rsidRPr="00AA1BFB" w:rsidRDefault="00755F27" w:rsidP="00755F27">
            <w:pPr>
              <w:pStyle w:val="Bezmezer"/>
              <w:rPr>
                <w:rFonts w:ascii="Times New Roman" w:hAnsi="Times New Roman"/>
              </w:rPr>
            </w:pPr>
            <w:r w:rsidRPr="00AA1BFB">
              <w:rPr>
                <w:rFonts w:ascii="Times New Roman" w:hAnsi="Times New Roman"/>
              </w:rPr>
              <w:t>Vyřizuje věci Cd</w:t>
            </w:r>
            <w:r w:rsidR="002508A0" w:rsidRPr="00AA1BFB">
              <w:rPr>
                <w:rFonts w:ascii="Times New Roman" w:hAnsi="Times New Roman"/>
              </w:rPr>
              <w:t xml:space="preserve"> – každé třetí</w:t>
            </w:r>
            <w:r w:rsidRPr="00AA1BFB">
              <w:rPr>
                <w:rFonts w:ascii="Times New Roman" w:hAnsi="Times New Roman"/>
              </w:rPr>
              <w:t>.</w:t>
            </w:r>
          </w:p>
          <w:p w:rsidR="00755F27" w:rsidRPr="00AA1BFB" w:rsidRDefault="00755F27" w:rsidP="00755F27">
            <w:pPr>
              <w:pStyle w:val="Bezmezer"/>
              <w:rPr>
                <w:rFonts w:ascii="Times New Roman" w:hAnsi="Times New Roman"/>
              </w:rPr>
            </w:pPr>
            <w:r w:rsidRPr="00AA1BFB">
              <w:rPr>
                <w:rFonts w:ascii="Times New Roman" w:hAnsi="Times New Roman"/>
              </w:rPr>
              <w:t>Provádí kontroly úschov, včetně u soudních komisařů a schovatelů</w:t>
            </w:r>
            <w:r w:rsidR="002508A0" w:rsidRPr="00AA1BFB">
              <w:rPr>
                <w:rFonts w:ascii="Times New Roman" w:hAnsi="Times New Roman"/>
              </w:rPr>
              <w:t>.</w:t>
            </w:r>
          </w:p>
          <w:p w:rsidR="00755F27" w:rsidRPr="00AA1BFB" w:rsidRDefault="00755F27" w:rsidP="00755F27">
            <w:pPr>
              <w:pStyle w:val="Bezmezer"/>
              <w:rPr>
                <w:rFonts w:ascii="Times New Roman" w:hAnsi="Times New Roman"/>
              </w:rPr>
            </w:pPr>
            <w:r w:rsidRPr="00AA1BFB">
              <w:rPr>
                <w:rFonts w:ascii="Times New Roman" w:hAnsi="Times New Roman"/>
              </w:rPr>
              <w:t>Ukládá závěti předané soudním komisařem do sbírky prohlášených závětí.</w:t>
            </w:r>
          </w:p>
          <w:p w:rsidR="00755F27" w:rsidRPr="00AA1BFB" w:rsidRDefault="00755F27" w:rsidP="00755F27">
            <w:pPr>
              <w:pStyle w:val="Bezmezer"/>
              <w:rPr>
                <w:rFonts w:ascii="Times New Roman" w:hAnsi="Times New Roman"/>
              </w:rPr>
            </w:pPr>
            <w:r w:rsidRPr="00AA1BFB">
              <w:rPr>
                <w:rFonts w:ascii="Times New Roman" w:hAnsi="Times New Roman"/>
              </w:rPr>
              <w:t>Provádí zápis do seznamu závětí.</w:t>
            </w:r>
          </w:p>
          <w:p w:rsidR="00755F27" w:rsidRPr="00AA1BFB" w:rsidRDefault="00755F27" w:rsidP="00755F27">
            <w:pPr>
              <w:pStyle w:val="Bezmezer"/>
              <w:rPr>
                <w:rFonts w:ascii="Times New Roman" w:hAnsi="Times New Roman"/>
              </w:rPr>
            </w:pPr>
            <w:r w:rsidRPr="00AA1BFB">
              <w:rPr>
                <w:rFonts w:ascii="Times New Roman" w:hAnsi="Times New Roman"/>
              </w:rPr>
              <w:t>Provádí úkony k zjištění a zajištění majetku při závěře pozůstalosti.</w:t>
            </w:r>
          </w:p>
          <w:p w:rsidR="00755F27" w:rsidRPr="00AA1BFB" w:rsidRDefault="00755F27" w:rsidP="00755F27">
            <w:pPr>
              <w:pStyle w:val="Bezmezer"/>
              <w:jc w:val="both"/>
              <w:rPr>
                <w:rFonts w:ascii="Times New Roman" w:hAnsi="Times New Roman"/>
              </w:rPr>
            </w:pPr>
            <w:r w:rsidRPr="00AA1BFB">
              <w:rPr>
                <w:rFonts w:ascii="Times New Roman" w:hAnsi="Times New Roman"/>
              </w:rPr>
              <w:t>Je oprávněna k přístupu do CEO, CEVO, Katastru nemovitostí</w:t>
            </w:r>
          </w:p>
        </w:tc>
        <w:tc>
          <w:tcPr>
            <w:tcW w:w="1494" w:type="dxa"/>
          </w:tcPr>
          <w:p w:rsidR="00755F27" w:rsidRPr="00AA1BFB" w:rsidRDefault="00755F27" w:rsidP="00755F27">
            <w:pPr>
              <w:pStyle w:val="Zkladntext"/>
              <w:rPr>
                <w:b/>
                <w:sz w:val="22"/>
                <w:szCs w:val="22"/>
              </w:rPr>
            </w:pPr>
            <w:r w:rsidRPr="00AA1BFB">
              <w:rPr>
                <w:b/>
                <w:sz w:val="22"/>
                <w:szCs w:val="22"/>
              </w:rPr>
              <w:t>13D</w:t>
            </w:r>
          </w:p>
          <w:p w:rsidR="00755F27" w:rsidRPr="00AA1BFB" w:rsidRDefault="00755F27" w:rsidP="00755F27">
            <w:pPr>
              <w:pStyle w:val="Zkladntext"/>
              <w:rPr>
                <w:b/>
                <w:sz w:val="22"/>
                <w:szCs w:val="22"/>
              </w:rPr>
            </w:pPr>
            <w:r w:rsidRPr="00AA1BFB">
              <w:rPr>
                <w:b/>
                <w:sz w:val="22"/>
                <w:szCs w:val="22"/>
              </w:rPr>
              <w:t>21D</w:t>
            </w:r>
          </w:p>
          <w:p w:rsidR="00755F27" w:rsidRPr="00AA1BFB" w:rsidRDefault="00755F27" w:rsidP="00755F27">
            <w:pPr>
              <w:pStyle w:val="Zkladntext"/>
              <w:rPr>
                <w:b/>
                <w:sz w:val="22"/>
                <w:szCs w:val="22"/>
              </w:rPr>
            </w:pPr>
            <w:r w:rsidRPr="00AA1BFB">
              <w:rPr>
                <w:b/>
                <w:sz w:val="22"/>
                <w:szCs w:val="22"/>
              </w:rPr>
              <w:t>25D</w:t>
            </w:r>
          </w:p>
          <w:p w:rsidR="00755F27" w:rsidRPr="00AA1BFB" w:rsidRDefault="00755F27" w:rsidP="00755F27">
            <w:pPr>
              <w:pStyle w:val="Zkladntext"/>
              <w:rPr>
                <w:b/>
                <w:sz w:val="22"/>
                <w:szCs w:val="22"/>
              </w:rPr>
            </w:pPr>
            <w:r w:rsidRPr="00AA1BFB">
              <w:rPr>
                <w:b/>
                <w:sz w:val="22"/>
                <w:szCs w:val="22"/>
              </w:rPr>
              <w:t>33D</w:t>
            </w:r>
          </w:p>
          <w:p w:rsidR="00755F27" w:rsidRPr="00AA1BFB" w:rsidRDefault="00755F27" w:rsidP="00755F27">
            <w:pPr>
              <w:pStyle w:val="Zkladntext"/>
              <w:rPr>
                <w:b/>
                <w:sz w:val="22"/>
                <w:szCs w:val="22"/>
              </w:rPr>
            </w:pPr>
            <w:r w:rsidRPr="00AA1BFB">
              <w:rPr>
                <w:b/>
                <w:sz w:val="22"/>
                <w:szCs w:val="22"/>
              </w:rPr>
              <w:t>37D</w:t>
            </w:r>
          </w:p>
          <w:p w:rsidR="002508A0" w:rsidRPr="00AA1BFB" w:rsidRDefault="002508A0" w:rsidP="002508A0">
            <w:pPr>
              <w:pStyle w:val="Bezmezer"/>
              <w:rPr>
                <w:rFonts w:ascii="Times New Roman" w:hAnsi="Times New Roman"/>
                <w:b/>
              </w:rPr>
            </w:pPr>
            <w:r w:rsidRPr="00AA1BFB">
              <w:rPr>
                <w:rFonts w:ascii="Times New Roman" w:hAnsi="Times New Roman"/>
                <w:b/>
              </w:rPr>
              <w:t>0Nc</w:t>
            </w:r>
          </w:p>
          <w:p w:rsidR="00755F27" w:rsidRPr="00AA1BFB" w:rsidRDefault="002508A0" w:rsidP="002508A0">
            <w:pPr>
              <w:pStyle w:val="Zkladntext"/>
              <w:rPr>
                <w:b/>
                <w:sz w:val="22"/>
                <w:szCs w:val="22"/>
              </w:rPr>
            </w:pPr>
            <w:r w:rsidRPr="00AA1BFB">
              <w:rPr>
                <w:b/>
                <w:sz w:val="22"/>
                <w:szCs w:val="22"/>
              </w:rPr>
              <w:t>0Cd</w:t>
            </w:r>
          </w:p>
        </w:tc>
        <w:tc>
          <w:tcPr>
            <w:tcW w:w="1950" w:type="dxa"/>
          </w:tcPr>
          <w:p w:rsidR="00755F27" w:rsidRPr="00AA1BFB" w:rsidRDefault="002508A0" w:rsidP="001C69F6">
            <w:pPr>
              <w:pStyle w:val="Bezmezer"/>
              <w:rPr>
                <w:rFonts w:ascii="Times New Roman" w:hAnsi="Times New Roman"/>
                <w:sz w:val="24"/>
                <w:szCs w:val="24"/>
              </w:rPr>
            </w:pPr>
            <w:r w:rsidRPr="00AA1BFB">
              <w:rPr>
                <w:rFonts w:ascii="Times New Roman" w:hAnsi="Times New Roman"/>
                <w:sz w:val="24"/>
                <w:szCs w:val="24"/>
              </w:rPr>
              <w:t>Jana Nováková</w:t>
            </w:r>
          </w:p>
          <w:p w:rsidR="002508A0" w:rsidRPr="00AA1BFB" w:rsidRDefault="002508A0" w:rsidP="001C69F6">
            <w:pPr>
              <w:pStyle w:val="Bezmezer"/>
              <w:rPr>
                <w:rFonts w:ascii="Times New Roman" w:hAnsi="Times New Roman"/>
                <w:sz w:val="24"/>
                <w:szCs w:val="24"/>
              </w:rPr>
            </w:pPr>
          </w:p>
        </w:tc>
      </w:tr>
    </w:tbl>
    <w:p w:rsidR="00065C08" w:rsidRPr="00AA1BFB" w:rsidRDefault="00065C08" w:rsidP="00381115">
      <w:pPr>
        <w:pStyle w:val="Bezmezer"/>
        <w:rPr>
          <w:rFonts w:ascii="Times New Roman" w:hAnsi="Times New Roman"/>
          <w:sz w:val="24"/>
          <w:szCs w:val="24"/>
        </w:rPr>
      </w:pPr>
    </w:p>
    <w:p w:rsidR="001C69F6" w:rsidRPr="00AA1BFB" w:rsidRDefault="001C69F6" w:rsidP="00381115">
      <w:pPr>
        <w:pStyle w:val="Bezmezer"/>
        <w:rPr>
          <w:rFonts w:ascii="Times New Roman" w:hAnsi="Times New Roman"/>
          <w:sz w:val="24"/>
          <w:szCs w:val="24"/>
        </w:rPr>
      </w:pPr>
    </w:p>
    <w:p w:rsidR="001C69F6" w:rsidRPr="00AA1BFB" w:rsidRDefault="001C69F6" w:rsidP="001C69F6">
      <w:r w:rsidRPr="00AA1BFB">
        <w:t>V Hradci Králové dne 27. 02. 2015</w:t>
      </w:r>
      <w:r w:rsidRPr="00AA1BFB">
        <w:tab/>
      </w:r>
      <w:r w:rsidRPr="00AA1BFB">
        <w:tab/>
        <w:t xml:space="preserve"> </w:t>
      </w:r>
    </w:p>
    <w:p w:rsidR="001C69F6" w:rsidRPr="00AA1BFB" w:rsidRDefault="001C69F6" w:rsidP="001C69F6"/>
    <w:p w:rsidR="001C69F6" w:rsidRPr="00AA1BFB" w:rsidRDefault="001C69F6" w:rsidP="001C69F6">
      <w:r w:rsidRPr="00AA1BFB">
        <w:tab/>
      </w:r>
      <w:r w:rsidRPr="00AA1BFB">
        <w:tab/>
      </w:r>
      <w:r w:rsidRPr="00AA1BFB">
        <w:tab/>
      </w:r>
    </w:p>
    <w:p w:rsidR="001C69F6" w:rsidRPr="00AA1BFB" w:rsidRDefault="001C69F6" w:rsidP="001C69F6">
      <w:pPr>
        <w:ind w:left="4956" w:firstLine="708"/>
      </w:pPr>
      <w:r w:rsidRPr="00AA1BFB">
        <w:t xml:space="preserve">Předseda okresního soudu: </w:t>
      </w:r>
    </w:p>
    <w:p w:rsidR="001C69F6" w:rsidRPr="00AA1BFB" w:rsidRDefault="001C69F6" w:rsidP="001C69F6">
      <w:r w:rsidRPr="00AA1BFB">
        <w:t xml:space="preserve">                                                                                                JUDr. Milan Plhal v. r. </w:t>
      </w:r>
    </w:p>
    <w:p w:rsidR="001C69F6" w:rsidRPr="00AA1BFB" w:rsidRDefault="001C69F6" w:rsidP="00381115">
      <w:pPr>
        <w:pStyle w:val="Bezmezer"/>
        <w:rPr>
          <w:rFonts w:ascii="Times New Roman" w:hAnsi="Times New Roman"/>
          <w:sz w:val="24"/>
          <w:szCs w:val="24"/>
        </w:rPr>
      </w:pPr>
    </w:p>
    <w:sectPr w:rsidR="001C69F6" w:rsidRPr="00AA1B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59" w:rsidRDefault="00F05359" w:rsidP="00B12802">
      <w:r>
        <w:separator/>
      </w:r>
    </w:p>
  </w:endnote>
  <w:endnote w:type="continuationSeparator" w:id="0">
    <w:p w:rsidR="00F05359" w:rsidRDefault="00F05359" w:rsidP="00B1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06918"/>
      <w:docPartObj>
        <w:docPartGallery w:val="Page Numbers (Bottom of Page)"/>
        <w:docPartUnique/>
      </w:docPartObj>
    </w:sdtPr>
    <w:sdtEndPr/>
    <w:sdtContent>
      <w:p w:rsidR="00017EEE" w:rsidRDefault="00017EEE">
        <w:pPr>
          <w:pStyle w:val="Zpat"/>
          <w:jc w:val="center"/>
        </w:pPr>
        <w:r>
          <w:fldChar w:fldCharType="begin"/>
        </w:r>
        <w:r>
          <w:instrText>PAGE   \* MERGEFORMAT</w:instrText>
        </w:r>
        <w:r>
          <w:fldChar w:fldCharType="separate"/>
        </w:r>
        <w:r w:rsidR="00C93BC3">
          <w:rPr>
            <w:noProof/>
          </w:rPr>
          <w:t>2</w:t>
        </w:r>
        <w:r>
          <w:fldChar w:fldCharType="end"/>
        </w:r>
      </w:p>
    </w:sdtContent>
  </w:sdt>
  <w:p w:rsidR="00017EEE" w:rsidRDefault="00017E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59" w:rsidRDefault="00F05359" w:rsidP="00B12802">
      <w:r>
        <w:separator/>
      </w:r>
    </w:p>
  </w:footnote>
  <w:footnote w:type="continuationSeparator" w:id="0">
    <w:p w:rsidR="00F05359" w:rsidRDefault="00F05359" w:rsidP="00B12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52F766"/>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E74E14"/>
    <w:multiLevelType w:val="hybridMultilevel"/>
    <w:tmpl w:val="0512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47995"/>
    <w:multiLevelType w:val="hybridMultilevel"/>
    <w:tmpl w:val="86223FFA"/>
    <w:lvl w:ilvl="0" w:tplc="EB9A3402">
      <w:start w:val="1"/>
      <w:numFmt w:val="decimal"/>
      <w:lvlText w:val="%1."/>
      <w:lvlJc w:val="left"/>
      <w:pPr>
        <w:ind w:left="720" w:hanging="360"/>
      </w:pPr>
      <w:rPr>
        <w:rFonts w:asciiTheme="majorHAnsi" w:hAnsi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3576DD"/>
    <w:multiLevelType w:val="hybridMultilevel"/>
    <w:tmpl w:val="5F42DEA6"/>
    <w:lvl w:ilvl="0" w:tplc="4B2E9CB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5C1C36"/>
    <w:multiLevelType w:val="hybridMultilevel"/>
    <w:tmpl w:val="76BEC076"/>
    <w:lvl w:ilvl="0" w:tplc="8C70062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2E41DF"/>
    <w:multiLevelType w:val="hybridMultilevel"/>
    <w:tmpl w:val="C5BA1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73C08EE"/>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1C6C44"/>
    <w:multiLevelType w:val="hybridMultilevel"/>
    <w:tmpl w:val="2E78FDD8"/>
    <w:lvl w:ilvl="0" w:tplc="041E76D2">
      <w:start w:val="1"/>
      <w:numFmt w:val="decimal"/>
      <w:lvlText w:val="%1."/>
      <w:lvlJc w:val="left"/>
      <w:pPr>
        <w:tabs>
          <w:tab w:val="num" w:pos="720"/>
        </w:tabs>
        <w:ind w:left="720" w:hanging="360"/>
      </w:pPr>
      <w:rPr>
        <w:rFonts w:cs="Times New Roman"/>
        <w:b/>
      </w:rPr>
    </w:lvl>
    <w:lvl w:ilvl="1" w:tplc="96B29846">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C8F43A5"/>
    <w:multiLevelType w:val="hybridMultilevel"/>
    <w:tmpl w:val="95FEC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C40F4A"/>
    <w:multiLevelType w:val="hybridMultilevel"/>
    <w:tmpl w:val="DC9E282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A541035"/>
    <w:multiLevelType w:val="hybridMultilevel"/>
    <w:tmpl w:val="EDE073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150136F"/>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510BFA"/>
    <w:multiLevelType w:val="hybridMultilevel"/>
    <w:tmpl w:val="C0D8C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E8120BE"/>
    <w:multiLevelType w:val="hybridMultilevel"/>
    <w:tmpl w:val="CF2E9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8"/>
  </w:num>
  <w:num w:numId="5">
    <w:abstractNumId w:val="9"/>
  </w:num>
  <w:num w:numId="6">
    <w:abstractNumId w:val="2"/>
  </w:num>
  <w:num w:numId="7">
    <w:abstractNumId w:val="10"/>
  </w:num>
  <w:num w:numId="8">
    <w:abstractNumId w:val="4"/>
  </w:num>
  <w:num w:numId="9">
    <w:abstractNumId w:val="5"/>
  </w:num>
  <w:num w:numId="10">
    <w:abstractNumId w:val="13"/>
  </w:num>
  <w:num w:numId="11">
    <w:abstractNumId w:val="3"/>
  </w:num>
  <w:num w:numId="12">
    <w:abstractNumId w:val="0"/>
  </w:num>
  <w:num w:numId="13">
    <w:abstractNumId w:val="6"/>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15"/>
    <w:rsid w:val="000168AF"/>
    <w:rsid w:val="00017BFE"/>
    <w:rsid w:val="00017EEE"/>
    <w:rsid w:val="00065C08"/>
    <w:rsid w:val="000741BF"/>
    <w:rsid w:val="000A29BC"/>
    <w:rsid w:val="000E5495"/>
    <w:rsid w:val="000F300E"/>
    <w:rsid w:val="00112710"/>
    <w:rsid w:val="0012188B"/>
    <w:rsid w:val="00140240"/>
    <w:rsid w:val="00143039"/>
    <w:rsid w:val="00145A5D"/>
    <w:rsid w:val="001463A0"/>
    <w:rsid w:val="00177359"/>
    <w:rsid w:val="001B3D8E"/>
    <w:rsid w:val="001C69F6"/>
    <w:rsid w:val="001F091F"/>
    <w:rsid w:val="00224A05"/>
    <w:rsid w:val="002508A0"/>
    <w:rsid w:val="00264AEC"/>
    <w:rsid w:val="002809F7"/>
    <w:rsid w:val="002864A1"/>
    <w:rsid w:val="00295AC9"/>
    <w:rsid w:val="002A4013"/>
    <w:rsid w:val="002B2741"/>
    <w:rsid w:val="002B57AE"/>
    <w:rsid w:val="002D25B1"/>
    <w:rsid w:val="002F4012"/>
    <w:rsid w:val="003038F7"/>
    <w:rsid w:val="003119B7"/>
    <w:rsid w:val="003341D4"/>
    <w:rsid w:val="00362BB7"/>
    <w:rsid w:val="0036462A"/>
    <w:rsid w:val="00380934"/>
    <w:rsid w:val="00381115"/>
    <w:rsid w:val="00396342"/>
    <w:rsid w:val="003E7C8A"/>
    <w:rsid w:val="004054B8"/>
    <w:rsid w:val="00411D47"/>
    <w:rsid w:val="004319FB"/>
    <w:rsid w:val="004819DB"/>
    <w:rsid w:val="004F751B"/>
    <w:rsid w:val="0054179C"/>
    <w:rsid w:val="005A418D"/>
    <w:rsid w:val="00621599"/>
    <w:rsid w:val="00626132"/>
    <w:rsid w:val="0065555A"/>
    <w:rsid w:val="00747D8B"/>
    <w:rsid w:val="00755F27"/>
    <w:rsid w:val="007625F1"/>
    <w:rsid w:val="00780D96"/>
    <w:rsid w:val="007B1BB1"/>
    <w:rsid w:val="007C626B"/>
    <w:rsid w:val="00827DAF"/>
    <w:rsid w:val="00880849"/>
    <w:rsid w:val="00897B28"/>
    <w:rsid w:val="008A78F1"/>
    <w:rsid w:val="008F031E"/>
    <w:rsid w:val="009052E3"/>
    <w:rsid w:val="00915B74"/>
    <w:rsid w:val="00966A43"/>
    <w:rsid w:val="00974738"/>
    <w:rsid w:val="009A050A"/>
    <w:rsid w:val="009B4C88"/>
    <w:rsid w:val="009B70F9"/>
    <w:rsid w:val="009C3603"/>
    <w:rsid w:val="00A537C1"/>
    <w:rsid w:val="00A738C6"/>
    <w:rsid w:val="00A94A22"/>
    <w:rsid w:val="00AA1BFB"/>
    <w:rsid w:val="00B1041B"/>
    <w:rsid w:val="00B12802"/>
    <w:rsid w:val="00B15EC6"/>
    <w:rsid w:val="00B42766"/>
    <w:rsid w:val="00B456CF"/>
    <w:rsid w:val="00B60F43"/>
    <w:rsid w:val="00B61EF1"/>
    <w:rsid w:val="00B939BC"/>
    <w:rsid w:val="00BA4695"/>
    <w:rsid w:val="00BD0367"/>
    <w:rsid w:val="00C07BCF"/>
    <w:rsid w:val="00C544BA"/>
    <w:rsid w:val="00C93BC3"/>
    <w:rsid w:val="00C96436"/>
    <w:rsid w:val="00CB08EC"/>
    <w:rsid w:val="00CF1CE2"/>
    <w:rsid w:val="00D22561"/>
    <w:rsid w:val="00D33A49"/>
    <w:rsid w:val="00D4441B"/>
    <w:rsid w:val="00DB25BF"/>
    <w:rsid w:val="00E102C9"/>
    <w:rsid w:val="00E151D9"/>
    <w:rsid w:val="00E32C05"/>
    <w:rsid w:val="00F05359"/>
    <w:rsid w:val="00F25F61"/>
    <w:rsid w:val="00F82494"/>
    <w:rsid w:val="00FB0351"/>
    <w:rsid w:val="00FB0369"/>
    <w:rsid w:val="00FB32F2"/>
    <w:rsid w:val="00FB6171"/>
    <w:rsid w:val="00FF065C"/>
    <w:rsid w:val="00FF7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11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81115"/>
    <w:pPr>
      <w:keepNext/>
      <w:jc w:val="center"/>
      <w:outlineLvl w:val="0"/>
    </w:pPr>
    <w:rPr>
      <w:b/>
      <w:bCs/>
      <w:sz w:val="52"/>
      <w:szCs w:val="28"/>
    </w:rPr>
  </w:style>
  <w:style w:type="paragraph" w:styleId="Nadpis3">
    <w:name w:val="heading 3"/>
    <w:basedOn w:val="Normln"/>
    <w:next w:val="Normln"/>
    <w:link w:val="Nadpis3Char"/>
    <w:uiPriority w:val="9"/>
    <w:semiHidden/>
    <w:unhideWhenUsed/>
    <w:qFormat/>
    <w:rsid w:val="00065C0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1115"/>
    <w:rPr>
      <w:rFonts w:ascii="Times New Roman" w:eastAsia="Times New Roman" w:hAnsi="Times New Roman" w:cs="Times New Roman"/>
      <w:b/>
      <w:bCs/>
      <w:sz w:val="52"/>
      <w:szCs w:val="28"/>
      <w:lang w:eastAsia="cs-CZ"/>
    </w:rPr>
  </w:style>
  <w:style w:type="paragraph" w:styleId="Zhlav">
    <w:name w:val="header"/>
    <w:basedOn w:val="Normln"/>
    <w:link w:val="ZhlavChar"/>
    <w:rsid w:val="00381115"/>
    <w:pPr>
      <w:tabs>
        <w:tab w:val="center" w:pos="4536"/>
        <w:tab w:val="right" w:pos="9072"/>
      </w:tabs>
    </w:pPr>
  </w:style>
  <w:style w:type="character" w:customStyle="1" w:styleId="ZhlavChar">
    <w:name w:val="Záhlaví Char"/>
    <w:basedOn w:val="Standardnpsmoodstavce"/>
    <w:link w:val="Zhlav"/>
    <w:rsid w:val="00381115"/>
    <w:rPr>
      <w:rFonts w:ascii="Times New Roman" w:eastAsia="Times New Roman" w:hAnsi="Times New Roman" w:cs="Times New Roman"/>
      <w:sz w:val="24"/>
      <w:szCs w:val="24"/>
      <w:lang w:eastAsia="cs-CZ"/>
    </w:rPr>
  </w:style>
  <w:style w:type="paragraph" w:styleId="Zkladntext">
    <w:name w:val="Body Text"/>
    <w:basedOn w:val="Normln"/>
    <w:link w:val="ZkladntextChar"/>
    <w:rsid w:val="00381115"/>
    <w:rPr>
      <w:sz w:val="28"/>
    </w:rPr>
  </w:style>
  <w:style w:type="character" w:customStyle="1" w:styleId="ZkladntextChar">
    <w:name w:val="Základní text Char"/>
    <w:basedOn w:val="Standardnpsmoodstavce"/>
    <w:link w:val="Zkladntext"/>
    <w:rsid w:val="00381115"/>
    <w:rPr>
      <w:rFonts w:ascii="Times New Roman" w:eastAsia="Times New Roman" w:hAnsi="Times New Roman" w:cs="Times New Roman"/>
      <w:sz w:val="28"/>
      <w:szCs w:val="24"/>
      <w:lang w:eastAsia="cs-CZ"/>
    </w:rPr>
  </w:style>
  <w:style w:type="paragraph" w:styleId="Bezmezer">
    <w:name w:val="No Spacing"/>
    <w:uiPriority w:val="1"/>
    <w:qFormat/>
    <w:rsid w:val="00381115"/>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381115"/>
    <w:pPr>
      <w:spacing w:after="200" w:line="276" w:lineRule="auto"/>
      <w:ind w:left="708"/>
    </w:pPr>
    <w:rPr>
      <w:rFonts w:ascii="Calibri" w:hAnsi="Calibri"/>
      <w:sz w:val="22"/>
      <w:szCs w:val="22"/>
    </w:rPr>
  </w:style>
  <w:style w:type="paragraph" w:styleId="Zkladntextodsazen2">
    <w:name w:val="Body Text Indent 2"/>
    <w:basedOn w:val="Normln"/>
    <w:link w:val="Zkladntextodsazen2Char"/>
    <w:uiPriority w:val="99"/>
    <w:semiHidden/>
    <w:unhideWhenUsed/>
    <w:rsid w:val="001463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63A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E7C8A"/>
    <w:rPr>
      <w:rFonts w:ascii="Tahoma" w:hAnsi="Tahoma" w:cs="Tahoma"/>
      <w:sz w:val="16"/>
      <w:szCs w:val="16"/>
    </w:rPr>
  </w:style>
  <w:style w:type="character" w:customStyle="1" w:styleId="TextbublinyChar">
    <w:name w:val="Text bubliny Char"/>
    <w:basedOn w:val="Standardnpsmoodstavce"/>
    <w:link w:val="Textbubliny"/>
    <w:uiPriority w:val="99"/>
    <w:semiHidden/>
    <w:rsid w:val="003E7C8A"/>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semiHidden/>
    <w:rsid w:val="00065C08"/>
    <w:rPr>
      <w:rFonts w:asciiTheme="majorHAnsi" w:eastAsiaTheme="majorEastAsia" w:hAnsiTheme="majorHAnsi" w:cstheme="majorBidi"/>
      <w:b/>
      <w:bCs/>
      <w:color w:val="4F81BD" w:themeColor="accent1"/>
      <w:sz w:val="24"/>
      <w:szCs w:val="24"/>
      <w:lang w:eastAsia="cs-CZ"/>
    </w:rPr>
  </w:style>
  <w:style w:type="paragraph" w:styleId="Seznamsodrkami">
    <w:name w:val="List Bullet"/>
    <w:basedOn w:val="Normln"/>
    <w:uiPriority w:val="99"/>
    <w:unhideWhenUsed/>
    <w:rsid w:val="00BA4695"/>
    <w:pPr>
      <w:numPr>
        <w:numId w:val="12"/>
      </w:numPr>
      <w:contextualSpacing/>
    </w:pPr>
  </w:style>
  <w:style w:type="character" w:styleId="slostrnky">
    <w:name w:val="page number"/>
    <w:basedOn w:val="Standardnpsmoodstavce"/>
    <w:rsid w:val="001C69F6"/>
  </w:style>
  <w:style w:type="paragraph" w:styleId="Zpat">
    <w:name w:val="footer"/>
    <w:basedOn w:val="Normln"/>
    <w:link w:val="ZpatChar"/>
    <w:uiPriority w:val="99"/>
    <w:unhideWhenUsed/>
    <w:rsid w:val="00B12802"/>
    <w:pPr>
      <w:tabs>
        <w:tab w:val="center" w:pos="4536"/>
        <w:tab w:val="right" w:pos="9072"/>
      </w:tabs>
    </w:pPr>
  </w:style>
  <w:style w:type="character" w:customStyle="1" w:styleId="ZpatChar">
    <w:name w:val="Zápatí Char"/>
    <w:basedOn w:val="Standardnpsmoodstavce"/>
    <w:link w:val="Zpat"/>
    <w:uiPriority w:val="99"/>
    <w:rsid w:val="00B12802"/>
    <w:rPr>
      <w:rFonts w:ascii="Times New Roman" w:eastAsia="Times New Roman" w:hAnsi="Times New Roman" w:cs="Times New Roman"/>
      <w:sz w:val="24"/>
      <w:szCs w:val="24"/>
      <w:lang w:eastAsia="cs-CZ"/>
    </w:rPr>
  </w:style>
  <w:style w:type="paragraph" w:styleId="Nzev">
    <w:name w:val="Title"/>
    <w:basedOn w:val="Normln"/>
    <w:link w:val="NzevChar"/>
    <w:qFormat/>
    <w:rsid w:val="0054179C"/>
    <w:pPr>
      <w:jc w:val="center"/>
    </w:pPr>
    <w:rPr>
      <w:b/>
      <w:bCs/>
      <w:sz w:val="32"/>
    </w:rPr>
  </w:style>
  <w:style w:type="character" w:customStyle="1" w:styleId="NzevChar">
    <w:name w:val="Název Char"/>
    <w:basedOn w:val="Standardnpsmoodstavce"/>
    <w:link w:val="Nzev"/>
    <w:rsid w:val="0054179C"/>
    <w:rPr>
      <w:rFonts w:ascii="Times New Roman" w:eastAsia="Times New Roman" w:hAnsi="Times New Roman" w:cs="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11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81115"/>
    <w:pPr>
      <w:keepNext/>
      <w:jc w:val="center"/>
      <w:outlineLvl w:val="0"/>
    </w:pPr>
    <w:rPr>
      <w:b/>
      <w:bCs/>
      <w:sz w:val="52"/>
      <w:szCs w:val="28"/>
    </w:rPr>
  </w:style>
  <w:style w:type="paragraph" w:styleId="Nadpis3">
    <w:name w:val="heading 3"/>
    <w:basedOn w:val="Normln"/>
    <w:next w:val="Normln"/>
    <w:link w:val="Nadpis3Char"/>
    <w:uiPriority w:val="9"/>
    <w:semiHidden/>
    <w:unhideWhenUsed/>
    <w:qFormat/>
    <w:rsid w:val="00065C0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1115"/>
    <w:rPr>
      <w:rFonts w:ascii="Times New Roman" w:eastAsia="Times New Roman" w:hAnsi="Times New Roman" w:cs="Times New Roman"/>
      <w:b/>
      <w:bCs/>
      <w:sz w:val="52"/>
      <w:szCs w:val="28"/>
      <w:lang w:eastAsia="cs-CZ"/>
    </w:rPr>
  </w:style>
  <w:style w:type="paragraph" w:styleId="Zhlav">
    <w:name w:val="header"/>
    <w:basedOn w:val="Normln"/>
    <w:link w:val="ZhlavChar"/>
    <w:rsid w:val="00381115"/>
    <w:pPr>
      <w:tabs>
        <w:tab w:val="center" w:pos="4536"/>
        <w:tab w:val="right" w:pos="9072"/>
      </w:tabs>
    </w:pPr>
  </w:style>
  <w:style w:type="character" w:customStyle="1" w:styleId="ZhlavChar">
    <w:name w:val="Záhlaví Char"/>
    <w:basedOn w:val="Standardnpsmoodstavce"/>
    <w:link w:val="Zhlav"/>
    <w:rsid w:val="00381115"/>
    <w:rPr>
      <w:rFonts w:ascii="Times New Roman" w:eastAsia="Times New Roman" w:hAnsi="Times New Roman" w:cs="Times New Roman"/>
      <w:sz w:val="24"/>
      <w:szCs w:val="24"/>
      <w:lang w:eastAsia="cs-CZ"/>
    </w:rPr>
  </w:style>
  <w:style w:type="paragraph" w:styleId="Zkladntext">
    <w:name w:val="Body Text"/>
    <w:basedOn w:val="Normln"/>
    <w:link w:val="ZkladntextChar"/>
    <w:rsid w:val="00381115"/>
    <w:rPr>
      <w:sz w:val="28"/>
    </w:rPr>
  </w:style>
  <w:style w:type="character" w:customStyle="1" w:styleId="ZkladntextChar">
    <w:name w:val="Základní text Char"/>
    <w:basedOn w:val="Standardnpsmoodstavce"/>
    <w:link w:val="Zkladntext"/>
    <w:rsid w:val="00381115"/>
    <w:rPr>
      <w:rFonts w:ascii="Times New Roman" w:eastAsia="Times New Roman" w:hAnsi="Times New Roman" w:cs="Times New Roman"/>
      <w:sz w:val="28"/>
      <w:szCs w:val="24"/>
      <w:lang w:eastAsia="cs-CZ"/>
    </w:rPr>
  </w:style>
  <w:style w:type="paragraph" w:styleId="Bezmezer">
    <w:name w:val="No Spacing"/>
    <w:uiPriority w:val="1"/>
    <w:qFormat/>
    <w:rsid w:val="00381115"/>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381115"/>
    <w:pPr>
      <w:spacing w:after="200" w:line="276" w:lineRule="auto"/>
      <w:ind w:left="708"/>
    </w:pPr>
    <w:rPr>
      <w:rFonts w:ascii="Calibri" w:hAnsi="Calibri"/>
      <w:sz w:val="22"/>
      <w:szCs w:val="22"/>
    </w:rPr>
  </w:style>
  <w:style w:type="paragraph" w:styleId="Zkladntextodsazen2">
    <w:name w:val="Body Text Indent 2"/>
    <w:basedOn w:val="Normln"/>
    <w:link w:val="Zkladntextodsazen2Char"/>
    <w:uiPriority w:val="99"/>
    <w:semiHidden/>
    <w:unhideWhenUsed/>
    <w:rsid w:val="001463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63A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E7C8A"/>
    <w:rPr>
      <w:rFonts w:ascii="Tahoma" w:hAnsi="Tahoma" w:cs="Tahoma"/>
      <w:sz w:val="16"/>
      <w:szCs w:val="16"/>
    </w:rPr>
  </w:style>
  <w:style w:type="character" w:customStyle="1" w:styleId="TextbublinyChar">
    <w:name w:val="Text bubliny Char"/>
    <w:basedOn w:val="Standardnpsmoodstavce"/>
    <w:link w:val="Textbubliny"/>
    <w:uiPriority w:val="99"/>
    <w:semiHidden/>
    <w:rsid w:val="003E7C8A"/>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semiHidden/>
    <w:rsid w:val="00065C08"/>
    <w:rPr>
      <w:rFonts w:asciiTheme="majorHAnsi" w:eastAsiaTheme="majorEastAsia" w:hAnsiTheme="majorHAnsi" w:cstheme="majorBidi"/>
      <w:b/>
      <w:bCs/>
      <w:color w:val="4F81BD" w:themeColor="accent1"/>
      <w:sz w:val="24"/>
      <w:szCs w:val="24"/>
      <w:lang w:eastAsia="cs-CZ"/>
    </w:rPr>
  </w:style>
  <w:style w:type="paragraph" w:styleId="Seznamsodrkami">
    <w:name w:val="List Bullet"/>
    <w:basedOn w:val="Normln"/>
    <w:uiPriority w:val="99"/>
    <w:unhideWhenUsed/>
    <w:rsid w:val="00BA4695"/>
    <w:pPr>
      <w:numPr>
        <w:numId w:val="12"/>
      </w:numPr>
      <w:contextualSpacing/>
    </w:pPr>
  </w:style>
  <w:style w:type="character" w:styleId="slostrnky">
    <w:name w:val="page number"/>
    <w:basedOn w:val="Standardnpsmoodstavce"/>
    <w:rsid w:val="001C69F6"/>
  </w:style>
  <w:style w:type="paragraph" w:styleId="Zpat">
    <w:name w:val="footer"/>
    <w:basedOn w:val="Normln"/>
    <w:link w:val="ZpatChar"/>
    <w:uiPriority w:val="99"/>
    <w:unhideWhenUsed/>
    <w:rsid w:val="00B12802"/>
    <w:pPr>
      <w:tabs>
        <w:tab w:val="center" w:pos="4536"/>
        <w:tab w:val="right" w:pos="9072"/>
      </w:tabs>
    </w:pPr>
  </w:style>
  <w:style w:type="character" w:customStyle="1" w:styleId="ZpatChar">
    <w:name w:val="Zápatí Char"/>
    <w:basedOn w:val="Standardnpsmoodstavce"/>
    <w:link w:val="Zpat"/>
    <w:uiPriority w:val="99"/>
    <w:rsid w:val="00B12802"/>
    <w:rPr>
      <w:rFonts w:ascii="Times New Roman" w:eastAsia="Times New Roman" w:hAnsi="Times New Roman" w:cs="Times New Roman"/>
      <w:sz w:val="24"/>
      <w:szCs w:val="24"/>
      <w:lang w:eastAsia="cs-CZ"/>
    </w:rPr>
  </w:style>
  <w:style w:type="paragraph" w:styleId="Nzev">
    <w:name w:val="Title"/>
    <w:basedOn w:val="Normln"/>
    <w:link w:val="NzevChar"/>
    <w:qFormat/>
    <w:rsid w:val="0054179C"/>
    <w:pPr>
      <w:jc w:val="center"/>
    </w:pPr>
    <w:rPr>
      <w:b/>
      <w:bCs/>
      <w:sz w:val="32"/>
    </w:rPr>
  </w:style>
  <w:style w:type="character" w:customStyle="1" w:styleId="NzevChar">
    <w:name w:val="Název Char"/>
    <w:basedOn w:val="Standardnpsmoodstavce"/>
    <w:link w:val="Nzev"/>
    <w:rsid w:val="0054179C"/>
    <w:rPr>
      <w:rFonts w:ascii="Times New Roman" w:eastAsia="Times New Roman"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1</Pages>
  <Words>5917</Words>
  <Characters>34911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hhulakova</dc:creator>
  <cp:lastModifiedBy>Kubátová Martina Mgr.</cp:lastModifiedBy>
  <cp:revision>51</cp:revision>
  <cp:lastPrinted>2015-02-27T07:56:00Z</cp:lastPrinted>
  <dcterms:created xsi:type="dcterms:W3CDTF">2015-01-30T07:23:00Z</dcterms:created>
  <dcterms:modified xsi:type="dcterms:W3CDTF">2015-02-27T07:56:00Z</dcterms:modified>
</cp:coreProperties>
</file>