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9C" w:rsidRPr="002528AD" w:rsidRDefault="0054179C" w:rsidP="0054179C">
      <w:pPr>
        <w:pStyle w:val="Nzev"/>
        <w:jc w:val="right"/>
        <w:rPr>
          <w:b w:val="0"/>
          <w:sz w:val="24"/>
        </w:rPr>
      </w:pPr>
      <w:r w:rsidRPr="002528AD">
        <w:rPr>
          <w:b w:val="0"/>
          <w:sz w:val="24"/>
        </w:rPr>
        <w:t xml:space="preserve">35Spr </w:t>
      </w:r>
      <w:r w:rsidR="00181976">
        <w:rPr>
          <w:b w:val="0"/>
          <w:sz w:val="24"/>
        </w:rPr>
        <w:t>679</w:t>
      </w:r>
      <w:r w:rsidRPr="002528AD">
        <w:rPr>
          <w:b w:val="0"/>
          <w:sz w:val="24"/>
        </w:rPr>
        <w:t>/201</w:t>
      </w:r>
      <w:r>
        <w:rPr>
          <w:b w:val="0"/>
          <w:sz w:val="24"/>
        </w:rPr>
        <w:t>5</w:t>
      </w:r>
    </w:p>
    <w:p w:rsidR="0054179C" w:rsidRPr="002528AD" w:rsidRDefault="0054179C" w:rsidP="0054179C">
      <w:pPr>
        <w:pStyle w:val="Nzev"/>
        <w:rPr>
          <w:sz w:val="24"/>
        </w:rPr>
      </w:pPr>
    </w:p>
    <w:p w:rsidR="0054179C" w:rsidRPr="002528AD" w:rsidRDefault="0054179C" w:rsidP="0054179C">
      <w:pPr>
        <w:pStyle w:val="Nzev"/>
        <w:rPr>
          <w:szCs w:val="32"/>
        </w:rPr>
      </w:pPr>
      <w:r w:rsidRPr="002528AD">
        <w:rPr>
          <w:szCs w:val="32"/>
        </w:rPr>
        <w:t xml:space="preserve">Dodatek č. </w:t>
      </w:r>
      <w:r w:rsidR="00B73385">
        <w:rPr>
          <w:szCs w:val="32"/>
        </w:rPr>
        <w:t>3</w:t>
      </w:r>
    </w:p>
    <w:p w:rsidR="0054179C" w:rsidRPr="00A16BB4" w:rsidRDefault="0054179C" w:rsidP="0054179C">
      <w:pPr>
        <w:jc w:val="center"/>
        <w:rPr>
          <w:b/>
          <w:bCs/>
          <w:sz w:val="32"/>
          <w:szCs w:val="32"/>
        </w:rPr>
      </w:pPr>
      <w:r w:rsidRPr="00A16BB4">
        <w:rPr>
          <w:b/>
          <w:bCs/>
          <w:sz w:val="32"/>
          <w:szCs w:val="32"/>
        </w:rPr>
        <w:t>rozvrhu práce na rok 201</w:t>
      </w:r>
      <w:r>
        <w:rPr>
          <w:b/>
          <w:bCs/>
          <w:sz w:val="32"/>
          <w:szCs w:val="32"/>
        </w:rPr>
        <w:t>5</w:t>
      </w:r>
    </w:p>
    <w:p w:rsidR="0054179C" w:rsidRDefault="0054179C" w:rsidP="00381115">
      <w:pPr>
        <w:pStyle w:val="Nadpis1"/>
        <w:rPr>
          <w:sz w:val="28"/>
        </w:rPr>
      </w:pPr>
    </w:p>
    <w:p w:rsidR="00381115" w:rsidRPr="0016056E" w:rsidRDefault="00381115" w:rsidP="00381115">
      <w:pPr>
        <w:pStyle w:val="Nadpis1"/>
        <w:rPr>
          <w:sz w:val="28"/>
        </w:rPr>
      </w:pPr>
      <w:r w:rsidRPr="0016056E">
        <w:rPr>
          <w:sz w:val="28"/>
        </w:rPr>
        <w:t>ČÁST DRUHÁ: TRESTNÍ ODDĚLENÍ</w:t>
      </w:r>
    </w:p>
    <w:p w:rsidR="00381115" w:rsidRDefault="00381115" w:rsidP="00381115">
      <w:pPr>
        <w:pStyle w:val="Nadpis1"/>
        <w:rPr>
          <w:sz w:val="24"/>
          <w:szCs w:val="24"/>
        </w:rPr>
      </w:pPr>
    </w:p>
    <w:p w:rsidR="004054B8" w:rsidRDefault="004054B8" w:rsidP="004054B8">
      <w:pPr>
        <w:rPr>
          <w:color w:val="000000" w:themeColor="text1"/>
        </w:rPr>
      </w:pPr>
      <w:r>
        <w:rPr>
          <w:color w:val="000000" w:themeColor="text1"/>
        </w:rPr>
        <w:t>S</w:t>
      </w:r>
      <w:r>
        <w:rPr>
          <w:b/>
          <w:bCs/>
          <w:color w:val="000000" w:themeColor="text1"/>
        </w:rPr>
        <w:t xml:space="preserve"> účinností od </w:t>
      </w:r>
      <w:r w:rsidR="00B73385">
        <w:rPr>
          <w:b/>
          <w:bCs/>
          <w:color w:val="000000" w:themeColor="text1"/>
        </w:rPr>
        <w:t>23</w:t>
      </w:r>
      <w:r>
        <w:rPr>
          <w:b/>
          <w:bCs/>
          <w:color w:val="000000" w:themeColor="text1"/>
        </w:rPr>
        <w:t>. 03. 2015</w:t>
      </w:r>
      <w:r>
        <w:rPr>
          <w:color w:val="000000" w:themeColor="text1"/>
        </w:rPr>
        <w:t xml:space="preserve"> </w:t>
      </w:r>
      <w:r>
        <w:rPr>
          <w:b/>
          <w:color w:val="000000" w:themeColor="text1"/>
        </w:rPr>
        <w:t>se Čl. 1 mění takto:</w:t>
      </w:r>
    </w:p>
    <w:p w:rsidR="004054B8" w:rsidRDefault="004054B8" w:rsidP="004054B8"/>
    <w:p w:rsidR="004054B8" w:rsidRDefault="004054B8" w:rsidP="004054B8">
      <w:pPr>
        <w:pStyle w:val="Nadpis1"/>
        <w:rPr>
          <w:sz w:val="24"/>
          <w:szCs w:val="24"/>
        </w:rPr>
      </w:pPr>
      <w:r>
        <w:rPr>
          <w:sz w:val="24"/>
          <w:szCs w:val="24"/>
        </w:rPr>
        <w:t>Čl. 1</w:t>
      </w:r>
    </w:p>
    <w:p w:rsidR="004054B8" w:rsidRDefault="004054B8" w:rsidP="004054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
        <w:gridCol w:w="3865"/>
        <w:gridCol w:w="2357"/>
        <w:gridCol w:w="2023"/>
      </w:tblGrid>
      <w:tr w:rsidR="004054B8" w:rsidTr="004054B8">
        <w:tc>
          <w:tcPr>
            <w:tcW w:w="779" w:type="dxa"/>
            <w:tcBorders>
              <w:top w:val="single" w:sz="4" w:space="0" w:color="auto"/>
              <w:left w:val="single" w:sz="4" w:space="0" w:color="auto"/>
              <w:bottom w:val="single" w:sz="4" w:space="0" w:color="auto"/>
              <w:right w:val="single" w:sz="4" w:space="0" w:color="auto"/>
            </w:tcBorders>
            <w:hideMark/>
          </w:tcPr>
          <w:p w:rsidR="004054B8" w:rsidRDefault="004054B8">
            <w:pPr>
              <w:pStyle w:val="Bezmezer"/>
              <w:spacing w:line="276" w:lineRule="auto"/>
              <w:rPr>
                <w:rFonts w:ascii="Times New Roman" w:hAnsi="Times New Roman"/>
                <w:sz w:val="24"/>
                <w:szCs w:val="24"/>
                <w:lang w:eastAsia="en-US"/>
              </w:rPr>
            </w:pPr>
            <w:r>
              <w:rPr>
                <w:rFonts w:ascii="Times New Roman" w:hAnsi="Times New Roman"/>
                <w:sz w:val="24"/>
                <w:szCs w:val="24"/>
                <w:lang w:eastAsia="en-US"/>
              </w:rPr>
              <w:t>soudní odděleni</w:t>
            </w:r>
          </w:p>
        </w:tc>
        <w:tc>
          <w:tcPr>
            <w:tcW w:w="3969" w:type="dxa"/>
            <w:tcBorders>
              <w:top w:val="single" w:sz="4" w:space="0" w:color="auto"/>
              <w:left w:val="single" w:sz="4" w:space="0" w:color="auto"/>
              <w:bottom w:val="single" w:sz="4" w:space="0" w:color="auto"/>
              <w:right w:val="single" w:sz="4" w:space="0" w:color="auto"/>
            </w:tcBorders>
            <w:hideMark/>
          </w:tcPr>
          <w:p w:rsidR="004054B8" w:rsidRDefault="004054B8">
            <w:pPr>
              <w:pStyle w:val="Bezmezer"/>
              <w:spacing w:line="276" w:lineRule="auto"/>
              <w:rPr>
                <w:rFonts w:ascii="Times New Roman" w:hAnsi="Times New Roman"/>
                <w:sz w:val="24"/>
                <w:szCs w:val="24"/>
                <w:lang w:eastAsia="en-US"/>
              </w:rPr>
            </w:pPr>
            <w:r>
              <w:rPr>
                <w:rFonts w:ascii="Times New Roman" w:hAnsi="Times New Roman"/>
                <w:sz w:val="24"/>
                <w:szCs w:val="24"/>
                <w:lang w:eastAsia="en-US"/>
              </w:rPr>
              <w:t>Obor působnosti</w:t>
            </w:r>
          </w:p>
        </w:tc>
        <w:tc>
          <w:tcPr>
            <w:tcW w:w="2410" w:type="dxa"/>
            <w:tcBorders>
              <w:top w:val="single" w:sz="4" w:space="0" w:color="auto"/>
              <w:left w:val="single" w:sz="4" w:space="0" w:color="auto"/>
              <w:bottom w:val="single" w:sz="4" w:space="0" w:color="auto"/>
              <w:right w:val="single" w:sz="4" w:space="0" w:color="auto"/>
            </w:tcBorders>
            <w:hideMark/>
          </w:tcPr>
          <w:p w:rsidR="004054B8" w:rsidRDefault="004054B8">
            <w:pPr>
              <w:pStyle w:val="Bezmezer"/>
              <w:spacing w:line="276" w:lineRule="auto"/>
              <w:rPr>
                <w:rFonts w:ascii="Times New Roman" w:hAnsi="Times New Roman"/>
                <w:sz w:val="24"/>
                <w:szCs w:val="24"/>
                <w:lang w:eastAsia="en-US"/>
              </w:rPr>
            </w:pPr>
            <w:r>
              <w:rPr>
                <w:rFonts w:ascii="Times New Roman" w:hAnsi="Times New Roman"/>
                <w:sz w:val="24"/>
                <w:szCs w:val="24"/>
                <w:lang w:eastAsia="en-US"/>
              </w:rPr>
              <w:t>soudce, zástupce</w:t>
            </w:r>
          </w:p>
        </w:tc>
        <w:tc>
          <w:tcPr>
            <w:tcW w:w="2054" w:type="dxa"/>
            <w:tcBorders>
              <w:top w:val="single" w:sz="4" w:space="0" w:color="auto"/>
              <w:left w:val="single" w:sz="4" w:space="0" w:color="auto"/>
              <w:bottom w:val="single" w:sz="4" w:space="0" w:color="auto"/>
              <w:right w:val="single" w:sz="4" w:space="0" w:color="auto"/>
            </w:tcBorders>
            <w:hideMark/>
          </w:tcPr>
          <w:p w:rsidR="004054B8" w:rsidRDefault="004054B8">
            <w:pPr>
              <w:pStyle w:val="Bezmezer"/>
              <w:spacing w:line="276" w:lineRule="auto"/>
              <w:rPr>
                <w:rFonts w:ascii="Times New Roman" w:hAnsi="Times New Roman"/>
                <w:sz w:val="24"/>
                <w:szCs w:val="24"/>
                <w:lang w:eastAsia="en-US"/>
              </w:rPr>
            </w:pPr>
            <w:r>
              <w:rPr>
                <w:rFonts w:ascii="Times New Roman" w:hAnsi="Times New Roman"/>
                <w:sz w:val="24"/>
                <w:szCs w:val="24"/>
                <w:lang w:eastAsia="en-US"/>
              </w:rPr>
              <w:t>členové senátu</w:t>
            </w:r>
          </w:p>
        </w:tc>
      </w:tr>
      <w:tr w:rsidR="00AA1BFB" w:rsidRPr="00AA1BFB" w:rsidTr="004054B8">
        <w:tc>
          <w:tcPr>
            <w:tcW w:w="77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1T</w:t>
            </w:r>
          </w:p>
        </w:tc>
        <w:tc>
          <w:tcPr>
            <w:tcW w:w="396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trestních věcí dle § 16 </w:t>
            </w:r>
            <w:proofErr w:type="spellStart"/>
            <w:r w:rsidRPr="00AA1BFB">
              <w:rPr>
                <w:rFonts w:ascii="Times New Roman" w:hAnsi="Times New Roman"/>
                <w:sz w:val="24"/>
                <w:szCs w:val="24"/>
                <w:lang w:eastAsia="en-US"/>
              </w:rPr>
              <w:t>tr</w:t>
            </w:r>
            <w:proofErr w:type="spellEnd"/>
            <w:r w:rsidRPr="00AA1BFB">
              <w:rPr>
                <w:rFonts w:ascii="Times New Roman" w:hAnsi="Times New Roman"/>
                <w:sz w:val="24"/>
                <w:szCs w:val="24"/>
                <w:lang w:eastAsia="en-US"/>
              </w:rPr>
              <w:t xml:space="preserve">. </w:t>
            </w:r>
            <w:proofErr w:type="gramStart"/>
            <w:r w:rsidRPr="00AA1BFB">
              <w:rPr>
                <w:rFonts w:ascii="Times New Roman" w:hAnsi="Times New Roman"/>
                <w:sz w:val="24"/>
                <w:szCs w:val="24"/>
                <w:lang w:eastAsia="en-US"/>
              </w:rPr>
              <w:t>řádu</w:t>
            </w:r>
            <w:proofErr w:type="gramEnd"/>
            <w:r w:rsidRPr="00AA1BFB">
              <w:rPr>
                <w:rFonts w:ascii="Times New Roman" w:hAnsi="Times New Roman"/>
                <w:sz w:val="24"/>
                <w:szCs w:val="24"/>
                <w:lang w:eastAsia="en-US"/>
              </w:rPr>
              <w:t xml:space="preserve">.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Úkony přípravného řízení.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ve věcech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dle Čl. 2.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Agenda Pp.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Je oprávněn k přístupu do CESO, CEVO.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Rozhodování ve věci korupce při veřejných dražbách dle § 258 trestního zákoníku.</w:t>
            </w:r>
          </w:p>
        </w:tc>
        <w:tc>
          <w:tcPr>
            <w:tcW w:w="2410"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Mgr. Tomáš Petráň</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zastupuje: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Mgr. Karel Peřina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Mgr. David Arochi Vergara Schmuck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JUDr. Jana Slezáková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Helena Huláková</w:t>
            </w:r>
          </w:p>
          <w:p w:rsidR="004054B8" w:rsidRPr="00AA1BFB" w:rsidRDefault="004054B8">
            <w:pPr>
              <w:pStyle w:val="Bezmezer"/>
              <w:spacing w:line="276" w:lineRule="auto"/>
              <w:rPr>
                <w:rFonts w:ascii="Times New Roman" w:hAnsi="Times New Roman"/>
                <w:sz w:val="24"/>
                <w:szCs w:val="24"/>
                <w:lang w:eastAsia="en-US"/>
              </w:rPr>
            </w:pPr>
          </w:p>
        </w:tc>
        <w:tc>
          <w:tcPr>
            <w:tcW w:w="2054"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Ing. Ivo Kadleček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Helena Tenglerová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Josef Kolín</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Jiřina Hudečková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JUDr. </w:t>
            </w:r>
            <w:proofErr w:type="spellStart"/>
            <w:r w:rsidRPr="00AA1BFB">
              <w:rPr>
                <w:rFonts w:ascii="Times New Roman" w:hAnsi="Times New Roman"/>
                <w:sz w:val="24"/>
                <w:szCs w:val="24"/>
                <w:lang w:eastAsia="en-US"/>
              </w:rPr>
              <w:t>Rosvita</w:t>
            </w:r>
            <w:proofErr w:type="spellEnd"/>
            <w:r w:rsidRPr="00AA1BFB">
              <w:rPr>
                <w:rFonts w:ascii="Times New Roman" w:hAnsi="Times New Roman"/>
                <w:sz w:val="24"/>
                <w:szCs w:val="24"/>
                <w:lang w:eastAsia="en-US"/>
              </w:rPr>
              <w:t xml:space="preserve"> Ševčíková</w:t>
            </w:r>
          </w:p>
          <w:p w:rsidR="004054B8" w:rsidRPr="00AA1BFB" w:rsidRDefault="004054B8">
            <w:pPr>
              <w:pStyle w:val="Bezmezer"/>
              <w:spacing w:line="276" w:lineRule="auto"/>
              <w:rPr>
                <w:rFonts w:ascii="Times New Roman" w:hAnsi="Times New Roman"/>
                <w:sz w:val="24"/>
                <w:szCs w:val="24"/>
                <w:lang w:eastAsia="en-US"/>
              </w:rPr>
            </w:pPr>
            <w:proofErr w:type="spellStart"/>
            <w:r w:rsidRPr="00AA1BFB">
              <w:rPr>
                <w:rFonts w:ascii="Times New Roman" w:hAnsi="Times New Roman"/>
                <w:sz w:val="24"/>
                <w:szCs w:val="24"/>
                <w:lang w:eastAsia="en-US"/>
              </w:rPr>
              <w:t>Paed.Dr</w:t>
            </w:r>
            <w:proofErr w:type="spellEnd"/>
            <w:r w:rsidRPr="00AA1BFB">
              <w:rPr>
                <w:rFonts w:ascii="Times New Roman" w:hAnsi="Times New Roman"/>
                <w:sz w:val="24"/>
                <w:szCs w:val="24"/>
                <w:lang w:eastAsia="en-US"/>
              </w:rPr>
              <w:t>. Zuzana Benešová</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zástup: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přísedící senátu 2T</w:t>
            </w:r>
          </w:p>
        </w:tc>
      </w:tr>
      <w:tr w:rsidR="00AA1BFB" w:rsidRPr="00AA1BFB" w:rsidTr="004054B8">
        <w:tc>
          <w:tcPr>
            <w:tcW w:w="77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2T</w:t>
            </w:r>
          </w:p>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2Tm</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b/>
                <w:sz w:val="24"/>
                <w:szCs w:val="24"/>
                <w:lang w:eastAsia="en-US"/>
              </w:rPr>
              <w:t>2ROD</w:t>
            </w:r>
          </w:p>
        </w:tc>
        <w:tc>
          <w:tcPr>
            <w:tcW w:w="396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trestních věcí dle § 16 </w:t>
            </w:r>
            <w:proofErr w:type="spellStart"/>
            <w:r w:rsidRPr="00AA1BFB">
              <w:rPr>
                <w:rFonts w:ascii="Times New Roman" w:hAnsi="Times New Roman"/>
                <w:sz w:val="24"/>
                <w:szCs w:val="24"/>
                <w:lang w:eastAsia="en-US"/>
              </w:rPr>
              <w:t>tr</w:t>
            </w:r>
            <w:proofErr w:type="spellEnd"/>
            <w:r w:rsidRPr="00AA1BFB">
              <w:rPr>
                <w:rFonts w:ascii="Times New Roman" w:hAnsi="Times New Roman"/>
                <w:sz w:val="24"/>
                <w:szCs w:val="24"/>
                <w:lang w:eastAsia="en-US"/>
              </w:rPr>
              <w:t xml:space="preserve">. </w:t>
            </w:r>
            <w:proofErr w:type="gramStart"/>
            <w:r w:rsidRPr="00AA1BFB">
              <w:rPr>
                <w:rFonts w:ascii="Times New Roman" w:hAnsi="Times New Roman"/>
                <w:sz w:val="24"/>
                <w:szCs w:val="24"/>
                <w:lang w:eastAsia="en-US"/>
              </w:rPr>
              <w:t>řádu</w:t>
            </w:r>
            <w:proofErr w:type="gramEnd"/>
            <w:r w:rsidRPr="00AA1BFB">
              <w:rPr>
                <w:rFonts w:ascii="Times New Roman" w:hAnsi="Times New Roman"/>
                <w:sz w:val="24"/>
                <w:szCs w:val="24"/>
                <w:lang w:eastAsia="en-US"/>
              </w:rPr>
              <w:t xml:space="preserve">.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Úkony přípravného řízení.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všech věcí napadlých dle zákona č. 218/2003 Sb. v platném znění, které se zapisují do rejstříků 2Tm a 2Rod dle věku pachatele.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ve věcech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w:t>
            </w:r>
            <w:proofErr w:type="spellStart"/>
            <w:r w:rsidRPr="00AA1BFB">
              <w:rPr>
                <w:rFonts w:ascii="Times New Roman" w:hAnsi="Times New Roman"/>
                <w:sz w:val="24"/>
                <w:szCs w:val="24"/>
                <w:lang w:eastAsia="en-US"/>
              </w:rPr>
              <w:t>Ntm</w:t>
            </w:r>
            <w:proofErr w:type="spellEnd"/>
            <w:r w:rsidRPr="00AA1BFB">
              <w:rPr>
                <w:rFonts w:ascii="Times New Roman" w:hAnsi="Times New Roman"/>
                <w:sz w:val="24"/>
                <w:szCs w:val="24"/>
                <w:lang w:eastAsia="en-US"/>
              </w:rPr>
              <w:t xml:space="preserve">  dle Čl. 2.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Agenda Pp.</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Je oprávněna k přístupu do CESO, CEVO.</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Rozhodování ve věci korupce úředních osob dle § 331 odst. 3 písm. b) trestního zákoníku a dle § 332 odst. 2 písm. b) trestního zákoníku.</w:t>
            </w:r>
          </w:p>
        </w:tc>
        <w:tc>
          <w:tcPr>
            <w:tcW w:w="2410"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JUDr. Helena Huláková</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zastupuje:</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Jana Slezáková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Karel Peřina</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David Arochi Vergara Schmuck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Tomáš Petráň</w:t>
            </w:r>
          </w:p>
          <w:p w:rsidR="004054B8" w:rsidRPr="00AA1BFB" w:rsidRDefault="004054B8">
            <w:pPr>
              <w:pStyle w:val="Bezmezer"/>
              <w:spacing w:line="276" w:lineRule="auto"/>
              <w:rPr>
                <w:rFonts w:ascii="Times New Roman" w:hAnsi="Times New Roman"/>
                <w:sz w:val="24"/>
                <w:szCs w:val="24"/>
                <w:lang w:eastAsia="en-US"/>
              </w:rPr>
            </w:pPr>
          </w:p>
        </w:tc>
        <w:tc>
          <w:tcPr>
            <w:tcW w:w="2054"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Ing. Vladimír </w:t>
            </w:r>
            <w:proofErr w:type="spellStart"/>
            <w:r w:rsidRPr="00AA1BFB">
              <w:rPr>
                <w:rFonts w:ascii="Times New Roman" w:hAnsi="Times New Roman"/>
                <w:sz w:val="24"/>
                <w:szCs w:val="24"/>
                <w:lang w:eastAsia="en-US"/>
              </w:rPr>
              <w:t>Copko</w:t>
            </w:r>
            <w:proofErr w:type="spellEnd"/>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Šárků Průchová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Jaroslava </w:t>
            </w:r>
            <w:proofErr w:type="spellStart"/>
            <w:r w:rsidRPr="00AA1BFB">
              <w:rPr>
                <w:rFonts w:ascii="Times New Roman" w:hAnsi="Times New Roman"/>
                <w:sz w:val="24"/>
                <w:szCs w:val="24"/>
                <w:lang w:eastAsia="en-US"/>
              </w:rPr>
              <w:t>Moudrová</w:t>
            </w:r>
            <w:proofErr w:type="spellEnd"/>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Alena Sodomková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Bc. Daniel </w:t>
            </w:r>
            <w:proofErr w:type="spellStart"/>
            <w:r w:rsidRPr="00AA1BFB">
              <w:rPr>
                <w:rFonts w:ascii="Times New Roman" w:hAnsi="Times New Roman"/>
                <w:sz w:val="24"/>
                <w:szCs w:val="24"/>
                <w:lang w:eastAsia="en-US"/>
              </w:rPr>
              <w:t>Resler</w:t>
            </w:r>
            <w:proofErr w:type="spellEnd"/>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zástup: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přísedící senátu 1T</w:t>
            </w:r>
          </w:p>
        </w:tc>
      </w:tr>
      <w:tr w:rsidR="00AA1BFB" w:rsidRPr="00AA1BFB" w:rsidTr="004054B8">
        <w:tc>
          <w:tcPr>
            <w:tcW w:w="77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3 T</w:t>
            </w:r>
          </w:p>
        </w:tc>
        <w:tc>
          <w:tcPr>
            <w:tcW w:w="396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trestních věcí dle § 16 </w:t>
            </w:r>
            <w:proofErr w:type="spellStart"/>
            <w:r w:rsidRPr="00AA1BFB">
              <w:rPr>
                <w:rFonts w:ascii="Times New Roman" w:hAnsi="Times New Roman"/>
                <w:sz w:val="24"/>
                <w:szCs w:val="24"/>
                <w:lang w:eastAsia="en-US"/>
              </w:rPr>
              <w:t>tr</w:t>
            </w:r>
            <w:proofErr w:type="spellEnd"/>
            <w:r w:rsidRPr="00AA1BFB">
              <w:rPr>
                <w:rFonts w:ascii="Times New Roman" w:hAnsi="Times New Roman"/>
                <w:sz w:val="24"/>
                <w:szCs w:val="24"/>
                <w:lang w:eastAsia="en-US"/>
              </w:rPr>
              <w:t xml:space="preserve">. </w:t>
            </w:r>
            <w:proofErr w:type="gramStart"/>
            <w:r w:rsidRPr="00AA1BFB">
              <w:rPr>
                <w:rFonts w:ascii="Times New Roman" w:hAnsi="Times New Roman"/>
                <w:sz w:val="24"/>
                <w:szCs w:val="24"/>
                <w:lang w:eastAsia="en-US"/>
              </w:rPr>
              <w:t>řádu</w:t>
            </w:r>
            <w:proofErr w:type="gramEnd"/>
            <w:r w:rsidRPr="00AA1BFB">
              <w:rPr>
                <w:rFonts w:ascii="Times New Roman" w:hAnsi="Times New Roman"/>
                <w:sz w:val="24"/>
                <w:szCs w:val="24"/>
                <w:lang w:eastAsia="en-US"/>
              </w:rPr>
              <w:t xml:space="preserve">.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Úkony přípravného řízení.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ve věcech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dle Čl. 2.</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lastRenderedPageBreak/>
              <w:t xml:space="preserve">Agenda Pp.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Je oprávněn k přístupu do CESO, CEVO.</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Rozhodování ve věci korupce úředních osob dle § 331 odst. 3 písm. b) trestního zákoníku a dle § 332 odst. 2 písm. b) trestního zákoníku.</w:t>
            </w:r>
          </w:p>
        </w:tc>
        <w:tc>
          <w:tcPr>
            <w:tcW w:w="2410"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lastRenderedPageBreak/>
              <w:t>Mgr. Karel Peřina</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zastupuje:</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Mgr. David Arochi </w:t>
            </w:r>
            <w:r w:rsidRPr="00AA1BFB">
              <w:rPr>
                <w:rFonts w:ascii="Times New Roman" w:hAnsi="Times New Roman"/>
                <w:sz w:val="24"/>
                <w:szCs w:val="24"/>
                <w:lang w:eastAsia="en-US"/>
              </w:rPr>
              <w:lastRenderedPageBreak/>
              <w:t xml:space="preserve">Vergara Schmuck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Tomáš Petráň</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Helena Huláková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Jana Slezáková</w:t>
            </w:r>
          </w:p>
        </w:tc>
        <w:tc>
          <w:tcPr>
            <w:tcW w:w="2054"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lastRenderedPageBreak/>
              <w:t>Jiří Horák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Bc. Ilona Lankašová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Jaroslav Adamíra</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lastRenderedPageBreak/>
              <w:t>Marie Pilátová</w:t>
            </w:r>
          </w:p>
          <w:p w:rsidR="00B73385" w:rsidRPr="0042129D" w:rsidRDefault="00B73385">
            <w:pPr>
              <w:pStyle w:val="Bezmezer"/>
              <w:spacing w:line="276" w:lineRule="auto"/>
              <w:rPr>
                <w:rFonts w:ascii="Times New Roman" w:hAnsi="Times New Roman"/>
                <w:sz w:val="24"/>
                <w:szCs w:val="24"/>
                <w:lang w:eastAsia="en-US"/>
              </w:rPr>
            </w:pPr>
            <w:r w:rsidRPr="0042129D">
              <w:rPr>
                <w:rFonts w:ascii="Times New Roman" w:hAnsi="Times New Roman"/>
                <w:sz w:val="24"/>
                <w:szCs w:val="24"/>
                <w:lang w:eastAsia="en-US"/>
              </w:rPr>
              <w:t xml:space="preserve">Bc. Jan </w:t>
            </w:r>
            <w:proofErr w:type="spellStart"/>
            <w:r w:rsidRPr="0042129D">
              <w:rPr>
                <w:rFonts w:ascii="Times New Roman" w:hAnsi="Times New Roman"/>
                <w:sz w:val="24"/>
                <w:szCs w:val="24"/>
                <w:lang w:eastAsia="en-US"/>
              </w:rPr>
              <w:t>Fajfr</w:t>
            </w:r>
            <w:proofErr w:type="spellEnd"/>
          </w:p>
          <w:p w:rsidR="004054B8" w:rsidRPr="0042129D" w:rsidRDefault="004054B8">
            <w:pPr>
              <w:pStyle w:val="Bezmezer"/>
              <w:spacing w:line="276" w:lineRule="auto"/>
              <w:rPr>
                <w:rFonts w:ascii="Times New Roman" w:hAnsi="Times New Roman"/>
                <w:sz w:val="24"/>
                <w:szCs w:val="24"/>
                <w:lang w:eastAsia="en-US"/>
              </w:rPr>
            </w:pPr>
            <w:r w:rsidRPr="0042129D">
              <w:rPr>
                <w:rFonts w:ascii="Times New Roman" w:hAnsi="Times New Roman"/>
                <w:sz w:val="24"/>
                <w:szCs w:val="24"/>
                <w:lang w:eastAsia="en-US"/>
              </w:rPr>
              <w:t xml:space="preserve">Bohumil </w:t>
            </w:r>
            <w:proofErr w:type="spellStart"/>
            <w:r w:rsidRPr="0042129D">
              <w:rPr>
                <w:rFonts w:ascii="Times New Roman" w:hAnsi="Times New Roman"/>
                <w:sz w:val="24"/>
                <w:szCs w:val="24"/>
                <w:lang w:eastAsia="en-US"/>
              </w:rPr>
              <w:t>Velikovský</w:t>
            </w:r>
            <w:proofErr w:type="spellEnd"/>
          </w:p>
          <w:p w:rsidR="004054B8" w:rsidRPr="0042129D" w:rsidRDefault="00B73385">
            <w:pPr>
              <w:pStyle w:val="Bezmezer"/>
              <w:spacing w:line="276" w:lineRule="auto"/>
              <w:rPr>
                <w:rFonts w:ascii="Times New Roman" w:hAnsi="Times New Roman"/>
                <w:sz w:val="24"/>
                <w:szCs w:val="24"/>
                <w:lang w:eastAsia="en-US"/>
              </w:rPr>
            </w:pPr>
            <w:r w:rsidRPr="0042129D">
              <w:rPr>
                <w:rFonts w:ascii="Times New Roman" w:hAnsi="Times New Roman"/>
                <w:sz w:val="24"/>
                <w:szCs w:val="24"/>
                <w:lang w:eastAsia="en-US"/>
              </w:rPr>
              <w:t xml:space="preserve">Mgr. Eva </w:t>
            </w:r>
            <w:proofErr w:type="spellStart"/>
            <w:r w:rsidRPr="0042129D">
              <w:rPr>
                <w:rFonts w:ascii="Times New Roman" w:hAnsi="Times New Roman"/>
                <w:sz w:val="24"/>
                <w:szCs w:val="24"/>
                <w:lang w:eastAsia="en-US"/>
              </w:rPr>
              <w:t>Mateová</w:t>
            </w:r>
            <w:proofErr w:type="spellEnd"/>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zástup: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přísedící senátu 4T</w:t>
            </w:r>
          </w:p>
        </w:tc>
      </w:tr>
      <w:tr w:rsidR="00AA1BFB" w:rsidRPr="00AA1BFB" w:rsidTr="004054B8">
        <w:tc>
          <w:tcPr>
            <w:tcW w:w="77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lastRenderedPageBreak/>
              <w:t>4 T</w:t>
            </w:r>
          </w:p>
        </w:tc>
        <w:tc>
          <w:tcPr>
            <w:tcW w:w="396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v agendě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Vykonávací řízení.</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Úkony přípravného řízení.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dle § </w:t>
            </w:r>
            <w:smartTag w:uri="urn:schemas-microsoft-com:office:smarttags" w:element="metricconverter">
              <w:smartTagPr>
                <w:attr w:name="ProductID" w:val="146 a"/>
              </w:smartTagPr>
              <w:r w:rsidRPr="00AA1BFB">
                <w:rPr>
                  <w:rFonts w:ascii="Times New Roman" w:hAnsi="Times New Roman"/>
                  <w:sz w:val="24"/>
                  <w:szCs w:val="24"/>
                  <w:lang w:eastAsia="en-US"/>
                </w:rPr>
                <w:t>146 a</w:t>
              </w:r>
            </w:smartTag>
            <w:r w:rsidRPr="00AA1BFB">
              <w:rPr>
                <w:rFonts w:ascii="Times New Roman" w:hAnsi="Times New Roman"/>
                <w:sz w:val="24"/>
                <w:szCs w:val="24"/>
                <w:lang w:eastAsia="en-US"/>
              </w:rPr>
              <w:t xml:space="preserve">) </w:t>
            </w:r>
            <w:proofErr w:type="spellStart"/>
            <w:r w:rsidRPr="00AA1BFB">
              <w:rPr>
                <w:rFonts w:ascii="Times New Roman" w:hAnsi="Times New Roman"/>
                <w:sz w:val="24"/>
                <w:szCs w:val="24"/>
                <w:lang w:eastAsia="en-US"/>
              </w:rPr>
              <w:t>tr</w:t>
            </w:r>
            <w:proofErr w:type="spellEnd"/>
            <w:r w:rsidRPr="00AA1BFB">
              <w:rPr>
                <w:rFonts w:ascii="Times New Roman" w:hAnsi="Times New Roman"/>
                <w:sz w:val="24"/>
                <w:szCs w:val="24"/>
                <w:lang w:eastAsia="en-US"/>
              </w:rPr>
              <w:t xml:space="preserve">. </w:t>
            </w:r>
            <w:proofErr w:type="gramStart"/>
            <w:r w:rsidRPr="00AA1BFB">
              <w:rPr>
                <w:rFonts w:ascii="Times New Roman" w:hAnsi="Times New Roman"/>
                <w:sz w:val="24"/>
                <w:szCs w:val="24"/>
                <w:lang w:eastAsia="en-US"/>
              </w:rPr>
              <w:t>ř.</w:t>
            </w:r>
            <w:proofErr w:type="gramEnd"/>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Rozhodování v přípravném řízení dle z. č. 218/2003 Sb. v platném znění.</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ve věcech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dle Čl. 2.</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Je oprávněn k přístupu do CESO,CEVO. </w:t>
            </w:r>
          </w:p>
        </w:tc>
        <w:tc>
          <w:tcPr>
            <w:tcW w:w="2410"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JUDr. Pavel Trejbal</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zastup společný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Tomáš Petráň</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Karel Peřina</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David Arochi Vergara Schmuck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Jana Slezáková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Helena Huláková</w:t>
            </w:r>
          </w:p>
        </w:tc>
        <w:tc>
          <w:tcPr>
            <w:tcW w:w="2054"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René </w:t>
            </w:r>
            <w:proofErr w:type="spellStart"/>
            <w:r w:rsidRPr="00AA1BFB">
              <w:rPr>
                <w:rFonts w:ascii="Times New Roman" w:hAnsi="Times New Roman"/>
                <w:sz w:val="24"/>
                <w:szCs w:val="24"/>
                <w:lang w:eastAsia="en-US"/>
              </w:rPr>
              <w:t>Sunkovská</w:t>
            </w:r>
            <w:proofErr w:type="spellEnd"/>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Mgr. Dita </w:t>
            </w:r>
            <w:proofErr w:type="spellStart"/>
            <w:r w:rsidRPr="00AA1BFB">
              <w:rPr>
                <w:rFonts w:ascii="Times New Roman" w:hAnsi="Times New Roman"/>
                <w:sz w:val="24"/>
                <w:szCs w:val="24"/>
                <w:lang w:eastAsia="en-US"/>
              </w:rPr>
              <w:t>Srchová</w:t>
            </w:r>
            <w:proofErr w:type="spellEnd"/>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Zdeněk Němec</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Petr Vančura</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zástup: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přísedící senátu 3T</w:t>
            </w:r>
          </w:p>
        </w:tc>
      </w:tr>
      <w:tr w:rsidR="00AA1BFB" w:rsidRPr="00AA1BFB" w:rsidTr="004054B8">
        <w:tc>
          <w:tcPr>
            <w:tcW w:w="77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5 T</w:t>
            </w:r>
          </w:p>
        </w:tc>
        <w:tc>
          <w:tcPr>
            <w:tcW w:w="396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trestních věcí dle § 16 </w:t>
            </w:r>
            <w:proofErr w:type="spellStart"/>
            <w:r w:rsidRPr="00AA1BFB">
              <w:rPr>
                <w:rFonts w:ascii="Times New Roman" w:hAnsi="Times New Roman"/>
                <w:sz w:val="24"/>
                <w:szCs w:val="24"/>
                <w:lang w:eastAsia="en-US"/>
              </w:rPr>
              <w:t>tr</w:t>
            </w:r>
            <w:proofErr w:type="spellEnd"/>
            <w:r w:rsidRPr="00AA1BFB">
              <w:rPr>
                <w:rFonts w:ascii="Times New Roman" w:hAnsi="Times New Roman"/>
                <w:sz w:val="24"/>
                <w:szCs w:val="24"/>
                <w:lang w:eastAsia="en-US"/>
              </w:rPr>
              <w:t xml:space="preserve">. řádu.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Úkony přípravného řízení.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ve věcech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dle Čl. 2.</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Agenda Pp.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Je oprávněna k přístupu do CESO, CEVO.</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Rozhodování ve věci korupce při veřejných zakázkách dle § 256 trestního zákoníku.</w:t>
            </w:r>
          </w:p>
        </w:tc>
        <w:tc>
          <w:tcPr>
            <w:tcW w:w="2410"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JUDr. Jana Slezáková</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zastupuje:</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JUDr. Helena Huláková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David Arochi Vergara Schmuck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Tomáš Petráň</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Karel Peřina</w:t>
            </w:r>
          </w:p>
        </w:tc>
        <w:tc>
          <w:tcPr>
            <w:tcW w:w="2054"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PaedDr. František Maryška</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Alena Kosťová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Ing. Ján Lukáč</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Věra Kohoutová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Helena Růžičková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Monika Vernerová</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zástup: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přísedící senátu 6T</w:t>
            </w:r>
          </w:p>
        </w:tc>
      </w:tr>
      <w:tr w:rsidR="004054B8" w:rsidRPr="00AA1BFB" w:rsidTr="004054B8">
        <w:tc>
          <w:tcPr>
            <w:tcW w:w="77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6 T</w:t>
            </w:r>
          </w:p>
        </w:tc>
        <w:tc>
          <w:tcPr>
            <w:tcW w:w="3969" w:type="dxa"/>
            <w:tcBorders>
              <w:top w:val="single" w:sz="4" w:space="0" w:color="auto"/>
              <w:left w:val="single" w:sz="4" w:space="0" w:color="auto"/>
              <w:bottom w:val="single" w:sz="4" w:space="0" w:color="auto"/>
              <w:right w:val="single" w:sz="4" w:space="0" w:color="auto"/>
            </w:tcBorders>
            <w:hideMark/>
          </w:tcPr>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Rozhodování trestních věcí dle § 16 </w:t>
            </w:r>
            <w:proofErr w:type="spellStart"/>
            <w:r w:rsidRPr="00AA1BFB">
              <w:rPr>
                <w:rFonts w:ascii="Times New Roman" w:hAnsi="Times New Roman"/>
                <w:sz w:val="24"/>
                <w:szCs w:val="24"/>
                <w:lang w:eastAsia="en-US"/>
              </w:rPr>
              <w:t>tr</w:t>
            </w:r>
            <w:proofErr w:type="spellEnd"/>
            <w:r w:rsidRPr="00AA1BFB">
              <w:rPr>
                <w:rFonts w:ascii="Times New Roman" w:hAnsi="Times New Roman"/>
                <w:sz w:val="24"/>
                <w:szCs w:val="24"/>
                <w:lang w:eastAsia="en-US"/>
              </w:rPr>
              <w:t xml:space="preserve">. řádu. </w:t>
            </w:r>
          </w:p>
          <w:p w:rsidR="004054B8" w:rsidRPr="00AA1BFB" w:rsidRDefault="004054B8">
            <w:pPr>
              <w:pStyle w:val="Bezmezer"/>
              <w:spacing w:line="276" w:lineRule="auto"/>
              <w:jc w:val="both"/>
              <w:rPr>
                <w:rFonts w:ascii="Times New Roman" w:hAnsi="Times New Roman"/>
                <w:sz w:val="24"/>
                <w:szCs w:val="24"/>
                <w:lang w:eastAsia="en-US"/>
              </w:rPr>
            </w:pPr>
            <w:r w:rsidRPr="00AA1BFB">
              <w:rPr>
                <w:rFonts w:ascii="Times New Roman" w:hAnsi="Times New Roman"/>
                <w:sz w:val="24"/>
                <w:szCs w:val="24"/>
                <w:lang w:eastAsia="en-US"/>
              </w:rPr>
              <w:t xml:space="preserve">Úkony přípravného řízení. </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 xml:space="preserve">Rozhodování ve věcech </w:t>
            </w:r>
            <w:proofErr w:type="spellStart"/>
            <w:r w:rsidRPr="00AA1BFB">
              <w:rPr>
                <w:rFonts w:ascii="Times New Roman" w:hAnsi="Times New Roman"/>
                <w:sz w:val="24"/>
                <w:szCs w:val="24"/>
                <w:lang w:eastAsia="en-US"/>
              </w:rPr>
              <w:t>Nt</w:t>
            </w:r>
            <w:proofErr w:type="spellEnd"/>
            <w:r w:rsidRPr="00AA1BFB">
              <w:rPr>
                <w:rFonts w:ascii="Times New Roman" w:hAnsi="Times New Roman"/>
                <w:sz w:val="24"/>
                <w:szCs w:val="24"/>
                <w:lang w:eastAsia="en-US"/>
              </w:rPr>
              <w:t xml:space="preserve"> dle Čl. 2.</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Je oprávněn k přístupu do CESO,CEVO</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Rozhodování ve věci korupce při veřejných soutěžích dle § 257 trestního zákoníku.</w:t>
            </w:r>
          </w:p>
        </w:tc>
        <w:tc>
          <w:tcPr>
            <w:tcW w:w="2410"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b/>
                <w:sz w:val="24"/>
                <w:szCs w:val="24"/>
                <w:lang w:eastAsia="en-US"/>
              </w:rPr>
            </w:pPr>
            <w:r w:rsidRPr="00AA1BFB">
              <w:rPr>
                <w:rFonts w:ascii="Times New Roman" w:hAnsi="Times New Roman"/>
                <w:b/>
                <w:sz w:val="24"/>
                <w:szCs w:val="24"/>
                <w:lang w:eastAsia="en-US"/>
              </w:rPr>
              <w:t xml:space="preserve">Mgr. David Arochi  Vergara Schmuck   </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zastupuje:</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Helena Huláková</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Karel Peřina</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Mgr. Tomáš Petráň</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JUDr. Jana Slezáková</w:t>
            </w:r>
          </w:p>
        </w:tc>
        <w:tc>
          <w:tcPr>
            <w:tcW w:w="2054" w:type="dxa"/>
            <w:tcBorders>
              <w:top w:val="single" w:sz="4" w:space="0" w:color="auto"/>
              <w:left w:val="single" w:sz="4" w:space="0" w:color="auto"/>
              <w:bottom w:val="single" w:sz="4" w:space="0" w:color="auto"/>
              <w:right w:val="single" w:sz="4" w:space="0" w:color="auto"/>
            </w:tcBorders>
          </w:tcPr>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Jan Volák</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Marta Suchánková</w:t>
            </w:r>
          </w:p>
          <w:p w:rsidR="00B73385" w:rsidRPr="0042129D" w:rsidRDefault="00B73385">
            <w:pPr>
              <w:pStyle w:val="Bezmezer"/>
              <w:spacing w:line="276" w:lineRule="auto"/>
              <w:rPr>
                <w:rFonts w:ascii="Times New Roman" w:hAnsi="Times New Roman"/>
                <w:sz w:val="24"/>
                <w:szCs w:val="24"/>
                <w:lang w:eastAsia="en-US"/>
              </w:rPr>
            </w:pPr>
            <w:proofErr w:type="gramStart"/>
            <w:r w:rsidRPr="0042129D">
              <w:rPr>
                <w:rFonts w:ascii="Times New Roman" w:hAnsi="Times New Roman"/>
                <w:sz w:val="24"/>
                <w:szCs w:val="24"/>
                <w:lang w:eastAsia="en-US"/>
              </w:rPr>
              <w:t>Josef  Novák</w:t>
            </w:r>
            <w:proofErr w:type="gramEnd"/>
          </w:p>
          <w:p w:rsidR="004054B8" w:rsidRPr="0042129D" w:rsidRDefault="00B73385">
            <w:pPr>
              <w:pStyle w:val="Bezmezer"/>
              <w:spacing w:line="276" w:lineRule="auto"/>
              <w:rPr>
                <w:rFonts w:ascii="Times New Roman" w:hAnsi="Times New Roman"/>
                <w:sz w:val="24"/>
                <w:szCs w:val="24"/>
                <w:lang w:eastAsia="en-US"/>
              </w:rPr>
            </w:pPr>
            <w:r w:rsidRPr="0042129D">
              <w:rPr>
                <w:rFonts w:ascii="Times New Roman" w:hAnsi="Times New Roman"/>
                <w:sz w:val="24"/>
                <w:szCs w:val="24"/>
                <w:lang w:eastAsia="en-US"/>
              </w:rPr>
              <w:t>V</w:t>
            </w:r>
            <w:r w:rsidR="004054B8" w:rsidRPr="0042129D">
              <w:rPr>
                <w:rFonts w:ascii="Times New Roman" w:hAnsi="Times New Roman"/>
                <w:sz w:val="24"/>
                <w:szCs w:val="24"/>
                <w:lang w:eastAsia="en-US"/>
              </w:rPr>
              <w:t>áclav Slavík</w:t>
            </w:r>
          </w:p>
          <w:p w:rsidR="004054B8" w:rsidRPr="0042129D" w:rsidRDefault="004054B8">
            <w:pPr>
              <w:pStyle w:val="Bezmezer"/>
              <w:spacing w:line="276" w:lineRule="auto"/>
              <w:rPr>
                <w:rFonts w:ascii="Times New Roman" w:hAnsi="Times New Roman"/>
                <w:sz w:val="24"/>
                <w:szCs w:val="24"/>
                <w:lang w:eastAsia="en-US"/>
              </w:rPr>
            </w:pPr>
            <w:r w:rsidRPr="0042129D">
              <w:rPr>
                <w:rFonts w:ascii="Times New Roman" w:hAnsi="Times New Roman"/>
                <w:sz w:val="24"/>
                <w:szCs w:val="24"/>
                <w:lang w:eastAsia="en-US"/>
              </w:rPr>
              <w:t>Jiří Hrůza</w:t>
            </w:r>
          </w:p>
          <w:p w:rsidR="004054B8" w:rsidRPr="0042129D" w:rsidRDefault="004054B8">
            <w:pPr>
              <w:pStyle w:val="Bezmezer"/>
              <w:spacing w:line="276" w:lineRule="auto"/>
              <w:rPr>
                <w:rFonts w:ascii="Times New Roman" w:hAnsi="Times New Roman"/>
                <w:sz w:val="24"/>
                <w:szCs w:val="24"/>
                <w:lang w:eastAsia="en-US"/>
              </w:rPr>
            </w:pPr>
            <w:r w:rsidRPr="0042129D">
              <w:rPr>
                <w:rFonts w:ascii="Times New Roman" w:hAnsi="Times New Roman"/>
                <w:sz w:val="24"/>
                <w:szCs w:val="24"/>
                <w:lang w:eastAsia="en-US"/>
              </w:rPr>
              <w:t>Helena Žalská</w:t>
            </w:r>
          </w:p>
          <w:p w:rsidR="00B73385" w:rsidRPr="0042129D" w:rsidRDefault="00B73385">
            <w:pPr>
              <w:pStyle w:val="Bezmezer"/>
              <w:spacing w:line="276" w:lineRule="auto"/>
              <w:rPr>
                <w:rFonts w:ascii="Times New Roman" w:hAnsi="Times New Roman"/>
                <w:sz w:val="24"/>
                <w:szCs w:val="24"/>
                <w:lang w:eastAsia="en-US"/>
              </w:rPr>
            </w:pPr>
            <w:r w:rsidRPr="0042129D">
              <w:rPr>
                <w:rFonts w:ascii="Times New Roman" w:hAnsi="Times New Roman"/>
                <w:sz w:val="24"/>
                <w:szCs w:val="24"/>
                <w:lang w:eastAsia="en-US"/>
              </w:rPr>
              <w:t>Dobromila Erbsová</w:t>
            </w:r>
          </w:p>
          <w:p w:rsidR="004054B8" w:rsidRPr="00AA1BFB" w:rsidRDefault="004054B8">
            <w:pPr>
              <w:pStyle w:val="Bezmezer"/>
              <w:spacing w:line="276" w:lineRule="auto"/>
              <w:rPr>
                <w:rFonts w:ascii="Times New Roman" w:hAnsi="Times New Roman"/>
                <w:sz w:val="24"/>
                <w:szCs w:val="24"/>
                <w:lang w:eastAsia="en-US"/>
              </w:rPr>
            </w:pP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zástup:</w:t>
            </w:r>
          </w:p>
          <w:p w:rsidR="004054B8" w:rsidRPr="00AA1BFB" w:rsidRDefault="004054B8">
            <w:pPr>
              <w:pStyle w:val="Bezmezer"/>
              <w:spacing w:line="276" w:lineRule="auto"/>
              <w:rPr>
                <w:rFonts w:ascii="Times New Roman" w:hAnsi="Times New Roman"/>
                <w:sz w:val="24"/>
                <w:szCs w:val="24"/>
                <w:lang w:eastAsia="en-US"/>
              </w:rPr>
            </w:pPr>
            <w:r w:rsidRPr="00AA1BFB">
              <w:rPr>
                <w:rFonts w:ascii="Times New Roman" w:hAnsi="Times New Roman"/>
                <w:sz w:val="24"/>
                <w:szCs w:val="24"/>
                <w:lang w:eastAsia="en-US"/>
              </w:rPr>
              <w:t>přísedící senátu 5T</w:t>
            </w:r>
          </w:p>
        </w:tc>
      </w:tr>
    </w:tbl>
    <w:p w:rsidR="004054B8" w:rsidRPr="00AA1BFB" w:rsidRDefault="004054B8" w:rsidP="004054B8">
      <w:pPr>
        <w:pStyle w:val="Nadpis1"/>
        <w:jc w:val="left"/>
        <w:rPr>
          <w:sz w:val="24"/>
          <w:szCs w:val="24"/>
        </w:rPr>
      </w:pPr>
    </w:p>
    <w:p w:rsidR="00C93BC3" w:rsidRDefault="00C93BC3" w:rsidP="004054B8">
      <w:pPr>
        <w:pStyle w:val="Nadpis1"/>
        <w:jc w:val="left"/>
        <w:rPr>
          <w:sz w:val="24"/>
          <w:szCs w:val="24"/>
        </w:rPr>
      </w:pPr>
    </w:p>
    <w:p w:rsidR="00C93BC3" w:rsidRPr="00C93BC3" w:rsidRDefault="00C93BC3" w:rsidP="00C93BC3"/>
    <w:p w:rsidR="00C93BC3" w:rsidRDefault="00C93BC3" w:rsidP="004054B8">
      <w:pPr>
        <w:pStyle w:val="Nadpis1"/>
        <w:jc w:val="left"/>
        <w:rPr>
          <w:sz w:val="24"/>
          <w:szCs w:val="24"/>
        </w:rPr>
      </w:pPr>
    </w:p>
    <w:p w:rsidR="00C93BC3" w:rsidRDefault="00C93BC3" w:rsidP="004054B8">
      <w:pPr>
        <w:pStyle w:val="Nadpis1"/>
        <w:jc w:val="left"/>
        <w:rPr>
          <w:sz w:val="24"/>
          <w:szCs w:val="24"/>
        </w:rPr>
      </w:pPr>
    </w:p>
    <w:p w:rsidR="004054B8" w:rsidRPr="00AA1BFB" w:rsidRDefault="004054B8" w:rsidP="004054B8">
      <w:pPr>
        <w:pStyle w:val="Nadpis1"/>
        <w:jc w:val="left"/>
        <w:rPr>
          <w:sz w:val="24"/>
          <w:szCs w:val="24"/>
        </w:rPr>
      </w:pPr>
      <w:r w:rsidRPr="00AA1BFB">
        <w:rPr>
          <w:sz w:val="24"/>
          <w:szCs w:val="24"/>
        </w:rPr>
        <w:t xml:space="preserve">S účinností od </w:t>
      </w:r>
      <w:r w:rsidR="00B73385">
        <w:rPr>
          <w:sz w:val="24"/>
          <w:szCs w:val="24"/>
        </w:rPr>
        <w:t>28</w:t>
      </w:r>
      <w:r w:rsidRPr="00AA1BFB">
        <w:rPr>
          <w:sz w:val="24"/>
          <w:szCs w:val="24"/>
        </w:rPr>
        <w:t xml:space="preserve">. 03. 2015 se Čl. 2 mění takto: </w:t>
      </w:r>
    </w:p>
    <w:p w:rsidR="004054B8" w:rsidRPr="00AA1BFB" w:rsidRDefault="004054B8" w:rsidP="004054B8">
      <w:pPr>
        <w:pStyle w:val="Nadpis1"/>
        <w:rPr>
          <w:sz w:val="24"/>
          <w:szCs w:val="24"/>
        </w:rPr>
      </w:pPr>
    </w:p>
    <w:p w:rsidR="004054B8" w:rsidRPr="00AA1BFB" w:rsidRDefault="004054B8" w:rsidP="004054B8">
      <w:pPr>
        <w:pStyle w:val="Nadpis1"/>
        <w:rPr>
          <w:sz w:val="24"/>
          <w:szCs w:val="24"/>
        </w:rPr>
      </w:pPr>
      <w:r w:rsidRPr="00AA1BFB">
        <w:rPr>
          <w:sz w:val="24"/>
          <w:szCs w:val="24"/>
        </w:rPr>
        <w:t>Čl. 2</w:t>
      </w:r>
    </w:p>
    <w:p w:rsidR="004054B8" w:rsidRPr="00AA1BFB" w:rsidRDefault="004054B8" w:rsidP="004054B8">
      <w:pPr>
        <w:autoSpaceDE w:val="0"/>
        <w:autoSpaceDN w:val="0"/>
        <w:ind w:right="23" w:firstLine="540"/>
        <w:jc w:val="center"/>
        <w:rPr>
          <w:b/>
          <w:bCs/>
        </w:rPr>
      </w:pPr>
      <w:r w:rsidRPr="00AA1BFB">
        <w:rPr>
          <w:b/>
          <w:bCs/>
        </w:rPr>
        <w:t xml:space="preserve">Přidělování věcí trestní agendy </w:t>
      </w:r>
    </w:p>
    <w:p w:rsidR="004054B8" w:rsidRPr="00AA1BFB" w:rsidRDefault="004054B8" w:rsidP="004054B8">
      <w:pPr>
        <w:autoSpaceDE w:val="0"/>
        <w:autoSpaceDN w:val="0"/>
        <w:ind w:right="23"/>
        <w:rPr>
          <w:bCs/>
        </w:rPr>
      </w:pPr>
      <w:r w:rsidRPr="00AA1BFB">
        <w:rPr>
          <w:bCs/>
        </w:rPr>
        <w:t xml:space="preserve"> </w:t>
      </w: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 xml:space="preserve">V každém senátu T – automatické přidělování nápadu </w:t>
      </w:r>
      <w:proofErr w:type="spellStart"/>
      <w:r w:rsidR="00C07BCF">
        <w:rPr>
          <w:rFonts w:ascii="Times New Roman" w:hAnsi="Times New Roman"/>
          <w:sz w:val="24"/>
          <w:szCs w:val="24"/>
        </w:rPr>
        <w:t>kolovacím</w:t>
      </w:r>
      <w:proofErr w:type="spellEnd"/>
      <w:r w:rsidRPr="00AA1BFB">
        <w:rPr>
          <w:rFonts w:ascii="Times New Roman" w:hAnsi="Times New Roman"/>
          <w:sz w:val="24"/>
          <w:szCs w:val="24"/>
        </w:rPr>
        <w:t xml:space="preserve"> způsobem přidělování (čárkový systém), a to v senátu 1T do 100%, 2T do 50%, 3T do 100%, 4T do 0%, 5T do 100%, 6T do 100%.</w:t>
      </w:r>
    </w:p>
    <w:p w:rsidR="004054B8" w:rsidRPr="00AA1BFB" w:rsidRDefault="004054B8" w:rsidP="004054B8">
      <w:pPr>
        <w:pStyle w:val="Bezmezer"/>
        <w:ind w:left="720"/>
        <w:jc w:val="both"/>
        <w:rPr>
          <w:rFonts w:ascii="Times New Roman" w:hAnsi="Times New Roman"/>
          <w:sz w:val="24"/>
          <w:szCs w:val="24"/>
        </w:rPr>
      </w:pP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b/>
          <w:sz w:val="24"/>
          <w:szCs w:val="24"/>
        </w:rPr>
        <w:t>Specializace korupce</w:t>
      </w:r>
      <w:r w:rsidRPr="00AA1BFB">
        <w:rPr>
          <w:rFonts w:ascii="Times New Roman" w:hAnsi="Times New Roman"/>
          <w:sz w:val="24"/>
          <w:szCs w:val="24"/>
        </w:rPr>
        <w:t>.</w:t>
      </w:r>
    </w:p>
    <w:p w:rsidR="004054B8" w:rsidRPr="00AA1BFB" w:rsidRDefault="004054B8" w:rsidP="004054B8">
      <w:pPr>
        <w:pStyle w:val="Bezmezer"/>
        <w:ind w:left="720"/>
        <w:jc w:val="both"/>
        <w:rPr>
          <w:rFonts w:ascii="Times New Roman" w:hAnsi="Times New Roman"/>
          <w:sz w:val="24"/>
          <w:szCs w:val="24"/>
        </w:rPr>
      </w:pPr>
      <w:r w:rsidRPr="00AA1BFB">
        <w:rPr>
          <w:rFonts w:ascii="Times New Roman" w:hAnsi="Times New Roman"/>
          <w:sz w:val="24"/>
          <w:szCs w:val="24"/>
        </w:rPr>
        <w:t>Korupce úředních osob (§ 331/3b, § 332/2b trestního zákoníku)  - se přidělují do senátu 2T do 50%, senátu 3T do 50%.</w:t>
      </w:r>
    </w:p>
    <w:p w:rsidR="004054B8" w:rsidRPr="00AA1BFB" w:rsidRDefault="004054B8" w:rsidP="004054B8">
      <w:pPr>
        <w:autoSpaceDE w:val="0"/>
        <w:autoSpaceDN w:val="0"/>
        <w:ind w:left="708" w:right="23"/>
        <w:jc w:val="both"/>
      </w:pPr>
      <w:r w:rsidRPr="00AA1BFB">
        <w:t>Korupce při veřejných zakázkách (§ 256 trestního zákoníku) - se přidělují do senátu 5T do 100%.</w:t>
      </w:r>
    </w:p>
    <w:p w:rsidR="004054B8" w:rsidRPr="00AA1BFB" w:rsidRDefault="004054B8" w:rsidP="004054B8">
      <w:pPr>
        <w:autoSpaceDE w:val="0"/>
        <w:autoSpaceDN w:val="0"/>
        <w:ind w:left="708" w:right="23"/>
      </w:pPr>
      <w:r w:rsidRPr="00AA1BFB">
        <w:t>Korupce při veřejných soutěžích (§ 257 trestního zákoníku) - se přidělují do senátu 6T do 100%</w:t>
      </w:r>
    </w:p>
    <w:p w:rsidR="004054B8" w:rsidRPr="00AA1BFB" w:rsidRDefault="004054B8" w:rsidP="004054B8">
      <w:pPr>
        <w:autoSpaceDE w:val="0"/>
        <w:autoSpaceDN w:val="0"/>
        <w:ind w:left="708" w:right="23"/>
      </w:pPr>
      <w:r w:rsidRPr="00AA1BFB">
        <w:t>Korupce při veřejných dražbách (§ 258 trestního zákoníku) - se přidělují do senátu 1T do 100%.</w:t>
      </w:r>
    </w:p>
    <w:p w:rsidR="004054B8" w:rsidRPr="00AA1BFB" w:rsidRDefault="004054B8" w:rsidP="004054B8">
      <w:pPr>
        <w:autoSpaceDE w:val="0"/>
        <w:autoSpaceDN w:val="0"/>
        <w:ind w:left="708" w:right="23"/>
      </w:pPr>
    </w:p>
    <w:p w:rsidR="004054B8" w:rsidRPr="00AA1BFB" w:rsidRDefault="004054B8" w:rsidP="004054B8">
      <w:pPr>
        <w:pStyle w:val="Odstavecseseznamem"/>
        <w:numPr>
          <w:ilvl w:val="0"/>
          <w:numId w:val="15"/>
        </w:numPr>
        <w:autoSpaceDE w:val="0"/>
        <w:autoSpaceDN w:val="0"/>
        <w:spacing w:after="0" w:line="240" w:lineRule="auto"/>
        <w:ind w:right="23"/>
        <w:contextualSpacing/>
        <w:rPr>
          <w:rFonts w:ascii="Times New Roman" w:hAnsi="Times New Roman"/>
          <w:bCs/>
          <w:sz w:val="24"/>
          <w:szCs w:val="24"/>
        </w:rPr>
      </w:pPr>
      <w:r w:rsidRPr="00AA1BFB">
        <w:rPr>
          <w:rFonts w:ascii="Times New Roman" w:hAnsi="Times New Roman"/>
          <w:b/>
          <w:bCs/>
          <w:sz w:val="24"/>
          <w:szCs w:val="24"/>
        </w:rPr>
        <w:t>Specializace ISAS váha spisu</w:t>
      </w:r>
      <w:r w:rsidRPr="00AA1BFB">
        <w:rPr>
          <w:rFonts w:ascii="Times New Roman" w:hAnsi="Times New Roman"/>
          <w:bCs/>
          <w:sz w:val="24"/>
          <w:szCs w:val="24"/>
        </w:rPr>
        <w:t>.</w:t>
      </w:r>
    </w:p>
    <w:p w:rsidR="004054B8" w:rsidRPr="00AA1BFB" w:rsidRDefault="004054B8" w:rsidP="004054B8">
      <w:pPr>
        <w:autoSpaceDE w:val="0"/>
        <w:autoSpaceDN w:val="0"/>
        <w:ind w:left="720" w:right="23"/>
        <w:jc w:val="both"/>
      </w:pPr>
      <w:r w:rsidRPr="00AA1BFB">
        <w:t xml:space="preserve">Věci v  rozsahu nejméně 500 stran bez přílohy se přidělují do oddělení 1T do 100%, 2T do 50%, 3T do 100%, 4T do 0%, 5T do 100%, 6T do 100%. </w:t>
      </w:r>
    </w:p>
    <w:p w:rsidR="004054B8" w:rsidRPr="00AA1BFB" w:rsidRDefault="004054B8" w:rsidP="004054B8">
      <w:pPr>
        <w:autoSpaceDE w:val="0"/>
        <w:autoSpaceDN w:val="0"/>
        <w:ind w:left="720" w:right="23"/>
        <w:jc w:val="both"/>
      </w:pPr>
      <w:r w:rsidRPr="00AA1BFB">
        <w:t xml:space="preserve">Napadne-li věc rozsáhlá do rejstříku </w:t>
      </w:r>
      <w:proofErr w:type="spellStart"/>
      <w:r w:rsidRPr="00AA1BFB">
        <w:t>Tm</w:t>
      </w:r>
      <w:proofErr w:type="spellEnd"/>
      <w:r w:rsidRPr="00AA1BFB">
        <w:t>, započítá se do rozdělování věcí rozsáhlých v rejstříku T.</w:t>
      </w:r>
    </w:p>
    <w:p w:rsidR="004054B8" w:rsidRPr="00AA1BFB" w:rsidRDefault="004054B8" w:rsidP="004054B8">
      <w:pPr>
        <w:autoSpaceDE w:val="0"/>
        <w:autoSpaceDN w:val="0"/>
        <w:ind w:left="720" w:right="23"/>
        <w:jc w:val="both"/>
        <w:rPr>
          <w:bCs/>
        </w:rPr>
      </w:pPr>
    </w:p>
    <w:p w:rsidR="004054B8" w:rsidRPr="00AA1BFB" w:rsidRDefault="004054B8" w:rsidP="004054B8">
      <w:pPr>
        <w:pStyle w:val="Odstavecseseznamem"/>
        <w:numPr>
          <w:ilvl w:val="0"/>
          <w:numId w:val="15"/>
        </w:numPr>
        <w:autoSpaceDE w:val="0"/>
        <w:autoSpaceDN w:val="0"/>
        <w:spacing w:after="0" w:line="240" w:lineRule="auto"/>
        <w:ind w:right="23"/>
        <w:contextualSpacing/>
        <w:rPr>
          <w:rFonts w:ascii="Times New Roman" w:hAnsi="Times New Roman"/>
          <w:b/>
          <w:bCs/>
          <w:sz w:val="24"/>
          <w:szCs w:val="24"/>
        </w:rPr>
      </w:pPr>
      <w:r w:rsidRPr="00AA1BFB">
        <w:rPr>
          <w:rFonts w:ascii="Times New Roman" w:hAnsi="Times New Roman"/>
          <w:b/>
          <w:bCs/>
          <w:sz w:val="24"/>
          <w:szCs w:val="24"/>
        </w:rPr>
        <w:t>Specializace ISAS vazba.</w:t>
      </w:r>
    </w:p>
    <w:p w:rsidR="004054B8" w:rsidRPr="00AA1BFB" w:rsidRDefault="004054B8" w:rsidP="004054B8">
      <w:pPr>
        <w:pStyle w:val="Odstavecseseznamem"/>
        <w:autoSpaceDE w:val="0"/>
        <w:autoSpaceDN w:val="0"/>
        <w:ind w:right="23"/>
        <w:jc w:val="both"/>
        <w:rPr>
          <w:rFonts w:ascii="Times New Roman" w:hAnsi="Times New Roman"/>
          <w:sz w:val="24"/>
          <w:szCs w:val="24"/>
        </w:rPr>
      </w:pPr>
      <w:r w:rsidRPr="00AA1BFB">
        <w:rPr>
          <w:rFonts w:ascii="Times New Roman" w:hAnsi="Times New Roman"/>
          <w:sz w:val="24"/>
          <w:szCs w:val="24"/>
        </w:rPr>
        <w:t xml:space="preserve">Věci vazební se přidělují do senátu 1T do 100%, 2T do 50%, 3T do 100%, 5T do 100%, 6T do 100%. </w:t>
      </w:r>
    </w:p>
    <w:p w:rsidR="004054B8" w:rsidRPr="00AA1BFB" w:rsidRDefault="004054B8" w:rsidP="004054B8">
      <w:pPr>
        <w:pStyle w:val="Odstavecseseznamem"/>
        <w:autoSpaceDE w:val="0"/>
        <w:autoSpaceDN w:val="0"/>
        <w:ind w:right="23"/>
        <w:jc w:val="both"/>
        <w:rPr>
          <w:rFonts w:ascii="Times New Roman" w:hAnsi="Times New Roman"/>
          <w:sz w:val="24"/>
          <w:szCs w:val="24"/>
        </w:rPr>
      </w:pPr>
      <w:r w:rsidRPr="00AA1BFB">
        <w:rPr>
          <w:rFonts w:ascii="Times New Roman" w:hAnsi="Times New Roman"/>
          <w:sz w:val="24"/>
          <w:szCs w:val="24"/>
        </w:rPr>
        <w:t xml:space="preserve">Napadne-li věc vazební do rejstříku </w:t>
      </w:r>
      <w:proofErr w:type="spellStart"/>
      <w:r w:rsidRPr="00AA1BFB">
        <w:rPr>
          <w:rFonts w:ascii="Times New Roman" w:hAnsi="Times New Roman"/>
          <w:sz w:val="24"/>
          <w:szCs w:val="24"/>
        </w:rPr>
        <w:t>Tm</w:t>
      </w:r>
      <w:proofErr w:type="spellEnd"/>
      <w:r w:rsidRPr="00AA1BFB">
        <w:rPr>
          <w:rFonts w:ascii="Times New Roman" w:hAnsi="Times New Roman"/>
          <w:sz w:val="24"/>
          <w:szCs w:val="24"/>
        </w:rPr>
        <w:t xml:space="preserve">, započítá se do rozdělování věcí vazebních v rejstříku T. </w:t>
      </w:r>
    </w:p>
    <w:p w:rsidR="004054B8" w:rsidRPr="00AA1BFB" w:rsidRDefault="004054B8" w:rsidP="004054B8">
      <w:pPr>
        <w:pStyle w:val="Odstavecseseznamem"/>
        <w:autoSpaceDE w:val="0"/>
        <w:autoSpaceDN w:val="0"/>
        <w:ind w:right="23"/>
        <w:jc w:val="both"/>
        <w:rPr>
          <w:rFonts w:ascii="Times New Roman" w:hAnsi="Times New Roman"/>
          <w:bCs/>
          <w:sz w:val="24"/>
          <w:szCs w:val="24"/>
        </w:rPr>
      </w:pPr>
      <w:r w:rsidRPr="00AA1BFB">
        <w:rPr>
          <w:rFonts w:ascii="Times New Roman" w:hAnsi="Times New Roman"/>
          <w:sz w:val="24"/>
          <w:szCs w:val="24"/>
        </w:rPr>
        <w:t xml:space="preserve">Věc se však nepřidělí do oddělení, jehož předseda je vyloučen podle § 30 odst. 2 </w:t>
      </w:r>
      <w:proofErr w:type="spellStart"/>
      <w:r w:rsidRPr="00AA1BFB">
        <w:rPr>
          <w:rFonts w:ascii="Times New Roman" w:hAnsi="Times New Roman"/>
          <w:sz w:val="24"/>
          <w:szCs w:val="24"/>
        </w:rPr>
        <w:t>tr</w:t>
      </w:r>
      <w:proofErr w:type="spellEnd"/>
      <w:r w:rsidRPr="00AA1BFB">
        <w:rPr>
          <w:rFonts w:ascii="Times New Roman" w:hAnsi="Times New Roman"/>
          <w:sz w:val="24"/>
          <w:szCs w:val="24"/>
        </w:rPr>
        <w:t>. řádu a do tohoto senátu bude přidělena věc nejbližší následující.</w:t>
      </w:r>
    </w:p>
    <w:p w:rsidR="004054B8" w:rsidRPr="00AA1BFB" w:rsidRDefault="004054B8" w:rsidP="004054B8">
      <w:pPr>
        <w:autoSpaceDE w:val="0"/>
        <w:autoSpaceDN w:val="0"/>
        <w:ind w:left="705" w:right="23"/>
        <w:jc w:val="both"/>
        <w:rPr>
          <w:bCs/>
        </w:rPr>
      </w:pPr>
      <w:r w:rsidRPr="00AA1BFB">
        <w:rPr>
          <w:b/>
          <w:bCs/>
        </w:rPr>
        <w:t>Priority přidělování specializací</w:t>
      </w:r>
      <w:r w:rsidRPr="00AA1BFB">
        <w:rPr>
          <w:bCs/>
        </w:rPr>
        <w:t xml:space="preserve"> jsou v následujícím pořadí: 1. Specializace korupce, 2. Specializace ISAS váha spisu, 3. Specializace ISAS vazba. </w:t>
      </w:r>
    </w:p>
    <w:p w:rsidR="004054B8" w:rsidRPr="00AA1BFB" w:rsidRDefault="004054B8" w:rsidP="004054B8">
      <w:pPr>
        <w:pStyle w:val="Bezmezer"/>
        <w:rPr>
          <w:rFonts w:ascii="Times New Roman" w:hAnsi="Times New Roman"/>
          <w:sz w:val="24"/>
          <w:szCs w:val="24"/>
        </w:rPr>
      </w:pP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Napadne-li věc téhož pachatele do doby jednoho měsíce od nápadu předchozí věci, bude zapsána, nejde-li o věc se specializací korupce</w:t>
      </w:r>
      <w:r w:rsidR="00B73385">
        <w:rPr>
          <w:rFonts w:ascii="Times New Roman" w:hAnsi="Times New Roman"/>
          <w:sz w:val="24"/>
          <w:szCs w:val="24"/>
        </w:rPr>
        <w:t xml:space="preserve">, </w:t>
      </w:r>
      <w:r w:rsidR="00B73385" w:rsidRPr="0042129D">
        <w:rPr>
          <w:rFonts w:ascii="Times New Roman" w:hAnsi="Times New Roman"/>
          <w:sz w:val="24"/>
          <w:szCs w:val="24"/>
        </w:rPr>
        <w:t>váha spisu, vazba</w:t>
      </w:r>
      <w:r w:rsidRPr="0042129D">
        <w:rPr>
          <w:rFonts w:ascii="Times New Roman" w:hAnsi="Times New Roman"/>
          <w:sz w:val="24"/>
          <w:szCs w:val="24"/>
        </w:rPr>
        <w:t xml:space="preserve"> </w:t>
      </w:r>
      <w:r w:rsidRPr="00AA1BFB">
        <w:rPr>
          <w:rFonts w:ascii="Times New Roman" w:hAnsi="Times New Roman"/>
          <w:sz w:val="24"/>
          <w:szCs w:val="24"/>
        </w:rPr>
        <w:t xml:space="preserve">a nejde-li o věc s více pachateli, do téhož senátu. </w:t>
      </w:r>
    </w:p>
    <w:p w:rsidR="004054B8" w:rsidRPr="00AA1BFB" w:rsidRDefault="004054B8" w:rsidP="004054B8">
      <w:pPr>
        <w:pStyle w:val="Bezmezer"/>
        <w:ind w:left="720"/>
        <w:jc w:val="both"/>
        <w:rPr>
          <w:rFonts w:ascii="Times New Roman" w:hAnsi="Times New Roman"/>
          <w:sz w:val="24"/>
          <w:szCs w:val="24"/>
        </w:rPr>
      </w:pPr>
      <w:r w:rsidRPr="00AA1BFB">
        <w:rPr>
          <w:rFonts w:ascii="Times New Roman" w:hAnsi="Times New Roman"/>
          <w:sz w:val="24"/>
          <w:szCs w:val="24"/>
        </w:rPr>
        <w:t xml:space="preserve">Věci napadlé po předchozím vrácení k došetření, po povolení obnovy řízení, po zrušení rozhodnutí v důsledku dovolání, v důsledku stížnosti pro porušení zákona nebo věci zrušené ústavním soudem se přidělí do téhož senátu, v němž byla věc rozhodována původně. </w:t>
      </w:r>
    </w:p>
    <w:p w:rsidR="004054B8" w:rsidRPr="00AA1BFB" w:rsidRDefault="004054B8" w:rsidP="004054B8">
      <w:pPr>
        <w:pStyle w:val="Bezmezer"/>
        <w:rPr>
          <w:rFonts w:ascii="Times New Roman" w:hAnsi="Times New Roman"/>
          <w:sz w:val="24"/>
          <w:szCs w:val="24"/>
        </w:rPr>
      </w:pP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 xml:space="preserve">Věci oddílů rejstříku </w:t>
      </w:r>
      <w:proofErr w:type="spellStart"/>
      <w:r w:rsidRPr="00AA1BFB">
        <w:rPr>
          <w:rFonts w:ascii="Times New Roman" w:hAnsi="Times New Roman"/>
          <w:b/>
          <w:sz w:val="24"/>
          <w:szCs w:val="24"/>
        </w:rPr>
        <w:t>Nt</w:t>
      </w:r>
      <w:proofErr w:type="spellEnd"/>
      <w:r w:rsidRPr="00AA1BFB">
        <w:rPr>
          <w:rFonts w:ascii="Times New Roman" w:hAnsi="Times New Roman"/>
          <w:b/>
          <w:sz w:val="24"/>
          <w:szCs w:val="24"/>
        </w:rPr>
        <w:t xml:space="preserve"> – přípravné řízení, </w:t>
      </w:r>
      <w:proofErr w:type="spellStart"/>
      <w:r w:rsidRPr="00AA1BFB">
        <w:rPr>
          <w:rFonts w:ascii="Times New Roman" w:hAnsi="Times New Roman"/>
          <w:b/>
          <w:sz w:val="24"/>
          <w:szCs w:val="24"/>
        </w:rPr>
        <w:t>Ntm</w:t>
      </w:r>
      <w:proofErr w:type="spellEnd"/>
      <w:r w:rsidRPr="00AA1BFB">
        <w:rPr>
          <w:rFonts w:ascii="Times New Roman" w:hAnsi="Times New Roman"/>
          <w:b/>
          <w:sz w:val="24"/>
          <w:szCs w:val="24"/>
        </w:rPr>
        <w:t xml:space="preserve"> – přípravné řízení </w:t>
      </w:r>
      <w:r w:rsidRPr="00AA1BFB">
        <w:rPr>
          <w:rFonts w:ascii="Times New Roman" w:hAnsi="Times New Roman"/>
          <w:sz w:val="24"/>
          <w:szCs w:val="24"/>
        </w:rPr>
        <w:t>se přidělují do oddělení 4T.</w:t>
      </w:r>
    </w:p>
    <w:p w:rsidR="004054B8" w:rsidRPr="00AA1BFB" w:rsidRDefault="004054B8" w:rsidP="004054B8">
      <w:pPr>
        <w:pStyle w:val="Bezmezer"/>
        <w:ind w:left="720"/>
        <w:jc w:val="both"/>
        <w:rPr>
          <w:rFonts w:ascii="Times New Roman" w:hAnsi="Times New Roman"/>
          <w:sz w:val="24"/>
          <w:szCs w:val="24"/>
        </w:rPr>
      </w:pPr>
      <w:r w:rsidRPr="00AA1BFB">
        <w:rPr>
          <w:rFonts w:ascii="Times New Roman" w:hAnsi="Times New Roman"/>
          <w:sz w:val="24"/>
          <w:szCs w:val="24"/>
        </w:rPr>
        <w:lastRenderedPageBreak/>
        <w:t xml:space="preserve"> </w:t>
      </w:r>
    </w:p>
    <w:p w:rsidR="004054B8" w:rsidRPr="00AA1BFB" w:rsidRDefault="004054B8" w:rsidP="004054B8">
      <w:pPr>
        <w:pStyle w:val="Odstavecseseznamem"/>
        <w:numPr>
          <w:ilvl w:val="0"/>
          <w:numId w:val="15"/>
        </w:numPr>
        <w:jc w:val="both"/>
        <w:rPr>
          <w:rFonts w:ascii="Times New Roman" w:hAnsi="Times New Roman"/>
          <w:sz w:val="24"/>
          <w:szCs w:val="24"/>
        </w:rPr>
      </w:pPr>
      <w:r w:rsidRPr="00AA1BFB">
        <w:rPr>
          <w:rFonts w:ascii="Times New Roman" w:hAnsi="Times New Roman"/>
          <w:sz w:val="24"/>
          <w:szCs w:val="24"/>
        </w:rPr>
        <w:t xml:space="preserve">Věci oddílů rejstříku </w:t>
      </w:r>
      <w:proofErr w:type="spellStart"/>
      <w:r w:rsidRPr="00AA1BFB">
        <w:rPr>
          <w:rFonts w:ascii="Times New Roman" w:hAnsi="Times New Roman"/>
          <w:b/>
          <w:sz w:val="24"/>
          <w:szCs w:val="24"/>
        </w:rPr>
        <w:t>Nt</w:t>
      </w:r>
      <w:proofErr w:type="spellEnd"/>
      <w:r w:rsidRPr="00AA1BFB">
        <w:rPr>
          <w:rFonts w:ascii="Times New Roman" w:hAnsi="Times New Roman"/>
          <w:b/>
          <w:sz w:val="24"/>
          <w:szCs w:val="24"/>
        </w:rPr>
        <w:t xml:space="preserve">- bez přípravného řízení </w:t>
      </w:r>
      <w:r w:rsidRPr="00AA1BFB">
        <w:rPr>
          <w:rFonts w:ascii="Times New Roman" w:hAnsi="Times New Roman"/>
          <w:sz w:val="24"/>
          <w:szCs w:val="24"/>
        </w:rPr>
        <w:t xml:space="preserve">se přidělují do oddělení 4T. Samostatné přidělování do oddílů rejstříku </w:t>
      </w:r>
      <w:proofErr w:type="spellStart"/>
      <w:r w:rsidRPr="00AA1BFB">
        <w:rPr>
          <w:rFonts w:ascii="Times New Roman" w:hAnsi="Times New Roman"/>
          <w:b/>
          <w:sz w:val="24"/>
          <w:szCs w:val="24"/>
        </w:rPr>
        <w:t>Nt</w:t>
      </w:r>
      <w:proofErr w:type="spellEnd"/>
      <w:r w:rsidRPr="00AA1BFB">
        <w:rPr>
          <w:rFonts w:ascii="Times New Roman" w:hAnsi="Times New Roman"/>
          <w:b/>
          <w:sz w:val="24"/>
          <w:szCs w:val="24"/>
        </w:rPr>
        <w:t xml:space="preserve"> – bez přípravného řízení</w:t>
      </w:r>
      <w:r w:rsidRPr="00AA1BFB">
        <w:rPr>
          <w:rFonts w:ascii="Times New Roman" w:hAnsi="Times New Roman"/>
          <w:sz w:val="24"/>
          <w:szCs w:val="24"/>
        </w:rPr>
        <w:t xml:space="preserve"> mají věcí uvedené pod body 8, 9 a 10.</w:t>
      </w:r>
    </w:p>
    <w:p w:rsidR="004054B8" w:rsidRPr="00AA1BFB" w:rsidRDefault="004054B8" w:rsidP="004054B8">
      <w:pPr>
        <w:pStyle w:val="Odstavecseseznamem"/>
        <w:numPr>
          <w:ilvl w:val="0"/>
          <w:numId w:val="15"/>
        </w:numPr>
        <w:jc w:val="both"/>
        <w:rPr>
          <w:rFonts w:ascii="Times New Roman" w:hAnsi="Times New Roman"/>
          <w:sz w:val="24"/>
          <w:szCs w:val="24"/>
        </w:rPr>
      </w:pPr>
      <w:r w:rsidRPr="00AA1BFB">
        <w:rPr>
          <w:rFonts w:ascii="Times New Roman" w:hAnsi="Times New Roman"/>
          <w:sz w:val="24"/>
          <w:szCs w:val="24"/>
        </w:rPr>
        <w:t xml:space="preserve">Věci rejstříku </w:t>
      </w:r>
      <w:proofErr w:type="spellStart"/>
      <w:r w:rsidRPr="00AA1BFB">
        <w:rPr>
          <w:rFonts w:ascii="Times New Roman" w:hAnsi="Times New Roman"/>
          <w:b/>
          <w:sz w:val="24"/>
          <w:szCs w:val="24"/>
        </w:rPr>
        <w:t>Nt</w:t>
      </w:r>
      <w:proofErr w:type="spellEnd"/>
      <w:r w:rsidRPr="00AA1BFB">
        <w:rPr>
          <w:rFonts w:ascii="Times New Roman" w:hAnsi="Times New Roman"/>
          <w:sz w:val="24"/>
          <w:szCs w:val="24"/>
        </w:rPr>
        <w:t xml:space="preserve"> – bez přípravného řízení – oddíl </w:t>
      </w:r>
      <w:r w:rsidRPr="00AA1BFB">
        <w:rPr>
          <w:rFonts w:ascii="Times New Roman" w:hAnsi="Times New Roman"/>
          <w:b/>
          <w:sz w:val="24"/>
          <w:szCs w:val="24"/>
        </w:rPr>
        <w:t>Ochranná opatření</w:t>
      </w:r>
      <w:r w:rsidRPr="00AA1BFB">
        <w:rPr>
          <w:rFonts w:ascii="Times New Roman" w:hAnsi="Times New Roman"/>
          <w:sz w:val="24"/>
          <w:szCs w:val="24"/>
        </w:rPr>
        <w:t xml:space="preserve">, </w:t>
      </w:r>
      <w:proofErr w:type="spellStart"/>
      <w:r w:rsidRPr="00AA1BFB">
        <w:rPr>
          <w:rFonts w:ascii="Times New Roman" w:hAnsi="Times New Roman"/>
          <w:b/>
          <w:sz w:val="24"/>
          <w:szCs w:val="24"/>
        </w:rPr>
        <w:t>Nt</w:t>
      </w:r>
      <w:proofErr w:type="spellEnd"/>
      <w:r w:rsidRPr="00AA1BFB">
        <w:rPr>
          <w:rFonts w:ascii="Times New Roman" w:hAnsi="Times New Roman"/>
          <w:sz w:val="24"/>
          <w:szCs w:val="24"/>
        </w:rPr>
        <w:t xml:space="preserve"> – bez přípravného řízení - oddíl </w:t>
      </w:r>
      <w:r w:rsidRPr="00AA1BFB">
        <w:rPr>
          <w:rFonts w:ascii="Times New Roman" w:hAnsi="Times New Roman"/>
          <w:b/>
          <w:sz w:val="24"/>
          <w:szCs w:val="24"/>
        </w:rPr>
        <w:t>Výkon trestu</w:t>
      </w:r>
      <w:r w:rsidRPr="00AA1BFB">
        <w:rPr>
          <w:rFonts w:ascii="Times New Roman" w:hAnsi="Times New Roman"/>
          <w:sz w:val="24"/>
          <w:szCs w:val="24"/>
        </w:rPr>
        <w:t xml:space="preserve"> a </w:t>
      </w:r>
      <w:proofErr w:type="spellStart"/>
      <w:r w:rsidRPr="00AA1BFB">
        <w:rPr>
          <w:rFonts w:ascii="Times New Roman" w:hAnsi="Times New Roman"/>
          <w:b/>
          <w:sz w:val="24"/>
          <w:szCs w:val="24"/>
        </w:rPr>
        <w:t>Nt</w:t>
      </w:r>
      <w:proofErr w:type="spellEnd"/>
      <w:r w:rsidRPr="00AA1BFB">
        <w:rPr>
          <w:rFonts w:ascii="Times New Roman" w:hAnsi="Times New Roman"/>
          <w:sz w:val="24"/>
          <w:szCs w:val="24"/>
        </w:rPr>
        <w:t xml:space="preserve"> – bez přípravného řízení – oddíl </w:t>
      </w:r>
      <w:r w:rsidRPr="00AA1BFB">
        <w:rPr>
          <w:rFonts w:ascii="Times New Roman" w:hAnsi="Times New Roman"/>
          <w:b/>
          <w:sz w:val="24"/>
          <w:szCs w:val="24"/>
        </w:rPr>
        <w:t>Výkon ochranného léčení</w:t>
      </w:r>
      <w:r w:rsidRPr="00AA1BFB">
        <w:rPr>
          <w:rFonts w:ascii="Times New Roman" w:hAnsi="Times New Roman"/>
          <w:sz w:val="24"/>
          <w:szCs w:val="24"/>
        </w:rPr>
        <w:t xml:space="preserve"> se přidělují do oddělení </w:t>
      </w:r>
      <w:r w:rsidRPr="00AA1BFB">
        <w:rPr>
          <w:rFonts w:ascii="Times New Roman" w:hAnsi="Times New Roman"/>
          <w:b/>
          <w:sz w:val="24"/>
          <w:szCs w:val="24"/>
        </w:rPr>
        <w:t>6T</w:t>
      </w:r>
      <w:r w:rsidRPr="00AA1BFB">
        <w:rPr>
          <w:rFonts w:ascii="Times New Roman" w:hAnsi="Times New Roman"/>
          <w:sz w:val="24"/>
          <w:szCs w:val="24"/>
        </w:rPr>
        <w:t>.</w:t>
      </w:r>
    </w:p>
    <w:p w:rsidR="004054B8" w:rsidRPr="00AA1BFB" w:rsidRDefault="004054B8" w:rsidP="004054B8">
      <w:pPr>
        <w:pStyle w:val="Odstavecseseznamem"/>
        <w:numPr>
          <w:ilvl w:val="0"/>
          <w:numId w:val="15"/>
        </w:numPr>
        <w:jc w:val="both"/>
        <w:rPr>
          <w:rFonts w:ascii="Times New Roman" w:hAnsi="Times New Roman"/>
          <w:sz w:val="24"/>
          <w:szCs w:val="24"/>
        </w:rPr>
      </w:pPr>
      <w:r w:rsidRPr="00AA1BFB">
        <w:rPr>
          <w:rFonts w:ascii="Times New Roman" w:hAnsi="Times New Roman"/>
          <w:sz w:val="24"/>
          <w:szCs w:val="24"/>
        </w:rPr>
        <w:t xml:space="preserve">Věci rejstříku </w:t>
      </w:r>
      <w:proofErr w:type="spellStart"/>
      <w:r w:rsidRPr="00AA1BFB">
        <w:rPr>
          <w:rFonts w:ascii="Times New Roman" w:hAnsi="Times New Roman"/>
          <w:b/>
          <w:sz w:val="24"/>
          <w:szCs w:val="24"/>
        </w:rPr>
        <w:t>Nt</w:t>
      </w:r>
      <w:proofErr w:type="spellEnd"/>
      <w:r w:rsidRPr="00AA1BFB">
        <w:rPr>
          <w:rFonts w:ascii="Times New Roman" w:hAnsi="Times New Roman"/>
          <w:b/>
          <w:sz w:val="24"/>
          <w:szCs w:val="24"/>
        </w:rPr>
        <w:t xml:space="preserve"> – </w:t>
      </w:r>
      <w:r w:rsidRPr="00AA1BFB">
        <w:rPr>
          <w:rFonts w:ascii="Times New Roman" w:hAnsi="Times New Roman"/>
          <w:sz w:val="24"/>
          <w:szCs w:val="24"/>
        </w:rPr>
        <w:t>bez přípravného řízení</w:t>
      </w:r>
      <w:r w:rsidRPr="00AA1BFB">
        <w:rPr>
          <w:rFonts w:ascii="Times New Roman" w:hAnsi="Times New Roman"/>
          <w:b/>
          <w:sz w:val="24"/>
          <w:szCs w:val="24"/>
        </w:rPr>
        <w:t xml:space="preserve"> – </w:t>
      </w:r>
      <w:r w:rsidRPr="00AA1BFB">
        <w:rPr>
          <w:rFonts w:ascii="Times New Roman" w:hAnsi="Times New Roman"/>
          <w:sz w:val="24"/>
          <w:szCs w:val="24"/>
        </w:rPr>
        <w:t>oddíl</w:t>
      </w:r>
      <w:r w:rsidRPr="00AA1BFB">
        <w:rPr>
          <w:rFonts w:ascii="Times New Roman" w:hAnsi="Times New Roman"/>
          <w:b/>
          <w:sz w:val="24"/>
          <w:szCs w:val="24"/>
        </w:rPr>
        <w:t xml:space="preserve"> Spolupráce s členskými státy EU, </w:t>
      </w:r>
      <w:proofErr w:type="spellStart"/>
      <w:r w:rsidRPr="00AA1BFB">
        <w:rPr>
          <w:rFonts w:ascii="Times New Roman" w:hAnsi="Times New Roman"/>
          <w:b/>
          <w:sz w:val="24"/>
          <w:szCs w:val="24"/>
        </w:rPr>
        <w:t>Nt</w:t>
      </w:r>
      <w:proofErr w:type="spellEnd"/>
      <w:r w:rsidRPr="00AA1BFB">
        <w:rPr>
          <w:rFonts w:ascii="Times New Roman" w:hAnsi="Times New Roman"/>
          <w:b/>
          <w:sz w:val="24"/>
          <w:szCs w:val="24"/>
        </w:rPr>
        <w:t xml:space="preserve"> – </w:t>
      </w:r>
      <w:r w:rsidRPr="00AA1BFB">
        <w:rPr>
          <w:rFonts w:ascii="Times New Roman" w:hAnsi="Times New Roman"/>
          <w:sz w:val="24"/>
          <w:szCs w:val="24"/>
        </w:rPr>
        <w:t xml:space="preserve">bez přípravného řízení – oddíl </w:t>
      </w:r>
      <w:r w:rsidRPr="00AA1BFB">
        <w:rPr>
          <w:rFonts w:ascii="Times New Roman" w:hAnsi="Times New Roman"/>
          <w:b/>
          <w:sz w:val="24"/>
          <w:szCs w:val="24"/>
        </w:rPr>
        <w:t xml:space="preserve">Spolupráce se státy mimo EU </w:t>
      </w:r>
      <w:r w:rsidRPr="00AA1BFB">
        <w:rPr>
          <w:rFonts w:ascii="Times New Roman" w:hAnsi="Times New Roman"/>
          <w:sz w:val="24"/>
          <w:szCs w:val="24"/>
        </w:rPr>
        <w:t>se přidělují do oddělení 1T do 100%, 2T do 50%, 3T do 100%, 4T do 100%, 5T do 100%, 6T do 100%.</w:t>
      </w:r>
    </w:p>
    <w:p w:rsidR="004054B8" w:rsidRPr="00AA1BFB" w:rsidRDefault="004054B8" w:rsidP="004054B8">
      <w:pPr>
        <w:pStyle w:val="Odstavecseseznamem"/>
        <w:numPr>
          <w:ilvl w:val="0"/>
          <w:numId w:val="15"/>
        </w:numPr>
        <w:jc w:val="both"/>
        <w:rPr>
          <w:rFonts w:ascii="Times New Roman" w:hAnsi="Times New Roman"/>
          <w:sz w:val="24"/>
          <w:szCs w:val="24"/>
        </w:rPr>
      </w:pPr>
      <w:r w:rsidRPr="00AA1BFB">
        <w:rPr>
          <w:rFonts w:ascii="Times New Roman" w:hAnsi="Times New Roman"/>
          <w:sz w:val="24"/>
          <w:szCs w:val="24"/>
        </w:rPr>
        <w:t xml:space="preserve">Věci rejstříku </w:t>
      </w:r>
      <w:proofErr w:type="spellStart"/>
      <w:r w:rsidRPr="00AA1BFB">
        <w:rPr>
          <w:rFonts w:ascii="Times New Roman" w:hAnsi="Times New Roman"/>
          <w:b/>
          <w:sz w:val="24"/>
          <w:szCs w:val="24"/>
        </w:rPr>
        <w:t>Nt</w:t>
      </w:r>
      <w:proofErr w:type="spellEnd"/>
      <w:r w:rsidRPr="00AA1BFB">
        <w:rPr>
          <w:rFonts w:ascii="Times New Roman" w:hAnsi="Times New Roman"/>
          <w:sz w:val="24"/>
          <w:szCs w:val="24"/>
        </w:rPr>
        <w:t xml:space="preserve"> – bez přípravného řízení – oddíl </w:t>
      </w:r>
      <w:r w:rsidRPr="00AA1BFB">
        <w:rPr>
          <w:rFonts w:ascii="Times New Roman" w:hAnsi="Times New Roman"/>
          <w:b/>
          <w:sz w:val="24"/>
          <w:szCs w:val="24"/>
        </w:rPr>
        <w:t>PP – jiné osoby</w:t>
      </w:r>
      <w:r w:rsidRPr="00AA1BFB">
        <w:rPr>
          <w:rFonts w:ascii="Times New Roman" w:hAnsi="Times New Roman"/>
          <w:sz w:val="24"/>
          <w:szCs w:val="24"/>
        </w:rPr>
        <w:t xml:space="preserve"> se přidělují dle bodu 12. </w:t>
      </w: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Věci oddílů rejstříku</w:t>
      </w:r>
      <w:r w:rsidRPr="00AA1BFB">
        <w:rPr>
          <w:rFonts w:ascii="Times New Roman" w:hAnsi="Times New Roman"/>
          <w:b/>
          <w:sz w:val="24"/>
          <w:szCs w:val="24"/>
        </w:rPr>
        <w:t xml:space="preserve"> </w:t>
      </w:r>
      <w:proofErr w:type="spellStart"/>
      <w:r w:rsidRPr="00AA1BFB">
        <w:rPr>
          <w:rFonts w:ascii="Times New Roman" w:hAnsi="Times New Roman"/>
          <w:b/>
          <w:sz w:val="24"/>
          <w:szCs w:val="24"/>
        </w:rPr>
        <w:t>Ntm</w:t>
      </w:r>
      <w:proofErr w:type="spellEnd"/>
      <w:r w:rsidRPr="00AA1BFB">
        <w:rPr>
          <w:rFonts w:ascii="Times New Roman" w:hAnsi="Times New Roman"/>
          <w:b/>
          <w:sz w:val="24"/>
          <w:szCs w:val="24"/>
        </w:rPr>
        <w:t xml:space="preserve"> – bez přípravného řízení </w:t>
      </w:r>
      <w:r w:rsidRPr="00AA1BFB">
        <w:rPr>
          <w:rFonts w:ascii="Times New Roman" w:hAnsi="Times New Roman"/>
          <w:sz w:val="24"/>
          <w:szCs w:val="24"/>
        </w:rPr>
        <w:t>se přidělují do oddělení 2T.</w:t>
      </w:r>
    </w:p>
    <w:p w:rsidR="004054B8" w:rsidRPr="00AA1BFB" w:rsidRDefault="004054B8" w:rsidP="004054B8">
      <w:pPr>
        <w:pStyle w:val="Odstavecseseznamem"/>
        <w:rPr>
          <w:rFonts w:ascii="Times New Roman" w:hAnsi="Times New Roman"/>
          <w:sz w:val="24"/>
          <w:szCs w:val="24"/>
        </w:rPr>
      </w:pP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 xml:space="preserve">Agenda PP a rozhodování dle § 57a </w:t>
      </w:r>
      <w:proofErr w:type="spellStart"/>
      <w:r w:rsidRPr="00AA1BFB">
        <w:rPr>
          <w:rFonts w:ascii="Times New Roman" w:hAnsi="Times New Roman"/>
          <w:sz w:val="24"/>
          <w:szCs w:val="24"/>
        </w:rPr>
        <w:t>tr</w:t>
      </w:r>
      <w:proofErr w:type="spellEnd"/>
      <w:r w:rsidRPr="00AA1BFB">
        <w:rPr>
          <w:rFonts w:ascii="Times New Roman" w:hAnsi="Times New Roman"/>
          <w:sz w:val="24"/>
          <w:szCs w:val="24"/>
        </w:rPr>
        <w:t>. zákoníku jsou přidělovány počínaje lednem 2015 v pořadí 3T, 5T, 1T, 2T vždy na dva měsíce do každého příslušného senátu.</w:t>
      </w:r>
    </w:p>
    <w:p w:rsidR="004054B8" w:rsidRPr="00AA1BFB" w:rsidRDefault="004054B8" w:rsidP="004054B8">
      <w:pPr>
        <w:widowControl w:val="0"/>
        <w:tabs>
          <w:tab w:val="left" w:pos="900"/>
        </w:tabs>
        <w:autoSpaceDE w:val="0"/>
        <w:autoSpaceDN w:val="0"/>
        <w:adjustRightInd w:val="0"/>
        <w:ind w:right="23"/>
        <w:jc w:val="both"/>
      </w:pPr>
    </w:p>
    <w:p w:rsidR="004054B8" w:rsidRPr="00AA1BFB" w:rsidRDefault="004054B8" w:rsidP="004054B8">
      <w:pPr>
        <w:pStyle w:val="Odstavecseseznamem"/>
        <w:widowControl w:val="0"/>
        <w:numPr>
          <w:ilvl w:val="0"/>
          <w:numId w:val="15"/>
        </w:numPr>
        <w:tabs>
          <w:tab w:val="left" w:pos="900"/>
        </w:tabs>
        <w:autoSpaceDE w:val="0"/>
        <w:autoSpaceDN w:val="0"/>
        <w:adjustRightInd w:val="0"/>
        <w:spacing w:after="0" w:line="240" w:lineRule="auto"/>
        <w:ind w:right="23"/>
        <w:contextualSpacing/>
        <w:jc w:val="both"/>
        <w:rPr>
          <w:rFonts w:ascii="Times New Roman" w:hAnsi="Times New Roman"/>
          <w:sz w:val="24"/>
          <w:szCs w:val="24"/>
        </w:rPr>
      </w:pPr>
      <w:r w:rsidRPr="00AA1BFB">
        <w:rPr>
          <w:rFonts w:ascii="Times New Roman" w:hAnsi="Times New Roman"/>
          <w:sz w:val="24"/>
          <w:szCs w:val="24"/>
        </w:rPr>
        <w:t>Napadne-li věc týkající se obviněné právnické osoby, postupuje se při přidělení věci obdobně jako u obviněné fyzické osoby.</w:t>
      </w:r>
    </w:p>
    <w:p w:rsidR="004054B8" w:rsidRPr="00AA1BFB" w:rsidRDefault="004054B8" w:rsidP="004054B8"/>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Zjistí-li  referent, že vyřizovaná věc byla do soudního oddělení přidělena v rozporu s rozvrhem práce (v důsledku omylu či administrativního pochybení), předloží věc bez zbytečného odkladu spolu s uvedeným oznámením předsedovi či místopředsedovi soudu, který vydá písemný pokyn k novému přidělení věci podle  pravidel stanovených rozvrhem práce.  Pro účely nového přidělení věci se má za to, že  věc napadla v okamžiku, kdy byla s pokynem k novému přidělení předána vyšší podatelně.</w:t>
      </w:r>
    </w:p>
    <w:p w:rsidR="004054B8" w:rsidRPr="00AA1BFB" w:rsidRDefault="004054B8" w:rsidP="004054B8">
      <w:pPr>
        <w:pStyle w:val="Bezmezer"/>
        <w:ind w:left="720"/>
        <w:jc w:val="both"/>
        <w:rPr>
          <w:rFonts w:ascii="Times New Roman" w:hAnsi="Times New Roman"/>
          <w:sz w:val="24"/>
          <w:szCs w:val="24"/>
        </w:rPr>
      </w:pPr>
    </w:p>
    <w:p w:rsidR="004054B8" w:rsidRPr="00AA1BFB" w:rsidRDefault="004054B8" w:rsidP="004054B8">
      <w:pPr>
        <w:pStyle w:val="Bezmezer"/>
        <w:numPr>
          <w:ilvl w:val="0"/>
          <w:numId w:val="15"/>
        </w:numPr>
        <w:jc w:val="both"/>
        <w:rPr>
          <w:rFonts w:ascii="Times New Roman" w:hAnsi="Times New Roman"/>
          <w:sz w:val="24"/>
          <w:szCs w:val="24"/>
        </w:rPr>
      </w:pPr>
      <w:r w:rsidRPr="00AA1BFB">
        <w:rPr>
          <w:rFonts w:ascii="Times New Roman" w:hAnsi="Times New Roman"/>
          <w:sz w:val="24"/>
          <w:szCs w:val="24"/>
        </w:rPr>
        <w:t>Věci pravomocně neskončené k 31. 12. 2014 rozdělené dle rozvrhu práce pro rok 2014 v souvislosti s přísedícími v senátech budou rozhodnuty až do pravomocného ukončení věci za stávajícího složení členů senátu. Je-li to možné, použije se stejný senát i pro řízení o návrhu na povolení obnovy řízení a na následující řízení v téže věci.</w:t>
      </w:r>
    </w:p>
    <w:p w:rsidR="004054B8" w:rsidRPr="00AA1BFB" w:rsidRDefault="004054B8" w:rsidP="004054B8">
      <w:pPr>
        <w:pStyle w:val="Bezmezer"/>
        <w:ind w:left="720"/>
        <w:rPr>
          <w:rFonts w:ascii="Times New Roman" w:hAnsi="Times New Roman"/>
          <w:sz w:val="24"/>
          <w:szCs w:val="24"/>
        </w:rPr>
      </w:pPr>
      <w:r w:rsidRPr="00AA1BFB">
        <w:rPr>
          <w:rFonts w:ascii="Times New Roman" w:hAnsi="Times New Roman"/>
          <w:sz w:val="24"/>
          <w:szCs w:val="24"/>
        </w:rPr>
        <w:t xml:space="preserve">  </w:t>
      </w:r>
    </w:p>
    <w:p w:rsidR="004054B8" w:rsidRPr="00AA1BFB" w:rsidRDefault="004054B8" w:rsidP="004054B8">
      <w:pPr>
        <w:pStyle w:val="Odstavecseseznamem"/>
        <w:numPr>
          <w:ilvl w:val="0"/>
          <w:numId w:val="15"/>
        </w:numPr>
        <w:rPr>
          <w:rFonts w:ascii="Times New Roman" w:hAnsi="Times New Roman"/>
          <w:sz w:val="24"/>
          <w:szCs w:val="24"/>
        </w:rPr>
      </w:pPr>
      <w:r w:rsidRPr="00AA1BFB">
        <w:rPr>
          <w:rFonts w:ascii="Times New Roman" w:hAnsi="Times New Roman"/>
          <w:sz w:val="24"/>
          <w:szCs w:val="24"/>
        </w:rPr>
        <w:t>Věci 1PP – rozhodnutí dle § 91 trestního zákoníku vyřizuje s účinností od 01. 01. 2015 Mgr. Tomáš Petráň.</w:t>
      </w:r>
    </w:p>
    <w:p w:rsidR="00224A05" w:rsidRDefault="00224A05" w:rsidP="00224A05">
      <w:pPr>
        <w:pStyle w:val="Bezmezer"/>
        <w:ind w:left="720"/>
        <w:jc w:val="both"/>
        <w:rPr>
          <w:rFonts w:ascii="Times New Roman" w:hAnsi="Times New Roman"/>
          <w:sz w:val="24"/>
          <w:szCs w:val="24"/>
        </w:rPr>
      </w:pPr>
    </w:p>
    <w:p w:rsidR="00B73385" w:rsidRDefault="00B73385" w:rsidP="00224A05">
      <w:pPr>
        <w:pStyle w:val="Bezmezer"/>
        <w:ind w:left="720"/>
        <w:jc w:val="both"/>
        <w:rPr>
          <w:rFonts w:ascii="Times New Roman" w:hAnsi="Times New Roman"/>
          <w:sz w:val="24"/>
          <w:szCs w:val="24"/>
        </w:rPr>
      </w:pPr>
    </w:p>
    <w:p w:rsidR="00B73385" w:rsidRDefault="00B73385" w:rsidP="00224A05">
      <w:pPr>
        <w:pStyle w:val="Bezmezer"/>
        <w:ind w:left="720"/>
        <w:jc w:val="both"/>
        <w:rPr>
          <w:rFonts w:ascii="Times New Roman" w:hAnsi="Times New Roman"/>
          <w:sz w:val="24"/>
          <w:szCs w:val="24"/>
        </w:rPr>
      </w:pPr>
    </w:p>
    <w:p w:rsidR="00B73385" w:rsidRDefault="00B73385" w:rsidP="00224A05">
      <w:pPr>
        <w:pStyle w:val="Bezmezer"/>
        <w:ind w:left="720"/>
        <w:jc w:val="both"/>
        <w:rPr>
          <w:rFonts w:ascii="Times New Roman" w:hAnsi="Times New Roman"/>
          <w:sz w:val="24"/>
          <w:szCs w:val="24"/>
        </w:rPr>
      </w:pPr>
    </w:p>
    <w:p w:rsidR="00B73385" w:rsidRDefault="00B73385" w:rsidP="00224A05">
      <w:pPr>
        <w:pStyle w:val="Bezmezer"/>
        <w:ind w:left="720"/>
        <w:jc w:val="both"/>
        <w:rPr>
          <w:rFonts w:ascii="Times New Roman" w:hAnsi="Times New Roman"/>
          <w:sz w:val="24"/>
          <w:szCs w:val="24"/>
        </w:rPr>
      </w:pPr>
    </w:p>
    <w:p w:rsidR="00B73385" w:rsidRPr="00AA1BFB" w:rsidRDefault="00B73385" w:rsidP="00224A05">
      <w:pPr>
        <w:pStyle w:val="Bezmezer"/>
        <w:ind w:left="720"/>
        <w:jc w:val="both"/>
        <w:rPr>
          <w:rFonts w:ascii="Times New Roman" w:hAnsi="Times New Roman"/>
          <w:sz w:val="24"/>
          <w:szCs w:val="24"/>
        </w:rPr>
      </w:pPr>
    </w:p>
    <w:p w:rsidR="00B73385" w:rsidRPr="00AA1BFB" w:rsidRDefault="00B73385" w:rsidP="00B73385">
      <w:pPr>
        <w:pStyle w:val="Nadpis1"/>
        <w:jc w:val="left"/>
        <w:rPr>
          <w:sz w:val="24"/>
          <w:szCs w:val="24"/>
        </w:rPr>
      </w:pPr>
      <w:r w:rsidRPr="00AA1BFB">
        <w:rPr>
          <w:sz w:val="24"/>
          <w:szCs w:val="24"/>
        </w:rPr>
        <w:lastRenderedPageBreak/>
        <w:t xml:space="preserve">S účinností od </w:t>
      </w:r>
      <w:r>
        <w:rPr>
          <w:sz w:val="24"/>
          <w:szCs w:val="24"/>
        </w:rPr>
        <w:t>28</w:t>
      </w:r>
      <w:r w:rsidRPr="00AA1BFB">
        <w:rPr>
          <w:sz w:val="24"/>
          <w:szCs w:val="24"/>
        </w:rPr>
        <w:t xml:space="preserve">. 03. 2015 se Čl. </w:t>
      </w:r>
      <w:r>
        <w:rPr>
          <w:sz w:val="24"/>
          <w:szCs w:val="24"/>
        </w:rPr>
        <w:t>4</w:t>
      </w:r>
      <w:r w:rsidRPr="00AA1BFB">
        <w:rPr>
          <w:sz w:val="24"/>
          <w:szCs w:val="24"/>
        </w:rPr>
        <w:t xml:space="preserve"> mění takto: </w:t>
      </w:r>
    </w:p>
    <w:p w:rsidR="00B73385" w:rsidRPr="00AA1BFB" w:rsidRDefault="00B73385" w:rsidP="00B73385">
      <w:pPr>
        <w:pStyle w:val="Nadpis1"/>
        <w:rPr>
          <w:sz w:val="24"/>
          <w:szCs w:val="24"/>
        </w:rPr>
      </w:pPr>
    </w:p>
    <w:p w:rsidR="00C93BC3" w:rsidRDefault="00C93BC3" w:rsidP="00E151D9">
      <w:pPr>
        <w:rPr>
          <w:b/>
        </w:rPr>
      </w:pPr>
    </w:p>
    <w:p w:rsidR="00B73385" w:rsidRPr="00C658DF" w:rsidRDefault="00B73385" w:rsidP="00B73385">
      <w:pPr>
        <w:pStyle w:val="Bezmezer"/>
        <w:jc w:val="center"/>
        <w:rPr>
          <w:rFonts w:ascii="Times New Roman" w:hAnsi="Times New Roman"/>
          <w:b/>
          <w:sz w:val="24"/>
          <w:szCs w:val="24"/>
        </w:rPr>
      </w:pPr>
      <w:r w:rsidRPr="00C658DF">
        <w:rPr>
          <w:rFonts w:ascii="Times New Roman" w:hAnsi="Times New Roman"/>
          <w:b/>
          <w:sz w:val="24"/>
          <w:szCs w:val="24"/>
        </w:rPr>
        <w:t>Čl. 4</w:t>
      </w:r>
    </w:p>
    <w:p w:rsidR="00B73385" w:rsidRPr="00C658DF" w:rsidRDefault="00B73385" w:rsidP="00B73385">
      <w:pPr>
        <w:pStyle w:val="Bezmezer"/>
        <w:jc w:val="center"/>
        <w:rPr>
          <w:rFonts w:ascii="Times New Roman" w:hAnsi="Times New Roman"/>
          <w:b/>
          <w:bCs/>
          <w:sz w:val="24"/>
          <w:szCs w:val="24"/>
        </w:rPr>
      </w:pPr>
      <w:r w:rsidRPr="00C658DF">
        <w:rPr>
          <w:rFonts w:ascii="Times New Roman" w:hAnsi="Times New Roman"/>
          <w:b/>
          <w:bCs/>
          <w:sz w:val="24"/>
          <w:szCs w:val="24"/>
        </w:rPr>
        <w:t>Vyšší soudní úředníci, soudní tajemníci</w:t>
      </w:r>
    </w:p>
    <w:p w:rsidR="00B73385" w:rsidRPr="00C658DF" w:rsidRDefault="00B73385" w:rsidP="00B73385">
      <w:pPr>
        <w:pStyle w:val="Bezmezer"/>
        <w:jc w:val="center"/>
        <w:rPr>
          <w:rFonts w:ascii="Times New Roman" w:hAnsi="Times New Roman"/>
          <w:b/>
          <w:bCs/>
          <w:sz w:val="24"/>
          <w:szCs w:val="24"/>
        </w:rPr>
      </w:pPr>
      <w:r w:rsidRPr="00C658DF">
        <w:rPr>
          <w:rFonts w:ascii="Times New Roman" w:hAnsi="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1701"/>
        <w:gridCol w:w="1809"/>
      </w:tblGrid>
      <w:tr w:rsidR="00B73385" w:rsidRPr="00C658DF" w:rsidTr="00B73385">
        <w:tc>
          <w:tcPr>
            <w:tcW w:w="2660" w:type="dxa"/>
            <w:vAlign w:val="center"/>
          </w:tcPr>
          <w:p w:rsidR="00B73385" w:rsidRPr="00C658DF" w:rsidRDefault="00B73385" w:rsidP="00B73385">
            <w:pPr>
              <w:pStyle w:val="Bezmezer"/>
              <w:jc w:val="center"/>
              <w:rPr>
                <w:rFonts w:ascii="Times New Roman" w:hAnsi="Times New Roman"/>
                <w:b/>
                <w:sz w:val="24"/>
                <w:szCs w:val="24"/>
              </w:rPr>
            </w:pPr>
            <w:r w:rsidRPr="00C658DF">
              <w:rPr>
                <w:rFonts w:ascii="Times New Roman" w:hAnsi="Times New Roman"/>
                <w:b/>
                <w:sz w:val="24"/>
                <w:szCs w:val="24"/>
              </w:rPr>
              <w:t>Vyšší soudní úředník</w:t>
            </w:r>
          </w:p>
        </w:tc>
        <w:tc>
          <w:tcPr>
            <w:tcW w:w="3118" w:type="dxa"/>
            <w:vAlign w:val="center"/>
          </w:tcPr>
          <w:p w:rsidR="00B73385" w:rsidRPr="00C658DF" w:rsidRDefault="00B73385" w:rsidP="00B73385">
            <w:pPr>
              <w:jc w:val="center"/>
              <w:rPr>
                <w:b/>
              </w:rPr>
            </w:pPr>
            <w:r w:rsidRPr="00C658DF">
              <w:rPr>
                <w:b/>
                <w:bCs/>
              </w:rPr>
              <w:t>O b o r   p ů s o b n o s t i</w:t>
            </w:r>
          </w:p>
        </w:tc>
        <w:tc>
          <w:tcPr>
            <w:tcW w:w="1701" w:type="dxa"/>
            <w:vAlign w:val="center"/>
          </w:tcPr>
          <w:p w:rsidR="00B73385" w:rsidRPr="00C658DF" w:rsidRDefault="00B73385" w:rsidP="00B73385">
            <w:pPr>
              <w:jc w:val="center"/>
              <w:rPr>
                <w:b/>
              </w:rPr>
            </w:pPr>
            <w:r w:rsidRPr="00C658DF">
              <w:rPr>
                <w:b/>
                <w:bCs/>
              </w:rPr>
              <w:t>Soudní oddělení</w:t>
            </w:r>
          </w:p>
        </w:tc>
        <w:tc>
          <w:tcPr>
            <w:tcW w:w="1809" w:type="dxa"/>
            <w:vAlign w:val="center"/>
          </w:tcPr>
          <w:p w:rsidR="00B73385" w:rsidRPr="00C658DF" w:rsidRDefault="00B73385" w:rsidP="00B73385">
            <w:pPr>
              <w:jc w:val="center"/>
              <w:rPr>
                <w:b/>
                <w:bCs/>
              </w:rPr>
            </w:pPr>
            <w:r w:rsidRPr="00C658DF">
              <w:rPr>
                <w:b/>
                <w:bCs/>
              </w:rPr>
              <w:t>zástup</w:t>
            </w:r>
          </w:p>
        </w:tc>
      </w:tr>
      <w:tr w:rsidR="00B73385" w:rsidRPr="00C658DF" w:rsidTr="00B73385">
        <w:tc>
          <w:tcPr>
            <w:tcW w:w="2660" w:type="dxa"/>
          </w:tcPr>
          <w:p w:rsidR="00B73385" w:rsidRPr="00C658DF" w:rsidRDefault="00B73385" w:rsidP="00B73385">
            <w:pPr>
              <w:pStyle w:val="Bezmezer"/>
              <w:rPr>
                <w:rFonts w:ascii="Times New Roman" w:hAnsi="Times New Roman"/>
                <w:b/>
                <w:sz w:val="24"/>
                <w:szCs w:val="24"/>
              </w:rPr>
            </w:pPr>
            <w:r w:rsidRPr="00C658DF">
              <w:rPr>
                <w:rFonts w:ascii="Times New Roman" w:hAnsi="Times New Roman"/>
                <w:b/>
                <w:sz w:val="24"/>
                <w:szCs w:val="24"/>
              </w:rPr>
              <w:t>Simona Brzková</w:t>
            </w:r>
          </w:p>
        </w:tc>
        <w:tc>
          <w:tcPr>
            <w:tcW w:w="3118" w:type="dxa"/>
          </w:tcPr>
          <w:p w:rsidR="00B73385" w:rsidRPr="00C658DF" w:rsidRDefault="00B73385" w:rsidP="00B73385">
            <w:pPr>
              <w:pStyle w:val="Bezmezer"/>
              <w:jc w:val="both"/>
              <w:rPr>
                <w:rFonts w:ascii="Times New Roman" w:hAnsi="Times New Roman"/>
              </w:rPr>
            </w:pPr>
            <w:r w:rsidRPr="00C658DF">
              <w:rPr>
                <w:rFonts w:ascii="Times New Roman" w:hAnsi="Times New Roman"/>
              </w:rPr>
              <w:t xml:space="preserve">Činí všechny úkony dle příslušných paragrafů zák. č. 121/2008 Sb. ve znění účinném od 1. 1. 2014. </w:t>
            </w:r>
          </w:p>
          <w:p w:rsidR="00B73385" w:rsidRPr="00C658DF" w:rsidRDefault="00B73385" w:rsidP="00B73385">
            <w:pPr>
              <w:pStyle w:val="Bezmezer"/>
              <w:jc w:val="both"/>
              <w:rPr>
                <w:rFonts w:ascii="Times New Roman" w:hAnsi="Times New Roman"/>
              </w:rPr>
            </w:pPr>
            <w:r w:rsidRPr="00C658DF">
              <w:rPr>
                <w:rFonts w:ascii="Times New Roman" w:hAnsi="Times New Roman"/>
              </w:rPr>
              <w:t>Činí všechny úkony dle příslušných paragrafů trestního řádu a trestního zákoníku.</w:t>
            </w:r>
          </w:p>
          <w:p w:rsidR="00B73385" w:rsidRPr="00C658DF" w:rsidRDefault="00B73385" w:rsidP="00B73385">
            <w:pPr>
              <w:pStyle w:val="Bezmezer"/>
              <w:jc w:val="both"/>
              <w:rPr>
                <w:rFonts w:ascii="Times New Roman" w:hAnsi="Times New Roman"/>
              </w:rPr>
            </w:pPr>
            <w:r w:rsidRPr="00C658DF">
              <w:rPr>
                <w:rFonts w:ascii="Times New Roman" w:hAnsi="Times New Roman"/>
              </w:rPr>
              <w:t>Vede sklad věcí doličných.</w:t>
            </w:r>
          </w:p>
          <w:p w:rsidR="00B73385" w:rsidRPr="00C658DF" w:rsidRDefault="00B73385" w:rsidP="00B73385">
            <w:pPr>
              <w:pStyle w:val="Zhlav"/>
              <w:jc w:val="both"/>
              <w:rPr>
                <w:sz w:val="22"/>
                <w:szCs w:val="22"/>
              </w:rPr>
            </w:pPr>
            <w:r w:rsidRPr="00C658DF">
              <w:rPr>
                <w:sz w:val="22"/>
                <w:szCs w:val="22"/>
              </w:rPr>
              <w:t xml:space="preserve">Je oprávněna k přístupu do </w:t>
            </w:r>
            <w:r w:rsidRPr="00C658DF">
              <w:t>CEO, CESO, CEVO.</w:t>
            </w:r>
          </w:p>
          <w:p w:rsidR="00B73385" w:rsidRPr="00C658DF" w:rsidRDefault="00B73385" w:rsidP="00B73385">
            <w:pPr>
              <w:pStyle w:val="Bezmezer"/>
              <w:rPr>
                <w:rFonts w:ascii="Times New Roman" w:hAnsi="Times New Roman"/>
                <w:b/>
                <w:sz w:val="24"/>
                <w:szCs w:val="24"/>
              </w:rPr>
            </w:pPr>
          </w:p>
        </w:tc>
        <w:tc>
          <w:tcPr>
            <w:tcW w:w="1701" w:type="dxa"/>
          </w:tcPr>
          <w:p w:rsidR="00B73385" w:rsidRPr="00C658DF" w:rsidRDefault="00B73385" w:rsidP="00B73385">
            <w:pPr>
              <w:pStyle w:val="Bezmezer"/>
              <w:rPr>
                <w:rFonts w:ascii="Times New Roman" w:hAnsi="Times New Roman"/>
                <w:sz w:val="24"/>
                <w:szCs w:val="24"/>
              </w:rPr>
            </w:pPr>
            <w:r w:rsidRPr="00C658DF">
              <w:rPr>
                <w:rFonts w:ascii="Times New Roman" w:hAnsi="Times New Roman"/>
                <w:sz w:val="24"/>
                <w:szCs w:val="24"/>
              </w:rPr>
              <w:t>3T</w:t>
            </w:r>
          </w:p>
          <w:p w:rsidR="00B73385" w:rsidRPr="00C658DF" w:rsidRDefault="00B73385" w:rsidP="00B73385">
            <w:pPr>
              <w:pStyle w:val="Bezmezer"/>
              <w:rPr>
                <w:rFonts w:ascii="Times New Roman" w:hAnsi="Times New Roman"/>
                <w:sz w:val="24"/>
                <w:szCs w:val="24"/>
              </w:rPr>
            </w:pPr>
            <w:r w:rsidRPr="00C658DF">
              <w:rPr>
                <w:rFonts w:ascii="Times New Roman" w:hAnsi="Times New Roman"/>
                <w:sz w:val="24"/>
                <w:szCs w:val="24"/>
              </w:rPr>
              <w:t>6T</w:t>
            </w:r>
          </w:p>
          <w:p w:rsidR="00B73385" w:rsidRPr="00C658DF" w:rsidRDefault="00B73385" w:rsidP="00B73385">
            <w:pPr>
              <w:pStyle w:val="Bezmezer"/>
              <w:rPr>
                <w:rFonts w:ascii="Times New Roman" w:hAnsi="Times New Roman"/>
                <w:sz w:val="24"/>
                <w:szCs w:val="24"/>
              </w:rPr>
            </w:pPr>
            <w:r w:rsidRPr="00C658DF">
              <w:rPr>
                <w:rFonts w:ascii="Times New Roman" w:hAnsi="Times New Roman"/>
                <w:sz w:val="24"/>
                <w:szCs w:val="24"/>
              </w:rPr>
              <w:t>18T</w:t>
            </w:r>
          </w:p>
          <w:p w:rsidR="00B73385" w:rsidRDefault="00B73385" w:rsidP="00B73385">
            <w:pPr>
              <w:pStyle w:val="Bezmezer"/>
              <w:rPr>
                <w:rFonts w:ascii="Times New Roman" w:hAnsi="Times New Roman"/>
                <w:sz w:val="24"/>
                <w:szCs w:val="24"/>
              </w:rPr>
            </w:pPr>
            <w:r w:rsidRPr="00C658DF">
              <w:rPr>
                <w:rFonts w:ascii="Times New Roman" w:hAnsi="Times New Roman"/>
                <w:sz w:val="24"/>
                <w:szCs w:val="24"/>
              </w:rPr>
              <w:t>20T</w:t>
            </w:r>
          </w:p>
          <w:p w:rsidR="00B73385" w:rsidRPr="0042129D" w:rsidRDefault="00B73385" w:rsidP="00B73385">
            <w:pPr>
              <w:pStyle w:val="Bezmezer"/>
              <w:rPr>
                <w:rFonts w:ascii="Times New Roman" w:hAnsi="Times New Roman"/>
                <w:sz w:val="24"/>
                <w:szCs w:val="24"/>
              </w:rPr>
            </w:pPr>
            <w:r w:rsidRPr="0042129D">
              <w:rPr>
                <w:rFonts w:ascii="Times New Roman" w:hAnsi="Times New Roman"/>
                <w:sz w:val="24"/>
                <w:szCs w:val="24"/>
              </w:rPr>
              <w:t>2TM</w:t>
            </w:r>
          </w:p>
          <w:p w:rsidR="00B73385" w:rsidRPr="00C658DF" w:rsidRDefault="00B73385" w:rsidP="00B73385">
            <w:pPr>
              <w:pStyle w:val="Bezmezer"/>
              <w:rPr>
                <w:rFonts w:ascii="Times New Roman" w:hAnsi="Times New Roman"/>
                <w:sz w:val="24"/>
                <w:szCs w:val="24"/>
              </w:rPr>
            </w:pPr>
            <w:r w:rsidRPr="00C658DF">
              <w:rPr>
                <w:rFonts w:ascii="Times New Roman" w:hAnsi="Times New Roman"/>
                <w:sz w:val="24"/>
                <w:szCs w:val="24"/>
              </w:rPr>
              <w:t>PP</w:t>
            </w:r>
          </w:p>
          <w:p w:rsidR="00B73385" w:rsidRPr="00C658DF" w:rsidRDefault="00B73385" w:rsidP="00B73385">
            <w:pPr>
              <w:pStyle w:val="Bezmezer"/>
              <w:rPr>
                <w:rFonts w:ascii="Times New Roman" w:hAnsi="Times New Roman"/>
                <w:sz w:val="24"/>
                <w:szCs w:val="24"/>
              </w:rPr>
            </w:pPr>
            <w:proofErr w:type="spellStart"/>
            <w:r w:rsidRPr="00C658DF">
              <w:rPr>
                <w:rFonts w:ascii="Times New Roman" w:hAnsi="Times New Roman"/>
                <w:sz w:val="24"/>
                <w:szCs w:val="24"/>
              </w:rPr>
              <w:t>Td</w:t>
            </w:r>
            <w:proofErr w:type="spellEnd"/>
            <w:r w:rsidRPr="00C658DF">
              <w:rPr>
                <w:rFonts w:ascii="Times New Roman" w:hAnsi="Times New Roman"/>
                <w:sz w:val="24"/>
                <w:szCs w:val="24"/>
              </w:rPr>
              <w:t xml:space="preserve"> – každý lichý měsíc, VOS</w:t>
            </w:r>
          </w:p>
          <w:p w:rsidR="00B73385" w:rsidRPr="00C658DF" w:rsidRDefault="00B73385" w:rsidP="00B73385">
            <w:pPr>
              <w:pStyle w:val="Bezmezer"/>
              <w:rPr>
                <w:rFonts w:ascii="Times New Roman" w:hAnsi="Times New Roman"/>
                <w:sz w:val="24"/>
                <w:szCs w:val="24"/>
              </w:rPr>
            </w:pPr>
            <w:proofErr w:type="spellStart"/>
            <w:r w:rsidRPr="00C658DF">
              <w:rPr>
                <w:rFonts w:ascii="Times New Roman" w:hAnsi="Times New Roman"/>
                <w:sz w:val="24"/>
                <w:szCs w:val="24"/>
              </w:rPr>
              <w:t>Nt</w:t>
            </w:r>
            <w:proofErr w:type="spellEnd"/>
            <w:r w:rsidRPr="00C658DF">
              <w:rPr>
                <w:rFonts w:ascii="Times New Roman" w:hAnsi="Times New Roman"/>
                <w:sz w:val="24"/>
                <w:szCs w:val="24"/>
              </w:rPr>
              <w:t xml:space="preserve"> přípravné řízení</w:t>
            </w:r>
          </w:p>
          <w:p w:rsidR="00B73385" w:rsidRPr="00C658DF" w:rsidRDefault="00B73385" w:rsidP="00B73385">
            <w:pPr>
              <w:pStyle w:val="Bezmezer"/>
              <w:rPr>
                <w:rFonts w:ascii="Times New Roman" w:hAnsi="Times New Roman"/>
                <w:b/>
                <w:sz w:val="24"/>
                <w:szCs w:val="24"/>
              </w:rPr>
            </w:pPr>
            <w:r w:rsidRPr="00C658DF">
              <w:rPr>
                <w:rFonts w:ascii="Times New Roman" w:hAnsi="Times New Roman"/>
                <w:sz w:val="24"/>
                <w:szCs w:val="24"/>
              </w:rPr>
              <w:t>Cd – každý lichý měsíc výslech ve věznici</w:t>
            </w:r>
          </w:p>
        </w:tc>
        <w:tc>
          <w:tcPr>
            <w:tcW w:w="1809" w:type="dxa"/>
          </w:tcPr>
          <w:p w:rsidR="00B73385" w:rsidRPr="00C658DF" w:rsidRDefault="00B73385" w:rsidP="00B73385">
            <w:pPr>
              <w:pStyle w:val="Bezmezer"/>
              <w:rPr>
                <w:rFonts w:ascii="Times New Roman" w:hAnsi="Times New Roman"/>
                <w:sz w:val="24"/>
                <w:szCs w:val="24"/>
              </w:rPr>
            </w:pPr>
            <w:r w:rsidRPr="00C658DF">
              <w:rPr>
                <w:rFonts w:ascii="Times New Roman" w:hAnsi="Times New Roman"/>
                <w:sz w:val="24"/>
                <w:szCs w:val="24"/>
              </w:rPr>
              <w:t>Jana Moravová</w:t>
            </w:r>
          </w:p>
          <w:p w:rsidR="00B73385" w:rsidRPr="00B73385" w:rsidRDefault="00B73385" w:rsidP="00B73385">
            <w:pPr>
              <w:pStyle w:val="Bezmezer"/>
              <w:rPr>
                <w:rFonts w:ascii="Times New Roman" w:hAnsi="Times New Roman"/>
                <w:strike/>
                <w:sz w:val="24"/>
                <w:szCs w:val="24"/>
              </w:rPr>
            </w:pPr>
          </w:p>
        </w:tc>
      </w:tr>
    </w:tbl>
    <w:p w:rsidR="00B73385" w:rsidRPr="00C658DF" w:rsidRDefault="00B73385" w:rsidP="00B73385">
      <w:pPr>
        <w:pStyle w:val="Bezmezer"/>
        <w:rPr>
          <w:rFonts w:ascii="Times New Roman" w:hAnsi="Times New Roman"/>
          <w:b/>
          <w:bCs/>
          <w:sz w:val="24"/>
          <w:szCs w:val="24"/>
        </w:rPr>
      </w:pPr>
    </w:p>
    <w:p w:rsidR="00B73385" w:rsidRPr="00C658DF" w:rsidRDefault="00B73385" w:rsidP="00B73385">
      <w:pPr>
        <w:pStyle w:val="Bezmezer"/>
        <w:rPr>
          <w:rFonts w:ascii="Times New Roman" w:hAnsi="Times New Roman"/>
          <w:b/>
          <w:bCs/>
          <w:sz w:val="24"/>
          <w:szCs w:val="24"/>
        </w:rPr>
      </w:pPr>
    </w:p>
    <w:p w:rsidR="00B73385" w:rsidRPr="00C658DF" w:rsidRDefault="00B73385" w:rsidP="00B73385">
      <w:pPr>
        <w:pStyle w:val="Bezmezer"/>
        <w:rPr>
          <w:rFonts w:ascii="Times New Roman" w:hAnsi="Times New Roman"/>
          <w:b/>
          <w:bCs/>
          <w:sz w:val="24"/>
          <w:szCs w:val="24"/>
        </w:rPr>
      </w:pPr>
    </w:p>
    <w:p w:rsidR="00B73385" w:rsidRPr="00C658DF" w:rsidRDefault="00B73385" w:rsidP="00B73385">
      <w:pPr>
        <w:pStyle w:val="Bezmez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60"/>
        <w:gridCol w:w="1701"/>
        <w:gridCol w:w="1809"/>
      </w:tblGrid>
      <w:tr w:rsidR="00B73385" w:rsidRPr="00C658DF" w:rsidTr="00B73385">
        <w:tc>
          <w:tcPr>
            <w:tcW w:w="2518" w:type="dxa"/>
            <w:vAlign w:val="center"/>
          </w:tcPr>
          <w:p w:rsidR="00B73385" w:rsidRPr="00C658DF" w:rsidRDefault="00B73385" w:rsidP="00B73385">
            <w:pPr>
              <w:pStyle w:val="Bezmezer"/>
              <w:jc w:val="center"/>
              <w:rPr>
                <w:rFonts w:ascii="Times New Roman" w:hAnsi="Times New Roman"/>
                <w:b/>
                <w:sz w:val="24"/>
                <w:szCs w:val="24"/>
              </w:rPr>
            </w:pPr>
            <w:r w:rsidRPr="00C658DF">
              <w:rPr>
                <w:rFonts w:ascii="Times New Roman" w:hAnsi="Times New Roman"/>
                <w:b/>
                <w:sz w:val="24"/>
                <w:szCs w:val="24"/>
              </w:rPr>
              <w:t>Soudní tajemnice</w:t>
            </w:r>
          </w:p>
        </w:tc>
        <w:tc>
          <w:tcPr>
            <w:tcW w:w="3260" w:type="dxa"/>
            <w:vAlign w:val="center"/>
          </w:tcPr>
          <w:p w:rsidR="00B73385" w:rsidRPr="00C658DF" w:rsidRDefault="00B73385" w:rsidP="00B73385">
            <w:pPr>
              <w:jc w:val="center"/>
              <w:rPr>
                <w:b/>
              </w:rPr>
            </w:pPr>
            <w:r w:rsidRPr="00C658DF">
              <w:rPr>
                <w:b/>
                <w:bCs/>
              </w:rPr>
              <w:t>O b o r   p ů s o b n o s t i</w:t>
            </w:r>
          </w:p>
        </w:tc>
        <w:tc>
          <w:tcPr>
            <w:tcW w:w="1701" w:type="dxa"/>
            <w:vAlign w:val="center"/>
          </w:tcPr>
          <w:p w:rsidR="00B73385" w:rsidRPr="00C658DF" w:rsidRDefault="00B73385" w:rsidP="00B73385">
            <w:pPr>
              <w:jc w:val="center"/>
              <w:rPr>
                <w:b/>
              </w:rPr>
            </w:pPr>
            <w:r w:rsidRPr="00C658DF">
              <w:rPr>
                <w:b/>
                <w:bCs/>
              </w:rPr>
              <w:t>Soudní oddělení</w:t>
            </w:r>
          </w:p>
        </w:tc>
        <w:tc>
          <w:tcPr>
            <w:tcW w:w="1809" w:type="dxa"/>
            <w:vAlign w:val="center"/>
          </w:tcPr>
          <w:p w:rsidR="00B73385" w:rsidRPr="00C658DF" w:rsidRDefault="00B73385" w:rsidP="00B73385">
            <w:pPr>
              <w:jc w:val="center"/>
              <w:rPr>
                <w:b/>
                <w:bCs/>
              </w:rPr>
            </w:pPr>
            <w:r w:rsidRPr="00C658DF">
              <w:rPr>
                <w:b/>
                <w:bCs/>
              </w:rPr>
              <w:t>zástup</w:t>
            </w:r>
          </w:p>
        </w:tc>
      </w:tr>
      <w:tr w:rsidR="00B73385" w:rsidRPr="00C658DF" w:rsidTr="00B73385">
        <w:tc>
          <w:tcPr>
            <w:tcW w:w="2518" w:type="dxa"/>
          </w:tcPr>
          <w:p w:rsidR="00B73385" w:rsidRPr="00C658DF" w:rsidRDefault="00B73385" w:rsidP="00B73385">
            <w:pPr>
              <w:pStyle w:val="Bezmezer"/>
              <w:rPr>
                <w:rFonts w:ascii="Times New Roman" w:hAnsi="Times New Roman"/>
                <w:b/>
                <w:sz w:val="24"/>
                <w:szCs w:val="24"/>
              </w:rPr>
            </w:pPr>
            <w:r w:rsidRPr="00C658DF">
              <w:rPr>
                <w:rFonts w:ascii="Times New Roman" w:hAnsi="Times New Roman"/>
                <w:b/>
                <w:sz w:val="24"/>
                <w:szCs w:val="24"/>
              </w:rPr>
              <w:t>Jana Moravová</w:t>
            </w:r>
          </w:p>
        </w:tc>
        <w:tc>
          <w:tcPr>
            <w:tcW w:w="3260" w:type="dxa"/>
          </w:tcPr>
          <w:p w:rsidR="00B73385" w:rsidRPr="00C658DF" w:rsidRDefault="00B73385" w:rsidP="00B73385">
            <w:pPr>
              <w:pStyle w:val="Bezmezer"/>
              <w:jc w:val="both"/>
              <w:rPr>
                <w:rFonts w:ascii="Times New Roman" w:hAnsi="Times New Roman"/>
              </w:rPr>
            </w:pPr>
            <w:r w:rsidRPr="00C658DF">
              <w:rPr>
                <w:rFonts w:ascii="Times New Roman" w:hAnsi="Times New Roman"/>
              </w:rPr>
              <w:t xml:space="preserve">Činí všechny úkony dle příslušných paragrafů jednacího řádu. </w:t>
            </w:r>
          </w:p>
          <w:p w:rsidR="00B73385" w:rsidRPr="00C658DF" w:rsidRDefault="00B73385" w:rsidP="00B73385">
            <w:pPr>
              <w:pStyle w:val="Bezmezer"/>
              <w:jc w:val="both"/>
              <w:rPr>
                <w:rFonts w:ascii="Times New Roman" w:hAnsi="Times New Roman"/>
              </w:rPr>
            </w:pPr>
            <w:r w:rsidRPr="00C658DF">
              <w:rPr>
                <w:rFonts w:ascii="Times New Roman" w:hAnsi="Times New Roman"/>
              </w:rPr>
              <w:t>Činí všechny úkony dle příslušných paragrafů trestního řádu a trestního zákoníku.</w:t>
            </w:r>
          </w:p>
          <w:p w:rsidR="00B73385" w:rsidRPr="00C658DF" w:rsidRDefault="00B73385" w:rsidP="00B73385">
            <w:pPr>
              <w:pStyle w:val="Bezmezer"/>
              <w:jc w:val="both"/>
              <w:rPr>
                <w:rFonts w:ascii="Times New Roman" w:hAnsi="Times New Roman"/>
              </w:rPr>
            </w:pPr>
            <w:r w:rsidRPr="00C658DF">
              <w:rPr>
                <w:rFonts w:ascii="Times New Roman" w:hAnsi="Times New Roman"/>
              </w:rPr>
              <w:t>Vede sklad věcí doličných.</w:t>
            </w:r>
          </w:p>
          <w:p w:rsidR="00B73385" w:rsidRPr="00C658DF" w:rsidRDefault="00B73385" w:rsidP="00B73385">
            <w:pPr>
              <w:pStyle w:val="Zhlav"/>
              <w:jc w:val="both"/>
              <w:rPr>
                <w:sz w:val="22"/>
                <w:szCs w:val="22"/>
              </w:rPr>
            </w:pPr>
            <w:r w:rsidRPr="00C658DF">
              <w:rPr>
                <w:sz w:val="22"/>
                <w:szCs w:val="22"/>
              </w:rPr>
              <w:t xml:space="preserve">Je oprávněna k přístupu do </w:t>
            </w:r>
            <w:r w:rsidRPr="00C658DF">
              <w:t>CEO, CESO, CEVO.</w:t>
            </w:r>
          </w:p>
          <w:p w:rsidR="00B73385" w:rsidRPr="00C658DF" w:rsidRDefault="00B73385" w:rsidP="00B73385">
            <w:pPr>
              <w:pStyle w:val="Bezmezer"/>
              <w:rPr>
                <w:rFonts w:ascii="Times New Roman" w:hAnsi="Times New Roman"/>
                <w:b/>
                <w:sz w:val="24"/>
                <w:szCs w:val="24"/>
              </w:rPr>
            </w:pPr>
          </w:p>
        </w:tc>
        <w:tc>
          <w:tcPr>
            <w:tcW w:w="1701" w:type="dxa"/>
          </w:tcPr>
          <w:p w:rsidR="00B73385" w:rsidRDefault="00B73385" w:rsidP="00B73385">
            <w:pPr>
              <w:pStyle w:val="Bezmezer"/>
              <w:rPr>
                <w:rFonts w:ascii="Times New Roman" w:hAnsi="Times New Roman"/>
                <w:sz w:val="24"/>
                <w:szCs w:val="24"/>
              </w:rPr>
            </w:pPr>
            <w:r w:rsidRPr="00C658DF">
              <w:rPr>
                <w:rFonts w:ascii="Times New Roman" w:hAnsi="Times New Roman"/>
                <w:sz w:val="24"/>
                <w:szCs w:val="24"/>
              </w:rPr>
              <w:t>1T</w:t>
            </w:r>
          </w:p>
          <w:p w:rsidR="00B73385" w:rsidRPr="0042129D" w:rsidRDefault="00B73385" w:rsidP="00B73385">
            <w:pPr>
              <w:pStyle w:val="Bezmezer"/>
              <w:rPr>
                <w:rFonts w:ascii="Times New Roman" w:hAnsi="Times New Roman"/>
                <w:sz w:val="24"/>
                <w:szCs w:val="24"/>
              </w:rPr>
            </w:pPr>
            <w:r w:rsidRPr="0042129D">
              <w:rPr>
                <w:rFonts w:ascii="Times New Roman" w:hAnsi="Times New Roman"/>
                <w:sz w:val="24"/>
                <w:szCs w:val="24"/>
              </w:rPr>
              <w:t>2T</w:t>
            </w:r>
          </w:p>
          <w:p w:rsidR="00B73385" w:rsidRPr="00C658DF" w:rsidRDefault="00B73385" w:rsidP="00B73385">
            <w:pPr>
              <w:pStyle w:val="Bezmezer"/>
              <w:rPr>
                <w:rFonts w:ascii="Times New Roman" w:hAnsi="Times New Roman"/>
                <w:sz w:val="24"/>
                <w:szCs w:val="24"/>
              </w:rPr>
            </w:pPr>
            <w:r w:rsidRPr="00C658DF">
              <w:rPr>
                <w:rFonts w:ascii="Times New Roman" w:hAnsi="Times New Roman"/>
                <w:sz w:val="24"/>
                <w:szCs w:val="24"/>
              </w:rPr>
              <w:t>5T</w:t>
            </w:r>
          </w:p>
          <w:p w:rsidR="00B73385" w:rsidRPr="00C658DF" w:rsidRDefault="00B73385" w:rsidP="00B73385">
            <w:pPr>
              <w:pStyle w:val="Bezmezer"/>
              <w:rPr>
                <w:rFonts w:ascii="Times New Roman" w:hAnsi="Times New Roman"/>
                <w:sz w:val="24"/>
                <w:szCs w:val="24"/>
              </w:rPr>
            </w:pPr>
            <w:proofErr w:type="spellStart"/>
            <w:r w:rsidRPr="00C658DF">
              <w:rPr>
                <w:rFonts w:ascii="Times New Roman" w:hAnsi="Times New Roman"/>
                <w:sz w:val="24"/>
                <w:szCs w:val="24"/>
              </w:rPr>
              <w:t>Nt</w:t>
            </w:r>
            <w:proofErr w:type="spellEnd"/>
            <w:r w:rsidRPr="00C658DF">
              <w:rPr>
                <w:rFonts w:ascii="Times New Roman" w:hAnsi="Times New Roman"/>
                <w:sz w:val="24"/>
                <w:szCs w:val="24"/>
              </w:rPr>
              <w:t xml:space="preserve"> – všeobecné</w:t>
            </w:r>
          </w:p>
          <w:p w:rsidR="00B73385" w:rsidRPr="00C658DF" w:rsidRDefault="00B73385" w:rsidP="00B73385">
            <w:pPr>
              <w:pStyle w:val="Bezmezer"/>
              <w:rPr>
                <w:rFonts w:ascii="Times New Roman" w:hAnsi="Times New Roman"/>
                <w:sz w:val="24"/>
                <w:szCs w:val="24"/>
              </w:rPr>
            </w:pPr>
            <w:proofErr w:type="spellStart"/>
            <w:r w:rsidRPr="00C658DF">
              <w:rPr>
                <w:rFonts w:ascii="Times New Roman" w:hAnsi="Times New Roman"/>
                <w:sz w:val="24"/>
                <w:szCs w:val="24"/>
              </w:rPr>
              <w:t>Td</w:t>
            </w:r>
            <w:proofErr w:type="spellEnd"/>
            <w:r w:rsidRPr="00C658DF">
              <w:rPr>
                <w:rFonts w:ascii="Times New Roman" w:hAnsi="Times New Roman"/>
                <w:sz w:val="24"/>
                <w:szCs w:val="24"/>
              </w:rPr>
              <w:t xml:space="preserve"> – každý sudý měsíc</w:t>
            </w:r>
          </w:p>
          <w:p w:rsidR="00B73385" w:rsidRPr="00C658DF" w:rsidRDefault="00B73385" w:rsidP="00B73385">
            <w:pPr>
              <w:pStyle w:val="Bezmezer"/>
              <w:rPr>
                <w:rFonts w:ascii="Times New Roman" w:hAnsi="Times New Roman"/>
                <w:b/>
                <w:sz w:val="24"/>
                <w:szCs w:val="24"/>
              </w:rPr>
            </w:pPr>
            <w:r w:rsidRPr="00C658DF">
              <w:rPr>
                <w:rFonts w:ascii="Times New Roman" w:hAnsi="Times New Roman"/>
                <w:sz w:val="24"/>
                <w:szCs w:val="24"/>
              </w:rPr>
              <w:t>Cd – každý sudý měsíc výslech ve věznici</w:t>
            </w:r>
          </w:p>
        </w:tc>
        <w:tc>
          <w:tcPr>
            <w:tcW w:w="1809" w:type="dxa"/>
          </w:tcPr>
          <w:p w:rsidR="00B73385" w:rsidRPr="00C658DF" w:rsidRDefault="0042129D" w:rsidP="00B73385">
            <w:pPr>
              <w:pStyle w:val="Bezmezer"/>
              <w:rPr>
                <w:rFonts w:ascii="Times New Roman" w:hAnsi="Times New Roman"/>
                <w:sz w:val="24"/>
                <w:szCs w:val="24"/>
              </w:rPr>
            </w:pPr>
            <w:r>
              <w:rPr>
                <w:rFonts w:ascii="Times New Roman" w:hAnsi="Times New Roman"/>
                <w:sz w:val="24"/>
                <w:szCs w:val="24"/>
              </w:rPr>
              <w:t>Simona Brzková</w:t>
            </w:r>
          </w:p>
          <w:p w:rsidR="00B73385" w:rsidRPr="00EF3D2A" w:rsidRDefault="00B73385" w:rsidP="00B73385">
            <w:pPr>
              <w:pStyle w:val="Bezmezer"/>
              <w:rPr>
                <w:rFonts w:ascii="Times New Roman" w:hAnsi="Times New Roman"/>
                <w:strike/>
                <w:sz w:val="24"/>
                <w:szCs w:val="24"/>
              </w:rPr>
            </w:pPr>
          </w:p>
        </w:tc>
      </w:tr>
    </w:tbl>
    <w:p w:rsidR="00381115" w:rsidRPr="00AA1BFB" w:rsidRDefault="00381115" w:rsidP="00381115">
      <w:pPr>
        <w:pStyle w:val="Bezmezer"/>
        <w:rPr>
          <w:rFonts w:ascii="Times New Roman" w:hAnsi="Times New Roman"/>
          <w:sz w:val="24"/>
          <w:szCs w:val="24"/>
        </w:rPr>
      </w:pPr>
    </w:p>
    <w:p w:rsidR="00B939BC" w:rsidRPr="00AA1BFB" w:rsidRDefault="00B939BC" w:rsidP="00381115">
      <w:pPr>
        <w:pStyle w:val="Bezmezer"/>
        <w:jc w:val="center"/>
        <w:rPr>
          <w:rFonts w:ascii="Times New Roman" w:hAnsi="Times New Roman"/>
          <w:b/>
          <w:sz w:val="24"/>
          <w:szCs w:val="24"/>
        </w:rPr>
      </w:pPr>
    </w:p>
    <w:p w:rsidR="00381115" w:rsidRPr="00AA1BFB" w:rsidRDefault="00381115" w:rsidP="00381115">
      <w:pPr>
        <w:pStyle w:val="Bezmezer"/>
        <w:rPr>
          <w:rFonts w:ascii="Times New Roman" w:hAnsi="Times New Roman"/>
          <w:b/>
          <w:bCs/>
          <w:sz w:val="24"/>
          <w:szCs w:val="24"/>
        </w:rPr>
      </w:pPr>
    </w:p>
    <w:p w:rsidR="0042129D" w:rsidRDefault="0042129D" w:rsidP="00065C08">
      <w:pPr>
        <w:pStyle w:val="Bezmezer"/>
        <w:jc w:val="center"/>
        <w:rPr>
          <w:rFonts w:ascii="Times New Roman" w:hAnsi="Times New Roman"/>
          <w:b/>
          <w:bCs/>
          <w:sz w:val="28"/>
        </w:rPr>
      </w:pPr>
    </w:p>
    <w:p w:rsidR="0042129D" w:rsidRDefault="0042129D" w:rsidP="00065C08">
      <w:pPr>
        <w:pStyle w:val="Bezmezer"/>
        <w:jc w:val="center"/>
        <w:rPr>
          <w:rFonts w:ascii="Times New Roman" w:hAnsi="Times New Roman"/>
          <w:b/>
          <w:bCs/>
          <w:sz w:val="28"/>
        </w:rPr>
      </w:pPr>
    </w:p>
    <w:p w:rsidR="0042129D" w:rsidRDefault="0042129D" w:rsidP="00065C08">
      <w:pPr>
        <w:pStyle w:val="Bezmezer"/>
        <w:jc w:val="center"/>
        <w:rPr>
          <w:rFonts w:ascii="Times New Roman" w:hAnsi="Times New Roman"/>
          <w:b/>
          <w:bCs/>
          <w:sz w:val="28"/>
        </w:rPr>
      </w:pPr>
    </w:p>
    <w:p w:rsidR="0042129D" w:rsidRDefault="0042129D" w:rsidP="00065C08">
      <w:pPr>
        <w:pStyle w:val="Bezmezer"/>
        <w:jc w:val="center"/>
        <w:rPr>
          <w:rFonts w:ascii="Times New Roman" w:hAnsi="Times New Roman"/>
          <w:b/>
          <w:bCs/>
          <w:sz w:val="28"/>
        </w:rPr>
      </w:pPr>
    </w:p>
    <w:p w:rsidR="0042129D" w:rsidRDefault="0042129D" w:rsidP="00065C08">
      <w:pPr>
        <w:pStyle w:val="Bezmezer"/>
        <w:jc w:val="center"/>
        <w:rPr>
          <w:rFonts w:ascii="Times New Roman" w:hAnsi="Times New Roman"/>
          <w:b/>
          <w:bCs/>
          <w:sz w:val="28"/>
        </w:rPr>
      </w:pPr>
    </w:p>
    <w:p w:rsidR="0042129D" w:rsidRDefault="0042129D" w:rsidP="00065C08">
      <w:pPr>
        <w:pStyle w:val="Bezmezer"/>
        <w:jc w:val="center"/>
        <w:rPr>
          <w:rFonts w:ascii="Times New Roman" w:hAnsi="Times New Roman"/>
          <w:b/>
          <w:bCs/>
          <w:sz w:val="28"/>
        </w:rPr>
      </w:pPr>
    </w:p>
    <w:p w:rsidR="0042129D" w:rsidRDefault="0042129D" w:rsidP="00065C08">
      <w:pPr>
        <w:pStyle w:val="Bezmezer"/>
        <w:jc w:val="center"/>
        <w:rPr>
          <w:rFonts w:ascii="Times New Roman" w:hAnsi="Times New Roman"/>
          <w:b/>
          <w:bCs/>
          <w:sz w:val="28"/>
        </w:rPr>
      </w:pPr>
    </w:p>
    <w:p w:rsidR="00065C08" w:rsidRPr="00AA1BFB" w:rsidRDefault="00065C08" w:rsidP="00065C08">
      <w:pPr>
        <w:pStyle w:val="Bezmezer"/>
        <w:jc w:val="center"/>
        <w:rPr>
          <w:rFonts w:ascii="Times New Roman" w:hAnsi="Times New Roman"/>
          <w:b/>
          <w:bCs/>
          <w:sz w:val="28"/>
        </w:rPr>
      </w:pPr>
      <w:r w:rsidRPr="00AA1BFB">
        <w:rPr>
          <w:rFonts w:ascii="Times New Roman" w:hAnsi="Times New Roman"/>
          <w:b/>
          <w:bCs/>
          <w:sz w:val="28"/>
        </w:rPr>
        <w:lastRenderedPageBreak/>
        <w:t xml:space="preserve">ČÁST </w:t>
      </w:r>
      <w:proofErr w:type="gramStart"/>
      <w:r w:rsidRPr="00AA1BFB">
        <w:rPr>
          <w:rFonts w:ascii="Times New Roman" w:hAnsi="Times New Roman"/>
          <w:b/>
          <w:bCs/>
          <w:sz w:val="28"/>
        </w:rPr>
        <w:t>TŘETÍ :</w:t>
      </w:r>
      <w:proofErr w:type="gramEnd"/>
    </w:p>
    <w:p w:rsidR="00065C08" w:rsidRPr="00AA1BFB" w:rsidRDefault="00065C08" w:rsidP="00065C08">
      <w:pPr>
        <w:jc w:val="center"/>
        <w:rPr>
          <w:b/>
          <w:bCs/>
        </w:rPr>
      </w:pPr>
    </w:p>
    <w:p w:rsidR="00065C08" w:rsidRPr="00AA1BFB" w:rsidRDefault="00065C08" w:rsidP="00065C08">
      <w:pPr>
        <w:jc w:val="center"/>
        <w:rPr>
          <w:b/>
          <w:bCs/>
        </w:rPr>
      </w:pPr>
      <w:r w:rsidRPr="00AA1BFB">
        <w:rPr>
          <w:b/>
          <w:bCs/>
        </w:rPr>
        <w:t>ODDÍL I</w:t>
      </w:r>
    </w:p>
    <w:p w:rsidR="00065C08" w:rsidRPr="00AA1BFB" w:rsidRDefault="00065C08" w:rsidP="00065C08">
      <w:pPr>
        <w:jc w:val="center"/>
        <w:rPr>
          <w:b/>
          <w:bCs/>
        </w:rPr>
      </w:pPr>
    </w:p>
    <w:p w:rsidR="00065C08" w:rsidRPr="00AA1BFB" w:rsidRDefault="00065C08" w:rsidP="00065C08">
      <w:pPr>
        <w:jc w:val="center"/>
        <w:rPr>
          <w:b/>
          <w:bCs/>
        </w:rPr>
      </w:pPr>
      <w:r w:rsidRPr="00AA1BFB">
        <w:rPr>
          <w:b/>
          <w:bCs/>
        </w:rPr>
        <w:t>OBČANSKOPRÁVNÍ ODDĚLENÍ</w:t>
      </w:r>
    </w:p>
    <w:p w:rsidR="00065C08" w:rsidRPr="00AA1BFB" w:rsidRDefault="00065C08" w:rsidP="00381115">
      <w:pPr>
        <w:pStyle w:val="Bezmezer"/>
        <w:rPr>
          <w:rFonts w:ascii="Times New Roman" w:hAnsi="Times New Roman"/>
          <w:sz w:val="24"/>
          <w:szCs w:val="24"/>
        </w:rPr>
      </w:pPr>
    </w:p>
    <w:p w:rsidR="001C69F6" w:rsidRPr="00AA1BFB" w:rsidRDefault="001C69F6" w:rsidP="001C69F6">
      <w:pPr>
        <w:rPr>
          <w:b/>
          <w:bCs/>
        </w:rPr>
      </w:pPr>
      <w:r w:rsidRPr="00AA1BFB">
        <w:rPr>
          <w:b/>
          <w:bCs/>
        </w:rPr>
        <w:t xml:space="preserve">S účinností od </w:t>
      </w:r>
      <w:r w:rsidR="003E3011">
        <w:rPr>
          <w:b/>
          <w:bCs/>
        </w:rPr>
        <w:t>28</w:t>
      </w:r>
      <w:r w:rsidRPr="00AA1BFB">
        <w:rPr>
          <w:b/>
          <w:bCs/>
        </w:rPr>
        <w:t>. 03. 2015 se Čl. 6 mění takto:</w:t>
      </w:r>
    </w:p>
    <w:p w:rsidR="001C69F6" w:rsidRPr="00AA1BFB" w:rsidRDefault="001C69F6" w:rsidP="000A29BC">
      <w:pPr>
        <w:rPr>
          <w:b/>
          <w:bCs/>
        </w:rPr>
      </w:pPr>
    </w:p>
    <w:p w:rsidR="001C69F6" w:rsidRPr="00AA1BFB" w:rsidRDefault="001C69F6" w:rsidP="001C69F6">
      <w:pPr>
        <w:pStyle w:val="Bezmezer"/>
        <w:jc w:val="center"/>
        <w:rPr>
          <w:rFonts w:ascii="Times New Roman" w:hAnsi="Times New Roman"/>
          <w:b/>
          <w:sz w:val="24"/>
          <w:szCs w:val="24"/>
        </w:rPr>
      </w:pPr>
      <w:r w:rsidRPr="00AA1BFB">
        <w:rPr>
          <w:rFonts w:ascii="Times New Roman" w:hAnsi="Times New Roman"/>
          <w:b/>
          <w:sz w:val="24"/>
          <w:szCs w:val="24"/>
        </w:rPr>
        <w:t>Čl. 6</w:t>
      </w:r>
    </w:p>
    <w:p w:rsidR="001C69F6" w:rsidRPr="00AA1BFB" w:rsidRDefault="001C69F6" w:rsidP="001C69F6">
      <w:pPr>
        <w:pStyle w:val="Bezmezer"/>
        <w:jc w:val="center"/>
        <w:rPr>
          <w:rFonts w:ascii="Times New Roman" w:hAnsi="Times New Roman"/>
          <w:b/>
          <w:sz w:val="24"/>
          <w:szCs w:val="24"/>
        </w:rPr>
      </w:pPr>
      <w:r w:rsidRPr="00AA1BFB">
        <w:rPr>
          <w:rFonts w:ascii="Times New Roman" w:hAnsi="Times New Roman"/>
          <w:b/>
          <w:sz w:val="24"/>
          <w:szCs w:val="24"/>
        </w:rPr>
        <w:t>Rejstřík Cd</w:t>
      </w:r>
    </w:p>
    <w:p w:rsidR="001C69F6" w:rsidRPr="00AA1BFB" w:rsidRDefault="001C69F6" w:rsidP="001C69F6">
      <w:pPr>
        <w:pStyle w:val="Bezmezer"/>
        <w:jc w:val="center"/>
        <w:rPr>
          <w:rFonts w:ascii="Times New Roman" w:hAnsi="Times New Roman"/>
          <w:b/>
          <w:sz w:val="24"/>
          <w:szCs w:val="24"/>
        </w:rPr>
      </w:pPr>
    </w:p>
    <w:p w:rsidR="001C69F6" w:rsidRPr="00AA1BFB" w:rsidRDefault="001C69F6" w:rsidP="001C69F6">
      <w:pPr>
        <w:pStyle w:val="Bezmezer"/>
        <w:jc w:val="both"/>
        <w:rPr>
          <w:rFonts w:ascii="Times New Roman" w:hAnsi="Times New Roman"/>
          <w:sz w:val="24"/>
          <w:szCs w:val="24"/>
        </w:rPr>
      </w:pPr>
      <w:r w:rsidRPr="00AA1BFB">
        <w:rPr>
          <w:rFonts w:ascii="Times New Roman" w:hAnsi="Times New Roman"/>
          <w:sz w:val="24"/>
          <w:szCs w:val="24"/>
        </w:rPr>
        <w:t xml:space="preserve">Nápad bude přidělován jednotlivým vyšším soudním úředníkům a tajemníkům dle oddělení automatickým přidělováním nápadu obecným způsobem (čárkovým systémem přidělování): </w:t>
      </w:r>
    </w:p>
    <w:p w:rsidR="001C69F6" w:rsidRPr="00AA1BFB" w:rsidRDefault="001C69F6" w:rsidP="001C69F6">
      <w:pPr>
        <w:pStyle w:val="Bezmezer"/>
        <w:rPr>
          <w:rFonts w:ascii="Times New Roman" w:hAnsi="Times New Roman"/>
          <w:sz w:val="24"/>
          <w:szCs w:val="24"/>
        </w:rPr>
      </w:pPr>
    </w:p>
    <w:p w:rsidR="001C69F6" w:rsidRPr="00AA1BFB" w:rsidRDefault="001C69F6" w:rsidP="001C69F6">
      <w:pPr>
        <w:pStyle w:val="Bezmezer"/>
        <w:jc w:val="both"/>
        <w:rPr>
          <w:rFonts w:ascii="Times New Roman" w:hAnsi="Times New Roman"/>
          <w:sz w:val="24"/>
          <w:szCs w:val="24"/>
        </w:rPr>
      </w:pPr>
      <w:r w:rsidRPr="00AA1BFB">
        <w:rPr>
          <w:rFonts w:ascii="Times New Roman" w:hAnsi="Times New Roman"/>
          <w:sz w:val="24"/>
          <w:szCs w:val="24"/>
        </w:rPr>
        <w:t>P – Petr Slezák – každé druhé kolo, Martina Šlaisová, Markéta Hochmannová, Zuzana Procházková</w:t>
      </w:r>
    </w:p>
    <w:p w:rsidR="001C69F6" w:rsidRPr="00AA1BFB" w:rsidRDefault="001C69F6" w:rsidP="001C69F6">
      <w:pPr>
        <w:pStyle w:val="Bezmezer"/>
        <w:jc w:val="both"/>
        <w:rPr>
          <w:rFonts w:ascii="Times New Roman" w:hAnsi="Times New Roman"/>
          <w:sz w:val="24"/>
          <w:szCs w:val="24"/>
        </w:rPr>
      </w:pPr>
      <w:r w:rsidRPr="00AA1BFB">
        <w:rPr>
          <w:rFonts w:ascii="Times New Roman" w:hAnsi="Times New Roman"/>
          <w:sz w:val="24"/>
          <w:szCs w:val="24"/>
        </w:rPr>
        <w:t xml:space="preserve">C – Kateřina Rosůlková, Mgr. Barbora Tichá Marková, Mgr. Simona Tesařová, Mgr. Jan Linhart </w:t>
      </w:r>
    </w:p>
    <w:p w:rsidR="001C69F6" w:rsidRPr="00AA1BFB" w:rsidRDefault="001C69F6" w:rsidP="001C69F6">
      <w:pPr>
        <w:pStyle w:val="Bezmezer"/>
        <w:rPr>
          <w:rFonts w:ascii="Times New Roman" w:hAnsi="Times New Roman"/>
          <w:sz w:val="24"/>
          <w:szCs w:val="24"/>
        </w:rPr>
      </w:pPr>
      <w:r w:rsidRPr="00AA1BFB">
        <w:rPr>
          <w:rFonts w:ascii="Times New Roman" w:hAnsi="Times New Roman"/>
          <w:sz w:val="24"/>
          <w:szCs w:val="24"/>
        </w:rPr>
        <w:t>C – výslech ve věznici - Simona Brzková, Jana Moravová</w:t>
      </w:r>
    </w:p>
    <w:p w:rsidR="001C69F6" w:rsidRPr="00AA1BFB" w:rsidRDefault="001C69F6" w:rsidP="001C69F6">
      <w:pPr>
        <w:pStyle w:val="Bezmezer"/>
        <w:rPr>
          <w:rFonts w:ascii="Times New Roman" w:hAnsi="Times New Roman"/>
          <w:sz w:val="24"/>
          <w:szCs w:val="24"/>
        </w:rPr>
      </w:pPr>
      <w:r w:rsidRPr="00AA1BFB">
        <w:rPr>
          <w:rFonts w:ascii="Times New Roman" w:hAnsi="Times New Roman"/>
          <w:sz w:val="24"/>
          <w:szCs w:val="24"/>
        </w:rPr>
        <w:t xml:space="preserve">D – Jana Nováková, </w:t>
      </w:r>
      <w:r w:rsidR="00B12802" w:rsidRPr="00AA1BFB">
        <w:rPr>
          <w:rFonts w:ascii="Times New Roman" w:hAnsi="Times New Roman"/>
          <w:sz w:val="24"/>
          <w:szCs w:val="24"/>
        </w:rPr>
        <w:t>Mgr. Eva Lešková – každé třetí kolo</w:t>
      </w:r>
    </w:p>
    <w:p w:rsidR="001C69F6" w:rsidRPr="00AA1BFB" w:rsidRDefault="001C69F6" w:rsidP="001C69F6">
      <w:pPr>
        <w:pStyle w:val="Bezmezer"/>
        <w:rPr>
          <w:rFonts w:ascii="Times New Roman" w:hAnsi="Times New Roman"/>
          <w:sz w:val="24"/>
          <w:szCs w:val="24"/>
        </w:rPr>
      </w:pPr>
      <w:r w:rsidRPr="00AA1BFB">
        <w:rPr>
          <w:rFonts w:ascii="Times New Roman" w:hAnsi="Times New Roman"/>
          <w:sz w:val="24"/>
          <w:szCs w:val="24"/>
        </w:rPr>
        <w:t>T – Simona Brzková, Jana Moravová, Mgr. Eva Šauerová</w:t>
      </w:r>
    </w:p>
    <w:p w:rsidR="001C69F6" w:rsidRPr="00AA1BFB" w:rsidRDefault="001C69F6" w:rsidP="001C69F6">
      <w:pPr>
        <w:pStyle w:val="Bezmezer"/>
        <w:rPr>
          <w:rFonts w:ascii="Times New Roman" w:hAnsi="Times New Roman"/>
          <w:sz w:val="24"/>
          <w:szCs w:val="24"/>
        </w:rPr>
      </w:pPr>
      <w:r w:rsidRPr="00AA1BFB">
        <w:rPr>
          <w:rFonts w:ascii="Times New Roman" w:hAnsi="Times New Roman"/>
          <w:sz w:val="24"/>
          <w:szCs w:val="24"/>
        </w:rPr>
        <w:t xml:space="preserve">E – Mgr. Romana Plhalová, Mgr. Lenka Rochová  </w:t>
      </w:r>
    </w:p>
    <w:p w:rsidR="001C69F6" w:rsidRPr="00AA1BFB" w:rsidRDefault="001C69F6" w:rsidP="001C69F6">
      <w:pPr>
        <w:pStyle w:val="Bezmezer"/>
        <w:rPr>
          <w:rFonts w:ascii="Times New Roman" w:hAnsi="Times New Roman"/>
          <w:sz w:val="24"/>
          <w:szCs w:val="24"/>
        </w:rPr>
      </w:pPr>
      <w:r w:rsidRPr="00AA1BFB">
        <w:rPr>
          <w:rFonts w:ascii="Times New Roman" w:hAnsi="Times New Roman"/>
          <w:sz w:val="24"/>
          <w:szCs w:val="24"/>
        </w:rPr>
        <w:t>EXE – Irena Velíšková, Mgr. Eva Lešková</w:t>
      </w:r>
      <w:r w:rsidR="00B12802" w:rsidRPr="00AA1BFB">
        <w:rPr>
          <w:rFonts w:ascii="Times New Roman" w:hAnsi="Times New Roman"/>
          <w:sz w:val="24"/>
          <w:szCs w:val="24"/>
        </w:rPr>
        <w:t>, Mgr. Lenka Rochová</w:t>
      </w:r>
    </w:p>
    <w:p w:rsidR="001C69F6" w:rsidRPr="00AA1BFB" w:rsidRDefault="001C69F6" w:rsidP="000A29BC">
      <w:pPr>
        <w:rPr>
          <w:b/>
          <w:bCs/>
        </w:rPr>
      </w:pPr>
    </w:p>
    <w:p w:rsidR="00C93BC3" w:rsidRDefault="00C93BC3" w:rsidP="001C69F6">
      <w:pPr>
        <w:jc w:val="center"/>
        <w:rPr>
          <w:b/>
          <w:bCs/>
        </w:rPr>
      </w:pPr>
    </w:p>
    <w:p w:rsidR="00C93BC3" w:rsidRDefault="00C93BC3" w:rsidP="001C69F6">
      <w:pPr>
        <w:jc w:val="center"/>
        <w:rPr>
          <w:b/>
          <w:bCs/>
        </w:rPr>
      </w:pPr>
    </w:p>
    <w:p w:rsidR="00C93BC3" w:rsidRDefault="00C93BC3" w:rsidP="001C69F6">
      <w:pPr>
        <w:jc w:val="center"/>
        <w:rPr>
          <w:b/>
          <w:bCs/>
        </w:rPr>
      </w:pPr>
    </w:p>
    <w:p w:rsidR="001C69F6" w:rsidRPr="00AA1BFB" w:rsidRDefault="001C69F6" w:rsidP="001C69F6">
      <w:pPr>
        <w:jc w:val="center"/>
        <w:rPr>
          <w:b/>
          <w:bCs/>
        </w:rPr>
      </w:pPr>
      <w:r w:rsidRPr="00AA1BFB">
        <w:rPr>
          <w:b/>
          <w:bCs/>
        </w:rPr>
        <w:t>Oddíl III</w:t>
      </w:r>
    </w:p>
    <w:p w:rsidR="001C69F6" w:rsidRPr="00AA1BFB" w:rsidRDefault="001C69F6" w:rsidP="001C69F6">
      <w:pPr>
        <w:jc w:val="center"/>
        <w:rPr>
          <w:b/>
          <w:bCs/>
        </w:rPr>
      </w:pPr>
      <w:r w:rsidRPr="00AA1BFB">
        <w:rPr>
          <w:b/>
          <w:bCs/>
        </w:rPr>
        <w:t>ODDĚLENÍ OPATROVNICKÉ</w:t>
      </w:r>
    </w:p>
    <w:p w:rsidR="00065C08" w:rsidRPr="00AA1BFB" w:rsidRDefault="00065C08" w:rsidP="00381115">
      <w:pPr>
        <w:pStyle w:val="Bezmezer"/>
        <w:rPr>
          <w:rFonts w:ascii="Times New Roman" w:hAnsi="Times New Roman"/>
          <w:sz w:val="24"/>
          <w:szCs w:val="24"/>
        </w:rPr>
      </w:pPr>
    </w:p>
    <w:p w:rsidR="00811C84" w:rsidRDefault="00811C84" w:rsidP="001C69F6">
      <w:pPr>
        <w:rPr>
          <w:b/>
          <w:bCs/>
        </w:rPr>
      </w:pPr>
      <w:r w:rsidRPr="00AA1BFB">
        <w:rPr>
          <w:b/>
          <w:bCs/>
        </w:rPr>
        <w:t xml:space="preserve">S účinností od </w:t>
      </w:r>
      <w:r>
        <w:rPr>
          <w:b/>
          <w:bCs/>
        </w:rPr>
        <w:t>23</w:t>
      </w:r>
      <w:r w:rsidRPr="00AA1BFB">
        <w:rPr>
          <w:b/>
          <w:bCs/>
        </w:rPr>
        <w:t xml:space="preserve">. 03. 2015 se Čl. </w:t>
      </w:r>
      <w:r>
        <w:rPr>
          <w:b/>
          <w:bCs/>
        </w:rPr>
        <w:t>1</w:t>
      </w:r>
      <w:r w:rsidRPr="00AA1BFB">
        <w:rPr>
          <w:b/>
          <w:bCs/>
        </w:rPr>
        <w:t xml:space="preserve"> mění takto:</w:t>
      </w:r>
    </w:p>
    <w:p w:rsidR="00811C84" w:rsidRPr="004017C5" w:rsidRDefault="00811C84" w:rsidP="00811C84">
      <w:pPr>
        <w:jc w:val="center"/>
        <w:rPr>
          <w:b/>
          <w:bCs/>
        </w:rPr>
      </w:pPr>
      <w:r w:rsidRPr="004017C5">
        <w:rPr>
          <w:b/>
          <w:bCs/>
        </w:rPr>
        <w:t>Čl. 1</w:t>
      </w:r>
    </w:p>
    <w:p w:rsidR="00811C84" w:rsidRPr="004017C5" w:rsidRDefault="00811C84" w:rsidP="00811C84">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5220"/>
        <w:gridCol w:w="2482"/>
      </w:tblGrid>
      <w:tr w:rsidR="00811C84" w:rsidRPr="004017C5" w:rsidTr="008B2921">
        <w:tc>
          <w:tcPr>
            <w:tcW w:w="1510" w:type="dxa"/>
            <w:vAlign w:val="center"/>
          </w:tcPr>
          <w:p w:rsidR="00811C84" w:rsidRPr="004017C5" w:rsidRDefault="00811C84" w:rsidP="008B2921">
            <w:pPr>
              <w:jc w:val="center"/>
              <w:rPr>
                <w:b/>
                <w:bCs/>
              </w:rPr>
            </w:pPr>
            <w:r w:rsidRPr="004017C5">
              <w:rPr>
                <w:b/>
                <w:bCs/>
              </w:rPr>
              <w:t>Soud. odd.:</w:t>
            </w:r>
          </w:p>
          <w:p w:rsidR="00811C84" w:rsidRPr="004017C5" w:rsidRDefault="00811C84" w:rsidP="008B2921">
            <w:pPr>
              <w:jc w:val="center"/>
            </w:pPr>
          </w:p>
        </w:tc>
        <w:tc>
          <w:tcPr>
            <w:tcW w:w="5220" w:type="dxa"/>
            <w:vAlign w:val="center"/>
          </w:tcPr>
          <w:p w:rsidR="00811C84" w:rsidRPr="004017C5" w:rsidRDefault="00811C84" w:rsidP="008B2921">
            <w:pPr>
              <w:jc w:val="center"/>
            </w:pPr>
            <w:r w:rsidRPr="004017C5">
              <w:rPr>
                <w:b/>
                <w:bCs/>
              </w:rPr>
              <w:t>O b o r   p ů s o b n o s t i</w:t>
            </w:r>
          </w:p>
        </w:tc>
        <w:tc>
          <w:tcPr>
            <w:tcW w:w="2482" w:type="dxa"/>
            <w:vAlign w:val="center"/>
          </w:tcPr>
          <w:p w:rsidR="00811C84" w:rsidRPr="004017C5" w:rsidRDefault="00811C84" w:rsidP="008B2921">
            <w:pPr>
              <w:jc w:val="center"/>
              <w:rPr>
                <w:b/>
                <w:bCs/>
              </w:rPr>
            </w:pPr>
            <w:r w:rsidRPr="004017C5">
              <w:rPr>
                <w:b/>
                <w:bCs/>
              </w:rPr>
              <w:t>Soudce</w:t>
            </w:r>
          </w:p>
          <w:p w:rsidR="00811C84" w:rsidRPr="004017C5" w:rsidRDefault="00811C84" w:rsidP="008B2921">
            <w:pPr>
              <w:jc w:val="center"/>
            </w:pPr>
            <w:r w:rsidRPr="004017C5">
              <w:rPr>
                <w:b/>
                <w:bCs/>
              </w:rPr>
              <w:t xml:space="preserve">zástupce v pořadí  </w:t>
            </w:r>
          </w:p>
        </w:tc>
      </w:tr>
      <w:tr w:rsidR="00811C84" w:rsidRPr="004017C5" w:rsidTr="008B2921">
        <w:tc>
          <w:tcPr>
            <w:tcW w:w="1510" w:type="dxa"/>
          </w:tcPr>
          <w:p w:rsidR="00811C84" w:rsidRPr="004017C5" w:rsidRDefault="00811C84" w:rsidP="008B2921">
            <w:pPr>
              <w:pStyle w:val="Bezmezer"/>
              <w:rPr>
                <w:rFonts w:ascii="Times New Roman" w:hAnsi="Times New Roman"/>
                <w:b/>
                <w:sz w:val="24"/>
                <w:szCs w:val="24"/>
              </w:rPr>
            </w:pPr>
            <w:r w:rsidRPr="004017C5">
              <w:rPr>
                <w:rFonts w:ascii="Times New Roman" w:hAnsi="Times New Roman"/>
                <w:b/>
                <w:sz w:val="24"/>
                <w:szCs w:val="24"/>
              </w:rPr>
              <w:t xml:space="preserve">22P a </w:t>
            </w:r>
            <w:proofErr w:type="spellStart"/>
            <w:r w:rsidRPr="004017C5">
              <w:rPr>
                <w:rFonts w:ascii="Times New Roman" w:hAnsi="Times New Roman"/>
                <w:b/>
                <w:sz w:val="24"/>
                <w:szCs w:val="24"/>
              </w:rPr>
              <w:t>Nc</w:t>
            </w:r>
            <w:proofErr w:type="spellEnd"/>
          </w:p>
        </w:tc>
        <w:tc>
          <w:tcPr>
            <w:tcW w:w="5220" w:type="dxa"/>
          </w:tcPr>
          <w:p w:rsidR="00811C84" w:rsidRPr="004017C5" w:rsidRDefault="00811C84" w:rsidP="008B2921">
            <w:pPr>
              <w:pStyle w:val="Bezmezer"/>
              <w:rPr>
                <w:rFonts w:ascii="Times New Roman" w:hAnsi="Times New Roman"/>
                <w:sz w:val="24"/>
                <w:szCs w:val="24"/>
              </w:rPr>
            </w:pPr>
            <w:r w:rsidRPr="004017C5">
              <w:rPr>
                <w:rFonts w:ascii="Times New Roman" w:hAnsi="Times New Roman"/>
                <w:sz w:val="24"/>
                <w:szCs w:val="24"/>
              </w:rPr>
              <w:t xml:space="preserve">Rozhodování opatrovnických věcí dle systému popsaného níže. </w:t>
            </w:r>
          </w:p>
        </w:tc>
        <w:tc>
          <w:tcPr>
            <w:tcW w:w="2482" w:type="dxa"/>
          </w:tcPr>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Eva Vávrová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zástupkyně</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Mgr. Petra Voců</w:t>
            </w:r>
          </w:p>
          <w:p w:rsidR="00FA2C43" w:rsidRPr="0042129D" w:rsidRDefault="00FA2C43" w:rsidP="00FA2C43">
            <w:pPr>
              <w:pStyle w:val="Bezmezer"/>
              <w:rPr>
                <w:rFonts w:ascii="Times New Roman" w:hAnsi="Times New Roman"/>
                <w:sz w:val="24"/>
                <w:szCs w:val="24"/>
              </w:rPr>
            </w:pPr>
            <w:r w:rsidRPr="0042129D">
              <w:rPr>
                <w:rFonts w:ascii="Times New Roman" w:hAnsi="Times New Roman"/>
                <w:sz w:val="24"/>
                <w:szCs w:val="24"/>
              </w:rPr>
              <w:t>Mgr. Denisa Horáková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Jana Ela Kliková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Marie Hlavatá</w:t>
            </w:r>
          </w:p>
        </w:tc>
      </w:tr>
      <w:tr w:rsidR="00811C84" w:rsidRPr="004017C5" w:rsidTr="008B2921">
        <w:tc>
          <w:tcPr>
            <w:tcW w:w="1510" w:type="dxa"/>
          </w:tcPr>
          <w:p w:rsidR="00811C84" w:rsidRPr="004017C5" w:rsidRDefault="00811C84" w:rsidP="008B2921">
            <w:pPr>
              <w:pStyle w:val="Bezmezer"/>
              <w:rPr>
                <w:rFonts w:ascii="Times New Roman" w:hAnsi="Times New Roman"/>
                <w:b/>
                <w:sz w:val="24"/>
                <w:szCs w:val="24"/>
              </w:rPr>
            </w:pPr>
            <w:r w:rsidRPr="004017C5">
              <w:rPr>
                <w:rFonts w:ascii="Times New Roman" w:hAnsi="Times New Roman"/>
                <w:b/>
                <w:sz w:val="24"/>
                <w:szCs w:val="24"/>
              </w:rPr>
              <w:t xml:space="preserve">23P a </w:t>
            </w:r>
            <w:proofErr w:type="spellStart"/>
            <w:r w:rsidRPr="004017C5">
              <w:rPr>
                <w:rFonts w:ascii="Times New Roman" w:hAnsi="Times New Roman"/>
                <w:b/>
                <w:sz w:val="24"/>
                <w:szCs w:val="24"/>
              </w:rPr>
              <w:t>Nc</w:t>
            </w:r>
            <w:proofErr w:type="spellEnd"/>
          </w:p>
        </w:tc>
        <w:tc>
          <w:tcPr>
            <w:tcW w:w="5220" w:type="dxa"/>
          </w:tcPr>
          <w:p w:rsidR="00811C84" w:rsidRPr="004017C5" w:rsidRDefault="00811C84" w:rsidP="008B2921">
            <w:pPr>
              <w:pStyle w:val="Bezmezer"/>
              <w:rPr>
                <w:rFonts w:ascii="Times New Roman" w:hAnsi="Times New Roman"/>
                <w:sz w:val="24"/>
                <w:szCs w:val="24"/>
              </w:rPr>
            </w:pPr>
            <w:r w:rsidRPr="004017C5">
              <w:rPr>
                <w:rFonts w:ascii="Times New Roman" w:hAnsi="Times New Roman"/>
                <w:sz w:val="24"/>
                <w:szCs w:val="24"/>
              </w:rPr>
              <w:t>Rozhodování opatrovnických věcí dle systému popsaného níže.</w:t>
            </w:r>
          </w:p>
        </w:tc>
        <w:tc>
          <w:tcPr>
            <w:tcW w:w="2482" w:type="dxa"/>
          </w:tcPr>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Marie Hlavatá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zástupkyně</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Eva Vávrová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Mgr. Petra Voců</w:t>
            </w:r>
          </w:p>
          <w:p w:rsidR="00FA2C43" w:rsidRPr="0042129D" w:rsidRDefault="00FA2C43" w:rsidP="00FA2C43">
            <w:pPr>
              <w:pStyle w:val="Bezmezer"/>
              <w:rPr>
                <w:rFonts w:ascii="Times New Roman" w:hAnsi="Times New Roman"/>
                <w:sz w:val="24"/>
                <w:szCs w:val="24"/>
              </w:rPr>
            </w:pPr>
            <w:r w:rsidRPr="0042129D">
              <w:rPr>
                <w:rFonts w:ascii="Times New Roman" w:hAnsi="Times New Roman"/>
                <w:sz w:val="24"/>
                <w:szCs w:val="24"/>
              </w:rPr>
              <w:t>Mgr. Denisa Horáková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Jana Ela Kliková</w:t>
            </w:r>
          </w:p>
        </w:tc>
      </w:tr>
      <w:tr w:rsidR="00811C84" w:rsidRPr="004017C5" w:rsidTr="008B2921">
        <w:tc>
          <w:tcPr>
            <w:tcW w:w="1510" w:type="dxa"/>
          </w:tcPr>
          <w:p w:rsidR="00811C84" w:rsidRPr="004017C5" w:rsidRDefault="00811C84" w:rsidP="008B2921">
            <w:pPr>
              <w:pStyle w:val="Bezmezer"/>
              <w:rPr>
                <w:rFonts w:ascii="Times New Roman" w:hAnsi="Times New Roman"/>
                <w:b/>
                <w:sz w:val="24"/>
                <w:szCs w:val="24"/>
              </w:rPr>
            </w:pPr>
            <w:r w:rsidRPr="004017C5">
              <w:rPr>
                <w:rFonts w:ascii="Times New Roman" w:hAnsi="Times New Roman"/>
                <w:b/>
                <w:sz w:val="24"/>
                <w:szCs w:val="24"/>
              </w:rPr>
              <w:t xml:space="preserve">24P a </w:t>
            </w:r>
            <w:proofErr w:type="spellStart"/>
            <w:r w:rsidRPr="004017C5">
              <w:rPr>
                <w:rFonts w:ascii="Times New Roman" w:hAnsi="Times New Roman"/>
                <w:b/>
                <w:sz w:val="24"/>
                <w:szCs w:val="24"/>
              </w:rPr>
              <w:t>Nc</w:t>
            </w:r>
            <w:proofErr w:type="spellEnd"/>
          </w:p>
        </w:tc>
        <w:tc>
          <w:tcPr>
            <w:tcW w:w="5220" w:type="dxa"/>
          </w:tcPr>
          <w:p w:rsidR="00811C84" w:rsidRPr="004017C5" w:rsidRDefault="00811C84" w:rsidP="008B2921">
            <w:pPr>
              <w:pStyle w:val="Bezmezer"/>
              <w:rPr>
                <w:rFonts w:ascii="Times New Roman" w:hAnsi="Times New Roman"/>
                <w:sz w:val="24"/>
                <w:szCs w:val="24"/>
              </w:rPr>
            </w:pPr>
            <w:r w:rsidRPr="004017C5">
              <w:rPr>
                <w:rFonts w:ascii="Times New Roman" w:hAnsi="Times New Roman"/>
                <w:sz w:val="24"/>
                <w:szCs w:val="24"/>
              </w:rPr>
              <w:t>Rozhodování opatrovnických věcí dle systému popsaného níže.</w:t>
            </w:r>
          </w:p>
        </w:tc>
        <w:tc>
          <w:tcPr>
            <w:tcW w:w="2482" w:type="dxa"/>
          </w:tcPr>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Mgr. Petra Voců</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zástupkyně</w:t>
            </w:r>
          </w:p>
          <w:p w:rsidR="00FA2C43" w:rsidRPr="0042129D" w:rsidRDefault="00FA2C43" w:rsidP="00FA2C43">
            <w:pPr>
              <w:pStyle w:val="Bezmezer"/>
              <w:rPr>
                <w:rFonts w:ascii="Times New Roman" w:hAnsi="Times New Roman"/>
                <w:sz w:val="24"/>
                <w:szCs w:val="24"/>
              </w:rPr>
            </w:pPr>
            <w:r w:rsidRPr="0042129D">
              <w:rPr>
                <w:rFonts w:ascii="Times New Roman" w:hAnsi="Times New Roman"/>
                <w:sz w:val="24"/>
                <w:szCs w:val="24"/>
              </w:rPr>
              <w:t>Mgr. Denisa Horáková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lastRenderedPageBreak/>
              <w:t>JUDr. Jana Ela Kliková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Marie Hlavatá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Eva Vávrová</w:t>
            </w:r>
          </w:p>
        </w:tc>
      </w:tr>
      <w:tr w:rsidR="00811C84" w:rsidRPr="004017C5" w:rsidTr="008B2921">
        <w:tc>
          <w:tcPr>
            <w:tcW w:w="1510" w:type="dxa"/>
          </w:tcPr>
          <w:p w:rsidR="00811C84" w:rsidRPr="0042129D" w:rsidRDefault="00811C84" w:rsidP="00811C84">
            <w:pPr>
              <w:pStyle w:val="Bezmezer"/>
              <w:rPr>
                <w:rFonts w:ascii="Times New Roman" w:hAnsi="Times New Roman"/>
                <w:b/>
                <w:sz w:val="24"/>
                <w:szCs w:val="24"/>
              </w:rPr>
            </w:pPr>
            <w:r w:rsidRPr="0042129D">
              <w:rPr>
                <w:rFonts w:ascii="Times New Roman" w:hAnsi="Times New Roman"/>
                <w:b/>
                <w:sz w:val="24"/>
                <w:szCs w:val="24"/>
              </w:rPr>
              <w:lastRenderedPageBreak/>
              <w:t xml:space="preserve">25P a </w:t>
            </w:r>
            <w:proofErr w:type="spellStart"/>
            <w:r w:rsidRPr="0042129D">
              <w:rPr>
                <w:rFonts w:ascii="Times New Roman" w:hAnsi="Times New Roman"/>
                <w:b/>
                <w:sz w:val="24"/>
                <w:szCs w:val="24"/>
              </w:rPr>
              <w:t>Nc</w:t>
            </w:r>
            <w:proofErr w:type="spellEnd"/>
          </w:p>
        </w:tc>
        <w:tc>
          <w:tcPr>
            <w:tcW w:w="5220" w:type="dxa"/>
          </w:tcPr>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Rozhodování opatrovnických věcí dle systému popsaného níže.</w:t>
            </w:r>
          </w:p>
        </w:tc>
        <w:tc>
          <w:tcPr>
            <w:tcW w:w="2482" w:type="dxa"/>
          </w:tcPr>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Mgr. Denisa Horáková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Zástupkyně</w:t>
            </w:r>
          </w:p>
          <w:p w:rsidR="00811C84" w:rsidRPr="0042129D" w:rsidRDefault="0030656A" w:rsidP="008B2921">
            <w:pPr>
              <w:pStyle w:val="Bezmezer"/>
              <w:rPr>
                <w:rFonts w:ascii="Times New Roman" w:hAnsi="Times New Roman"/>
                <w:sz w:val="24"/>
                <w:szCs w:val="24"/>
              </w:rPr>
            </w:pPr>
            <w:r w:rsidRPr="0042129D">
              <w:rPr>
                <w:rFonts w:ascii="Times New Roman" w:hAnsi="Times New Roman"/>
                <w:sz w:val="24"/>
                <w:szCs w:val="24"/>
              </w:rPr>
              <w:t xml:space="preserve">JUDr. Jana Ela Kliková </w:t>
            </w:r>
            <w:r w:rsidR="00FA2C43" w:rsidRPr="0042129D">
              <w:rPr>
                <w:rFonts w:ascii="Times New Roman" w:hAnsi="Times New Roman"/>
                <w:sz w:val="24"/>
                <w:szCs w:val="24"/>
              </w:rPr>
              <w:t>JUDr. Marie Hlavatá</w:t>
            </w:r>
          </w:p>
          <w:p w:rsidR="00FA2C43" w:rsidRPr="0042129D" w:rsidRDefault="00FA2C43" w:rsidP="00FA2C43">
            <w:pPr>
              <w:pStyle w:val="Bezmezer"/>
              <w:rPr>
                <w:rFonts w:ascii="Times New Roman" w:hAnsi="Times New Roman"/>
                <w:sz w:val="24"/>
                <w:szCs w:val="24"/>
              </w:rPr>
            </w:pPr>
            <w:r w:rsidRPr="0042129D">
              <w:rPr>
                <w:rFonts w:ascii="Times New Roman" w:hAnsi="Times New Roman"/>
                <w:sz w:val="24"/>
                <w:szCs w:val="24"/>
              </w:rPr>
              <w:t>JUDr. Eva Vávrová</w:t>
            </w:r>
          </w:p>
          <w:p w:rsidR="00FA2C43" w:rsidRPr="0042129D" w:rsidRDefault="00FA2C43" w:rsidP="0030656A">
            <w:pPr>
              <w:pStyle w:val="Bezmezer"/>
              <w:rPr>
                <w:rFonts w:ascii="Times New Roman" w:hAnsi="Times New Roman"/>
                <w:sz w:val="24"/>
                <w:szCs w:val="24"/>
              </w:rPr>
            </w:pPr>
            <w:r w:rsidRPr="0042129D">
              <w:rPr>
                <w:rFonts w:ascii="Times New Roman" w:hAnsi="Times New Roman"/>
                <w:sz w:val="24"/>
                <w:szCs w:val="24"/>
              </w:rPr>
              <w:t>Mgr. Petra Voců</w:t>
            </w:r>
          </w:p>
        </w:tc>
      </w:tr>
      <w:tr w:rsidR="00811C84" w:rsidRPr="004017C5" w:rsidTr="008B2921">
        <w:tc>
          <w:tcPr>
            <w:tcW w:w="1510" w:type="dxa"/>
          </w:tcPr>
          <w:p w:rsidR="00811C84" w:rsidRPr="004017C5" w:rsidRDefault="00811C84" w:rsidP="008B2921">
            <w:pPr>
              <w:pStyle w:val="Bezmezer"/>
              <w:rPr>
                <w:rFonts w:ascii="Times New Roman" w:hAnsi="Times New Roman"/>
                <w:b/>
                <w:sz w:val="24"/>
                <w:szCs w:val="24"/>
              </w:rPr>
            </w:pPr>
            <w:r w:rsidRPr="004017C5">
              <w:rPr>
                <w:rFonts w:ascii="Times New Roman" w:hAnsi="Times New Roman"/>
                <w:b/>
                <w:sz w:val="24"/>
                <w:szCs w:val="24"/>
              </w:rPr>
              <w:t xml:space="preserve">13P a </w:t>
            </w:r>
            <w:proofErr w:type="spellStart"/>
            <w:r w:rsidRPr="004017C5">
              <w:rPr>
                <w:rFonts w:ascii="Times New Roman" w:hAnsi="Times New Roman"/>
                <w:b/>
                <w:sz w:val="24"/>
                <w:szCs w:val="24"/>
              </w:rPr>
              <w:t>Nc</w:t>
            </w:r>
            <w:proofErr w:type="spellEnd"/>
          </w:p>
        </w:tc>
        <w:tc>
          <w:tcPr>
            <w:tcW w:w="5220" w:type="dxa"/>
          </w:tcPr>
          <w:p w:rsidR="00811C84" w:rsidRPr="004017C5" w:rsidRDefault="00811C84" w:rsidP="008B2921">
            <w:pPr>
              <w:pStyle w:val="Bezmezer"/>
              <w:rPr>
                <w:rFonts w:ascii="Times New Roman" w:hAnsi="Times New Roman"/>
                <w:sz w:val="24"/>
                <w:szCs w:val="24"/>
              </w:rPr>
            </w:pPr>
            <w:r w:rsidRPr="004017C5">
              <w:rPr>
                <w:rFonts w:ascii="Times New Roman" w:hAnsi="Times New Roman"/>
                <w:sz w:val="24"/>
                <w:szCs w:val="24"/>
              </w:rPr>
              <w:t>Rozhodování opatrovnických věcí dle systému popsaného níže.</w:t>
            </w:r>
          </w:p>
        </w:tc>
        <w:tc>
          <w:tcPr>
            <w:tcW w:w="2482" w:type="dxa"/>
          </w:tcPr>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Anna Tichá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Zástupkyně</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Mgr. Petra Voců</w:t>
            </w:r>
          </w:p>
          <w:p w:rsidR="00FA2C43" w:rsidRPr="0042129D" w:rsidRDefault="00FA2C43" w:rsidP="00FA2C43">
            <w:pPr>
              <w:pStyle w:val="Bezmezer"/>
              <w:rPr>
                <w:rFonts w:ascii="Times New Roman" w:hAnsi="Times New Roman"/>
                <w:sz w:val="24"/>
                <w:szCs w:val="24"/>
              </w:rPr>
            </w:pPr>
            <w:r w:rsidRPr="0042129D">
              <w:rPr>
                <w:rFonts w:ascii="Times New Roman" w:hAnsi="Times New Roman"/>
                <w:sz w:val="24"/>
                <w:szCs w:val="24"/>
              </w:rPr>
              <w:t>Mgr. Denisa Horáková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Jana Ela Kliková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Marie Hlavatá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Eva Vávrová</w:t>
            </w:r>
          </w:p>
        </w:tc>
      </w:tr>
      <w:tr w:rsidR="00811C84" w:rsidRPr="004017C5" w:rsidTr="008B2921">
        <w:tc>
          <w:tcPr>
            <w:tcW w:w="1510" w:type="dxa"/>
          </w:tcPr>
          <w:p w:rsidR="00811C84" w:rsidRPr="004017C5" w:rsidRDefault="00811C84" w:rsidP="008B2921">
            <w:pPr>
              <w:pStyle w:val="Bezmezer"/>
              <w:rPr>
                <w:rFonts w:ascii="Times New Roman" w:hAnsi="Times New Roman"/>
                <w:b/>
                <w:sz w:val="24"/>
                <w:szCs w:val="24"/>
              </w:rPr>
            </w:pPr>
            <w:r w:rsidRPr="004017C5">
              <w:rPr>
                <w:rFonts w:ascii="Times New Roman" w:hAnsi="Times New Roman"/>
                <w:b/>
                <w:sz w:val="24"/>
                <w:szCs w:val="24"/>
              </w:rPr>
              <w:t xml:space="preserve">38P a </w:t>
            </w:r>
            <w:proofErr w:type="spellStart"/>
            <w:r w:rsidRPr="004017C5">
              <w:rPr>
                <w:rFonts w:ascii="Times New Roman" w:hAnsi="Times New Roman"/>
                <w:b/>
                <w:sz w:val="24"/>
                <w:szCs w:val="24"/>
              </w:rPr>
              <w:t>Nc</w:t>
            </w:r>
            <w:proofErr w:type="spellEnd"/>
          </w:p>
        </w:tc>
        <w:tc>
          <w:tcPr>
            <w:tcW w:w="5220" w:type="dxa"/>
          </w:tcPr>
          <w:p w:rsidR="00811C84" w:rsidRPr="004017C5" w:rsidRDefault="00811C84" w:rsidP="008B2921">
            <w:pPr>
              <w:pStyle w:val="Bezmezer"/>
              <w:rPr>
                <w:rFonts w:ascii="Times New Roman" w:hAnsi="Times New Roman"/>
                <w:sz w:val="24"/>
                <w:szCs w:val="24"/>
              </w:rPr>
            </w:pPr>
            <w:r w:rsidRPr="004017C5">
              <w:rPr>
                <w:rFonts w:ascii="Times New Roman" w:hAnsi="Times New Roman"/>
                <w:sz w:val="24"/>
                <w:szCs w:val="24"/>
              </w:rPr>
              <w:t>Rozhodování opatrovnických věcí dle systému popsaného níže.</w:t>
            </w:r>
          </w:p>
        </w:tc>
        <w:tc>
          <w:tcPr>
            <w:tcW w:w="2482" w:type="dxa"/>
          </w:tcPr>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Jana Ela Kliková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Zástupkyně</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 xml:space="preserve">JUDr. Marie Hlavatá </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Eva Vávrová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Mgr. Petra Voců</w:t>
            </w:r>
          </w:p>
          <w:p w:rsidR="00FA2C43" w:rsidRPr="0042129D" w:rsidRDefault="00FA2C43" w:rsidP="00FA2C43">
            <w:pPr>
              <w:pStyle w:val="Bezmezer"/>
              <w:rPr>
                <w:rFonts w:ascii="Times New Roman" w:hAnsi="Times New Roman"/>
                <w:sz w:val="24"/>
                <w:szCs w:val="24"/>
              </w:rPr>
            </w:pPr>
            <w:r w:rsidRPr="0042129D">
              <w:rPr>
                <w:rFonts w:ascii="Times New Roman" w:hAnsi="Times New Roman"/>
                <w:sz w:val="24"/>
                <w:szCs w:val="24"/>
              </w:rPr>
              <w:t>Mgr. Denisa Horáková</w:t>
            </w:r>
          </w:p>
        </w:tc>
      </w:tr>
      <w:tr w:rsidR="00811C84" w:rsidRPr="004017C5" w:rsidTr="008B2921">
        <w:tc>
          <w:tcPr>
            <w:tcW w:w="1510" w:type="dxa"/>
          </w:tcPr>
          <w:p w:rsidR="00811C84" w:rsidRPr="004017C5" w:rsidRDefault="00811C84" w:rsidP="008B2921">
            <w:pPr>
              <w:pStyle w:val="Bezmezer"/>
              <w:rPr>
                <w:rFonts w:ascii="Times New Roman" w:hAnsi="Times New Roman"/>
                <w:b/>
                <w:sz w:val="24"/>
                <w:szCs w:val="24"/>
              </w:rPr>
            </w:pPr>
            <w:r w:rsidRPr="004017C5">
              <w:rPr>
                <w:rFonts w:ascii="Times New Roman" w:hAnsi="Times New Roman"/>
                <w:b/>
                <w:sz w:val="24"/>
                <w:szCs w:val="24"/>
              </w:rPr>
              <w:t xml:space="preserve">0P a </w:t>
            </w:r>
            <w:proofErr w:type="spellStart"/>
            <w:r w:rsidRPr="004017C5">
              <w:rPr>
                <w:rFonts w:ascii="Times New Roman" w:hAnsi="Times New Roman"/>
                <w:b/>
                <w:sz w:val="24"/>
                <w:szCs w:val="24"/>
              </w:rPr>
              <w:t>Nc</w:t>
            </w:r>
            <w:proofErr w:type="spellEnd"/>
          </w:p>
        </w:tc>
        <w:tc>
          <w:tcPr>
            <w:tcW w:w="5220" w:type="dxa"/>
          </w:tcPr>
          <w:p w:rsidR="00811C84" w:rsidRPr="004017C5" w:rsidRDefault="00811C84" w:rsidP="008B2921">
            <w:pPr>
              <w:pStyle w:val="Bezmezer"/>
              <w:rPr>
                <w:rFonts w:ascii="Times New Roman" w:hAnsi="Times New Roman"/>
                <w:sz w:val="24"/>
                <w:szCs w:val="24"/>
              </w:rPr>
            </w:pPr>
            <w:r w:rsidRPr="004017C5">
              <w:rPr>
                <w:rFonts w:ascii="Times New Roman" w:hAnsi="Times New Roman"/>
                <w:sz w:val="24"/>
                <w:szCs w:val="24"/>
              </w:rPr>
              <w:t>Rozhodování opatrovnických věcí dle systému popsaného níže.</w:t>
            </w:r>
          </w:p>
        </w:tc>
        <w:tc>
          <w:tcPr>
            <w:tcW w:w="2482" w:type="dxa"/>
          </w:tcPr>
          <w:p w:rsidR="0030656A" w:rsidRPr="0042129D" w:rsidRDefault="0030656A" w:rsidP="008B2921">
            <w:pPr>
              <w:pStyle w:val="Bezmezer"/>
              <w:rPr>
                <w:rFonts w:ascii="Times New Roman" w:hAnsi="Times New Roman"/>
                <w:sz w:val="24"/>
                <w:szCs w:val="24"/>
              </w:rPr>
            </w:pPr>
            <w:r w:rsidRPr="0042129D">
              <w:rPr>
                <w:rFonts w:ascii="Times New Roman" w:hAnsi="Times New Roman"/>
                <w:sz w:val="24"/>
                <w:szCs w:val="24"/>
              </w:rPr>
              <w:t>Mgr. Jindřich Rajman</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Mgr. Michaela Nováková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Heřmanová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Hůrková, Ph.D.</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Plhal</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Tichá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Dušáková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Mgr. Šrámková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Šulecová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Mgr. Rejchová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Mgr. Tabetová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Kavalír</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JUDr. Šubová</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čárkovým systémem přidělování</w:t>
            </w:r>
          </w:p>
          <w:p w:rsidR="00811C84" w:rsidRPr="0042129D" w:rsidRDefault="00811C84" w:rsidP="008B2921">
            <w:pPr>
              <w:pStyle w:val="Bezmezer"/>
              <w:rPr>
                <w:rFonts w:ascii="Times New Roman" w:hAnsi="Times New Roman"/>
                <w:sz w:val="24"/>
                <w:szCs w:val="24"/>
              </w:rPr>
            </w:pP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 xml:space="preserve">Zástup: </w:t>
            </w:r>
          </w:p>
          <w:p w:rsidR="00811C84" w:rsidRPr="0042129D" w:rsidRDefault="00811C84" w:rsidP="008B2921">
            <w:pPr>
              <w:pStyle w:val="Bezmezer"/>
              <w:rPr>
                <w:rFonts w:ascii="Times New Roman" w:hAnsi="Times New Roman"/>
                <w:sz w:val="24"/>
                <w:szCs w:val="24"/>
              </w:rPr>
            </w:pPr>
            <w:r w:rsidRPr="0042129D">
              <w:rPr>
                <w:rFonts w:ascii="Times New Roman" w:hAnsi="Times New Roman"/>
                <w:sz w:val="24"/>
                <w:szCs w:val="24"/>
              </w:rPr>
              <w:t>Dle čl. 2 části 3, oddílu I Rozvrhu práce na rok 2015</w:t>
            </w:r>
          </w:p>
        </w:tc>
      </w:tr>
    </w:tbl>
    <w:p w:rsidR="00811C84" w:rsidRDefault="00811C84" w:rsidP="001C69F6">
      <w:pPr>
        <w:rPr>
          <w:b/>
          <w:bCs/>
        </w:rPr>
      </w:pPr>
    </w:p>
    <w:p w:rsidR="00811C84" w:rsidRDefault="00811C84" w:rsidP="001C69F6">
      <w:pPr>
        <w:rPr>
          <w:b/>
          <w:bCs/>
        </w:rPr>
      </w:pPr>
    </w:p>
    <w:p w:rsidR="00682222" w:rsidRDefault="00682222" w:rsidP="001C69F6">
      <w:pPr>
        <w:rPr>
          <w:b/>
          <w:bCs/>
        </w:rPr>
      </w:pPr>
    </w:p>
    <w:p w:rsidR="00682222" w:rsidRDefault="00682222" w:rsidP="001C69F6">
      <w:pPr>
        <w:rPr>
          <w:b/>
          <w:bCs/>
        </w:rPr>
      </w:pPr>
    </w:p>
    <w:p w:rsidR="00682222" w:rsidRDefault="00682222" w:rsidP="001C69F6">
      <w:pPr>
        <w:rPr>
          <w:b/>
          <w:bCs/>
        </w:rPr>
      </w:pPr>
    </w:p>
    <w:p w:rsidR="00682222" w:rsidRDefault="00682222" w:rsidP="001C69F6">
      <w:pPr>
        <w:rPr>
          <w:b/>
          <w:bCs/>
        </w:rPr>
      </w:pPr>
    </w:p>
    <w:p w:rsidR="00682222" w:rsidRDefault="00682222" w:rsidP="001C69F6">
      <w:pPr>
        <w:rPr>
          <w:b/>
          <w:bCs/>
        </w:rPr>
      </w:pPr>
    </w:p>
    <w:p w:rsidR="001C69F6" w:rsidRPr="00AA1BFB" w:rsidRDefault="001C69F6" w:rsidP="001C69F6">
      <w:pPr>
        <w:rPr>
          <w:b/>
          <w:bCs/>
        </w:rPr>
      </w:pPr>
      <w:r w:rsidRPr="00AA1BFB">
        <w:rPr>
          <w:b/>
          <w:bCs/>
        </w:rPr>
        <w:lastRenderedPageBreak/>
        <w:t xml:space="preserve">S účinností od </w:t>
      </w:r>
      <w:r w:rsidR="00811C84">
        <w:rPr>
          <w:b/>
          <w:bCs/>
        </w:rPr>
        <w:t>23</w:t>
      </w:r>
      <w:r w:rsidRPr="00AA1BFB">
        <w:rPr>
          <w:b/>
          <w:bCs/>
        </w:rPr>
        <w:t xml:space="preserve">. 03. 2015 </w:t>
      </w:r>
      <w:r w:rsidR="00966A43" w:rsidRPr="00AA1BFB">
        <w:rPr>
          <w:b/>
          <w:bCs/>
        </w:rPr>
        <w:t xml:space="preserve">do 31. 03. 2015 </w:t>
      </w:r>
      <w:r w:rsidRPr="00AA1BFB">
        <w:rPr>
          <w:b/>
          <w:bCs/>
        </w:rPr>
        <w:t xml:space="preserve">se Čl. 2 mění takto: </w:t>
      </w:r>
    </w:p>
    <w:p w:rsidR="001C69F6" w:rsidRPr="00AA1BFB" w:rsidRDefault="001C69F6" w:rsidP="001C69F6">
      <w:pPr>
        <w:jc w:val="center"/>
        <w:rPr>
          <w:b/>
        </w:rPr>
      </w:pPr>
    </w:p>
    <w:p w:rsidR="001C69F6" w:rsidRPr="00AA1BFB" w:rsidRDefault="001C69F6" w:rsidP="001C69F6">
      <w:pPr>
        <w:jc w:val="center"/>
        <w:rPr>
          <w:b/>
        </w:rPr>
      </w:pPr>
      <w:r w:rsidRPr="00AA1BFB">
        <w:rPr>
          <w:b/>
        </w:rPr>
        <w:t>Čl. 2</w:t>
      </w:r>
    </w:p>
    <w:p w:rsidR="001C69F6" w:rsidRPr="00AA1BFB" w:rsidRDefault="001C69F6" w:rsidP="001C69F6">
      <w:pPr>
        <w:jc w:val="center"/>
        <w:rPr>
          <w:b/>
        </w:rPr>
      </w:pPr>
      <w:r w:rsidRPr="00AA1BFB">
        <w:rPr>
          <w:b/>
        </w:rPr>
        <w:t>Systém přidělování věcí</w:t>
      </w:r>
    </w:p>
    <w:p w:rsidR="00181976" w:rsidRDefault="001C69F6" w:rsidP="001C69F6">
      <w:pPr>
        <w:numPr>
          <w:ilvl w:val="0"/>
          <w:numId w:val="13"/>
        </w:numPr>
        <w:jc w:val="both"/>
      </w:pPr>
      <w:r w:rsidRPr="00AA1BFB">
        <w:t>Návrhy na zahájení řízení i řízení zahájená z úřední povinnosti zapsaná do rejstříku P a </w:t>
      </w:r>
      <w:proofErr w:type="spellStart"/>
      <w:r w:rsidRPr="00AA1BFB">
        <w:t>Nc</w:t>
      </w:r>
      <w:proofErr w:type="spellEnd"/>
      <w:r w:rsidRPr="00AA1BFB">
        <w:t xml:space="preserve"> se přidělují čárkovým systém</w:t>
      </w:r>
      <w:r w:rsidR="00AA1BFB">
        <w:t xml:space="preserve">em v pořadí do senátů: </w:t>
      </w:r>
    </w:p>
    <w:p w:rsidR="00181976" w:rsidRDefault="00AA1BFB" w:rsidP="00181976">
      <w:pPr>
        <w:ind w:left="720"/>
        <w:jc w:val="both"/>
      </w:pPr>
      <w:r>
        <w:t xml:space="preserve">0P a </w:t>
      </w:r>
      <w:proofErr w:type="spellStart"/>
      <w:r>
        <w:t>Nc</w:t>
      </w:r>
      <w:proofErr w:type="spellEnd"/>
      <w:r>
        <w:t xml:space="preserve"> </w:t>
      </w:r>
      <w:r w:rsidR="001C69F6" w:rsidRPr="00AA1BFB">
        <w:t xml:space="preserve">,  </w:t>
      </w:r>
    </w:p>
    <w:p w:rsidR="00181976" w:rsidRDefault="001C69F6" w:rsidP="00181976">
      <w:pPr>
        <w:ind w:left="720"/>
        <w:jc w:val="both"/>
      </w:pPr>
      <w:r w:rsidRPr="00AA1BFB">
        <w:t xml:space="preserve">13P a </w:t>
      </w:r>
      <w:proofErr w:type="spellStart"/>
      <w:r w:rsidRPr="00AA1BFB">
        <w:t>Nc</w:t>
      </w:r>
      <w:proofErr w:type="spellEnd"/>
      <w:r w:rsidRPr="00AA1BFB">
        <w:t xml:space="preserve"> – žádné kolo, </w:t>
      </w:r>
    </w:p>
    <w:p w:rsidR="00181976" w:rsidRDefault="001C69F6" w:rsidP="00181976">
      <w:pPr>
        <w:ind w:left="720"/>
        <w:jc w:val="both"/>
      </w:pPr>
      <w:r w:rsidRPr="00AA1BFB">
        <w:t xml:space="preserve">22P a </w:t>
      </w:r>
      <w:proofErr w:type="spellStart"/>
      <w:r w:rsidRPr="00AA1BFB">
        <w:t>Nc</w:t>
      </w:r>
      <w:proofErr w:type="spellEnd"/>
      <w:r w:rsidRPr="00AA1BFB">
        <w:t xml:space="preserve"> – </w:t>
      </w:r>
      <w:r w:rsidR="00D22561" w:rsidRPr="00AA1BFB">
        <w:t>žádné</w:t>
      </w:r>
      <w:r w:rsidRPr="00AA1BFB">
        <w:t xml:space="preserve"> kolo, </w:t>
      </w:r>
    </w:p>
    <w:p w:rsidR="00181976" w:rsidRDefault="001C69F6" w:rsidP="00181976">
      <w:pPr>
        <w:ind w:left="720"/>
        <w:jc w:val="both"/>
      </w:pPr>
      <w:r w:rsidRPr="00AA1BFB">
        <w:t xml:space="preserve">23P a </w:t>
      </w:r>
      <w:proofErr w:type="spellStart"/>
      <w:r w:rsidRPr="00AA1BFB">
        <w:t>Nc</w:t>
      </w:r>
      <w:proofErr w:type="spellEnd"/>
      <w:r w:rsidRPr="00AA1BFB">
        <w:t xml:space="preserve"> - </w:t>
      </w:r>
      <w:r w:rsidR="00D22561" w:rsidRPr="00AA1BFB">
        <w:t>žádné</w:t>
      </w:r>
      <w:r w:rsidRPr="00AA1BFB">
        <w:t xml:space="preserve"> kolo, </w:t>
      </w:r>
    </w:p>
    <w:p w:rsidR="00181976" w:rsidRDefault="001C69F6" w:rsidP="00181976">
      <w:pPr>
        <w:ind w:left="720"/>
        <w:jc w:val="both"/>
      </w:pPr>
      <w:r w:rsidRPr="00AA1BFB">
        <w:t xml:space="preserve">24P a </w:t>
      </w:r>
      <w:proofErr w:type="spellStart"/>
      <w:r w:rsidRPr="00AA1BFB">
        <w:t>Nc</w:t>
      </w:r>
      <w:proofErr w:type="spellEnd"/>
      <w:r w:rsidRPr="00AA1BFB">
        <w:t xml:space="preserve">, </w:t>
      </w:r>
    </w:p>
    <w:p w:rsidR="00181976" w:rsidRPr="0042129D" w:rsidRDefault="00811C84" w:rsidP="00181976">
      <w:pPr>
        <w:ind w:left="720"/>
        <w:jc w:val="both"/>
      </w:pPr>
      <w:r w:rsidRPr="0042129D">
        <w:t xml:space="preserve">25P a </w:t>
      </w:r>
      <w:proofErr w:type="spellStart"/>
      <w:r w:rsidRPr="0042129D">
        <w:t>Nc</w:t>
      </w:r>
      <w:proofErr w:type="spellEnd"/>
      <w:r w:rsidRPr="0042129D">
        <w:t xml:space="preserve">, </w:t>
      </w:r>
    </w:p>
    <w:p w:rsidR="00181976" w:rsidRDefault="001C69F6" w:rsidP="00181976">
      <w:pPr>
        <w:ind w:left="720"/>
        <w:jc w:val="both"/>
      </w:pPr>
      <w:r w:rsidRPr="00AA1BFB">
        <w:t xml:space="preserve">38P a </w:t>
      </w:r>
      <w:proofErr w:type="spellStart"/>
      <w:r w:rsidRPr="00AA1BFB">
        <w:t>Nc</w:t>
      </w:r>
      <w:proofErr w:type="spellEnd"/>
      <w:r w:rsidRPr="00AA1BFB">
        <w:t xml:space="preserve"> - </w:t>
      </w:r>
      <w:r w:rsidR="00D22561" w:rsidRPr="00AA1BFB">
        <w:t xml:space="preserve">žádné </w:t>
      </w:r>
      <w:r w:rsidRPr="00AA1BFB">
        <w:t xml:space="preserve">kolo </w:t>
      </w:r>
    </w:p>
    <w:p w:rsidR="00181976" w:rsidRDefault="001C69F6" w:rsidP="00181976">
      <w:pPr>
        <w:ind w:left="720"/>
        <w:jc w:val="both"/>
      </w:pPr>
      <w:r w:rsidRPr="00AA1BFB">
        <w:t xml:space="preserve">s výjimkou návrhů týkajících se svéprávnosti člověka a řízení s tímto člověkem souvisejících, které budou přidělovány dle systému uvedeného v bodech 2 až </w:t>
      </w:r>
      <w:r w:rsidR="00017EEE">
        <w:t>6</w:t>
      </w:r>
      <w:r w:rsidRPr="00AA1BFB">
        <w:t xml:space="preserve"> a návrhů na předběžná opatření a návrhů s cizím prvkem, které budou přidělovány dle systému uvedeného v bodu </w:t>
      </w:r>
      <w:r w:rsidR="00017EEE">
        <w:t>7</w:t>
      </w:r>
      <w:r w:rsidRPr="00AA1BFB">
        <w:t xml:space="preserve"> až </w:t>
      </w:r>
      <w:r w:rsidR="00017EEE">
        <w:t>9</w:t>
      </w:r>
      <w:r w:rsidRPr="00AA1BFB">
        <w:t xml:space="preserve">. Je-li podán nový návrh ve věci, v níž bylo vydáno opatrovnické rozhodnutí nebo učiněn úkon vyšším soudním úředníkem nejdéle 3 roky před podáním návrhu, přidělí do senátu, ve kterém bylo rozhodnutí vydáno nebo úkon učiněn. </w:t>
      </w:r>
    </w:p>
    <w:p w:rsidR="00181976" w:rsidRDefault="001C69F6" w:rsidP="00181976">
      <w:pPr>
        <w:ind w:left="720"/>
        <w:jc w:val="both"/>
      </w:pPr>
      <w:r w:rsidRPr="00AA1BFB">
        <w:t xml:space="preserve">Návrhy ve věcech, v nichž v posledních 3 letech před podáním návrhu vydala rozhodnutí JUDr. Anna Tichá (13P a </w:t>
      </w:r>
      <w:proofErr w:type="spellStart"/>
      <w:r w:rsidRPr="00AA1BFB">
        <w:t>Nc</w:t>
      </w:r>
      <w:proofErr w:type="spellEnd"/>
      <w:r w:rsidRPr="00AA1BFB">
        <w:t xml:space="preserve">), Mgr. Milena Rejchová( 25P a </w:t>
      </w:r>
      <w:proofErr w:type="spellStart"/>
      <w:r w:rsidRPr="00AA1BFB">
        <w:t>Nc</w:t>
      </w:r>
      <w:proofErr w:type="spellEnd"/>
      <w:r w:rsidRPr="00AA1BFB">
        <w:t>), případně v zástupu za Mgr. Pe</w:t>
      </w:r>
      <w:r w:rsidR="00D22561" w:rsidRPr="00AA1BFB">
        <w:t>t</w:t>
      </w:r>
      <w:r w:rsidR="00017EEE">
        <w:t>r</w:t>
      </w:r>
      <w:r w:rsidRPr="00AA1BFB">
        <w:t xml:space="preserve">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AA1BFB">
        <w:t>Nc</w:t>
      </w:r>
      <w:proofErr w:type="spellEnd"/>
      <w:r w:rsidRPr="00AA1BFB">
        <w:t xml:space="preserve">, nebo v nichž učinila úkon Zuzana Procházková, se přidělí Mgr. Petře Voců (24P a </w:t>
      </w:r>
      <w:proofErr w:type="spellStart"/>
      <w:r w:rsidRPr="00AA1BFB">
        <w:t>Nc</w:t>
      </w:r>
      <w:proofErr w:type="spellEnd"/>
      <w:r w:rsidRPr="00AA1BFB">
        <w:t xml:space="preserve">). </w:t>
      </w:r>
    </w:p>
    <w:p w:rsidR="00181976" w:rsidRDefault="001C69F6" w:rsidP="00181976">
      <w:pPr>
        <w:ind w:left="720"/>
        <w:jc w:val="both"/>
      </w:pPr>
      <w:r w:rsidRPr="00AA1BFB">
        <w:t>Návrhy ve věci pravomocně neskončené se přidělí do senátu, ve které</w:t>
      </w:r>
      <w:r w:rsidR="00017EEE">
        <w:t>m</w:t>
      </w:r>
      <w:r w:rsidRPr="00AA1BFB">
        <w:t xml:space="preserve"> je věc řešena. </w:t>
      </w:r>
    </w:p>
    <w:p w:rsidR="001C69F6" w:rsidRPr="00AA1BFB" w:rsidRDefault="001C69F6" w:rsidP="00181976">
      <w:pPr>
        <w:ind w:left="720"/>
        <w:jc w:val="both"/>
      </w:pPr>
      <w:r w:rsidRPr="00AA1BFB">
        <w:t xml:space="preserve">Ostatní věci zapsané do rejstříku </w:t>
      </w:r>
      <w:proofErr w:type="spellStart"/>
      <w:r w:rsidRPr="00AA1BFB">
        <w:t>Nc</w:t>
      </w:r>
      <w:proofErr w:type="spellEnd"/>
      <w:r w:rsidRPr="00AA1BFB">
        <w:t xml:space="preserve"> (opatrovnické oddíly) a do rejstříku P se přidělují zvláštním čárkovým sys</w:t>
      </w:r>
      <w:r w:rsidR="00AA1BFB">
        <w:t xml:space="preserve">témem v pořadí senátů: 0P a </w:t>
      </w:r>
      <w:proofErr w:type="spellStart"/>
      <w:r w:rsidR="00AA1BFB">
        <w:t>Nc</w:t>
      </w:r>
      <w:proofErr w:type="spellEnd"/>
      <w:r w:rsidRPr="00AA1BFB">
        <w:t xml:space="preserve">,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 </w:t>
      </w:r>
      <w:r w:rsidR="00D22561" w:rsidRPr="00AA1BFB">
        <w:t xml:space="preserve">žádné </w:t>
      </w:r>
      <w:r w:rsidRPr="00AA1BFB">
        <w:t xml:space="preserve">kolo, 23P a </w:t>
      </w:r>
      <w:proofErr w:type="spellStart"/>
      <w:r w:rsidRPr="00AA1BFB">
        <w:t>Nc</w:t>
      </w:r>
      <w:proofErr w:type="spellEnd"/>
      <w:r w:rsidRPr="00AA1BFB">
        <w:t xml:space="preserve"> - </w:t>
      </w:r>
      <w:r w:rsidR="00D22561" w:rsidRPr="00AA1BFB">
        <w:t xml:space="preserve">žádné </w:t>
      </w:r>
      <w:r w:rsidRPr="00AA1BFB">
        <w:t xml:space="preserve">kolo, 24P a </w:t>
      </w:r>
      <w:proofErr w:type="spellStart"/>
      <w:r w:rsidRPr="00AA1BFB">
        <w:t>Nc</w:t>
      </w:r>
      <w:proofErr w:type="spellEnd"/>
      <w:r w:rsidRPr="00AA1BFB">
        <w:t xml:space="preserve">, 38P a </w:t>
      </w:r>
      <w:proofErr w:type="spellStart"/>
      <w:r w:rsidRPr="00AA1BFB">
        <w:t>Nc</w:t>
      </w:r>
      <w:proofErr w:type="spellEnd"/>
      <w:r w:rsidRPr="00AA1BFB">
        <w:t xml:space="preserve"> - </w:t>
      </w:r>
      <w:r w:rsidR="00D22561" w:rsidRPr="00AA1BFB">
        <w:t xml:space="preserve">žádné </w:t>
      </w:r>
      <w:r w:rsidRPr="00AA1BFB">
        <w:t xml:space="preserve">kolo s výjimkou věcí týkajících se svéprávnosti člověka a řízení s tímto člověkem souvisejících, které budou přidělovány dle systému uvedeného v bodech 2 až </w:t>
      </w:r>
      <w:r w:rsidR="00017EEE">
        <w:t>6</w:t>
      </w:r>
      <w:r w:rsidRPr="00AA1BFB">
        <w:t xml:space="preserve"> a návrhů na předběžná opatření a návrhů s cizím prvkem, které budou přidělovány dle systému uvedeného v bodu </w:t>
      </w:r>
      <w:r w:rsidR="00017EEE">
        <w:t>7</w:t>
      </w:r>
      <w:r w:rsidRPr="00AA1BFB">
        <w:t xml:space="preserve"> až </w:t>
      </w:r>
      <w:r w:rsidR="00017EEE">
        <w:t>9</w:t>
      </w:r>
      <w:r w:rsidRPr="00AA1BFB">
        <w:t>.</w:t>
      </w:r>
    </w:p>
    <w:p w:rsidR="001C69F6" w:rsidRPr="00AA1BFB" w:rsidRDefault="001C69F6" w:rsidP="001C69F6">
      <w:pPr>
        <w:ind w:left="720"/>
        <w:jc w:val="both"/>
      </w:pPr>
      <w:r w:rsidRPr="00AA1BFB">
        <w:t xml:space="preserve"> </w:t>
      </w:r>
    </w:p>
    <w:p w:rsidR="001C69F6" w:rsidRPr="0042129D" w:rsidRDefault="001C69F6" w:rsidP="001C69F6">
      <w:pPr>
        <w:numPr>
          <w:ilvl w:val="0"/>
          <w:numId w:val="13"/>
        </w:numPr>
        <w:jc w:val="both"/>
      </w:pPr>
      <w:r w:rsidRPr="0042129D">
        <w:t xml:space="preserve">Návrhy týkající se svéprávnosti člověka a opatrovnictví člověka dle § 44 a násl. </w:t>
      </w:r>
      <w:proofErr w:type="spellStart"/>
      <w:r w:rsidRPr="0042129D">
        <w:t>z.ř.s</w:t>
      </w:r>
      <w:proofErr w:type="spellEnd"/>
      <w:r w:rsidRPr="0042129D">
        <w:t xml:space="preserve">  se budou přidělovat čárkovým systémem do rejstříku P a </w:t>
      </w:r>
      <w:proofErr w:type="spellStart"/>
      <w:r w:rsidRPr="0042129D">
        <w:t>Nc</w:t>
      </w:r>
      <w:proofErr w:type="spellEnd"/>
      <w:r w:rsidRPr="0042129D">
        <w:t xml:space="preserve"> v pořadí senátů: 0P a </w:t>
      </w:r>
      <w:proofErr w:type="spellStart"/>
      <w:r w:rsidRPr="0042129D">
        <w:t>Nc</w:t>
      </w:r>
      <w:proofErr w:type="spellEnd"/>
      <w:r w:rsidRPr="0042129D">
        <w:t xml:space="preserve"> – žádné kolo, 13P a </w:t>
      </w:r>
      <w:proofErr w:type="spellStart"/>
      <w:r w:rsidRPr="0042129D">
        <w:t>Nc</w:t>
      </w:r>
      <w:proofErr w:type="spellEnd"/>
      <w:r w:rsidRPr="0042129D">
        <w:t xml:space="preserve"> – žádné kolo, 22P a </w:t>
      </w:r>
      <w:proofErr w:type="spellStart"/>
      <w:r w:rsidRPr="0042129D">
        <w:t>Nc</w:t>
      </w:r>
      <w:proofErr w:type="spellEnd"/>
      <w:r w:rsidRPr="0042129D">
        <w:t xml:space="preserve"> - každé druhé kolo, 23P a </w:t>
      </w:r>
      <w:proofErr w:type="spellStart"/>
      <w:r w:rsidRPr="0042129D">
        <w:t>Nc</w:t>
      </w:r>
      <w:proofErr w:type="spellEnd"/>
      <w:r w:rsidRPr="0042129D">
        <w:t xml:space="preserve"> - každé druhé kolo, 24P a </w:t>
      </w:r>
      <w:proofErr w:type="spellStart"/>
      <w:r w:rsidRPr="0042129D">
        <w:t>Nc</w:t>
      </w:r>
      <w:proofErr w:type="spellEnd"/>
      <w:r w:rsidR="00FA2C43" w:rsidRPr="0042129D">
        <w:t xml:space="preserve">, 25P a </w:t>
      </w:r>
      <w:proofErr w:type="spellStart"/>
      <w:r w:rsidR="00FA2C43" w:rsidRPr="0042129D">
        <w:t>Nc</w:t>
      </w:r>
      <w:proofErr w:type="spellEnd"/>
      <w:r w:rsidR="00FA2C43" w:rsidRPr="0042129D">
        <w:t xml:space="preserve"> – žádné kolo</w:t>
      </w:r>
      <w:r w:rsidRPr="0042129D">
        <w:t xml:space="preserve"> a 38P a </w:t>
      </w:r>
      <w:proofErr w:type="spellStart"/>
      <w:r w:rsidRPr="0042129D">
        <w:t>Nc</w:t>
      </w:r>
      <w:proofErr w:type="spellEnd"/>
      <w:r w:rsidRPr="0042129D">
        <w:t xml:space="preserve"> - každé druhé kolo, přičemž návrhy týkající se svéprávnosti člověka, v nichž bylo rozhodnuto v posledních 3 letech nebo věci týkající se svéprávnosti člověka, v nichž byl učiněn úkon vyšším soudním úředníkem, se přidělí do senátu, ve kterém bylo rozhodnutí vydáno nebo úkon učiněn.  Návrhy, v nichž vydala rozhodnutí v posledních 3 letech před podáním návrhu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42129D">
        <w:t>Nc</w:t>
      </w:r>
      <w:proofErr w:type="spellEnd"/>
      <w:r w:rsidRPr="0042129D">
        <w:t xml:space="preserve"> nebo v nichž učinila úkon Zuzana </w:t>
      </w:r>
      <w:r w:rsidRPr="0042129D">
        <w:lastRenderedPageBreak/>
        <w:t xml:space="preserve">Procházková, se přidělí do senátu Mgr. Petry Voců (24P a </w:t>
      </w:r>
      <w:proofErr w:type="spellStart"/>
      <w:r w:rsidRPr="0042129D">
        <w:t>Nc</w:t>
      </w:r>
      <w:proofErr w:type="spellEnd"/>
      <w:r w:rsidRPr="0042129D">
        <w:t xml:space="preserve">). Ostatní věci týkající se osob omezených ve svéprávnosti se přidělují do rejstříku P zvláštním čárkovým systémem v pořadí senátů: 0P a </w:t>
      </w:r>
      <w:proofErr w:type="spellStart"/>
      <w:r w:rsidRPr="0042129D">
        <w:t>Nc</w:t>
      </w:r>
      <w:proofErr w:type="spellEnd"/>
      <w:r w:rsidRPr="0042129D">
        <w:t xml:space="preserve"> – žádné kolo, 13P a </w:t>
      </w:r>
      <w:proofErr w:type="spellStart"/>
      <w:r w:rsidRPr="0042129D">
        <w:t>Nc</w:t>
      </w:r>
      <w:proofErr w:type="spellEnd"/>
      <w:r w:rsidRPr="0042129D">
        <w:t xml:space="preserve"> – žádné kolo, 22P a </w:t>
      </w:r>
      <w:proofErr w:type="spellStart"/>
      <w:r w:rsidRPr="0042129D">
        <w:t>Nc</w:t>
      </w:r>
      <w:proofErr w:type="spellEnd"/>
      <w:r w:rsidRPr="0042129D">
        <w:t xml:space="preserve"> - každé druhé kolo, 23P a </w:t>
      </w:r>
      <w:proofErr w:type="spellStart"/>
      <w:r w:rsidRPr="0042129D">
        <w:t>Nc</w:t>
      </w:r>
      <w:proofErr w:type="spellEnd"/>
      <w:r w:rsidRPr="0042129D">
        <w:t xml:space="preserve"> - každé druhé kolo, 24P a </w:t>
      </w:r>
      <w:proofErr w:type="spellStart"/>
      <w:r w:rsidRPr="0042129D">
        <w:t>Nc</w:t>
      </w:r>
      <w:proofErr w:type="spellEnd"/>
      <w:r w:rsidRPr="0042129D">
        <w:t xml:space="preserve">, </w:t>
      </w:r>
      <w:r w:rsidR="00FA2C43" w:rsidRPr="0042129D">
        <w:t xml:space="preserve">25P a </w:t>
      </w:r>
      <w:proofErr w:type="spellStart"/>
      <w:r w:rsidR="00FA2C43" w:rsidRPr="0042129D">
        <w:t>Nc</w:t>
      </w:r>
      <w:proofErr w:type="spellEnd"/>
      <w:r w:rsidR="00FA2C43" w:rsidRPr="0042129D">
        <w:t xml:space="preserve"> – žádné kolo, </w:t>
      </w:r>
      <w:r w:rsidRPr="0042129D">
        <w:t xml:space="preserve">38P a </w:t>
      </w:r>
      <w:proofErr w:type="spellStart"/>
      <w:r w:rsidRPr="0042129D">
        <w:t>Nc</w:t>
      </w:r>
      <w:proofErr w:type="spellEnd"/>
      <w:r w:rsidRPr="0042129D">
        <w:t xml:space="preserve"> - každé druhé kolo.</w:t>
      </w:r>
    </w:p>
    <w:p w:rsidR="001C69F6" w:rsidRPr="0042129D" w:rsidRDefault="001C69F6" w:rsidP="001C69F6">
      <w:pPr>
        <w:ind w:left="720"/>
        <w:jc w:val="both"/>
      </w:pPr>
      <w:r w:rsidRPr="0042129D">
        <w:t xml:space="preserve"> </w:t>
      </w:r>
    </w:p>
    <w:p w:rsidR="001C69F6" w:rsidRPr="0042129D" w:rsidRDefault="001C69F6" w:rsidP="001C69F6">
      <w:pPr>
        <w:numPr>
          <w:ilvl w:val="0"/>
          <w:numId w:val="13"/>
        </w:numPr>
        <w:jc w:val="both"/>
      </w:pPr>
      <w:r w:rsidRPr="0042129D">
        <w:t xml:space="preserve">V senátu 22P a </w:t>
      </w:r>
      <w:proofErr w:type="spellStart"/>
      <w:r w:rsidRPr="0042129D">
        <w:t>Nc</w:t>
      </w:r>
      <w:proofErr w:type="spellEnd"/>
      <w:r w:rsidRPr="0042129D">
        <w:t xml:space="preserve"> bude zahájeno řízení o svéprávnosti (§ 34 a násl. </w:t>
      </w:r>
      <w:proofErr w:type="spellStart"/>
      <w:r w:rsidRPr="0042129D">
        <w:t>z.ř.s</w:t>
      </w:r>
      <w:proofErr w:type="spellEnd"/>
      <w:r w:rsidRPr="0042129D">
        <w:t>.) dle § 13 odst. 2 </w:t>
      </w:r>
      <w:proofErr w:type="spellStart"/>
      <w:r w:rsidRPr="0042129D">
        <w:t>z.ř.s</w:t>
      </w:r>
      <w:proofErr w:type="spellEnd"/>
      <w:r w:rsidRPr="0042129D">
        <w:t xml:space="preserve">. a opatrovnictví člověka dle § 44 a násl. </w:t>
      </w:r>
      <w:proofErr w:type="spellStart"/>
      <w:r w:rsidRPr="0042129D">
        <w:t>z.ř.s</w:t>
      </w:r>
      <w:proofErr w:type="spellEnd"/>
      <w:r w:rsidRPr="0042129D">
        <w:t>. ve věcech osob zbavených či omezených ve způsobilosti k právním úkonům, v nichž učinil do 31. 12. 2013 poslední úkon Petr Slezák</w:t>
      </w:r>
      <w:r w:rsidR="00966A43" w:rsidRPr="0042129D">
        <w:t xml:space="preserve">, kromě </w:t>
      </w:r>
      <w:r w:rsidR="002864A1" w:rsidRPr="0042129D">
        <w:t>věcí uvedených v bodě 6.</w:t>
      </w:r>
      <w:r w:rsidRPr="0042129D">
        <w:t xml:space="preserve">  </w:t>
      </w:r>
    </w:p>
    <w:p w:rsidR="001C69F6" w:rsidRPr="0042129D" w:rsidRDefault="001C69F6" w:rsidP="001C69F6">
      <w:pPr>
        <w:pStyle w:val="Odstavecseseznamem"/>
        <w:rPr>
          <w:rFonts w:ascii="Times New Roman" w:hAnsi="Times New Roman"/>
          <w:sz w:val="24"/>
          <w:szCs w:val="24"/>
        </w:rPr>
      </w:pPr>
    </w:p>
    <w:p w:rsidR="001C69F6" w:rsidRPr="0042129D" w:rsidRDefault="001C69F6" w:rsidP="001C69F6">
      <w:pPr>
        <w:numPr>
          <w:ilvl w:val="0"/>
          <w:numId w:val="13"/>
        </w:numPr>
        <w:jc w:val="both"/>
      </w:pPr>
      <w:r w:rsidRPr="0042129D">
        <w:t xml:space="preserve">V senátu 23P a </w:t>
      </w:r>
      <w:proofErr w:type="spellStart"/>
      <w:r w:rsidRPr="0042129D">
        <w:t>Nc</w:t>
      </w:r>
      <w:proofErr w:type="spellEnd"/>
      <w:r w:rsidRPr="0042129D">
        <w:t xml:space="preserve"> bude zahájeno řízení o svéprávnosti (§ 34 a násl. </w:t>
      </w:r>
      <w:proofErr w:type="spellStart"/>
      <w:r w:rsidRPr="0042129D">
        <w:t>z.ř.s</w:t>
      </w:r>
      <w:proofErr w:type="spellEnd"/>
      <w:r w:rsidRPr="0042129D">
        <w:t>.) dle § 13 odst. 2 </w:t>
      </w:r>
      <w:proofErr w:type="spellStart"/>
      <w:r w:rsidRPr="0042129D">
        <w:t>z.ř.s</w:t>
      </w:r>
      <w:proofErr w:type="spellEnd"/>
      <w:r w:rsidRPr="0042129D">
        <w:t xml:space="preserve">. a opatrovnictví člověka dle § 44 a násl. </w:t>
      </w:r>
      <w:proofErr w:type="spellStart"/>
      <w:r w:rsidRPr="0042129D">
        <w:t>z.ř.s</w:t>
      </w:r>
      <w:proofErr w:type="spellEnd"/>
      <w:r w:rsidRPr="0042129D">
        <w:t>. ve věcech osob zbavených či omezených ve způsobilosti k právním úkonům, v nichž učinila do 31. 12. 2013 poslední úkon Martina Šlaisová</w:t>
      </w:r>
      <w:r w:rsidR="00966A43" w:rsidRPr="0042129D">
        <w:t xml:space="preserve">, </w:t>
      </w:r>
      <w:r w:rsidR="002864A1" w:rsidRPr="0042129D">
        <w:t xml:space="preserve">kromě věcí uvedených v bodě 6. </w:t>
      </w:r>
    </w:p>
    <w:p w:rsidR="00AA1BFB" w:rsidRPr="0042129D" w:rsidRDefault="00AA1BFB" w:rsidP="00AA1BFB">
      <w:pPr>
        <w:ind w:left="720"/>
        <w:jc w:val="both"/>
      </w:pPr>
    </w:p>
    <w:p w:rsidR="001C69F6" w:rsidRPr="0042129D" w:rsidRDefault="001C69F6" w:rsidP="001C69F6">
      <w:pPr>
        <w:numPr>
          <w:ilvl w:val="0"/>
          <w:numId w:val="13"/>
        </w:numPr>
        <w:jc w:val="both"/>
      </w:pPr>
      <w:r w:rsidRPr="0042129D">
        <w:t xml:space="preserve">V senátu 38P a </w:t>
      </w:r>
      <w:proofErr w:type="spellStart"/>
      <w:r w:rsidRPr="0042129D">
        <w:t>Nc</w:t>
      </w:r>
      <w:proofErr w:type="spellEnd"/>
      <w:r w:rsidRPr="0042129D">
        <w:t xml:space="preserve"> bude zahájeno řízení o svéprávnosti (§ 34 a násl. </w:t>
      </w:r>
      <w:proofErr w:type="spellStart"/>
      <w:r w:rsidRPr="0042129D">
        <w:t>z.ř.s</w:t>
      </w:r>
      <w:proofErr w:type="spellEnd"/>
      <w:r w:rsidRPr="0042129D">
        <w:t>.) dle § 13 odst. 2 </w:t>
      </w:r>
      <w:proofErr w:type="spellStart"/>
      <w:r w:rsidRPr="0042129D">
        <w:t>z.ř.s</w:t>
      </w:r>
      <w:proofErr w:type="spellEnd"/>
      <w:r w:rsidRPr="0042129D">
        <w:t xml:space="preserve">. a opatrovnictví člověka dle § 44 a násl. </w:t>
      </w:r>
      <w:proofErr w:type="spellStart"/>
      <w:r w:rsidRPr="0042129D">
        <w:t>z.ř.s</w:t>
      </w:r>
      <w:proofErr w:type="spellEnd"/>
      <w:r w:rsidRPr="0042129D">
        <w:t>. ve věcech osob zbavených či omezených ve způsobilosti k právním úkonům, v nichž učinila do 31. 12. 2013 poslední úkon Markéta Hochmannová</w:t>
      </w:r>
      <w:r w:rsidR="00966A43" w:rsidRPr="0042129D">
        <w:t xml:space="preserve">, </w:t>
      </w:r>
      <w:r w:rsidR="002864A1" w:rsidRPr="0042129D">
        <w:t xml:space="preserve">kromě věcí uvedených v bodě 6. </w:t>
      </w:r>
    </w:p>
    <w:p w:rsidR="00966A43" w:rsidRPr="0042129D" w:rsidRDefault="00966A43" w:rsidP="00966A43">
      <w:pPr>
        <w:pStyle w:val="Odstavecseseznamem"/>
      </w:pPr>
    </w:p>
    <w:p w:rsidR="00FB32F2" w:rsidRPr="0042129D" w:rsidRDefault="00966A43" w:rsidP="00966A43">
      <w:pPr>
        <w:numPr>
          <w:ilvl w:val="0"/>
          <w:numId w:val="13"/>
        </w:numPr>
        <w:jc w:val="both"/>
      </w:pPr>
      <w:r w:rsidRPr="0042129D">
        <w:t xml:space="preserve">V senátu 24P a </w:t>
      </w:r>
      <w:proofErr w:type="spellStart"/>
      <w:r w:rsidRPr="0042129D">
        <w:t>Nc</w:t>
      </w:r>
      <w:proofErr w:type="spellEnd"/>
      <w:r w:rsidRPr="0042129D">
        <w:t xml:space="preserve"> bud</w:t>
      </w:r>
      <w:r w:rsidR="002864A1" w:rsidRPr="0042129D">
        <w:t xml:space="preserve">ou zahájena řízení o svéprávnosti </w:t>
      </w:r>
      <w:r w:rsidR="00017EEE" w:rsidRPr="0042129D">
        <w:t xml:space="preserve">a opatrovnictví člověka </w:t>
      </w:r>
      <w:r w:rsidR="002864A1" w:rsidRPr="0042129D">
        <w:t xml:space="preserve">ve věcech: </w:t>
      </w:r>
      <w:r w:rsidR="00295AC9" w:rsidRPr="0042129D">
        <w:t>0P 83/2011, 0P 201/87, 0P 335/2014, 0P 180/2014, 0P 276/2009,</w:t>
      </w:r>
      <w:r w:rsidR="00017EEE" w:rsidRPr="0042129D">
        <w:t xml:space="preserve"> 0P </w:t>
      </w:r>
      <w:r w:rsidR="00FB6171" w:rsidRPr="0042129D">
        <w:t>406/2011, 0P 264/2006, 0P 16/2005, 0P 418/</w:t>
      </w:r>
      <w:r w:rsidR="00017EEE" w:rsidRPr="0042129D">
        <w:t>2010, 0P 83/89, 0P 499/2010, 0P</w:t>
      </w:r>
      <w:r w:rsidR="00FB6171" w:rsidRPr="0042129D">
        <w:t>315/2009, 0P 599/2000, 0P 138/2014, 0P 413/2011.</w:t>
      </w:r>
    </w:p>
    <w:p w:rsidR="00FB32F2" w:rsidRPr="0042129D" w:rsidRDefault="00FB32F2" w:rsidP="00FB32F2">
      <w:pPr>
        <w:pStyle w:val="Odstavecseseznamem"/>
        <w:rPr>
          <w:strike/>
        </w:rPr>
      </w:pPr>
    </w:p>
    <w:p w:rsidR="00682222" w:rsidRPr="0042129D" w:rsidRDefault="001C69F6" w:rsidP="001C69F6">
      <w:pPr>
        <w:numPr>
          <w:ilvl w:val="0"/>
          <w:numId w:val="13"/>
        </w:numPr>
        <w:jc w:val="both"/>
      </w:pPr>
      <w:r w:rsidRPr="0042129D">
        <w:t xml:space="preserve">Návrhy na předběžná opatření dle § 452 z. ř. s. a věci předané k rozhodnutí o prodloužení předběžného opatření dle § 460 z. ř. s. se přidělují čárkovým systémem do senátů </w:t>
      </w:r>
    </w:p>
    <w:p w:rsidR="00682222" w:rsidRPr="0042129D" w:rsidRDefault="001C69F6" w:rsidP="00682222">
      <w:pPr>
        <w:ind w:left="720"/>
        <w:jc w:val="both"/>
      </w:pPr>
      <w:r w:rsidRPr="0042129D">
        <w:t xml:space="preserve">0P a </w:t>
      </w:r>
      <w:proofErr w:type="spellStart"/>
      <w:r w:rsidRPr="0042129D">
        <w:t>Nc</w:t>
      </w:r>
      <w:proofErr w:type="spellEnd"/>
      <w:r w:rsidRPr="0042129D">
        <w:t xml:space="preserve"> – žádné kolo, 13P a </w:t>
      </w:r>
      <w:proofErr w:type="spellStart"/>
      <w:r w:rsidRPr="0042129D">
        <w:t>Nc</w:t>
      </w:r>
      <w:proofErr w:type="spellEnd"/>
      <w:r w:rsidRPr="0042129D">
        <w:t xml:space="preserve"> – žádné kolo, 22P a </w:t>
      </w:r>
      <w:proofErr w:type="spellStart"/>
      <w:r w:rsidRPr="0042129D">
        <w:t>Nc</w:t>
      </w:r>
      <w:proofErr w:type="spellEnd"/>
      <w:r w:rsidRPr="0042129D">
        <w:t xml:space="preserve">, 23P a </w:t>
      </w:r>
      <w:proofErr w:type="spellStart"/>
      <w:r w:rsidRPr="0042129D">
        <w:t>Nc</w:t>
      </w:r>
      <w:proofErr w:type="spellEnd"/>
      <w:r w:rsidRPr="0042129D">
        <w:t xml:space="preserve">, 24P a </w:t>
      </w:r>
      <w:proofErr w:type="spellStart"/>
      <w:r w:rsidRPr="0042129D">
        <w:t>Nc</w:t>
      </w:r>
      <w:proofErr w:type="spellEnd"/>
      <w:r w:rsidR="00FA2C43" w:rsidRPr="0042129D">
        <w:t xml:space="preserve">, 25P a </w:t>
      </w:r>
      <w:proofErr w:type="spellStart"/>
      <w:r w:rsidR="00FA2C43" w:rsidRPr="0042129D">
        <w:t>Nc</w:t>
      </w:r>
      <w:proofErr w:type="spellEnd"/>
      <w:r w:rsidRPr="0042129D">
        <w:t xml:space="preserve"> a 38P a </w:t>
      </w:r>
      <w:proofErr w:type="spellStart"/>
      <w:r w:rsidRPr="0042129D">
        <w:t>Nc</w:t>
      </w:r>
      <w:proofErr w:type="spellEnd"/>
      <w:r w:rsidRPr="0042129D">
        <w:t xml:space="preserve">. </w:t>
      </w:r>
    </w:p>
    <w:p w:rsidR="00682222" w:rsidRPr="0042129D" w:rsidRDefault="001C69F6" w:rsidP="00682222">
      <w:pPr>
        <w:ind w:left="720"/>
        <w:jc w:val="both"/>
      </w:pPr>
      <w:r w:rsidRPr="0042129D">
        <w:t xml:space="preserve">Je-li návrh na předběžné opatření podán ve věci pravomocně neskončené, o návrhu rozhodne soudce projednávající tuto pravomocně neskončenou věc. </w:t>
      </w:r>
    </w:p>
    <w:p w:rsidR="001C69F6" w:rsidRPr="0042129D" w:rsidRDefault="001C69F6" w:rsidP="00682222">
      <w:pPr>
        <w:ind w:left="720"/>
        <w:jc w:val="both"/>
      </w:pPr>
      <w:r w:rsidRPr="0042129D">
        <w:t>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w:t>
      </w:r>
      <w:r w:rsidR="00017EEE" w:rsidRPr="0042129D">
        <w:t xml:space="preserve">, v senátu 0P a </w:t>
      </w:r>
      <w:proofErr w:type="spellStart"/>
      <w:r w:rsidR="00017EEE" w:rsidRPr="0042129D">
        <w:t>Nc</w:t>
      </w:r>
      <w:proofErr w:type="spellEnd"/>
      <w:r w:rsidRPr="0042129D">
        <w:t xml:space="preserve"> nebo učinila úkon Zuzana Procházková, se přidělí do senátu Mgr. Petry Voců (24P a </w:t>
      </w:r>
      <w:proofErr w:type="spellStart"/>
      <w:r w:rsidRPr="0042129D">
        <w:t>Nc</w:t>
      </w:r>
      <w:proofErr w:type="spellEnd"/>
      <w:r w:rsidRPr="0042129D">
        <w:t>).</w:t>
      </w:r>
    </w:p>
    <w:p w:rsidR="001C69F6" w:rsidRPr="0042129D" w:rsidRDefault="001C69F6" w:rsidP="001C69F6">
      <w:pPr>
        <w:pStyle w:val="Odstavecseseznamem"/>
        <w:rPr>
          <w:rFonts w:ascii="Times New Roman" w:hAnsi="Times New Roman"/>
          <w:sz w:val="24"/>
          <w:szCs w:val="24"/>
        </w:rPr>
      </w:pPr>
    </w:p>
    <w:p w:rsidR="00682222" w:rsidRPr="0042129D" w:rsidRDefault="001C69F6" w:rsidP="001C69F6">
      <w:pPr>
        <w:numPr>
          <w:ilvl w:val="0"/>
          <w:numId w:val="13"/>
        </w:numPr>
        <w:jc w:val="both"/>
      </w:pPr>
      <w:r w:rsidRPr="0042129D">
        <w:t xml:space="preserve">Návrhy na předběžná opatření podle § 12 z. ř. s. se přidělují čárkovým systémem do senátů </w:t>
      </w:r>
    </w:p>
    <w:p w:rsidR="00682222" w:rsidRPr="0042129D" w:rsidRDefault="001C69F6" w:rsidP="00682222">
      <w:pPr>
        <w:ind w:left="720"/>
        <w:jc w:val="both"/>
      </w:pPr>
      <w:r w:rsidRPr="0042129D">
        <w:t xml:space="preserve">0P a </w:t>
      </w:r>
      <w:proofErr w:type="spellStart"/>
      <w:r w:rsidRPr="0042129D">
        <w:t>Nc</w:t>
      </w:r>
      <w:proofErr w:type="spellEnd"/>
      <w:r w:rsidRPr="0042129D">
        <w:t xml:space="preserve"> – žádné kolo, 13P a </w:t>
      </w:r>
      <w:proofErr w:type="spellStart"/>
      <w:r w:rsidRPr="0042129D">
        <w:t>Nc</w:t>
      </w:r>
      <w:proofErr w:type="spellEnd"/>
      <w:r w:rsidRPr="0042129D">
        <w:t xml:space="preserve"> – žádné kolo, 22P a </w:t>
      </w:r>
      <w:proofErr w:type="spellStart"/>
      <w:r w:rsidRPr="0042129D">
        <w:t>Nc</w:t>
      </w:r>
      <w:proofErr w:type="spellEnd"/>
      <w:r w:rsidRPr="0042129D">
        <w:t xml:space="preserve">, 23P a </w:t>
      </w:r>
      <w:proofErr w:type="spellStart"/>
      <w:r w:rsidRPr="0042129D">
        <w:t>Nc</w:t>
      </w:r>
      <w:proofErr w:type="spellEnd"/>
      <w:r w:rsidRPr="0042129D">
        <w:t xml:space="preserve">, 24P a </w:t>
      </w:r>
      <w:proofErr w:type="spellStart"/>
      <w:r w:rsidRPr="0042129D">
        <w:t>Nc</w:t>
      </w:r>
      <w:proofErr w:type="spellEnd"/>
      <w:r w:rsidR="00FA2C43" w:rsidRPr="0042129D">
        <w:t xml:space="preserve">, 25P a </w:t>
      </w:r>
      <w:proofErr w:type="spellStart"/>
      <w:r w:rsidR="00FA2C43" w:rsidRPr="0042129D">
        <w:t>Nc</w:t>
      </w:r>
      <w:proofErr w:type="spellEnd"/>
      <w:r w:rsidRPr="0042129D">
        <w:t xml:space="preserve"> a 38P a </w:t>
      </w:r>
      <w:proofErr w:type="spellStart"/>
      <w:r w:rsidRPr="0042129D">
        <w:t>Nc</w:t>
      </w:r>
      <w:proofErr w:type="spellEnd"/>
      <w:r w:rsidRPr="0042129D">
        <w:t xml:space="preserve">. </w:t>
      </w:r>
    </w:p>
    <w:p w:rsidR="00682222" w:rsidRPr="0042129D" w:rsidRDefault="001C69F6" w:rsidP="00682222">
      <w:pPr>
        <w:ind w:left="720"/>
        <w:jc w:val="both"/>
      </w:pPr>
      <w:r w:rsidRPr="0042129D">
        <w:lastRenderedPageBreak/>
        <w:t xml:space="preserve">Je-li návrh na předběžné opatření podán ve věci pravomocně neskončené, o návrhu rozhodne soudce projednávající tuto pravomocně neskončenou věc. </w:t>
      </w:r>
    </w:p>
    <w:p w:rsidR="001C69F6" w:rsidRPr="0042129D" w:rsidRDefault="001C69F6" w:rsidP="00682222">
      <w:pPr>
        <w:ind w:left="720"/>
        <w:jc w:val="both"/>
      </w:pPr>
      <w:r w:rsidRPr="0042129D">
        <w:t>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w:t>
      </w:r>
      <w:r w:rsidR="00017EEE" w:rsidRPr="0042129D">
        <w:t xml:space="preserve">, v senátu 0P a </w:t>
      </w:r>
      <w:proofErr w:type="spellStart"/>
      <w:r w:rsidR="00017EEE" w:rsidRPr="0042129D">
        <w:t>Nc</w:t>
      </w:r>
      <w:proofErr w:type="spellEnd"/>
      <w:r w:rsidRPr="0042129D">
        <w:t xml:space="preserve"> nebo učinila úkon Zuzana Procházková, se přidělí do senátu Mgr. Petry Voců (24P a </w:t>
      </w:r>
      <w:proofErr w:type="spellStart"/>
      <w:r w:rsidRPr="0042129D">
        <w:t>Nc</w:t>
      </w:r>
      <w:proofErr w:type="spellEnd"/>
      <w:r w:rsidRPr="0042129D">
        <w:t>).</w:t>
      </w:r>
    </w:p>
    <w:p w:rsidR="001C69F6" w:rsidRPr="0042129D" w:rsidRDefault="001C69F6" w:rsidP="001C69F6">
      <w:pPr>
        <w:ind w:left="720"/>
        <w:jc w:val="both"/>
      </w:pPr>
    </w:p>
    <w:p w:rsidR="00682222" w:rsidRPr="0042129D" w:rsidRDefault="001C69F6" w:rsidP="001C69F6">
      <w:pPr>
        <w:numPr>
          <w:ilvl w:val="0"/>
          <w:numId w:val="13"/>
        </w:numPr>
        <w:jc w:val="both"/>
      </w:pPr>
      <w:r w:rsidRPr="0042129D">
        <w:t xml:space="preserve">Návrhy s cizím prvkem se přidělují čárkovým systémem do senátů </w:t>
      </w:r>
    </w:p>
    <w:p w:rsidR="00682222" w:rsidRPr="0042129D" w:rsidRDefault="001C69F6" w:rsidP="00682222">
      <w:pPr>
        <w:ind w:left="720"/>
        <w:jc w:val="both"/>
      </w:pPr>
      <w:r w:rsidRPr="0042129D">
        <w:t xml:space="preserve">0P a </w:t>
      </w:r>
      <w:proofErr w:type="spellStart"/>
      <w:r w:rsidRPr="0042129D">
        <w:t>Nc</w:t>
      </w:r>
      <w:proofErr w:type="spellEnd"/>
      <w:r w:rsidRPr="0042129D">
        <w:t xml:space="preserve"> – žádné kolo, 13P a </w:t>
      </w:r>
      <w:proofErr w:type="spellStart"/>
      <w:r w:rsidRPr="0042129D">
        <w:t>Nc</w:t>
      </w:r>
      <w:proofErr w:type="spellEnd"/>
      <w:r w:rsidRPr="0042129D">
        <w:t xml:space="preserve"> – žádné kolo, 22P a </w:t>
      </w:r>
      <w:proofErr w:type="spellStart"/>
      <w:r w:rsidRPr="0042129D">
        <w:t>Nc</w:t>
      </w:r>
      <w:proofErr w:type="spellEnd"/>
      <w:r w:rsidRPr="0042129D">
        <w:t xml:space="preserve">, 23P a </w:t>
      </w:r>
      <w:proofErr w:type="spellStart"/>
      <w:r w:rsidRPr="0042129D">
        <w:t>Nc</w:t>
      </w:r>
      <w:proofErr w:type="spellEnd"/>
      <w:r w:rsidRPr="0042129D">
        <w:t xml:space="preserve">, 24P a </w:t>
      </w:r>
      <w:proofErr w:type="spellStart"/>
      <w:r w:rsidRPr="0042129D">
        <w:t>Nc</w:t>
      </w:r>
      <w:proofErr w:type="spellEnd"/>
      <w:r w:rsidR="00FA2C43" w:rsidRPr="0042129D">
        <w:t xml:space="preserve">, 25P a </w:t>
      </w:r>
      <w:proofErr w:type="spellStart"/>
      <w:r w:rsidR="00FA2C43" w:rsidRPr="0042129D">
        <w:t>Nc</w:t>
      </w:r>
      <w:proofErr w:type="spellEnd"/>
      <w:r w:rsidRPr="0042129D">
        <w:t xml:space="preserve"> 38P a </w:t>
      </w:r>
      <w:proofErr w:type="spellStart"/>
      <w:r w:rsidRPr="0042129D">
        <w:t>Nc</w:t>
      </w:r>
      <w:proofErr w:type="spellEnd"/>
      <w:r w:rsidRPr="0042129D">
        <w:t xml:space="preserve">. </w:t>
      </w:r>
    </w:p>
    <w:p w:rsidR="00682222" w:rsidRPr="0042129D" w:rsidRDefault="001C69F6" w:rsidP="00682222">
      <w:pPr>
        <w:ind w:left="720"/>
        <w:jc w:val="both"/>
      </w:pPr>
      <w:r w:rsidRPr="0042129D">
        <w:t xml:space="preserve">Při systému rozdělování má prioritu cizí prvek. </w:t>
      </w:r>
    </w:p>
    <w:p w:rsidR="001C69F6" w:rsidRPr="0042129D" w:rsidRDefault="001C69F6" w:rsidP="00682222">
      <w:pPr>
        <w:ind w:left="720"/>
        <w:jc w:val="both"/>
      </w:pPr>
      <w:r w:rsidRPr="0042129D">
        <w:t xml:space="preserve">Je-li podán návrh s cizím prvkem ve věci, v níž bylo vydáno opatrovnické rozhodnutí nejdéle 3 roky před podáním návrhu, přidělí do senátu, ve kterém bylo rozhodnutí vydáno. Návrhy, v nichž 3 roky před podáním návrhu vydala rozhodnutí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nebo učinila úkon Zuzana Procházková, se přidělí do senátu Mgr. Petry Voců (24P a </w:t>
      </w:r>
      <w:proofErr w:type="spellStart"/>
      <w:r w:rsidRPr="0042129D">
        <w:t>Nc</w:t>
      </w:r>
      <w:proofErr w:type="spellEnd"/>
      <w:r w:rsidRPr="0042129D">
        <w:t>).</w:t>
      </w:r>
    </w:p>
    <w:p w:rsidR="001C69F6" w:rsidRPr="0042129D" w:rsidRDefault="001C69F6" w:rsidP="001C69F6">
      <w:pPr>
        <w:ind w:left="720"/>
        <w:jc w:val="both"/>
      </w:pPr>
    </w:p>
    <w:p w:rsidR="00065C08" w:rsidRPr="0042129D" w:rsidRDefault="001C69F6" w:rsidP="001C69F6">
      <w:pPr>
        <w:pStyle w:val="Bezmezer"/>
        <w:numPr>
          <w:ilvl w:val="0"/>
          <w:numId w:val="13"/>
        </w:numPr>
        <w:jc w:val="both"/>
        <w:rPr>
          <w:rFonts w:ascii="Times New Roman" w:hAnsi="Times New Roman"/>
          <w:sz w:val="24"/>
          <w:szCs w:val="24"/>
        </w:rPr>
      </w:pPr>
      <w:r w:rsidRPr="0042129D">
        <w:rPr>
          <w:rFonts w:ascii="Times New Roman" w:hAnsi="Times New Roman"/>
          <w:sz w:val="24"/>
          <w:szCs w:val="24"/>
        </w:rPr>
        <w:t>Dojde-li ke spojení věcí, spojí se k věci osoby, o níž bylo řízení u zdejšího soudu zahájeno dříve. Spojené věci projedná a rozhodne soudce, který rozhodoval v řízení zahájeném dříve, není-li toto řízení dosud pravomocně skončeno.</w:t>
      </w:r>
    </w:p>
    <w:p w:rsidR="001C69F6" w:rsidRPr="00AA1BFB" w:rsidRDefault="001C69F6" w:rsidP="00065C08">
      <w:pPr>
        <w:jc w:val="center"/>
        <w:rPr>
          <w:b/>
          <w:bCs/>
        </w:rPr>
      </w:pPr>
    </w:p>
    <w:p w:rsidR="00966A43" w:rsidRPr="00AA1BFB" w:rsidRDefault="00966A43" w:rsidP="00065C08">
      <w:pPr>
        <w:jc w:val="center"/>
        <w:rPr>
          <w:b/>
          <w:bCs/>
        </w:rPr>
      </w:pPr>
    </w:p>
    <w:p w:rsidR="00FB32F2" w:rsidRPr="00AA1BFB" w:rsidRDefault="00FB32F2" w:rsidP="00966A43">
      <w:pPr>
        <w:rPr>
          <w:b/>
          <w:bCs/>
        </w:rPr>
      </w:pPr>
    </w:p>
    <w:p w:rsidR="00966A43" w:rsidRPr="00AA1BFB" w:rsidRDefault="00966A43" w:rsidP="00966A43">
      <w:pPr>
        <w:rPr>
          <w:b/>
          <w:bCs/>
        </w:rPr>
      </w:pPr>
      <w:r w:rsidRPr="00AA1BFB">
        <w:rPr>
          <w:b/>
          <w:bCs/>
        </w:rPr>
        <w:t xml:space="preserve">S účinností od 01. 04. 2015 se Čl. 2 mění takto: </w:t>
      </w:r>
    </w:p>
    <w:p w:rsidR="00966A43" w:rsidRPr="00AA1BFB" w:rsidRDefault="00966A43" w:rsidP="00966A43">
      <w:pPr>
        <w:jc w:val="center"/>
        <w:rPr>
          <w:b/>
        </w:rPr>
      </w:pPr>
      <w:r w:rsidRPr="00AA1BFB">
        <w:rPr>
          <w:b/>
        </w:rPr>
        <w:t>Čl. 2</w:t>
      </w:r>
    </w:p>
    <w:p w:rsidR="00966A43" w:rsidRPr="00AA1BFB" w:rsidRDefault="00966A43" w:rsidP="00966A43">
      <w:pPr>
        <w:jc w:val="center"/>
        <w:rPr>
          <w:b/>
        </w:rPr>
      </w:pPr>
      <w:r w:rsidRPr="00AA1BFB">
        <w:rPr>
          <w:b/>
        </w:rPr>
        <w:t>Systém přidělování věcí</w:t>
      </w:r>
    </w:p>
    <w:p w:rsidR="00567990" w:rsidRDefault="00966A43" w:rsidP="00966A43">
      <w:pPr>
        <w:numPr>
          <w:ilvl w:val="0"/>
          <w:numId w:val="14"/>
        </w:numPr>
        <w:jc w:val="both"/>
      </w:pPr>
      <w:r w:rsidRPr="00AA1BFB">
        <w:t>Návrhy na zahájení řízení i řízení zahájená z úřední povinnosti zapsaná do rejstříku P a </w:t>
      </w:r>
      <w:proofErr w:type="spellStart"/>
      <w:r w:rsidRPr="00AA1BFB">
        <w:t>Nc</w:t>
      </w:r>
      <w:proofErr w:type="spellEnd"/>
      <w:r w:rsidRPr="00AA1BFB">
        <w:t xml:space="preserve"> se přidělují čárkovým systémem v pořadí do senátů: </w:t>
      </w:r>
    </w:p>
    <w:p w:rsidR="00567990" w:rsidRDefault="00966A43" w:rsidP="00567990">
      <w:pPr>
        <w:ind w:left="720"/>
        <w:jc w:val="both"/>
      </w:pPr>
      <w:r w:rsidRPr="00AA1BFB">
        <w:t xml:space="preserve">0P a </w:t>
      </w:r>
      <w:proofErr w:type="spellStart"/>
      <w:r w:rsidRPr="00AA1BFB">
        <w:t>Nc</w:t>
      </w:r>
      <w:proofErr w:type="spellEnd"/>
      <w:r w:rsidRPr="00AA1BFB">
        <w:t xml:space="preserve"> – žádné kolo,  </w:t>
      </w:r>
    </w:p>
    <w:p w:rsidR="00567990" w:rsidRDefault="00966A43" w:rsidP="00567990">
      <w:pPr>
        <w:ind w:left="720"/>
        <w:jc w:val="both"/>
      </w:pPr>
      <w:r w:rsidRPr="00AA1BFB">
        <w:t xml:space="preserve">13P a </w:t>
      </w:r>
      <w:proofErr w:type="spellStart"/>
      <w:r w:rsidRPr="00AA1BFB">
        <w:t>Nc</w:t>
      </w:r>
      <w:proofErr w:type="spellEnd"/>
      <w:r w:rsidRPr="00AA1BFB">
        <w:t xml:space="preserve"> – žádné kolo, </w:t>
      </w:r>
    </w:p>
    <w:p w:rsidR="00567990" w:rsidRPr="0042129D" w:rsidRDefault="00966A43" w:rsidP="00567990">
      <w:pPr>
        <w:ind w:left="720"/>
        <w:jc w:val="both"/>
      </w:pPr>
      <w:r w:rsidRPr="00AA1BFB">
        <w:t xml:space="preserve">22P a </w:t>
      </w:r>
      <w:proofErr w:type="spellStart"/>
      <w:r w:rsidRPr="00AA1BFB">
        <w:t>Nc</w:t>
      </w:r>
      <w:proofErr w:type="spellEnd"/>
      <w:r w:rsidR="00567990">
        <w:t xml:space="preserve"> </w:t>
      </w:r>
      <w:r w:rsidR="00567990" w:rsidRPr="0042129D">
        <w:t>– žádné kolo</w:t>
      </w:r>
      <w:r w:rsidRPr="0042129D">
        <w:t xml:space="preserve">, </w:t>
      </w:r>
    </w:p>
    <w:p w:rsidR="00567990" w:rsidRPr="0042129D" w:rsidRDefault="00966A43" w:rsidP="00567990">
      <w:pPr>
        <w:ind w:left="720"/>
        <w:jc w:val="both"/>
      </w:pPr>
      <w:r w:rsidRPr="0042129D">
        <w:t xml:space="preserve">23P a </w:t>
      </w:r>
      <w:proofErr w:type="spellStart"/>
      <w:r w:rsidRPr="0042129D">
        <w:t>Nc</w:t>
      </w:r>
      <w:proofErr w:type="spellEnd"/>
      <w:r w:rsidR="00567990" w:rsidRPr="0042129D">
        <w:t xml:space="preserve"> – žádné kolo</w:t>
      </w:r>
      <w:r w:rsidRPr="0042129D">
        <w:t xml:space="preserve">, </w:t>
      </w:r>
    </w:p>
    <w:p w:rsidR="00567990" w:rsidRPr="0042129D" w:rsidRDefault="00966A43" w:rsidP="00567990">
      <w:pPr>
        <w:ind w:left="720"/>
        <w:jc w:val="both"/>
      </w:pPr>
      <w:r w:rsidRPr="0042129D">
        <w:t xml:space="preserve">24P a </w:t>
      </w:r>
      <w:proofErr w:type="spellStart"/>
      <w:r w:rsidRPr="0042129D">
        <w:t>Nc</w:t>
      </w:r>
      <w:proofErr w:type="spellEnd"/>
      <w:r w:rsidR="00567990" w:rsidRPr="0042129D">
        <w:t xml:space="preserve"> – každé čtvrté kolo</w:t>
      </w:r>
      <w:r w:rsidRPr="0042129D">
        <w:t xml:space="preserve">, </w:t>
      </w:r>
    </w:p>
    <w:p w:rsidR="00567990" w:rsidRPr="0042129D" w:rsidRDefault="00567990" w:rsidP="00567990">
      <w:pPr>
        <w:ind w:left="720"/>
        <w:jc w:val="both"/>
      </w:pPr>
      <w:r w:rsidRPr="0042129D">
        <w:t xml:space="preserve">25P a </w:t>
      </w:r>
      <w:proofErr w:type="spellStart"/>
      <w:r w:rsidRPr="0042129D">
        <w:t>Nc</w:t>
      </w:r>
      <w:proofErr w:type="spellEnd"/>
      <w:r w:rsidRPr="0042129D">
        <w:t xml:space="preserve">, </w:t>
      </w:r>
    </w:p>
    <w:p w:rsidR="00567990" w:rsidRPr="0042129D" w:rsidRDefault="00966A43" w:rsidP="00567990">
      <w:pPr>
        <w:ind w:left="720"/>
        <w:jc w:val="both"/>
      </w:pPr>
      <w:r w:rsidRPr="0042129D">
        <w:t xml:space="preserve">38P a </w:t>
      </w:r>
      <w:proofErr w:type="spellStart"/>
      <w:r w:rsidRPr="0042129D">
        <w:t>Nc</w:t>
      </w:r>
      <w:proofErr w:type="spellEnd"/>
      <w:r w:rsidR="00567990" w:rsidRPr="0042129D">
        <w:t xml:space="preserve"> – žádné kolo</w:t>
      </w:r>
      <w:r w:rsidRPr="0042129D">
        <w:t xml:space="preserve"> </w:t>
      </w:r>
    </w:p>
    <w:p w:rsidR="00D662A3" w:rsidRPr="0042129D" w:rsidRDefault="00966A43" w:rsidP="00567990">
      <w:pPr>
        <w:ind w:left="720"/>
        <w:jc w:val="both"/>
      </w:pPr>
      <w:r w:rsidRPr="0042129D">
        <w:t xml:space="preserve">s výjimkou návrhů týkajících se svéprávnosti člověka a řízení s tímto člověkem souvisejících, které budou přidělovány dle systému uvedeného v bodech 2 až </w:t>
      </w:r>
      <w:r w:rsidR="0030656A" w:rsidRPr="0042129D">
        <w:t>6</w:t>
      </w:r>
      <w:r w:rsidRPr="0042129D">
        <w:t xml:space="preserve"> a návrhů na předběžná opatření a návrhů s cizím prvkem, které budou přidělovány dle systému uvedeného v bodu </w:t>
      </w:r>
      <w:r w:rsidR="0030656A" w:rsidRPr="0042129D">
        <w:t>7</w:t>
      </w:r>
      <w:r w:rsidRPr="0042129D">
        <w:t xml:space="preserve"> až </w:t>
      </w:r>
      <w:r w:rsidR="0030656A" w:rsidRPr="0042129D">
        <w:t>9</w:t>
      </w:r>
      <w:r w:rsidRPr="0042129D">
        <w:t xml:space="preserve">. </w:t>
      </w:r>
    </w:p>
    <w:p w:rsidR="00D662A3" w:rsidRPr="0042129D" w:rsidRDefault="00966A43" w:rsidP="00567990">
      <w:pPr>
        <w:ind w:left="720"/>
        <w:jc w:val="both"/>
      </w:pPr>
      <w:r w:rsidRPr="0042129D">
        <w:t>Je-li podán nový návrh ve věci, v níž bylo vydáno opatrovnické rozhodnutí</w:t>
      </w:r>
      <w:r w:rsidR="00D662A3" w:rsidRPr="0042129D">
        <w:t xml:space="preserve"> v posledních třech letech</w:t>
      </w:r>
      <w:r w:rsidR="00567990" w:rsidRPr="0042129D">
        <w:t xml:space="preserve"> JUDr. Klikovou, JUDr. Vávrovou nebo JUDr. Hlavatou,</w:t>
      </w:r>
      <w:r w:rsidRPr="0042129D">
        <w:t xml:space="preserve"> </w:t>
      </w:r>
      <w:r w:rsidRPr="0042129D">
        <w:lastRenderedPageBreak/>
        <w:t xml:space="preserve">nebo učiněn úkon vyšším soudním úředníkem </w:t>
      </w:r>
      <w:r w:rsidR="00567990" w:rsidRPr="0042129D">
        <w:t xml:space="preserve">v jejich senátech </w:t>
      </w:r>
      <w:r w:rsidRPr="0042129D">
        <w:t>nejdéle 3 roky před podáním návrhu, přidělí do senátu</w:t>
      </w:r>
      <w:r w:rsidR="00567990" w:rsidRPr="0042129D">
        <w:t xml:space="preserve"> 25P a </w:t>
      </w:r>
      <w:proofErr w:type="spellStart"/>
      <w:r w:rsidR="00567990" w:rsidRPr="0042129D">
        <w:t>Nc</w:t>
      </w:r>
      <w:proofErr w:type="spellEnd"/>
      <w:r w:rsidR="00567990" w:rsidRPr="0042129D">
        <w:t xml:space="preserve">. </w:t>
      </w:r>
    </w:p>
    <w:p w:rsidR="00D662A3" w:rsidRPr="0042129D" w:rsidRDefault="00567990" w:rsidP="00567990">
      <w:pPr>
        <w:ind w:left="720"/>
        <w:jc w:val="both"/>
      </w:pPr>
      <w:r w:rsidRPr="0042129D">
        <w:t>Je-li podán nový návrh ve věci, v níž bylo vydáno opatrovnické rozhodnutí</w:t>
      </w:r>
      <w:r w:rsidR="00D662A3" w:rsidRPr="0042129D">
        <w:t xml:space="preserve"> v posledních třech letech </w:t>
      </w:r>
      <w:r w:rsidRPr="0042129D">
        <w:t xml:space="preserve">Mgr. Petrou Voců nebo učiněn úkon vyšším soudním úředníkem v jejím senátě, přidělí se do senátu 24 P a </w:t>
      </w:r>
      <w:proofErr w:type="spellStart"/>
      <w:r w:rsidRPr="0042129D">
        <w:t>Nc</w:t>
      </w:r>
      <w:proofErr w:type="spellEnd"/>
      <w:r w:rsidRPr="0042129D">
        <w:t xml:space="preserve">.  </w:t>
      </w:r>
      <w:r w:rsidR="00966A43" w:rsidRPr="0042129D">
        <w:t xml:space="preserve">Návrhy ve věcech, v nichž v posledních 3 letech před podáním návrhu vydala rozhodnutí JUDr. Anna Tichá (13P a </w:t>
      </w:r>
      <w:proofErr w:type="spellStart"/>
      <w:r w:rsidR="00966A43" w:rsidRPr="0042129D">
        <w:t>Nc</w:t>
      </w:r>
      <w:proofErr w:type="spellEnd"/>
      <w:r w:rsidR="00966A43" w:rsidRPr="0042129D">
        <w:t xml:space="preserve">), Mgr. Milena Rejchová( 25P a </w:t>
      </w:r>
      <w:proofErr w:type="spellStart"/>
      <w:r w:rsidR="00966A43" w:rsidRPr="0042129D">
        <w:t>Nc</w:t>
      </w:r>
      <w:proofErr w:type="spellEnd"/>
      <w:r w:rsidR="00966A43" w:rsidRPr="0042129D">
        <w:t xml:space="preserve">), případně v zástupu za Mgr. Peru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00966A43" w:rsidRPr="0042129D">
        <w:t>Nc</w:t>
      </w:r>
      <w:proofErr w:type="spellEnd"/>
      <w:r w:rsidR="00966A43" w:rsidRPr="0042129D">
        <w:t xml:space="preserve">, nebo v nichž učinila úkon Zuzana Procházková, se přidělí Mgr. Petře Voců (24P a </w:t>
      </w:r>
      <w:proofErr w:type="spellStart"/>
      <w:r w:rsidR="00966A43" w:rsidRPr="0042129D">
        <w:t>Nc</w:t>
      </w:r>
      <w:proofErr w:type="spellEnd"/>
      <w:r w:rsidR="00966A43" w:rsidRPr="0042129D">
        <w:t xml:space="preserve">). </w:t>
      </w:r>
    </w:p>
    <w:p w:rsidR="00966A43" w:rsidRPr="0042129D" w:rsidRDefault="00966A43" w:rsidP="00567990">
      <w:pPr>
        <w:ind w:left="720"/>
        <w:jc w:val="both"/>
      </w:pPr>
      <w:r w:rsidRPr="0042129D">
        <w:t xml:space="preserve">Návrhy ve věci pravomocně neskončené se přidělí do senátu, ve které je věc řešena. Ostatní věci zapsané do rejstříku </w:t>
      </w:r>
      <w:proofErr w:type="spellStart"/>
      <w:r w:rsidRPr="0042129D">
        <w:t>Nc</w:t>
      </w:r>
      <w:proofErr w:type="spellEnd"/>
      <w:r w:rsidRPr="0042129D">
        <w:t xml:space="preserve"> (opatrovnické oddíly) a do rejstříku P se přidělují zvláštním čárkovým systémem v pořadí senátů: 0P a </w:t>
      </w:r>
      <w:proofErr w:type="spellStart"/>
      <w:r w:rsidRPr="0042129D">
        <w:t>Nc</w:t>
      </w:r>
      <w:proofErr w:type="spellEnd"/>
      <w:r w:rsidRPr="0042129D">
        <w:t xml:space="preserve"> – žádné kolo, 13P a </w:t>
      </w:r>
      <w:proofErr w:type="spellStart"/>
      <w:r w:rsidRPr="0042129D">
        <w:t>Nc</w:t>
      </w:r>
      <w:proofErr w:type="spellEnd"/>
      <w:r w:rsidRPr="0042129D">
        <w:t xml:space="preserve"> – žádné kolo, 22P a </w:t>
      </w:r>
      <w:proofErr w:type="spellStart"/>
      <w:r w:rsidRPr="0042129D">
        <w:t>Nc</w:t>
      </w:r>
      <w:proofErr w:type="spellEnd"/>
      <w:r w:rsidRPr="0042129D">
        <w:t xml:space="preserve"> - </w:t>
      </w:r>
      <w:r w:rsidR="00D662A3" w:rsidRPr="0042129D">
        <w:t>žádné</w:t>
      </w:r>
      <w:r w:rsidRPr="0042129D">
        <w:t xml:space="preserve"> kolo, 23P a </w:t>
      </w:r>
      <w:proofErr w:type="spellStart"/>
      <w:r w:rsidRPr="0042129D">
        <w:t>Nc</w:t>
      </w:r>
      <w:proofErr w:type="spellEnd"/>
      <w:r w:rsidRPr="0042129D">
        <w:t xml:space="preserve"> - </w:t>
      </w:r>
      <w:r w:rsidR="00D662A3" w:rsidRPr="0042129D">
        <w:t xml:space="preserve">žádné </w:t>
      </w:r>
      <w:r w:rsidRPr="0042129D">
        <w:t xml:space="preserve">kolo, 24P a </w:t>
      </w:r>
      <w:proofErr w:type="spellStart"/>
      <w:r w:rsidRPr="0042129D">
        <w:t>Nc</w:t>
      </w:r>
      <w:proofErr w:type="spellEnd"/>
      <w:r w:rsidR="00D662A3" w:rsidRPr="0042129D">
        <w:t xml:space="preserve"> – každé čtvrté kolo</w:t>
      </w:r>
      <w:r w:rsidRPr="0042129D">
        <w:t xml:space="preserve">, </w:t>
      </w:r>
      <w:r w:rsidR="00D662A3" w:rsidRPr="0042129D">
        <w:t xml:space="preserve">25P a </w:t>
      </w:r>
      <w:proofErr w:type="spellStart"/>
      <w:r w:rsidR="00D662A3" w:rsidRPr="0042129D">
        <w:t>Nc</w:t>
      </w:r>
      <w:proofErr w:type="spellEnd"/>
      <w:r w:rsidR="00D662A3" w:rsidRPr="0042129D">
        <w:t xml:space="preserve">, </w:t>
      </w:r>
      <w:r w:rsidRPr="0042129D">
        <w:t xml:space="preserve">38P a </w:t>
      </w:r>
      <w:proofErr w:type="spellStart"/>
      <w:r w:rsidRPr="0042129D">
        <w:t>Nc</w:t>
      </w:r>
      <w:proofErr w:type="spellEnd"/>
      <w:r w:rsidRPr="0042129D">
        <w:t xml:space="preserve"> - </w:t>
      </w:r>
      <w:r w:rsidR="00D662A3" w:rsidRPr="0042129D">
        <w:t>žádné</w:t>
      </w:r>
      <w:r w:rsidRPr="0042129D">
        <w:t xml:space="preserve"> kolo s výjimkou věcí týkajících se svéprávnosti člověka a řízení s tímto člověkem souvisejících, které budou přidělovány dle systému uvedeného v bodech 2 až 5 a návrhů na předběžná opatření a návrhů s cizím prvkem, které budou přidělovány dle systému uvedeného v bodu </w:t>
      </w:r>
      <w:r w:rsidR="0030656A" w:rsidRPr="0042129D">
        <w:t>7</w:t>
      </w:r>
      <w:r w:rsidRPr="0042129D">
        <w:t xml:space="preserve"> až </w:t>
      </w:r>
      <w:r w:rsidR="0030656A" w:rsidRPr="0042129D">
        <w:t>9</w:t>
      </w:r>
      <w:r w:rsidRPr="0042129D">
        <w:t>.</w:t>
      </w:r>
    </w:p>
    <w:p w:rsidR="00966A43" w:rsidRPr="00AA1BFB" w:rsidRDefault="00966A43" w:rsidP="00966A43">
      <w:pPr>
        <w:ind w:left="720"/>
        <w:jc w:val="both"/>
      </w:pPr>
      <w:r w:rsidRPr="00AA1BFB">
        <w:t xml:space="preserve"> </w:t>
      </w:r>
    </w:p>
    <w:p w:rsidR="00181976" w:rsidRDefault="00966A43" w:rsidP="00966A43">
      <w:pPr>
        <w:numPr>
          <w:ilvl w:val="0"/>
          <w:numId w:val="14"/>
        </w:numPr>
        <w:jc w:val="both"/>
      </w:pPr>
      <w:r w:rsidRPr="00AA1BFB">
        <w:t xml:space="preserve">Návrhy týkající se svéprávnosti člověka a opatrovnictví člověka dle § 44 a násl. </w:t>
      </w:r>
      <w:proofErr w:type="spellStart"/>
      <w:r w:rsidRPr="00AA1BFB">
        <w:t>z.ř.s</w:t>
      </w:r>
      <w:proofErr w:type="spellEnd"/>
      <w:r w:rsidRPr="00AA1BFB">
        <w:t xml:space="preserve">  se budou přidělovat čárkovým systémem do rejstříku P a </w:t>
      </w:r>
      <w:proofErr w:type="spellStart"/>
      <w:r w:rsidRPr="00AA1BFB">
        <w:t>Nc</w:t>
      </w:r>
      <w:proofErr w:type="spellEnd"/>
      <w:r w:rsidRPr="00AA1BFB">
        <w:t xml:space="preserve"> v pořadí senátů: </w:t>
      </w:r>
    </w:p>
    <w:p w:rsidR="00181976" w:rsidRDefault="00966A43" w:rsidP="00181976">
      <w:pPr>
        <w:ind w:left="720"/>
        <w:jc w:val="both"/>
      </w:pPr>
      <w:r w:rsidRPr="00AA1BFB">
        <w:t xml:space="preserve">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23P a </w:t>
      </w:r>
      <w:proofErr w:type="spellStart"/>
      <w:r w:rsidRPr="00AA1BFB">
        <w:t>Nc</w:t>
      </w:r>
      <w:proofErr w:type="spellEnd"/>
      <w:r w:rsidRPr="00AA1BFB">
        <w:t xml:space="preserve">, 24P a </w:t>
      </w:r>
      <w:proofErr w:type="spellStart"/>
      <w:r w:rsidRPr="00AA1BFB">
        <w:t>Nc</w:t>
      </w:r>
      <w:proofErr w:type="spellEnd"/>
      <w:r w:rsidR="0030656A">
        <w:t xml:space="preserve">, 25 P a </w:t>
      </w:r>
      <w:proofErr w:type="spellStart"/>
      <w:r w:rsidR="0030656A">
        <w:t>Nc</w:t>
      </w:r>
      <w:proofErr w:type="spellEnd"/>
      <w:r w:rsidR="0030656A">
        <w:t xml:space="preserve"> – žádné kolo</w:t>
      </w:r>
      <w:r w:rsidR="00181976">
        <w:t xml:space="preserve"> a </w:t>
      </w:r>
      <w:r w:rsidRPr="00AA1BFB">
        <w:t xml:space="preserve">38P a </w:t>
      </w:r>
      <w:proofErr w:type="spellStart"/>
      <w:r w:rsidRPr="00AA1BFB">
        <w:t>Nc</w:t>
      </w:r>
      <w:proofErr w:type="spellEnd"/>
      <w:r w:rsidRPr="00AA1BFB">
        <w:t xml:space="preserve">, </w:t>
      </w:r>
    </w:p>
    <w:p w:rsidR="00966A43" w:rsidRPr="00AA1BFB" w:rsidRDefault="00966A43" w:rsidP="00181976">
      <w:pPr>
        <w:ind w:left="720"/>
        <w:jc w:val="both"/>
      </w:pPr>
      <w:r w:rsidRPr="00AA1BFB">
        <w:t xml:space="preserve">přičemž návrhy týkající se svéprávnosti člověka, v nichž bylo rozhodnuto v posledních 3 letech nebo věci týkající se svéprávnosti člověka, v nichž byl učiněn úkon vyšším soudním úředníkem, se přidělí do senátu, ve kterém bylo rozhodnutí vydáno nebo úkon učiněn.  Návrhy, v nichž vydala rozhodnutí v posledních 3 letech před podáním návrhu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AA1BFB">
        <w:t>Nc</w:t>
      </w:r>
      <w:proofErr w:type="spellEnd"/>
      <w:r w:rsidRPr="00AA1BFB">
        <w:t xml:space="preserve"> nebo v nichž učinila úkon Zuzana Procházková, se přidělí do senátu Mgr. Petry Voců (24P a </w:t>
      </w:r>
      <w:proofErr w:type="spellStart"/>
      <w:r w:rsidRPr="00AA1BFB">
        <w:t>Nc</w:t>
      </w:r>
      <w:proofErr w:type="spellEnd"/>
      <w:r w:rsidRPr="00AA1BFB">
        <w:t xml:space="preserve">). Ostatní věci týkající se osob omezených ve svéprávnosti se přidělují do rejstříku P zvláštním čárkovým systémem v pořadí senátů: 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23P a </w:t>
      </w:r>
      <w:proofErr w:type="spellStart"/>
      <w:r w:rsidRPr="00AA1BFB">
        <w:t>Nc</w:t>
      </w:r>
      <w:proofErr w:type="spellEnd"/>
      <w:r w:rsidRPr="00AA1BFB">
        <w:t xml:space="preserve">, 24P a </w:t>
      </w:r>
      <w:proofErr w:type="spellStart"/>
      <w:r w:rsidRPr="00AA1BFB">
        <w:t>Nc</w:t>
      </w:r>
      <w:proofErr w:type="spellEnd"/>
      <w:r w:rsidRPr="00AA1BFB">
        <w:t xml:space="preserve">, </w:t>
      </w:r>
      <w:r w:rsidR="0030656A">
        <w:t xml:space="preserve">25 P a </w:t>
      </w:r>
      <w:proofErr w:type="spellStart"/>
      <w:r w:rsidR="0030656A">
        <w:t>Nc</w:t>
      </w:r>
      <w:proofErr w:type="spellEnd"/>
      <w:r w:rsidR="0030656A">
        <w:t xml:space="preserve"> – žádné kolo, </w:t>
      </w:r>
      <w:r w:rsidRPr="00AA1BFB">
        <w:t xml:space="preserve">38P a </w:t>
      </w:r>
      <w:proofErr w:type="spellStart"/>
      <w:r w:rsidRPr="00AA1BFB">
        <w:t>Nc</w:t>
      </w:r>
      <w:proofErr w:type="spellEnd"/>
      <w:r w:rsidRPr="00AA1BFB">
        <w:t>.</w:t>
      </w:r>
    </w:p>
    <w:p w:rsidR="00966A43" w:rsidRPr="00AA1BFB" w:rsidRDefault="00966A43" w:rsidP="00966A43">
      <w:pPr>
        <w:ind w:left="720"/>
        <w:jc w:val="both"/>
      </w:pPr>
      <w:r w:rsidRPr="00AA1BFB">
        <w:t xml:space="preserve"> </w:t>
      </w:r>
    </w:p>
    <w:p w:rsidR="00FB32F2" w:rsidRPr="00AA1BFB" w:rsidRDefault="00FB32F2" w:rsidP="00FB32F2">
      <w:pPr>
        <w:pStyle w:val="Odstavecseseznamem"/>
        <w:numPr>
          <w:ilvl w:val="0"/>
          <w:numId w:val="14"/>
        </w:numPr>
        <w:jc w:val="both"/>
        <w:rPr>
          <w:rFonts w:ascii="Times New Roman" w:hAnsi="Times New Roman"/>
          <w:sz w:val="24"/>
          <w:szCs w:val="24"/>
        </w:rPr>
      </w:pPr>
      <w:r w:rsidRPr="00AA1BFB">
        <w:rPr>
          <w:rFonts w:ascii="Times New Roman" w:hAnsi="Times New Roman"/>
          <w:sz w:val="24"/>
          <w:szCs w:val="24"/>
        </w:rPr>
        <w:t xml:space="preserve">V senátu 22P a </w:t>
      </w:r>
      <w:proofErr w:type="spellStart"/>
      <w:r w:rsidRPr="00AA1BFB">
        <w:rPr>
          <w:rFonts w:ascii="Times New Roman" w:hAnsi="Times New Roman"/>
          <w:sz w:val="24"/>
          <w:szCs w:val="24"/>
        </w:rPr>
        <w:t>Nc</w:t>
      </w:r>
      <w:proofErr w:type="spellEnd"/>
      <w:r w:rsidRPr="00AA1BFB">
        <w:rPr>
          <w:rFonts w:ascii="Times New Roman" w:hAnsi="Times New Roman"/>
          <w:sz w:val="24"/>
          <w:szCs w:val="24"/>
        </w:rPr>
        <w:t xml:space="preserve"> bude zahájeno řízení o svéprávnosti (§ 34 a násl. </w:t>
      </w:r>
      <w:proofErr w:type="spellStart"/>
      <w:r w:rsidRPr="00AA1BFB">
        <w:rPr>
          <w:rFonts w:ascii="Times New Roman" w:hAnsi="Times New Roman"/>
          <w:sz w:val="24"/>
          <w:szCs w:val="24"/>
        </w:rPr>
        <w:t>z.ř.s</w:t>
      </w:r>
      <w:proofErr w:type="spellEnd"/>
      <w:r w:rsidRPr="00AA1BFB">
        <w:rPr>
          <w:rFonts w:ascii="Times New Roman" w:hAnsi="Times New Roman"/>
          <w:sz w:val="24"/>
          <w:szCs w:val="24"/>
        </w:rPr>
        <w:t>.) dle § 13 odst. 2 </w:t>
      </w:r>
      <w:proofErr w:type="spellStart"/>
      <w:r w:rsidRPr="00AA1BFB">
        <w:rPr>
          <w:rFonts w:ascii="Times New Roman" w:hAnsi="Times New Roman"/>
          <w:sz w:val="24"/>
          <w:szCs w:val="24"/>
        </w:rPr>
        <w:t>z.ř.s</w:t>
      </w:r>
      <w:proofErr w:type="spellEnd"/>
      <w:r w:rsidRPr="00AA1BFB">
        <w:rPr>
          <w:rFonts w:ascii="Times New Roman" w:hAnsi="Times New Roman"/>
          <w:sz w:val="24"/>
          <w:szCs w:val="24"/>
        </w:rPr>
        <w:t xml:space="preserve">. a opatrovnictví člověka dle § 44 a násl. </w:t>
      </w:r>
      <w:proofErr w:type="spellStart"/>
      <w:r w:rsidRPr="00AA1BFB">
        <w:rPr>
          <w:rFonts w:ascii="Times New Roman" w:hAnsi="Times New Roman"/>
          <w:sz w:val="24"/>
          <w:szCs w:val="24"/>
        </w:rPr>
        <w:t>z.ř.s</w:t>
      </w:r>
      <w:proofErr w:type="spellEnd"/>
      <w:r w:rsidRPr="00AA1BFB">
        <w:rPr>
          <w:rFonts w:ascii="Times New Roman" w:hAnsi="Times New Roman"/>
          <w:sz w:val="24"/>
          <w:szCs w:val="24"/>
        </w:rPr>
        <w:t>. ve věcech osob zbavených či omezených ve způsobilosti k právním úkonům, v nichž učinil do 31. 12. 2013 poslední úkon Petr Slezák</w:t>
      </w:r>
      <w:r w:rsidR="0030656A">
        <w:rPr>
          <w:rFonts w:ascii="Times New Roman" w:hAnsi="Times New Roman"/>
          <w:sz w:val="24"/>
          <w:szCs w:val="24"/>
        </w:rPr>
        <w:t>, kromě věcí uvedených v bodě 6</w:t>
      </w:r>
      <w:r w:rsidRPr="00AA1BFB">
        <w:rPr>
          <w:rFonts w:ascii="Times New Roman" w:hAnsi="Times New Roman"/>
          <w:sz w:val="24"/>
          <w:szCs w:val="24"/>
        </w:rPr>
        <w:t xml:space="preserve">. </w:t>
      </w:r>
    </w:p>
    <w:p w:rsidR="0012188B" w:rsidRPr="00AA1BFB" w:rsidRDefault="00FB32F2" w:rsidP="00FB32F2">
      <w:pPr>
        <w:numPr>
          <w:ilvl w:val="0"/>
          <w:numId w:val="14"/>
        </w:numPr>
        <w:jc w:val="both"/>
      </w:pPr>
      <w:r w:rsidRPr="00AA1BFB">
        <w:t xml:space="preserve">V senátu 23P a </w:t>
      </w:r>
      <w:proofErr w:type="spellStart"/>
      <w:r w:rsidRPr="00AA1BFB">
        <w:t>Nc</w:t>
      </w:r>
      <w:proofErr w:type="spellEnd"/>
      <w:r w:rsidRPr="00AA1BFB">
        <w:t xml:space="preserve"> bude zahájeno řízení o svéprávnosti (§ 34 a násl. </w:t>
      </w:r>
      <w:proofErr w:type="spellStart"/>
      <w:r w:rsidRPr="00AA1BFB">
        <w:t>z.ř.s</w:t>
      </w:r>
      <w:proofErr w:type="spellEnd"/>
      <w:r w:rsidRPr="00AA1BFB">
        <w:t>.) dle § 13 odst. 2 </w:t>
      </w:r>
      <w:proofErr w:type="spellStart"/>
      <w:r w:rsidRPr="00AA1BFB">
        <w:t>z.ř.s</w:t>
      </w:r>
      <w:proofErr w:type="spellEnd"/>
      <w:r w:rsidRPr="00AA1BFB">
        <w:t xml:space="preserve">. a opatrovnictví člověka dle § 44 a násl. </w:t>
      </w:r>
      <w:proofErr w:type="spellStart"/>
      <w:r w:rsidRPr="00AA1BFB">
        <w:t>z.ř.s</w:t>
      </w:r>
      <w:proofErr w:type="spellEnd"/>
      <w:r w:rsidRPr="00AA1BFB">
        <w:t>. ve věcech osob zbavených či omezených ve způsobilosti k právním úkonům, v nichž učinila do 31. 12. 2013 poslední úkon Martina Šlaisová</w:t>
      </w:r>
      <w:r w:rsidR="0030656A">
        <w:t>,</w:t>
      </w:r>
      <w:r w:rsidR="0030656A" w:rsidRPr="0030656A">
        <w:t xml:space="preserve"> </w:t>
      </w:r>
      <w:r w:rsidR="0030656A">
        <w:t>kromě věcí uvedených v bodě 6</w:t>
      </w:r>
      <w:r w:rsidR="0030656A" w:rsidRPr="00AA1BFB">
        <w:t>.</w:t>
      </w:r>
      <w:r w:rsidRPr="00AA1BFB">
        <w:t>.</w:t>
      </w:r>
    </w:p>
    <w:p w:rsidR="00FB32F2" w:rsidRPr="00AA1BFB" w:rsidRDefault="00FB32F2" w:rsidP="0012188B">
      <w:pPr>
        <w:ind w:left="720"/>
        <w:jc w:val="both"/>
      </w:pPr>
      <w:r w:rsidRPr="00AA1BFB">
        <w:t xml:space="preserve"> </w:t>
      </w:r>
    </w:p>
    <w:p w:rsidR="0012188B" w:rsidRDefault="00FB32F2" w:rsidP="00FB32F2">
      <w:pPr>
        <w:numPr>
          <w:ilvl w:val="0"/>
          <w:numId w:val="14"/>
        </w:numPr>
        <w:jc w:val="both"/>
      </w:pPr>
      <w:r w:rsidRPr="00AA1BFB">
        <w:lastRenderedPageBreak/>
        <w:t xml:space="preserve">V senátu 38P a </w:t>
      </w:r>
      <w:proofErr w:type="spellStart"/>
      <w:r w:rsidRPr="00AA1BFB">
        <w:t>Nc</w:t>
      </w:r>
      <w:proofErr w:type="spellEnd"/>
      <w:r w:rsidRPr="00AA1BFB">
        <w:t xml:space="preserve"> bude zahájeno řízení o svéprávnosti (§ 34 a násl. </w:t>
      </w:r>
      <w:proofErr w:type="spellStart"/>
      <w:r w:rsidRPr="00AA1BFB">
        <w:t>z.ř.s</w:t>
      </w:r>
      <w:proofErr w:type="spellEnd"/>
      <w:r w:rsidRPr="00AA1BFB">
        <w:t>.) dle § 13 odst. 2 </w:t>
      </w:r>
      <w:proofErr w:type="spellStart"/>
      <w:r w:rsidRPr="00AA1BFB">
        <w:t>z.ř.s</w:t>
      </w:r>
      <w:proofErr w:type="spellEnd"/>
      <w:r w:rsidRPr="00AA1BFB">
        <w:t xml:space="preserve">. a opatrovnictví člověka dle § 44 a násl. </w:t>
      </w:r>
      <w:proofErr w:type="spellStart"/>
      <w:r w:rsidRPr="00AA1BFB">
        <w:t>z.ř.s</w:t>
      </w:r>
      <w:proofErr w:type="spellEnd"/>
      <w:r w:rsidRPr="00AA1BFB">
        <w:t>. ve věcech osob zbavených či omezených ve způsobilosti k právním úkonům, v nichž učinila do 31. 12. 2013 poslední úkon Markéta Hochmannová</w:t>
      </w:r>
      <w:r w:rsidR="0030656A">
        <w:t>, kromě věcí uvedených v bodě 6</w:t>
      </w:r>
      <w:r w:rsidR="0030656A" w:rsidRPr="00AA1BFB">
        <w:t>.</w:t>
      </w:r>
    </w:p>
    <w:p w:rsidR="008B2921" w:rsidRDefault="008B2921" w:rsidP="008B2921">
      <w:pPr>
        <w:pStyle w:val="Odstavecseseznamem"/>
      </w:pPr>
    </w:p>
    <w:p w:rsidR="0049221A" w:rsidRDefault="008B2921" w:rsidP="00FB32F2">
      <w:pPr>
        <w:numPr>
          <w:ilvl w:val="0"/>
          <w:numId w:val="14"/>
        </w:numPr>
        <w:jc w:val="both"/>
      </w:pPr>
      <w:r w:rsidRPr="004017C5">
        <w:t>V senátu 2</w:t>
      </w:r>
      <w:r w:rsidR="0049221A">
        <w:t>4</w:t>
      </w:r>
      <w:r w:rsidRPr="004017C5">
        <w:t xml:space="preserve">P a </w:t>
      </w:r>
      <w:proofErr w:type="spellStart"/>
      <w:r w:rsidRPr="004017C5">
        <w:t>Nc</w:t>
      </w:r>
      <w:proofErr w:type="spellEnd"/>
      <w:r w:rsidRPr="004017C5">
        <w:t xml:space="preserve"> budou zahájena řízení o svéprávnosti a opatrovnictví člověka ve věcech:</w:t>
      </w:r>
      <w:r w:rsidR="0049221A" w:rsidRPr="0049221A">
        <w:t xml:space="preserve"> </w:t>
      </w:r>
      <w:r w:rsidR="0049221A" w:rsidRPr="00AA1BFB">
        <w:t>0P 83/2011, 0P 201/87, 0P 335/2014, 0P 180/2014, 0P 276/2009,</w:t>
      </w:r>
      <w:r w:rsidR="0049221A">
        <w:t xml:space="preserve"> 0P </w:t>
      </w:r>
      <w:r w:rsidR="0049221A" w:rsidRPr="00AA1BFB">
        <w:t>406/2011, 0P 264/2006, 0P 16/2005, 0P 418/</w:t>
      </w:r>
      <w:r w:rsidR="0049221A">
        <w:t xml:space="preserve">2010, 0P 83/89, 0P 499/2010, </w:t>
      </w:r>
      <w:r w:rsidR="0049221A" w:rsidRPr="0042129D">
        <w:t>0P315/2009, 0P 599/2000, 0P 138/2014, 0P 413/2011</w:t>
      </w:r>
      <w:r w:rsidR="00141085" w:rsidRPr="0042129D">
        <w:t>, 0P 600/95, 0P 573/2006, 0P 160/2012, 0P 174/2009, 0P 24/97, 0P 13/73, 0P 155/2012, 0P 145/98, 0P 235/98, 0P 133/97, 0P 361/2002, 0P 299/2012, 0P 120/2012, 0P 228/2007, 0P 192/2011, 0P 190/2012, 0P 58/2013, 0P 59/2013, 0P 129/2013, 0P 23/2009, 0P 17</w:t>
      </w:r>
      <w:r w:rsidR="00DF3D32">
        <w:t>8</w:t>
      </w:r>
      <w:r w:rsidR="00141085" w:rsidRPr="0042129D">
        <w:t>/2014, 0P 472/2009, 0P 507/2004, 0P 130/2012, 0P 457/2013</w:t>
      </w:r>
      <w:r w:rsidR="0049221A" w:rsidRPr="0042129D">
        <w:t>.</w:t>
      </w:r>
    </w:p>
    <w:p w:rsidR="0012188B" w:rsidRPr="00AA1BFB" w:rsidRDefault="0012188B" w:rsidP="0012188B">
      <w:pPr>
        <w:pStyle w:val="Odstavecseseznamem"/>
      </w:pPr>
    </w:p>
    <w:p w:rsidR="00181976" w:rsidRPr="0042129D" w:rsidRDefault="00966A43" w:rsidP="00966A43">
      <w:pPr>
        <w:numPr>
          <w:ilvl w:val="0"/>
          <w:numId w:val="14"/>
        </w:numPr>
        <w:jc w:val="both"/>
      </w:pPr>
      <w:r w:rsidRPr="00AA1BFB">
        <w:t xml:space="preserve">Návrhy na předběžná opatření dle § 452 z. </w:t>
      </w:r>
      <w:proofErr w:type="gramStart"/>
      <w:r w:rsidRPr="00AA1BFB">
        <w:t>ř.</w:t>
      </w:r>
      <w:proofErr w:type="gramEnd"/>
      <w:r w:rsidRPr="00AA1BFB">
        <w:t xml:space="preserve"> s. a věci předané k rozhodnutí o prodloužení předběžného opatření dle § 460 z. ř. s. se přidělují čárkovým </w:t>
      </w:r>
      <w:r w:rsidRPr="0042129D">
        <w:t xml:space="preserve">systémem do senátů </w:t>
      </w:r>
    </w:p>
    <w:p w:rsidR="00181976" w:rsidRPr="0042129D" w:rsidRDefault="00966A43" w:rsidP="00181976">
      <w:pPr>
        <w:ind w:left="720"/>
        <w:jc w:val="both"/>
      </w:pPr>
      <w:r w:rsidRPr="0042129D">
        <w:t xml:space="preserve">0P a </w:t>
      </w:r>
      <w:proofErr w:type="spellStart"/>
      <w:r w:rsidRPr="0042129D">
        <w:t>Nc</w:t>
      </w:r>
      <w:proofErr w:type="spellEnd"/>
      <w:r w:rsidRPr="0042129D">
        <w:t xml:space="preserve"> – žádné kolo, 13P a </w:t>
      </w:r>
      <w:proofErr w:type="spellStart"/>
      <w:r w:rsidRPr="0042129D">
        <w:t>Nc</w:t>
      </w:r>
      <w:proofErr w:type="spellEnd"/>
      <w:r w:rsidRPr="0042129D">
        <w:t xml:space="preserve"> – žádné kolo, 22P a </w:t>
      </w:r>
      <w:proofErr w:type="spellStart"/>
      <w:r w:rsidRPr="0042129D">
        <w:t>Nc</w:t>
      </w:r>
      <w:proofErr w:type="spellEnd"/>
      <w:r w:rsidRPr="0042129D">
        <w:t xml:space="preserve">, 23P a </w:t>
      </w:r>
      <w:proofErr w:type="spellStart"/>
      <w:r w:rsidRPr="0042129D">
        <w:t>Nc</w:t>
      </w:r>
      <w:proofErr w:type="spellEnd"/>
      <w:r w:rsidRPr="0042129D">
        <w:t xml:space="preserve">, 24P a </w:t>
      </w:r>
      <w:proofErr w:type="spellStart"/>
      <w:r w:rsidRPr="0042129D">
        <w:t>Nc</w:t>
      </w:r>
      <w:proofErr w:type="spellEnd"/>
      <w:r w:rsidR="008B2921" w:rsidRPr="0042129D">
        <w:t xml:space="preserve">, 25P a </w:t>
      </w:r>
      <w:proofErr w:type="spellStart"/>
      <w:r w:rsidR="008B2921" w:rsidRPr="0042129D">
        <w:t>Nc</w:t>
      </w:r>
      <w:proofErr w:type="spellEnd"/>
      <w:r w:rsidRPr="0042129D">
        <w:t xml:space="preserve">  a 38P a </w:t>
      </w:r>
      <w:proofErr w:type="spellStart"/>
      <w:r w:rsidRPr="0042129D">
        <w:t>Nc</w:t>
      </w:r>
      <w:proofErr w:type="spellEnd"/>
      <w:r w:rsidRPr="0042129D">
        <w:t xml:space="preserve">. </w:t>
      </w:r>
    </w:p>
    <w:p w:rsidR="008B2921" w:rsidRPr="0042129D" w:rsidRDefault="00966A43" w:rsidP="00181976">
      <w:pPr>
        <w:ind w:left="720"/>
        <w:jc w:val="both"/>
      </w:pPr>
      <w:r w:rsidRPr="0042129D">
        <w:t xml:space="preserve">Je-li návrh na předběžné opatření podán ve věci pravomocně neskončené, o návrhu rozhodne soudce projednávající tuto pravomocně neskončenou věc. </w:t>
      </w:r>
    </w:p>
    <w:p w:rsidR="008B2921" w:rsidRPr="0042129D" w:rsidRDefault="008B2921" w:rsidP="008B2921">
      <w:pPr>
        <w:ind w:left="720"/>
        <w:jc w:val="both"/>
      </w:pPr>
      <w:r w:rsidRPr="0042129D">
        <w:t>Je-li návrh na předběžné opatření podán ve věci, v níž bylo vydáno opatrovnické rozhodnutí v posledních třech letech JUDr. Klikovou, JUDr. Vávrovou nebo JUDr. Hlavatou</w:t>
      </w:r>
      <w:r w:rsidR="0030656A" w:rsidRPr="0042129D">
        <w:t>,</w:t>
      </w:r>
      <w:r w:rsidRPr="0042129D">
        <w:t xml:space="preserve"> přidělí do senátu 25P a </w:t>
      </w:r>
      <w:proofErr w:type="spellStart"/>
      <w:r w:rsidRPr="0042129D">
        <w:t>Nc</w:t>
      </w:r>
      <w:proofErr w:type="spellEnd"/>
      <w:r w:rsidRPr="0042129D">
        <w:t xml:space="preserve">. </w:t>
      </w:r>
    </w:p>
    <w:p w:rsidR="008B2921" w:rsidRDefault="008B2921" w:rsidP="008B2921">
      <w:pPr>
        <w:ind w:left="720"/>
        <w:jc w:val="both"/>
      </w:pPr>
      <w:r w:rsidRPr="0042129D">
        <w:t xml:space="preserve">Je-li návrh na předběžné opatření podán ve věci, v níž bylo vydáno opatrovnické rozhodnutí v posledních třech letech Mgr. Petrou Voců přidělí se do senátu 24 P a </w:t>
      </w:r>
      <w:proofErr w:type="spellStart"/>
      <w:r w:rsidRPr="0042129D">
        <w:t>Nc</w:t>
      </w:r>
      <w:proofErr w:type="spellEnd"/>
      <w:r w:rsidRPr="0042129D">
        <w:t xml:space="preserve">.  </w:t>
      </w:r>
      <w:r w:rsidRPr="00AA1BFB">
        <w:t xml:space="preserve">Návrhy ve věcech, v nichž v posledních 3 letech před podáním návrhu vydala rozhodnutí JUDr. Anna Tichá (13P a </w:t>
      </w:r>
      <w:proofErr w:type="spellStart"/>
      <w:r w:rsidRPr="00AA1BFB">
        <w:t>Nc</w:t>
      </w:r>
      <w:proofErr w:type="spellEnd"/>
      <w:r w:rsidRPr="00AA1BFB">
        <w:t xml:space="preserve">), Mgr. Milena Rejchová( 25P a </w:t>
      </w:r>
      <w:proofErr w:type="spellStart"/>
      <w:r w:rsidRPr="00AA1BFB">
        <w:t>Nc</w:t>
      </w:r>
      <w:proofErr w:type="spellEnd"/>
      <w:r w:rsidRPr="00AA1BFB">
        <w:t xml:space="preserve">), případně v zástupu za Mgr. Peru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AA1BFB">
        <w:t>Nc</w:t>
      </w:r>
      <w:proofErr w:type="spellEnd"/>
      <w:r w:rsidRPr="00AA1BFB">
        <w:t xml:space="preserve">, nebo v nichž učinila úkon Zuzana Procházková, se přidělí Mgr. Petře Voců (24P a </w:t>
      </w:r>
      <w:proofErr w:type="spellStart"/>
      <w:r w:rsidRPr="00AA1BFB">
        <w:t>Nc</w:t>
      </w:r>
      <w:proofErr w:type="spellEnd"/>
      <w:r w:rsidRPr="00AA1BFB">
        <w:t>).</w:t>
      </w:r>
    </w:p>
    <w:p w:rsidR="008B2921" w:rsidRDefault="008B2921" w:rsidP="008B2921">
      <w:pPr>
        <w:pStyle w:val="Odstavecseseznamem"/>
      </w:pPr>
    </w:p>
    <w:p w:rsidR="00181976" w:rsidRDefault="00966A43" w:rsidP="00966A43">
      <w:pPr>
        <w:numPr>
          <w:ilvl w:val="0"/>
          <w:numId w:val="14"/>
        </w:numPr>
        <w:jc w:val="both"/>
      </w:pPr>
      <w:r w:rsidRPr="00AA1BFB">
        <w:t xml:space="preserve">Návrhy na předběžná opatření podle § 12 z. ř. s. se přidělují čárkovým systémem do senátů </w:t>
      </w:r>
    </w:p>
    <w:p w:rsidR="00181976" w:rsidRPr="0042129D" w:rsidRDefault="00966A43" w:rsidP="00181976">
      <w:pPr>
        <w:ind w:left="720"/>
        <w:jc w:val="both"/>
      </w:pPr>
      <w:r w:rsidRPr="00AA1BFB">
        <w:t xml:space="preserve">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23P a </w:t>
      </w:r>
      <w:proofErr w:type="spellStart"/>
      <w:r w:rsidRPr="00AA1BFB">
        <w:t>Nc</w:t>
      </w:r>
      <w:proofErr w:type="spellEnd"/>
      <w:r w:rsidRPr="00AA1BFB">
        <w:t xml:space="preserve">, 24P a </w:t>
      </w:r>
      <w:proofErr w:type="spellStart"/>
      <w:r w:rsidRPr="00AA1BFB">
        <w:t>Nc</w:t>
      </w:r>
      <w:proofErr w:type="spellEnd"/>
      <w:r w:rsidR="008B2921">
        <w:t xml:space="preserve">, </w:t>
      </w:r>
      <w:r w:rsidR="008B2921" w:rsidRPr="0042129D">
        <w:t xml:space="preserve">25P a </w:t>
      </w:r>
      <w:proofErr w:type="spellStart"/>
      <w:r w:rsidR="008B2921" w:rsidRPr="0042129D">
        <w:t>Nc</w:t>
      </w:r>
      <w:proofErr w:type="spellEnd"/>
      <w:r w:rsidRPr="0042129D">
        <w:t xml:space="preserve"> a 38P a </w:t>
      </w:r>
      <w:proofErr w:type="spellStart"/>
      <w:r w:rsidRPr="0042129D">
        <w:t>Nc</w:t>
      </w:r>
      <w:proofErr w:type="spellEnd"/>
      <w:r w:rsidRPr="0042129D">
        <w:t>.</w:t>
      </w:r>
    </w:p>
    <w:p w:rsidR="0030656A" w:rsidRPr="0042129D" w:rsidRDefault="00966A43" w:rsidP="0030656A">
      <w:pPr>
        <w:ind w:left="720"/>
        <w:jc w:val="both"/>
      </w:pPr>
      <w:r w:rsidRPr="0042129D">
        <w:t xml:space="preserve">Je-li návrh na předběžné opatření podán ve věci pravomocně neskončené, o návrhu rozhodne soudce projednávající tuto pravomocně neskončenou věc. </w:t>
      </w:r>
      <w:r w:rsidR="0030656A" w:rsidRPr="0042129D">
        <w:t xml:space="preserve">Je-li návrh na předběžné opatření podán ve věci, v níž bylo vydáno opatrovnické rozhodnutí v posledních třech letech JUDr. Klikovou, JUDr. Vávrovou nebo JUDr. Hlavatou, přidělí do senátu 25P a </w:t>
      </w:r>
      <w:proofErr w:type="spellStart"/>
      <w:r w:rsidR="0030656A" w:rsidRPr="0042129D">
        <w:t>Nc</w:t>
      </w:r>
      <w:proofErr w:type="spellEnd"/>
      <w:r w:rsidR="0030656A" w:rsidRPr="0042129D">
        <w:t xml:space="preserve">. </w:t>
      </w:r>
    </w:p>
    <w:p w:rsidR="00966A43" w:rsidRPr="00AA1BFB" w:rsidRDefault="0030656A" w:rsidP="0030656A">
      <w:pPr>
        <w:ind w:left="720"/>
        <w:jc w:val="both"/>
      </w:pPr>
      <w:r w:rsidRPr="0042129D">
        <w:t xml:space="preserve">Je-li návrh na předběžné opatření podán ve věci, v níž bylo vydáno opatrovnické rozhodnutí v posledních třech letech Mgr. Petrou Voců, přidělí se do senátu 24 P a </w:t>
      </w:r>
      <w:proofErr w:type="spellStart"/>
      <w:r w:rsidRPr="0042129D">
        <w:t>Nc</w:t>
      </w:r>
      <w:proofErr w:type="spellEnd"/>
      <w:r w:rsidRPr="0042129D">
        <w:t xml:space="preserve">.  </w:t>
      </w:r>
      <w:r w:rsidR="00966A43" w:rsidRPr="0042129D">
        <w:t>Návrhy ve věcech, v nichž 3 roky před podáním ná</w:t>
      </w:r>
      <w:r w:rsidR="00181976" w:rsidRPr="0042129D">
        <w:t xml:space="preserve">vrhu vydala rozhodnutí </w:t>
      </w:r>
      <w:r w:rsidR="00181976">
        <w:t>JUDr. </w:t>
      </w:r>
      <w:r w:rsidR="00966A43" w:rsidRPr="00AA1BFB">
        <w:t>Anna Tichá, Mgr. Milena Rejchová nebo v </w:t>
      </w:r>
      <w:r w:rsidR="00181976">
        <w:t xml:space="preserve">zástupu za Mgr. Petru Voců </w:t>
      </w:r>
      <w:r w:rsidR="00181976">
        <w:lastRenderedPageBreak/>
        <w:t>Mgr. </w:t>
      </w:r>
      <w:r w:rsidR="00966A43" w:rsidRPr="00AA1BFB">
        <w:t>Michaela Nováková, JUDr. Milena Heřmanová, JUDr. Šárka Hůrková, Ph.D., JUDr. Milan Plhal, JUDr. Anna Tichá, JUDr. Ivana Dušáková, Mgr. Marie Šrámková, JUDr. Ladislava Šulecová, Mgr. Milena Rejchová, Mgr. Eva Tabetová, JUDr. Jakub Kavalír, JUDr. Markéta Šubová</w:t>
      </w:r>
      <w:r w:rsidR="00017EEE">
        <w:t xml:space="preserve">, v senátu 0P a </w:t>
      </w:r>
      <w:proofErr w:type="spellStart"/>
      <w:r w:rsidR="00017EEE">
        <w:t>Nc</w:t>
      </w:r>
      <w:proofErr w:type="spellEnd"/>
      <w:r w:rsidR="00966A43" w:rsidRPr="00AA1BFB">
        <w:t xml:space="preserve"> nebo učinila úkon Zuzana Procházková, se přidělí do senátu Mgr. Petry Voců (24P a </w:t>
      </w:r>
      <w:proofErr w:type="spellStart"/>
      <w:r w:rsidR="00966A43" w:rsidRPr="00AA1BFB">
        <w:t>Nc</w:t>
      </w:r>
      <w:proofErr w:type="spellEnd"/>
      <w:r w:rsidR="00966A43" w:rsidRPr="00AA1BFB">
        <w:t>).</w:t>
      </w:r>
    </w:p>
    <w:p w:rsidR="00966A43" w:rsidRPr="00AA1BFB" w:rsidRDefault="00966A43" w:rsidP="00966A43">
      <w:pPr>
        <w:ind w:left="720"/>
        <w:jc w:val="both"/>
      </w:pPr>
    </w:p>
    <w:p w:rsidR="00181976" w:rsidRDefault="00966A43" w:rsidP="00966A43">
      <w:pPr>
        <w:numPr>
          <w:ilvl w:val="0"/>
          <w:numId w:val="14"/>
        </w:numPr>
        <w:jc w:val="both"/>
      </w:pPr>
      <w:r w:rsidRPr="00AA1BFB">
        <w:t xml:space="preserve">Návrhy s cizím prvkem se přidělují čárkovým systémem do senátů </w:t>
      </w:r>
    </w:p>
    <w:p w:rsidR="00181976" w:rsidRPr="0042129D" w:rsidRDefault="00966A43" w:rsidP="00181976">
      <w:pPr>
        <w:ind w:left="720"/>
        <w:jc w:val="both"/>
      </w:pPr>
      <w:r w:rsidRPr="00AA1BFB">
        <w:t xml:space="preserve">0P a </w:t>
      </w:r>
      <w:proofErr w:type="spellStart"/>
      <w:r w:rsidRPr="00AA1BFB">
        <w:t>Nc</w:t>
      </w:r>
      <w:proofErr w:type="spellEnd"/>
      <w:r w:rsidRPr="00AA1BFB">
        <w:t xml:space="preserve"> – žádné kolo, 13P a </w:t>
      </w:r>
      <w:proofErr w:type="spellStart"/>
      <w:r w:rsidRPr="00AA1BFB">
        <w:t>Nc</w:t>
      </w:r>
      <w:proofErr w:type="spellEnd"/>
      <w:r w:rsidRPr="00AA1BFB">
        <w:t xml:space="preserve"> – žádné kolo, 22P a </w:t>
      </w:r>
      <w:proofErr w:type="spellStart"/>
      <w:r w:rsidRPr="00AA1BFB">
        <w:t>Nc</w:t>
      </w:r>
      <w:proofErr w:type="spellEnd"/>
      <w:r w:rsidRPr="00AA1BFB">
        <w:t xml:space="preserve">, 23P a </w:t>
      </w:r>
      <w:proofErr w:type="spellStart"/>
      <w:r w:rsidRPr="00AA1BFB">
        <w:t>Nc</w:t>
      </w:r>
      <w:proofErr w:type="spellEnd"/>
      <w:r w:rsidRPr="00AA1BFB">
        <w:t xml:space="preserve">, 24P a </w:t>
      </w:r>
      <w:proofErr w:type="spellStart"/>
      <w:r w:rsidRPr="00AA1BFB">
        <w:t>Nc</w:t>
      </w:r>
      <w:proofErr w:type="spellEnd"/>
      <w:r w:rsidR="008B2921">
        <w:t>,</w:t>
      </w:r>
      <w:r w:rsidR="008B2921" w:rsidRPr="0042129D">
        <w:t xml:space="preserve"> 25P a </w:t>
      </w:r>
      <w:proofErr w:type="spellStart"/>
      <w:r w:rsidR="008B2921" w:rsidRPr="0042129D">
        <w:t>Nc</w:t>
      </w:r>
      <w:proofErr w:type="spellEnd"/>
      <w:r w:rsidRPr="0042129D">
        <w:t xml:space="preserve"> a 38P a </w:t>
      </w:r>
      <w:proofErr w:type="spellStart"/>
      <w:r w:rsidRPr="0042129D">
        <w:t>Nc</w:t>
      </w:r>
      <w:proofErr w:type="spellEnd"/>
      <w:r w:rsidRPr="0042129D">
        <w:t xml:space="preserve">. </w:t>
      </w:r>
    </w:p>
    <w:p w:rsidR="0030656A" w:rsidRPr="0042129D" w:rsidRDefault="00966A43" w:rsidP="0030656A">
      <w:pPr>
        <w:ind w:left="720"/>
        <w:jc w:val="both"/>
      </w:pPr>
      <w:r w:rsidRPr="0042129D">
        <w:t xml:space="preserve">Při systému rozdělování má prioritu cizí prvek. Je-li podán návrh s cizím prvkem ve věci, </w:t>
      </w:r>
      <w:r w:rsidR="0030656A" w:rsidRPr="0042129D">
        <w:t xml:space="preserve">v níž bylo vydáno opatrovnické rozhodnutí v posledních třech letech JUDr. Klikovou, JUDr. Vávrovou nebo JUDr. Hlavatou, přidělí do senátu 25P a </w:t>
      </w:r>
      <w:proofErr w:type="spellStart"/>
      <w:r w:rsidR="0030656A" w:rsidRPr="0042129D">
        <w:t>Nc</w:t>
      </w:r>
      <w:proofErr w:type="spellEnd"/>
      <w:r w:rsidR="0030656A" w:rsidRPr="0042129D">
        <w:t xml:space="preserve">. </w:t>
      </w:r>
    </w:p>
    <w:p w:rsidR="00966A43" w:rsidRPr="00AA1BFB" w:rsidRDefault="0030656A" w:rsidP="0030656A">
      <w:pPr>
        <w:ind w:left="720"/>
        <w:jc w:val="both"/>
      </w:pPr>
      <w:r w:rsidRPr="0042129D">
        <w:t xml:space="preserve">Je-li podán návrh s cizím prvkem ve věci, v níž bylo vydáno opatrovnické rozhodnutí v posledních třech letech Mgr. Petrou Voců, přidělí se do senátu 24 P a </w:t>
      </w:r>
      <w:proofErr w:type="spellStart"/>
      <w:r w:rsidRPr="0042129D">
        <w:t>Nc</w:t>
      </w:r>
      <w:proofErr w:type="spellEnd"/>
      <w:r w:rsidRPr="0042129D">
        <w:t xml:space="preserve">.  </w:t>
      </w:r>
      <w:r w:rsidR="00966A43" w:rsidRPr="0042129D">
        <w:t xml:space="preserve">v níž bylo </w:t>
      </w:r>
      <w:r w:rsidR="00966A43" w:rsidRPr="00AA1BFB">
        <w:t xml:space="preserve">vydáno opatrovnické rozhodnutí nejdéle 3 roky před podáním návrhu, přidělí do senátu, ve kterém bylo rozhodnutí vydáno. Návrhy, v nichž 3 roky před podáním návrhu vydala rozhodnutí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nebo učinila úkon Zuzana Procházková, se přidělí do senátu Mgr. Petry Voců (24P a </w:t>
      </w:r>
      <w:proofErr w:type="spellStart"/>
      <w:r w:rsidR="00966A43" w:rsidRPr="00AA1BFB">
        <w:t>Nc</w:t>
      </w:r>
      <w:proofErr w:type="spellEnd"/>
      <w:r w:rsidR="00966A43" w:rsidRPr="00AA1BFB">
        <w:t>).</w:t>
      </w:r>
    </w:p>
    <w:p w:rsidR="00966A43" w:rsidRPr="00AA1BFB" w:rsidRDefault="00966A43" w:rsidP="00966A43">
      <w:pPr>
        <w:ind w:left="720"/>
        <w:jc w:val="both"/>
      </w:pPr>
    </w:p>
    <w:p w:rsidR="00966A43" w:rsidRDefault="00966A43" w:rsidP="00966A43">
      <w:pPr>
        <w:pStyle w:val="Bezmezer"/>
        <w:numPr>
          <w:ilvl w:val="0"/>
          <w:numId w:val="14"/>
        </w:numPr>
        <w:jc w:val="both"/>
        <w:rPr>
          <w:rFonts w:ascii="Times New Roman" w:hAnsi="Times New Roman"/>
          <w:sz w:val="24"/>
          <w:szCs w:val="24"/>
        </w:rPr>
      </w:pPr>
      <w:r w:rsidRPr="00AA1BFB">
        <w:rPr>
          <w:rFonts w:ascii="Times New Roman" w:hAnsi="Times New Roman"/>
          <w:sz w:val="24"/>
          <w:szCs w:val="24"/>
        </w:rPr>
        <w:t>Dojde-li ke spojení věcí, spojí se k věci osoby, o níž bylo řízení u zdejšího soudu zahájeno dříve. Spojené věci projedná a rozhodne soudce, který rozhodoval v řízení zahájeném dříve, není-li toto řízení dosud pravomocně skončeno.</w:t>
      </w:r>
    </w:p>
    <w:p w:rsidR="008B2921" w:rsidRDefault="008B2921" w:rsidP="008B2921">
      <w:pPr>
        <w:pStyle w:val="Odstavecseseznamem"/>
        <w:rPr>
          <w:rFonts w:ascii="Times New Roman" w:hAnsi="Times New Roman"/>
          <w:sz w:val="24"/>
          <w:szCs w:val="24"/>
        </w:rPr>
      </w:pPr>
    </w:p>
    <w:p w:rsidR="008B2921" w:rsidRDefault="008B2921" w:rsidP="008B2921">
      <w:pPr>
        <w:pStyle w:val="Bezmezer"/>
        <w:jc w:val="both"/>
        <w:rPr>
          <w:rFonts w:ascii="Times New Roman" w:hAnsi="Times New Roman"/>
          <w:sz w:val="24"/>
          <w:szCs w:val="24"/>
        </w:rPr>
      </w:pPr>
    </w:p>
    <w:p w:rsidR="008B2921" w:rsidRPr="004017C5" w:rsidRDefault="008B2921" w:rsidP="008B2921">
      <w:pPr>
        <w:rPr>
          <w:b/>
          <w:bCs/>
        </w:rPr>
      </w:pPr>
      <w:r w:rsidRPr="004017C5">
        <w:rPr>
          <w:b/>
          <w:bCs/>
        </w:rPr>
        <w:t>S účinností od 01. 0</w:t>
      </w:r>
      <w:r>
        <w:rPr>
          <w:b/>
          <w:bCs/>
        </w:rPr>
        <w:t>5</w:t>
      </w:r>
      <w:r w:rsidRPr="004017C5">
        <w:rPr>
          <w:b/>
          <w:bCs/>
        </w:rPr>
        <w:t xml:space="preserve">. 2015 se Čl. 2 mění takto: </w:t>
      </w:r>
    </w:p>
    <w:p w:rsidR="008B2921" w:rsidRPr="004017C5" w:rsidRDefault="008B2921" w:rsidP="008B2921">
      <w:pPr>
        <w:jc w:val="center"/>
        <w:rPr>
          <w:b/>
        </w:rPr>
      </w:pPr>
    </w:p>
    <w:p w:rsidR="008B2921" w:rsidRPr="004017C5" w:rsidRDefault="008B2921" w:rsidP="008B2921">
      <w:pPr>
        <w:jc w:val="center"/>
        <w:rPr>
          <w:b/>
        </w:rPr>
      </w:pPr>
      <w:r w:rsidRPr="004017C5">
        <w:rPr>
          <w:b/>
        </w:rPr>
        <w:t>Čl. 2</w:t>
      </w:r>
    </w:p>
    <w:p w:rsidR="008B2921" w:rsidRPr="004017C5" w:rsidRDefault="008B2921" w:rsidP="008B2921">
      <w:pPr>
        <w:jc w:val="center"/>
        <w:rPr>
          <w:b/>
        </w:rPr>
      </w:pPr>
      <w:r w:rsidRPr="004017C5">
        <w:rPr>
          <w:b/>
        </w:rPr>
        <w:t>Systém přidělování věcí</w:t>
      </w:r>
    </w:p>
    <w:p w:rsidR="008B2921" w:rsidRDefault="008B2921" w:rsidP="008B2921">
      <w:pPr>
        <w:numPr>
          <w:ilvl w:val="0"/>
          <w:numId w:val="16"/>
        </w:numPr>
        <w:jc w:val="both"/>
      </w:pPr>
      <w:r w:rsidRPr="004017C5">
        <w:t>Návrhy na zahájení řízení i řízení zahájená z úřední povinnosti zapsaná do rejstříku P a </w:t>
      </w:r>
      <w:proofErr w:type="spellStart"/>
      <w:r w:rsidRPr="004017C5">
        <w:t>Nc</w:t>
      </w:r>
      <w:proofErr w:type="spellEnd"/>
      <w:r w:rsidRPr="004017C5">
        <w:t xml:space="preserve"> se přidělují čárkovým systémem v pořadí do senátů: </w:t>
      </w:r>
    </w:p>
    <w:p w:rsidR="008B2921" w:rsidRPr="0042129D" w:rsidRDefault="008B2921" w:rsidP="008B2921">
      <w:pPr>
        <w:ind w:left="720"/>
        <w:jc w:val="both"/>
      </w:pPr>
      <w:r w:rsidRPr="0042129D">
        <w:t xml:space="preserve">0P a </w:t>
      </w:r>
      <w:proofErr w:type="spellStart"/>
      <w:r w:rsidRPr="0042129D">
        <w:t>Nc</w:t>
      </w:r>
      <w:proofErr w:type="spellEnd"/>
      <w:r w:rsidRPr="0042129D">
        <w:t xml:space="preserve"> – žádné kolo,</w:t>
      </w:r>
    </w:p>
    <w:p w:rsidR="008B2921" w:rsidRPr="0042129D" w:rsidRDefault="008B2921" w:rsidP="008B2921">
      <w:pPr>
        <w:ind w:left="720"/>
        <w:jc w:val="both"/>
      </w:pPr>
      <w:r w:rsidRPr="0042129D">
        <w:t xml:space="preserve">13P a </w:t>
      </w:r>
      <w:proofErr w:type="spellStart"/>
      <w:r w:rsidRPr="0042129D">
        <w:t>Nc</w:t>
      </w:r>
      <w:proofErr w:type="spellEnd"/>
      <w:r w:rsidRPr="0042129D">
        <w:t xml:space="preserve"> – žádné kolo, </w:t>
      </w:r>
    </w:p>
    <w:p w:rsidR="008B2921" w:rsidRPr="0042129D" w:rsidRDefault="008B2921" w:rsidP="008B2921">
      <w:pPr>
        <w:ind w:left="720"/>
        <w:jc w:val="both"/>
      </w:pPr>
      <w:r w:rsidRPr="0042129D">
        <w:t xml:space="preserve">22P a </w:t>
      </w:r>
      <w:proofErr w:type="spellStart"/>
      <w:r w:rsidRPr="0042129D">
        <w:t>Nc</w:t>
      </w:r>
      <w:proofErr w:type="spellEnd"/>
      <w:r w:rsidRPr="0042129D">
        <w:t xml:space="preserve">, </w:t>
      </w:r>
    </w:p>
    <w:p w:rsidR="008B2921" w:rsidRPr="0042129D" w:rsidRDefault="008B2921" w:rsidP="008B2921">
      <w:pPr>
        <w:ind w:left="720"/>
        <w:jc w:val="both"/>
      </w:pPr>
      <w:r w:rsidRPr="0042129D">
        <w:t xml:space="preserve">23P a </w:t>
      </w:r>
      <w:proofErr w:type="spellStart"/>
      <w:r w:rsidRPr="0042129D">
        <w:t>Nc</w:t>
      </w:r>
      <w:proofErr w:type="spellEnd"/>
      <w:r w:rsidRPr="0042129D">
        <w:t xml:space="preserve">, </w:t>
      </w:r>
    </w:p>
    <w:p w:rsidR="008B2921" w:rsidRPr="0042129D" w:rsidRDefault="008B2921" w:rsidP="008B2921">
      <w:pPr>
        <w:ind w:left="720"/>
        <w:jc w:val="both"/>
      </w:pPr>
      <w:r w:rsidRPr="0042129D">
        <w:t xml:space="preserve">24P a </w:t>
      </w:r>
      <w:proofErr w:type="spellStart"/>
      <w:r w:rsidRPr="0042129D">
        <w:t>Nc</w:t>
      </w:r>
      <w:proofErr w:type="spellEnd"/>
      <w:r w:rsidRPr="0042129D">
        <w:t>,</w:t>
      </w:r>
    </w:p>
    <w:p w:rsidR="008B2921" w:rsidRPr="0042129D" w:rsidRDefault="008B2921" w:rsidP="008B2921">
      <w:pPr>
        <w:ind w:left="720"/>
        <w:jc w:val="both"/>
      </w:pPr>
      <w:r w:rsidRPr="0042129D">
        <w:t xml:space="preserve">25P a </w:t>
      </w:r>
      <w:proofErr w:type="spellStart"/>
      <w:r w:rsidRPr="0042129D">
        <w:t>Nc</w:t>
      </w:r>
      <w:proofErr w:type="spellEnd"/>
    </w:p>
    <w:p w:rsidR="008B2921" w:rsidRDefault="008B2921" w:rsidP="008B2921">
      <w:pPr>
        <w:ind w:left="720"/>
        <w:jc w:val="both"/>
      </w:pPr>
      <w:r w:rsidRPr="004017C5">
        <w:t xml:space="preserve">38P a </w:t>
      </w:r>
      <w:proofErr w:type="spellStart"/>
      <w:r w:rsidRPr="004017C5">
        <w:t>Nc</w:t>
      </w:r>
      <w:proofErr w:type="spellEnd"/>
      <w:r w:rsidRPr="004017C5">
        <w:t xml:space="preserve"> </w:t>
      </w:r>
    </w:p>
    <w:p w:rsidR="0065038B" w:rsidRDefault="008B2921" w:rsidP="008B2921">
      <w:pPr>
        <w:ind w:left="720"/>
        <w:jc w:val="both"/>
      </w:pPr>
      <w:r w:rsidRPr="004017C5">
        <w:t xml:space="preserve">s výjimkou návrhů týkajících se svéprávnosti člověka a řízení s tímto člověkem souvisejících, které budou přidělovány dle systému uvedeného v bodech 2 až 6 a návrhů na předběžná opatření a návrhů s cizím prvkem, které budou přidělovány dle systému uvedeného v bodu 7 až 9. </w:t>
      </w:r>
    </w:p>
    <w:p w:rsidR="0065038B" w:rsidRDefault="008B2921" w:rsidP="008B2921">
      <w:pPr>
        <w:ind w:left="720"/>
        <w:jc w:val="both"/>
      </w:pPr>
      <w:r w:rsidRPr="004017C5">
        <w:t xml:space="preserve">Je-li podán nový návrh ve věci, v níž bylo vydáno opatrovnické rozhodnutí nebo učiněn úkon vyšším soudním úředníkem nejdéle 3 roky před podáním návrhu, přidělí do senátu, ve kterém bylo rozhodnutí vydáno nebo úkon učiněn. </w:t>
      </w:r>
    </w:p>
    <w:p w:rsidR="0065038B" w:rsidRDefault="008B2921" w:rsidP="008B2921">
      <w:pPr>
        <w:ind w:left="720"/>
        <w:jc w:val="both"/>
      </w:pPr>
      <w:r w:rsidRPr="004017C5">
        <w:lastRenderedPageBreak/>
        <w:t xml:space="preserve">Návrhy ve věcech, v nichž v posledních 3 letech před podáním návrhu vydala rozhodnutí JUDr. Anna Tichá (13P a </w:t>
      </w:r>
      <w:proofErr w:type="spellStart"/>
      <w:r w:rsidRPr="004017C5">
        <w:t>Nc</w:t>
      </w:r>
      <w:proofErr w:type="spellEnd"/>
      <w:r w:rsidRPr="004017C5">
        <w:t xml:space="preserve">), Mgr. Milena Rejchová( 25P a </w:t>
      </w:r>
      <w:proofErr w:type="spellStart"/>
      <w:r w:rsidRPr="004017C5">
        <w:t>Nc</w:t>
      </w:r>
      <w:proofErr w:type="spellEnd"/>
      <w:r w:rsidRPr="004017C5">
        <w:t xml:space="preserve">), případně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4017C5">
        <w:t>Nc</w:t>
      </w:r>
      <w:proofErr w:type="spellEnd"/>
      <w:r w:rsidRPr="004017C5">
        <w:t xml:space="preserve">, nebo v nichž učinila úkon Zuzana Procházková, se přidělí Mgr. Petře Voců (24P a </w:t>
      </w:r>
      <w:proofErr w:type="spellStart"/>
      <w:r w:rsidRPr="004017C5">
        <w:t>Nc</w:t>
      </w:r>
      <w:proofErr w:type="spellEnd"/>
      <w:r w:rsidRPr="004017C5">
        <w:t xml:space="preserve">). </w:t>
      </w:r>
    </w:p>
    <w:p w:rsidR="008B2921" w:rsidRPr="004017C5" w:rsidRDefault="008B2921" w:rsidP="008B2921">
      <w:pPr>
        <w:ind w:left="720"/>
        <w:jc w:val="both"/>
      </w:pPr>
      <w:r w:rsidRPr="0042129D">
        <w:t xml:space="preserve">Návrhy ve věci pravomocně neskončené se přidělí do senátu, ve kterém je věc řešena. Ostatní věci zapsané do rejstříku </w:t>
      </w:r>
      <w:proofErr w:type="spellStart"/>
      <w:r w:rsidRPr="0042129D">
        <w:t>Nc</w:t>
      </w:r>
      <w:proofErr w:type="spellEnd"/>
      <w:r w:rsidRPr="0042129D">
        <w:t xml:space="preserve"> (opatrovnické oddíly) a do rejstříku P se přidělují zvláštním čárkovým systémem v pořadí senátů: 0P a </w:t>
      </w:r>
      <w:proofErr w:type="spellStart"/>
      <w:r w:rsidRPr="0042129D">
        <w:t>Nc</w:t>
      </w:r>
      <w:proofErr w:type="spellEnd"/>
      <w:r w:rsidR="0065038B" w:rsidRPr="0042129D">
        <w:t xml:space="preserve"> – žádné kolo</w:t>
      </w:r>
      <w:r w:rsidRPr="0042129D">
        <w:t xml:space="preserve">, 13P a </w:t>
      </w:r>
      <w:proofErr w:type="spellStart"/>
      <w:r w:rsidRPr="0042129D">
        <w:t>Nc</w:t>
      </w:r>
      <w:proofErr w:type="spellEnd"/>
      <w:r w:rsidRPr="0042129D">
        <w:t xml:space="preserve"> – žádné kolo, 22P a </w:t>
      </w:r>
      <w:proofErr w:type="spellStart"/>
      <w:r w:rsidRPr="0042129D">
        <w:t>Nc</w:t>
      </w:r>
      <w:proofErr w:type="spellEnd"/>
      <w:r w:rsidRPr="0042129D">
        <w:t xml:space="preserve">, 23P a </w:t>
      </w:r>
      <w:proofErr w:type="spellStart"/>
      <w:r w:rsidRPr="0042129D">
        <w:t>Nc</w:t>
      </w:r>
      <w:proofErr w:type="spellEnd"/>
      <w:r w:rsidRPr="0042129D">
        <w:t xml:space="preserve">, 24P a </w:t>
      </w:r>
      <w:proofErr w:type="spellStart"/>
      <w:r w:rsidRPr="0042129D">
        <w:t>Nc</w:t>
      </w:r>
      <w:proofErr w:type="spellEnd"/>
      <w:r w:rsidRPr="0042129D">
        <w:t xml:space="preserve">, </w:t>
      </w:r>
      <w:r w:rsidR="0065038B" w:rsidRPr="0042129D">
        <w:t xml:space="preserve">25P a </w:t>
      </w:r>
      <w:proofErr w:type="spellStart"/>
      <w:r w:rsidR="0065038B" w:rsidRPr="0042129D">
        <w:t>Nc</w:t>
      </w:r>
      <w:proofErr w:type="spellEnd"/>
      <w:r w:rsidR="0065038B" w:rsidRPr="0042129D">
        <w:t xml:space="preserve">, </w:t>
      </w:r>
      <w:r w:rsidRPr="0042129D">
        <w:t xml:space="preserve">38P a </w:t>
      </w:r>
      <w:proofErr w:type="spellStart"/>
      <w:r w:rsidRPr="0042129D">
        <w:t>Nc</w:t>
      </w:r>
      <w:proofErr w:type="spellEnd"/>
      <w:r w:rsidR="0065038B" w:rsidRPr="0042129D">
        <w:t xml:space="preserve"> </w:t>
      </w:r>
      <w:r w:rsidRPr="0042129D">
        <w:t>s výjimkou věcí týkajících se svéprávnosti člověka a řízení s tímto člověkem souvisejících, které budou přidělovány dle systému uvedeného v bodech 2 až 6 a návrhů na předběžná opatření a návrhů s cizím prvkem, které budou přidělovány dle systému uvedeného v </w:t>
      </w:r>
      <w:r w:rsidRPr="004017C5">
        <w:t>bodu 7 až 9.</w:t>
      </w:r>
    </w:p>
    <w:p w:rsidR="008B2921" w:rsidRPr="004017C5" w:rsidRDefault="008B2921" w:rsidP="008B2921">
      <w:pPr>
        <w:ind w:left="720"/>
        <w:jc w:val="both"/>
      </w:pPr>
      <w:r w:rsidRPr="004017C5">
        <w:t xml:space="preserve"> </w:t>
      </w:r>
    </w:p>
    <w:p w:rsidR="00682222" w:rsidRDefault="008B2921" w:rsidP="008B2921">
      <w:pPr>
        <w:numPr>
          <w:ilvl w:val="0"/>
          <w:numId w:val="16"/>
        </w:numPr>
        <w:jc w:val="both"/>
      </w:pPr>
      <w:r w:rsidRPr="004017C5">
        <w:t xml:space="preserve">Návrhy týkající se svéprávnosti člověka a opatrovnictví člověka dle § 44 a násl. </w:t>
      </w:r>
      <w:proofErr w:type="spellStart"/>
      <w:r w:rsidRPr="004017C5">
        <w:t>z.ř.s</w:t>
      </w:r>
      <w:proofErr w:type="spellEnd"/>
      <w:r w:rsidRPr="004017C5">
        <w:t xml:space="preserve">  se budou přidělovat čárkovým systémem do rejstříku P a </w:t>
      </w:r>
      <w:proofErr w:type="spellStart"/>
      <w:r w:rsidRPr="004017C5">
        <w:t>Nc</w:t>
      </w:r>
      <w:proofErr w:type="spellEnd"/>
      <w:r w:rsidRPr="004017C5">
        <w:t xml:space="preserve"> v pořadí senátů: </w:t>
      </w:r>
    </w:p>
    <w:p w:rsidR="00682222" w:rsidRPr="0042129D" w:rsidRDefault="008B2921" w:rsidP="00682222">
      <w:pPr>
        <w:ind w:left="720"/>
        <w:jc w:val="both"/>
      </w:pPr>
      <w:r w:rsidRPr="0042129D">
        <w:t xml:space="preserve">0P a </w:t>
      </w:r>
      <w:proofErr w:type="spellStart"/>
      <w:r w:rsidRPr="0042129D">
        <w:t>Nc</w:t>
      </w:r>
      <w:proofErr w:type="spellEnd"/>
      <w:r w:rsidRPr="0042129D">
        <w:t xml:space="preserve"> – žádné kolo, 13P a </w:t>
      </w:r>
      <w:proofErr w:type="spellStart"/>
      <w:r w:rsidRPr="0042129D">
        <w:t>Nc</w:t>
      </w:r>
      <w:proofErr w:type="spellEnd"/>
      <w:r w:rsidRPr="0042129D">
        <w:t xml:space="preserve"> – žádné kolo, 22P a </w:t>
      </w:r>
      <w:proofErr w:type="spellStart"/>
      <w:r w:rsidRPr="0042129D">
        <w:t>Nc</w:t>
      </w:r>
      <w:proofErr w:type="spellEnd"/>
      <w:r w:rsidRPr="0042129D">
        <w:t xml:space="preserve">, 23P a </w:t>
      </w:r>
      <w:proofErr w:type="spellStart"/>
      <w:r w:rsidRPr="0042129D">
        <w:t>Nc</w:t>
      </w:r>
      <w:proofErr w:type="spellEnd"/>
      <w:r w:rsidRPr="0042129D">
        <w:t xml:space="preserve">, 24P a </w:t>
      </w:r>
      <w:proofErr w:type="spellStart"/>
      <w:r w:rsidRPr="0042129D">
        <w:t>Nc</w:t>
      </w:r>
      <w:proofErr w:type="spellEnd"/>
      <w:r w:rsidR="0065038B" w:rsidRPr="0042129D">
        <w:t xml:space="preserve">, 25P a </w:t>
      </w:r>
      <w:proofErr w:type="spellStart"/>
      <w:r w:rsidR="0065038B" w:rsidRPr="0042129D">
        <w:t>Nc</w:t>
      </w:r>
      <w:proofErr w:type="spellEnd"/>
      <w:r w:rsidR="0065038B" w:rsidRPr="0042129D">
        <w:t xml:space="preserve"> – žádné kolo</w:t>
      </w:r>
      <w:r w:rsidRPr="0042129D">
        <w:t xml:space="preserve"> a 38P a </w:t>
      </w:r>
      <w:proofErr w:type="spellStart"/>
      <w:r w:rsidRPr="0042129D">
        <w:t>Nc</w:t>
      </w:r>
      <w:proofErr w:type="spellEnd"/>
      <w:r w:rsidRPr="0042129D">
        <w:t xml:space="preserve">, </w:t>
      </w:r>
    </w:p>
    <w:p w:rsidR="00682222" w:rsidRDefault="008B2921" w:rsidP="00682222">
      <w:pPr>
        <w:ind w:left="720"/>
        <w:jc w:val="both"/>
      </w:pPr>
      <w:r w:rsidRPr="004017C5">
        <w:t xml:space="preserve">přičemž návrhy týkající se svéprávnosti člověka, v nichž bylo rozhodnuto v posledních 3 letech nebo věci týkající se svéprávnosti člověka, v nichž byl učiněn úkon vyšším soudním úředníkem, se přidělí do senátu, ve kterém bylo rozhodnutí vydáno nebo úkon učiněn.  </w:t>
      </w:r>
    </w:p>
    <w:p w:rsidR="008B2921" w:rsidRPr="004017C5" w:rsidRDefault="008B2921" w:rsidP="00682222">
      <w:pPr>
        <w:ind w:left="720"/>
        <w:jc w:val="both"/>
      </w:pPr>
      <w:r w:rsidRPr="004017C5">
        <w:t>Návrhy, v nichž vydala rozhodnutí v posledních 3 l</w:t>
      </w:r>
      <w:r w:rsidR="00682222">
        <w:t>etech před podáním návrhu JUDr. </w:t>
      </w:r>
      <w:r w:rsidRPr="004017C5">
        <w:t>Anna Tichá, Mgr. Milena Rejchová nebo v </w:t>
      </w:r>
      <w:r w:rsidR="00682222">
        <w:t>zástupu za Mgr. Petru Voců Mgr. </w:t>
      </w:r>
      <w:r w:rsidRPr="004017C5">
        <w:t xml:space="preserve">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4017C5">
        <w:t>Nc</w:t>
      </w:r>
      <w:proofErr w:type="spellEnd"/>
      <w:r w:rsidRPr="004017C5">
        <w:t xml:space="preserve"> nebo v nichž učinila úkon Zuzana Procházková, se přidělí do senátu Mgr. Petry Voců (24P a </w:t>
      </w:r>
      <w:proofErr w:type="spellStart"/>
      <w:r w:rsidRPr="004017C5">
        <w:t>Nc</w:t>
      </w:r>
      <w:proofErr w:type="spellEnd"/>
      <w:r w:rsidRPr="004017C5">
        <w:t xml:space="preserve">). Ostatní věci týkající se osob omezených ve svéprávnosti se přidělují do rejstříku P zvláštním čárkovým systémem v pořadí senátů: 0P a </w:t>
      </w:r>
      <w:proofErr w:type="spellStart"/>
      <w:r w:rsidRPr="004017C5">
        <w:t>Nc</w:t>
      </w:r>
      <w:proofErr w:type="spellEnd"/>
      <w:r w:rsidRPr="004017C5">
        <w:t xml:space="preserve"> – žádné kolo, 13P a </w:t>
      </w:r>
      <w:proofErr w:type="spellStart"/>
      <w:r w:rsidRPr="004017C5">
        <w:t>Nc</w:t>
      </w:r>
      <w:proofErr w:type="spellEnd"/>
      <w:r w:rsidRPr="004017C5">
        <w:t xml:space="preserve"> – žádné kolo, 22P a </w:t>
      </w:r>
      <w:proofErr w:type="spellStart"/>
      <w:r w:rsidRPr="004017C5">
        <w:t>Nc</w:t>
      </w:r>
      <w:proofErr w:type="spellEnd"/>
      <w:r w:rsidRPr="004017C5">
        <w:t xml:space="preserve">, 23P a </w:t>
      </w:r>
      <w:proofErr w:type="spellStart"/>
      <w:r w:rsidRPr="004017C5">
        <w:t>Nc</w:t>
      </w:r>
      <w:proofErr w:type="spellEnd"/>
      <w:r w:rsidRPr="004017C5">
        <w:t xml:space="preserve">, 24P a </w:t>
      </w:r>
      <w:proofErr w:type="spellStart"/>
      <w:r w:rsidRPr="004017C5">
        <w:t>Nc</w:t>
      </w:r>
      <w:proofErr w:type="spellEnd"/>
      <w:r w:rsidRPr="004017C5">
        <w:t xml:space="preserve">, </w:t>
      </w:r>
      <w:r w:rsidR="0065038B">
        <w:t xml:space="preserve">25P a </w:t>
      </w:r>
      <w:proofErr w:type="spellStart"/>
      <w:r w:rsidR="0065038B">
        <w:t>Nc</w:t>
      </w:r>
      <w:proofErr w:type="spellEnd"/>
      <w:r w:rsidR="0065038B">
        <w:t xml:space="preserve"> – žádné kolo, </w:t>
      </w:r>
      <w:r w:rsidRPr="004017C5">
        <w:t xml:space="preserve">38P a </w:t>
      </w:r>
      <w:proofErr w:type="spellStart"/>
      <w:r w:rsidRPr="004017C5">
        <w:t>Nc</w:t>
      </w:r>
      <w:proofErr w:type="spellEnd"/>
      <w:r w:rsidRPr="004017C5">
        <w:t>.</w:t>
      </w:r>
    </w:p>
    <w:p w:rsidR="008B2921" w:rsidRPr="004017C5" w:rsidRDefault="008B2921" w:rsidP="008B2921">
      <w:pPr>
        <w:ind w:left="720"/>
        <w:jc w:val="both"/>
      </w:pPr>
      <w:r w:rsidRPr="004017C5">
        <w:t xml:space="preserve"> </w:t>
      </w:r>
    </w:p>
    <w:p w:rsidR="008B2921" w:rsidRPr="004017C5" w:rsidRDefault="008B2921" w:rsidP="008B2921">
      <w:pPr>
        <w:numPr>
          <w:ilvl w:val="0"/>
          <w:numId w:val="16"/>
        </w:numPr>
        <w:jc w:val="both"/>
      </w:pPr>
      <w:r w:rsidRPr="004017C5">
        <w:t xml:space="preserve">V senátu 22P a </w:t>
      </w:r>
      <w:proofErr w:type="spellStart"/>
      <w:r w:rsidRPr="004017C5">
        <w:t>Nc</w:t>
      </w:r>
      <w:proofErr w:type="spellEnd"/>
      <w:r w:rsidRPr="004017C5">
        <w:t xml:space="preserve"> bude zahájeno řízení o svéprávnosti (§ 34 a násl. </w:t>
      </w:r>
      <w:proofErr w:type="spellStart"/>
      <w:r w:rsidRPr="004017C5">
        <w:t>z.ř.s</w:t>
      </w:r>
      <w:proofErr w:type="spellEnd"/>
      <w:r w:rsidRPr="004017C5">
        <w:t>.) dle § 13 odst. 2 </w:t>
      </w:r>
      <w:proofErr w:type="spellStart"/>
      <w:r w:rsidRPr="004017C5">
        <w:t>z.ř.s</w:t>
      </w:r>
      <w:proofErr w:type="spellEnd"/>
      <w:r w:rsidRPr="004017C5">
        <w:t xml:space="preserve">. a opatrovnictví člověka dle § 44 a násl. </w:t>
      </w:r>
      <w:proofErr w:type="spellStart"/>
      <w:r w:rsidRPr="004017C5">
        <w:t>z.ř.s</w:t>
      </w:r>
      <w:proofErr w:type="spellEnd"/>
      <w:r w:rsidRPr="004017C5">
        <w:t xml:space="preserve">. ve věcech osob zbavených či omezených ve způsobilosti k právním úkonům, v nichž učinil do 31. 12. 2013 poslední úkon Petr Slezák, kromě věcí uvedených v bodě 6.  </w:t>
      </w:r>
    </w:p>
    <w:p w:rsidR="008B2921" w:rsidRPr="004017C5" w:rsidRDefault="008B2921" w:rsidP="008B2921">
      <w:pPr>
        <w:pStyle w:val="Odstavecseseznamem"/>
        <w:rPr>
          <w:rFonts w:ascii="Times New Roman" w:hAnsi="Times New Roman"/>
          <w:sz w:val="24"/>
          <w:szCs w:val="24"/>
        </w:rPr>
      </w:pPr>
    </w:p>
    <w:p w:rsidR="008B2921" w:rsidRPr="004017C5" w:rsidRDefault="008B2921" w:rsidP="008B2921">
      <w:pPr>
        <w:numPr>
          <w:ilvl w:val="0"/>
          <w:numId w:val="16"/>
        </w:numPr>
        <w:jc w:val="both"/>
      </w:pPr>
      <w:r w:rsidRPr="004017C5">
        <w:t xml:space="preserve">V senátu 23P a </w:t>
      </w:r>
      <w:proofErr w:type="spellStart"/>
      <w:r w:rsidRPr="004017C5">
        <w:t>Nc</w:t>
      </w:r>
      <w:proofErr w:type="spellEnd"/>
      <w:r w:rsidRPr="004017C5">
        <w:t xml:space="preserve"> bude zahájeno řízení o svéprávnosti (§ 34 a násl. </w:t>
      </w:r>
      <w:proofErr w:type="spellStart"/>
      <w:r w:rsidRPr="004017C5">
        <w:t>z.ř.s</w:t>
      </w:r>
      <w:proofErr w:type="spellEnd"/>
      <w:r w:rsidRPr="004017C5">
        <w:t>.) dle § 13 odst. 2 </w:t>
      </w:r>
      <w:proofErr w:type="spellStart"/>
      <w:r w:rsidRPr="004017C5">
        <w:t>z.ř.s</w:t>
      </w:r>
      <w:proofErr w:type="spellEnd"/>
      <w:r w:rsidRPr="004017C5">
        <w:t xml:space="preserve">. a opatrovnictví člověka dle § 44 a násl. </w:t>
      </w:r>
      <w:proofErr w:type="spellStart"/>
      <w:r w:rsidRPr="004017C5">
        <w:t>z.ř.s</w:t>
      </w:r>
      <w:proofErr w:type="spellEnd"/>
      <w:r w:rsidRPr="004017C5">
        <w:t xml:space="preserve">. ve věcech osob zbavených či omezených ve způsobilosti k právním úkonům, v nichž učinila do 31. 12. 2013 poslední úkon Martina Šlaisová, kromě věcí uvedených v bodě 6. </w:t>
      </w:r>
    </w:p>
    <w:p w:rsidR="008B2921" w:rsidRPr="004017C5" w:rsidRDefault="008B2921" w:rsidP="008B2921">
      <w:pPr>
        <w:pStyle w:val="Odstavecseseznamem"/>
      </w:pPr>
    </w:p>
    <w:p w:rsidR="008B2921" w:rsidRPr="004017C5" w:rsidRDefault="008B2921" w:rsidP="008B2921">
      <w:pPr>
        <w:ind w:left="720"/>
        <w:jc w:val="both"/>
      </w:pPr>
    </w:p>
    <w:p w:rsidR="00BC6BCB" w:rsidRDefault="008B2921" w:rsidP="008B2921">
      <w:pPr>
        <w:numPr>
          <w:ilvl w:val="0"/>
          <w:numId w:val="16"/>
        </w:numPr>
        <w:jc w:val="both"/>
      </w:pPr>
      <w:r w:rsidRPr="004017C5">
        <w:t xml:space="preserve">V senátu 38P a </w:t>
      </w:r>
      <w:proofErr w:type="spellStart"/>
      <w:r w:rsidRPr="004017C5">
        <w:t>Nc</w:t>
      </w:r>
      <w:proofErr w:type="spellEnd"/>
      <w:r w:rsidRPr="004017C5">
        <w:t xml:space="preserve"> bude zahájeno řízení o svéprávnosti (§ 34 a násl. </w:t>
      </w:r>
      <w:proofErr w:type="spellStart"/>
      <w:r w:rsidRPr="004017C5">
        <w:t>z.ř.s</w:t>
      </w:r>
      <w:proofErr w:type="spellEnd"/>
      <w:r w:rsidRPr="004017C5">
        <w:t>.) dle § 13 odst. 2 </w:t>
      </w:r>
      <w:proofErr w:type="spellStart"/>
      <w:r w:rsidRPr="004017C5">
        <w:t>z.ř.s</w:t>
      </w:r>
      <w:proofErr w:type="spellEnd"/>
      <w:r w:rsidRPr="004017C5">
        <w:t xml:space="preserve">. a opatrovnictví člověka dle § 44 a násl. </w:t>
      </w:r>
      <w:proofErr w:type="spellStart"/>
      <w:r w:rsidRPr="004017C5">
        <w:t>z.ř.s</w:t>
      </w:r>
      <w:proofErr w:type="spellEnd"/>
      <w:r w:rsidRPr="004017C5">
        <w:t xml:space="preserve">. ve věcech osob zbavených či </w:t>
      </w:r>
      <w:r w:rsidRPr="004017C5">
        <w:lastRenderedPageBreak/>
        <w:t>omezených ve způsobilosti k právním úkonům, v nichž učinila do 31. 12. 2013 poslední úkon Markéta Hochmannová, kromě věcí uvedených v bodě 6.</w:t>
      </w:r>
    </w:p>
    <w:p w:rsidR="00BC6BCB" w:rsidRDefault="00BC6BCB" w:rsidP="00BC6BCB">
      <w:pPr>
        <w:ind w:left="720"/>
        <w:jc w:val="both"/>
      </w:pPr>
    </w:p>
    <w:p w:rsidR="008B2921" w:rsidRPr="004017C5" w:rsidRDefault="00BC6BCB" w:rsidP="008B2921">
      <w:pPr>
        <w:numPr>
          <w:ilvl w:val="0"/>
          <w:numId w:val="16"/>
        </w:numPr>
        <w:jc w:val="both"/>
      </w:pPr>
      <w:r>
        <w:t xml:space="preserve">V senátu 24P a </w:t>
      </w:r>
      <w:proofErr w:type="spellStart"/>
      <w:r>
        <w:t>Nc</w:t>
      </w:r>
      <w:proofErr w:type="spellEnd"/>
      <w:r>
        <w:t xml:space="preserve"> budou zahájena řízení o řízení svéprávnosti a opatrovnictví člověka ve věcech: 0P 83/2011, 0P 201/87, 0P 335/2014, 0P 180/2014, 0P 276/2009, 0P 406/2011, 0P 264/2006, 0P 16/2005, 0P 418/2010, 0P 83/89, 0P 499/2010, 0P 315/2009, 0P </w:t>
      </w:r>
      <w:r w:rsidRPr="0042129D">
        <w:t>599/2000, 0P 138/2014, 0P 413/2011</w:t>
      </w:r>
      <w:r w:rsidR="00D27366" w:rsidRPr="0042129D">
        <w:t>, 0P 600/95, 0P 573/2006, 0P 160/2012, 0P 174/2009, 0P 24/97, 0P 13/73, 0P 155/2012, 0P 145/98, 0P 235/98, 0P 133/97, 0P 361/2002, 0P 299/2012, 0P 120/2012, 0P 228/2007, 0P 192/2011, 0P 190/2012, 0P 58/2013, 0P 59/2013, 0P 129/2013, 0P 23/2009, 0P 17</w:t>
      </w:r>
      <w:r w:rsidR="00DF3D32">
        <w:t>8</w:t>
      </w:r>
      <w:bookmarkStart w:id="0" w:name="_GoBack"/>
      <w:bookmarkEnd w:id="0"/>
      <w:r w:rsidR="00D27366" w:rsidRPr="0042129D">
        <w:t>/2014, 0P 472/2009, 0P 507/2004, 0P 130/2012, 0P 457/2013.</w:t>
      </w:r>
    </w:p>
    <w:p w:rsidR="008B2921" w:rsidRPr="004017C5" w:rsidRDefault="008B2921" w:rsidP="008B2921">
      <w:pPr>
        <w:pStyle w:val="Odstavecseseznamem"/>
      </w:pPr>
    </w:p>
    <w:p w:rsidR="00682222" w:rsidRDefault="008B2921" w:rsidP="008B2921">
      <w:pPr>
        <w:numPr>
          <w:ilvl w:val="0"/>
          <w:numId w:val="16"/>
        </w:numPr>
        <w:jc w:val="both"/>
      </w:pPr>
      <w:r w:rsidRPr="004017C5">
        <w:t xml:space="preserve">Návrhy na předběžná opatření dle § 452 z. ř. s. a věci předané k rozhodnutí o prodloužení předběžného opatření dle § 460 z. ř. s. se přidělují čárkovým systémem do senátů </w:t>
      </w:r>
    </w:p>
    <w:p w:rsidR="00682222" w:rsidRDefault="008B2921" w:rsidP="00682222">
      <w:pPr>
        <w:ind w:left="720"/>
        <w:jc w:val="both"/>
      </w:pPr>
      <w:r w:rsidRPr="004017C5">
        <w:t xml:space="preserve">0P a </w:t>
      </w:r>
      <w:proofErr w:type="spellStart"/>
      <w:r w:rsidRPr="004017C5">
        <w:t>Nc</w:t>
      </w:r>
      <w:proofErr w:type="spellEnd"/>
      <w:r w:rsidRPr="004017C5">
        <w:t xml:space="preserve"> – žádné kolo, 13P a </w:t>
      </w:r>
      <w:proofErr w:type="spellStart"/>
      <w:r w:rsidRPr="004017C5">
        <w:t>Nc</w:t>
      </w:r>
      <w:proofErr w:type="spellEnd"/>
      <w:r w:rsidRPr="004017C5">
        <w:t xml:space="preserve"> – žádné kolo, 22P a </w:t>
      </w:r>
      <w:proofErr w:type="spellStart"/>
      <w:r w:rsidRPr="004017C5">
        <w:t>Nc</w:t>
      </w:r>
      <w:proofErr w:type="spellEnd"/>
      <w:r w:rsidRPr="004017C5">
        <w:t xml:space="preserve">, 23P a </w:t>
      </w:r>
      <w:proofErr w:type="spellStart"/>
      <w:r w:rsidRPr="004017C5">
        <w:t>Nc</w:t>
      </w:r>
      <w:proofErr w:type="spellEnd"/>
      <w:r w:rsidRPr="004017C5">
        <w:t xml:space="preserve">, 24P a </w:t>
      </w:r>
      <w:proofErr w:type="spellStart"/>
      <w:r w:rsidRPr="004017C5">
        <w:t>Nc</w:t>
      </w:r>
      <w:proofErr w:type="spellEnd"/>
      <w:r w:rsidR="0065038B">
        <w:t xml:space="preserve">, </w:t>
      </w:r>
      <w:r w:rsidR="0065038B" w:rsidRPr="0042129D">
        <w:t xml:space="preserve">25P a </w:t>
      </w:r>
      <w:proofErr w:type="spellStart"/>
      <w:r w:rsidR="0065038B" w:rsidRPr="0042129D">
        <w:t>Nc</w:t>
      </w:r>
      <w:proofErr w:type="spellEnd"/>
      <w:r w:rsidRPr="0042129D">
        <w:t xml:space="preserve"> </w:t>
      </w:r>
      <w:r w:rsidRPr="004017C5">
        <w:t xml:space="preserve">a 38P a </w:t>
      </w:r>
      <w:proofErr w:type="spellStart"/>
      <w:r w:rsidRPr="004017C5">
        <w:t>Nc</w:t>
      </w:r>
      <w:proofErr w:type="spellEnd"/>
      <w:r w:rsidRPr="004017C5">
        <w:t xml:space="preserve">. </w:t>
      </w:r>
    </w:p>
    <w:p w:rsidR="00682222" w:rsidRDefault="008B2921" w:rsidP="00682222">
      <w:pPr>
        <w:ind w:left="720"/>
        <w:jc w:val="both"/>
      </w:pPr>
      <w:r w:rsidRPr="004017C5">
        <w:t xml:space="preserve">Je-li návrh na předběžné opatření podán ve věci pravomocně neskončené, o návrhu rozhodne soudce projednávající tuto pravomocně neskončenou věc. </w:t>
      </w:r>
    </w:p>
    <w:p w:rsidR="008B2921" w:rsidRPr="004017C5" w:rsidRDefault="008B2921" w:rsidP="00682222">
      <w:pPr>
        <w:ind w:left="720"/>
        <w:jc w:val="both"/>
      </w:pPr>
      <w:r w:rsidRPr="004017C5">
        <w:t xml:space="preserve">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4017C5">
        <w:t>Nc</w:t>
      </w:r>
      <w:proofErr w:type="spellEnd"/>
      <w:r w:rsidRPr="004017C5">
        <w:t xml:space="preserve"> nebo učinila úkon Zuzana Procházková, se přidělí do senátu Mgr. Petry Voců (24P a </w:t>
      </w:r>
      <w:proofErr w:type="spellStart"/>
      <w:r w:rsidRPr="004017C5">
        <w:t>Nc</w:t>
      </w:r>
      <w:proofErr w:type="spellEnd"/>
      <w:r w:rsidRPr="004017C5">
        <w:t>).</w:t>
      </w:r>
    </w:p>
    <w:p w:rsidR="008B2921" w:rsidRPr="004017C5" w:rsidRDefault="008B2921" w:rsidP="008B2921">
      <w:pPr>
        <w:pStyle w:val="Odstavecseseznamem"/>
        <w:rPr>
          <w:rFonts w:ascii="Times New Roman" w:hAnsi="Times New Roman"/>
          <w:sz w:val="24"/>
          <w:szCs w:val="24"/>
        </w:rPr>
      </w:pPr>
    </w:p>
    <w:p w:rsidR="00682222" w:rsidRDefault="008B2921" w:rsidP="008B2921">
      <w:pPr>
        <w:numPr>
          <w:ilvl w:val="0"/>
          <w:numId w:val="16"/>
        </w:numPr>
        <w:jc w:val="both"/>
      </w:pPr>
      <w:r w:rsidRPr="004017C5">
        <w:t xml:space="preserve">Návrhy na předběžná opatření podle § 12 z. ř. s. se přidělují čárkovým systémem do senátů </w:t>
      </w:r>
    </w:p>
    <w:p w:rsidR="00682222" w:rsidRDefault="008B2921" w:rsidP="00682222">
      <w:pPr>
        <w:ind w:left="720"/>
        <w:jc w:val="both"/>
      </w:pPr>
      <w:r w:rsidRPr="004017C5">
        <w:t xml:space="preserve">0P a </w:t>
      </w:r>
      <w:proofErr w:type="spellStart"/>
      <w:r w:rsidRPr="004017C5">
        <w:t>Nc</w:t>
      </w:r>
      <w:proofErr w:type="spellEnd"/>
      <w:r w:rsidRPr="004017C5">
        <w:t xml:space="preserve"> – žádné kolo, 13P a </w:t>
      </w:r>
      <w:proofErr w:type="spellStart"/>
      <w:r w:rsidRPr="004017C5">
        <w:t>Nc</w:t>
      </w:r>
      <w:proofErr w:type="spellEnd"/>
      <w:r w:rsidRPr="004017C5">
        <w:t xml:space="preserve"> – žádné kolo, 22P a </w:t>
      </w:r>
      <w:proofErr w:type="spellStart"/>
      <w:r w:rsidRPr="004017C5">
        <w:t>Nc</w:t>
      </w:r>
      <w:proofErr w:type="spellEnd"/>
      <w:r w:rsidRPr="004017C5">
        <w:t xml:space="preserve">, 23P a </w:t>
      </w:r>
      <w:proofErr w:type="spellStart"/>
      <w:r w:rsidRPr="004017C5">
        <w:t>Nc</w:t>
      </w:r>
      <w:proofErr w:type="spellEnd"/>
      <w:r w:rsidRPr="004017C5">
        <w:t xml:space="preserve">, 24P a </w:t>
      </w:r>
      <w:proofErr w:type="spellStart"/>
      <w:r w:rsidRPr="004017C5">
        <w:t>Nc</w:t>
      </w:r>
      <w:proofErr w:type="spellEnd"/>
      <w:r w:rsidR="0065038B">
        <w:t xml:space="preserve">, </w:t>
      </w:r>
      <w:r w:rsidR="0065038B" w:rsidRPr="0042129D">
        <w:t xml:space="preserve">25P a </w:t>
      </w:r>
      <w:proofErr w:type="spellStart"/>
      <w:r w:rsidR="0065038B" w:rsidRPr="0042129D">
        <w:t>Nc</w:t>
      </w:r>
      <w:proofErr w:type="spellEnd"/>
      <w:r w:rsidRPr="0042129D">
        <w:t xml:space="preserve"> </w:t>
      </w:r>
      <w:r w:rsidRPr="004017C5">
        <w:t xml:space="preserve">a 38P a </w:t>
      </w:r>
      <w:proofErr w:type="spellStart"/>
      <w:r w:rsidRPr="004017C5">
        <w:t>Nc</w:t>
      </w:r>
      <w:proofErr w:type="spellEnd"/>
      <w:r w:rsidRPr="004017C5">
        <w:t xml:space="preserve">. </w:t>
      </w:r>
    </w:p>
    <w:p w:rsidR="00682222" w:rsidRDefault="008B2921" w:rsidP="00682222">
      <w:pPr>
        <w:ind w:left="720"/>
        <w:jc w:val="both"/>
      </w:pPr>
      <w:r w:rsidRPr="004017C5">
        <w:t xml:space="preserve">Je-li návrh na předběžné opatření podán ve věci pravomocně neskončené, o návrhu rozhodne soudce projednávající tuto pravomocně neskončenou věc. </w:t>
      </w:r>
    </w:p>
    <w:p w:rsidR="008B2921" w:rsidRPr="004017C5" w:rsidRDefault="008B2921" w:rsidP="00682222">
      <w:pPr>
        <w:ind w:left="720"/>
        <w:jc w:val="both"/>
      </w:pPr>
      <w:r w:rsidRPr="004017C5">
        <w:t xml:space="preserve">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4017C5">
        <w:t>Nc</w:t>
      </w:r>
      <w:proofErr w:type="spellEnd"/>
      <w:r w:rsidRPr="004017C5">
        <w:t xml:space="preserve"> nebo učinila úkon Zuzana Procházková, se přidělí do senátu Mgr. Petry Voců (24P a </w:t>
      </w:r>
      <w:proofErr w:type="spellStart"/>
      <w:r w:rsidRPr="004017C5">
        <w:t>Nc</w:t>
      </w:r>
      <w:proofErr w:type="spellEnd"/>
      <w:r w:rsidRPr="004017C5">
        <w:t>).</w:t>
      </w:r>
    </w:p>
    <w:p w:rsidR="008B2921" w:rsidRPr="004017C5" w:rsidRDefault="008B2921" w:rsidP="008B2921">
      <w:pPr>
        <w:ind w:left="720"/>
        <w:jc w:val="both"/>
      </w:pPr>
    </w:p>
    <w:p w:rsidR="00682222" w:rsidRDefault="008B2921" w:rsidP="008B2921">
      <w:pPr>
        <w:numPr>
          <w:ilvl w:val="0"/>
          <w:numId w:val="16"/>
        </w:numPr>
        <w:jc w:val="both"/>
      </w:pPr>
      <w:r w:rsidRPr="004017C5">
        <w:t xml:space="preserve">Návrhy s cizím prvkem se přidělují čárkovým systémem do senátů </w:t>
      </w:r>
    </w:p>
    <w:p w:rsidR="00682222" w:rsidRDefault="008B2921" w:rsidP="00682222">
      <w:pPr>
        <w:ind w:left="720"/>
        <w:jc w:val="both"/>
      </w:pPr>
      <w:r w:rsidRPr="004017C5">
        <w:t xml:space="preserve">0P a </w:t>
      </w:r>
      <w:proofErr w:type="spellStart"/>
      <w:r w:rsidRPr="004017C5">
        <w:t>Nc</w:t>
      </w:r>
      <w:proofErr w:type="spellEnd"/>
      <w:r w:rsidRPr="004017C5">
        <w:t xml:space="preserve"> – žádné kolo, 13P a </w:t>
      </w:r>
      <w:proofErr w:type="spellStart"/>
      <w:r w:rsidRPr="004017C5">
        <w:t>Nc</w:t>
      </w:r>
      <w:proofErr w:type="spellEnd"/>
      <w:r w:rsidRPr="004017C5">
        <w:t xml:space="preserve"> – žádné kolo, 22P a </w:t>
      </w:r>
      <w:proofErr w:type="spellStart"/>
      <w:r w:rsidRPr="004017C5">
        <w:t>Nc</w:t>
      </w:r>
      <w:proofErr w:type="spellEnd"/>
      <w:r w:rsidRPr="004017C5">
        <w:t xml:space="preserve">, 23P a </w:t>
      </w:r>
      <w:proofErr w:type="spellStart"/>
      <w:r w:rsidRPr="004017C5">
        <w:t>Nc</w:t>
      </w:r>
      <w:proofErr w:type="spellEnd"/>
      <w:r w:rsidRPr="004017C5">
        <w:t xml:space="preserve">, 24P a </w:t>
      </w:r>
      <w:proofErr w:type="spellStart"/>
      <w:r w:rsidRPr="004017C5">
        <w:t>Nc</w:t>
      </w:r>
      <w:proofErr w:type="spellEnd"/>
      <w:r w:rsidR="0065038B">
        <w:t xml:space="preserve">, </w:t>
      </w:r>
      <w:r w:rsidR="0065038B" w:rsidRPr="0042129D">
        <w:t xml:space="preserve">25P a </w:t>
      </w:r>
      <w:proofErr w:type="spellStart"/>
      <w:r w:rsidR="0065038B" w:rsidRPr="0042129D">
        <w:t>Nc</w:t>
      </w:r>
      <w:proofErr w:type="spellEnd"/>
      <w:r w:rsidRPr="0042129D">
        <w:t xml:space="preserve"> </w:t>
      </w:r>
      <w:r w:rsidRPr="004017C5">
        <w:t xml:space="preserve">a 38P a </w:t>
      </w:r>
      <w:proofErr w:type="spellStart"/>
      <w:r w:rsidRPr="004017C5">
        <w:t>Nc</w:t>
      </w:r>
      <w:proofErr w:type="spellEnd"/>
      <w:r w:rsidRPr="004017C5">
        <w:t xml:space="preserve">. </w:t>
      </w:r>
    </w:p>
    <w:p w:rsidR="00682222" w:rsidRDefault="008B2921" w:rsidP="00682222">
      <w:pPr>
        <w:ind w:left="720"/>
        <w:jc w:val="both"/>
      </w:pPr>
      <w:r w:rsidRPr="004017C5">
        <w:t xml:space="preserve">Při systému rozdělování má prioritu cizí prvek. </w:t>
      </w:r>
    </w:p>
    <w:p w:rsidR="008B2921" w:rsidRPr="004017C5" w:rsidRDefault="008B2921" w:rsidP="00682222">
      <w:pPr>
        <w:ind w:left="720"/>
        <w:jc w:val="both"/>
      </w:pPr>
      <w:r w:rsidRPr="004017C5">
        <w:lastRenderedPageBreak/>
        <w:t xml:space="preserve">Je-li podán návrh s cizím prvkem ve věci, v níž bylo vydáno opatrovnické rozhodnutí nejdéle 3 roky před podáním návrhu, přidělí do senátu, ve kterém bylo rozhodnutí vydáno. Návrhy, v nichž 3 roky před podáním návrhu vydala rozhodnutí JUDr. Anna Tichá, Mgr. Milena Rejchová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nebo učinila úkon Zuzana Procházková, se přidělí do senátu Mgr. Petry Voců (24P a </w:t>
      </w:r>
      <w:proofErr w:type="spellStart"/>
      <w:r w:rsidRPr="004017C5">
        <w:t>Nc</w:t>
      </w:r>
      <w:proofErr w:type="spellEnd"/>
      <w:r w:rsidRPr="004017C5">
        <w:t>).</w:t>
      </w:r>
    </w:p>
    <w:p w:rsidR="008B2921" w:rsidRPr="004017C5" w:rsidRDefault="008B2921" w:rsidP="008B2921">
      <w:pPr>
        <w:ind w:left="720"/>
        <w:jc w:val="both"/>
      </w:pPr>
    </w:p>
    <w:p w:rsidR="008B2921" w:rsidRDefault="008B2921" w:rsidP="0065038B">
      <w:pPr>
        <w:pStyle w:val="Bezmezer"/>
        <w:numPr>
          <w:ilvl w:val="0"/>
          <w:numId w:val="16"/>
        </w:numPr>
        <w:jc w:val="both"/>
        <w:rPr>
          <w:rFonts w:ascii="Times New Roman" w:hAnsi="Times New Roman"/>
          <w:sz w:val="24"/>
          <w:szCs w:val="24"/>
        </w:rPr>
      </w:pPr>
      <w:r w:rsidRPr="004017C5">
        <w:rPr>
          <w:rFonts w:ascii="Times New Roman" w:hAnsi="Times New Roman"/>
          <w:sz w:val="24"/>
          <w:szCs w:val="24"/>
        </w:rPr>
        <w:t>Dojde-li ke spojení věcí, spojí se k věci osoby, o níž bylo řízení u zdejšího soudu zahájeno dříve. Spojené věci projedná a rozhodne soudce, který rozhodoval v řízení zahájeném dříve, není-li toto řízení dosud pravomocně skončeno.</w:t>
      </w:r>
    </w:p>
    <w:p w:rsidR="008B2921" w:rsidRDefault="008B2921" w:rsidP="008B2921">
      <w:pPr>
        <w:pStyle w:val="Bezmezer"/>
        <w:jc w:val="both"/>
        <w:rPr>
          <w:rFonts w:ascii="Times New Roman" w:hAnsi="Times New Roman"/>
          <w:sz w:val="24"/>
          <w:szCs w:val="24"/>
        </w:rPr>
      </w:pPr>
    </w:p>
    <w:p w:rsidR="008B2921" w:rsidRPr="00AA1BFB" w:rsidRDefault="008B2921" w:rsidP="008B2921">
      <w:pPr>
        <w:pStyle w:val="Bezmezer"/>
        <w:jc w:val="both"/>
        <w:rPr>
          <w:rFonts w:ascii="Times New Roman" w:hAnsi="Times New Roman"/>
          <w:sz w:val="24"/>
          <w:szCs w:val="24"/>
        </w:rPr>
      </w:pPr>
    </w:p>
    <w:p w:rsidR="0012188B" w:rsidRPr="00AA1BFB" w:rsidRDefault="0012188B" w:rsidP="00966A43">
      <w:pPr>
        <w:rPr>
          <w:b/>
          <w:bCs/>
        </w:rPr>
      </w:pPr>
    </w:p>
    <w:p w:rsidR="00FB32F2" w:rsidRPr="00AA1BFB" w:rsidRDefault="00FB32F2" w:rsidP="00966A43">
      <w:pPr>
        <w:rPr>
          <w:b/>
          <w:bCs/>
        </w:rPr>
      </w:pPr>
      <w:r w:rsidRPr="00AA1BFB">
        <w:rPr>
          <w:b/>
          <w:bCs/>
        </w:rPr>
        <w:t xml:space="preserve">S účinností od </w:t>
      </w:r>
      <w:r w:rsidR="0065038B">
        <w:rPr>
          <w:b/>
          <w:bCs/>
        </w:rPr>
        <w:t>23</w:t>
      </w:r>
      <w:r w:rsidRPr="00AA1BFB">
        <w:rPr>
          <w:b/>
          <w:bCs/>
        </w:rPr>
        <w:t>. 03. 2015 se Čl. 5 mění takto:</w:t>
      </w:r>
    </w:p>
    <w:p w:rsidR="00FB32F2" w:rsidRPr="00AA1BFB" w:rsidRDefault="00FB32F2" w:rsidP="00FB32F2">
      <w:pPr>
        <w:pStyle w:val="Bezmezer"/>
        <w:jc w:val="center"/>
        <w:rPr>
          <w:rFonts w:ascii="Times New Roman" w:hAnsi="Times New Roman"/>
          <w:b/>
          <w:sz w:val="24"/>
          <w:szCs w:val="24"/>
        </w:rPr>
      </w:pPr>
      <w:r w:rsidRPr="00AA1BFB">
        <w:rPr>
          <w:rFonts w:ascii="Times New Roman" w:hAnsi="Times New Roman"/>
          <w:b/>
          <w:sz w:val="24"/>
          <w:szCs w:val="24"/>
        </w:rPr>
        <w:t>Čl. 5</w:t>
      </w:r>
    </w:p>
    <w:p w:rsidR="00FB32F2" w:rsidRPr="00AA1BFB" w:rsidRDefault="00FB32F2" w:rsidP="00FB32F2">
      <w:pPr>
        <w:pStyle w:val="Bezmezer"/>
        <w:jc w:val="center"/>
        <w:rPr>
          <w:rFonts w:ascii="Times New Roman" w:hAnsi="Times New Roman"/>
          <w:b/>
          <w:sz w:val="24"/>
          <w:szCs w:val="24"/>
        </w:rPr>
      </w:pPr>
      <w:r w:rsidRPr="00AA1BFB">
        <w:rPr>
          <w:rFonts w:ascii="Times New Roman" w:hAnsi="Times New Roman"/>
          <w:b/>
          <w:sz w:val="24"/>
          <w:szCs w:val="24"/>
        </w:rPr>
        <w:t>Vyšší soudní úředníci</w:t>
      </w:r>
    </w:p>
    <w:p w:rsidR="00FB32F2" w:rsidRPr="00AA1BFB" w:rsidRDefault="00FB32F2" w:rsidP="00FB32F2">
      <w:pPr>
        <w:pStyle w:val="Bezmeze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AA1BFB" w:rsidRPr="00AA1BFB" w:rsidTr="002809F7">
        <w:tc>
          <w:tcPr>
            <w:tcW w:w="2279" w:type="dxa"/>
            <w:vAlign w:val="center"/>
          </w:tcPr>
          <w:p w:rsidR="00FB32F2" w:rsidRPr="00AA1BFB" w:rsidRDefault="00FB32F2" w:rsidP="002809F7">
            <w:pPr>
              <w:pStyle w:val="Bezmezer"/>
              <w:jc w:val="center"/>
              <w:rPr>
                <w:rFonts w:ascii="Times New Roman" w:hAnsi="Times New Roman"/>
                <w:b/>
                <w:sz w:val="24"/>
                <w:szCs w:val="24"/>
              </w:rPr>
            </w:pPr>
            <w:r w:rsidRPr="00AA1BFB">
              <w:rPr>
                <w:rFonts w:ascii="Times New Roman" w:hAnsi="Times New Roman"/>
                <w:b/>
                <w:sz w:val="24"/>
                <w:szCs w:val="24"/>
              </w:rPr>
              <w:t>Vyšší soudní úředník</w:t>
            </w:r>
          </w:p>
        </w:tc>
        <w:tc>
          <w:tcPr>
            <w:tcW w:w="3565" w:type="dxa"/>
            <w:vAlign w:val="center"/>
          </w:tcPr>
          <w:p w:rsidR="00FB32F2" w:rsidRPr="00AA1BFB" w:rsidRDefault="00FB32F2" w:rsidP="002809F7">
            <w:pPr>
              <w:jc w:val="center"/>
              <w:rPr>
                <w:b/>
              </w:rPr>
            </w:pPr>
            <w:r w:rsidRPr="00AA1BFB">
              <w:rPr>
                <w:b/>
                <w:bCs/>
              </w:rPr>
              <w:t>O b o r   p ů s o b n o s t i</w:t>
            </w:r>
          </w:p>
        </w:tc>
        <w:tc>
          <w:tcPr>
            <w:tcW w:w="1494" w:type="dxa"/>
            <w:vAlign w:val="center"/>
          </w:tcPr>
          <w:p w:rsidR="00FB32F2" w:rsidRPr="00AA1BFB" w:rsidRDefault="00FB32F2" w:rsidP="002809F7">
            <w:pPr>
              <w:jc w:val="center"/>
              <w:rPr>
                <w:b/>
              </w:rPr>
            </w:pPr>
            <w:r w:rsidRPr="00AA1BFB">
              <w:rPr>
                <w:b/>
                <w:bCs/>
              </w:rPr>
              <w:t>Soudní oddělení</w:t>
            </w:r>
          </w:p>
        </w:tc>
        <w:tc>
          <w:tcPr>
            <w:tcW w:w="1950" w:type="dxa"/>
            <w:vAlign w:val="center"/>
          </w:tcPr>
          <w:p w:rsidR="00FB32F2" w:rsidRPr="00AA1BFB" w:rsidRDefault="00FB32F2" w:rsidP="002809F7">
            <w:pPr>
              <w:jc w:val="center"/>
              <w:rPr>
                <w:b/>
                <w:bCs/>
              </w:rPr>
            </w:pPr>
            <w:r w:rsidRPr="00AA1BFB">
              <w:rPr>
                <w:b/>
                <w:bCs/>
              </w:rPr>
              <w:t>zástup</w:t>
            </w:r>
          </w:p>
        </w:tc>
      </w:tr>
      <w:tr w:rsidR="00AA1BFB" w:rsidRPr="00AA1BFB" w:rsidTr="002809F7">
        <w:tc>
          <w:tcPr>
            <w:tcW w:w="2279"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Petr Slezák</w:t>
            </w:r>
          </w:p>
        </w:tc>
        <w:tc>
          <w:tcPr>
            <w:tcW w:w="3565" w:type="dxa"/>
          </w:tcPr>
          <w:p w:rsidR="00FB32F2" w:rsidRPr="00AA1BFB" w:rsidRDefault="00FB32F2" w:rsidP="002809F7">
            <w:pPr>
              <w:pStyle w:val="Bezmezer"/>
              <w:jc w:val="both"/>
              <w:rPr>
                <w:rFonts w:ascii="Times New Roman" w:hAnsi="Times New Roman"/>
              </w:rPr>
            </w:pPr>
            <w:r w:rsidRPr="00AA1BFB">
              <w:rPr>
                <w:rFonts w:ascii="Times New Roman" w:hAnsi="Times New Roman"/>
              </w:rPr>
              <w:t>Činí všechny úkony v souladu se zák. č. 121/2008 Sb. ve znění účinném od 1. 1. 2014.</w:t>
            </w:r>
          </w:p>
          <w:p w:rsidR="00FB32F2" w:rsidRPr="00AA1BFB" w:rsidRDefault="00FB32F2" w:rsidP="002809F7">
            <w:pPr>
              <w:pStyle w:val="Bezmezer"/>
              <w:rPr>
                <w:rFonts w:ascii="Times New Roman" w:hAnsi="Times New Roman"/>
              </w:rPr>
            </w:pPr>
            <w:r w:rsidRPr="00AA1BFB">
              <w:rPr>
                <w:rFonts w:ascii="Times New Roman" w:hAnsi="Times New Roman"/>
              </w:rPr>
              <w:t xml:space="preserve">Věci osob, u nichž bylo rozhodnuto o zbavení či omezení způsobilosti, přidělené do 31. 12. 2013. </w:t>
            </w:r>
          </w:p>
          <w:p w:rsidR="00FB32F2" w:rsidRPr="00AA1BFB" w:rsidRDefault="00FB32F2" w:rsidP="002809F7">
            <w:pPr>
              <w:pStyle w:val="Bezmezer"/>
              <w:jc w:val="both"/>
              <w:rPr>
                <w:rFonts w:ascii="Times New Roman" w:hAnsi="Times New Roman"/>
              </w:rPr>
            </w:pPr>
            <w:r w:rsidRPr="00AA1BFB">
              <w:rPr>
                <w:rFonts w:ascii="Times New Roman" w:hAnsi="Times New Roman"/>
              </w:rPr>
              <w:t xml:space="preserve">Provádí kontrolu depozitních účtů ve spisech, ve kterých se depozitní účty vedou dle § 180 odst. 5 </w:t>
            </w:r>
            <w:proofErr w:type="spellStart"/>
            <w:r w:rsidRPr="00AA1BFB">
              <w:rPr>
                <w:rFonts w:ascii="Times New Roman" w:hAnsi="Times New Roman"/>
              </w:rPr>
              <w:t>v.k.ř</w:t>
            </w:r>
            <w:proofErr w:type="spellEnd"/>
            <w:r w:rsidRPr="00AA1BFB">
              <w:rPr>
                <w:rFonts w:ascii="Times New Roman" w:hAnsi="Times New Roman"/>
              </w:rPr>
              <w:t xml:space="preserve">.  </w:t>
            </w:r>
          </w:p>
          <w:p w:rsidR="00FB32F2" w:rsidRPr="00AA1BFB" w:rsidRDefault="00FB32F2" w:rsidP="002809F7">
            <w:pPr>
              <w:pStyle w:val="Zhlav"/>
              <w:jc w:val="both"/>
              <w:rPr>
                <w:b/>
              </w:rPr>
            </w:pPr>
            <w:r w:rsidRPr="00AA1BFB">
              <w:rPr>
                <w:sz w:val="22"/>
                <w:szCs w:val="22"/>
              </w:rPr>
              <w:t>Je oprávněn k přístupu do CEO, CEVO, Katastru nemovitostí.</w:t>
            </w:r>
          </w:p>
        </w:tc>
        <w:tc>
          <w:tcPr>
            <w:tcW w:w="1494" w:type="dxa"/>
          </w:tcPr>
          <w:p w:rsidR="00FB32F2" w:rsidRPr="0042129D" w:rsidRDefault="00FB32F2" w:rsidP="002809F7">
            <w:pPr>
              <w:pStyle w:val="Bezmezer"/>
              <w:rPr>
                <w:rFonts w:ascii="Times New Roman" w:hAnsi="Times New Roman"/>
                <w:b/>
                <w:sz w:val="24"/>
                <w:szCs w:val="24"/>
              </w:rPr>
            </w:pPr>
            <w:r w:rsidRPr="0042129D">
              <w:rPr>
                <w:rFonts w:ascii="Times New Roman" w:hAnsi="Times New Roman"/>
                <w:b/>
                <w:sz w:val="24"/>
                <w:szCs w:val="24"/>
              </w:rPr>
              <w:t xml:space="preserve">22P a </w:t>
            </w:r>
            <w:proofErr w:type="spellStart"/>
            <w:r w:rsidRPr="0042129D">
              <w:rPr>
                <w:rFonts w:ascii="Times New Roman" w:hAnsi="Times New Roman"/>
                <w:b/>
                <w:sz w:val="24"/>
                <w:szCs w:val="24"/>
              </w:rPr>
              <w:t>Nc</w:t>
            </w:r>
            <w:proofErr w:type="spellEnd"/>
          </w:p>
          <w:p w:rsidR="00FB32F2" w:rsidRPr="0042129D" w:rsidRDefault="00FB32F2" w:rsidP="00FB32F2">
            <w:pPr>
              <w:pStyle w:val="Bezmezer"/>
              <w:rPr>
                <w:rFonts w:ascii="Times New Roman" w:hAnsi="Times New Roman"/>
                <w:b/>
                <w:sz w:val="24"/>
                <w:szCs w:val="24"/>
              </w:rPr>
            </w:pPr>
            <w:r w:rsidRPr="0042129D">
              <w:rPr>
                <w:rFonts w:ascii="Times New Roman" w:hAnsi="Times New Roman"/>
                <w:b/>
                <w:sz w:val="24"/>
                <w:szCs w:val="24"/>
              </w:rPr>
              <w:t xml:space="preserve">0P a </w:t>
            </w:r>
            <w:proofErr w:type="spellStart"/>
            <w:r w:rsidRPr="0042129D">
              <w:rPr>
                <w:rFonts w:ascii="Times New Roman" w:hAnsi="Times New Roman"/>
                <w:b/>
                <w:sz w:val="24"/>
                <w:szCs w:val="24"/>
              </w:rPr>
              <w:t>Nc</w:t>
            </w:r>
            <w:proofErr w:type="spellEnd"/>
          </w:p>
          <w:p w:rsidR="0065038B" w:rsidRPr="0042129D" w:rsidRDefault="0065038B" w:rsidP="00FB32F2">
            <w:pPr>
              <w:pStyle w:val="Bezmezer"/>
              <w:rPr>
                <w:rFonts w:ascii="Times New Roman" w:hAnsi="Times New Roman"/>
                <w:b/>
                <w:sz w:val="24"/>
                <w:szCs w:val="24"/>
              </w:rPr>
            </w:pPr>
            <w:r w:rsidRPr="0042129D">
              <w:rPr>
                <w:rFonts w:ascii="Times New Roman" w:hAnsi="Times New Roman"/>
                <w:b/>
                <w:sz w:val="24"/>
                <w:szCs w:val="24"/>
              </w:rPr>
              <w:t xml:space="preserve">25P a </w:t>
            </w:r>
            <w:proofErr w:type="spellStart"/>
            <w:r w:rsidRPr="0042129D">
              <w:rPr>
                <w:rFonts w:ascii="Times New Roman" w:hAnsi="Times New Roman"/>
                <w:b/>
                <w:sz w:val="24"/>
                <w:szCs w:val="24"/>
              </w:rPr>
              <w:t>Nc</w:t>
            </w:r>
            <w:proofErr w:type="spellEnd"/>
          </w:p>
          <w:p w:rsidR="00FB32F2" w:rsidRPr="0042129D" w:rsidRDefault="00FB32F2" w:rsidP="002809F7">
            <w:pPr>
              <w:pStyle w:val="Bezmezer"/>
              <w:rPr>
                <w:rFonts w:ascii="Times New Roman" w:hAnsi="Times New Roman"/>
                <w:b/>
                <w:sz w:val="24"/>
                <w:szCs w:val="24"/>
              </w:rPr>
            </w:pPr>
            <w:r w:rsidRPr="0042129D">
              <w:rPr>
                <w:rFonts w:ascii="Times New Roman" w:hAnsi="Times New Roman"/>
                <w:b/>
                <w:sz w:val="24"/>
                <w:szCs w:val="24"/>
              </w:rPr>
              <w:t>0P</w:t>
            </w:r>
          </w:p>
          <w:p w:rsidR="00FB32F2" w:rsidRPr="0042129D" w:rsidRDefault="00FB32F2" w:rsidP="002809F7">
            <w:pPr>
              <w:pStyle w:val="Bezmezer"/>
              <w:rPr>
                <w:rFonts w:ascii="Times New Roman" w:hAnsi="Times New Roman"/>
                <w:b/>
                <w:sz w:val="24"/>
                <w:szCs w:val="24"/>
              </w:rPr>
            </w:pPr>
            <w:r w:rsidRPr="0042129D">
              <w:rPr>
                <w:rFonts w:ascii="Times New Roman" w:hAnsi="Times New Roman"/>
                <w:b/>
                <w:sz w:val="24"/>
                <w:szCs w:val="24"/>
              </w:rPr>
              <w:t>0Nc</w:t>
            </w:r>
          </w:p>
          <w:p w:rsidR="00FB32F2" w:rsidRPr="0042129D" w:rsidRDefault="00FB32F2" w:rsidP="002809F7">
            <w:pPr>
              <w:pStyle w:val="Bezmezer"/>
              <w:rPr>
                <w:rFonts w:ascii="Times New Roman" w:hAnsi="Times New Roman"/>
                <w:b/>
                <w:sz w:val="24"/>
                <w:szCs w:val="24"/>
              </w:rPr>
            </w:pPr>
            <w:r w:rsidRPr="0042129D">
              <w:rPr>
                <w:rFonts w:ascii="Times New Roman" w:hAnsi="Times New Roman"/>
                <w:b/>
                <w:sz w:val="24"/>
                <w:szCs w:val="24"/>
              </w:rPr>
              <w:t>2Rod</w:t>
            </w:r>
          </w:p>
        </w:tc>
        <w:tc>
          <w:tcPr>
            <w:tcW w:w="1950" w:type="dxa"/>
          </w:tcPr>
          <w:p w:rsidR="00FB32F2" w:rsidRPr="00AA1BFB" w:rsidRDefault="00FB32F2" w:rsidP="002809F7">
            <w:pPr>
              <w:pStyle w:val="Bezmezer"/>
              <w:rPr>
                <w:rFonts w:ascii="Times New Roman" w:hAnsi="Times New Roman"/>
                <w:sz w:val="24"/>
                <w:szCs w:val="24"/>
              </w:rPr>
            </w:pPr>
            <w:r w:rsidRPr="00AA1BFB">
              <w:rPr>
                <w:rFonts w:ascii="Times New Roman" w:hAnsi="Times New Roman"/>
                <w:sz w:val="24"/>
                <w:szCs w:val="24"/>
              </w:rPr>
              <w:t>Markéta Hochmannová</w:t>
            </w:r>
          </w:p>
          <w:p w:rsidR="00FB32F2" w:rsidRPr="00AA1BFB" w:rsidRDefault="00FB32F2" w:rsidP="002809F7">
            <w:pPr>
              <w:pStyle w:val="Bezmezer"/>
              <w:rPr>
                <w:rFonts w:ascii="Times New Roman" w:hAnsi="Times New Roman"/>
                <w:sz w:val="24"/>
                <w:szCs w:val="24"/>
              </w:rPr>
            </w:pPr>
            <w:r w:rsidRPr="00AA1BFB">
              <w:rPr>
                <w:rFonts w:ascii="Times New Roman" w:hAnsi="Times New Roman"/>
                <w:sz w:val="24"/>
                <w:szCs w:val="24"/>
              </w:rPr>
              <w:t>Zuzana Procházková</w:t>
            </w:r>
          </w:p>
          <w:p w:rsidR="00FB32F2" w:rsidRPr="00AA1BFB" w:rsidRDefault="00FB32F2" w:rsidP="002809F7">
            <w:pPr>
              <w:pStyle w:val="Bezmezer"/>
              <w:rPr>
                <w:rFonts w:ascii="Times New Roman" w:hAnsi="Times New Roman"/>
                <w:sz w:val="24"/>
                <w:szCs w:val="24"/>
              </w:rPr>
            </w:pPr>
            <w:r w:rsidRPr="00AA1BFB">
              <w:rPr>
                <w:rFonts w:ascii="Times New Roman" w:hAnsi="Times New Roman"/>
                <w:sz w:val="24"/>
                <w:szCs w:val="24"/>
              </w:rPr>
              <w:t>Martina Šlaisová</w:t>
            </w:r>
          </w:p>
        </w:tc>
      </w:tr>
      <w:tr w:rsidR="00AA1BFB" w:rsidRPr="00AA1BFB" w:rsidTr="002809F7">
        <w:tc>
          <w:tcPr>
            <w:tcW w:w="2279"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b/>
                <w:bCs/>
                <w:sz w:val="24"/>
                <w:szCs w:val="24"/>
              </w:rPr>
              <w:t>Martina Šlaisová</w:t>
            </w:r>
          </w:p>
        </w:tc>
        <w:tc>
          <w:tcPr>
            <w:tcW w:w="3565" w:type="dxa"/>
          </w:tcPr>
          <w:p w:rsidR="00FB32F2" w:rsidRPr="00AA1BFB" w:rsidRDefault="00FB32F2" w:rsidP="002809F7">
            <w:pPr>
              <w:pStyle w:val="Bezmezer"/>
              <w:jc w:val="both"/>
              <w:rPr>
                <w:rFonts w:ascii="Times New Roman" w:hAnsi="Times New Roman"/>
              </w:rPr>
            </w:pPr>
            <w:r w:rsidRPr="00AA1BFB">
              <w:rPr>
                <w:rFonts w:ascii="Times New Roman" w:hAnsi="Times New Roman"/>
              </w:rPr>
              <w:t>Činí všechny úkony v souladu se zák. č. 121/2008 Sb. ve znění účinném od 1. 1. 2014.</w:t>
            </w:r>
          </w:p>
          <w:p w:rsidR="00FB32F2" w:rsidRPr="00AA1BFB" w:rsidRDefault="00FB32F2" w:rsidP="002809F7">
            <w:pPr>
              <w:pStyle w:val="Bezmezer"/>
              <w:rPr>
                <w:rFonts w:ascii="Times New Roman" w:hAnsi="Times New Roman"/>
              </w:rPr>
            </w:pPr>
            <w:r w:rsidRPr="00AA1BFB">
              <w:rPr>
                <w:rFonts w:ascii="Times New Roman" w:hAnsi="Times New Roman"/>
              </w:rPr>
              <w:t xml:space="preserve">Věci osob, u nichž bylo rozhodnuto o zbavení či omezení způsobilosti, přidělené do 31. 12. 2013. </w:t>
            </w:r>
          </w:p>
          <w:p w:rsidR="00FB32F2" w:rsidRPr="00AA1BFB" w:rsidRDefault="00FB32F2" w:rsidP="002809F7">
            <w:pPr>
              <w:pStyle w:val="Bezmezer"/>
              <w:jc w:val="both"/>
              <w:rPr>
                <w:rFonts w:ascii="Times New Roman" w:hAnsi="Times New Roman"/>
              </w:rPr>
            </w:pPr>
            <w:r w:rsidRPr="00AA1BFB">
              <w:rPr>
                <w:rFonts w:ascii="Times New Roman" w:hAnsi="Times New Roman"/>
              </w:rPr>
              <w:t xml:space="preserve">Provádí kontrolu depozitních účtů ve spisech, ve kterých se depozitní účty vedou dle § 180 odst. 5 </w:t>
            </w:r>
            <w:proofErr w:type="spellStart"/>
            <w:r w:rsidRPr="00AA1BFB">
              <w:rPr>
                <w:rFonts w:ascii="Times New Roman" w:hAnsi="Times New Roman"/>
              </w:rPr>
              <w:t>v.k.ř</w:t>
            </w:r>
            <w:proofErr w:type="spellEnd"/>
            <w:r w:rsidRPr="00AA1BFB">
              <w:rPr>
                <w:rFonts w:ascii="Times New Roman" w:hAnsi="Times New Roman"/>
              </w:rPr>
              <w:t xml:space="preserve">.  </w:t>
            </w:r>
          </w:p>
          <w:p w:rsidR="00FB32F2" w:rsidRPr="00AA1BFB" w:rsidRDefault="00FB32F2" w:rsidP="002809F7">
            <w:pPr>
              <w:pStyle w:val="Zhlav"/>
              <w:jc w:val="both"/>
              <w:rPr>
                <w:b/>
              </w:rPr>
            </w:pPr>
            <w:r w:rsidRPr="00AA1BFB">
              <w:rPr>
                <w:sz w:val="22"/>
                <w:szCs w:val="22"/>
              </w:rPr>
              <w:t>Je oprávněna k přístupu do CEO, CEVO, Katastru nemovitostí.</w:t>
            </w:r>
          </w:p>
        </w:tc>
        <w:tc>
          <w:tcPr>
            <w:tcW w:w="1494" w:type="dxa"/>
          </w:tcPr>
          <w:p w:rsidR="00FB32F2" w:rsidRPr="0042129D" w:rsidRDefault="00FB32F2" w:rsidP="002809F7">
            <w:pPr>
              <w:pStyle w:val="Bezmezer"/>
              <w:rPr>
                <w:rFonts w:ascii="Times New Roman" w:hAnsi="Times New Roman"/>
                <w:b/>
                <w:sz w:val="24"/>
                <w:szCs w:val="24"/>
              </w:rPr>
            </w:pPr>
            <w:r w:rsidRPr="0042129D">
              <w:rPr>
                <w:rFonts w:ascii="Times New Roman" w:hAnsi="Times New Roman"/>
                <w:b/>
                <w:sz w:val="24"/>
                <w:szCs w:val="24"/>
              </w:rPr>
              <w:t xml:space="preserve">23P a </w:t>
            </w:r>
            <w:proofErr w:type="spellStart"/>
            <w:r w:rsidRPr="0042129D">
              <w:rPr>
                <w:rFonts w:ascii="Times New Roman" w:hAnsi="Times New Roman"/>
                <w:b/>
                <w:sz w:val="24"/>
                <w:szCs w:val="24"/>
              </w:rPr>
              <w:t>Nc</w:t>
            </w:r>
            <w:proofErr w:type="spellEnd"/>
          </w:p>
          <w:p w:rsidR="00FB32F2" w:rsidRPr="0042129D" w:rsidRDefault="00FB32F2" w:rsidP="00FB32F2">
            <w:pPr>
              <w:pStyle w:val="Bezmezer"/>
              <w:rPr>
                <w:rFonts w:ascii="Times New Roman" w:hAnsi="Times New Roman"/>
                <w:b/>
                <w:sz w:val="24"/>
                <w:szCs w:val="24"/>
              </w:rPr>
            </w:pPr>
            <w:r w:rsidRPr="0042129D">
              <w:rPr>
                <w:rFonts w:ascii="Times New Roman" w:hAnsi="Times New Roman"/>
                <w:b/>
                <w:sz w:val="24"/>
                <w:szCs w:val="24"/>
              </w:rPr>
              <w:t xml:space="preserve">0P a </w:t>
            </w:r>
            <w:proofErr w:type="spellStart"/>
            <w:r w:rsidRPr="0042129D">
              <w:rPr>
                <w:rFonts w:ascii="Times New Roman" w:hAnsi="Times New Roman"/>
                <w:b/>
                <w:sz w:val="24"/>
                <w:szCs w:val="24"/>
              </w:rPr>
              <w:t>Nc</w:t>
            </w:r>
            <w:proofErr w:type="spellEnd"/>
          </w:p>
          <w:p w:rsidR="0065038B" w:rsidRPr="0042129D" w:rsidRDefault="0065038B" w:rsidP="0065038B">
            <w:pPr>
              <w:pStyle w:val="Bezmezer"/>
              <w:rPr>
                <w:rFonts w:ascii="Times New Roman" w:hAnsi="Times New Roman"/>
                <w:b/>
                <w:sz w:val="24"/>
                <w:szCs w:val="24"/>
              </w:rPr>
            </w:pPr>
            <w:r w:rsidRPr="0042129D">
              <w:rPr>
                <w:rFonts w:ascii="Times New Roman" w:hAnsi="Times New Roman"/>
                <w:b/>
                <w:sz w:val="24"/>
                <w:szCs w:val="24"/>
              </w:rPr>
              <w:t xml:space="preserve">25P a </w:t>
            </w:r>
            <w:proofErr w:type="spellStart"/>
            <w:r w:rsidRPr="0042129D">
              <w:rPr>
                <w:rFonts w:ascii="Times New Roman" w:hAnsi="Times New Roman"/>
                <w:b/>
                <w:sz w:val="24"/>
                <w:szCs w:val="24"/>
              </w:rPr>
              <w:t>Nc</w:t>
            </w:r>
            <w:proofErr w:type="spellEnd"/>
          </w:p>
          <w:p w:rsidR="00FB32F2" w:rsidRPr="0042129D" w:rsidRDefault="00FB32F2" w:rsidP="002809F7">
            <w:pPr>
              <w:pStyle w:val="Bezmezer"/>
              <w:rPr>
                <w:rFonts w:ascii="Times New Roman" w:hAnsi="Times New Roman"/>
                <w:b/>
                <w:sz w:val="24"/>
                <w:szCs w:val="24"/>
              </w:rPr>
            </w:pPr>
            <w:r w:rsidRPr="0042129D">
              <w:rPr>
                <w:rFonts w:ascii="Times New Roman" w:hAnsi="Times New Roman"/>
                <w:b/>
                <w:sz w:val="24"/>
                <w:szCs w:val="24"/>
              </w:rPr>
              <w:t>0P</w:t>
            </w:r>
          </w:p>
          <w:p w:rsidR="00FB32F2" w:rsidRPr="0042129D" w:rsidRDefault="00FB32F2" w:rsidP="002809F7">
            <w:pPr>
              <w:pStyle w:val="Bezmezer"/>
              <w:rPr>
                <w:rFonts w:ascii="Times New Roman" w:hAnsi="Times New Roman"/>
                <w:b/>
                <w:sz w:val="24"/>
                <w:szCs w:val="24"/>
              </w:rPr>
            </w:pPr>
            <w:r w:rsidRPr="0042129D">
              <w:rPr>
                <w:rFonts w:ascii="Times New Roman" w:hAnsi="Times New Roman"/>
                <w:b/>
                <w:sz w:val="24"/>
                <w:szCs w:val="24"/>
              </w:rPr>
              <w:t>0Nc</w:t>
            </w:r>
          </w:p>
        </w:tc>
        <w:tc>
          <w:tcPr>
            <w:tcW w:w="1950" w:type="dxa"/>
          </w:tcPr>
          <w:p w:rsidR="00FB32F2" w:rsidRPr="00AA1BFB" w:rsidRDefault="00FB32F2" w:rsidP="002809F7">
            <w:pPr>
              <w:pStyle w:val="Bezmezer"/>
              <w:rPr>
                <w:rFonts w:ascii="Times New Roman" w:hAnsi="Times New Roman"/>
                <w:sz w:val="24"/>
                <w:szCs w:val="24"/>
              </w:rPr>
            </w:pPr>
            <w:r w:rsidRPr="00AA1BFB">
              <w:rPr>
                <w:rFonts w:ascii="Times New Roman" w:hAnsi="Times New Roman"/>
                <w:sz w:val="24"/>
                <w:szCs w:val="24"/>
              </w:rPr>
              <w:t>Petr Slezák</w:t>
            </w:r>
          </w:p>
          <w:p w:rsidR="00FB32F2" w:rsidRPr="00AA1BFB" w:rsidRDefault="00FB32F2" w:rsidP="002809F7">
            <w:pPr>
              <w:pStyle w:val="Bezmezer"/>
              <w:rPr>
                <w:rFonts w:ascii="Times New Roman" w:hAnsi="Times New Roman"/>
                <w:sz w:val="24"/>
                <w:szCs w:val="24"/>
              </w:rPr>
            </w:pPr>
            <w:r w:rsidRPr="00AA1BFB">
              <w:rPr>
                <w:rFonts w:ascii="Times New Roman" w:hAnsi="Times New Roman"/>
                <w:sz w:val="24"/>
                <w:szCs w:val="24"/>
              </w:rPr>
              <w:t>Markéta Hochmannová</w:t>
            </w:r>
          </w:p>
          <w:p w:rsidR="00FB32F2" w:rsidRPr="00AA1BFB" w:rsidRDefault="00FB32F2" w:rsidP="002809F7">
            <w:pPr>
              <w:pStyle w:val="Bezmezer"/>
              <w:rPr>
                <w:rFonts w:ascii="Times New Roman" w:hAnsi="Times New Roman"/>
                <w:b/>
                <w:sz w:val="24"/>
                <w:szCs w:val="24"/>
              </w:rPr>
            </w:pPr>
            <w:r w:rsidRPr="00AA1BFB">
              <w:rPr>
                <w:rFonts w:ascii="Times New Roman" w:hAnsi="Times New Roman"/>
                <w:sz w:val="24"/>
                <w:szCs w:val="24"/>
              </w:rPr>
              <w:t>Zuzana Procházková</w:t>
            </w:r>
          </w:p>
        </w:tc>
      </w:tr>
      <w:tr w:rsidR="00AA1BFB" w:rsidRPr="00AA1BFB" w:rsidTr="002809F7">
        <w:tc>
          <w:tcPr>
            <w:tcW w:w="2279"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b/>
                <w:bCs/>
                <w:sz w:val="24"/>
                <w:szCs w:val="24"/>
              </w:rPr>
              <w:t>Markéta Hochmannová</w:t>
            </w:r>
          </w:p>
        </w:tc>
        <w:tc>
          <w:tcPr>
            <w:tcW w:w="3565" w:type="dxa"/>
          </w:tcPr>
          <w:p w:rsidR="00FB32F2" w:rsidRPr="00AA1BFB" w:rsidRDefault="00FB32F2" w:rsidP="002809F7">
            <w:pPr>
              <w:pStyle w:val="Bezmezer"/>
              <w:jc w:val="both"/>
              <w:rPr>
                <w:rFonts w:ascii="Times New Roman" w:hAnsi="Times New Roman"/>
              </w:rPr>
            </w:pPr>
            <w:r w:rsidRPr="00AA1BFB">
              <w:rPr>
                <w:rFonts w:ascii="Times New Roman" w:hAnsi="Times New Roman"/>
              </w:rPr>
              <w:t>Činí všechny úkony v souladu se zák. č. 121/2008 Sb. ve znění účinném od 1. 1. 2014.</w:t>
            </w:r>
          </w:p>
          <w:p w:rsidR="00FB32F2" w:rsidRPr="00AA1BFB" w:rsidRDefault="00FB32F2" w:rsidP="002809F7">
            <w:pPr>
              <w:pStyle w:val="Bezmezer"/>
              <w:rPr>
                <w:rFonts w:ascii="Times New Roman" w:hAnsi="Times New Roman"/>
              </w:rPr>
            </w:pPr>
            <w:r w:rsidRPr="00AA1BFB">
              <w:rPr>
                <w:rFonts w:ascii="Times New Roman" w:hAnsi="Times New Roman"/>
              </w:rPr>
              <w:t xml:space="preserve">Věci osob, u nichž bylo rozhodnuto o zbavení či omezení způsobilosti, přidělené do 31. 12. 2013. </w:t>
            </w:r>
          </w:p>
          <w:p w:rsidR="00FB32F2" w:rsidRPr="00AA1BFB" w:rsidRDefault="00FB32F2" w:rsidP="002809F7">
            <w:pPr>
              <w:pStyle w:val="Bezmezer"/>
              <w:jc w:val="both"/>
              <w:rPr>
                <w:rFonts w:ascii="Times New Roman" w:hAnsi="Times New Roman"/>
              </w:rPr>
            </w:pPr>
            <w:r w:rsidRPr="00AA1BFB">
              <w:rPr>
                <w:rFonts w:ascii="Times New Roman" w:hAnsi="Times New Roman"/>
              </w:rPr>
              <w:t xml:space="preserve">Provádí kontrolu depozitních účtů ve spisech, ve kterých se depozitní účty vedou dle § 180 odst. 5 </w:t>
            </w:r>
            <w:proofErr w:type="spellStart"/>
            <w:r w:rsidRPr="00AA1BFB">
              <w:rPr>
                <w:rFonts w:ascii="Times New Roman" w:hAnsi="Times New Roman"/>
              </w:rPr>
              <w:t>v.k.ř</w:t>
            </w:r>
            <w:proofErr w:type="spellEnd"/>
            <w:r w:rsidRPr="00AA1BFB">
              <w:rPr>
                <w:rFonts w:ascii="Times New Roman" w:hAnsi="Times New Roman"/>
              </w:rPr>
              <w:t xml:space="preserve">.  </w:t>
            </w:r>
          </w:p>
          <w:p w:rsidR="00FB32F2" w:rsidRPr="00AA1BFB" w:rsidRDefault="00FB32F2" w:rsidP="002809F7">
            <w:pPr>
              <w:pStyle w:val="Zhlav"/>
              <w:jc w:val="both"/>
              <w:rPr>
                <w:b/>
              </w:rPr>
            </w:pPr>
            <w:r w:rsidRPr="00AA1BFB">
              <w:rPr>
                <w:sz w:val="22"/>
                <w:szCs w:val="22"/>
              </w:rPr>
              <w:lastRenderedPageBreak/>
              <w:t>Je oprávněna k přístupu do CEO, CEVO, Katastru nemovitostí.</w:t>
            </w:r>
          </w:p>
        </w:tc>
        <w:tc>
          <w:tcPr>
            <w:tcW w:w="1494" w:type="dxa"/>
          </w:tcPr>
          <w:p w:rsidR="00FB32F2" w:rsidRPr="0042129D" w:rsidRDefault="00FB32F2" w:rsidP="002809F7">
            <w:pPr>
              <w:pStyle w:val="Bezmezer"/>
              <w:rPr>
                <w:rFonts w:ascii="Times New Roman" w:hAnsi="Times New Roman"/>
                <w:b/>
                <w:sz w:val="24"/>
                <w:szCs w:val="24"/>
              </w:rPr>
            </w:pPr>
            <w:r w:rsidRPr="0042129D">
              <w:rPr>
                <w:rFonts w:ascii="Times New Roman" w:hAnsi="Times New Roman"/>
                <w:b/>
                <w:sz w:val="24"/>
                <w:szCs w:val="24"/>
              </w:rPr>
              <w:lastRenderedPageBreak/>
              <w:t xml:space="preserve">38P a </w:t>
            </w:r>
            <w:proofErr w:type="spellStart"/>
            <w:r w:rsidRPr="0042129D">
              <w:rPr>
                <w:rFonts w:ascii="Times New Roman" w:hAnsi="Times New Roman"/>
                <w:b/>
                <w:sz w:val="24"/>
                <w:szCs w:val="24"/>
              </w:rPr>
              <w:t>Nc</w:t>
            </w:r>
            <w:proofErr w:type="spellEnd"/>
          </w:p>
          <w:p w:rsidR="00FB32F2" w:rsidRPr="0042129D" w:rsidRDefault="00FB32F2" w:rsidP="00FB32F2">
            <w:pPr>
              <w:pStyle w:val="Bezmezer"/>
              <w:rPr>
                <w:rFonts w:ascii="Times New Roman" w:hAnsi="Times New Roman"/>
                <w:b/>
                <w:sz w:val="24"/>
                <w:szCs w:val="24"/>
              </w:rPr>
            </w:pPr>
            <w:r w:rsidRPr="0042129D">
              <w:rPr>
                <w:rFonts w:ascii="Times New Roman" w:hAnsi="Times New Roman"/>
                <w:b/>
                <w:sz w:val="24"/>
                <w:szCs w:val="24"/>
              </w:rPr>
              <w:t xml:space="preserve">0P a </w:t>
            </w:r>
            <w:proofErr w:type="spellStart"/>
            <w:r w:rsidRPr="0042129D">
              <w:rPr>
                <w:rFonts w:ascii="Times New Roman" w:hAnsi="Times New Roman"/>
                <w:b/>
                <w:sz w:val="24"/>
                <w:szCs w:val="24"/>
              </w:rPr>
              <w:t>Nc</w:t>
            </w:r>
            <w:proofErr w:type="spellEnd"/>
          </w:p>
          <w:p w:rsidR="0065038B" w:rsidRPr="0042129D" w:rsidRDefault="0065038B" w:rsidP="0065038B">
            <w:pPr>
              <w:pStyle w:val="Bezmezer"/>
              <w:rPr>
                <w:rFonts w:ascii="Times New Roman" w:hAnsi="Times New Roman"/>
                <w:b/>
                <w:sz w:val="24"/>
                <w:szCs w:val="24"/>
              </w:rPr>
            </w:pPr>
            <w:r w:rsidRPr="0042129D">
              <w:rPr>
                <w:rFonts w:ascii="Times New Roman" w:hAnsi="Times New Roman"/>
                <w:b/>
                <w:sz w:val="24"/>
                <w:szCs w:val="24"/>
              </w:rPr>
              <w:t xml:space="preserve">25P a </w:t>
            </w:r>
            <w:proofErr w:type="spellStart"/>
            <w:r w:rsidRPr="0042129D">
              <w:rPr>
                <w:rFonts w:ascii="Times New Roman" w:hAnsi="Times New Roman"/>
                <w:b/>
                <w:sz w:val="24"/>
                <w:szCs w:val="24"/>
              </w:rPr>
              <w:t>Nc</w:t>
            </w:r>
            <w:proofErr w:type="spellEnd"/>
          </w:p>
          <w:p w:rsidR="00FB32F2" w:rsidRPr="0042129D" w:rsidRDefault="00FB32F2" w:rsidP="002809F7">
            <w:pPr>
              <w:pStyle w:val="Bezmezer"/>
              <w:rPr>
                <w:rFonts w:ascii="Times New Roman" w:hAnsi="Times New Roman"/>
                <w:b/>
                <w:sz w:val="24"/>
                <w:szCs w:val="24"/>
              </w:rPr>
            </w:pPr>
            <w:r w:rsidRPr="0042129D">
              <w:rPr>
                <w:rFonts w:ascii="Times New Roman" w:hAnsi="Times New Roman"/>
                <w:b/>
                <w:sz w:val="24"/>
                <w:szCs w:val="24"/>
              </w:rPr>
              <w:t>0P</w:t>
            </w:r>
          </w:p>
          <w:p w:rsidR="00FB32F2" w:rsidRPr="0042129D" w:rsidRDefault="00FB32F2" w:rsidP="002809F7">
            <w:pPr>
              <w:pStyle w:val="Bezmezer"/>
              <w:rPr>
                <w:rFonts w:ascii="Times New Roman" w:hAnsi="Times New Roman"/>
                <w:b/>
                <w:sz w:val="24"/>
                <w:szCs w:val="24"/>
              </w:rPr>
            </w:pPr>
            <w:r w:rsidRPr="0042129D">
              <w:rPr>
                <w:rFonts w:ascii="Times New Roman" w:hAnsi="Times New Roman"/>
                <w:b/>
                <w:sz w:val="24"/>
                <w:szCs w:val="24"/>
              </w:rPr>
              <w:t>0Nc</w:t>
            </w:r>
          </w:p>
        </w:tc>
        <w:tc>
          <w:tcPr>
            <w:tcW w:w="1950"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sz w:val="24"/>
                <w:szCs w:val="24"/>
              </w:rPr>
              <w:t xml:space="preserve">Zuzana Procházková Martina Šlaisová Petr Slezák </w:t>
            </w:r>
          </w:p>
        </w:tc>
      </w:tr>
      <w:tr w:rsidR="00AA1BFB" w:rsidRPr="00AA1BFB" w:rsidTr="002809F7">
        <w:tc>
          <w:tcPr>
            <w:tcW w:w="2279" w:type="dxa"/>
          </w:tcPr>
          <w:p w:rsidR="00FB32F2" w:rsidRPr="00AA1BFB" w:rsidRDefault="00FB32F2" w:rsidP="002809F7">
            <w:pPr>
              <w:pStyle w:val="Bezmezer"/>
              <w:rPr>
                <w:rFonts w:ascii="Times New Roman" w:hAnsi="Times New Roman"/>
                <w:b/>
                <w:bCs/>
                <w:sz w:val="24"/>
                <w:szCs w:val="24"/>
              </w:rPr>
            </w:pPr>
            <w:r w:rsidRPr="00AA1BFB">
              <w:rPr>
                <w:rFonts w:ascii="Times New Roman" w:hAnsi="Times New Roman"/>
                <w:b/>
                <w:bCs/>
                <w:sz w:val="24"/>
                <w:szCs w:val="24"/>
              </w:rPr>
              <w:lastRenderedPageBreak/>
              <w:t>Zuzana Procházková</w:t>
            </w:r>
          </w:p>
        </w:tc>
        <w:tc>
          <w:tcPr>
            <w:tcW w:w="3565" w:type="dxa"/>
          </w:tcPr>
          <w:p w:rsidR="00FB32F2" w:rsidRPr="00AA1BFB" w:rsidRDefault="00FB32F2" w:rsidP="002809F7">
            <w:pPr>
              <w:pStyle w:val="Bezmezer"/>
              <w:jc w:val="both"/>
              <w:rPr>
                <w:rFonts w:ascii="Times New Roman" w:hAnsi="Times New Roman"/>
              </w:rPr>
            </w:pPr>
            <w:r w:rsidRPr="00AA1BFB">
              <w:rPr>
                <w:rFonts w:ascii="Times New Roman" w:hAnsi="Times New Roman"/>
              </w:rPr>
              <w:t>Činí všechny úkony v souladu se zák. č. 121/2008 Sb. ve znění účinném od 1. 1. 2014.</w:t>
            </w:r>
          </w:p>
          <w:p w:rsidR="00FB32F2" w:rsidRPr="00AA1BFB" w:rsidRDefault="00FB32F2" w:rsidP="002809F7">
            <w:pPr>
              <w:pStyle w:val="Bezmezer"/>
              <w:rPr>
                <w:rFonts w:ascii="Times New Roman" w:hAnsi="Times New Roman"/>
              </w:rPr>
            </w:pPr>
            <w:r w:rsidRPr="00AA1BFB">
              <w:rPr>
                <w:rFonts w:ascii="Times New Roman" w:hAnsi="Times New Roman"/>
              </w:rPr>
              <w:t xml:space="preserve">Věci osob, u nichž bylo rozhodnuto o zbavení či omezení způsobilosti, přidělené do 31. 12. 2013. </w:t>
            </w:r>
          </w:p>
          <w:p w:rsidR="00FB32F2" w:rsidRPr="00AA1BFB" w:rsidRDefault="00FB32F2" w:rsidP="002809F7">
            <w:pPr>
              <w:pStyle w:val="Bezmezer"/>
              <w:jc w:val="both"/>
              <w:rPr>
                <w:rFonts w:ascii="Times New Roman" w:hAnsi="Times New Roman"/>
              </w:rPr>
            </w:pPr>
            <w:r w:rsidRPr="00AA1BFB">
              <w:rPr>
                <w:rFonts w:ascii="Times New Roman" w:hAnsi="Times New Roman"/>
              </w:rPr>
              <w:t xml:space="preserve">Provádí kontrolu depozitních účtů ve spisech, ve kterých se depozitní účty vedou dle § 180 odst. 5 </w:t>
            </w:r>
            <w:proofErr w:type="spellStart"/>
            <w:r w:rsidRPr="00AA1BFB">
              <w:rPr>
                <w:rFonts w:ascii="Times New Roman" w:hAnsi="Times New Roman"/>
              </w:rPr>
              <w:t>v.k.ř</w:t>
            </w:r>
            <w:proofErr w:type="spellEnd"/>
            <w:r w:rsidRPr="00AA1BFB">
              <w:rPr>
                <w:rFonts w:ascii="Times New Roman" w:hAnsi="Times New Roman"/>
              </w:rPr>
              <w:t xml:space="preserve">.  </w:t>
            </w:r>
          </w:p>
          <w:p w:rsidR="00FB32F2" w:rsidRPr="00AA1BFB" w:rsidRDefault="00FB32F2" w:rsidP="002809F7">
            <w:pPr>
              <w:pStyle w:val="Zhlav"/>
              <w:jc w:val="both"/>
              <w:rPr>
                <w:b/>
              </w:rPr>
            </w:pPr>
            <w:r w:rsidRPr="00AA1BFB">
              <w:rPr>
                <w:sz w:val="22"/>
                <w:szCs w:val="22"/>
              </w:rPr>
              <w:t>Je oprávněna k přístupu do CEO, CEVO, Katastru nemovitostí.</w:t>
            </w:r>
          </w:p>
        </w:tc>
        <w:tc>
          <w:tcPr>
            <w:tcW w:w="1494"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 xml:space="preserve">24P a </w:t>
            </w:r>
            <w:proofErr w:type="spellStart"/>
            <w:r w:rsidRPr="00AA1BFB">
              <w:rPr>
                <w:rFonts w:ascii="Times New Roman" w:hAnsi="Times New Roman"/>
                <w:b/>
                <w:sz w:val="24"/>
                <w:szCs w:val="24"/>
              </w:rPr>
              <w:t>Nc</w:t>
            </w:r>
            <w:proofErr w:type="spellEnd"/>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 xml:space="preserve">0P a </w:t>
            </w:r>
            <w:proofErr w:type="spellStart"/>
            <w:r w:rsidRPr="00AA1BFB">
              <w:rPr>
                <w:rFonts w:ascii="Times New Roman" w:hAnsi="Times New Roman"/>
                <w:b/>
                <w:sz w:val="24"/>
                <w:szCs w:val="24"/>
              </w:rPr>
              <w:t>Nc</w:t>
            </w:r>
            <w:proofErr w:type="spellEnd"/>
          </w:p>
          <w:p w:rsidR="00FB32F2" w:rsidRDefault="00FB32F2" w:rsidP="002809F7">
            <w:pPr>
              <w:pStyle w:val="Bezmezer"/>
              <w:rPr>
                <w:rFonts w:ascii="Times New Roman" w:hAnsi="Times New Roman"/>
                <w:b/>
                <w:sz w:val="24"/>
                <w:szCs w:val="24"/>
              </w:rPr>
            </w:pPr>
            <w:r w:rsidRPr="00AA1BFB">
              <w:rPr>
                <w:rFonts w:ascii="Times New Roman" w:hAnsi="Times New Roman"/>
                <w:b/>
                <w:sz w:val="24"/>
                <w:szCs w:val="24"/>
              </w:rPr>
              <w:t xml:space="preserve">13P a </w:t>
            </w:r>
            <w:proofErr w:type="spellStart"/>
            <w:r w:rsidRPr="00AA1BFB">
              <w:rPr>
                <w:rFonts w:ascii="Times New Roman" w:hAnsi="Times New Roman"/>
                <w:b/>
                <w:sz w:val="24"/>
                <w:szCs w:val="24"/>
              </w:rPr>
              <w:t>Nc</w:t>
            </w:r>
            <w:proofErr w:type="spellEnd"/>
          </w:p>
          <w:p w:rsidR="0065038B" w:rsidRPr="0042129D" w:rsidRDefault="0065038B" w:rsidP="0065038B">
            <w:pPr>
              <w:pStyle w:val="Bezmezer"/>
              <w:rPr>
                <w:rFonts w:ascii="Times New Roman" w:hAnsi="Times New Roman"/>
                <w:b/>
                <w:sz w:val="24"/>
                <w:szCs w:val="24"/>
              </w:rPr>
            </w:pPr>
            <w:r w:rsidRPr="0042129D">
              <w:rPr>
                <w:rFonts w:ascii="Times New Roman" w:hAnsi="Times New Roman"/>
                <w:b/>
                <w:sz w:val="24"/>
                <w:szCs w:val="24"/>
              </w:rPr>
              <w:t xml:space="preserve">25P a </w:t>
            </w:r>
            <w:proofErr w:type="spellStart"/>
            <w:r w:rsidRPr="0042129D">
              <w:rPr>
                <w:rFonts w:ascii="Times New Roman" w:hAnsi="Times New Roman"/>
                <w:b/>
                <w:sz w:val="24"/>
                <w:szCs w:val="24"/>
              </w:rPr>
              <w:t>Nc</w:t>
            </w:r>
            <w:proofErr w:type="spellEnd"/>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0P</w:t>
            </w:r>
          </w:p>
          <w:p w:rsidR="00FB32F2" w:rsidRPr="00AA1BFB" w:rsidRDefault="00FB32F2" w:rsidP="002809F7">
            <w:pPr>
              <w:pStyle w:val="Bezmezer"/>
              <w:rPr>
                <w:rFonts w:ascii="Times New Roman" w:hAnsi="Times New Roman"/>
                <w:b/>
                <w:sz w:val="24"/>
                <w:szCs w:val="24"/>
              </w:rPr>
            </w:pPr>
            <w:r w:rsidRPr="00AA1BFB">
              <w:rPr>
                <w:rFonts w:ascii="Times New Roman" w:hAnsi="Times New Roman"/>
                <w:b/>
                <w:sz w:val="24"/>
                <w:szCs w:val="24"/>
              </w:rPr>
              <w:t>0Nc</w:t>
            </w:r>
          </w:p>
        </w:tc>
        <w:tc>
          <w:tcPr>
            <w:tcW w:w="1950" w:type="dxa"/>
          </w:tcPr>
          <w:p w:rsidR="00FB32F2" w:rsidRPr="00AA1BFB" w:rsidRDefault="00FB32F2" w:rsidP="002809F7">
            <w:pPr>
              <w:pStyle w:val="Bezmezer"/>
              <w:rPr>
                <w:rFonts w:ascii="Times New Roman" w:hAnsi="Times New Roman"/>
                <w:b/>
                <w:sz w:val="24"/>
                <w:szCs w:val="24"/>
              </w:rPr>
            </w:pPr>
            <w:r w:rsidRPr="00AA1BFB">
              <w:rPr>
                <w:rFonts w:ascii="Times New Roman" w:hAnsi="Times New Roman"/>
                <w:sz w:val="24"/>
                <w:szCs w:val="24"/>
              </w:rPr>
              <w:t>Martina Šlaisová Petr Slezák Markéta Hochmannová</w:t>
            </w:r>
          </w:p>
        </w:tc>
      </w:tr>
    </w:tbl>
    <w:p w:rsidR="00017EEE" w:rsidRDefault="00017EEE" w:rsidP="00065C08">
      <w:pPr>
        <w:jc w:val="center"/>
        <w:rPr>
          <w:b/>
          <w:bCs/>
        </w:rPr>
      </w:pPr>
    </w:p>
    <w:p w:rsidR="00D27366" w:rsidRDefault="00D27366" w:rsidP="00FF0254">
      <w:pPr>
        <w:rPr>
          <w:b/>
          <w:bCs/>
        </w:rPr>
      </w:pPr>
    </w:p>
    <w:p w:rsidR="00D27366" w:rsidRDefault="00D27366" w:rsidP="00FF0254">
      <w:pPr>
        <w:rPr>
          <w:b/>
          <w:bCs/>
        </w:rPr>
      </w:pPr>
    </w:p>
    <w:p w:rsidR="00017EEE" w:rsidRDefault="00FF0254" w:rsidP="00FF0254">
      <w:pPr>
        <w:rPr>
          <w:b/>
          <w:bCs/>
        </w:rPr>
      </w:pPr>
      <w:r>
        <w:rPr>
          <w:b/>
          <w:bCs/>
        </w:rPr>
        <w:t xml:space="preserve">S účinností od 23. 03. 2015 se Čl. 6 mění takto: </w:t>
      </w:r>
    </w:p>
    <w:p w:rsidR="00D27366" w:rsidRDefault="00D27366" w:rsidP="00FF0254">
      <w:pPr>
        <w:pStyle w:val="Bezmezer"/>
        <w:jc w:val="center"/>
        <w:rPr>
          <w:rFonts w:ascii="Times New Roman" w:hAnsi="Times New Roman"/>
          <w:b/>
          <w:sz w:val="24"/>
          <w:szCs w:val="24"/>
        </w:rPr>
      </w:pPr>
    </w:p>
    <w:p w:rsidR="00FF0254" w:rsidRPr="004017C5" w:rsidRDefault="00FF0254" w:rsidP="00FF0254">
      <w:pPr>
        <w:pStyle w:val="Bezmezer"/>
        <w:jc w:val="center"/>
        <w:rPr>
          <w:rFonts w:ascii="Times New Roman" w:hAnsi="Times New Roman"/>
          <w:b/>
          <w:sz w:val="24"/>
          <w:szCs w:val="24"/>
        </w:rPr>
      </w:pPr>
      <w:r w:rsidRPr="004017C5">
        <w:rPr>
          <w:rFonts w:ascii="Times New Roman" w:hAnsi="Times New Roman"/>
          <w:b/>
          <w:sz w:val="24"/>
          <w:szCs w:val="24"/>
        </w:rPr>
        <w:t>Čl. 6</w:t>
      </w:r>
    </w:p>
    <w:p w:rsidR="00D27366" w:rsidRDefault="00D27366" w:rsidP="00FF0254">
      <w:pPr>
        <w:pStyle w:val="Bezmezer"/>
        <w:jc w:val="center"/>
        <w:rPr>
          <w:rFonts w:ascii="Times New Roman" w:hAnsi="Times New Roman"/>
          <w:b/>
          <w:sz w:val="24"/>
          <w:szCs w:val="24"/>
        </w:rPr>
      </w:pPr>
    </w:p>
    <w:p w:rsidR="00FF0254" w:rsidRPr="004017C5" w:rsidRDefault="00FF0254" w:rsidP="00FF0254">
      <w:pPr>
        <w:pStyle w:val="Bezmezer"/>
        <w:jc w:val="center"/>
        <w:rPr>
          <w:rFonts w:ascii="Times New Roman" w:hAnsi="Times New Roman"/>
          <w:b/>
          <w:sz w:val="24"/>
          <w:szCs w:val="24"/>
        </w:rPr>
      </w:pPr>
      <w:r w:rsidRPr="004017C5">
        <w:rPr>
          <w:rFonts w:ascii="Times New Roman" w:hAnsi="Times New Roman"/>
          <w:b/>
          <w:sz w:val="24"/>
          <w:szCs w:val="24"/>
        </w:rPr>
        <w:t>Vedoucí kanceláře, zapisovatelky</w:t>
      </w:r>
    </w:p>
    <w:p w:rsidR="00FF0254" w:rsidRPr="004017C5" w:rsidRDefault="00FF0254" w:rsidP="00FF0254">
      <w:pPr>
        <w:pStyle w:val="Bezmezer"/>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134"/>
        <w:gridCol w:w="2410"/>
      </w:tblGrid>
      <w:tr w:rsidR="00FF0254" w:rsidRPr="004017C5" w:rsidTr="004A298B">
        <w:tc>
          <w:tcPr>
            <w:tcW w:w="2235" w:type="dxa"/>
            <w:vAlign w:val="center"/>
          </w:tcPr>
          <w:p w:rsidR="00FF0254" w:rsidRPr="004017C5" w:rsidRDefault="00FF0254" w:rsidP="004A298B">
            <w:pPr>
              <w:pStyle w:val="Bezmezer"/>
              <w:jc w:val="center"/>
              <w:rPr>
                <w:rFonts w:ascii="Times New Roman" w:hAnsi="Times New Roman"/>
                <w:b/>
                <w:sz w:val="24"/>
                <w:szCs w:val="24"/>
              </w:rPr>
            </w:pPr>
            <w:r w:rsidRPr="004017C5">
              <w:rPr>
                <w:rFonts w:ascii="Times New Roman" w:hAnsi="Times New Roman"/>
                <w:b/>
                <w:sz w:val="24"/>
                <w:szCs w:val="24"/>
              </w:rPr>
              <w:t>Vedoucí kanceláře</w:t>
            </w:r>
          </w:p>
        </w:tc>
        <w:tc>
          <w:tcPr>
            <w:tcW w:w="3543" w:type="dxa"/>
            <w:vAlign w:val="center"/>
          </w:tcPr>
          <w:p w:rsidR="00FF0254" w:rsidRPr="004017C5" w:rsidRDefault="00FF0254" w:rsidP="004A298B">
            <w:pPr>
              <w:jc w:val="center"/>
              <w:rPr>
                <w:b/>
                <w:bCs/>
              </w:rPr>
            </w:pPr>
            <w:r w:rsidRPr="004017C5">
              <w:rPr>
                <w:b/>
                <w:bCs/>
              </w:rPr>
              <w:t xml:space="preserve">O b o r   </w:t>
            </w:r>
          </w:p>
          <w:p w:rsidR="00FF0254" w:rsidRPr="004017C5" w:rsidRDefault="00FF0254" w:rsidP="004A298B">
            <w:pPr>
              <w:jc w:val="center"/>
              <w:rPr>
                <w:b/>
              </w:rPr>
            </w:pPr>
            <w:r w:rsidRPr="004017C5">
              <w:rPr>
                <w:b/>
                <w:bCs/>
              </w:rPr>
              <w:t>p ů s o b n o s t i</w:t>
            </w:r>
          </w:p>
        </w:tc>
        <w:tc>
          <w:tcPr>
            <w:tcW w:w="1134" w:type="dxa"/>
            <w:vAlign w:val="center"/>
          </w:tcPr>
          <w:p w:rsidR="00FF0254" w:rsidRPr="004017C5" w:rsidRDefault="00FF0254" w:rsidP="004A298B">
            <w:pPr>
              <w:jc w:val="center"/>
              <w:rPr>
                <w:b/>
              </w:rPr>
            </w:pPr>
            <w:r w:rsidRPr="004017C5">
              <w:rPr>
                <w:b/>
                <w:bCs/>
              </w:rPr>
              <w:t>Soudní oddělení</w:t>
            </w:r>
          </w:p>
        </w:tc>
        <w:tc>
          <w:tcPr>
            <w:tcW w:w="2410" w:type="dxa"/>
            <w:vAlign w:val="center"/>
          </w:tcPr>
          <w:p w:rsidR="00FF0254" w:rsidRPr="004017C5" w:rsidRDefault="00FF0254" w:rsidP="004A298B">
            <w:pPr>
              <w:jc w:val="center"/>
              <w:rPr>
                <w:b/>
                <w:bCs/>
              </w:rPr>
            </w:pPr>
            <w:r w:rsidRPr="004017C5">
              <w:rPr>
                <w:b/>
                <w:bCs/>
              </w:rPr>
              <w:t>zapisovatelky</w:t>
            </w:r>
          </w:p>
        </w:tc>
      </w:tr>
      <w:tr w:rsidR="00FF0254" w:rsidRPr="004017C5" w:rsidTr="004A298B">
        <w:tc>
          <w:tcPr>
            <w:tcW w:w="2235" w:type="dxa"/>
          </w:tcPr>
          <w:p w:rsidR="00FF0254" w:rsidRPr="004017C5" w:rsidRDefault="00FF0254" w:rsidP="004A298B">
            <w:pPr>
              <w:pStyle w:val="Bezmezer"/>
              <w:rPr>
                <w:rFonts w:ascii="Times New Roman" w:hAnsi="Times New Roman"/>
                <w:b/>
                <w:bCs/>
                <w:sz w:val="24"/>
                <w:szCs w:val="24"/>
              </w:rPr>
            </w:pPr>
            <w:r w:rsidRPr="004017C5">
              <w:rPr>
                <w:rFonts w:ascii="Times New Roman" w:hAnsi="Times New Roman"/>
                <w:b/>
                <w:bCs/>
                <w:sz w:val="24"/>
                <w:szCs w:val="24"/>
              </w:rPr>
              <w:t>Silvie Vrbatová</w:t>
            </w:r>
          </w:p>
          <w:p w:rsidR="00FF0254" w:rsidRPr="004017C5" w:rsidRDefault="00FF0254" w:rsidP="004A298B">
            <w:pPr>
              <w:pStyle w:val="Bezmezer"/>
              <w:rPr>
                <w:rFonts w:ascii="Times New Roman" w:hAnsi="Times New Roman"/>
                <w:b/>
                <w:bCs/>
                <w:sz w:val="24"/>
                <w:szCs w:val="24"/>
              </w:rPr>
            </w:pPr>
          </w:p>
          <w:p w:rsidR="00FF0254" w:rsidRPr="004017C5" w:rsidRDefault="00FF0254" w:rsidP="004A298B">
            <w:pPr>
              <w:pStyle w:val="Bezmezer"/>
              <w:rPr>
                <w:rFonts w:ascii="Times New Roman" w:hAnsi="Times New Roman"/>
                <w:bCs/>
              </w:rPr>
            </w:pPr>
            <w:r w:rsidRPr="004017C5">
              <w:rPr>
                <w:rFonts w:ascii="Times New Roman" w:hAnsi="Times New Roman"/>
                <w:bCs/>
              </w:rPr>
              <w:t>Zástup:</w:t>
            </w:r>
          </w:p>
          <w:p w:rsidR="00FF0254" w:rsidRPr="004017C5" w:rsidRDefault="00FF0254" w:rsidP="004A298B">
            <w:pPr>
              <w:pStyle w:val="Bezmezer"/>
              <w:rPr>
                <w:rFonts w:ascii="Times New Roman" w:hAnsi="Times New Roman"/>
              </w:rPr>
            </w:pPr>
            <w:r w:rsidRPr="004017C5">
              <w:rPr>
                <w:rFonts w:ascii="Times New Roman" w:hAnsi="Times New Roman"/>
              </w:rPr>
              <w:t>Ludmila Marhová</w:t>
            </w:r>
          </w:p>
          <w:p w:rsidR="00FF0254" w:rsidRPr="004017C5" w:rsidRDefault="00FF0254" w:rsidP="004A298B">
            <w:pPr>
              <w:pStyle w:val="Bezmezer"/>
              <w:rPr>
                <w:rFonts w:ascii="Times New Roman" w:hAnsi="Times New Roman"/>
              </w:rPr>
            </w:pPr>
            <w:r w:rsidRPr="004017C5">
              <w:rPr>
                <w:rFonts w:ascii="Times New Roman" w:hAnsi="Times New Roman"/>
              </w:rPr>
              <w:t>Jiřina Končická</w:t>
            </w:r>
          </w:p>
          <w:p w:rsidR="00FF0254" w:rsidRPr="004017C5" w:rsidRDefault="00FF0254" w:rsidP="004A298B">
            <w:pPr>
              <w:pStyle w:val="Bezmezer"/>
              <w:rPr>
                <w:rFonts w:ascii="Times New Roman" w:hAnsi="Times New Roman"/>
              </w:rPr>
            </w:pPr>
            <w:r w:rsidRPr="004017C5">
              <w:rPr>
                <w:rFonts w:ascii="Times New Roman" w:hAnsi="Times New Roman"/>
              </w:rPr>
              <w:t>Jitka Pipišová</w:t>
            </w:r>
          </w:p>
        </w:tc>
        <w:tc>
          <w:tcPr>
            <w:tcW w:w="3543" w:type="dxa"/>
          </w:tcPr>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Provádí činnosti dle příslušných paragrafů vnitřního kancelářského řádu a jednacího řádu.</w:t>
            </w:r>
          </w:p>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Vede rejstříky.</w:t>
            </w:r>
          </w:p>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Vede ostatní evidenční pomůcky.</w:t>
            </w:r>
          </w:p>
        </w:tc>
        <w:tc>
          <w:tcPr>
            <w:tcW w:w="1134" w:type="dxa"/>
          </w:tcPr>
          <w:p w:rsidR="00FF0254" w:rsidRPr="0042129D" w:rsidRDefault="00FF0254" w:rsidP="004A298B">
            <w:pPr>
              <w:pStyle w:val="Zkladntext"/>
              <w:rPr>
                <w:b/>
                <w:sz w:val="22"/>
                <w:szCs w:val="22"/>
              </w:rPr>
            </w:pPr>
            <w:r w:rsidRPr="0042129D">
              <w:rPr>
                <w:b/>
                <w:sz w:val="22"/>
                <w:szCs w:val="22"/>
              </w:rPr>
              <w:t xml:space="preserve">22P a </w:t>
            </w:r>
            <w:proofErr w:type="spellStart"/>
            <w:r w:rsidRPr="0042129D">
              <w:rPr>
                <w:b/>
                <w:sz w:val="22"/>
                <w:szCs w:val="22"/>
              </w:rPr>
              <w:t>Nc</w:t>
            </w:r>
            <w:proofErr w:type="spellEnd"/>
          </w:p>
          <w:p w:rsidR="00682222" w:rsidRPr="0042129D" w:rsidRDefault="00682222" w:rsidP="004A298B">
            <w:pPr>
              <w:pStyle w:val="Zkladntext"/>
              <w:rPr>
                <w:b/>
                <w:sz w:val="22"/>
                <w:szCs w:val="22"/>
              </w:rPr>
            </w:pPr>
            <w:r w:rsidRPr="0042129D">
              <w:rPr>
                <w:b/>
                <w:sz w:val="22"/>
                <w:szCs w:val="22"/>
              </w:rPr>
              <w:t>2</w:t>
            </w:r>
            <w:r w:rsidR="00821E34" w:rsidRPr="0042129D">
              <w:rPr>
                <w:b/>
                <w:sz w:val="22"/>
                <w:szCs w:val="22"/>
              </w:rPr>
              <w:t>5</w:t>
            </w:r>
            <w:r w:rsidRPr="0042129D">
              <w:rPr>
                <w:b/>
                <w:sz w:val="22"/>
                <w:szCs w:val="22"/>
              </w:rPr>
              <w:t xml:space="preserve">P a </w:t>
            </w:r>
            <w:proofErr w:type="spellStart"/>
            <w:r w:rsidRPr="0042129D">
              <w:rPr>
                <w:b/>
                <w:sz w:val="22"/>
                <w:szCs w:val="22"/>
              </w:rPr>
              <w:t>Nc</w:t>
            </w:r>
            <w:proofErr w:type="spellEnd"/>
          </w:p>
          <w:p w:rsidR="00FF0254" w:rsidRPr="0042129D" w:rsidRDefault="00FF0254" w:rsidP="004A298B">
            <w:pPr>
              <w:pStyle w:val="Zkladntext"/>
              <w:rPr>
                <w:b/>
                <w:sz w:val="22"/>
                <w:szCs w:val="22"/>
              </w:rPr>
            </w:pPr>
            <w:r w:rsidRPr="0042129D">
              <w:rPr>
                <w:b/>
                <w:sz w:val="22"/>
                <w:szCs w:val="22"/>
              </w:rPr>
              <w:t>0P</w:t>
            </w:r>
          </w:p>
          <w:p w:rsidR="00FF0254" w:rsidRPr="0042129D" w:rsidRDefault="00FF0254" w:rsidP="004A298B">
            <w:pPr>
              <w:pStyle w:val="Zkladntext"/>
              <w:rPr>
                <w:b/>
                <w:sz w:val="22"/>
                <w:szCs w:val="22"/>
              </w:rPr>
            </w:pPr>
            <w:r w:rsidRPr="0042129D">
              <w:rPr>
                <w:b/>
                <w:sz w:val="22"/>
                <w:szCs w:val="22"/>
              </w:rPr>
              <w:t>0Nc</w:t>
            </w:r>
          </w:p>
          <w:p w:rsidR="00FF0254" w:rsidRPr="0042129D" w:rsidRDefault="00FF0254" w:rsidP="0042129D">
            <w:pPr>
              <w:pStyle w:val="Zkladntext"/>
              <w:rPr>
                <w:b/>
                <w:sz w:val="22"/>
                <w:szCs w:val="22"/>
              </w:rPr>
            </w:pPr>
          </w:p>
        </w:tc>
        <w:tc>
          <w:tcPr>
            <w:tcW w:w="2410" w:type="dxa"/>
          </w:tcPr>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Lenka Pořízová</w:t>
            </w:r>
          </w:p>
        </w:tc>
      </w:tr>
      <w:tr w:rsidR="00FF0254" w:rsidRPr="004017C5" w:rsidTr="004A298B">
        <w:tc>
          <w:tcPr>
            <w:tcW w:w="2235" w:type="dxa"/>
          </w:tcPr>
          <w:p w:rsidR="00FF0254" w:rsidRPr="004017C5" w:rsidRDefault="00FF0254" w:rsidP="004A298B">
            <w:pPr>
              <w:pStyle w:val="Bezmezer"/>
              <w:rPr>
                <w:rFonts w:ascii="Times New Roman" w:hAnsi="Times New Roman"/>
                <w:b/>
                <w:bCs/>
                <w:sz w:val="24"/>
                <w:szCs w:val="24"/>
              </w:rPr>
            </w:pPr>
            <w:r w:rsidRPr="004017C5">
              <w:rPr>
                <w:rFonts w:ascii="Times New Roman" w:hAnsi="Times New Roman"/>
                <w:b/>
                <w:bCs/>
                <w:sz w:val="24"/>
                <w:szCs w:val="24"/>
              </w:rPr>
              <w:t>Ludmila Marhová</w:t>
            </w:r>
          </w:p>
          <w:p w:rsidR="00FF0254" w:rsidRPr="004017C5" w:rsidRDefault="00FF0254" w:rsidP="004A298B">
            <w:pPr>
              <w:pStyle w:val="Bezmezer"/>
              <w:rPr>
                <w:rFonts w:ascii="Times New Roman" w:hAnsi="Times New Roman"/>
                <w:b/>
                <w:bCs/>
                <w:sz w:val="24"/>
                <w:szCs w:val="24"/>
              </w:rPr>
            </w:pPr>
          </w:p>
          <w:p w:rsidR="00FF0254" w:rsidRPr="004017C5" w:rsidRDefault="00FF0254" w:rsidP="004A298B">
            <w:pPr>
              <w:pStyle w:val="Bezmezer"/>
              <w:rPr>
                <w:rFonts w:ascii="Times New Roman" w:hAnsi="Times New Roman"/>
                <w:bCs/>
              </w:rPr>
            </w:pPr>
            <w:r w:rsidRPr="004017C5">
              <w:rPr>
                <w:rFonts w:ascii="Times New Roman" w:hAnsi="Times New Roman"/>
                <w:bCs/>
              </w:rPr>
              <w:t>Zástup:</w:t>
            </w:r>
          </w:p>
          <w:p w:rsidR="00FF0254" w:rsidRPr="004017C5" w:rsidRDefault="00FF0254" w:rsidP="004A298B">
            <w:pPr>
              <w:pStyle w:val="Bezmezer"/>
              <w:rPr>
                <w:rFonts w:ascii="Times New Roman" w:hAnsi="Times New Roman"/>
              </w:rPr>
            </w:pPr>
            <w:r w:rsidRPr="004017C5">
              <w:rPr>
                <w:rFonts w:ascii="Times New Roman" w:hAnsi="Times New Roman"/>
              </w:rPr>
              <w:t>Silvie Vrbatová</w:t>
            </w:r>
          </w:p>
          <w:p w:rsidR="00FF0254" w:rsidRPr="004017C5" w:rsidRDefault="00FF0254" w:rsidP="004A298B">
            <w:pPr>
              <w:pStyle w:val="Bezmezer"/>
              <w:rPr>
                <w:rFonts w:ascii="Times New Roman" w:hAnsi="Times New Roman"/>
              </w:rPr>
            </w:pPr>
            <w:r w:rsidRPr="004017C5">
              <w:rPr>
                <w:rFonts w:ascii="Times New Roman" w:hAnsi="Times New Roman"/>
              </w:rPr>
              <w:t>Jiřina Končická</w:t>
            </w:r>
          </w:p>
          <w:p w:rsidR="00FF0254" w:rsidRPr="004017C5" w:rsidRDefault="00FF0254" w:rsidP="004A298B">
            <w:pPr>
              <w:pStyle w:val="Bezmezer"/>
              <w:rPr>
                <w:rFonts w:ascii="Times New Roman" w:hAnsi="Times New Roman"/>
                <w:b/>
                <w:sz w:val="24"/>
                <w:szCs w:val="24"/>
              </w:rPr>
            </w:pPr>
            <w:r w:rsidRPr="004017C5">
              <w:rPr>
                <w:rFonts w:ascii="Times New Roman" w:hAnsi="Times New Roman"/>
              </w:rPr>
              <w:t>Jitka Pipišová</w:t>
            </w:r>
          </w:p>
        </w:tc>
        <w:tc>
          <w:tcPr>
            <w:tcW w:w="3543" w:type="dxa"/>
          </w:tcPr>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Provádí činnosti dle příslušných paragrafů vnitřního kancelářského řádu a jednacího řádu.</w:t>
            </w:r>
          </w:p>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Vede rejstříky.</w:t>
            </w:r>
          </w:p>
          <w:p w:rsidR="00FF0254" w:rsidRPr="004017C5" w:rsidRDefault="00FF0254" w:rsidP="004A298B">
            <w:pPr>
              <w:pStyle w:val="Bezmezer"/>
              <w:rPr>
                <w:rFonts w:ascii="Times New Roman" w:hAnsi="Times New Roman"/>
                <w:b/>
                <w:sz w:val="24"/>
                <w:szCs w:val="24"/>
              </w:rPr>
            </w:pPr>
            <w:r w:rsidRPr="004017C5">
              <w:rPr>
                <w:rFonts w:ascii="Times New Roman" w:hAnsi="Times New Roman"/>
                <w:sz w:val="24"/>
                <w:szCs w:val="24"/>
              </w:rPr>
              <w:t xml:space="preserve">Vede ostatní evidenční pomůcky. </w:t>
            </w:r>
          </w:p>
        </w:tc>
        <w:tc>
          <w:tcPr>
            <w:tcW w:w="1134" w:type="dxa"/>
          </w:tcPr>
          <w:p w:rsidR="00FF0254" w:rsidRPr="0042129D" w:rsidRDefault="00FF0254" w:rsidP="004A298B">
            <w:pPr>
              <w:pStyle w:val="Bezmezer"/>
              <w:rPr>
                <w:rFonts w:ascii="Times New Roman" w:hAnsi="Times New Roman"/>
                <w:b/>
                <w:sz w:val="24"/>
                <w:szCs w:val="24"/>
              </w:rPr>
            </w:pPr>
            <w:r w:rsidRPr="0042129D">
              <w:rPr>
                <w:rFonts w:ascii="Times New Roman" w:hAnsi="Times New Roman"/>
                <w:b/>
                <w:sz w:val="24"/>
                <w:szCs w:val="24"/>
              </w:rPr>
              <w:t xml:space="preserve">24P a </w:t>
            </w:r>
            <w:proofErr w:type="spellStart"/>
            <w:r w:rsidRPr="0042129D">
              <w:rPr>
                <w:rFonts w:ascii="Times New Roman" w:hAnsi="Times New Roman"/>
                <w:b/>
                <w:sz w:val="24"/>
                <w:szCs w:val="24"/>
              </w:rPr>
              <w:t>Nc</w:t>
            </w:r>
            <w:proofErr w:type="spellEnd"/>
          </w:p>
          <w:p w:rsidR="00FF0254" w:rsidRPr="0042129D" w:rsidRDefault="00FF0254" w:rsidP="004A298B">
            <w:pPr>
              <w:pStyle w:val="Bezmezer"/>
              <w:rPr>
                <w:rFonts w:ascii="Times New Roman" w:hAnsi="Times New Roman"/>
                <w:b/>
                <w:sz w:val="24"/>
                <w:szCs w:val="24"/>
              </w:rPr>
            </w:pPr>
            <w:r w:rsidRPr="0042129D">
              <w:rPr>
                <w:rFonts w:ascii="Times New Roman" w:hAnsi="Times New Roman"/>
                <w:b/>
                <w:sz w:val="24"/>
                <w:szCs w:val="24"/>
              </w:rPr>
              <w:t xml:space="preserve">0P a </w:t>
            </w:r>
            <w:proofErr w:type="spellStart"/>
            <w:r w:rsidRPr="0042129D">
              <w:rPr>
                <w:rFonts w:ascii="Times New Roman" w:hAnsi="Times New Roman"/>
                <w:b/>
                <w:sz w:val="24"/>
                <w:szCs w:val="24"/>
              </w:rPr>
              <w:t>Nc</w:t>
            </w:r>
            <w:proofErr w:type="spellEnd"/>
          </w:p>
          <w:p w:rsidR="00FF0254" w:rsidRPr="0042129D" w:rsidRDefault="00FF0254" w:rsidP="004A298B">
            <w:pPr>
              <w:pStyle w:val="Bezmezer"/>
              <w:rPr>
                <w:rFonts w:ascii="Times New Roman" w:hAnsi="Times New Roman"/>
                <w:b/>
                <w:sz w:val="24"/>
                <w:szCs w:val="24"/>
              </w:rPr>
            </w:pPr>
            <w:r w:rsidRPr="0042129D">
              <w:rPr>
                <w:rFonts w:ascii="Times New Roman" w:hAnsi="Times New Roman"/>
                <w:b/>
                <w:sz w:val="24"/>
                <w:szCs w:val="24"/>
              </w:rPr>
              <w:t>0P</w:t>
            </w:r>
          </w:p>
          <w:p w:rsidR="00FF0254" w:rsidRPr="0042129D" w:rsidRDefault="00FF0254" w:rsidP="004A298B">
            <w:pPr>
              <w:pStyle w:val="Bezmezer"/>
              <w:rPr>
                <w:rFonts w:ascii="Times New Roman" w:hAnsi="Times New Roman"/>
                <w:b/>
                <w:sz w:val="24"/>
                <w:szCs w:val="24"/>
              </w:rPr>
            </w:pPr>
            <w:r w:rsidRPr="0042129D">
              <w:rPr>
                <w:rFonts w:ascii="Times New Roman" w:hAnsi="Times New Roman"/>
                <w:b/>
                <w:sz w:val="24"/>
                <w:szCs w:val="24"/>
              </w:rPr>
              <w:t>0Nc</w:t>
            </w:r>
          </w:p>
          <w:p w:rsidR="0042129D" w:rsidRPr="0042129D" w:rsidRDefault="0042129D" w:rsidP="004A298B">
            <w:pPr>
              <w:pStyle w:val="Bezmezer"/>
              <w:rPr>
                <w:rFonts w:ascii="Times New Roman" w:hAnsi="Times New Roman"/>
                <w:b/>
                <w:sz w:val="24"/>
                <w:szCs w:val="24"/>
              </w:rPr>
            </w:pPr>
            <w:r w:rsidRPr="0042129D">
              <w:rPr>
                <w:rFonts w:ascii="Times New Roman" w:hAnsi="Times New Roman"/>
                <w:b/>
                <w:sz w:val="24"/>
                <w:szCs w:val="24"/>
              </w:rPr>
              <w:t>2Rod</w:t>
            </w:r>
          </w:p>
        </w:tc>
        <w:tc>
          <w:tcPr>
            <w:tcW w:w="2410" w:type="dxa"/>
          </w:tcPr>
          <w:p w:rsidR="00D272DF" w:rsidRPr="004017C5" w:rsidRDefault="00D272DF" w:rsidP="00D272DF">
            <w:pPr>
              <w:pStyle w:val="Zhlav"/>
              <w:tabs>
                <w:tab w:val="clear" w:pos="4536"/>
                <w:tab w:val="clear" w:pos="9072"/>
              </w:tabs>
            </w:pPr>
            <w:r w:rsidRPr="004017C5">
              <w:t xml:space="preserve">Markéta </w:t>
            </w:r>
            <w:proofErr w:type="spellStart"/>
            <w:r w:rsidRPr="004017C5">
              <w:t>Zahoráková</w:t>
            </w:r>
            <w:proofErr w:type="spellEnd"/>
          </w:p>
          <w:p w:rsidR="00FF0254" w:rsidRPr="004017C5" w:rsidRDefault="00FF0254" w:rsidP="004A298B">
            <w:pPr>
              <w:pStyle w:val="Bezmezer"/>
              <w:rPr>
                <w:rFonts w:ascii="Times New Roman" w:hAnsi="Times New Roman"/>
                <w:sz w:val="24"/>
                <w:szCs w:val="24"/>
              </w:rPr>
            </w:pPr>
          </w:p>
        </w:tc>
      </w:tr>
      <w:tr w:rsidR="00FF0254" w:rsidRPr="004017C5" w:rsidTr="004A298B">
        <w:tc>
          <w:tcPr>
            <w:tcW w:w="2235" w:type="dxa"/>
          </w:tcPr>
          <w:p w:rsidR="00FF0254" w:rsidRPr="004017C5" w:rsidRDefault="00FF0254" w:rsidP="004A298B">
            <w:pPr>
              <w:pStyle w:val="Bezmezer"/>
              <w:rPr>
                <w:rFonts w:ascii="Times New Roman" w:hAnsi="Times New Roman"/>
                <w:b/>
                <w:bCs/>
                <w:sz w:val="24"/>
                <w:szCs w:val="24"/>
              </w:rPr>
            </w:pPr>
            <w:r w:rsidRPr="004017C5">
              <w:rPr>
                <w:rFonts w:ascii="Times New Roman" w:hAnsi="Times New Roman"/>
                <w:b/>
                <w:bCs/>
                <w:sz w:val="24"/>
                <w:szCs w:val="24"/>
              </w:rPr>
              <w:t>Jiřina Končická</w:t>
            </w:r>
          </w:p>
          <w:p w:rsidR="00FF0254" w:rsidRPr="004017C5" w:rsidRDefault="00FF0254" w:rsidP="004A298B">
            <w:pPr>
              <w:pStyle w:val="Bezmezer"/>
              <w:rPr>
                <w:rFonts w:ascii="Times New Roman" w:hAnsi="Times New Roman"/>
                <w:b/>
                <w:bCs/>
                <w:sz w:val="24"/>
                <w:szCs w:val="24"/>
              </w:rPr>
            </w:pPr>
          </w:p>
          <w:p w:rsidR="00FF0254" w:rsidRPr="004017C5" w:rsidRDefault="00FF0254" w:rsidP="004A298B">
            <w:pPr>
              <w:pStyle w:val="Bezmezer"/>
              <w:rPr>
                <w:rFonts w:ascii="Times New Roman" w:hAnsi="Times New Roman"/>
                <w:bCs/>
              </w:rPr>
            </w:pPr>
            <w:r w:rsidRPr="004017C5">
              <w:rPr>
                <w:rFonts w:ascii="Times New Roman" w:hAnsi="Times New Roman"/>
                <w:bCs/>
              </w:rPr>
              <w:t>Zástup:</w:t>
            </w:r>
          </w:p>
          <w:p w:rsidR="00FF0254" w:rsidRPr="004017C5" w:rsidRDefault="00FF0254" w:rsidP="004A298B">
            <w:pPr>
              <w:pStyle w:val="Bezmezer"/>
              <w:rPr>
                <w:rFonts w:ascii="Times New Roman" w:hAnsi="Times New Roman"/>
              </w:rPr>
            </w:pPr>
            <w:r w:rsidRPr="004017C5">
              <w:rPr>
                <w:rFonts w:ascii="Times New Roman" w:hAnsi="Times New Roman"/>
              </w:rPr>
              <w:t>Ludmila Marhová</w:t>
            </w:r>
          </w:p>
          <w:p w:rsidR="00FF0254" w:rsidRPr="004017C5" w:rsidRDefault="00FF0254" w:rsidP="004A298B">
            <w:pPr>
              <w:pStyle w:val="Bezmezer"/>
              <w:rPr>
                <w:rFonts w:ascii="Times New Roman" w:hAnsi="Times New Roman"/>
              </w:rPr>
            </w:pPr>
            <w:r w:rsidRPr="004017C5">
              <w:rPr>
                <w:rFonts w:ascii="Times New Roman" w:hAnsi="Times New Roman"/>
              </w:rPr>
              <w:t>Silvie Vrbatová</w:t>
            </w:r>
          </w:p>
          <w:p w:rsidR="00FF0254" w:rsidRPr="004017C5" w:rsidRDefault="00FF0254" w:rsidP="004A298B">
            <w:pPr>
              <w:pStyle w:val="Bezmezer"/>
              <w:rPr>
                <w:rFonts w:ascii="Times New Roman" w:hAnsi="Times New Roman"/>
                <w:b/>
                <w:sz w:val="24"/>
                <w:szCs w:val="24"/>
              </w:rPr>
            </w:pPr>
            <w:r w:rsidRPr="004017C5">
              <w:rPr>
                <w:rFonts w:ascii="Times New Roman" w:hAnsi="Times New Roman"/>
              </w:rPr>
              <w:t>Jitka Pipišová</w:t>
            </w:r>
          </w:p>
        </w:tc>
        <w:tc>
          <w:tcPr>
            <w:tcW w:w="3543" w:type="dxa"/>
          </w:tcPr>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Provádí činnosti dle příslušných paragrafů vnitřního kancelářského řádu a jednacího řádu.</w:t>
            </w:r>
          </w:p>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Vede rejstříky.</w:t>
            </w:r>
          </w:p>
          <w:p w:rsidR="00FF0254" w:rsidRPr="004017C5" w:rsidRDefault="00FF0254" w:rsidP="004A298B">
            <w:pPr>
              <w:pStyle w:val="Bezmezer"/>
              <w:rPr>
                <w:rFonts w:ascii="Times New Roman" w:hAnsi="Times New Roman"/>
                <w:b/>
                <w:sz w:val="24"/>
                <w:szCs w:val="24"/>
              </w:rPr>
            </w:pPr>
            <w:r w:rsidRPr="004017C5">
              <w:rPr>
                <w:rFonts w:ascii="Times New Roman" w:hAnsi="Times New Roman"/>
                <w:sz w:val="24"/>
                <w:szCs w:val="24"/>
              </w:rPr>
              <w:t>Vede ostatní evidenční pomůcky.</w:t>
            </w:r>
          </w:p>
        </w:tc>
        <w:tc>
          <w:tcPr>
            <w:tcW w:w="1134" w:type="dxa"/>
          </w:tcPr>
          <w:p w:rsidR="00FF0254" w:rsidRPr="004017C5" w:rsidRDefault="00FF0254" w:rsidP="004A298B">
            <w:pPr>
              <w:pStyle w:val="Bezmezer"/>
              <w:rPr>
                <w:rFonts w:ascii="Times New Roman" w:hAnsi="Times New Roman"/>
                <w:b/>
                <w:sz w:val="24"/>
                <w:szCs w:val="24"/>
              </w:rPr>
            </w:pPr>
            <w:r w:rsidRPr="004017C5">
              <w:rPr>
                <w:rFonts w:ascii="Times New Roman" w:hAnsi="Times New Roman"/>
                <w:b/>
                <w:sz w:val="24"/>
                <w:szCs w:val="24"/>
              </w:rPr>
              <w:t xml:space="preserve">23P a </w:t>
            </w:r>
            <w:proofErr w:type="spellStart"/>
            <w:r w:rsidRPr="004017C5">
              <w:rPr>
                <w:rFonts w:ascii="Times New Roman" w:hAnsi="Times New Roman"/>
                <w:b/>
                <w:sz w:val="24"/>
                <w:szCs w:val="24"/>
              </w:rPr>
              <w:t>Nc</w:t>
            </w:r>
            <w:proofErr w:type="spellEnd"/>
          </w:p>
          <w:p w:rsidR="00FF0254" w:rsidRPr="004017C5" w:rsidRDefault="00FF0254" w:rsidP="004A298B">
            <w:pPr>
              <w:pStyle w:val="Bezmezer"/>
              <w:rPr>
                <w:rFonts w:ascii="Times New Roman" w:hAnsi="Times New Roman"/>
                <w:b/>
                <w:sz w:val="24"/>
                <w:szCs w:val="24"/>
              </w:rPr>
            </w:pPr>
            <w:r w:rsidRPr="004017C5">
              <w:rPr>
                <w:rFonts w:ascii="Times New Roman" w:hAnsi="Times New Roman"/>
                <w:b/>
                <w:sz w:val="24"/>
                <w:szCs w:val="24"/>
              </w:rPr>
              <w:t xml:space="preserve">38P a </w:t>
            </w:r>
            <w:proofErr w:type="spellStart"/>
            <w:r w:rsidRPr="004017C5">
              <w:rPr>
                <w:rFonts w:ascii="Times New Roman" w:hAnsi="Times New Roman"/>
                <w:b/>
                <w:sz w:val="24"/>
                <w:szCs w:val="24"/>
              </w:rPr>
              <w:t>Nc</w:t>
            </w:r>
            <w:proofErr w:type="spellEnd"/>
          </w:p>
          <w:p w:rsidR="00FF0254" w:rsidRPr="004017C5" w:rsidRDefault="00FF0254" w:rsidP="004A298B">
            <w:pPr>
              <w:pStyle w:val="Bezmezer"/>
              <w:rPr>
                <w:rFonts w:ascii="Times New Roman" w:hAnsi="Times New Roman"/>
                <w:b/>
                <w:sz w:val="24"/>
                <w:szCs w:val="24"/>
              </w:rPr>
            </w:pPr>
            <w:r w:rsidRPr="004017C5">
              <w:rPr>
                <w:rFonts w:ascii="Times New Roman" w:hAnsi="Times New Roman"/>
                <w:b/>
                <w:sz w:val="24"/>
                <w:szCs w:val="24"/>
              </w:rPr>
              <w:t xml:space="preserve">13P a </w:t>
            </w:r>
            <w:proofErr w:type="spellStart"/>
            <w:r w:rsidRPr="004017C5">
              <w:rPr>
                <w:rFonts w:ascii="Times New Roman" w:hAnsi="Times New Roman"/>
                <w:b/>
                <w:sz w:val="24"/>
                <w:szCs w:val="24"/>
              </w:rPr>
              <w:t>Nc</w:t>
            </w:r>
            <w:proofErr w:type="spellEnd"/>
          </w:p>
          <w:p w:rsidR="00FF0254" w:rsidRPr="004017C5" w:rsidRDefault="00FF0254" w:rsidP="004A298B">
            <w:pPr>
              <w:pStyle w:val="Bezmezer"/>
              <w:rPr>
                <w:rFonts w:ascii="Times New Roman" w:hAnsi="Times New Roman"/>
                <w:b/>
                <w:sz w:val="24"/>
                <w:szCs w:val="24"/>
              </w:rPr>
            </w:pPr>
            <w:r w:rsidRPr="004017C5">
              <w:rPr>
                <w:rFonts w:ascii="Times New Roman" w:hAnsi="Times New Roman"/>
                <w:b/>
                <w:sz w:val="24"/>
                <w:szCs w:val="24"/>
              </w:rPr>
              <w:t>0P</w:t>
            </w:r>
          </w:p>
          <w:p w:rsidR="00FF0254" w:rsidRPr="004017C5" w:rsidRDefault="00FF0254" w:rsidP="004A298B">
            <w:pPr>
              <w:pStyle w:val="Bezmezer"/>
              <w:rPr>
                <w:rFonts w:ascii="Times New Roman" w:hAnsi="Times New Roman"/>
                <w:b/>
                <w:sz w:val="24"/>
                <w:szCs w:val="24"/>
              </w:rPr>
            </w:pPr>
            <w:r w:rsidRPr="004017C5">
              <w:rPr>
                <w:rFonts w:ascii="Times New Roman" w:hAnsi="Times New Roman"/>
                <w:b/>
                <w:sz w:val="24"/>
                <w:szCs w:val="24"/>
              </w:rPr>
              <w:t>0Nc</w:t>
            </w:r>
          </w:p>
        </w:tc>
        <w:tc>
          <w:tcPr>
            <w:tcW w:w="2410" w:type="dxa"/>
          </w:tcPr>
          <w:p w:rsidR="00D272DF" w:rsidRDefault="00FF0254" w:rsidP="004A298B">
            <w:pPr>
              <w:pStyle w:val="Zhlav"/>
              <w:tabs>
                <w:tab w:val="clear" w:pos="4536"/>
                <w:tab w:val="clear" w:pos="9072"/>
              </w:tabs>
            </w:pPr>
            <w:r w:rsidRPr="004017C5">
              <w:t>Bc. Dominika Luňáková</w:t>
            </w:r>
            <w:r w:rsidR="00D272DF" w:rsidRPr="004017C5">
              <w:t xml:space="preserve"> </w:t>
            </w:r>
          </w:p>
          <w:p w:rsidR="00FF0254" w:rsidRPr="004017C5" w:rsidRDefault="00D272DF" w:rsidP="004A298B">
            <w:pPr>
              <w:pStyle w:val="Zhlav"/>
              <w:tabs>
                <w:tab w:val="clear" w:pos="4536"/>
                <w:tab w:val="clear" w:pos="9072"/>
              </w:tabs>
            </w:pPr>
            <w:r w:rsidRPr="004017C5">
              <w:t>Bc. Michaela Benčíková</w:t>
            </w:r>
          </w:p>
        </w:tc>
      </w:tr>
    </w:tbl>
    <w:p w:rsidR="00FF0254" w:rsidRPr="004017C5" w:rsidRDefault="00FF0254" w:rsidP="00FF0254">
      <w:pPr>
        <w:pStyle w:val="Bezmezer"/>
        <w:jc w:val="center"/>
        <w:rPr>
          <w:rFonts w:ascii="Times New Roman" w:hAnsi="Times New Roman"/>
          <w:b/>
          <w:sz w:val="24"/>
          <w:szCs w:val="24"/>
        </w:rPr>
      </w:pPr>
    </w:p>
    <w:p w:rsidR="00827D16" w:rsidRDefault="00827D16" w:rsidP="00FF0254">
      <w:pPr>
        <w:pStyle w:val="Bezmezer"/>
        <w:rPr>
          <w:b/>
          <w:bCs/>
        </w:rPr>
      </w:pPr>
    </w:p>
    <w:p w:rsidR="00D27366" w:rsidRDefault="00D27366" w:rsidP="00FF0254">
      <w:pPr>
        <w:pStyle w:val="Bezmezer"/>
        <w:rPr>
          <w:rFonts w:ascii="Times New Roman" w:hAnsi="Times New Roman"/>
          <w:b/>
          <w:bCs/>
          <w:sz w:val="24"/>
          <w:szCs w:val="24"/>
        </w:rPr>
      </w:pPr>
    </w:p>
    <w:p w:rsidR="00D27366" w:rsidRDefault="00D27366" w:rsidP="00FF0254">
      <w:pPr>
        <w:pStyle w:val="Bezmezer"/>
        <w:rPr>
          <w:rFonts w:ascii="Times New Roman" w:hAnsi="Times New Roman"/>
          <w:b/>
          <w:bCs/>
          <w:sz w:val="24"/>
          <w:szCs w:val="24"/>
        </w:rPr>
      </w:pPr>
    </w:p>
    <w:p w:rsidR="00D27366" w:rsidRDefault="00D27366" w:rsidP="00FF0254">
      <w:pPr>
        <w:pStyle w:val="Bezmezer"/>
        <w:rPr>
          <w:rFonts w:ascii="Times New Roman" w:hAnsi="Times New Roman"/>
          <w:b/>
          <w:bCs/>
          <w:sz w:val="24"/>
          <w:szCs w:val="24"/>
        </w:rPr>
      </w:pPr>
    </w:p>
    <w:p w:rsidR="0042129D" w:rsidRDefault="0042129D" w:rsidP="00FF0254">
      <w:pPr>
        <w:pStyle w:val="Bezmezer"/>
        <w:rPr>
          <w:rFonts w:ascii="Times New Roman" w:hAnsi="Times New Roman"/>
          <w:b/>
          <w:bCs/>
          <w:sz w:val="24"/>
          <w:szCs w:val="24"/>
        </w:rPr>
      </w:pPr>
    </w:p>
    <w:p w:rsidR="0042129D" w:rsidRDefault="0042129D" w:rsidP="00FF0254">
      <w:pPr>
        <w:pStyle w:val="Bezmezer"/>
        <w:rPr>
          <w:rFonts w:ascii="Times New Roman" w:hAnsi="Times New Roman"/>
          <w:b/>
          <w:bCs/>
          <w:sz w:val="24"/>
          <w:szCs w:val="24"/>
        </w:rPr>
      </w:pPr>
    </w:p>
    <w:p w:rsidR="0042129D" w:rsidRDefault="0042129D" w:rsidP="00FF0254">
      <w:pPr>
        <w:pStyle w:val="Bezmezer"/>
        <w:rPr>
          <w:rFonts w:ascii="Times New Roman" w:hAnsi="Times New Roman"/>
          <w:b/>
          <w:bCs/>
          <w:sz w:val="24"/>
          <w:szCs w:val="24"/>
        </w:rPr>
      </w:pPr>
    </w:p>
    <w:p w:rsidR="0042129D" w:rsidRDefault="0042129D" w:rsidP="00FF0254">
      <w:pPr>
        <w:pStyle w:val="Bezmezer"/>
        <w:rPr>
          <w:rFonts w:ascii="Times New Roman" w:hAnsi="Times New Roman"/>
          <w:b/>
          <w:bCs/>
          <w:sz w:val="24"/>
          <w:szCs w:val="24"/>
        </w:rPr>
      </w:pPr>
    </w:p>
    <w:p w:rsidR="00D27366" w:rsidRDefault="00D27366" w:rsidP="00FF0254">
      <w:pPr>
        <w:pStyle w:val="Bezmezer"/>
        <w:rPr>
          <w:rFonts w:ascii="Times New Roman" w:hAnsi="Times New Roman"/>
          <w:b/>
          <w:bCs/>
          <w:sz w:val="24"/>
          <w:szCs w:val="24"/>
        </w:rPr>
      </w:pPr>
    </w:p>
    <w:p w:rsidR="00FF0254" w:rsidRPr="00827D16" w:rsidRDefault="00FF0254" w:rsidP="00FF0254">
      <w:pPr>
        <w:pStyle w:val="Bezmezer"/>
        <w:rPr>
          <w:rFonts w:ascii="Times New Roman" w:hAnsi="Times New Roman"/>
          <w:b/>
          <w:sz w:val="24"/>
          <w:szCs w:val="24"/>
        </w:rPr>
      </w:pPr>
      <w:r w:rsidRPr="00827D16">
        <w:rPr>
          <w:rFonts w:ascii="Times New Roman" w:hAnsi="Times New Roman"/>
          <w:b/>
          <w:bCs/>
          <w:sz w:val="24"/>
          <w:szCs w:val="24"/>
        </w:rPr>
        <w:lastRenderedPageBreak/>
        <w:t xml:space="preserve">S účinností od </w:t>
      </w:r>
      <w:r w:rsidR="00827D16">
        <w:rPr>
          <w:rFonts w:ascii="Times New Roman" w:hAnsi="Times New Roman"/>
          <w:b/>
          <w:bCs/>
          <w:sz w:val="24"/>
          <w:szCs w:val="24"/>
        </w:rPr>
        <w:t>01</w:t>
      </w:r>
      <w:r w:rsidRPr="00827D16">
        <w:rPr>
          <w:rFonts w:ascii="Times New Roman" w:hAnsi="Times New Roman"/>
          <w:b/>
          <w:bCs/>
          <w:sz w:val="24"/>
          <w:szCs w:val="24"/>
        </w:rPr>
        <w:t>. 0</w:t>
      </w:r>
      <w:r w:rsidR="00827D16">
        <w:rPr>
          <w:rFonts w:ascii="Times New Roman" w:hAnsi="Times New Roman"/>
          <w:b/>
          <w:bCs/>
          <w:sz w:val="24"/>
          <w:szCs w:val="24"/>
        </w:rPr>
        <w:t>4</w:t>
      </w:r>
      <w:r w:rsidRPr="00827D16">
        <w:rPr>
          <w:rFonts w:ascii="Times New Roman" w:hAnsi="Times New Roman"/>
          <w:b/>
          <w:bCs/>
          <w:sz w:val="24"/>
          <w:szCs w:val="24"/>
        </w:rPr>
        <w:t xml:space="preserve">. 2015 se Čl. </w:t>
      </w:r>
      <w:r w:rsidR="00827D16">
        <w:rPr>
          <w:rFonts w:ascii="Times New Roman" w:hAnsi="Times New Roman"/>
          <w:b/>
          <w:bCs/>
          <w:sz w:val="24"/>
          <w:szCs w:val="24"/>
        </w:rPr>
        <w:t>8</w:t>
      </w:r>
      <w:r w:rsidRPr="00827D16">
        <w:rPr>
          <w:rFonts w:ascii="Times New Roman" w:hAnsi="Times New Roman"/>
          <w:b/>
          <w:bCs/>
          <w:sz w:val="24"/>
          <w:szCs w:val="24"/>
        </w:rPr>
        <w:t xml:space="preserve"> mění </w:t>
      </w:r>
      <w:r w:rsidR="00DC0773">
        <w:rPr>
          <w:rFonts w:ascii="Times New Roman" w:hAnsi="Times New Roman"/>
          <w:b/>
          <w:bCs/>
          <w:sz w:val="24"/>
          <w:szCs w:val="24"/>
        </w:rPr>
        <w:t xml:space="preserve">na Čl. 7 a mění se </w:t>
      </w:r>
      <w:r w:rsidRPr="00827D16">
        <w:rPr>
          <w:rFonts w:ascii="Times New Roman" w:hAnsi="Times New Roman"/>
          <w:b/>
          <w:bCs/>
          <w:sz w:val="24"/>
          <w:szCs w:val="24"/>
        </w:rPr>
        <w:t>takto:</w:t>
      </w:r>
    </w:p>
    <w:p w:rsidR="00FF0254" w:rsidRPr="004017C5" w:rsidRDefault="00FF0254" w:rsidP="00FF0254">
      <w:pPr>
        <w:pStyle w:val="Bezmezer"/>
        <w:jc w:val="center"/>
        <w:rPr>
          <w:rFonts w:ascii="Times New Roman" w:hAnsi="Times New Roman"/>
          <w:b/>
          <w:sz w:val="24"/>
          <w:szCs w:val="24"/>
        </w:rPr>
      </w:pPr>
      <w:r w:rsidRPr="004017C5">
        <w:rPr>
          <w:rFonts w:ascii="Times New Roman" w:hAnsi="Times New Roman"/>
          <w:b/>
          <w:sz w:val="24"/>
          <w:szCs w:val="24"/>
        </w:rPr>
        <w:t xml:space="preserve">Čl. </w:t>
      </w:r>
      <w:r w:rsidR="00DC0773">
        <w:rPr>
          <w:rFonts w:ascii="Times New Roman" w:hAnsi="Times New Roman"/>
          <w:b/>
          <w:sz w:val="24"/>
          <w:szCs w:val="24"/>
        </w:rPr>
        <w:t>7</w:t>
      </w:r>
    </w:p>
    <w:p w:rsidR="00FF0254" w:rsidRPr="004017C5" w:rsidRDefault="00FF0254" w:rsidP="00FF0254">
      <w:pPr>
        <w:pStyle w:val="Bezmezer"/>
        <w:jc w:val="center"/>
        <w:rPr>
          <w:rFonts w:ascii="Times New Roman" w:hAnsi="Times New Roman"/>
          <w:b/>
          <w:sz w:val="24"/>
          <w:szCs w:val="24"/>
        </w:rPr>
      </w:pPr>
      <w:r w:rsidRPr="004017C5">
        <w:rPr>
          <w:rFonts w:ascii="Times New Roman" w:hAnsi="Times New Roman"/>
          <w:b/>
          <w:sz w:val="24"/>
          <w:szCs w:val="24"/>
        </w:rPr>
        <w:t>Rejstřík L</w:t>
      </w:r>
    </w:p>
    <w:p w:rsidR="00FF0254" w:rsidRPr="004017C5" w:rsidRDefault="00FF0254" w:rsidP="00FF0254">
      <w:pPr>
        <w:pStyle w:val="Bezmeze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5220"/>
        <w:gridCol w:w="2482"/>
      </w:tblGrid>
      <w:tr w:rsidR="00FF0254" w:rsidRPr="004017C5" w:rsidTr="004A298B">
        <w:trPr>
          <w:trHeight w:val="753"/>
        </w:trPr>
        <w:tc>
          <w:tcPr>
            <w:tcW w:w="1510" w:type="dxa"/>
            <w:vAlign w:val="center"/>
          </w:tcPr>
          <w:p w:rsidR="00FF0254" w:rsidRPr="004017C5" w:rsidRDefault="00FF0254" w:rsidP="004A298B">
            <w:pPr>
              <w:jc w:val="center"/>
            </w:pPr>
            <w:r w:rsidRPr="004017C5">
              <w:rPr>
                <w:b/>
                <w:bCs/>
              </w:rPr>
              <w:t>Soud. odd.:</w:t>
            </w:r>
          </w:p>
        </w:tc>
        <w:tc>
          <w:tcPr>
            <w:tcW w:w="5220" w:type="dxa"/>
            <w:vAlign w:val="center"/>
          </w:tcPr>
          <w:p w:rsidR="00FF0254" w:rsidRPr="004017C5" w:rsidRDefault="00FF0254" w:rsidP="004A298B">
            <w:pPr>
              <w:jc w:val="center"/>
            </w:pPr>
            <w:r w:rsidRPr="004017C5">
              <w:rPr>
                <w:b/>
                <w:bCs/>
              </w:rPr>
              <w:t>O b o r   p ů s o b n o s t i</w:t>
            </w:r>
          </w:p>
        </w:tc>
        <w:tc>
          <w:tcPr>
            <w:tcW w:w="2482" w:type="dxa"/>
            <w:vAlign w:val="center"/>
          </w:tcPr>
          <w:p w:rsidR="00FF0254" w:rsidRPr="004017C5" w:rsidRDefault="00FF0254" w:rsidP="004A298B">
            <w:pPr>
              <w:jc w:val="center"/>
              <w:rPr>
                <w:b/>
                <w:bCs/>
              </w:rPr>
            </w:pPr>
            <w:r w:rsidRPr="004017C5">
              <w:rPr>
                <w:b/>
                <w:bCs/>
              </w:rPr>
              <w:t>Soudce</w:t>
            </w:r>
          </w:p>
          <w:p w:rsidR="00FF0254" w:rsidRPr="004017C5" w:rsidRDefault="00FF0254" w:rsidP="004A298B">
            <w:pPr>
              <w:jc w:val="center"/>
            </w:pPr>
            <w:r w:rsidRPr="004017C5">
              <w:rPr>
                <w:b/>
                <w:bCs/>
              </w:rPr>
              <w:t>zástupce v pořadí</w:t>
            </w:r>
          </w:p>
        </w:tc>
      </w:tr>
      <w:tr w:rsidR="00FF0254" w:rsidRPr="004017C5" w:rsidTr="004A298B">
        <w:tc>
          <w:tcPr>
            <w:tcW w:w="1510" w:type="dxa"/>
          </w:tcPr>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 xml:space="preserve">22L </w:t>
            </w:r>
          </w:p>
        </w:tc>
        <w:tc>
          <w:tcPr>
            <w:tcW w:w="5220" w:type="dxa"/>
          </w:tcPr>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 xml:space="preserve">Rozhodování opatrovnických věcí dle systému popsaném níže. </w:t>
            </w:r>
          </w:p>
        </w:tc>
        <w:tc>
          <w:tcPr>
            <w:tcW w:w="2482" w:type="dxa"/>
          </w:tcPr>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JUDr. Eva Vávrová</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zástupkyně</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Mgr. Petra Voců</w:t>
            </w:r>
          </w:p>
          <w:p w:rsidR="00827D16" w:rsidRPr="0042129D" w:rsidRDefault="00827D16" w:rsidP="00827D16">
            <w:pPr>
              <w:pStyle w:val="Bezmezer"/>
              <w:rPr>
                <w:rFonts w:ascii="Times New Roman" w:hAnsi="Times New Roman"/>
                <w:sz w:val="24"/>
                <w:szCs w:val="24"/>
              </w:rPr>
            </w:pPr>
            <w:r w:rsidRPr="0042129D">
              <w:rPr>
                <w:rFonts w:ascii="Times New Roman" w:hAnsi="Times New Roman"/>
                <w:sz w:val="24"/>
                <w:szCs w:val="24"/>
              </w:rPr>
              <w:t>Mgr. Denisa Horáková</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JUDr. Jana Ela Kliková</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JUDr. Marie Hlavatá</w:t>
            </w:r>
          </w:p>
        </w:tc>
      </w:tr>
      <w:tr w:rsidR="00FF0254" w:rsidRPr="004017C5" w:rsidTr="004A298B">
        <w:tc>
          <w:tcPr>
            <w:tcW w:w="1510" w:type="dxa"/>
          </w:tcPr>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23L</w:t>
            </w:r>
          </w:p>
        </w:tc>
        <w:tc>
          <w:tcPr>
            <w:tcW w:w="5220" w:type="dxa"/>
          </w:tcPr>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Rozhodování opatrovnických věcí dle systému popsaného níže.</w:t>
            </w:r>
          </w:p>
        </w:tc>
        <w:tc>
          <w:tcPr>
            <w:tcW w:w="2482" w:type="dxa"/>
          </w:tcPr>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JUDr. Marie Hlavatá</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zástupkyně</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 xml:space="preserve"> JUDr. Eva Vávrová</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Mgr. Petra Voců</w:t>
            </w:r>
          </w:p>
          <w:p w:rsidR="00827D16" w:rsidRPr="0042129D" w:rsidRDefault="00827D16" w:rsidP="00827D16">
            <w:pPr>
              <w:pStyle w:val="Bezmezer"/>
              <w:rPr>
                <w:rFonts w:ascii="Times New Roman" w:hAnsi="Times New Roman"/>
                <w:sz w:val="24"/>
                <w:szCs w:val="24"/>
              </w:rPr>
            </w:pPr>
            <w:r w:rsidRPr="0042129D">
              <w:rPr>
                <w:rFonts w:ascii="Times New Roman" w:hAnsi="Times New Roman"/>
                <w:sz w:val="24"/>
                <w:szCs w:val="24"/>
              </w:rPr>
              <w:t>Mgr. Denisa Horáková</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JUDr. Jana Ela Kliková</w:t>
            </w:r>
          </w:p>
        </w:tc>
      </w:tr>
      <w:tr w:rsidR="00FF0254" w:rsidRPr="004017C5" w:rsidTr="004A298B">
        <w:tc>
          <w:tcPr>
            <w:tcW w:w="1510" w:type="dxa"/>
          </w:tcPr>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24L</w:t>
            </w:r>
          </w:p>
        </w:tc>
        <w:tc>
          <w:tcPr>
            <w:tcW w:w="5220" w:type="dxa"/>
          </w:tcPr>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Rozhodování opatrovnických věcí dle systému popsaného níže.</w:t>
            </w:r>
          </w:p>
        </w:tc>
        <w:tc>
          <w:tcPr>
            <w:tcW w:w="2482" w:type="dxa"/>
          </w:tcPr>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Mgr. Petra Voců</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zástupkyně</w:t>
            </w:r>
          </w:p>
          <w:p w:rsidR="00827D16" w:rsidRPr="0042129D" w:rsidRDefault="00827D16" w:rsidP="00827D16">
            <w:pPr>
              <w:pStyle w:val="Bezmezer"/>
              <w:rPr>
                <w:rFonts w:ascii="Times New Roman" w:hAnsi="Times New Roman"/>
                <w:sz w:val="24"/>
                <w:szCs w:val="24"/>
              </w:rPr>
            </w:pPr>
            <w:r w:rsidRPr="0042129D">
              <w:rPr>
                <w:rFonts w:ascii="Times New Roman" w:hAnsi="Times New Roman"/>
                <w:sz w:val="24"/>
                <w:szCs w:val="24"/>
              </w:rPr>
              <w:t>Mgr. Denisa Horáková</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JUDr. Jana Ela Kliková</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JUDr. Marie Hlavatá</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JUDr. Eva Vávrová</w:t>
            </w:r>
          </w:p>
        </w:tc>
      </w:tr>
      <w:tr w:rsidR="00827D16" w:rsidRPr="004017C5" w:rsidTr="004A298B">
        <w:tc>
          <w:tcPr>
            <w:tcW w:w="1510" w:type="dxa"/>
          </w:tcPr>
          <w:p w:rsidR="00827D16" w:rsidRPr="0042129D" w:rsidRDefault="00827D16" w:rsidP="004A298B">
            <w:pPr>
              <w:pStyle w:val="Bezmezer"/>
              <w:rPr>
                <w:rFonts w:ascii="Times New Roman" w:hAnsi="Times New Roman"/>
                <w:sz w:val="24"/>
                <w:szCs w:val="24"/>
              </w:rPr>
            </w:pPr>
            <w:r w:rsidRPr="0042129D">
              <w:rPr>
                <w:rFonts w:ascii="Times New Roman" w:hAnsi="Times New Roman"/>
                <w:sz w:val="24"/>
                <w:szCs w:val="24"/>
              </w:rPr>
              <w:t>25L</w:t>
            </w:r>
          </w:p>
        </w:tc>
        <w:tc>
          <w:tcPr>
            <w:tcW w:w="5220" w:type="dxa"/>
          </w:tcPr>
          <w:p w:rsidR="00827D16" w:rsidRPr="0042129D" w:rsidRDefault="00827D16" w:rsidP="004A298B">
            <w:pPr>
              <w:pStyle w:val="Bezmezer"/>
              <w:rPr>
                <w:rFonts w:ascii="Times New Roman" w:hAnsi="Times New Roman"/>
                <w:sz w:val="24"/>
                <w:szCs w:val="24"/>
              </w:rPr>
            </w:pPr>
            <w:r w:rsidRPr="0042129D">
              <w:rPr>
                <w:rFonts w:ascii="Times New Roman" w:hAnsi="Times New Roman"/>
                <w:sz w:val="24"/>
                <w:szCs w:val="24"/>
              </w:rPr>
              <w:t>Rozhodování opatrovnických věcí dle systému popsaného níže.</w:t>
            </w:r>
          </w:p>
        </w:tc>
        <w:tc>
          <w:tcPr>
            <w:tcW w:w="2482" w:type="dxa"/>
          </w:tcPr>
          <w:p w:rsidR="00827D16" w:rsidRPr="0042129D" w:rsidRDefault="00827D16" w:rsidP="004A298B">
            <w:pPr>
              <w:pStyle w:val="Bezmezer"/>
              <w:rPr>
                <w:rFonts w:ascii="Times New Roman" w:hAnsi="Times New Roman"/>
                <w:sz w:val="24"/>
                <w:szCs w:val="24"/>
              </w:rPr>
            </w:pPr>
            <w:r w:rsidRPr="0042129D">
              <w:rPr>
                <w:rFonts w:ascii="Times New Roman" w:hAnsi="Times New Roman"/>
                <w:sz w:val="24"/>
                <w:szCs w:val="24"/>
              </w:rPr>
              <w:t>Mgr. Denisa Horáková</w:t>
            </w:r>
          </w:p>
          <w:p w:rsidR="00827D16" w:rsidRPr="0042129D" w:rsidRDefault="00827D16" w:rsidP="004A298B">
            <w:pPr>
              <w:pStyle w:val="Bezmezer"/>
              <w:rPr>
                <w:rFonts w:ascii="Times New Roman" w:hAnsi="Times New Roman"/>
                <w:sz w:val="24"/>
                <w:szCs w:val="24"/>
              </w:rPr>
            </w:pPr>
            <w:r w:rsidRPr="0042129D">
              <w:rPr>
                <w:rFonts w:ascii="Times New Roman" w:hAnsi="Times New Roman"/>
                <w:sz w:val="24"/>
                <w:szCs w:val="24"/>
              </w:rPr>
              <w:t>Zástupkyně</w:t>
            </w:r>
          </w:p>
          <w:p w:rsidR="0030656A" w:rsidRPr="0042129D" w:rsidRDefault="0030656A" w:rsidP="0030656A">
            <w:pPr>
              <w:pStyle w:val="Bezmezer"/>
              <w:rPr>
                <w:rFonts w:ascii="Times New Roman" w:hAnsi="Times New Roman"/>
                <w:sz w:val="24"/>
                <w:szCs w:val="24"/>
              </w:rPr>
            </w:pPr>
            <w:r w:rsidRPr="0042129D">
              <w:rPr>
                <w:rFonts w:ascii="Times New Roman" w:hAnsi="Times New Roman"/>
                <w:sz w:val="24"/>
                <w:szCs w:val="24"/>
              </w:rPr>
              <w:t>JUDr. Jana Ela Kliková JUDr. Marie Hlavatá</w:t>
            </w:r>
          </w:p>
          <w:p w:rsidR="0030656A" w:rsidRPr="0042129D" w:rsidRDefault="0030656A" w:rsidP="0030656A">
            <w:pPr>
              <w:pStyle w:val="Bezmezer"/>
              <w:rPr>
                <w:rFonts w:ascii="Times New Roman" w:hAnsi="Times New Roman"/>
                <w:sz w:val="24"/>
                <w:szCs w:val="24"/>
              </w:rPr>
            </w:pPr>
            <w:r w:rsidRPr="0042129D">
              <w:rPr>
                <w:rFonts w:ascii="Times New Roman" w:hAnsi="Times New Roman"/>
                <w:sz w:val="24"/>
                <w:szCs w:val="24"/>
              </w:rPr>
              <w:t>JUDr. Eva Vávrová</w:t>
            </w:r>
          </w:p>
          <w:p w:rsidR="00827D16" w:rsidRPr="0042129D" w:rsidRDefault="0030656A" w:rsidP="0030656A">
            <w:pPr>
              <w:pStyle w:val="Bezmezer"/>
              <w:rPr>
                <w:rFonts w:ascii="Times New Roman" w:hAnsi="Times New Roman"/>
                <w:sz w:val="24"/>
                <w:szCs w:val="24"/>
              </w:rPr>
            </w:pPr>
            <w:r w:rsidRPr="0042129D">
              <w:rPr>
                <w:rFonts w:ascii="Times New Roman" w:hAnsi="Times New Roman"/>
                <w:sz w:val="24"/>
                <w:szCs w:val="24"/>
              </w:rPr>
              <w:t>Mgr. Petra Voců</w:t>
            </w:r>
          </w:p>
        </w:tc>
      </w:tr>
      <w:tr w:rsidR="00FF0254" w:rsidRPr="004017C5" w:rsidTr="004A298B">
        <w:tc>
          <w:tcPr>
            <w:tcW w:w="1510" w:type="dxa"/>
          </w:tcPr>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38L</w:t>
            </w:r>
          </w:p>
        </w:tc>
        <w:tc>
          <w:tcPr>
            <w:tcW w:w="5220" w:type="dxa"/>
          </w:tcPr>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Rozhodování opatrovnických věcí dle systému popsaného níže.</w:t>
            </w:r>
          </w:p>
        </w:tc>
        <w:tc>
          <w:tcPr>
            <w:tcW w:w="2482" w:type="dxa"/>
          </w:tcPr>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JUDr. Jana Ela Kliková</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Zástupkyně</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 xml:space="preserve">JUDr. Marie Hlavatá </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JUDr. Eva Vávrová</w:t>
            </w:r>
          </w:p>
          <w:p w:rsidR="00FF0254" w:rsidRPr="0042129D" w:rsidRDefault="00FF0254" w:rsidP="004A298B">
            <w:pPr>
              <w:pStyle w:val="Bezmezer"/>
              <w:rPr>
                <w:rFonts w:ascii="Times New Roman" w:hAnsi="Times New Roman"/>
                <w:sz w:val="24"/>
                <w:szCs w:val="24"/>
              </w:rPr>
            </w:pPr>
            <w:r w:rsidRPr="0042129D">
              <w:rPr>
                <w:rFonts w:ascii="Times New Roman" w:hAnsi="Times New Roman"/>
                <w:sz w:val="24"/>
                <w:szCs w:val="24"/>
              </w:rPr>
              <w:t>Mgr. Petra Voců</w:t>
            </w:r>
          </w:p>
          <w:p w:rsidR="00827D16" w:rsidRPr="0042129D" w:rsidRDefault="00827D16" w:rsidP="00827D16">
            <w:pPr>
              <w:pStyle w:val="Bezmezer"/>
              <w:rPr>
                <w:rFonts w:ascii="Times New Roman" w:hAnsi="Times New Roman"/>
                <w:sz w:val="24"/>
                <w:szCs w:val="24"/>
              </w:rPr>
            </w:pPr>
            <w:r w:rsidRPr="0042129D">
              <w:rPr>
                <w:rFonts w:ascii="Times New Roman" w:hAnsi="Times New Roman"/>
                <w:sz w:val="24"/>
                <w:szCs w:val="24"/>
              </w:rPr>
              <w:t>Mgr. Denisa Horáková</w:t>
            </w:r>
          </w:p>
        </w:tc>
      </w:tr>
    </w:tbl>
    <w:p w:rsidR="00FF0254" w:rsidRPr="004017C5" w:rsidRDefault="00FF0254" w:rsidP="00FF0254">
      <w:pPr>
        <w:pStyle w:val="Bezmezer"/>
        <w:rPr>
          <w:rFonts w:ascii="Times New Roman" w:hAnsi="Times New Roman"/>
          <w:b/>
          <w:sz w:val="24"/>
          <w:szCs w:val="24"/>
        </w:rPr>
      </w:pPr>
    </w:p>
    <w:p w:rsidR="00D27366" w:rsidRDefault="00D27366" w:rsidP="00FF0254">
      <w:pPr>
        <w:pStyle w:val="Bezmezer"/>
        <w:jc w:val="both"/>
        <w:rPr>
          <w:rFonts w:ascii="Times New Roman" w:hAnsi="Times New Roman"/>
          <w:sz w:val="24"/>
          <w:szCs w:val="24"/>
        </w:rPr>
      </w:pPr>
    </w:p>
    <w:p w:rsidR="00FF0254" w:rsidRPr="0042129D" w:rsidRDefault="00FF0254" w:rsidP="00FF0254">
      <w:pPr>
        <w:pStyle w:val="Bezmezer"/>
        <w:jc w:val="both"/>
        <w:rPr>
          <w:rFonts w:ascii="Times New Roman" w:hAnsi="Times New Roman"/>
          <w:sz w:val="24"/>
          <w:szCs w:val="24"/>
        </w:rPr>
      </w:pPr>
      <w:r w:rsidRPr="004017C5">
        <w:rPr>
          <w:rFonts w:ascii="Times New Roman" w:hAnsi="Times New Roman"/>
          <w:sz w:val="24"/>
          <w:szCs w:val="24"/>
        </w:rPr>
        <w:t xml:space="preserve">Rozhodování o návrzích zapisovaných do rejstříku L, rozhodování o žalobách na obnovu řízení a pro zmatečnost dle § 228 a násl. </w:t>
      </w:r>
      <w:proofErr w:type="gramStart"/>
      <w:r w:rsidRPr="004017C5">
        <w:rPr>
          <w:rFonts w:ascii="Times New Roman" w:hAnsi="Times New Roman"/>
          <w:sz w:val="24"/>
          <w:szCs w:val="24"/>
        </w:rPr>
        <w:t>o.s.</w:t>
      </w:r>
      <w:proofErr w:type="gramEnd"/>
      <w:r w:rsidRPr="004017C5">
        <w:rPr>
          <w:rFonts w:ascii="Times New Roman" w:hAnsi="Times New Roman"/>
          <w:sz w:val="24"/>
          <w:szCs w:val="24"/>
        </w:rPr>
        <w:t xml:space="preserve">ř. do věcí evidovaných v rejstříku L se přidělují </w:t>
      </w:r>
      <w:r w:rsidR="0049221A">
        <w:rPr>
          <w:rFonts w:ascii="Times New Roman" w:hAnsi="Times New Roman"/>
          <w:sz w:val="24"/>
          <w:szCs w:val="24"/>
        </w:rPr>
        <w:t xml:space="preserve">v každém senátu </w:t>
      </w:r>
      <w:r w:rsidR="0049221A" w:rsidRPr="0049221A">
        <w:rPr>
          <w:rFonts w:ascii="Times New Roman" w:hAnsi="Times New Roman"/>
          <w:sz w:val="24"/>
          <w:szCs w:val="24"/>
        </w:rPr>
        <w:t>automatick</w:t>
      </w:r>
      <w:r w:rsidR="0049221A">
        <w:rPr>
          <w:rFonts w:ascii="Times New Roman" w:hAnsi="Times New Roman"/>
          <w:sz w:val="24"/>
          <w:szCs w:val="24"/>
        </w:rPr>
        <w:t>ým</w:t>
      </w:r>
      <w:r w:rsidR="0049221A" w:rsidRPr="0049221A">
        <w:rPr>
          <w:rFonts w:ascii="Times New Roman" w:hAnsi="Times New Roman"/>
          <w:sz w:val="24"/>
          <w:szCs w:val="24"/>
        </w:rPr>
        <w:t xml:space="preserve"> přidělování</w:t>
      </w:r>
      <w:r w:rsidR="0049221A">
        <w:rPr>
          <w:rFonts w:ascii="Times New Roman" w:hAnsi="Times New Roman"/>
          <w:sz w:val="24"/>
          <w:szCs w:val="24"/>
        </w:rPr>
        <w:t>m</w:t>
      </w:r>
      <w:r w:rsidR="0049221A" w:rsidRPr="0049221A">
        <w:rPr>
          <w:rFonts w:ascii="Times New Roman" w:hAnsi="Times New Roman"/>
          <w:sz w:val="24"/>
          <w:szCs w:val="24"/>
        </w:rPr>
        <w:t xml:space="preserve"> nápadu obecným způsobem přidělování (čárkovým systémem)</w:t>
      </w:r>
      <w:r w:rsidRPr="004017C5">
        <w:rPr>
          <w:rFonts w:ascii="Times New Roman" w:hAnsi="Times New Roman"/>
          <w:sz w:val="24"/>
          <w:szCs w:val="24"/>
        </w:rPr>
        <w:t xml:space="preserve">: </w:t>
      </w:r>
      <w:r w:rsidRPr="0049221A">
        <w:rPr>
          <w:rFonts w:ascii="Times New Roman" w:hAnsi="Times New Roman"/>
          <w:color w:val="0070C0"/>
          <w:sz w:val="24"/>
          <w:szCs w:val="24"/>
        </w:rPr>
        <w:t>22</w:t>
      </w:r>
      <w:r w:rsidRPr="0042129D">
        <w:rPr>
          <w:rFonts w:ascii="Times New Roman" w:hAnsi="Times New Roman"/>
          <w:sz w:val="24"/>
          <w:szCs w:val="24"/>
        </w:rPr>
        <w:t>L</w:t>
      </w:r>
      <w:r w:rsidR="0049221A" w:rsidRPr="0042129D">
        <w:rPr>
          <w:rFonts w:ascii="Times New Roman" w:hAnsi="Times New Roman"/>
          <w:sz w:val="24"/>
          <w:szCs w:val="24"/>
        </w:rPr>
        <w:t xml:space="preserve"> – do 50%</w:t>
      </w:r>
      <w:r w:rsidRPr="0042129D">
        <w:rPr>
          <w:rFonts w:ascii="Times New Roman" w:hAnsi="Times New Roman"/>
          <w:sz w:val="24"/>
          <w:szCs w:val="24"/>
        </w:rPr>
        <w:t>, 23L</w:t>
      </w:r>
      <w:r w:rsidR="0049221A" w:rsidRPr="0042129D">
        <w:rPr>
          <w:rFonts w:ascii="Times New Roman" w:hAnsi="Times New Roman"/>
          <w:sz w:val="24"/>
          <w:szCs w:val="24"/>
        </w:rPr>
        <w:t xml:space="preserve"> – do 50%</w:t>
      </w:r>
      <w:r w:rsidRPr="0042129D">
        <w:rPr>
          <w:rFonts w:ascii="Times New Roman" w:hAnsi="Times New Roman"/>
          <w:sz w:val="24"/>
          <w:szCs w:val="24"/>
        </w:rPr>
        <w:t>, 24L</w:t>
      </w:r>
      <w:r w:rsidR="0049221A" w:rsidRPr="0042129D">
        <w:rPr>
          <w:rFonts w:ascii="Times New Roman" w:hAnsi="Times New Roman"/>
          <w:sz w:val="24"/>
          <w:szCs w:val="24"/>
        </w:rPr>
        <w:t xml:space="preserve"> – do 50%</w:t>
      </w:r>
      <w:r w:rsidRPr="0042129D">
        <w:rPr>
          <w:rFonts w:ascii="Times New Roman" w:hAnsi="Times New Roman"/>
          <w:sz w:val="24"/>
          <w:szCs w:val="24"/>
        </w:rPr>
        <w:t xml:space="preserve">, </w:t>
      </w:r>
      <w:r w:rsidR="00827D16" w:rsidRPr="0042129D">
        <w:rPr>
          <w:rFonts w:ascii="Times New Roman" w:hAnsi="Times New Roman"/>
          <w:sz w:val="24"/>
          <w:szCs w:val="24"/>
        </w:rPr>
        <w:t>25L</w:t>
      </w:r>
      <w:r w:rsidR="0049221A" w:rsidRPr="0042129D">
        <w:rPr>
          <w:rFonts w:ascii="Times New Roman" w:hAnsi="Times New Roman"/>
          <w:sz w:val="24"/>
          <w:szCs w:val="24"/>
        </w:rPr>
        <w:t xml:space="preserve"> – do 100%, </w:t>
      </w:r>
      <w:r w:rsidR="00827D16" w:rsidRPr="0042129D">
        <w:rPr>
          <w:rFonts w:ascii="Times New Roman" w:hAnsi="Times New Roman"/>
          <w:sz w:val="24"/>
          <w:szCs w:val="24"/>
        </w:rPr>
        <w:t xml:space="preserve"> </w:t>
      </w:r>
      <w:r w:rsidRPr="0042129D">
        <w:rPr>
          <w:rFonts w:ascii="Times New Roman" w:hAnsi="Times New Roman"/>
          <w:sz w:val="24"/>
          <w:szCs w:val="24"/>
        </w:rPr>
        <w:t>38L</w:t>
      </w:r>
      <w:r w:rsidR="0049221A" w:rsidRPr="0042129D">
        <w:rPr>
          <w:rFonts w:ascii="Times New Roman" w:hAnsi="Times New Roman"/>
          <w:sz w:val="24"/>
          <w:szCs w:val="24"/>
        </w:rPr>
        <w:t xml:space="preserve"> do 50%</w:t>
      </w:r>
      <w:r w:rsidRPr="0042129D">
        <w:rPr>
          <w:rFonts w:ascii="Times New Roman" w:hAnsi="Times New Roman"/>
          <w:sz w:val="24"/>
          <w:szCs w:val="24"/>
        </w:rPr>
        <w:t>.</w:t>
      </w:r>
    </w:p>
    <w:p w:rsidR="00FF0254" w:rsidRPr="0042129D" w:rsidRDefault="00FF0254" w:rsidP="00FF0254">
      <w:pPr>
        <w:pStyle w:val="Bezmezer"/>
        <w:rPr>
          <w:rFonts w:ascii="Times New Roman" w:hAnsi="Times New Roman"/>
          <w:sz w:val="24"/>
          <w:szCs w:val="24"/>
        </w:rPr>
      </w:pPr>
      <w:r w:rsidRPr="0042129D">
        <w:rPr>
          <w:rFonts w:ascii="Times New Roman" w:hAnsi="Times New Roman"/>
          <w:sz w:val="24"/>
          <w:szCs w:val="24"/>
        </w:rPr>
        <w:t xml:space="preserve">  </w:t>
      </w:r>
    </w:p>
    <w:p w:rsidR="00FF0254" w:rsidRDefault="00FF0254" w:rsidP="00FF0254">
      <w:pPr>
        <w:pStyle w:val="Bezmezer"/>
        <w:rPr>
          <w:rFonts w:ascii="Times New Roman" w:hAnsi="Times New Roman"/>
          <w:sz w:val="24"/>
          <w:szCs w:val="24"/>
        </w:rPr>
      </w:pPr>
    </w:p>
    <w:p w:rsidR="00D27366" w:rsidRDefault="00D27366" w:rsidP="00FF0254">
      <w:pPr>
        <w:pStyle w:val="Bezmezer"/>
        <w:rPr>
          <w:rFonts w:ascii="Times New Roman" w:hAnsi="Times New Roman"/>
          <w:sz w:val="24"/>
          <w:szCs w:val="24"/>
        </w:rPr>
      </w:pPr>
    </w:p>
    <w:p w:rsidR="00D27366" w:rsidRDefault="00D27366" w:rsidP="00FF0254">
      <w:pPr>
        <w:pStyle w:val="Bezmezer"/>
        <w:rPr>
          <w:rFonts w:ascii="Times New Roman" w:hAnsi="Times New Roman"/>
          <w:sz w:val="24"/>
          <w:szCs w:val="24"/>
        </w:rPr>
      </w:pPr>
    </w:p>
    <w:p w:rsidR="00D27366" w:rsidRDefault="00D27366" w:rsidP="00FF0254">
      <w:pPr>
        <w:pStyle w:val="Bezmezer"/>
        <w:rPr>
          <w:rFonts w:ascii="Times New Roman" w:hAnsi="Times New Roman"/>
          <w:sz w:val="24"/>
          <w:szCs w:val="24"/>
        </w:rPr>
      </w:pPr>
    </w:p>
    <w:p w:rsidR="00D27366" w:rsidRPr="004017C5" w:rsidRDefault="00D27366" w:rsidP="00FF0254">
      <w:pPr>
        <w:pStyle w:val="Bezmezer"/>
        <w:rPr>
          <w:rFonts w:ascii="Times New Roman" w:hAnsi="Times New Roman"/>
          <w:sz w:val="24"/>
          <w:szCs w:val="24"/>
        </w:rPr>
      </w:pPr>
    </w:p>
    <w:p w:rsidR="00FF0254" w:rsidRPr="004017C5" w:rsidRDefault="00FF0254" w:rsidP="00FF0254">
      <w:pPr>
        <w:pStyle w:val="Bezmezer"/>
        <w:jc w:val="center"/>
        <w:rPr>
          <w:rFonts w:ascii="Times New Roman" w:hAnsi="Times New Roman"/>
          <w:b/>
          <w:sz w:val="24"/>
          <w:szCs w:val="24"/>
        </w:rPr>
      </w:pPr>
      <w:r w:rsidRPr="004017C5">
        <w:rPr>
          <w:rFonts w:ascii="Times New Roman" w:hAnsi="Times New Roman"/>
          <w:b/>
          <w:sz w:val="24"/>
          <w:szCs w:val="24"/>
        </w:rPr>
        <w:lastRenderedPageBreak/>
        <w:t>Vyšší soudní úředník</w:t>
      </w:r>
    </w:p>
    <w:p w:rsidR="00FF0254" w:rsidRPr="004017C5" w:rsidRDefault="00FF0254" w:rsidP="00FF0254">
      <w:pPr>
        <w:pStyle w:val="Bezmez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FF0254" w:rsidRPr="004017C5" w:rsidTr="004A298B">
        <w:tc>
          <w:tcPr>
            <w:tcW w:w="2279" w:type="dxa"/>
            <w:vAlign w:val="center"/>
          </w:tcPr>
          <w:p w:rsidR="00FF0254" w:rsidRPr="004017C5" w:rsidRDefault="00FF0254" w:rsidP="004A298B">
            <w:pPr>
              <w:pStyle w:val="Bezmezer"/>
              <w:jc w:val="center"/>
              <w:rPr>
                <w:rFonts w:ascii="Times New Roman" w:hAnsi="Times New Roman"/>
                <w:b/>
                <w:sz w:val="24"/>
                <w:szCs w:val="24"/>
              </w:rPr>
            </w:pPr>
            <w:r w:rsidRPr="004017C5">
              <w:rPr>
                <w:rFonts w:ascii="Times New Roman" w:hAnsi="Times New Roman"/>
                <w:b/>
                <w:sz w:val="24"/>
                <w:szCs w:val="24"/>
              </w:rPr>
              <w:t>Vyšší soudní úředník</w:t>
            </w:r>
          </w:p>
        </w:tc>
        <w:tc>
          <w:tcPr>
            <w:tcW w:w="3565" w:type="dxa"/>
            <w:vAlign w:val="center"/>
          </w:tcPr>
          <w:p w:rsidR="00FF0254" w:rsidRPr="004017C5" w:rsidRDefault="00FF0254" w:rsidP="004A298B">
            <w:pPr>
              <w:jc w:val="center"/>
              <w:rPr>
                <w:b/>
              </w:rPr>
            </w:pPr>
            <w:r w:rsidRPr="004017C5">
              <w:rPr>
                <w:b/>
                <w:bCs/>
              </w:rPr>
              <w:t>O b o r   p ů s o b n o s t i</w:t>
            </w:r>
          </w:p>
        </w:tc>
        <w:tc>
          <w:tcPr>
            <w:tcW w:w="1494" w:type="dxa"/>
            <w:vAlign w:val="center"/>
          </w:tcPr>
          <w:p w:rsidR="00FF0254" w:rsidRPr="004017C5" w:rsidRDefault="00FF0254" w:rsidP="004A298B">
            <w:pPr>
              <w:jc w:val="center"/>
              <w:rPr>
                <w:b/>
              </w:rPr>
            </w:pPr>
            <w:r w:rsidRPr="004017C5">
              <w:rPr>
                <w:b/>
                <w:bCs/>
              </w:rPr>
              <w:t>Soudní oddělení</w:t>
            </w:r>
          </w:p>
        </w:tc>
        <w:tc>
          <w:tcPr>
            <w:tcW w:w="1950" w:type="dxa"/>
            <w:vAlign w:val="center"/>
          </w:tcPr>
          <w:p w:rsidR="00FF0254" w:rsidRPr="004017C5" w:rsidRDefault="00FF0254" w:rsidP="004A298B">
            <w:pPr>
              <w:jc w:val="center"/>
              <w:rPr>
                <w:b/>
                <w:bCs/>
              </w:rPr>
            </w:pPr>
            <w:r w:rsidRPr="004017C5">
              <w:rPr>
                <w:b/>
                <w:bCs/>
              </w:rPr>
              <w:t>zástup</w:t>
            </w:r>
          </w:p>
        </w:tc>
      </w:tr>
      <w:tr w:rsidR="00FF0254" w:rsidRPr="004017C5" w:rsidTr="004A298B">
        <w:tc>
          <w:tcPr>
            <w:tcW w:w="2279" w:type="dxa"/>
          </w:tcPr>
          <w:p w:rsidR="00FF0254" w:rsidRPr="004017C5" w:rsidRDefault="00FF0254" w:rsidP="004A298B">
            <w:pPr>
              <w:pStyle w:val="Bezmezer"/>
              <w:rPr>
                <w:rFonts w:ascii="Times New Roman" w:hAnsi="Times New Roman"/>
                <w:b/>
                <w:sz w:val="24"/>
                <w:szCs w:val="24"/>
              </w:rPr>
            </w:pPr>
            <w:r w:rsidRPr="004017C5">
              <w:rPr>
                <w:rFonts w:ascii="Times New Roman" w:hAnsi="Times New Roman"/>
                <w:b/>
                <w:sz w:val="24"/>
                <w:szCs w:val="24"/>
              </w:rPr>
              <w:t>Bc. Lukáš Vítek</w:t>
            </w:r>
          </w:p>
        </w:tc>
        <w:tc>
          <w:tcPr>
            <w:tcW w:w="3565" w:type="dxa"/>
          </w:tcPr>
          <w:p w:rsidR="00FF0254" w:rsidRPr="004017C5" w:rsidRDefault="00FF0254" w:rsidP="004A298B">
            <w:pPr>
              <w:pStyle w:val="Bezmezer"/>
              <w:jc w:val="both"/>
              <w:rPr>
                <w:rFonts w:ascii="Times New Roman" w:hAnsi="Times New Roman"/>
              </w:rPr>
            </w:pPr>
            <w:r w:rsidRPr="004017C5">
              <w:rPr>
                <w:rFonts w:ascii="Times New Roman" w:hAnsi="Times New Roman"/>
              </w:rPr>
              <w:t>Činí všechny úkony v souladu se zák. č. 121/2008 Sb. ve znění účinném od 1. 1. 2014.</w:t>
            </w:r>
          </w:p>
          <w:p w:rsidR="00FF0254" w:rsidRPr="004017C5" w:rsidRDefault="00FF0254" w:rsidP="004A298B">
            <w:pPr>
              <w:pStyle w:val="Zhlav"/>
              <w:jc w:val="both"/>
              <w:rPr>
                <w:sz w:val="22"/>
                <w:szCs w:val="22"/>
              </w:rPr>
            </w:pPr>
            <w:r w:rsidRPr="004017C5">
              <w:rPr>
                <w:sz w:val="22"/>
                <w:szCs w:val="22"/>
              </w:rPr>
              <w:t>Je oprávněn k přístupu do CEO, CEVO, Katastru nemovitostí.</w:t>
            </w:r>
          </w:p>
          <w:p w:rsidR="00FF0254" w:rsidRPr="004017C5" w:rsidRDefault="00FF0254" w:rsidP="004A298B">
            <w:pPr>
              <w:pStyle w:val="Bezmezer"/>
              <w:rPr>
                <w:rFonts w:ascii="Times New Roman" w:hAnsi="Times New Roman"/>
                <w:b/>
                <w:sz w:val="24"/>
                <w:szCs w:val="24"/>
              </w:rPr>
            </w:pPr>
          </w:p>
        </w:tc>
        <w:tc>
          <w:tcPr>
            <w:tcW w:w="1494" w:type="dxa"/>
          </w:tcPr>
          <w:p w:rsidR="00FF0254" w:rsidRPr="004017C5" w:rsidRDefault="00FF0254" w:rsidP="004A298B">
            <w:pPr>
              <w:pStyle w:val="Bezmezer"/>
              <w:rPr>
                <w:rFonts w:ascii="Times New Roman" w:hAnsi="Times New Roman"/>
                <w:b/>
                <w:sz w:val="24"/>
                <w:szCs w:val="24"/>
              </w:rPr>
            </w:pPr>
            <w:r w:rsidRPr="004017C5">
              <w:rPr>
                <w:rFonts w:ascii="Times New Roman" w:hAnsi="Times New Roman"/>
                <w:b/>
                <w:sz w:val="24"/>
                <w:szCs w:val="24"/>
              </w:rPr>
              <w:t>22L</w:t>
            </w:r>
          </w:p>
          <w:p w:rsidR="00FF0254" w:rsidRPr="004017C5" w:rsidRDefault="00FF0254" w:rsidP="004A298B">
            <w:pPr>
              <w:pStyle w:val="Bezmezer"/>
              <w:rPr>
                <w:rFonts w:ascii="Times New Roman" w:hAnsi="Times New Roman"/>
                <w:b/>
                <w:sz w:val="24"/>
                <w:szCs w:val="24"/>
              </w:rPr>
            </w:pPr>
            <w:r w:rsidRPr="004017C5">
              <w:rPr>
                <w:rFonts w:ascii="Times New Roman" w:hAnsi="Times New Roman"/>
                <w:b/>
                <w:sz w:val="24"/>
                <w:szCs w:val="24"/>
              </w:rPr>
              <w:t>23L</w:t>
            </w:r>
          </w:p>
          <w:p w:rsidR="00FF0254" w:rsidRDefault="00FF0254" w:rsidP="004A298B">
            <w:pPr>
              <w:pStyle w:val="Bezmezer"/>
              <w:rPr>
                <w:rFonts w:ascii="Times New Roman" w:hAnsi="Times New Roman"/>
                <w:b/>
                <w:sz w:val="24"/>
                <w:szCs w:val="24"/>
              </w:rPr>
            </w:pPr>
            <w:r w:rsidRPr="004017C5">
              <w:rPr>
                <w:rFonts w:ascii="Times New Roman" w:hAnsi="Times New Roman"/>
                <w:b/>
                <w:sz w:val="24"/>
                <w:szCs w:val="24"/>
              </w:rPr>
              <w:t>24L</w:t>
            </w:r>
          </w:p>
          <w:p w:rsidR="0049221A" w:rsidRPr="0042129D" w:rsidRDefault="0049221A" w:rsidP="004A298B">
            <w:pPr>
              <w:pStyle w:val="Bezmezer"/>
              <w:rPr>
                <w:rFonts w:ascii="Times New Roman" w:hAnsi="Times New Roman"/>
                <w:b/>
                <w:sz w:val="24"/>
                <w:szCs w:val="24"/>
              </w:rPr>
            </w:pPr>
            <w:r w:rsidRPr="0042129D">
              <w:rPr>
                <w:rFonts w:ascii="Times New Roman" w:hAnsi="Times New Roman"/>
                <w:b/>
                <w:sz w:val="24"/>
                <w:szCs w:val="24"/>
              </w:rPr>
              <w:t>25L</w:t>
            </w:r>
          </w:p>
          <w:p w:rsidR="00FF0254" w:rsidRPr="004017C5" w:rsidRDefault="00FF0254" w:rsidP="004A298B">
            <w:pPr>
              <w:pStyle w:val="Bezmezer"/>
              <w:rPr>
                <w:rFonts w:ascii="Times New Roman" w:hAnsi="Times New Roman"/>
                <w:b/>
                <w:sz w:val="24"/>
                <w:szCs w:val="24"/>
              </w:rPr>
            </w:pPr>
            <w:r w:rsidRPr="004017C5">
              <w:rPr>
                <w:rFonts w:ascii="Times New Roman" w:hAnsi="Times New Roman"/>
                <w:b/>
                <w:sz w:val="24"/>
                <w:szCs w:val="24"/>
              </w:rPr>
              <w:t>38L</w:t>
            </w:r>
          </w:p>
        </w:tc>
        <w:tc>
          <w:tcPr>
            <w:tcW w:w="1950" w:type="dxa"/>
          </w:tcPr>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Markéta Hochmannová</w:t>
            </w:r>
          </w:p>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Zuzana Procházková</w:t>
            </w:r>
          </w:p>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Martina Šlaisová</w:t>
            </w:r>
          </w:p>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Petr Slezák</w:t>
            </w:r>
          </w:p>
        </w:tc>
      </w:tr>
    </w:tbl>
    <w:p w:rsidR="00FF0254" w:rsidRPr="004017C5" w:rsidRDefault="00FF0254" w:rsidP="00FF0254">
      <w:pPr>
        <w:pStyle w:val="Bezmezer"/>
        <w:rPr>
          <w:rFonts w:ascii="Times New Roman" w:hAnsi="Times New Roman"/>
          <w:sz w:val="24"/>
          <w:szCs w:val="24"/>
        </w:rPr>
      </w:pPr>
    </w:p>
    <w:p w:rsidR="00FF0254" w:rsidRPr="004017C5" w:rsidRDefault="00FF0254" w:rsidP="00FF0254">
      <w:pPr>
        <w:pStyle w:val="Bezmezer"/>
        <w:rPr>
          <w:rFonts w:ascii="Times New Roman" w:hAnsi="Times New Roman"/>
          <w:sz w:val="24"/>
          <w:szCs w:val="24"/>
        </w:rPr>
      </w:pPr>
    </w:p>
    <w:p w:rsidR="00FF0254" w:rsidRPr="004017C5" w:rsidRDefault="00FF0254" w:rsidP="00FF0254">
      <w:pPr>
        <w:pStyle w:val="Zkladntext"/>
        <w:jc w:val="center"/>
        <w:rPr>
          <w:b/>
          <w:sz w:val="24"/>
        </w:rPr>
      </w:pPr>
      <w:r w:rsidRPr="004017C5">
        <w:rPr>
          <w:b/>
          <w:sz w:val="24"/>
        </w:rPr>
        <w:t>Kancelář</w:t>
      </w:r>
    </w:p>
    <w:p w:rsidR="00FF0254" w:rsidRPr="004017C5" w:rsidRDefault="00FF0254" w:rsidP="00FF0254">
      <w:pPr>
        <w:pStyle w:val="Zkladntext"/>
        <w:jc w:val="center"/>
        <w:rPr>
          <w:b/>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134"/>
        <w:gridCol w:w="2410"/>
      </w:tblGrid>
      <w:tr w:rsidR="00FF0254" w:rsidRPr="004017C5" w:rsidTr="004A298B">
        <w:tc>
          <w:tcPr>
            <w:tcW w:w="2235" w:type="dxa"/>
            <w:vAlign w:val="center"/>
          </w:tcPr>
          <w:p w:rsidR="00FF0254" w:rsidRPr="004017C5" w:rsidRDefault="00FF0254" w:rsidP="004A298B">
            <w:pPr>
              <w:pStyle w:val="Bezmezer"/>
              <w:jc w:val="center"/>
              <w:rPr>
                <w:rFonts w:ascii="Times New Roman" w:hAnsi="Times New Roman"/>
                <w:b/>
                <w:sz w:val="24"/>
                <w:szCs w:val="24"/>
              </w:rPr>
            </w:pPr>
            <w:r w:rsidRPr="004017C5">
              <w:rPr>
                <w:rFonts w:ascii="Times New Roman" w:hAnsi="Times New Roman"/>
                <w:b/>
                <w:sz w:val="24"/>
                <w:szCs w:val="24"/>
              </w:rPr>
              <w:t>Vedoucí kanceláře</w:t>
            </w:r>
          </w:p>
        </w:tc>
        <w:tc>
          <w:tcPr>
            <w:tcW w:w="3543" w:type="dxa"/>
            <w:vAlign w:val="center"/>
          </w:tcPr>
          <w:p w:rsidR="00FF0254" w:rsidRPr="004017C5" w:rsidRDefault="00FF0254" w:rsidP="004A298B">
            <w:pPr>
              <w:jc w:val="center"/>
              <w:rPr>
                <w:b/>
                <w:bCs/>
              </w:rPr>
            </w:pPr>
            <w:r w:rsidRPr="004017C5">
              <w:rPr>
                <w:b/>
                <w:bCs/>
              </w:rPr>
              <w:t xml:space="preserve">O b o r   </w:t>
            </w:r>
          </w:p>
          <w:p w:rsidR="00FF0254" w:rsidRPr="004017C5" w:rsidRDefault="00FF0254" w:rsidP="004A298B">
            <w:pPr>
              <w:jc w:val="center"/>
              <w:rPr>
                <w:b/>
              </w:rPr>
            </w:pPr>
            <w:r w:rsidRPr="004017C5">
              <w:rPr>
                <w:b/>
                <w:bCs/>
              </w:rPr>
              <w:t>p ů s o b n o s t i</w:t>
            </w:r>
          </w:p>
        </w:tc>
        <w:tc>
          <w:tcPr>
            <w:tcW w:w="1134" w:type="dxa"/>
            <w:vAlign w:val="center"/>
          </w:tcPr>
          <w:p w:rsidR="00FF0254" w:rsidRPr="004017C5" w:rsidRDefault="00FF0254" w:rsidP="004A298B">
            <w:pPr>
              <w:jc w:val="center"/>
              <w:rPr>
                <w:b/>
              </w:rPr>
            </w:pPr>
            <w:r w:rsidRPr="004017C5">
              <w:rPr>
                <w:b/>
                <w:bCs/>
              </w:rPr>
              <w:t>Soudní oddělení</w:t>
            </w:r>
          </w:p>
        </w:tc>
        <w:tc>
          <w:tcPr>
            <w:tcW w:w="2410" w:type="dxa"/>
            <w:vAlign w:val="center"/>
          </w:tcPr>
          <w:p w:rsidR="00FF0254" w:rsidRPr="004017C5" w:rsidRDefault="00FF0254" w:rsidP="004A298B">
            <w:pPr>
              <w:jc w:val="center"/>
              <w:rPr>
                <w:b/>
                <w:bCs/>
              </w:rPr>
            </w:pPr>
            <w:r w:rsidRPr="004017C5">
              <w:rPr>
                <w:b/>
                <w:bCs/>
              </w:rPr>
              <w:t>zapisovatelky</w:t>
            </w:r>
          </w:p>
        </w:tc>
      </w:tr>
      <w:tr w:rsidR="00FF0254" w:rsidRPr="004017C5" w:rsidTr="004A298B">
        <w:tc>
          <w:tcPr>
            <w:tcW w:w="2235" w:type="dxa"/>
          </w:tcPr>
          <w:p w:rsidR="00FF0254" w:rsidRPr="004017C5" w:rsidRDefault="00FF0254" w:rsidP="004A298B">
            <w:pPr>
              <w:pStyle w:val="Bezmezer"/>
              <w:rPr>
                <w:rFonts w:ascii="Times New Roman" w:hAnsi="Times New Roman"/>
                <w:b/>
                <w:bCs/>
                <w:sz w:val="24"/>
                <w:szCs w:val="24"/>
              </w:rPr>
            </w:pPr>
            <w:r w:rsidRPr="004017C5">
              <w:rPr>
                <w:rFonts w:ascii="Times New Roman" w:hAnsi="Times New Roman"/>
                <w:b/>
                <w:bCs/>
                <w:sz w:val="24"/>
                <w:szCs w:val="24"/>
              </w:rPr>
              <w:t>Jitka Pipišová</w:t>
            </w:r>
          </w:p>
          <w:p w:rsidR="00FF0254" w:rsidRPr="004017C5" w:rsidRDefault="00FF0254" w:rsidP="004A298B">
            <w:pPr>
              <w:pStyle w:val="Bezmezer"/>
              <w:rPr>
                <w:rFonts w:ascii="Times New Roman" w:hAnsi="Times New Roman"/>
                <w:b/>
                <w:bCs/>
                <w:sz w:val="24"/>
                <w:szCs w:val="24"/>
              </w:rPr>
            </w:pPr>
          </w:p>
          <w:p w:rsidR="00FF0254" w:rsidRPr="004017C5" w:rsidRDefault="00FF0254" w:rsidP="004A298B">
            <w:pPr>
              <w:pStyle w:val="Bezmezer"/>
              <w:rPr>
                <w:rFonts w:ascii="Times New Roman" w:hAnsi="Times New Roman"/>
                <w:bCs/>
              </w:rPr>
            </w:pPr>
            <w:r w:rsidRPr="004017C5">
              <w:rPr>
                <w:rFonts w:ascii="Times New Roman" w:hAnsi="Times New Roman"/>
                <w:bCs/>
              </w:rPr>
              <w:t>Zástup:</w:t>
            </w:r>
          </w:p>
          <w:p w:rsidR="00FF0254" w:rsidRPr="004017C5" w:rsidRDefault="00FF0254" w:rsidP="004A298B">
            <w:pPr>
              <w:pStyle w:val="Bezmezer"/>
              <w:rPr>
                <w:rFonts w:ascii="Times New Roman" w:hAnsi="Times New Roman"/>
              </w:rPr>
            </w:pPr>
            <w:r w:rsidRPr="004017C5">
              <w:rPr>
                <w:rFonts w:ascii="Times New Roman" w:hAnsi="Times New Roman"/>
              </w:rPr>
              <w:t>Ludmila Marhová</w:t>
            </w:r>
          </w:p>
          <w:p w:rsidR="00FF0254" w:rsidRPr="004017C5" w:rsidRDefault="00FF0254" w:rsidP="004A298B">
            <w:pPr>
              <w:pStyle w:val="Bezmezer"/>
              <w:rPr>
                <w:rFonts w:ascii="Times New Roman" w:hAnsi="Times New Roman"/>
              </w:rPr>
            </w:pPr>
            <w:r w:rsidRPr="004017C5">
              <w:rPr>
                <w:rFonts w:ascii="Times New Roman" w:hAnsi="Times New Roman"/>
              </w:rPr>
              <w:t>Jiřina Končická</w:t>
            </w:r>
          </w:p>
          <w:p w:rsidR="00FF0254" w:rsidRPr="004017C5" w:rsidRDefault="00FF0254" w:rsidP="004A298B">
            <w:pPr>
              <w:pStyle w:val="Bezmezer"/>
              <w:rPr>
                <w:rFonts w:ascii="Times New Roman" w:hAnsi="Times New Roman"/>
              </w:rPr>
            </w:pPr>
            <w:r w:rsidRPr="004017C5">
              <w:rPr>
                <w:rFonts w:ascii="Times New Roman" w:hAnsi="Times New Roman"/>
              </w:rPr>
              <w:t>Silvie Vrbatová</w:t>
            </w:r>
          </w:p>
        </w:tc>
        <w:tc>
          <w:tcPr>
            <w:tcW w:w="3543" w:type="dxa"/>
          </w:tcPr>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Provádí činnosti dle příslušných paragrafů vnitřního kancelářského řádu a jednacího řádu.</w:t>
            </w:r>
          </w:p>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Vede rejstříky.</w:t>
            </w:r>
          </w:p>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Vede ostatní evidenční pomůcky.</w:t>
            </w:r>
          </w:p>
        </w:tc>
        <w:tc>
          <w:tcPr>
            <w:tcW w:w="1134" w:type="dxa"/>
          </w:tcPr>
          <w:p w:rsidR="00FF0254" w:rsidRPr="004017C5" w:rsidRDefault="00FF0254" w:rsidP="004A298B">
            <w:pPr>
              <w:pStyle w:val="Bezmezer"/>
              <w:rPr>
                <w:rFonts w:ascii="Times New Roman" w:hAnsi="Times New Roman"/>
                <w:b/>
                <w:sz w:val="24"/>
                <w:szCs w:val="24"/>
              </w:rPr>
            </w:pPr>
            <w:r w:rsidRPr="004017C5">
              <w:rPr>
                <w:rFonts w:ascii="Times New Roman" w:hAnsi="Times New Roman"/>
                <w:b/>
                <w:sz w:val="24"/>
                <w:szCs w:val="24"/>
              </w:rPr>
              <w:t>22L</w:t>
            </w:r>
          </w:p>
          <w:p w:rsidR="00FF0254" w:rsidRPr="004017C5" w:rsidRDefault="00FF0254" w:rsidP="004A298B">
            <w:pPr>
              <w:pStyle w:val="Bezmezer"/>
              <w:rPr>
                <w:rFonts w:ascii="Times New Roman" w:hAnsi="Times New Roman"/>
                <w:b/>
                <w:sz w:val="24"/>
                <w:szCs w:val="24"/>
              </w:rPr>
            </w:pPr>
            <w:r w:rsidRPr="004017C5">
              <w:rPr>
                <w:rFonts w:ascii="Times New Roman" w:hAnsi="Times New Roman"/>
                <w:b/>
                <w:sz w:val="24"/>
                <w:szCs w:val="24"/>
              </w:rPr>
              <w:t>23L</w:t>
            </w:r>
          </w:p>
          <w:p w:rsidR="00FF0254" w:rsidRDefault="00FF0254" w:rsidP="004A298B">
            <w:pPr>
              <w:pStyle w:val="Bezmezer"/>
              <w:rPr>
                <w:rFonts w:ascii="Times New Roman" w:hAnsi="Times New Roman"/>
                <w:b/>
                <w:sz w:val="24"/>
                <w:szCs w:val="24"/>
              </w:rPr>
            </w:pPr>
            <w:r w:rsidRPr="004017C5">
              <w:rPr>
                <w:rFonts w:ascii="Times New Roman" w:hAnsi="Times New Roman"/>
                <w:b/>
                <w:sz w:val="24"/>
                <w:szCs w:val="24"/>
              </w:rPr>
              <w:t>24L</w:t>
            </w:r>
          </w:p>
          <w:p w:rsidR="0049221A" w:rsidRPr="0042129D" w:rsidRDefault="0049221A" w:rsidP="004A298B">
            <w:pPr>
              <w:pStyle w:val="Bezmezer"/>
              <w:rPr>
                <w:rFonts w:ascii="Times New Roman" w:hAnsi="Times New Roman"/>
                <w:b/>
                <w:sz w:val="24"/>
                <w:szCs w:val="24"/>
              </w:rPr>
            </w:pPr>
            <w:r w:rsidRPr="0042129D">
              <w:rPr>
                <w:rFonts w:ascii="Times New Roman" w:hAnsi="Times New Roman"/>
                <w:b/>
                <w:sz w:val="24"/>
                <w:szCs w:val="24"/>
              </w:rPr>
              <w:t>25L</w:t>
            </w:r>
          </w:p>
          <w:p w:rsidR="00FF0254" w:rsidRPr="004017C5" w:rsidRDefault="00FF0254" w:rsidP="004A298B">
            <w:pPr>
              <w:pStyle w:val="Zkladntext"/>
              <w:rPr>
                <w:b/>
                <w:sz w:val="22"/>
                <w:szCs w:val="22"/>
              </w:rPr>
            </w:pPr>
            <w:r w:rsidRPr="004017C5">
              <w:rPr>
                <w:b/>
                <w:sz w:val="24"/>
              </w:rPr>
              <w:t>38L</w:t>
            </w:r>
            <w:r w:rsidRPr="004017C5">
              <w:rPr>
                <w:b/>
                <w:sz w:val="22"/>
                <w:szCs w:val="22"/>
              </w:rPr>
              <w:t xml:space="preserve"> </w:t>
            </w:r>
          </w:p>
        </w:tc>
        <w:tc>
          <w:tcPr>
            <w:tcW w:w="2410" w:type="dxa"/>
          </w:tcPr>
          <w:p w:rsidR="00FF0254" w:rsidRPr="004017C5" w:rsidRDefault="00FF0254" w:rsidP="004A298B">
            <w:pPr>
              <w:pStyle w:val="Bezmezer"/>
              <w:rPr>
                <w:rFonts w:ascii="Times New Roman" w:hAnsi="Times New Roman"/>
                <w:sz w:val="24"/>
                <w:szCs w:val="24"/>
              </w:rPr>
            </w:pPr>
            <w:r w:rsidRPr="004017C5">
              <w:rPr>
                <w:rFonts w:ascii="Times New Roman" w:hAnsi="Times New Roman"/>
                <w:sz w:val="24"/>
                <w:szCs w:val="24"/>
              </w:rPr>
              <w:t>Jitka Pipišová</w:t>
            </w:r>
          </w:p>
          <w:p w:rsidR="00FF0254" w:rsidRPr="004017C5" w:rsidRDefault="00FF0254" w:rsidP="004A298B">
            <w:pPr>
              <w:pStyle w:val="Bezmezer"/>
              <w:rPr>
                <w:rFonts w:ascii="Times New Roman" w:hAnsi="Times New Roman"/>
                <w:sz w:val="24"/>
                <w:szCs w:val="24"/>
              </w:rPr>
            </w:pPr>
          </w:p>
          <w:p w:rsidR="00FF0254" w:rsidRPr="004017C5" w:rsidRDefault="00FF0254" w:rsidP="004A298B">
            <w:pPr>
              <w:pStyle w:val="Bezmezer"/>
              <w:rPr>
                <w:rFonts w:ascii="Times New Roman" w:hAnsi="Times New Roman"/>
              </w:rPr>
            </w:pPr>
            <w:r w:rsidRPr="004017C5">
              <w:rPr>
                <w:rFonts w:ascii="Times New Roman" w:hAnsi="Times New Roman"/>
              </w:rPr>
              <w:t xml:space="preserve">Zástup: </w:t>
            </w:r>
          </w:p>
          <w:p w:rsidR="00FF0254" w:rsidRPr="004017C5" w:rsidRDefault="00FF0254" w:rsidP="004A298B">
            <w:pPr>
              <w:pStyle w:val="Bezmezer"/>
              <w:rPr>
                <w:rFonts w:ascii="Times New Roman" w:hAnsi="Times New Roman"/>
              </w:rPr>
            </w:pPr>
            <w:r w:rsidRPr="004017C5">
              <w:rPr>
                <w:rFonts w:ascii="Times New Roman" w:hAnsi="Times New Roman"/>
              </w:rPr>
              <w:t>Lenka Pořízová</w:t>
            </w:r>
          </w:p>
          <w:p w:rsidR="00FF0254" w:rsidRPr="004017C5" w:rsidRDefault="00FF0254" w:rsidP="004A298B">
            <w:pPr>
              <w:pStyle w:val="Bezmezer"/>
              <w:rPr>
                <w:rFonts w:ascii="Times New Roman" w:hAnsi="Times New Roman"/>
              </w:rPr>
            </w:pPr>
            <w:r w:rsidRPr="004017C5">
              <w:rPr>
                <w:rFonts w:ascii="Times New Roman" w:hAnsi="Times New Roman"/>
              </w:rPr>
              <w:t>Markéta Zahoráková</w:t>
            </w:r>
          </w:p>
          <w:p w:rsidR="00FF0254" w:rsidRPr="004017C5" w:rsidRDefault="00FF0254" w:rsidP="004A298B">
            <w:pPr>
              <w:pStyle w:val="Bezmezer"/>
              <w:rPr>
                <w:rFonts w:ascii="Times New Roman" w:hAnsi="Times New Roman"/>
              </w:rPr>
            </w:pPr>
            <w:r w:rsidRPr="004017C5">
              <w:rPr>
                <w:rFonts w:ascii="Times New Roman" w:hAnsi="Times New Roman"/>
              </w:rPr>
              <w:t>Bc. Dominika Luňáková</w:t>
            </w:r>
          </w:p>
          <w:p w:rsidR="00FF0254" w:rsidRPr="004017C5" w:rsidRDefault="00FF0254" w:rsidP="004A298B">
            <w:pPr>
              <w:pStyle w:val="Bezmezer"/>
              <w:rPr>
                <w:rFonts w:ascii="Times New Roman" w:hAnsi="Times New Roman"/>
                <w:sz w:val="24"/>
                <w:szCs w:val="24"/>
              </w:rPr>
            </w:pPr>
            <w:r w:rsidRPr="004017C5">
              <w:rPr>
                <w:rFonts w:ascii="Times New Roman" w:hAnsi="Times New Roman"/>
              </w:rPr>
              <w:t>Bc. Michaela Benčíková</w:t>
            </w:r>
          </w:p>
        </w:tc>
      </w:tr>
    </w:tbl>
    <w:p w:rsidR="00065C08" w:rsidRPr="00AA1BFB" w:rsidRDefault="00065C08" w:rsidP="00381115">
      <w:pPr>
        <w:pStyle w:val="Bezmezer"/>
        <w:rPr>
          <w:rFonts w:ascii="Times New Roman" w:hAnsi="Times New Roman"/>
          <w:sz w:val="24"/>
          <w:szCs w:val="24"/>
        </w:rPr>
      </w:pPr>
    </w:p>
    <w:p w:rsidR="001C69F6" w:rsidRDefault="001C69F6" w:rsidP="00381115">
      <w:pPr>
        <w:pStyle w:val="Bezmezer"/>
        <w:rPr>
          <w:rFonts w:ascii="Times New Roman" w:hAnsi="Times New Roman"/>
          <w:sz w:val="24"/>
          <w:szCs w:val="24"/>
        </w:rPr>
      </w:pPr>
    </w:p>
    <w:p w:rsidR="0049221A" w:rsidRDefault="0049221A" w:rsidP="00381115">
      <w:pPr>
        <w:pStyle w:val="Bezmezer"/>
        <w:rPr>
          <w:rFonts w:ascii="Times New Roman" w:hAnsi="Times New Roman"/>
          <w:sz w:val="24"/>
          <w:szCs w:val="24"/>
        </w:rPr>
      </w:pPr>
    </w:p>
    <w:p w:rsidR="0049221A" w:rsidRPr="00AA1BFB" w:rsidRDefault="0049221A" w:rsidP="00381115">
      <w:pPr>
        <w:pStyle w:val="Bezmezer"/>
        <w:rPr>
          <w:rFonts w:ascii="Times New Roman" w:hAnsi="Times New Roman"/>
          <w:sz w:val="24"/>
          <w:szCs w:val="24"/>
        </w:rPr>
      </w:pPr>
    </w:p>
    <w:p w:rsidR="001C69F6" w:rsidRPr="00AA1BFB" w:rsidRDefault="001C69F6" w:rsidP="001C69F6">
      <w:r w:rsidRPr="00AA1BFB">
        <w:t xml:space="preserve">V Hradci Králové dne </w:t>
      </w:r>
      <w:r w:rsidR="00682222">
        <w:t>20. 03</w:t>
      </w:r>
      <w:r w:rsidRPr="00AA1BFB">
        <w:t>. 2015</w:t>
      </w:r>
      <w:r w:rsidRPr="00AA1BFB">
        <w:tab/>
      </w:r>
      <w:r w:rsidRPr="00AA1BFB">
        <w:tab/>
        <w:t xml:space="preserve"> </w:t>
      </w:r>
    </w:p>
    <w:p w:rsidR="001C69F6" w:rsidRPr="00AA1BFB" w:rsidRDefault="001C69F6" w:rsidP="001C69F6"/>
    <w:p w:rsidR="001C69F6" w:rsidRPr="00AA1BFB" w:rsidRDefault="001C69F6" w:rsidP="001C69F6">
      <w:r w:rsidRPr="00AA1BFB">
        <w:tab/>
      </w:r>
      <w:r w:rsidRPr="00AA1BFB">
        <w:tab/>
      </w:r>
      <w:r w:rsidRPr="00AA1BFB">
        <w:tab/>
      </w:r>
    </w:p>
    <w:p w:rsidR="001C69F6" w:rsidRPr="00AA1BFB" w:rsidRDefault="001C69F6" w:rsidP="001C69F6">
      <w:pPr>
        <w:ind w:left="4956" w:firstLine="708"/>
      </w:pPr>
      <w:r w:rsidRPr="00AA1BFB">
        <w:t xml:space="preserve">Předseda okresního soudu: </w:t>
      </w:r>
    </w:p>
    <w:p w:rsidR="001C69F6" w:rsidRPr="00AA1BFB" w:rsidRDefault="001C69F6" w:rsidP="001C69F6">
      <w:r w:rsidRPr="00AA1BFB">
        <w:t xml:space="preserve">                                                                                                JUDr. Milan Plhal v. r. </w:t>
      </w:r>
    </w:p>
    <w:p w:rsidR="001C69F6" w:rsidRPr="00AA1BFB" w:rsidRDefault="001C69F6" w:rsidP="00381115">
      <w:pPr>
        <w:pStyle w:val="Bezmezer"/>
        <w:rPr>
          <w:rFonts w:ascii="Times New Roman" w:hAnsi="Times New Roman"/>
          <w:sz w:val="24"/>
          <w:szCs w:val="24"/>
        </w:rPr>
      </w:pPr>
    </w:p>
    <w:sectPr w:rsidR="001C69F6" w:rsidRPr="00AA1BF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870" w:rsidRDefault="00AD5870" w:rsidP="00B12802">
      <w:r>
        <w:separator/>
      </w:r>
    </w:p>
  </w:endnote>
  <w:endnote w:type="continuationSeparator" w:id="0">
    <w:p w:rsidR="00AD5870" w:rsidRDefault="00AD5870" w:rsidP="00B1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406918"/>
      <w:docPartObj>
        <w:docPartGallery w:val="Page Numbers (Bottom of Page)"/>
        <w:docPartUnique/>
      </w:docPartObj>
    </w:sdtPr>
    <w:sdtEndPr/>
    <w:sdtContent>
      <w:p w:rsidR="008B2921" w:rsidRDefault="008B2921">
        <w:pPr>
          <w:pStyle w:val="Zpat"/>
          <w:jc w:val="center"/>
        </w:pPr>
        <w:r>
          <w:fldChar w:fldCharType="begin"/>
        </w:r>
        <w:r>
          <w:instrText>PAGE   \* MERGEFORMAT</w:instrText>
        </w:r>
        <w:r>
          <w:fldChar w:fldCharType="separate"/>
        </w:r>
        <w:r w:rsidR="00DF3D32">
          <w:rPr>
            <w:noProof/>
          </w:rPr>
          <w:t>15</w:t>
        </w:r>
        <w:r>
          <w:fldChar w:fldCharType="end"/>
        </w:r>
      </w:p>
    </w:sdtContent>
  </w:sdt>
  <w:p w:rsidR="008B2921" w:rsidRDefault="008B29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870" w:rsidRDefault="00AD5870" w:rsidP="00B12802">
      <w:r>
        <w:separator/>
      </w:r>
    </w:p>
  </w:footnote>
  <w:footnote w:type="continuationSeparator" w:id="0">
    <w:p w:rsidR="00AD5870" w:rsidRDefault="00AD5870" w:rsidP="00B12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52F766"/>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E74E14"/>
    <w:multiLevelType w:val="hybridMultilevel"/>
    <w:tmpl w:val="0512F6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D47995"/>
    <w:multiLevelType w:val="hybridMultilevel"/>
    <w:tmpl w:val="86223FFA"/>
    <w:lvl w:ilvl="0" w:tplc="EB9A3402">
      <w:start w:val="1"/>
      <w:numFmt w:val="decimal"/>
      <w:lvlText w:val="%1."/>
      <w:lvlJc w:val="left"/>
      <w:pPr>
        <w:ind w:left="720" w:hanging="360"/>
      </w:pPr>
      <w:rPr>
        <w:rFonts w:asciiTheme="majorHAnsi" w:hAnsiTheme="maj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3576DD"/>
    <w:multiLevelType w:val="hybridMultilevel"/>
    <w:tmpl w:val="5F42DEA6"/>
    <w:lvl w:ilvl="0" w:tplc="4B2E9CB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5C1C36"/>
    <w:multiLevelType w:val="hybridMultilevel"/>
    <w:tmpl w:val="76BEC076"/>
    <w:lvl w:ilvl="0" w:tplc="8C70062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2E41DF"/>
    <w:multiLevelType w:val="hybridMultilevel"/>
    <w:tmpl w:val="C5BA1E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6AB5B3A"/>
    <w:multiLevelType w:val="hybridMultilevel"/>
    <w:tmpl w:val="D3E6D890"/>
    <w:lvl w:ilvl="0" w:tplc="6F2ED772">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73C08EE"/>
    <w:multiLevelType w:val="hybridMultilevel"/>
    <w:tmpl w:val="702A5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91C6C44"/>
    <w:multiLevelType w:val="hybridMultilevel"/>
    <w:tmpl w:val="2E78FDD8"/>
    <w:lvl w:ilvl="0" w:tplc="041E76D2">
      <w:start w:val="1"/>
      <w:numFmt w:val="decimal"/>
      <w:lvlText w:val="%1."/>
      <w:lvlJc w:val="left"/>
      <w:pPr>
        <w:tabs>
          <w:tab w:val="num" w:pos="720"/>
        </w:tabs>
        <w:ind w:left="720" w:hanging="360"/>
      </w:pPr>
      <w:rPr>
        <w:rFonts w:cs="Times New Roman"/>
        <w:b/>
      </w:rPr>
    </w:lvl>
    <w:lvl w:ilvl="1" w:tplc="96B29846">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4C8F43A5"/>
    <w:multiLevelType w:val="hybridMultilevel"/>
    <w:tmpl w:val="95FECD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C40F4A"/>
    <w:multiLevelType w:val="hybridMultilevel"/>
    <w:tmpl w:val="DC9E282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541035"/>
    <w:multiLevelType w:val="hybridMultilevel"/>
    <w:tmpl w:val="EDE073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150136F"/>
    <w:multiLevelType w:val="hybridMultilevel"/>
    <w:tmpl w:val="702A5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9510BFA"/>
    <w:multiLevelType w:val="hybridMultilevel"/>
    <w:tmpl w:val="C0D8C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E8120BE"/>
    <w:multiLevelType w:val="hybridMultilevel"/>
    <w:tmpl w:val="CF2E98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13"/>
  </w:num>
  <w:num w:numId="4">
    <w:abstractNumId w:val="9"/>
  </w:num>
  <w:num w:numId="5">
    <w:abstractNumId w:val="10"/>
  </w:num>
  <w:num w:numId="6">
    <w:abstractNumId w:val="2"/>
  </w:num>
  <w:num w:numId="7">
    <w:abstractNumId w:val="11"/>
  </w:num>
  <w:num w:numId="8">
    <w:abstractNumId w:val="4"/>
  </w:num>
  <w:num w:numId="9">
    <w:abstractNumId w:val="5"/>
  </w:num>
  <w:num w:numId="10">
    <w:abstractNumId w:val="14"/>
  </w:num>
  <w:num w:numId="11">
    <w:abstractNumId w:val="3"/>
  </w:num>
  <w:num w:numId="12">
    <w:abstractNumId w:val="0"/>
  </w:num>
  <w:num w:numId="13">
    <w:abstractNumId w:val="7"/>
  </w:num>
  <w:num w:numId="14">
    <w:abstractNumId w:val="1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15"/>
    <w:rsid w:val="000168AF"/>
    <w:rsid w:val="00017BFE"/>
    <w:rsid w:val="00017EEE"/>
    <w:rsid w:val="00065C08"/>
    <w:rsid w:val="000741BF"/>
    <w:rsid w:val="000A29BC"/>
    <w:rsid w:val="000E21B3"/>
    <w:rsid w:val="000E5495"/>
    <w:rsid w:val="000F300E"/>
    <w:rsid w:val="0010390C"/>
    <w:rsid w:val="00112710"/>
    <w:rsid w:val="0012188B"/>
    <w:rsid w:val="00140240"/>
    <w:rsid w:val="00141085"/>
    <w:rsid w:val="00143039"/>
    <w:rsid w:val="00145A5D"/>
    <w:rsid w:val="001463A0"/>
    <w:rsid w:val="00177359"/>
    <w:rsid w:val="00181976"/>
    <w:rsid w:val="001B3D8E"/>
    <w:rsid w:val="001C69F6"/>
    <w:rsid w:val="001F091F"/>
    <w:rsid w:val="00224A05"/>
    <w:rsid w:val="002508A0"/>
    <w:rsid w:val="00264AEC"/>
    <w:rsid w:val="002809F7"/>
    <w:rsid w:val="002864A1"/>
    <w:rsid w:val="00295AC9"/>
    <w:rsid w:val="002A4013"/>
    <w:rsid w:val="002B2741"/>
    <w:rsid w:val="002B57AE"/>
    <w:rsid w:val="002D25B1"/>
    <w:rsid w:val="002F4012"/>
    <w:rsid w:val="003038F7"/>
    <w:rsid w:val="0030656A"/>
    <w:rsid w:val="003119B7"/>
    <w:rsid w:val="003341D4"/>
    <w:rsid w:val="00362BB7"/>
    <w:rsid w:val="0036462A"/>
    <w:rsid w:val="00365F08"/>
    <w:rsid w:val="00380934"/>
    <w:rsid w:val="00381115"/>
    <w:rsid w:val="00384175"/>
    <w:rsid w:val="00396342"/>
    <w:rsid w:val="003E3011"/>
    <w:rsid w:val="003E7C8A"/>
    <w:rsid w:val="004054B8"/>
    <w:rsid w:val="00406E80"/>
    <w:rsid w:val="00411D47"/>
    <w:rsid w:val="0042129D"/>
    <w:rsid w:val="004319FB"/>
    <w:rsid w:val="004819DB"/>
    <w:rsid w:val="0049221A"/>
    <w:rsid w:val="004B7E45"/>
    <w:rsid w:val="004F751B"/>
    <w:rsid w:val="0054179C"/>
    <w:rsid w:val="00567990"/>
    <w:rsid w:val="005A418D"/>
    <w:rsid w:val="00621599"/>
    <w:rsid w:val="00626132"/>
    <w:rsid w:val="0065038B"/>
    <w:rsid w:val="0065555A"/>
    <w:rsid w:val="00680DF5"/>
    <w:rsid w:val="00682222"/>
    <w:rsid w:val="006843EA"/>
    <w:rsid w:val="006D6A81"/>
    <w:rsid w:val="00747D8B"/>
    <w:rsid w:val="00755F27"/>
    <w:rsid w:val="007625F1"/>
    <w:rsid w:val="00780D96"/>
    <w:rsid w:val="007B1BB1"/>
    <w:rsid w:val="007C626B"/>
    <w:rsid w:val="00811C84"/>
    <w:rsid w:val="00821E34"/>
    <w:rsid w:val="00827D16"/>
    <w:rsid w:val="00827DAF"/>
    <w:rsid w:val="00880849"/>
    <w:rsid w:val="00897B28"/>
    <w:rsid w:val="008A78F1"/>
    <w:rsid w:val="008B2921"/>
    <w:rsid w:val="008F031E"/>
    <w:rsid w:val="009052E3"/>
    <w:rsid w:val="00915B74"/>
    <w:rsid w:val="00946DB8"/>
    <w:rsid w:val="00966992"/>
    <w:rsid w:val="00966A43"/>
    <w:rsid w:val="00974738"/>
    <w:rsid w:val="009A050A"/>
    <w:rsid w:val="009B4C88"/>
    <w:rsid w:val="009B70F9"/>
    <w:rsid w:val="009C3603"/>
    <w:rsid w:val="00A359F6"/>
    <w:rsid w:val="00A537C1"/>
    <w:rsid w:val="00A738C6"/>
    <w:rsid w:val="00A94A22"/>
    <w:rsid w:val="00AA1BFB"/>
    <w:rsid w:val="00AD5870"/>
    <w:rsid w:val="00B1041B"/>
    <w:rsid w:val="00B12802"/>
    <w:rsid w:val="00B15EC6"/>
    <w:rsid w:val="00B42766"/>
    <w:rsid w:val="00B456CF"/>
    <w:rsid w:val="00B60F43"/>
    <w:rsid w:val="00B61EF1"/>
    <w:rsid w:val="00B73385"/>
    <w:rsid w:val="00B939BC"/>
    <w:rsid w:val="00BA4695"/>
    <w:rsid w:val="00BC6BCB"/>
    <w:rsid w:val="00BD0367"/>
    <w:rsid w:val="00C07BCF"/>
    <w:rsid w:val="00C544BA"/>
    <w:rsid w:val="00C93BC3"/>
    <w:rsid w:val="00C96436"/>
    <w:rsid w:val="00CB08EC"/>
    <w:rsid w:val="00CF1CE2"/>
    <w:rsid w:val="00D22561"/>
    <w:rsid w:val="00D272DF"/>
    <w:rsid w:val="00D27366"/>
    <w:rsid w:val="00D33A49"/>
    <w:rsid w:val="00D4441B"/>
    <w:rsid w:val="00D662A3"/>
    <w:rsid w:val="00DB25BF"/>
    <w:rsid w:val="00DB727D"/>
    <w:rsid w:val="00DC0773"/>
    <w:rsid w:val="00DF3D32"/>
    <w:rsid w:val="00E102C9"/>
    <w:rsid w:val="00E151D9"/>
    <w:rsid w:val="00E32C05"/>
    <w:rsid w:val="00E5555C"/>
    <w:rsid w:val="00E57558"/>
    <w:rsid w:val="00EF3D2A"/>
    <w:rsid w:val="00F05359"/>
    <w:rsid w:val="00F25F61"/>
    <w:rsid w:val="00F82494"/>
    <w:rsid w:val="00FA2C43"/>
    <w:rsid w:val="00FB0351"/>
    <w:rsid w:val="00FB0369"/>
    <w:rsid w:val="00FB32F2"/>
    <w:rsid w:val="00FB6171"/>
    <w:rsid w:val="00FF0254"/>
    <w:rsid w:val="00FF065C"/>
    <w:rsid w:val="00FF73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111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81115"/>
    <w:pPr>
      <w:keepNext/>
      <w:jc w:val="center"/>
      <w:outlineLvl w:val="0"/>
    </w:pPr>
    <w:rPr>
      <w:b/>
      <w:bCs/>
      <w:sz w:val="52"/>
      <w:szCs w:val="28"/>
    </w:rPr>
  </w:style>
  <w:style w:type="paragraph" w:styleId="Nadpis3">
    <w:name w:val="heading 3"/>
    <w:basedOn w:val="Normln"/>
    <w:next w:val="Normln"/>
    <w:link w:val="Nadpis3Char"/>
    <w:uiPriority w:val="9"/>
    <w:semiHidden/>
    <w:unhideWhenUsed/>
    <w:qFormat/>
    <w:rsid w:val="00065C08"/>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1115"/>
    <w:rPr>
      <w:rFonts w:ascii="Times New Roman" w:eastAsia="Times New Roman" w:hAnsi="Times New Roman" w:cs="Times New Roman"/>
      <w:b/>
      <w:bCs/>
      <w:sz w:val="52"/>
      <w:szCs w:val="28"/>
      <w:lang w:eastAsia="cs-CZ"/>
    </w:rPr>
  </w:style>
  <w:style w:type="paragraph" w:styleId="Zhlav">
    <w:name w:val="header"/>
    <w:basedOn w:val="Normln"/>
    <w:link w:val="ZhlavChar"/>
    <w:rsid w:val="00381115"/>
    <w:pPr>
      <w:tabs>
        <w:tab w:val="center" w:pos="4536"/>
        <w:tab w:val="right" w:pos="9072"/>
      </w:tabs>
    </w:pPr>
  </w:style>
  <w:style w:type="character" w:customStyle="1" w:styleId="ZhlavChar">
    <w:name w:val="Záhlaví Char"/>
    <w:basedOn w:val="Standardnpsmoodstavce"/>
    <w:link w:val="Zhlav"/>
    <w:rsid w:val="00381115"/>
    <w:rPr>
      <w:rFonts w:ascii="Times New Roman" w:eastAsia="Times New Roman" w:hAnsi="Times New Roman" w:cs="Times New Roman"/>
      <w:sz w:val="24"/>
      <w:szCs w:val="24"/>
      <w:lang w:eastAsia="cs-CZ"/>
    </w:rPr>
  </w:style>
  <w:style w:type="paragraph" w:styleId="Zkladntext">
    <w:name w:val="Body Text"/>
    <w:basedOn w:val="Normln"/>
    <w:link w:val="ZkladntextChar"/>
    <w:rsid w:val="00381115"/>
    <w:rPr>
      <w:sz w:val="28"/>
    </w:rPr>
  </w:style>
  <w:style w:type="character" w:customStyle="1" w:styleId="ZkladntextChar">
    <w:name w:val="Základní text Char"/>
    <w:basedOn w:val="Standardnpsmoodstavce"/>
    <w:link w:val="Zkladntext"/>
    <w:rsid w:val="00381115"/>
    <w:rPr>
      <w:rFonts w:ascii="Times New Roman" w:eastAsia="Times New Roman" w:hAnsi="Times New Roman" w:cs="Times New Roman"/>
      <w:sz w:val="28"/>
      <w:szCs w:val="24"/>
      <w:lang w:eastAsia="cs-CZ"/>
    </w:rPr>
  </w:style>
  <w:style w:type="paragraph" w:styleId="Bezmezer">
    <w:name w:val="No Spacing"/>
    <w:uiPriority w:val="1"/>
    <w:qFormat/>
    <w:rsid w:val="00381115"/>
    <w:pPr>
      <w:spacing w:after="0" w:line="240" w:lineRule="auto"/>
    </w:pPr>
    <w:rPr>
      <w:rFonts w:ascii="Calibri" w:eastAsia="Times New Roman" w:hAnsi="Calibri" w:cs="Times New Roman"/>
      <w:lang w:eastAsia="cs-CZ"/>
    </w:rPr>
  </w:style>
  <w:style w:type="paragraph" w:styleId="Odstavecseseznamem">
    <w:name w:val="List Paragraph"/>
    <w:basedOn w:val="Normln"/>
    <w:uiPriority w:val="34"/>
    <w:qFormat/>
    <w:rsid w:val="00381115"/>
    <w:pPr>
      <w:spacing w:after="200" w:line="276" w:lineRule="auto"/>
      <w:ind w:left="708"/>
    </w:pPr>
    <w:rPr>
      <w:rFonts w:ascii="Calibri" w:hAnsi="Calibri"/>
      <w:sz w:val="22"/>
      <w:szCs w:val="22"/>
    </w:rPr>
  </w:style>
  <w:style w:type="paragraph" w:styleId="Zkladntextodsazen2">
    <w:name w:val="Body Text Indent 2"/>
    <w:basedOn w:val="Normln"/>
    <w:link w:val="Zkladntextodsazen2Char"/>
    <w:uiPriority w:val="99"/>
    <w:semiHidden/>
    <w:unhideWhenUsed/>
    <w:rsid w:val="001463A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463A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E7C8A"/>
    <w:rPr>
      <w:rFonts w:ascii="Tahoma" w:hAnsi="Tahoma" w:cs="Tahoma"/>
      <w:sz w:val="16"/>
      <w:szCs w:val="16"/>
    </w:rPr>
  </w:style>
  <w:style w:type="character" w:customStyle="1" w:styleId="TextbublinyChar">
    <w:name w:val="Text bubliny Char"/>
    <w:basedOn w:val="Standardnpsmoodstavce"/>
    <w:link w:val="Textbubliny"/>
    <w:uiPriority w:val="99"/>
    <w:semiHidden/>
    <w:rsid w:val="003E7C8A"/>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
    <w:semiHidden/>
    <w:rsid w:val="00065C08"/>
    <w:rPr>
      <w:rFonts w:asciiTheme="majorHAnsi" w:eastAsiaTheme="majorEastAsia" w:hAnsiTheme="majorHAnsi" w:cstheme="majorBidi"/>
      <w:b/>
      <w:bCs/>
      <w:color w:val="4F81BD" w:themeColor="accent1"/>
      <w:sz w:val="24"/>
      <w:szCs w:val="24"/>
      <w:lang w:eastAsia="cs-CZ"/>
    </w:rPr>
  </w:style>
  <w:style w:type="paragraph" w:styleId="Seznamsodrkami">
    <w:name w:val="List Bullet"/>
    <w:basedOn w:val="Normln"/>
    <w:uiPriority w:val="99"/>
    <w:unhideWhenUsed/>
    <w:rsid w:val="00BA4695"/>
    <w:pPr>
      <w:numPr>
        <w:numId w:val="12"/>
      </w:numPr>
      <w:contextualSpacing/>
    </w:pPr>
  </w:style>
  <w:style w:type="character" w:styleId="slostrnky">
    <w:name w:val="page number"/>
    <w:basedOn w:val="Standardnpsmoodstavce"/>
    <w:rsid w:val="001C69F6"/>
  </w:style>
  <w:style w:type="paragraph" w:styleId="Zpat">
    <w:name w:val="footer"/>
    <w:basedOn w:val="Normln"/>
    <w:link w:val="ZpatChar"/>
    <w:uiPriority w:val="99"/>
    <w:unhideWhenUsed/>
    <w:rsid w:val="00B12802"/>
    <w:pPr>
      <w:tabs>
        <w:tab w:val="center" w:pos="4536"/>
        <w:tab w:val="right" w:pos="9072"/>
      </w:tabs>
    </w:pPr>
  </w:style>
  <w:style w:type="character" w:customStyle="1" w:styleId="ZpatChar">
    <w:name w:val="Zápatí Char"/>
    <w:basedOn w:val="Standardnpsmoodstavce"/>
    <w:link w:val="Zpat"/>
    <w:uiPriority w:val="99"/>
    <w:rsid w:val="00B12802"/>
    <w:rPr>
      <w:rFonts w:ascii="Times New Roman" w:eastAsia="Times New Roman" w:hAnsi="Times New Roman" w:cs="Times New Roman"/>
      <w:sz w:val="24"/>
      <w:szCs w:val="24"/>
      <w:lang w:eastAsia="cs-CZ"/>
    </w:rPr>
  </w:style>
  <w:style w:type="paragraph" w:styleId="Nzev">
    <w:name w:val="Title"/>
    <w:basedOn w:val="Normln"/>
    <w:link w:val="NzevChar"/>
    <w:qFormat/>
    <w:rsid w:val="0054179C"/>
    <w:pPr>
      <w:jc w:val="center"/>
    </w:pPr>
    <w:rPr>
      <w:b/>
      <w:bCs/>
      <w:sz w:val="32"/>
    </w:rPr>
  </w:style>
  <w:style w:type="character" w:customStyle="1" w:styleId="NzevChar">
    <w:name w:val="Název Char"/>
    <w:basedOn w:val="Standardnpsmoodstavce"/>
    <w:link w:val="Nzev"/>
    <w:rsid w:val="0054179C"/>
    <w:rPr>
      <w:rFonts w:ascii="Times New Roman" w:eastAsia="Times New Roman" w:hAnsi="Times New Roman" w:cs="Times New Roman"/>
      <w:b/>
      <w:bCs/>
      <w:sz w:val="32"/>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111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81115"/>
    <w:pPr>
      <w:keepNext/>
      <w:jc w:val="center"/>
      <w:outlineLvl w:val="0"/>
    </w:pPr>
    <w:rPr>
      <w:b/>
      <w:bCs/>
      <w:sz w:val="52"/>
      <w:szCs w:val="28"/>
    </w:rPr>
  </w:style>
  <w:style w:type="paragraph" w:styleId="Nadpis3">
    <w:name w:val="heading 3"/>
    <w:basedOn w:val="Normln"/>
    <w:next w:val="Normln"/>
    <w:link w:val="Nadpis3Char"/>
    <w:uiPriority w:val="9"/>
    <w:semiHidden/>
    <w:unhideWhenUsed/>
    <w:qFormat/>
    <w:rsid w:val="00065C08"/>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1115"/>
    <w:rPr>
      <w:rFonts w:ascii="Times New Roman" w:eastAsia="Times New Roman" w:hAnsi="Times New Roman" w:cs="Times New Roman"/>
      <w:b/>
      <w:bCs/>
      <w:sz w:val="52"/>
      <w:szCs w:val="28"/>
      <w:lang w:eastAsia="cs-CZ"/>
    </w:rPr>
  </w:style>
  <w:style w:type="paragraph" w:styleId="Zhlav">
    <w:name w:val="header"/>
    <w:basedOn w:val="Normln"/>
    <w:link w:val="ZhlavChar"/>
    <w:rsid w:val="00381115"/>
    <w:pPr>
      <w:tabs>
        <w:tab w:val="center" w:pos="4536"/>
        <w:tab w:val="right" w:pos="9072"/>
      </w:tabs>
    </w:pPr>
  </w:style>
  <w:style w:type="character" w:customStyle="1" w:styleId="ZhlavChar">
    <w:name w:val="Záhlaví Char"/>
    <w:basedOn w:val="Standardnpsmoodstavce"/>
    <w:link w:val="Zhlav"/>
    <w:rsid w:val="00381115"/>
    <w:rPr>
      <w:rFonts w:ascii="Times New Roman" w:eastAsia="Times New Roman" w:hAnsi="Times New Roman" w:cs="Times New Roman"/>
      <w:sz w:val="24"/>
      <w:szCs w:val="24"/>
      <w:lang w:eastAsia="cs-CZ"/>
    </w:rPr>
  </w:style>
  <w:style w:type="paragraph" w:styleId="Zkladntext">
    <w:name w:val="Body Text"/>
    <w:basedOn w:val="Normln"/>
    <w:link w:val="ZkladntextChar"/>
    <w:rsid w:val="00381115"/>
    <w:rPr>
      <w:sz w:val="28"/>
    </w:rPr>
  </w:style>
  <w:style w:type="character" w:customStyle="1" w:styleId="ZkladntextChar">
    <w:name w:val="Základní text Char"/>
    <w:basedOn w:val="Standardnpsmoodstavce"/>
    <w:link w:val="Zkladntext"/>
    <w:rsid w:val="00381115"/>
    <w:rPr>
      <w:rFonts w:ascii="Times New Roman" w:eastAsia="Times New Roman" w:hAnsi="Times New Roman" w:cs="Times New Roman"/>
      <w:sz w:val="28"/>
      <w:szCs w:val="24"/>
      <w:lang w:eastAsia="cs-CZ"/>
    </w:rPr>
  </w:style>
  <w:style w:type="paragraph" w:styleId="Bezmezer">
    <w:name w:val="No Spacing"/>
    <w:uiPriority w:val="1"/>
    <w:qFormat/>
    <w:rsid w:val="00381115"/>
    <w:pPr>
      <w:spacing w:after="0" w:line="240" w:lineRule="auto"/>
    </w:pPr>
    <w:rPr>
      <w:rFonts w:ascii="Calibri" w:eastAsia="Times New Roman" w:hAnsi="Calibri" w:cs="Times New Roman"/>
      <w:lang w:eastAsia="cs-CZ"/>
    </w:rPr>
  </w:style>
  <w:style w:type="paragraph" w:styleId="Odstavecseseznamem">
    <w:name w:val="List Paragraph"/>
    <w:basedOn w:val="Normln"/>
    <w:uiPriority w:val="34"/>
    <w:qFormat/>
    <w:rsid w:val="00381115"/>
    <w:pPr>
      <w:spacing w:after="200" w:line="276" w:lineRule="auto"/>
      <w:ind w:left="708"/>
    </w:pPr>
    <w:rPr>
      <w:rFonts w:ascii="Calibri" w:hAnsi="Calibri"/>
      <w:sz w:val="22"/>
      <w:szCs w:val="22"/>
    </w:rPr>
  </w:style>
  <w:style w:type="paragraph" w:styleId="Zkladntextodsazen2">
    <w:name w:val="Body Text Indent 2"/>
    <w:basedOn w:val="Normln"/>
    <w:link w:val="Zkladntextodsazen2Char"/>
    <w:uiPriority w:val="99"/>
    <w:semiHidden/>
    <w:unhideWhenUsed/>
    <w:rsid w:val="001463A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463A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E7C8A"/>
    <w:rPr>
      <w:rFonts w:ascii="Tahoma" w:hAnsi="Tahoma" w:cs="Tahoma"/>
      <w:sz w:val="16"/>
      <w:szCs w:val="16"/>
    </w:rPr>
  </w:style>
  <w:style w:type="character" w:customStyle="1" w:styleId="TextbublinyChar">
    <w:name w:val="Text bubliny Char"/>
    <w:basedOn w:val="Standardnpsmoodstavce"/>
    <w:link w:val="Textbubliny"/>
    <w:uiPriority w:val="99"/>
    <w:semiHidden/>
    <w:rsid w:val="003E7C8A"/>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
    <w:semiHidden/>
    <w:rsid w:val="00065C08"/>
    <w:rPr>
      <w:rFonts w:asciiTheme="majorHAnsi" w:eastAsiaTheme="majorEastAsia" w:hAnsiTheme="majorHAnsi" w:cstheme="majorBidi"/>
      <w:b/>
      <w:bCs/>
      <w:color w:val="4F81BD" w:themeColor="accent1"/>
      <w:sz w:val="24"/>
      <w:szCs w:val="24"/>
      <w:lang w:eastAsia="cs-CZ"/>
    </w:rPr>
  </w:style>
  <w:style w:type="paragraph" w:styleId="Seznamsodrkami">
    <w:name w:val="List Bullet"/>
    <w:basedOn w:val="Normln"/>
    <w:uiPriority w:val="99"/>
    <w:unhideWhenUsed/>
    <w:rsid w:val="00BA4695"/>
    <w:pPr>
      <w:numPr>
        <w:numId w:val="12"/>
      </w:numPr>
      <w:contextualSpacing/>
    </w:pPr>
  </w:style>
  <w:style w:type="character" w:styleId="slostrnky">
    <w:name w:val="page number"/>
    <w:basedOn w:val="Standardnpsmoodstavce"/>
    <w:rsid w:val="001C69F6"/>
  </w:style>
  <w:style w:type="paragraph" w:styleId="Zpat">
    <w:name w:val="footer"/>
    <w:basedOn w:val="Normln"/>
    <w:link w:val="ZpatChar"/>
    <w:uiPriority w:val="99"/>
    <w:unhideWhenUsed/>
    <w:rsid w:val="00B12802"/>
    <w:pPr>
      <w:tabs>
        <w:tab w:val="center" w:pos="4536"/>
        <w:tab w:val="right" w:pos="9072"/>
      </w:tabs>
    </w:pPr>
  </w:style>
  <w:style w:type="character" w:customStyle="1" w:styleId="ZpatChar">
    <w:name w:val="Zápatí Char"/>
    <w:basedOn w:val="Standardnpsmoodstavce"/>
    <w:link w:val="Zpat"/>
    <w:uiPriority w:val="99"/>
    <w:rsid w:val="00B12802"/>
    <w:rPr>
      <w:rFonts w:ascii="Times New Roman" w:eastAsia="Times New Roman" w:hAnsi="Times New Roman" w:cs="Times New Roman"/>
      <w:sz w:val="24"/>
      <w:szCs w:val="24"/>
      <w:lang w:eastAsia="cs-CZ"/>
    </w:rPr>
  </w:style>
  <w:style w:type="paragraph" w:styleId="Nzev">
    <w:name w:val="Title"/>
    <w:basedOn w:val="Normln"/>
    <w:link w:val="NzevChar"/>
    <w:qFormat/>
    <w:rsid w:val="0054179C"/>
    <w:pPr>
      <w:jc w:val="center"/>
    </w:pPr>
    <w:rPr>
      <w:b/>
      <w:bCs/>
      <w:sz w:val="32"/>
    </w:rPr>
  </w:style>
  <w:style w:type="character" w:customStyle="1" w:styleId="NzevChar">
    <w:name w:val="Název Char"/>
    <w:basedOn w:val="Standardnpsmoodstavce"/>
    <w:link w:val="Nzev"/>
    <w:rsid w:val="0054179C"/>
    <w:rPr>
      <w:rFonts w:ascii="Times New Roman" w:eastAsia="Times New Roman" w:hAnsi="Times New Roman" w:cs="Times New Roman"/>
      <w:b/>
      <w:bCs/>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3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5998</Words>
  <Characters>35389</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hhulakova</dc:creator>
  <cp:lastModifiedBy>Kubátová Martina Mgr.</cp:lastModifiedBy>
  <cp:revision>18</cp:revision>
  <cp:lastPrinted>2015-03-23T10:06:00Z</cp:lastPrinted>
  <dcterms:created xsi:type="dcterms:W3CDTF">2015-03-17T12:00:00Z</dcterms:created>
  <dcterms:modified xsi:type="dcterms:W3CDTF">2015-04-13T06:03:00Z</dcterms:modified>
</cp:coreProperties>
</file>