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467AFD">
        <w:rPr>
          <w:rFonts w:ascii="Garamond" w:hAnsi="Garamond"/>
        </w:rPr>
        <w:t xml:space="preserve">  </w:t>
      </w:r>
      <w:r w:rsidR="00474267">
        <w:rPr>
          <w:rFonts w:ascii="Garamond" w:hAnsi="Garamond"/>
        </w:rPr>
        <w:t>2786</w:t>
      </w:r>
      <w:r w:rsidR="006D5078">
        <w:rPr>
          <w:rFonts w:ascii="Garamond" w:hAnsi="Garamond"/>
        </w:rPr>
        <w:t>/2020</w:t>
      </w:r>
    </w:p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D229EA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467AFD">
        <w:rPr>
          <w:rFonts w:ascii="Garamond" w:hAnsi="Garamond"/>
          <w:b/>
          <w:sz w:val="32"/>
          <w:szCs w:val="32"/>
        </w:rPr>
        <w:t>14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C2A82" w:rsidRDefault="00FC2A82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FC2A82" w:rsidRPr="00B31A77" w:rsidRDefault="00FC2A82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AC5B7A">
        <w:rPr>
          <w:rFonts w:ascii="Garamond" w:hAnsi="Garamond"/>
          <w:b/>
        </w:rPr>
        <w:t xml:space="preserve">1. </w:t>
      </w:r>
      <w:r w:rsidR="00467AFD">
        <w:rPr>
          <w:rFonts w:ascii="Garamond" w:hAnsi="Garamond"/>
          <w:b/>
        </w:rPr>
        <w:t>prosince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AC5B7A" w:rsidRDefault="00AC5B7A">
      <w:pPr>
        <w:rPr>
          <w:rFonts w:ascii="Garamond" w:hAnsi="Garamond"/>
        </w:rPr>
      </w:pPr>
    </w:p>
    <w:p w:rsidR="00F6179B" w:rsidRPr="00D229EA" w:rsidRDefault="00F6179B" w:rsidP="00DB0811">
      <w:pPr>
        <w:rPr>
          <w:rFonts w:ascii="Garamond" w:hAnsi="Garamond"/>
        </w:rPr>
      </w:pPr>
      <w:r>
        <w:rPr>
          <w:rFonts w:ascii="Garamond" w:hAnsi="Garamond"/>
          <w:b/>
        </w:rPr>
        <w:t>část II. Obecná ustanovení – ostatní</w:t>
      </w:r>
    </w:p>
    <w:p w:rsidR="00F6179B" w:rsidRPr="00F6179B" w:rsidRDefault="00F6179B" w:rsidP="00DB0811">
      <w:pPr>
        <w:rPr>
          <w:rFonts w:ascii="Garamond" w:hAnsi="Garamond"/>
        </w:rPr>
      </w:pPr>
      <w:r w:rsidRPr="00F6179B">
        <w:rPr>
          <w:rFonts w:ascii="Garamond" w:hAnsi="Garamond"/>
        </w:rPr>
        <w:t>doplňuje se nový bod g), který zní:</w:t>
      </w:r>
    </w:p>
    <w:p w:rsidR="00F6179B" w:rsidRDefault="00D229EA" w:rsidP="00DB0811">
      <w:pPr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„</w:t>
      </w:r>
      <w:proofErr w:type="spellStart"/>
      <w:r w:rsidR="00F6179B" w:rsidRPr="00F6179B">
        <w:rPr>
          <w:rFonts w:ascii="Garamond" w:hAnsi="Garamond"/>
          <w:color w:val="FF0000"/>
        </w:rPr>
        <w:t>Pseudonymizaci</w:t>
      </w:r>
      <w:proofErr w:type="spellEnd"/>
      <w:r w:rsidR="00F6179B" w:rsidRPr="00F6179B">
        <w:rPr>
          <w:rFonts w:ascii="Garamond" w:hAnsi="Garamond"/>
          <w:color w:val="FF0000"/>
        </w:rPr>
        <w:t xml:space="preserve"> rozhodnutí a jejich vkládání do databáze soudních rozhodnutí provádějí asistenti soudců, vyšší soudní úředníci, soudní tajemníci a justiční čekatelé v rámci soudních oddělení, do kterých jsou zařazeni rozvrhem práce.</w:t>
      </w:r>
      <w:r>
        <w:rPr>
          <w:rFonts w:ascii="Garamond" w:hAnsi="Garamond"/>
          <w:color w:val="FF0000"/>
        </w:rPr>
        <w:t>“</w:t>
      </w:r>
    </w:p>
    <w:p w:rsidR="00867F83" w:rsidRDefault="00867F83" w:rsidP="00DB0811">
      <w:pPr>
        <w:rPr>
          <w:rFonts w:ascii="Garamond" w:hAnsi="Garamond"/>
          <w:color w:val="FF0000"/>
        </w:rPr>
      </w:pPr>
    </w:p>
    <w:p w:rsidR="00867F83" w:rsidRDefault="00867F83" w:rsidP="00DB0811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:rsidR="00867F83" w:rsidRPr="00867F83" w:rsidRDefault="00867F83" w:rsidP="00DB0811">
      <w:pPr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</w:p>
    <w:p w:rsidR="00F6179B" w:rsidRDefault="00867F83" w:rsidP="00DB0811">
      <w:pPr>
        <w:rPr>
          <w:rFonts w:ascii="Garamond" w:hAnsi="Garamond"/>
          <w:b/>
        </w:rPr>
      </w:pPr>
      <w:r w:rsidRPr="00867F83">
        <w:rPr>
          <w:rFonts w:ascii="Garamond" w:hAnsi="Garamond"/>
          <w:b/>
        </w:rPr>
        <w:t>Odůvodnění:</w:t>
      </w:r>
    </w:p>
    <w:p w:rsidR="00867F83" w:rsidRPr="00F6179B" w:rsidRDefault="00867F83" w:rsidP="00DB0811">
      <w:pPr>
        <w:rPr>
          <w:rFonts w:ascii="Garamond" w:hAnsi="Garamond"/>
        </w:rPr>
      </w:pPr>
      <w:r>
        <w:rPr>
          <w:rFonts w:ascii="Garamond" w:hAnsi="Garamond"/>
          <w:b/>
        </w:rPr>
        <w:t>část II. Obecná ustanovení – ostatní</w:t>
      </w:r>
    </w:p>
    <w:p w:rsidR="00867F83" w:rsidRPr="00867F83" w:rsidRDefault="00867F83" w:rsidP="00DB0811">
      <w:pPr>
        <w:rPr>
          <w:rFonts w:ascii="Garamond" w:hAnsi="Garamond"/>
        </w:rPr>
      </w:pPr>
      <w:r>
        <w:rPr>
          <w:rFonts w:ascii="Garamond" w:hAnsi="Garamond"/>
        </w:rPr>
        <w:t>Ke změně dochází z důvodu nabytí účinnosti instrukce Ministerstva spravedlnosti č. 5/2020</w:t>
      </w:r>
      <w:r w:rsidR="00D229EA">
        <w:rPr>
          <w:rFonts w:ascii="Garamond" w:hAnsi="Garamond"/>
        </w:rPr>
        <w:t>, č. j. 16/2020-ODKA-MET.</w:t>
      </w:r>
    </w:p>
    <w:p w:rsidR="00D229EA" w:rsidRDefault="00D229EA" w:rsidP="00DB0811">
      <w:pPr>
        <w:rPr>
          <w:rFonts w:ascii="Garamond" w:hAnsi="Garamond"/>
          <w:color w:val="FF0000"/>
        </w:rPr>
      </w:pPr>
    </w:p>
    <w:p w:rsidR="00867F83" w:rsidRDefault="00867F83" w:rsidP="00DB0811">
      <w:pPr>
        <w:rPr>
          <w:rFonts w:ascii="Garamond" w:hAnsi="Garamond"/>
        </w:rPr>
      </w:pPr>
    </w:p>
    <w:p w:rsidR="00DB0811" w:rsidRPr="00867F83" w:rsidRDefault="00DB0811" w:rsidP="00F6179B">
      <w:pPr>
        <w:ind w:left="720"/>
        <w:rPr>
          <w:rFonts w:ascii="Garamond" w:hAnsi="Garamond"/>
        </w:rPr>
      </w:pPr>
    </w:p>
    <w:p w:rsidR="00F6179B" w:rsidRDefault="00FC2A82" w:rsidP="00DB0811">
      <w:pPr>
        <w:rPr>
          <w:rFonts w:ascii="Garamond" w:hAnsi="Garamond"/>
        </w:rPr>
      </w:pPr>
      <w:r>
        <w:rPr>
          <w:rFonts w:ascii="Garamond" w:hAnsi="Garamond"/>
        </w:rPr>
        <w:t>Karviná 30</w:t>
      </w:r>
      <w:r w:rsidR="00D229EA">
        <w:rPr>
          <w:rFonts w:ascii="Garamond" w:hAnsi="Garamond"/>
        </w:rPr>
        <w:t>. listopadu 2020</w:t>
      </w:r>
    </w:p>
    <w:p w:rsidR="00FC2A82" w:rsidRDefault="00FC2A82" w:rsidP="00DB0811">
      <w:pPr>
        <w:rPr>
          <w:rFonts w:ascii="Garamond" w:hAnsi="Garamond"/>
        </w:rPr>
      </w:pPr>
      <w:bookmarkStart w:id="0" w:name="_GoBack"/>
      <w:bookmarkEnd w:id="0"/>
    </w:p>
    <w:p w:rsidR="00D229EA" w:rsidRDefault="00D229EA" w:rsidP="00DB0811">
      <w:pPr>
        <w:rPr>
          <w:rFonts w:ascii="Garamond" w:hAnsi="Garamond"/>
        </w:rPr>
      </w:pPr>
    </w:p>
    <w:p w:rsidR="00D229EA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229EA" w:rsidRPr="00F6179B" w:rsidRDefault="00D229EA" w:rsidP="00DB0811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D229EA" w:rsidRPr="00F6179B" w:rsidSect="001E063D">
      <w:pgSz w:w="16838" w:h="11906" w:orient="landscape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0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9"/>
  </w:num>
  <w:num w:numId="5">
    <w:abstractNumId w:val="12"/>
  </w:num>
  <w:num w:numId="6">
    <w:abstractNumId w:val="27"/>
  </w:num>
  <w:num w:numId="7">
    <w:abstractNumId w:val="11"/>
  </w:num>
  <w:num w:numId="8">
    <w:abstractNumId w:val="13"/>
  </w:num>
  <w:num w:numId="9">
    <w:abstractNumId w:val="29"/>
  </w:num>
  <w:num w:numId="10">
    <w:abstractNumId w:val="22"/>
  </w:num>
  <w:num w:numId="11">
    <w:abstractNumId w:val="26"/>
  </w:num>
  <w:num w:numId="12">
    <w:abstractNumId w:val="24"/>
  </w:num>
  <w:num w:numId="13">
    <w:abstractNumId w:val="19"/>
  </w:num>
  <w:num w:numId="14">
    <w:abstractNumId w:val="25"/>
  </w:num>
  <w:num w:numId="15">
    <w:abstractNumId w:val="17"/>
  </w:num>
  <w:num w:numId="16">
    <w:abstractNumId w:val="16"/>
  </w:num>
  <w:num w:numId="17">
    <w:abstractNumId w:val="0"/>
  </w:num>
  <w:num w:numId="18">
    <w:abstractNumId w:val="5"/>
  </w:num>
  <w:num w:numId="19">
    <w:abstractNumId w:val="3"/>
  </w:num>
  <w:num w:numId="20">
    <w:abstractNumId w:val="1"/>
  </w:num>
  <w:num w:numId="21">
    <w:abstractNumId w:val="18"/>
  </w:num>
  <w:num w:numId="22">
    <w:abstractNumId w:val="14"/>
  </w:num>
  <w:num w:numId="23">
    <w:abstractNumId w:val="8"/>
  </w:num>
  <w:num w:numId="24">
    <w:abstractNumId w:val="6"/>
  </w:num>
  <w:num w:numId="25">
    <w:abstractNumId w:val="20"/>
  </w:num>
  <w:num w:numId="26">
    <w:abstractNumId w:val="2"/>
  </w:num>
  <w:num w:numId="27">
    <w:abstractNumId w:val="10"/>
  </w:num>
  <w:num w:numId="28">
    <w:abstractNumId w:val="28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C52F6"/>
    <w:rsid w:val="000F0D29"/>
    <w:rsid w:val="000F73CB"/>
    <w:rsid w:val="00106B9D"/>
    <w:rsid w:val="00110682"/>
    <w:rsid w:val="00114629"/>
    <w:rsid w:val="001273A8"/>
    <w:rsid w:val="00135852"/>
    <w:rsid w:val="00146E7D"/>
    <w:rsid w:val="0015359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95D94"/>
    <w:rsid w:val="002B1D33"/>
    <w:rsid w:val="002D3797"/>
    <w:rsid w:val="002D60D4"/>
    <w:rsid w:val="002E0FD3"/>
    <w:rsid w:val="002E7B28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67AFD"/>
    <w:rsid w:val="00474267"/>
    <w:rsid w:val="00486D09"/>
    <w:rsid w:val="00493345"/>
    <w:rsid w:val="00496374"/>
    <w:rsid w:val="004C2391"/>
    <w:rsid w:val="004C3834"/>
    <w:rsid w:val="004D4230"/>
    <w:rsid w:val="004F530B"/>
    <w:rsid w:val="0050136C"/>
    <w:rsid w:val="00501D56"/>
    <w:rsid w:val="00536E37"/>
    <w:rsid w:val="00551B08"/>
    <w:rsid w:val="0056394F"/>
    <w:rsid w:val="00567D58"/>
    <w:rsid w:val="00570627"/>
    <w:rsid w:val="005713F5"/>
    <w:rsid w:val="0058537C"/>
    <w:rsid w:val="005963E6"/>
    <w:rsid w:val="00596BE3"/>
    <w:rsid w:val="005B0A46"/>
    <w:rsid w:val="005B3245"/>
    <w:rsid w:val="005B55DB"/>
    <w:rsid w:val="005C1CDD"/>
    <w:rsid w:val="005C6BAE"/>
    <w:rsid w:val="0064755F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725D"/>
    <w:rsid w:val="00813B78"/>
    <w:rsid w:val="0086472D"/>
    <w:rsid w:val="00867F83"/>
    <w:rsid w:val="008C3E86"/>
    <w:rsid w:val="008D0BFD"/>
    <w:rsid w:val="008D5C6B"/>
    <w:rsid w:val="008F31CC"/>
    <w:rsid w:val="00906A40"/>
    <w:rsid w:val="009158C4"/>
    <w:rsid w:val="00937CBE"/>
    <w:rsid w:val="009448AF"/>
    <w:rsid w:val="00946354"/>
    <w:rsid w:val="00962C5A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72E7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30586"/>
    <w:rsid w:val="00D3288F"/>
    <w:rsid w:val="00D36DDF"/>
    <w:rsid w:val="00D50BB4"/>
    <w:rsid w:val="00D62A6D"/>
    <w:rsid w:val="00D87E8C"/>
    <w:rsid w:val="00D97FB3"/>
    <w:rsid w:val="00DA1FBD"/>
    <w:rsid w:val="00DB071C"/>
    <w:rsid w:val="00DB0811"/>
    <w:rsid w:val="00DC35E1"/>
    <w:rsid w:val="00DD18F6"/>
    <w:rsid w:val="00DD6152"/>
    <w:rsid w:val="00E176DA"/>
    <w:rsid w:val="00E250F0"/>
    <w:rsid w:val="00E41AFD"/>
    <w:rsid w:val="00E57652"/>
    <w:rsid w:val="00E73582"/>
    <w:rsid w:val="00E774C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2A82"/>
    <w:rsid w:val="00FC4F2B"/>
    <w:rsid w:val="00FE29E0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0E44-EBE2-4464-842B-FFC8968B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2020-10-06T10:51:00Z</cp:lastPrinted>
  <dcterms:created xsi:type="dcterms:W3CDTF">2020-11-30T07:40:00Z</dcterms:created>
  <dcterms:modified xsi:type="dcterms:W3CDTF">2020-11-30T07:40:00Z</dcterms:modified>
</cp:coreProperties>
</file>