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A571D9">
        <w:rPr>
          <w:rFonts w:ascii="Garamond" w:hAnsi="Garamond"/>
          <w:b/>
          <w:sz w:val="32"/>
          <w:szCs w:val="32"/>
        </w:rPr>
        <w:t>4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>
        <w:rPr>
          <w:rFonts w:ascii="Garamond" w:hAnsi="Garamond"/>
          <w:b/>
          <w:sz w:val="32"/>
          <w:szCs w:val="32"/>
        </w:rPr>
        <w:t>2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A571D9">
        <w:rPr>
          <w:rFonts w:ascii="Garamond" w:hAnsi="Garamond"/>
          <w:b/>
        </w:rPr>
        <w:t>1. 6</w:t>
      </w:r>
      <w:r w:rsidR="001A1932" w:rsidRPr="001A1932">
        <w:rPr>
          <w:rFonts w:ascii="Garamond" w:hAnsi="Garamond"/>
          <w:b/>
        </w:rPr>
        <w:t>. 2022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945C8B" w:rsidRDefault="00945C8B">
      <w:pPr>
        <w:rPr>
          <w:rFonts w:ascii="Garamond" w:hAnsi="Garamond"/>
        </w:rPr>
      </w:pPr>
    </w:p>
    <w:p w:rsidR="00945C8B" w:rsidRDefault="00945C8B" w:rsidP="00945C8B">
      <w:pPr>
        <w:spacing w:after="120"/>
        <w:rPr>
          <w:rFonts w:ascii="Garamond" w:hAnsi="Garamond"/>
          <w:b/>
        </w:rPr>
      </w:pPr>
      <w:r w:rsidRPr="00945C8B">
        <w:rPr>
          <w:rFonts w:ascii="Garamond" w:hAnsi="Garamond"/>
          <w:b/>
        </w:rPr>
        <w:t xml:space="preserve">1. </w:t>
      </w:r>
      <w:r w:rsidR="00292904">
        <w:rPr>
          <w:rFonts w:ascii="Garamond" w:hAnsi="Garamond"/>
          <w:b/>
        </w:rPr>
        <w:t>Úsek občanskoprávní – agenda civilní</w:t>
      </w:r>
      <w:r w:rsidR="00A571D9">
        <w:rPr>
          <w:rFonts w:ascii="Garamond" w:hAnsi="Garamond"/>
          <w:b/>
        </w:rPr>
        <w:t xml:space="preserve">, část I. Obecná ustanovení o přidělování věcí, </w:t>
      </w:r>
      <w:proofErr w:type="gramStart"/>
      <w:r w:rsidR="00A571D9">
        <w:rPr>
          <w:rFonts w:ascii="Garamond" w:hAnsi="Garamond"/>
          <w:b/>
        </w:rPr>
        <w:t>bod I.4.</w:t>
      </w:r>
      <w:proofErr w:type="gramEnd"/>
      <w:r w:rsidR="00A571D9">
        <w:rPr>
          <w:rFonts w:ascii="Garamond" w:hAnsi="Garamond"/>
          <w:b/>
        </w:rPr>
        <w:t xml:space="preserve"> Ostatní ustanovení</w:t>
      </w:r>
    </w:p>
    <w:p w:rsidR="00570C2E" w:rsidRDefault="00570C2E" w:rsidP="00945C8B">
      <w:pPr>
        <w:spacing w:after="120"/>
        <w:rPr>
          <w:rFonts w:ascii="Garamond" w:hAnsi="Garamond"/>
        </w:rPr>
      </w:pPr>
      <w:r>
        <w:rPr>
          <w:rFonts w:ascii="Garamond" w:hAnsi="Garamond"/>
        </w:rPr>
        <w:t>Doplněno písm. d</w:t>
      </w:r>
      <w:r w:rsidR="00A83D48">
        <w:rPr>
          <w:rFonts w:ascii="Garamond" w:hAnsi="Garamond"/>
        </w:rPr>
        <w:t>)</w:t>
      </w:r>
      <w:r>
        <w:rPr>
          <w:rFonts w:ascii="Garamond" w:hAnsi="Garamond"/>
        </w:rPr>
        <w:t>, které zní:</w:t>
      </w:r>
    </w:p>
    <w:p w:rsidR="0082087C" w:rsidRDefault="00570C2E" w:rsidP="00570C2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 případě nepřítomnosti soudce, kterému napadne návrh na vydání předběžného opatření, rozhodne o tomto návrhu zastupující soudce. Není-li zastupující soudce přítomen, o návrhu rozhodne</w:t>
      </w:r>
      <w:r w:rsidR="0082087C">
        <w:rPr>
          <w:rFonts w:ascii="Garamond" w:hAnsi="Garamond"/>
        </w:rPr>
        <w:t xml:space="preserve"> </w:t>
      </w:r>
      <w:r>
        <w:rPr>
          <w:rFonts w:ascii="Garamond" w:hAnsi="Garamond"/>
        </w:rPr>
        <w:t>soudce, který je zařazen v</w:t>
      </w:r>
      <w:r w:rsidR="005D327E">
        <w:rPr>
          <w:rFonts w:ascii="Garamond" w:hAnsi="Garamond"/>
        </w:rPr>
        <w:t> </w:t>
      </w:r>
      <w:r>
        <w:rPr>
          <w:rFonts w:ascii="Garamond" w:hAnsi="Garamond"/>
        </w:rPr>
        <w:t>následujícím</w:t>
      </w:r>
      <w:r w:rsidR="005D327E">
        <w:rPr>
          <w:rFonts w:ascii="Garamond" w:hAnsi="Garamond"/>
        </w:rPr>
        <w:t xml:space="preserve"> obsazeném</w:t>
      </w:r>
      <w:r>
        <w:rPr>
          <w:rFonts w:ascii="Garamond" w:hAnsi="Garamond"/>
        </w:rPr>
        <w:t xml:space="preserve"> soudním oddělení,</w:t>
      </w:r>
      <w:r w:rsidR="005640B2">
        <w:rPr>
          <w:rFonts w:ascii="Garamond" w:hAnsi="Garamond"/>
        </w:rPr>
        <w:t xml:space="preserve"> s ohledem na specializaci,</w:t>
      </w:r>
      <w:r w:rsidR="005D327E">
        <w:rPr>
          <w:rFonts w:ascii="Garamond" w:hAnsi="Garamond"/>
        </w:rPr>
        <w:t xml:space="preserve"> případně zastupující soudce</w:t>
      </w:r>
      <w:r w:rsidR="005640B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82087C" w:rsidRDefault="0082087C" w:rsidP="00570C2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Není-li přítomen soudce ani zastupující soudce, zařazený v následujícím </w:t>
      </w:r>
      <w:r w:rsidR="00E6440B">
        <w:rPr>
          <w:rFonts w:ascii="Garamond" w:hAnsi="Garamond"/>
        </w:rPr>
        <w:t>obsazeném soudním oddělení, o návrhu rozhodne soudce nebo zastupující soudce zařazený v dalším obsazeném soudním oddělení, s ohledem na specializaci.</w:t>
      </w:r>
    </w:p>
    <w:p w:rsidR="00570C2E" w:rsidRDefault="00A46E9C" w:rsidP="00570C2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Ve spise se uvede důvod</w:t>
      </w:r>
      <w:bookmarkStart w:id="0" w:name="_GoBack"/>
      <w:bookmarkEnd w:id="0"/>
      <w:r w:rsidR="00570C2E">
        <w:rPr>
          <w:rFonts w:ascii="Garamond" w:hAnsi="Garamond"/>
        </w:rPr>
        <w:t xml:space="preserve"> nepřítomnosti soudce.</w:t>
      </w:r>
    </w:p>
    <w:p w:rsidR="00E6440B" w:rsidRDefault="00E6440B" w:rsidP="00570C2E">
      <w:pPr>
        <w:spacing w:after="120"/>
        <w:jc w:val="both"/>
        <w:rPr>
          <w:rFonts w:ascii="Garamond" w:hAnsi="Garamond"/>
        </w:rPr>
      </w:pPr>
    </w:p>
    <w:p w:rsidR="00E6440B" w:rsidRDefault="00E6440B" w:rsidP="00570C2E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Odůvodnění:</w:t>
      </w:r>
    </w:p>
    <w:p w:rsidR="00E6440B" w:rsidRPr="00E6440B" w:rsidRDefault="00E6440B" w:rsidP="00570C2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Upřesnění postupu při rozhodování o návrhu na vydání předběžného opatření v případě nepřítomnosti soudce.</w:t>
      </w: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0E6F89">
        <w:rPr>
          <w:rFonts w:ascii="Garamond" w:hAnsi="Garamond"/>
        </w:rPr>
        <w:t>11</w:t>
      </w:r>
      <w:r w:rsidR="00A83D48">
        <w:rPr>
          <w:rFonts w:ascii="Garamond" w:hAnsi="Garamond"/>
        </w:rPr>
        <w:t>. května 2022</w:t>
      </w: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D905C8" w:rsidRP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D905C8" w:rsidRPr="00D905C8" w:rsidSect="00282DB6">
      <w:footerReference w:type="default" r:id="rId9"/>
      <w:headerReference w:type="first" r:id="rId10"/>
      <w:pgSz w:w="16838" w:h="11906" w:orient="landscape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EF" w:rsidRDefault="002B0FEF" w:rsidP="0040359B">
      <w:r>
        <w:separator/>
      </w:r>
    </w:p>
  </w:endnote>
  <w:endnote w:type="continuationSeparator" w:id="0">
    <w:p w:rsidR="002B0FEF" w:rsidRDefault="002B0FEF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EF" w:rsidRPr="00282DB6" w:rsidRDefault="002B0FEF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FA6CC7">
      <w:rPr>
        <w:rFonts w:ascii="Garamond" w:hAnsi="Garamond"/>
        <w:bCs/>
        <w:noProof/>
      </w:rPr>
      <w:t>2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5802BD">
      <w:rPr>
        <w:rFonts w:ascii="Garamond" w:hAnsi="Garamond"/>
        <w:bCs/>
        <w:noProof/>
      </w:rPr>
      <w:t>1</w:t>
    </w:r>
    <w:r w:rsidRPr="00282DB6">
      <w:rPr>
        <w:rFonts w:ascii="Garamond" w:hAnsi="Garamond"/>
        <w:bCs/>
      </w:rPr>
      <w:fldChar w:fldCharType="end"/>
    </w:r>
  </w:p>
  <w:p w:rsidR="002B0FEF" w:rsidRDefault="002B0F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EF" w:rsidRDefault="002B0FEF" w:rsidP="0040359B">
      <w:r>
        <w:separator/>
      </w:r>
    </w:p>
  </w:footnote>
  <w:footnote w:type="continuationSeparator" w:id="0">
    <w:p w:rsidR="002B0FEF" w:rsidRDefault="002B0FEF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EF" w:rsidRPr="0040359B" w:rsidRDefault="002B0FEF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 w:rsidR="001C1CC7">
      <w:rPr>
        <w:rFonts w:ascii="Garamond" w:hAnsi="Garamond"/>
      </w:rPr>
      <w:t xml:space="preserve">                </w:t>
    </w:r>
    <w:r w:rsidR="000D50D9">
      <w:rPr>
        <w:rFonts w:ascii="Garamond" w:hAnsi="Garamond"/>
      </w:rPr>
      <w:t xml:space="preserve">19 </w:t>
    </w:r>
    <w:proofErr w:type="spellStart"/>
    <w:r w:rsidR="000D50D9">
      <w:rPr>
        <w:rFonts w:ascii="Garamond" w:hAnsi="Garamond"/>
      </w:rPr>
      <w:t>Spr</w:t>
    </w:r>
    <w:proofErr w:type="spellEnd"/>
    <w:r w:rsidR="000D50D9">
      <w:rPr>
        <w:rFonts w:ascii="Garamond" w:hAnsi="Garamond"/>
      </w:rPr>
      <w:t xml:space="preserve"> </w:t>
    </w:r>
    <w:r w:rsidR="001C1CC7">
      <w:rPr>
        <w:rFonts w:ascii="Garamond" w:hAnsi="Garamond"/>
      </w:rPr>
      <w:t>1219</w:t>
    </w:r>
    <w:r w:rsidR="000D50D9">
      <w:rPr>
        <w:rFonts w:ascii="Garamond" w:hAnsi="Garamond"/>
      </w:rPr>
      <w:t xml:space="preserve">/2022 </w:t>
    </w:r>
    <w:r>
      <w:rPr>
        <w:rFonts w:ascii="Garamond" w:hAnsi="Garamond"/>
      </w:rPr>
      <w:t xml:space="preserve">   </w:t>
    </w:r>
  </w:p>
  <w:p w:rsidR="002B0FEF" w:rsidRDefault="002B0F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B782C5F"/>
    <w:multiLevelType w:val="hybridMultilevel"/>
    <w:tmpl w:val="2AB6D412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4FD4479"/>
    <w:multiLevelType w:val="hybridMultilevel"/>
    <w:tmpl w:val="3670B7C8"/>
    <w:lvl w:ilvl="0" w:tplc="77021C5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84789"/>
    <w:multiLevelType w:val="hybridMultilevel"/>
    <w:tmpl w:val="3F5E867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B8452F"/>
    <w:multiLevelType w:val="hybridMultilevel"/>
    <w:tmpl w:val="B7163A2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44D72"/>
    <w:multiLevelType w:val="hybridMultilevel"/>
    <w:tmpl w:val="FC70F5B2"/>
    <w:lvl w:ilvl="0" w:tplc="E8E8C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77AE3"/>
    <w:multiLevelType w:val="hybridMultilevel"/>
    <w:tmpl w:val="04CEAA6A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E6686"/>
    <w:multiLevelType w:val="hybridMultilevel"/>
    <w:tmpl w:val="CAB2CB6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>
    <w:nsid w:val="54697CB6"/>
    <w:multiLevelType w:val="hybridMultilevel"/>
    <w:tmpl w:val="4A00635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60075"/>
    <w:multiLevelType w:val="hybridMultilevel"/>
    <w:tmpl w:val="A12CC314"/>
    <w:lvl w:ilvl="0" w:tplc="5DFADCF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30803"/>
    <w:multiLevelType w:val="hybridMultilevel"/>
    <w:tmpl w:val="58448CF2"/>
    <w:lvl w:ilvl="0" w:tplc="83A4CBFE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D059B"/>
    <w:multiLevelType w:val="hybridMultilevel"/>
    <w:tmpl w:val="AA40D232"/>
    <w:lvl w:ilvl="0" w:tplc="5AFCFB20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3"/>
  </w:num>
  <w:num w:numId="3">
    <w:abstractNumId w:val="21"/>
  </w:num>
  <w:num w:numId="4">
    <w:abstractNumId w:val="11"/>
  </w:num>
  <w:num w:numId="5">
    <w:abstractNumId w:val="16"/>
  </w:num>
  <w:num w:numId="6">
    <w:abstractNumId w:val="37"/>
  </w:num>
  <w:num w:numId="7">
    <w:abstractNumId w:val="15"/>
  </w:num>
  <w:num w:numId="8">
    <w:abstractNumId w:val="17"/>
  </w:num>
  <w:num w:numId="9">
    <w:abstractNumId w:val="39"/>
  </w:num>
  <w:num w:numId="10">
    <w:abstractNumId w:val="31"/>
  </w:num>
  <w:num w:numId="11">
    <w:abstractNumId w:val="36"/>
  </w:num>
  <w:num w:numId="12">
    <w:abstractNumId w:val="34"/>
  </w:num>
  <w:num w:numId="13">
    <w:abstractNumId w:val="27"/>
  </w:num>
  <w:num w:numId="14">
    <w:abstractNumId w:val="35"/>
  </w:num>
  <w:num w:numId="15">
    <w:abstractNumId w:val="24"/>
  </w:num>
  <w:num w:numId="16">
    <w:abstractNumId w:val="22"/>
  </w:num>
  <w:num w:numId="17">
    <w:abstractNumId w:val="0"/>
  </w:num>
  <w:num w:numId="18">
    <w:abstractNumId w:val="7"/>
  </w:num>
  <w:num w:numId="19">
    <w:abstractNumId w:val="4"/>
  </w:num>
  <w:num w:numId="20">
    <w:abstractNumId w:val="1"/>
  </w:num>
  <w:num w:numId="21">
    <w:abstractNumId w:val="26"/>
  </w:num>
  <w:num w:numId="22">
    <w:abstractNumId w:val="19"/>
  </w:num>
  <w:num w:numId="23">
    <w:abstractNumId w:val="10"/>
  </w:num>
  <w:num w:numId="24">
    <w:abstractNumId w:val="8"/>
  </w:num>
  <w:num w:numId="25">
    <w:abstractNumId w:val="29"/>
  </w:num>
  <w:num w:numId="26">
    <w:abstractNumId w:val="2"/>
  </w:num>
  <w:num w:numId="27">
    <w:abstractNumId w:val="12"/>
  </w:num>
  <w:num w:numId="28">
    <w:abstractNumId w:val="38"/>
  </w:num>
  <w:num w:numId="29">
    <w:abstractNumId w:val="9"/>
  </w:num>
  <w:num w:numId="30">
    <w:abstractNumId w:val="30"/>
  </w:num>
  <w:num w:numId="31">
    <w:abstractNumId w:val="32"/>
  </w:num>
  <w:num w:numId="32">
    <w:abstractNumId w:val="13"/>
  </w:num>
  <w:num w:numId="33">
    <w:abstractNumId w:val="6"/>
  </w:num>
  <w:num w:numId="34">
    <w:abstractNumId w:val="40"/>
  </w:num>
  <w:num w:numId="35">
    <w:abstractNumId w:val="14"/>
  </w:num>
  <w:num w:numId="36">
    <w:abstractNumId w:val="20"/>
  </w:num>
  <w:num w:numId="37">
    <w:abstractNumId w:val="23"/>
  </w:num>
  <w:num w:numId="38">
    <w:abstractNumId w:val="28"/>
  </w:num>
  <w:num w:numId="39">
    <w:abstractNumId w:val="25"/>
  </w:num>
  <w:num w:numId="40">
    <w:abstractNumId w:val="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A5B28"/>
    <w:rsid w:val="000C52F6"/>
    <w:rsid w:val="000D50D9"/>
    <w:rsid w:val="000E02AB"/>
    <w:rsid w:val="000E6F89"/>
    <w:rsid w:val="000F0931"/>
    <w:rsid w:val="000F0D29"/>
    <w:rsid w:val="000F5DFE"/>
    <w:rsid w:val="000F73CB"/>
    <w:rsid w:val="00110682"/>
    <w:rsid w:val="00114629"/>
    <w:rsid w:val="001273A8"/>
    <w:rsid w:val="00135852"/>
    <w:rsid w:val="001371CA"/>
    <w:rsid w:val="00146E7D"/>
    <w:rsid w:val="00153596"/>
    <w:rsid w:val="00160414"/>
    <w:rsid w:val="00181D1F"/>
    <w:rsid w:val="00187776"/>
    <w:rsid w:val="001A0786"/>
    <w:rsid w:val="001A1932"/>
    <w:rsid w:val="001A4901"/>
    <w:rsid w:val="001A6464"/>
    <w:rsid w:val="001C1CC7"/>
    <w:rsid w:val="001C1F4C"/>
    <w:rsid w:val="001E063D"/>
    <w:rsid w:val="001E26A8"/>
    <w:rsid w:val="001F19A6"/>
    <w:rsid w:val="002029F0"/>
    <w:rsid w:val="0020604C"/>
    <w:rsid w:val="00212489"/>
    <w:rsid w:val="00212F62"/>
    <w:rsid w:val="00221FED"/>
    <w:rsid w:val="002252E1"/>
    <w:rsid w:val="00234ED7"/>
    <w:rsid w:val="002536F1"/>
    <w:rsid w:val="00255CCA"/>
    <w:rsid w:val="0026069E"/>
    <w:rsid w:val="00267D0D"/>
    <w:rsid w:val="00282DB6"/>
    <w:rsid w:val="00292904"/>
    <w:rsid w:val="00295D94"/>
    <w:rsid w:val="002B0FEF"/>
    <w:rsid w:val="002B1D33"/>
    <w:rsid w:val="002D3797"/>
    <w:rsid w:val="002D60D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0359B"/>
    <w:rsid w:val="00413FCB"/>
    <w:rsid w:val="00420D07"/>
    <w:rsid w:val="00435DA9"/>
    <w:rsid w:val="004463BF"/>
    <w:rsid w:val="0046254A"/>
    <w:rsid w:val="00467AFD"/>
    <w:rsid w:val="00474267"/>
    <w:rsid w:val="00486D09"/>
    <w:rsid w:val="00493345"/>
    <w:rsid w:val="00496374"/>
    <w:rsid w:val="004C2391"/>
    <w:rsid w:val="004C3834"/>
    <w:rsid w:val="004C656A"/>
    <w:rsid w:val="004D4230"/>
    <w:rsid w:val="004F530B"/>
    <w:rsid w:val="0050136C"/>
    <w:rsid w:val="00501D56"/>
    <w:rsid w:val="00536E37"/>
    <w:rsid w:val="00551B08"/>
    <w:rsid w:val="0056394F"/>
    <w:rsid w:val="005640B2"/>
    <w:rsid w:val="00565BF0"/>
    <w:rsid w:val="00567D58"/>
    <w:rsid w:val="00570627"/>
    <w:rsid w:val="00570C2E"/>
    <w:rsid w:val="005713F5"/>
    <w:rsid w:val="00576FDF"/>
    <w:rsid w:val="005802BD"/>
    <w:rsid w:val="0058537C"/>
    <w:rsid w:val="005939AC"/>
    <w:rsid w:val="005963E6"/>
    <w:rsid w:val="00596BE3"/>
    <w:rsid w:val="005B0A46"/>
    <w:rsid w:val="005B3245"/>
    <w:rsid w:val="005B55DB"/>
    <w:rsid w:val="005C1CDD"/>
    <w:rsid w:val="005C6BAE"/>
    <w:rsid w:val="005D327E"/>
    <w:rsid w:val="005F0A1A"/>
    <w:rsid w:val="0064755F"/>
    <w:rsid w:val="00662005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3013A"/>
    <w:rsid w:val="0075052A"/>
    <w:rsid w:val="00750544"/>
    <w:rsid w:val="007530E2"/>
    <w:rsid w:val="00753B3E"/>
    <w:rsid w:val="00757A4F"/>
    <w:rsid w:val="007756BF"/>
    <w:rsid w:val="00795574"/>
    <w:rsid w:val="007B79F8"/>
    <w:rsid w:val="007C3A59"/>
    <w:rsid w:val="007C56C8"/>
    <w:rsid w:val="007D6AD8"/>
    <w:rsid w:val="007F36BC"/>
    <w:rsid w:val="007F7DBF"/>
    <w:rsid w:val="0080725D"/>
    <w:rsid w:val="00813B78"/>
    <w:rsid w:val="0082087C"/>
    <w:rsid w:val="00824ADA"/>
    <w:rsid w:val="00842881"/>
    <w:rsid w:val="0086472D"/>
    <w:rsid w:val="00867F83"/>
    <w:rsid w:val="008C3E86"/>
    <w:rsid w:val="008D0BFD"/>
    <w:rsid w:val="008D5C6B"/>
    <w:rsid w:val="008F31CC"/>
    <w:rsid w:val="008F7E96"/>
    <w:rsid w:val="00906A40"/>
    <w:rsid w:val="00915150"/>
    <w:rsid w:val="009158C4"/>
    <w:rsid w:val="00937CBE"/>
    <w:rsid w:val="009448AF"/>
    <w:rsid w:val="00945C8B"/>
    <w:rsid w:val="00946354"/>
    <w:rsid w:val="00962C5A"/>
    <w:rsid w:val="00964F01"/>
    <w:rsid w:val="00975CAE"/>
    <w:rsid w:val="009947A4"/>
    <w:rsid w:val="009A28F6"/>
    <w:rsid w:val="009A3C7A"/>
    <w:rsid w:val="009A4BDF"/>
    <w:rsid w:val="009B1E47"/>
    <w:rsid w:val="009E54B1"/>
    <w:rsid w:val="009F2834"/>
    <w:rsid w:val="00A007F8"/>
    <w:rsid w:val="00A113D2"/>
    <w:rsid w:val="00A33AC0"/>
    <w:rsid w:val="00A3472E"/>
    <w:rsid w:val="00A364BE"/>
    <w:rsid w:val="00A46E9C"/>
    <w:rsid w:val="00A571D9"/>
    <w:rsid w:val="00A576EC"/>
    <w:rsid w:val="00A57858"/>
    <w:rsid w:val="00A628B2"/>
    <w:rsid w:val="00A64ABF"/>
    <w:rsid w:val="00A66B6F"/>
    <w:rsid w:val="00A679A9"/>
    <w:rsid w:val="00A77465"/>
    <w:rsid w:val="00A83D48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D4B7F"/>
    <w:rsid w:val="00BD4C92"/>
    <w:rsid w:val="00BD68B8"/>
    <w:rsid w:val="00BF15CC"/>
    <w:rsid w:val="00C038FD"/>
    <w:rsid w:val="00C10C2C"/>
    <w:rsid w:val="00C15CA2"/>
    <w:rsid w:val="00C1728E"/>
    <w:rsid w:val="00C344AF"/>
    <w:rsid w:val="00C36F4E"/>
    <w:rsid w:val="00C42FDB"/>
    <w:rsid w:val="00C66766"/>
    <w:rsid w:val="00C672E7"/>
    <w:rsid w:val="00C85724"/>
    <w:rsid w:val="00C93EAE"/>
    <w:rsid w:val="00C969DD"/>
    <w:rsid w:val="00CA44CD"/>
    <w:rsid w:val="00CC22F4"/>
    <w:rsid w:val="00CC3D94"/>
    <w:rsid w:val="00CC704F"/>
    <w:rsid w:val="00CF3558"/>
    <w:rsid w:val="00D07718"/>
    <w:rsid w:val="00D229EA"/>
    <w:rsid w:val="00D30586"/>
    <w:rsid w:val="00D3288F"/>
    <w:rsid w:val="00D36DDF"/>
    <w:rsid w:val="00D50BB4"/>
    <w:rsid w:val="00D619DD"/>
    <w:rsid w:val="00D62A6D"/>
    <w:rsid w:val="00D87E8C"/>
    <w:rsid w:val="00D905C8"/>
    <w:rsid w:val="00D97FB3"/>
    <w:rsid w:val="00DA1FBD"/>
    <w:rsid w:val="00DB071C"/>
    <w:rsid w:val="00DB0811"/>
    <w:rsid w:val="00DB36E7"/>
    <w:rsid w:val="00DC35E1"/>
    <w:rsid w:val="00DD18F6"/>
    <w:rsid w:val="00DD6152"/>
    <w:rsid w:val="00E176DA"/>
    <w:rsid w:val="00E250F0"/>
    <w:rsid w:val="00E300CB"/>
    <w:rsid w:val="00E41AFD"/>
    <w:rsid w:val="00E47017"/>
    <w:rsid w:val="00E57652"/>
    <w:rsid w:val="00E6440B"/>
    <w:rsid w:val="00E73582"/>
    <w:rsid w:val="00E774C2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6CC7"/>
    <w:rsid w:val="00FA7385"/>
    <w:rsid w:val="00FC2651"/>
    <w:rsid w:val="00FC3B3A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4AE4-3FE2-46DB-AEA9-019672CB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5</cp:revision>
  <cp:lastPrinted>2022-05-11T07:40:00Z</cp:lastPrinted>
  <dcterms:created xsi:type="dcterms:W3CDTF">2022-05-11T07:39:00Z</dcterms:created>
  <dcterms:modified xsi:type="dcterms:W3CDTF">2022-05-11T07:42:00Z</dcterms:modified>
</cp:coreProperties>
</file>