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EC9" w:rsidRDefault="00420EC9" w:rsidP="00BC1D4E">
      <w:pPr>
        <w:rPr>
          <w:rFonts w:ascii="Garamond" w:hAnsi="Garamond"/>
          <w:b/>
          <w:sz w:val="24"/>
          <w:szCs w:val="24"/>
        </w:rPr>
      </w:pPr>
      <w:r>
        <w:rPr>
          <w:rFonts w:ascii="Garamond" w:hAnsi="Garamond"/>
          <w:b/>
          <w:sz w:val="24"/>
          <w:szCs w:val="24"/>
        </w:rPr>
        <w:t xml:space="preserve">Okresní soud v Karviné </w:t>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 xml:space="preserve">     Karviná 3</w:t>
      </w:r>
      <w:r w:rsidR="006E1A9F">
        <w:rPr>
          <w:rFonts w:ascii="Garamond" w:hAnsi="Garamond"/>
          <w:b/>
          <w:sz w:val="24"/>
          <w:szCs w:val="24"/>
        </w:rPr>
        <w:t>1</w:t>
      </w:r>
      <w:r>
        <w:rPr>
          <w:rFonts w:ascii="Garamond" w:hAnsi="Garamond"/>
          <w:b/>
          <w:sz w:val="24"/>
          <w:szCs w:val="24"/>
        </w:rPr>
        <w:t>. ledna 2023</w:t>
      </w:r>
    </w:p>
    <w:p w:rsidR="00420EC9" w:rsidRDefault="00420EC9" w:rsidP="00BC1D4E">
      <w:pPr>
        <w:rPr>
          <w:rFonts w:ascii="Garamond" w:hAnsi="Garamond"/>
          <w:b/>
          <w:sz w:val="24"/>
          <w:szCs w:val="24"/>
        </w:rPr>
      </w:pPr>
      <w:proofErr w:type="spellStart"/>
      <w:r>
        <w:rPr>
          <w:rFonts w:ascii="Garamond" w:hAnsi="Garamond"/>
          <w:b/>
          <w:sz w:val="24"/>
          <w:szCs w:val="24"/>
        </w:rPr>
        <w:t>Spr</w:t>
      </w:r>
      <w:proofErr w:type="spellEnd"/>
      <w:r>
        <w:rPr>
          <w:rFonts w:ascii="Garamond" w:hAnsi="Garamond"/>
          <w:b/>
          <w:sz w:val="24"/>
          <w:szCs w:val="24"/>
        </w:rPr>
        <w:t xml:space="preserve">  228/2023</w:t>
      </w:r>
    </w:p>
    <w:p w:rsidR="00420EC9" w:rsidRDefault="00420EC9" w:rsidP="00BC1D4E">
      <w:pPr>
        <w:rPr>
          <w:rFonts w:ascii="Garamond" w:hAnsi="Garamond"/>
          <w:b/>
          <w:sz w:val="24"/>
          <w:szCs w:val="24"/>
        </w:rPr>
      </w:pPr>
    </w:p>
    <w:p w:rsidR="00420EC9" w:rsidRDefault="00420EC9" w:rsidP="00BC1D4E">
      <w:pPr>
        <w:rPr>
          <w:rFonts w:ascii="Garamond" w:hAnsi="Garamond"/>
          <w:b/>
          <w:sz w:val="24"/>
          <w:szCs w:val="24"/>
        </w:rPr>
      </w:pPr>
    </w:p>
    <w:p w:rsidR="00420EC9" w:rsidRDefault="00420EC9" w:rsidP="00BC1D4E">
      <w:pPr>
        <w:rPr>
          <w:rFonts w:ascii="Garamond" w:hAnsi="Garamond"/>
          <w:b/>
          <w:sz w:val="24"/>
          <w:szCs w:val="24"/>
        </w:rPr>
      </w:pPr>
    </w:p>
    <w:p w:rsidR="00420EC9" w:rsidRDefault="00420EC9" w:rsidP="00420EC9">
      <w:pPr>
        <w:jc w:val="center"/>
        <w:rPr>
          <w:rFonts w:ascii="Garamond" w:hAnsi="Garamond"/>
          <w:b/>
          <w:sz w:val="24"/>
          <w:szCs w:val="24"/>
        </w:rPr>
      </w:pPr>
      <w:proofErr w:type="gramStart"/>
      <w:r>
        <w:rPr>
          <w:rFonts w:ascii="Garamond" w:hAnsi="Garamond"/>
          <w:b/>
          <w:sz w:val="24"/>
          <w:szCs w:val="24"/>
        </w:rPr>
        <w:t>Z m ě n a    č.</w:t>
      </w:r>
      <w:proofErr w:type="gramEnd"/>
      <w:r>
        <w:rPr>
          <w:rFonts w:ascii="Garamond" w:hAnsi="Garamond"/>
          <w:b/>
          <w:sz w:val="24"/>
          <w:szCs w:val="24"/>
        </w:rPr>
        <w:t xml:space="preserve"> 1</w:t>
      </w:r>
    </w:p>
    <w:p w:rsidR="006E1A9F" w:rsidRDefault="006E1A9F" w:rsidP="00420EC9">
      <w:pPr>
        <w:jc w:val="center"/>
        <w:rPr>
          <w:rFonts w:ascii="Garamond" w:hAnsi="Garamond"/>
          <w:b/>
          <w:sz w:val="24"/>
          <w:szCs w:val="24"/>
        </w:rPr>
      </w:pPr>
    </w:p>
    <w:p w:rsidR="006E1A9F" w:rsidRDefault="006E1A9F" w:rsidP="00420EC9">
      <w:pPr>
        <w:jc w:val="center"/>
        <w:rPr>
          <w:rFonts w:ascii="Garamond" w:hAnsi="Garamond"/>
          <w:b/>
          <w:sz w:val="24"/>
          <w:szCs w:val="24"/>
        </w:rPr>
      </w:pPr>
      <w:r>
        <w:rPr>
          <w:rFonts w:ascii="Garamond" w:hAnsi="Garamond"/>
          <w:b/>
          <w:sz w:val="24"/>
          <w:szCs w:val="24"/>
        </w:rPr>
        <w:t>rozvrhu práce Okresního soudu v Karviné na rok 2023</w:t>
      </w:r>
    </w:p>
    <w:p w:rsidR="006E1A9F" w:rsidRDefault="006E1A9F" w:rsidP="00420EC9">
      <w:pPr>
        <w:jc w:val="center"/>
        <w:rPr>
          <w:rFonts w:ascii="Garamond" w:hAnsi="Garamond"/>
          <w:b/>
          <w:sz w:val="24"/>
          <w:szCs w:val="24"/>
        </w:rPr>
      </w:pPr>
      <w:r>
        <w:rPr>
          <w:rFonts w:ascii="Garamond" w:hAnsi="Garamond"/>
          <w:b/>
          <w:sz w:val="24"/>
          <w:szCs w:val="24"/>
        </w:rPr>
        <w:t>______________________________________________________________________</w:t>
      </w:r>
    </w:p>
    <w:p w:rsidR="00420EC9" w:rsidRDefault="00420EC9" w:rsidP="00BC1D4E">
      <w:pPr>
        <w:rPr>
          <w:rFonts w:ascii="Garamond" w:hAnsi="Garamond"/>
          <w:b/>
          <w:sz w:val="24"/>
          <w:szCs w:val="24"/>
        </w:rPr>
      </w:pPr>
    </w:p>
    <w:p w:rsidR="006E1A9F" w:rsidRDefault="006E1A9F" w:rsidP="006E1A9F">
      <w:pPr>
        <w:jc w:val="both"/>
        <w:rPr>
          <w:rFonts w:ascii="Garamond" w:hAnsi="Garamond"/>
          <w:b/>
          <w:sz w:val="24"/>
          <w:szCs w:val="24"/>
        </w:rPr>
      </w:pPr>
      <w:r>
        <w:rPr>
          <w:rFonts w:ascii="Garamond" w:hAnsi="Garamond"/>
          <w:b/>
          <w:sz w:val="24"/>
          <w:szCs w:val="24"/>
        </w:rPr>
        <w:t xml:space="preserve">Rozvrh práce Okresního soudu v Karviné na rok 2023 se s účinností od 1. 2. </w:t>
      </w:r>
      <w:proofErr w:type="gramStart"/>
      <w:r>
        <w:rPr>
          <w:rFonts w:ascii="Garamond" w:hAnsi="Garamond"/>
          <w:b/>
          <w:sz w:val="24"/>
          <w:szCs w:val="24"/>
        </w:rPr>
        <w:t>2023   m ě n í   a   d o p l ň u j e    takto</w:t>
      </w:r>
      <w:proofErr w:type="gramEnd"/>
      <w:r>
        <w:rPr>
          <w:rFonts w:ascii="Garamond" w:hAnsi="Garamond"/>
          <w:b/>
          <w:sz w:val="24"/>
          <w:szCs w:val="24"/>
        </w:rPr>
        <w:t>:</w:t>
      </w:r>
    </w:p>
    <w:p w:rsidR="00BC1D4E" w:rsidRDefault="00D27ADB" w:rsidP="006E1A9F">
      <w:pPr>
        <w:jc w:val="both"/>
        <w:rPr>
          <w:rFonts w:ascii="Garamond" w:hAnsi="Garamond"/>
          <w:sz w:val="24"/>
          <w:szCs w:val="24"/>
        </w:rPr>
      </w:pPr>
      <w:r>
        <w:rPr>
          <w:rFonts w:ascii="Garamond" w:hAnsi="Garamond"/>
          <w:b/>
          <w:sz w:val="24"/>
          <w:szCs w:val="24"/>
        </w:rPr>
        <w:t xml:space="preserve"> </w:t>
      </w:r>
    </w:p>
    <w:p w:rsidR="00BC1D4E" w:rsidRDefault="00BC1D4E" w:rsidP="00BC1D4E">
      <w:pPr>
        <w:rPr>
          <w:rFonts w:ascii="Garamond" w:hAnsi="Garamond"/>
          <w:b/>
          <w:sz w:val="24"/>
          <w:szCs w:val="24"/>
        </w:rPr>
      </w:pPr>
      <w:bookmarkStart w:id="0" w:name="_GoBack"/>
      <w:bookmarkEnd w:id="0"/>
    </w:p>
    <w:p w:rsidR="00BC1D4E" w:rsidRDefault="00BC1D4E" w:rsidP="00BC1D4E">
      <w:pPr>
        <w:rPr>
          <w:rFonts w:ascii="Garamond" w:hAnsi="Garamond"/>
          <w:b/>
          <w:sz w:val="24"/>
          <w:szCs w:val="24"/>
        </w:rPr>
      </w:pPr>
    </w:p>
    <w:p w:rsidR="00BC1D4E" w:rsidRDefault="00BC1D4E" w:rsidP="00BC1D4E">
      <w:pPr>
        <w:rPr>
          <w:rFonts w:ascii="Garamond" w:hAnsi="Garamond"/>
          <w:b/>
          <w:sz w:val="24"/>
          <w:szCs w:val="24"/>
        </w:rPr>
      </w:pPr>
      <w:r>
        <w:rPr>
          <w:rFonts w:ascii="Garamond" w:hAnsi="Garamond"/>
          <w:b/>
          <w:sz w:val="24"/>
          <w:szCs w:val="24"/>
        </w:rPr>
        <w:t>I. úsek trestní</w:t>
      </w:r>
    </w:p>
    <w:p w:rsidR="00BC1D4E" w:rsidRDefault="00BC1D4E" w:rsidP="00BC1D4E">
      <w:pPr>
        <w:rPr>
          <w:rFonts w:ascii="Garamond" w:hAnsi="Garamond"/>
          <w:b/>
          <w:sz w:val="24"/>
          <w:szCs w:val="24"/>
        </w:rPr>
      </w:pPr>
    </w:p>
    <w:p w:rsidR="00BC1D4E" w:rsidRDefault="00BC1D4E" w:rsidP="00BC1D4E">
      <w:pPr>
        <w:rPr>
          <w:rFonts w:ascii="Garamond" w:hAnsi="Garamond"/>
          <w:sz w:val="24"/>
          <w:szCs w:val="24"/>
        </w:rPr>
      </w:pPr>
      <w:r>
        <w:rPr>
          <w:rFonts w:ascii="Garamond" w:hAnsi="Garamond"/>
          <w:sz w:val="24"/>
          <w:szCs w:val="24"/>
        </w:rPr>
        <w:t xml:space="preserve">a/ Bod. 7) obecných ustanovení o přidělování trestních věcí se mění takto: </w:t>
      </w:r>
    </w:p>
    <w:p w:rsidR="00BC1D4E" w:rsidRDefault="00BC1D4E" w:rsidP="00BC1D4E">
      <w:pPr>
        <w:jc w:val="both"/>
        <w:rPr>
          <w:rFonts w:ascii="Garamond" w:hAnsi="Garamond"/>
          <w:sz w:val="24"/>
          <w:szCs w:val="24"/>
        </w:rPr>
      </w:pPr>
      <w:r>
        <w:rPr>
          <w:rFonts w:ascii="Garamond" w:hAnsi="Garamond"/>
          <w:sz w:val="24"/>
          <w:szCs w:val="24"/>
        </w:rPr>
        <w:t>„</w:t>
      </w:r>
      <w:r>
        <w:rPr>
          <w:rFonts w:ascii="Garamond" w:hAnsi="Garamond"/>
          <w:sz w:val="24"/>
          <w:szCs w:val="24"/>
          <w:lang w:eastAsia="cs-CZ"/>
        </w:rPr>
        <w:t xml:space="preserve">Návrhy na povolení obnovy řízení jsou zapisovány do rejstříku </w:t>
      </w:r>
      <w:proofErr w:type="spellStart"/>
      <w:r>
        <w:rPr>
          <w:rFonts w:ascii="Garamond" w:hAnsi="Garamond"/>
          <w:sz w:val="24"/>
          <w:szCs w:val="24"/>
          <w:lang w:eastAsia="cs-CZ"/>
        </w:rPr>
        <w:t>Nt</w:t>
      </w:r>
      <w:proofErr w:type="spellEnd"/>
      <w:r>
        <w:rPr>
          <w:rFonts w:ascii="Garamond" w:hAnsi="Garamond"/>
          <w:sz w:val="24"/>
          <w:szCs w:val="24"/>
          <w:lang w:eastAsia="cs-CZ"/>
        </w:rPr>
        <w:t xml:space="preserve">. Věc je zapsána do soudního oddělení soudce zastupujícího toho soudce, který rozhodoval 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w:t>
      </w:r>
      <w:r>
        <w:rPr>
          <w:rFonts w:ascii="Garamond" w:hAnsi="Garamond"/>
          <w:sz w:val="24"/>
          <w:szCs w:val="24"/>
        </w:rPr>
        <w:t>Není-li příslušné soudní oddělení obsazeno vůbec, bude věc přidělena následujícímu soudnímu oddělení příslušného úseku podle číselného označení.“</w:t>
      </w:r>
    </w:p>
    <w:p w:rsidR="00BC1D4E" w:rsidRDefault="00BC1D4E" w:rsidP="00BC1D4E">
      <w:pPr>
        <w:jc w:val="both"/>
        <w:rPr>
          <w:rFonts w:ascii="Garamond" w:hAnsi="Garamond"/>
          <w:sz w:val="24"/>
          <w:szCs w:val="24"/>
        </w:rPr>
      </w:pPr>
      <w:r>
        <w:rPr>
          <w:rFonts w:ascii="Garamond" w:hAnsi="Garamond"/>
          <w:sz w:val="24"/>
          <w:szCs w:val="24"/>
        </w:rPr>
        <w:t xml:space="preserve"> b) z oddělení 5 T se vyřazuje protokolující úřednice Barbora Dudová</w:t>
      </w:r>
    </w:p>
    <w:p w:rsidR="00BC1D4E" w:rsidRDefault="00BC1D4E" w:rsidP="00BC1D4E">
      <w:pPr>
        <w:jc w:val="both"/>
        <w:rPr>
          <w:rFonts w:ascii="Garamond" w:hAnsi="Garamond"/>
          <w:sz w:val="24"/>
          <w:szCs w:val="24"/>
        </w:rPr>
      </w:pPr>
    </w:p>
    <w:p w:rsidR="00BC1D4E" w:rsidRDefault="00BC1D4E" w:rsidP="00BC1D4E">
      <w:pPr>
        <w:jc w:val="both"/>
        <w:rPr>
          <w:rFonts w:ascii="Garamond" w:hAnsi="Garamond"/>
          <w:sz w:val="24"/>
          <w:szCs w:val="24"/>
        </w:rPr>
      </w:pPr>
      <w:r>
        <w:rPr>
          <w:rFonts w:ascii="Garamond" w:hAnsi="Garamond"/>
          <w:sz w:val="24"/>
          <w:szCs w:val="24"/>
        </w:rPr>
        <w:t xml:space="preserve"> </w:t>
      </w:r>
    </w:p>
    <w:p w:rsidR="00BC1D4E" w:rsidRDefault="00BC1D4E" w:rsidP="00BC1D4E">
      <w:pPr>
        <w:rPr>
          <w:rFonts w:ascii="Garamond" w:hAnsi="Garamond"/>
          <w:sz w:val="24"/>
          <w:szCs w:val="24"/>
        </w:rPr>
      </w:pPr>
    </w:p>
    <w:p w:rsidR="00BC1D4E" w:rsidRDefault="00BC1D4E" w:rsidP="00BC1D4E">
      <w:pPr>
        <w:rPr>
          <w:rFonts w:ascii="Garamond" w:hAnsi="Garamond"/>
          <w:b/>
          <w:sz w:val="24"/>
          <w:szCs w:val="24"/>
        </w:rPr>
      </w:pPr>
      <w:r>
        <w:rPr>
          <w:rFonts w:ascii="Garamond" w:hAnsi="Garamond"/>
          <w:b/>
          <w:sz w:val="24"/>
          <w:szCs w:val="24"/>
        </w:rPr>
        <w:t xml:space="preserve">II. úsek opatrovnický </w:t>
      </w:r>
    </w:p>
    <w:p w:rsidR="00BC1D4E" w:rsidRDefault="00BC1D4E" w:rsidP="00BC1D4E">
      <w:pPr>
        <w:rPr>
          <w:rFonts w:ascii="Garamond" w:hAnsi="Garamond"/>
          <w:sz w:val="24"/>
          <w:szCs w:val="24"/>
        </w:rPr>
      </w:pPr>
    </w:p>
    <w:p w:rsidR="00BC1D4E" w:rsidRDefault="00A66B9E" w:rsidP="00BC1D4E">
      <w:pPr>
        <w:rPr>
          <w:rFonts w:ascii="Garamond" w:hAnsi="Garamond"/>
          <w:sz w:val="24"/>
          <w:szCs w:val="24"/>
        </w:rPr>
      </w:pPr>
      <w:r>
        <w:rPr>
          <w:rFonts w:ascii="Garamond" w:hAnsi="Garamond"/>
          <w:sz w:val="24"/>
          <w:szCs w:val="24"/>
        </w:rPr>
        <w:t>a/</w:t>
      </w:r>
      <w:r w:rsidR="00BC1D4E">
        <w:rPr>
          <w:rFonts w:ascii="Garamond" w:hAnsi="Garamond"/>
          <w:sz w:val="24"/>
          <w:szCs w:val="24"/>
        </w:rPr>
        <w:t>Bod 3) obecných ustanovení o přidělování opatrovnických věcí se mění takto:</w:t>
      </w:r>
    </w:p>
    <w:p w:rsidR="00BC1D4E" w:rsidRDefault="00BC1D4E" w:rsidP="00BC1D4E">
      <w:pPr>
        <w:jc w:val="both"/>
        <w:rPr>
          <w:rFonts w:ascii="Garamond" w:hAnsi="Garamond"/>
          <w:sz w:val="24"/>
          <w:szCs w:val="24"/>
        </w:rPr>
      </w:pPr>
      <w:r>
        <w:rPr>
          <w:rFonts w:ascii="Garamond" w:hAnsi="Garamond"/>
          <w:sz w:val="24"/>
          <w:szCs w:val="24"/>
        </w:rPr>
        <w:t xml:space="preserve">Věci evidované v seznamu věcí P a </w:t>
      </w:r>
      <w:proofErr w:type="spellStart"/>
      <w:r>
        <w:rPr>
          <w:rFonts w:ascii="Garamond" w:hAnsi="Garamond"/>
          <w:sz w:val="24"/>
          <w:szCs w:val="24"/>
        </w:rPr>
        <w:t>Nc</w:t>
      </w:r>
      <w:proofErr w:type="spellEnd"/>
      <w:r>
        <w:rPr>
          <w:rFonts w:ascii="Garamond" w:hAnsi="Garamond"/>
          <w:sz w:val="24"/>
          <w:szCs w:val="24"/>
        </w:rPr>
        <w:t xml:space="preserve"> , rejstříku </w:t>
      </w:r>
      <w:proofErr w:type="spellStart"/>
      <w:r>
        <w:rPr>
          <w:rFonts w:ascii="Garamond" w:hAnsi="Garamond"/>
          <w:sz w:val="24"/>
          <w:szCs w:val="24"/>
        </w:rPr>
        <w:t>Nc-opatro</w:t>
      </w:r>
      <w:proofErr w:type="spellEnd"/>
      <w:r>
        <w:rPr>
          <w:rFonts w:ascii="Garamond" w:hAnsi="Garamond"/>
          <w:sz w:val="24"/>
          <w:szCs w:val="24"/>
        </w:rPr>
        <w:t xml:space="preserve">, rejstříku L a </w:t>
      </w:r>
      <w:r w:rsidRPr="00F5612A">
        <w:rPr>
          <w:rFonts w:ascii="Garamond" w:hAnsi="Garamond"/>
          <w:sz w:val="24"/>
          <w:szCs w:val="24"/>
        </w:rPr>
        <w:t>rejstříku Cd</w:t>
      </w:r>
      <w:r>
        <w:rPr>
          <w:rFonts w:ascii="Garamond" w:hAnsi="Garamond"/>
          <w:sz w:val="24"/>
          <w:szCs w:val="24"/>
        </w:rPr>
        <w:t xml:space="preserve"> spadající do obvodu Okresního soudu v Karviné jsou přidělovány do soudních oddělení 38, 39, 41-43, pokud dále není uvedeno jinak. Věci evidované v seznamu věcí P a </w:t>
      </w:r>
      <w:proofErr w:type="spellStart"/>
      <w:r>
        <w:rPr>
          <w:rFonts w:ascii="Garamond" w:hAnsi="Garamond"/>
          <w:sz w:val="24"/>
          <w:szCs w:val="24"/>
        </w:rPr>
        <w:t>Nc</w:t>
      </w:r>
      <w:proofErr w:type="spellEnd"/>
      <w:r>
        <w:rPr>
          <w:rFonts w:ascii="Garamond" w:hAnsi="Garamond"/>
          <w:sz w:val="24"/>
          <w:szCs w:val="24"/>
        </w:rPr>
        <w:t xml:space="preserve">, rejstříku </w:t>
      </w:r>
      <w:proofErr w:type="spellStart"/>
      <w:r>
        <w:rPr>
          <w:rFonts w:ascii="Garamond" w:hAnsi="Garamond"/>
          <w:sz w:val="24"/>
          <w:szCs w:val="24"/>
        </w:rPr>
        <w:t>Nc-opatro</w:t>
      </w:r>
      <w:proofErr w:type="spellEnd"/>
      <w:r>
        <w:rPr>
          <w:rFonts w:ascii="Garamond" w:hAnsi="Garamond"/>
          <w:sz w:val="24"/>
          <w:szCs w:val="24"/>
        </w:rPr>
        <w:t xml:space="preserve">, rejstříku L a </w:t>
      </w:r>
      <w:r w:rsidRPr="00F5612A">
        <w:rPr>
          <w:rFonts w:ascii="Garamond" w:hAnsi="Garamond"/>
          <w:sz w:val="24"/>
          <w:szCs w:val="24"/>
        </w:rPr>
        <w:t>rejstříku Cd</w:t>
      </w:r>
      <w:r>
        <w:rPr>
          <w:rFonts w:ascii="Garamond" w:hAnsi="Garamond"/>
          <w:sz w:val="24"/>
          <w:szCs w:val="24"/>
        </w:rPr>
        <w:t xml:space="preserve"> spadající do obvodu Okresního soudu v Karviné – pobočka v Havířově jsou přidělovány do soudních oddělení 118, 120 -123, pokud dále není uvedeno jinak.</w:t>
      </w:r>
    </w:p>
    <w:p w:rsidR="00A66B9E" w:rsidRDefault="00A66B9E" w:rsidP="00BC1D4E">
      <w:pPr>
        <w:jc w:val="both"/>
        <w:rPr>
          <w:rFonts w:ascii="Garamond" w:hAnsi="Garamond"/>
          <w:sz w:val="24"/>
          <w:szCs w:val="24"/>
        </w:rPr>
      </w:pPr>
    </w:p>
    <w:p w:rsidR="00BC1D4E" w:rsidRPr="00C112C7" w:rsidRDefault="00A66B9E" w:rsidP="008C1D7A">
      <w:pPr>
        <w:jc w:val="both"/>
        <w:rPr>
          <w:rFonts w:ascii="Garamond" w:hAnsi="Garamond"/>
          <w:sz w:val="24"/>
          <w:szCs w:val="24"/>
        </w:rPr>
      </w:pPr>
      <w:r>
        <w:rPr>
          <w:rFonts w:ascii="Garamond" w:hAnsi="Garamond"/>
          <w:sz w:val="24"/>
          <w:szCs w:val="24"/>
        </w:rPr>
        <w:t>b/do odd</w:t>
      </w:r>
      <w:r w:rsidR="008C1D7A">
        <w:rPr>
          <w:rFonts w:ascii="Garamond" w:hAnsi="Garamond"/>
          <w:sz w:val="24"/>
          <w:szCs w:val="24"/>
        </w:rPr>
        <w:t>ělení 38</w:t>
      </w:r>
      <w:r w:rsidR="00F5612A">
        <w:rPr>
          <w:rFonts w:ascii="Garamond" w:hAnsi="Garamond"/>
          <w:sz w:val="24"/>
          <w:szCs w:val="24"/>
        </w:rPr>
        <w:t xml:space="preserve"> - </w:t>
      </w:r>
      <w:r w:rsidR="008C1D7A">
        <w:rPr>
          <w:rFonts w:ascii="Garamond" w:hAnsi="Garamond"/>
          <w:sz w:val="24"/>
          <w:szCs w:val="24"/>
        </w:rPr>
        <w:t xml:space="preserve">43 P a </w:t>
      </w:r>
      <w:proofErr w:type="spellStart"/>
      <w:r w:rsidR="008C1D7A">
        <w:rPr>
          <w:rFonts w:ascii="Garamond" w:hAnsi="Garamond"/>
          <w:sz w:val="24"/>
          <w:szCs w:val="24"/>
        </w:rPr>
        <w:t>Nc</w:t>
      </w:r>
      <w:proofErr w:type="spellEnd"/>
      <w:r w:rsidR="008C1D7A">
        <w:rPr>
          <w:rFonts w:ascii="Garamond" w:hAnsi="Garamond"/>
          <w:sz w:val="24"/>
          <w:szCs w:val="24"/>
        </w:rPr>
        <w:t xml:space="preserve"> </w:t>
      </w:r>
      <w:r w:rsidR="00E724D5">
        <w:rPr>
          <w:rFonts w:ascii="Garamond" w:hAnsi="Garamond"/>
          <w:sz w:val="24"/>
          <w:szCs w:val="24"/>
        </w:rPr>
        <w:t>(pracoviště Karviná)</w:t>
      </w:r>
      <w:r w:rsidR="008C1D7A">
        <w:rPr>
          <w:rFonts w:ascii="Garamond" w:hAnsi="Garamond"/>
          <w:sz w:val="24"/>
          <w:szCs w:val="24"/>
        </w:rPr>
        <w:t xml:space="preserve"> se zařazují</w:t>
      </w:r>
      <w:r>
        <w:rPr>
          <w:rFonts w:ascii="Garamond" w:hAnsi="Garamond"/>
          <w:sz w:val="24"/>
          <w:szCs w:val="24"/>
        </w:rPr>
        <w:t xml:space="preserve"> </w:t>
      </w:r>
      <w:r w:rsidR="008C1D7A">
        <w:rPr>
          <w:rFonts w:ascii="Garamond" w:hAnsi="Garamond"/>
          <w:sz w:val="24"/>
          <w:szCs w:val="24"/>
        </w:rPr>
        <w:t xml:space="preserve">jako soudní tajemnice, každá </w:t>
      </w:r>
      <w:r>
        <w:rPr>
          <w:rFonts w:ascii="Garamond" w:hAnsi="Garamond"/>
          <w:sz w:val="24"/>
          <w:szCs w:val="24"/>
        </w:rPr>
        <w:t>s nápadem 50%</w:t>
      </w:r>
      <w:r w:rsidR="008C1D7A">
        <w:rPr>
          <w:rFonts w:ascii="Garamond" w:hAnsi="Garamond"/>
          <w:sz w:val="24"/>
          <w:szCs w:val="24"/>
        </w:rPr>
        <w:t>,</w:t>
      </w:r>
      <w:r>
        <w:rPr>
          <w:rFonts w:ascii="Garamond" w:hAnsi="Garamond"/>
          <w:sz w:val="24"/>
          <w:szCs w:val="24"/>
        </w:rPr>
        <w:t xml:space="preserve"> </w:t>
      </w:r>
      <w:r w:rsidR="008C1D7A">
        <w:rPr>
          <w:rFonts w:ascii="Garamond" w:hAnsi="Garamond"/>
          <w:sz w:val="24"/>
          <w:szCs w:val="24"/>
        </w:rPr>
        <w:t>Petra Ciencialová a Eva Jensenová</w:t>
      </w:r>
      <w:r w:rsidR="00DC2CBC">
        <w:rPr>
          <w:rFonts w:ascii="Garamond" w:hAnsi="Garamond"/>
          <w:sz w:val="24"/>
          <w:szCs w:val="24"/>
        </w:rPr>
        <w:t xml:space="preserve"> </w:t>
      </w:r>
      <w:r w:rsidR="008C1D7A">
        <w:rPr>
          <w:rFonts w:ascii="Garamond" w:hAnsi="Garamond"/>
          <w:sz w:val="24"/>
          <w:szCs w:val="24"/>
        </w:rPr>
        <w:t xml:space="preserve">(pro věci rejstříku L), vzájemně se zastupují, soudní tajemnici Jensenovou dále zastupují </w:t>
      </w:r>
      <w:r w:rsidR="008C1D7A" w:rsidRPr="00C112C7">
        <w:rPr>
          <w:rFonts w:ascii="Garamond" w:hAnsi="Garamond"/>
          <w:sz w:val="24"/>
          <w:szCs w:val="24"/>
          <w:lang w:eastAsia="cs-CZ"/>
        </w:rPr>
        <w:t>Monika Kočiščáková a Lucie Ráczová</w:t>
      </w:r>
      <w:r w:rsidR="00F5612A" w:rsidRPr="00C112C7">
        <w:rPr>
          <w:rFonts w:ascii="Garamond" w:hAnsi="Garamond"/>
          <w:sz w:val="24"/>
          <w:szCs w:val="24"/>
          <w:lang w:eastAsia="cs-CZ"/>
        </w:rPr>
        <w:t>.</w:t>
      </w:r>
    </w:p>
    <w:p w:rsidR="00E34434" w:rsidRPr="00C112C7" w:rsidRDefault="00E34434" w:rsidP="00BC1D4E">
      <w:pPr>
        <w:jc w:val="both"/>
        <w:rPr>
          <w:rFonts w:ascii="Garamond" w:hAnsi="Garamond"/>
          <w:sz w:val="24"/>
          <w:szCs w:val="24"/>
        </w:rPr>
      </w:pPr>
    </w:p>
    <w:p w:rsidR="00BC1D4E" w:rsidRDefault="00BC1D4E" w:rsidP="00BC1D4E">
      <w:pPr>
        <w:jc w:val="both"/>
        <w:rPr>
          <w:rFonts w:ascii="Garamond" w:hAnsi="Garamond"/>
          <w:sz w:val="24"/>
          <w:szCs w:val="24"/>
        </w:rPr>
      </w:pPr>
    </w:p>
    <w:p w:rsidR="00BC1D4E" w:rsidRPr="00365BA7" w:rsidRDefault="00BC1D4E" w:rsidP="00BC1D4E">
      <w:pPr>
        <w:rPr>
          <w:rFonts w:ascii="Garamond" w:hAnsi="Garamond"/>
          <w:b/>
          <w:sz w:val="24"/>
          <w:szCs w:val="24"/>
        </w:rPr>
      </w:pPr>
    </w:p>
    <w:p w:rsidR="008C1D7A" w:rsidRDefault="00BC1D4E" w:rsidP="00BC1D4E">
      <w:pPr>
        <w:rPr>
          <w:rFonts w:ascii="Garamond" w:hAnsi="Garamond"/>
          <w:b/>
          <w:sz w:val="24"/>
          <w:szCs w:val="24"/>
        </w:rPr>
      </w:pPr>
      <w:r w:rsidRPr="00365BA7">
        <w:rPr>
          <w:rFonts w:ascii="Garamond" w:hAnsi="Garamond"/>
          <w:b/>
          <w:sz w:val="24"/>
          <w:szCs w:val="24"/>
        </w:rPr>
        <w:t>III. úsek občanskopr</w:t>
      </w:r>
      <w:r w:rsidR="008C1D7A" w:rsidRPr="00365BA7">
        <w:rPr>
          <w:rFonts w:ascii="Garamond" w:hAnsi="Garamond"/>
          <w:b/>
          <w:sz w:val="24"/>
          <w:szCs w:val="24"/>
        </w:rPr>
        <w:t>ávní sporný</w:t>
      </w:r>
    </w:p>
    <w:p w:rsidR="00365BA7" w:rsidRPr="00365BA7" w:rsidRDefault="00365BA7" w:rsidP="00BC1D4E">
      <w:pPr>
        <w:rPr>
          <w:rFonts w:ascii="Garamond" w:hAnsi="Garamond"/>
          <w:b/>
          <w:sz w:val="24"/>
          <w:szCs w:val="24"/>
        </w:rPr>
      </w:pPr>
    </w:p>
    <w:p w:rsidR="00BC1D4E" w:rsidRPr="00C112C7" w:rsidRDefault="008C1D7A" w:rsidP="00BC1D4E">
      <w:pPr>
        <w:rPr>
          <w:rFonts w:ascii="Garamond" w:hAnsi="Garamond"/>
          <w:sz w:val="24"/>
          <w:szCs w:val="24"/>
        </w:rPr>
      </w:pPr>
      <w:r w:rsidRPr="00C112C7">
        <w:rPr>
          <w:rFonts w:ascii="Garamond" w:hAnsi="Garamond"/>
          <w:sz w:val="24"/>
          <w:szCs w:val="24"/>
        </w:rPr>
        <w:t xml:space="preserve">a/ oddělení 18 C-  nápad se zvyšuje na 100%, rejstříková vedoucí Bc. Marie Kubalová, zastupuje Zdeňka Majetná  </w:t>
      </w:r>
    </w:p>
    <w:p w:rsidR="008C1D7A" w:rsidRPr="00C112C7" w:rsidRDefault="008C1D7A" w:rsidP="00BC1D4E">
      <w:pPr>
        <w:rPr>
          <w:rFonts w:ascii="Garamond" w:hAnsi="Garamond"/>
          <w:sz w:val="24"/>
          <w:szCs w:val="24"/>
        </w:rPr>
      </w:pPr>
      <w:r w:rsidRPr="00C112C7">
        <w:rPr>
          <w:rFonts w:ascii="Garamond" w:hAnsi="Garamond"/>
          <w:sz w:val="24"/>
          <w:szCs w:val="24"/>
        </w:rPr>
        <w:t xml:space="preserve">b/ oddělení 28 C  - nápad se zvyšuje na 100 %, zastupující rejstříková vedoucí Markéta Sloniowská </w:t>
      </w:r>
    </w:p>
    <w:p w:rsidR="00BC1D4E" w:rsidRDefault="008C1D7A" w:rsidP="00BC1D4E">
      <w:pPr>
        <w:jc w:val="both"/>
        <w:rPr>
          <w:rFonts w:ascii="Garamond" w:hAnsi="Garamond"/>
          <w:sz w:val="24"/>
          <w:szCs w:val="24"/>
        </w:rPr>
      </w:pPr>
      <w:r>
        <w:rPr>
          <w:rFonts w:ascii="Garamond" w:hAnsi="Garamond"/>
          <w:sz w:val="24"/>
          <w:szCs w:val="24"/>
        </w:rPr>
        <w:lastRenderedPageBreak/>
        <w:t>c/o</w:t>
      </w:r>
      <w:r w:rsidR="00BC1D4E">
        <w:rPr>
          <w:rFonts w:ascii="Garamond" w:hAnsi="Garamond"/>
          <w:sz w:val="24"/>
          <w:szCs w:val="24"/>
        </w:rPr>
        <w:t xml:space="preserve">ddělení 107 C - zastupující rejstříková vedoucí Romana </w:t>
      </w:r>
      <w:proofErr w:type="spellStart"/>
      <w:r w:rsidR="00BC1D4E">
        <w:rPr>
          <w:rFonts w:ascii="Garamond" w:hAnsi="Garamond"/>
          <w:sz w:val="24"/>
          <w:szCs w:val="24"/>
        </w:rPr>
        <w:t>Giecková</w:t>
      </w:r>
      <w:proofErr w:type="spellEnd"/>
    </w:p>
    <w:p w:rsidR="00BC1D4E" w:rsidRDefault="008C1D7A" w:rsidP="00BC1D4E">
      <w:pPr>
        <w:jc w:val="both"/>
        <w:rPr>
          <w:rFonts w:ascii="Garamond" w:hAnsi="Garamond"/>
          <w:sz w:val="24"/>
          <w:szCs w:val="24"/>
        </w:rPr>
      </w:pPr>
      <w:r>
        <w:rPr>
          <w:rFonts w:ascii="Garamond" w:hAnsi="Garamond"/>
          <w:sz w:val="24"/>
          <w:szCs w:val="24"/>
        </w:rPr>
        <w:t>d/o</w:t>
      </w:r>
      <w:r w:rsidR="00BC1D4E">
        <w:rPr>
          <w:rFonts w:ascii="Garamond" w:hAnsi="Garamond"/>
          <w:sz w:val="24"/>
          <w:szCs w:val="24"/>
        </w:rPr>
        <w:t xml:space="preserve">ddělení 110 C - rejstříková vedoucí Romana </w:t>
      </w:r>
      <w:proofErr w:type="spellStart"/>
      <w:r w:rsidR="00BC1D4E">
        <w:rPr>
          <w:rFonts w:ascii="Garamond" w:hAnsi="Garamond"/>
          <w:sz w:val="24"/>
          <w:szCs w:val="24"/>
        </w:rPr>
        <w:t>Giecková</w:t>
      </w:r>
      <w:proofErr w:type="spellEnd"/>
      <w:r w:rsidR="00BC1D4E">
        <w:rPr>
          <w:rFonts w:ascii="Garamond" w:hAnsi="Garamond"/>
          <w:sz w:val="24"/>
          <w:szCs w:val="24"/>
        </w:rPr>
        <w:t>, zastupující rejstříková vedoucí Michaela Pelikánová</w:t>
      </w:r>
    </w:p>
    <w:p w:rsidR="00BC1D4E" w:rsidRDefault="00BC1D4E" w:rsidP="00BC1D4E">
      <w:pPr>
        <w:jc w:val="both"/>
        <w:rPr>
          <w:rFonts w:ascii="Garamond" w:hAnsi="Garamond"/>
          <w:sz w:val="24"/>
          <w:szCs w:val="24"/>
        </w:rPr>
      </w:pPr>
    </w:p>
    <w:p w:rsidR="00B91863" w:rsidRDefault="00B91863" w:rsidP="00BC1D4E">
      <w:pPr>
        <w:jc w:val="both"/>
        <w:rPr>
          <w:rFonts w:ascii="Garamond" w:hAnsi="Garamond"/>
          <w:sz w:val="24"/>
          <w:szCs w:val="24"/>
        </w:rPr>
      </w:pPr>
    </w:p>
    <w:p w:rsidR="00D27ADB" w:rsidRDefault="00D27ADB" w:rsidP="00BC1D4E">
      <w:pPr>
        <w:jc w:val="both"/>
        <w:rPr>
          <w:rFonts w:ascii="Garamond" w:hAnsi="Garamond"/>
          <w:b/>
          <w:sz w:val="24"/>
          <w:szCs w:val="24"/>
        </w:rPr>
      </w:pPr>
      <w:r w:rsidRPr="00C112C7">
        <w:rPr>
          <w:rFonts w:ascii="Garamond" w:hAnsi="Garamond"/>
          <w:b/>
          <w:sz w:val="24"/>
          <w:szCs w:val="24"/>
        </w:rPr>
        <w:t>IV. úsek pozůstalostní</w:t>
      </w:r>
    </w:p>
    <w:p w:rsidR="00C112C7" w:rsidRPr="00C112C7" w:rsidRDefault="00C112C7" w:rsidP="00BC1D4E">
      <w:pPr>
        <w:jc w:val="both"/>
        <w:rPr>
          <w:rFonts w:ascii="Garamond" w:hAnsi="Garamond"/>
          <w:b/>
          <w:sz w:val="24"/>
          <w:szCs w:val="24"/>
        </w:rPr>
      </w:pPr>
    </w:p>
    <w:p w:rsidR="00D27ADB" w:rsidRPr="00C112C7" w:rsidRDefault="00D27ADB" w:rsidP="00BC1D4E">
      <w:pPr>
        <w:jc w:val="both"/>
        <w:rPr>
          <w:rFonts w:ascii="Garamond" w:hAnsi="Garamond"/>
          <w:sz w:val="24"/>
          <w:szCs w:val="24"/>
        </w:rPr>
      </w:pPr>
      <w:r w:rsidRPr="00C112C7">
        <w:rPr>
          <w:rFonts w:ascii="Garamond" w:hAnsi="Garamond"/>
          <w:sz w:val="24"/>
          <w:szCs w:val="24"/>
        </w:rPr>
        <w:t xml:space="preserve"> V oddělení 36 D se mění zastupující s</w:t>
      </w:r>
      <w:r w:rsidR="00272128">
        <w:rPr>
          <w:rFonts w:ascii="Garamond" w:hAnsi="Garamond"/>
          <w:sz w:val="24"/>
          <w:szCs w:val="24"/>
        </w:rPr>
        <w:t>oudní úřednice – Andrea Nowaková</w:t>
      </w:r>
    </w:p>
    <w:p w:rsidR="00D27ADB" w:rsidRDefault="00D27ADB" w:rsidP="00BC1D4E">
      <w:pPr>
        <w:jc w:val="both"/>
        <w:rPr>
          <w:rFonts w:ascii="Garamond" w:hAnsi="Garamond"/>
          <w:sz w:val="24"/>
          <w:szCs w:val="24"/>
        </w:rPr>
      </w:pPr>
    </w:p>
    <w:p w:rsidR="00B91863" w:rsidRDefault="00B91863" w:rsidP="00BC1D4E">
      <w:pPr>
        <w:jc w:val="both"/>
        <w:rPr>
          <w:rFonts w:ascii="Garamond" w:hAnsi="Garamond"/>
          <w:sz w:val="24"/>
          <w:szCs w:val="24"/>
        </w:rPr>
      </w:pPr>
    </w:p>
    <w:p w:rsidR="00B91863" w:rsidRPr="00C112C7" w:rsidRDefault="00B91863" w:rsidP="00BC1D4E">
      <w:pPr>
        <w:jc w:val="both"/>
        <w:rPr>
          <w:rFonts w:ascii="Garamond" w:hAnsi="Garamond"/>
          <w:sz w:val="24"/>
          <w:szCs w:val="24"/>
        </w:rPr>
      </w:pPr>
    </w:p>
    <w:p w:rsidR="00D27ADB" w:rsidRDefault="00D27ADB" w:rsidP="00BC1D4E">
      <w:pPr>
        <w:jc w:val="both"/>
        <w:rPr>
          <w:rFonts w:ascii="Garamond" w:hAnsi="Garamond"/>
          <w:b/>
          <w:sz w:val="24"/>
          <w:szCs w:val="24"/>
        </w:rPr>
      </w:pPr>
    </w:p>
    <w:p w:rsidR="00BC1D4E" w:rsidRDefault="00BC1D4E" w:rsidP="00BC1D4E">
      <w:pPr>
        <w:jc w:val="both"/>
        <w:rPr>
          <w:rFonts w:ascii="Garamond" w:hAnsi="Garamond"/>
          <w:b/>
          <w:sz w:val="24"/>
          <w:szCs w:val="24"/>
        </w:rPr>
      </w:pPr>
      <w:r>
        <w:rPr>
          <w:rFonts w:ascii="Garamond" w:hAnsi="Garamond"/>
          <w:b/>
          <w:sz w:val="24"/>
          <w:szCs w:val="24"/>
        </w:rPr>
        <w:t>V. vedení soudu</w:t>
      </w:r>
    </w:p>
    <w:p w:rsidR="00BC1D4E" w:rsidRDefault="00BC1D4E" w:rsidP="00BC1D4E">
      <w:pPr>
        <w:jc w:val="both"/>
        <w:rPr>
          <w:rFonts w:ascii="Garamond" w:hAnsi="Garamond"/>
          <w:b/>
          <w:sz w:val="24"/>
          <w:szCs w:val="24"/>
        </w:rPr>
      </w:pPr>
    </w:p>
    <w:p w:rsidR="00BC1D4E" w:rsidRDefault="00BC1D4E" w:rsidP="00BC1D4E">
      <w:pPr>
        <w:jc w:val="both"/>
        <w:rPr>
          <w:rFonts w:ascii="Garamond" w:hAnsi="Garamond"/>
          <w:sz w:val="24"/>
          <w:szCs w:val="24"/>
        </w:rPr>
      </w:pPr>
      <w:r>
        <w:rPr>
          <w:rFonts w:ascii="Garamond" w:hAnsi="Garamond"/>
          <w:sz w:val="24"/>
          <w:szCs w:val="24"/>
        </w:rPr>
        <w:t xml:space="preserve">U místopředsedů soudu JUDr. Jana </w:t>
      </w:r>
      <w:proofErr w:type="spellStart"/>
      <w:r>
        <w:rPr>
          <w:rFonts w:ascii="Garamond" w:hAnsi="Garamond"/>
          <w:sz w:val="24"/>
          <w:szCs w:val="24"/>
        </w:rPr>
        <w:t>Chowaniece</w:t>
      </w:r>
      <w:proofErr w:type="spellEnd"/>
      <w:r>
        <w:rPr>
          <w:rFonts w:ascii="Garamond" w:hAnsi="Garamond"/>
          <w:sz w:val="24"/>
          <w:szCs w:val="24"/>
        </w:rPr>
        <w:t xml:space="preserve"> a Mgr. Jany </w:t>
      </w:r>
      <w:proofErr w:type="spellStart"/>
      <w:r>
        <w:rPr>
          <w:rFonts w:ascii="Garamond" w:hAnsi="Garamond"/>
          <w:sz w:val="24"/>
          <w:szCs w:val="24"/>
        </w:rPr>
        <w:t>Domonkošové</w:t>
      </w:r>
      <w:proofErr w:type="spellEnd"/>
      <w:r>
        <w:rPr>
          <w:rFonts w:ascii="Garamond" w:hAnsi="Garamond"/>
          <w:sz w:val="24"/>
          <w:szCs w:val="24"/>
        </w:rPr>
        <w:t xml:space="preserve"> se vypouštějí slova „pověřen/a“ výkonem funkce místopředsedy soudu.</w:t>
      </w:r>
    </w:p>
    <w:p w:rsidR="00BC1D4E" w:rsidRDefault="00BC1D4E" w:rsidP="00BC1D4E">
      <w:pPr>
        <w:jc w:val="both"/>
        <w:rPr>
          <w:rFonts w:ascii="Garamond" w:hAnsi="Garamond"/>
          <w:sz w:val="24"/>
          <w:szCs w:val="24"/>
        </w:rPr>
      </w:pPr>
    </w:p>
    <w:p w:rsidR="00BC1D4E" w:rsidRDefault="00BC1D4E" w:rsidP="00BC1D4E">
      <w:pPr>
        <w:jc w:val="both"/>
        <w:rPr>
          <w:rFonts w:ascii="Garamond" w:hAnsi="Garamond"/>
          <w:sz w:val="24"/>
          <w:szCs w:val="24"/>
        </w:rPr>
      </w:pPr>
    </w:p>
    <w:p w:rsidR="00BC1D4E" w:rsidRDefault="00BC1D4E" w:rsidP="00BC1D4E">
      <w:pPr>
        <w:jc w:val="both"/>
        <w:rPr>
          <w:rFonts w:ascii="Garamond" w:hAnsi="Garamond"/>
          <w:sz w:val="24"/>
          <w:szCs w:val="24"/>
        </w:rPr>
      </w:pPr>
    </w:p>
    <w:p w:rsidR="00BC1D4E" w:rsidRDefault="00BC1D4E" w:rsidP="00BC1D4E">
      <w:pPr>
        <w:jc w:val="both"/>
        <w:rPr>
          <w:rFonts w:ascii="Garamond" w:hAnsi="Garamond"/>
          <w:sz w:val="24"/>
          <w:szCs w:val="24"/>
        </w:rPr>
      </w:pPr>
    </w:p>
    <w:p w:rsidR="00B91863" w:rsidRDefault="00B91863" w:rsidP="00BC1D4E">
      <w:pPr>
        <w:jc w:val="both"/>
        <w:rPr>
          <w:rFonts w:ascii="Garamond" w:hAnsi="Garamond"/>
          <w:sz w:val="24"/>
          <w:szCs w:val="24"/>
        </w:rPr>
      </w:pPr>
    </w:p>
    <w:p w:rsidR="006E1A9F" w:rsidRDefault="00BC1D4E" w:rsidP="00BC1D4E">
      <w:pPr>
        <w:jc w:val="both"/>
        <w:rPr>
          <w:rFonts w:ascii="Garamond" w:hAnsi="Garamond"/>
        </w:rPr>
      </w:pPr>
      <w:r>
        <w:rPr>
          <w:rFonts w:ascii="Garamond" w:hAnsi="Garamond"/>
        </w:rPr>
        <w:t xml:space="preserve">JUDr. Iva </w:t>
      </w:r>
      <w:proofErr w:type="spellStart"/>
      <w:r w:rsidR="006E1A9F">
        <w:rPr>
          <w:rFonts w:ascii="Garamond" w:hAnsi="Garamond"/>
        </w:rPr>
        <w:t>Hrdnová</w:t>
      </w:r>
      <w:proofErr w:type="spellEnd"/>
    </w:p>
    <w:p w:rsidR="00BC1D4E" w:rsidRDefault="00BC1D4E" w:rsidP="00BC1D4E">
      <w:pPr>
        <w:jc w:val="both"/>
        <w:rPr>
          <w:rFonts w:ascii="Garamond" w:hAnsi="Garamond"/>
        </w:rPr>
      </w:pPr>
      <w:r>
        <w:rPr>
          <w:rFonts w:ascii="Garamond" w:hAnsi="Garamond"/>
        </w:rPr>
        <w:t xml:space="preserve">předsedkyně okresního soudu </w:t>
      </w:r>
    </w:p>
    <w:p w:rsidR="00BC1D4E" w:rsidRDefault="00BC1D4E"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91863" w:rsidRDefault="00B91863" w:rsidP="00BC1D4E">
      <w:pPr>
        <w:jc w:val="both"/>
        <w:rPr>
          <w:rFonts w:ascii="Garamond" w:hAnsi="Garamond"/>
        </w:rPr>
      </w:pPr>
    </w:p>
    <w:p w:rsidR="00BC1D4E" w:rsidRDefault="00BC1D4E" w:rsidP="00BC1D4E"/>
    <w:p w:rsidR="00062E70" w:rsidRDefault="00062E70"/>
    <w:sectPr w:rsidR="00062E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D4E"/>
    <w:rsid w:val="00062E70"/>
    <w:rsid w:val="00272128"/>
    <w:rsid w:val="002E5DE4"/>
    <w:rsid w:val="00365BA7"/>
    <w:rsid w:val="00420EC9"/>
    <w:rsid w:val="006E1A9F"/>
    <w:rsid w:val="008C1D7A"/>
    <w:rsid w:val="009B0328"/>
    <w:rsid w:val="00A66B9E"/>
    <w:rsid w:val="00B91863"/>
    <w:rsid w:val="00BC1D4E"/>
    <w:rsid w:val="00C112C7"/>
    <w:rsid w:val="00D27ADB"/>
    <w:rsid w:val="00DC2CBC"/>
    <w:rsid w:val="00E34434"/>
    <w:rsid w:val="00E724D5"/>
    <w:rsid w:val="00F561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1D4E"/>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1D4E"/>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39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398</Words>
  <Characters>2350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Hrdinová Iva</dc:creator>
  <cp:lastModifiedBy>Morcinková Renáta</cp:lastModifiedBy>
  <cp:revision>8</cp:revision>
  <cp:lastPrinted>2023-01-30T14:32:00Z</cp:lastPrinted>
  <dcterms:created xsi:type="dcterms:W3CDTF">2023-01-30T14:29:00Z</dcterms:created>
  <dcterms:modified xsi:type="dcterms:W3CDTF">2023-01-31T10:46:00Z</dcterms:modified>
</cp:coreProperties>
</file>