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C5" w:rsidRPr="0046067A" w:rsidRDefault="00562EC5" w:rsidP="00D220D2">
      <w:pPr>
        <w:pStyle w:val="Zkladntext"/>
        <w:shd w:val="clear" w:color="auto" w:fill="auto"/>
        <w:spacing w:before="0" w:after="0" w:line="269" w:lineRule="exact"/>
        <w:ind w:right="-3" w:firstLine="0"/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46067A">
        <w:rPr>
          <w:rFonts w:ascii="Garamond" w:hAnsi="Garamond"/>
          <w:b/>
          <w:sz w:val="28"/>
          <w:szCs w:val="28"/>
        </w:rPr>
        <w:t>INFORMAČNÍ CENTRUM OKRESNÍHO SOUDU V LITOMĚŘICÍCH</w:t>
      </w:r>
    </w:p>
    <w:p w:rsidR="00562EC5" w:rsidRPr="0046067A" w:rsidRDefault="00FE45D8" w:rsidP="00FE45D8">
      <w:pPr>
        <w:pStyle w:val="Bezmezer"/>
        <w:rPr>
          <w:rFonts w:ascii="Garamond" w:hAnsi="Garamond" w:cs="Times New Roman"/>
          <w:b/>
        </w:rPr>
      </w:pPr>
      <w:r w:rsidRPr="0046067A">
        <w:rPr>
          <w:rFonts w:ascii="Garamond" w:hAnsi="Garamond" w:cs="Times New Roman"/>
          <w:b/>
        </w:rPr>
        <w:t xml:space="preserve">                                                        </w:t>
      </w:r>
    </w:p>
    <w:p w:rsidR="00562EC5" w:rsidRPr="0046067A" w:rsidRDefault="00562EC5" w:rsidP="00562EC5">
      <w:pPr>
        <w:pStyle w:val="Bezmezer"/>
        <w:rPr>
          <w:rFonts w:ascii="Garamond" w:hAnsi="Garamond"/>
        </w:rPr>
      </w:pPr>
    </w:p>
    <w:p w:rsidR="009D4D3E" w:rsidRPr="0046067A" w:rsidRDefault="009D4D3E" w:rsidP="00E37FA8">
      <w:pPr>
        <w:pStyle w:val="Zkladntext"/>
        <w:shd w:val="clear" w:color="auto" w:fill="auto"/>
        <w:spacing w:before="0" w:after="240" w:line="240" w:lineRule="auto"/>
        <w:ind w:left="23" w:right="-3" w:firstLine="0"/>
        <w:rPr>
          <w:rFonts w:ascii="Garamond" w:hAnsi="Garamond"/>
          <w:b/>
          <w:sz w:val="26"/>
          <w:szCs w:val="26"/>
        </w:rPr>
      </w:pPr>
      <w:r w:rsidRPr="0046067A">
        <w:rPr>
          <w:rFonts w:ascii="Garamond" w:hAnsi="Garamond"/>
          <w:b/>
          <w:sz w:val="26"/>
          <w:szCs w:val="26"/>
        </w:rPr>
        <w:t>Informační centrum je umístěno v pří</w:t>
      </w:r>
      <w:r w:rsidR="008F77E2" w:rsidRPr="0046067A">
        <w:rPr>
          <w:rFonts w:ascii="Garamond" w:hAnsi="Garamond"/>
          <w:b/>
          <w:sz w:val="26"/>
          <w:szCs w:val="26"/>
        </w:rPr>
        <w:t>zemí Okresního soudu v Litoměřicích,</w:t>
      </w:r>
      <w:r w:rsidR="008475B6" w:rsidRPr="0046067A">
        <w:rPr>
          <w:rFonts w:ascii="Garamond" w:hAnsi="Garamond"/>
          <w:b/>
          <w:sz w:val="26"/>
          <w:szCs w:val="26"/>
        </w:rPr>
        <w:t xml:space="preserve"> Na Valech 525/12, č.dv. </w:t>
      </w:r>
      <w:r w:rsidR="006D5110" w:rsidRPr="0046067A">
        <w:rPr>
          <w:rFonts w:ascii="Garamond" w:hAnsi="Garamond"/>
          <w:b/>
          <w:sz w:val="26"/>
          <w:szCs w:val="26"/>
        </w:rPr>
        <w:t>18</w:t>
      </w:r>
    </w:p>
    <w:p w:rsidR="006D5110" w:rsidRPr="0046067A" w:rsidRDefault="009D4D3E" w:rsidP="00D220D2">
      <w:pPr>
        <w:pStyle w:val="Nadpis11"/>
        <w:keepNext/>
        <w:keepLines/>
        <w:shd w:val="clear" w:color="auto" w:fill="auto"/>
        <w:spacing w:after="120" w:line="240" w:lineRule="auto"/>
        <w:ind w:left="23"/>
        <w:jc w:val="both"/>
        <w:rPr>
          <w:rFonts w:ascii="Garamond" w:hAnsi="Garamond"/>
          <w:sz w:val="24"/>
          <w:szCs w:val="24"/>
        </w:rPr>
      </w:pPr>
      <w:bookmarkStart w:id="1" w:name="bookmark1"/>
      <w:r w:rsidRPr="0046067A">
        <w:rPr>
          <w:rStyle w:val="Nadpis10"/>
          <w:rFonts w:ascii="Garamond" w:hAnsi="Garamond"/>
          <w:b/>
          <w:bCs/>
          <w:sz w:val="24"/>
          <w:szCs w:val="24"/>
        </w:rPr>
        <w:t>Informační centrum zajišťuje:</w:t>
      </w:r>
      <w:bookmarkEnd w:id="1"/>
    </w:p>
    <w:p w:rsidR="001B1C93" w:rsidRPr="0046067A" w:rsidRDefault="009D4D3E" w:rsidP="00E37FA8">
      <w:pPr>
        <w:pStyle w:val="Zkladntext"/>
        <w:numPr>
          <w:ilvl w:val="0"/>
          <w:numId w:val="1"/>
        </w:numPr>
        <w:shd w:val="clear" w:color="auto" w:fill="auto"/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poskytování osobních, písemných a telefonických informací účastn</w:t>
      </w:r>
      <w:r w:rsidR="001026EC" w:rsidRPr="0046067A">
        <w:rPr>
          <w:rFonts w:ascii="Garamond" w:hAnsi="Garamond"/>
          <w:sz w:val="24"/>
          <w:szCs w:val="24"/>
        </w:rPr>
        <w:t>íkům řízení</w:t>
      </w:r>
    </w:p>
    <w:p w:rsidR="001B1C93" w:rsidRPr="0046067A" w:rsidRDefault="001B1C93" w:rsidP="00E37FA8">
      <w:pPr>
        <w:pStyle w:val="Zkladntext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podávání informací o stavu řízení</w:t>
      </w:r>
    </w:p>
    <w:p w:rsidR="00095846" w:rsidRPr="0046067A" w:rsidRDefault="00095846" w:rsidP="00E37FA8">
      <w:pPr>
        <w:pStyle w:val="Zkladntext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zprostředkování nahlížení do soudních spisů oprávněným osobám</w:t>
      </w:r>
      <w:r w:rsidR="00677EFF" w:rsidRPr="0046067A">
        <w:rPr>
          <w:rFonts w:ascii="Garamond" w:hAnsi="Garamond"/>
          <w:sz w:val="24"/>
          <w:szCs w:val="24"/>
        </w:rPr>
        <w:t xml:space="preserve">, prostor nahlížení do spisů je monitorován </w:t>
      </w:r>
    </w:p>
    <w:p w:rsidR="00095846" w:rsidRPr="0046067A" w:rsidRDefault="00095846" w:rsidP="00E37FA8">
      <w:pPr>
        <w:pStyle w:val="Zkladntext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pořizování kopií ze soudních spisů</w:t>
      </w:r>
    </w:p>
    <w:p w:rsidR="00095846" w:rsidRPr="0046067A" w:rsidRDefault="00095846" w:rsidP="00E37FA8">
      <w:pPr>
        <w:pStyle w:val="Zkladntext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vyznačování doložek právní moci a vykonatelnosti na stejnopisy rozhodnutí okresního soudu</w:t>
      </w:r>
    </w:p>
    <w:p w:rsidR="006D5110" w:rsidRPr="0046067A" w:rsidRDefault="006D5110" w:rsidP="00E37FA8">
      <w:pPr>
        <w:pStyle w:val="Zkladntext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 w:line="278" w:lineRule="exact"/>
        <w:ind w:left="740" w:right="-3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 xml:space="preserve">přijímání všech </w:t>
      </w:r>
      <w:r w:rsidR="00545FA2" w:rsidRPr="0046067A">
        <w:rPr>
          <w:rFonts w:ascii="Garamond" w:hAnsi="Garamond"/>
          <w:sz w:val="24"/>
          <w:szCs w:val="24"/>
        </w:rPr>
        <w:t>osobních podání</w:t>
      </w:r>
      <w:r w:rsidR="008A42CE" w:rsidRPr="0046067A">
        <w:rPr>
          <w:rFonts w:ascii="Garamond" w:hAnsi="Garamond"/>
          <w:sz w:val="24"/>
          <w:szCs w:val="24"/>
        </w:rPr>
        <w:t xml:space="preserve"> a návrhů</w:t>
      </w:r>
    </w:p>
    <w:p w:rsidR="009D4D3E" w:rsidRPr="0046067A" w:rsidRDefault="009D4D3E" w:rsidP="00477486">
      <w:pPr>
        <w:pStyle w:val="Zkladntext"/>
        <w:shd w:val="clear" w:color="auto" w:fill="auto"/>
        <w:tabs>
          <w:tab w:val="left" w:pos="730"/>
        </w:tabs>
        <w:spacing w:before="0" w:after="0" w:line="278" w:lineRule="exact"/>
        <w:ind w:right="2100" w:firstLine="0"/>
        <w:jc w:val="left"/>
        <w:rPr>
          <w:rFonts w:ascii="Garamond" w:hAnsi="Garamond"/>
          <w:sz w:val="24"/>
          <w:szCs w:val="24"/>
        </w:rPr>
      </w:pPr>
    </w:p>
    <w:p w:rsidR="00477486" w:rsidRPr="0046067A" w:rsidRDefault="00477486" w:rsidP="00477486">
      <w:pPr>
        <w:pStyle w:val="Zkladntext"/>
        <w:shd w:val="clear" w:color="auto" w:fill="auto"/>
        <w:tabs>
          <w:tab w:val="left" w:pos="730"/>
        </w:tabs>
        <w:spacing w:before="0" w:after="0" w:line="278" w:lineRule="exact"/>
        <w:ind w:right="2100" w:firstLine="0"/>
        <w:jc w:val="left"/>
        <w:rPr>
          <w:rFonts w:ascii="Garamond" w:hAnsi="Garamond"/>
          <w:sz w:val="24"/>
          <w:szCs w:val="24"/>
        </w:rPr>
      </w:pPr>
    </w:p>
    <w:p w:rsidR="00B76260" w:rsidRDefault="00B76260" w:rsidP="00D220D2">
      <w:pPr>
        <w:pStyle w:val="Zkladntext"/>
        <w:shd w:val="clear" w:color="auto" w:fill="auto"/>
        <w:spacing w:before="0" w:after="120" w:line="240" w:lineRule="auto"/>
        <w:ind w:left="23" w:right="1321" w:firstLine="0"/>
        <w:rPr>
          <w:rFonts w:ascii="Garamond" w:hAnsi="Garamond"/>
          <w:b/>
          <w:sz w:val="24"/>
          <w:szCs w:val="24"/>
        </w:rPr>
      </w:pPr>
      <w:r w:rsidRPr="0046067A">
        <w:rPr>
          <w:rFonts w:ascii="Garamond" w:hAnsi="Garamond"/>
          <w:b/>
          <w:sz w:val="24"/>
          <w:szCs w:val="24"/>
        </w:rPr>
        <w:t>Úřední hodiny:</w:t>
      </w:r>
    </w:p>
    <w:p w:rsidR="009D4D3E" w:rsidRPr="0046067A" w:rsidRDefault="009D4D3E" w:rsidP="004763FF">
      <w:pPr>
        <w:pStyle w:val="Zkladntext21"/>
        <w:shd w:val="clear" w:color="auto" w:fill="auto"/>
        <w:tabs>
          <w:tab w:val="left" w:pos="2823"/>
          <w:tab w:val="left" w:pos="4962"/>
        </w:tabs>
        <w:spacing w:line="283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Pondělí </w:t>
      </w:r>
      <w:r w:rsidR="004763FF"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                                    </w:t>
      </w:r>
      <w:r w:rsidR="004763FF" w:rsidRPr="0046067A">
        <w:rPr>
          <w:rStyle w:val="Zkladntext2Netun"/>
          <w:rFonts w:ascii="Garamond" w:hAnsi="Garamond"/>
          <w:bCs/>
          <w:sz w:val="24"/>
          <w:szCs w:val="24"/>
        </w:rPr>
        <w:t>8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.</w:t>
      </w:r>
      <w:r w:rsidR="004763FF" w:rsidRPr="0046067A">
        <w:rPr>
          <w:rStyle w:val="Zkladntext20"/>
          <w:rFonts w:ascii="Garamond" w:hAnsi="Garamond"/>
          <w:bCs/>
          <w:sz w:val="24"/>
          <w:szCs w:val="24"/>
        </w:rPr>
        <w:t>00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="00B76260" w:rsidRPr="0046067A">
        <w:rPr>
          <w:rStyle w:val="Zkladntext23"/>
          <w:rFonts w:ascii="Garamond" w:hAnsi="Garamond"/>
          <w:bCs/>
          <w:sz w:val="24"/>
          <w:szCs w:val="24"/>
        </w:rPr>
        <w:t>-</w:t>
      </w:r>
      <w:r w:rsidRPr="0046067A">
        <w:rPr>
          <w:rStyle w:val="Zkladntext23"/>
          <w:rFonts w:ascii="Garamond" w:hAnsi="Garamond"/>
          <w:bCs/>
          <w:sz w:val="24"/>
          <w:szCs w:val="24"/>
        </w:rPr>
        <w:t xml:space="preserve">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11.00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 xml:space="preserve"> hod.</w:t>
      </w:r>
      <w:r w:rsidR="00B76260" w:rsidRPr="0046067A">
        <w:rPr>
          <w:rStyle w:val="Zkladntext2Netun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12.00 </w:t>
      </w:r>
      <w:r w:rsidR="00B76260" w:rsidRPr="0046067A">
        <w:rPr>
          <w:rStyle w:val="Zkladntext20"/>
          <w:rFonts w:ascii="Garamond" w:hAnsi="Garamond"/>
          <w:bCs/>
          <w:sz w:val="24"/>
          <w:szCs w:val="24"/>
        </w:rPr>
        <w:t>-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="00947627" w:rsidRPr="0046067A">
        <w:rPr>
          <w:rStyle w:val="Zkladntext20"/>
          <w:rFonts w:ascii="Garamond" w:hAnsi="Garamond"/>
          <w:bCs/>
          <w:sz w:val="24"/>
          <w:szCs w:val="24"/>
        </w:rPr>
        <w:t>1</w:t>
      </w:r>
      <w:r w:rsidR="004763FF" w:rsidRPr="0046067A">
        <w:rPr>
          <w:rStyle w:val="Zkladntext20"/>
          <w:rFonts w:ascii="Garamond" w:hAnsi="Garamond"/>
          <w:bCs/>
          <w:sz w:val="24"/>
          <w:szCs w:val="24"/>
        </w:rPr>
        <w:t>6</w:t>
      </w:r>
      <w:r w:rsidR="00947627" w:rsidRPr="0046067A">
        <w:rPr>
          <w:rStyle w:val="Zkladntext20"/>
          <w:rFonts w:ascii="Garamond" w:hAnsi="Garamond"/>
          <w:bCs/>
          <w:sz w:val="24"/>
          <w:szCs w:val="24"/>
        </w:rPr>
        <w:t>:</w:t>
      </w:r>
      <w:r w:rsidR="004763FF" w:rsidRPr="0046067A">
        <w:rPr>
          <w:rStyle w:val="Zkladntext20"/>
          <w:rFonts w:ascii="Garamond" w:hAnsi="Garamond"/>
          <w:bCs/>
          <w:sz w:val="24"/>
          <w:szCs w:val="24"/>
        </w:rPr>
        <w:t>00</w:t>
      </w:r>
      <w:r w:rsidR="00947627" w:rsidRPr="0046067A">
        <w:rPr>
          <w:rStyle w:val="Zkladntext20"/>
          <w:rFonts w:ascii="Garamond" w:hAnsi="Garamond"/>
          <w:bCs/>
          <w:sz w:val="24"/>
          <w:szCs w:val="24"/>
        </w:rPr>
        <w:t xml:space="preserve"> hod.</w:t>
      </w:r>
    </w:p>
    <w:p w:rsidR="00111EA9" w:rsidRPr="0046067A" w:rsidRDefault="00111EA9" w:rsidP="00111EA9">
      <w:pPr>
        <w:pStyle w:val="Zkladntext21"/>
        <w:shd w:val="clear" w:color="auto" w:fill="auto"/>
        <w:tabs>
          <w:tab w:val="left" w:pos="2823"/>
          <w:tab w:val="left" w:pos="4962"/>
        </w:tabs>
        <w:spacing w:line="283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Úterý                                        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>8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.00 </w:t>
      </w:r>
      <w:r w:rsidRPr="0046067A">
        <w:rPr>
          <w:rStyle w:val="Zkladntext23"/>
          <w:rFonts w:ascii="Garamond" w:hAnsi="Garamond"/>
          <w:bCs/>
          <w:sz w:val="24"/>
          <w:szCs w:val="24"/>
        </w:rPr>
        <w:t xml:space="preserve">-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11.00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 xml:space="preserve"> hod.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12.00 - 14:30 hod.</w:t>
      </w:r>
    </w:p>
    <w:p w:rsidR="00111EA9" w:rsidRPr="0046067A" w:rsidRDefault="00111EA9" w:rsidP="00111EA9">
      <w:pPr>
        <w:pStyle w:val="Zkladntext21"/>
        <w:shd w:val="clear" w:color="auto" w:fill="auto"/>
        <w:tabs>
          <w:tab w:val="left" w:pos="2823"/>
          <w:tab w:val="left" w:pos="4962"/>
        </w:tabs>
        <w:spacing w:line="283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Středa                                       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>8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.00 </w:t>
      </w:r>
      <w:r w:rsidRPr="0046067A">
        <w:rPr>
          <w:rStyle w:val="Zkladntext23"/>
          <w:rFonts w:ascii="Garamond" w:hAnsi="Garamond"/>
          <w:bCs/>
          <w:sz w:val="24"/>
          <w:szCs w:val="24"/>
        </w:rPr>
        <w:t xml:space="preserve">-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11.00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 xml:space="preserve"> hod.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12.00 - 15:30 hod.</w:t>
      </w:r>
    </w:p>
    <w:p w:rsidR="00111EA9" w:rsidRPr="0046067A" w:rsidRDefault="00111EA9" w:rsidP="00111EA9">
      <w:pPr>
        <w:pStyle w:val="Zkladntext21"/>
        <w:shd w:val="clear" w:color="auto" w:fill="auto"/>
        <w:tabs>
          <w:tab w:val="left" w:pos="2823"/>
          <w:tab w:val="left" w:pos="4962"/>
        </w:tabs>
        <w:spacing w:line="283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Čtvrtek                                     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>8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.00 </w:t>
      </w:r>
      <w:r w:rsidRPr="0046067A">
        <w:rPr>
          <w:rStyle w:val="Zkladntext23"/>
          <w:rFonts w:ascii="Garamond" w:hAnsi="Garamond"/>
          <w:bCs/>
          <w:sz w:val="24"/>
          <w:szCs w:val="24"/>
        </w:rPr>
        <w:t xml:space="preserve">-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11.00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 xml:space="preserve"> hod.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12.00 - 14:30 hod.</w:t>
      </w:r>
    </w:p>
    <w:p w:rsidR="00111EA9" w:rsidRPr="0046067A" w:rsidRDefault="00111EA9" w:rsidP="00111EA9">
      <w:pPr>
        <w:pStyle w:val="Zkladntext21"/>
        <w:shd w:val="clear" w:color="auto" w:fill="auto"/>
        <w:tabs>
          <w:tab w:val="left" w:pos="2823"/>
          <w:tab w:val="left" w:pos="4962"/>
        </w:tabs>
        <w:spacing w:line="283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 xml:space="preserve">Pátek                                        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>8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.00 </w:t>
      </w:r>
      <w:r w:rsidRPr="0046067A">
        <w:rPr>
          <w:rStyle w:val="Zkladntext23"/>
          <w:rFonts w:ascii="Garamond" w:hAnsi="Garamond"/>
          <w:bCs/>
          <w:sz w:val="24"/>
          <w:szCs w:val="24"/>
        </w:rPr>
        <w:t xml:space="preserve">-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11.00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 xml:space="preserve"> hod.</w:t>
      </w:r>
      <w:r w:rsidRPr="0046067A">
        <w:rPr>
          <w:rStyle w:val="Zkladntext2Netun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12.00 - 14:00 hod.</w:t>
      </w:r>
    </w:p>
    <w:p w:rsidR="00111EA9" w:rsidRPr="0046067A" w:rsidRDefault="00111EA9" w:rsidP="00111EA9">
      <w:pPr>
        <w:pStyle w:val="Zkladntext21"/>
        <w:shd w:val="clear" w:color="auto" w:fill="auto"/>
        <w:tabs>
          <w:tab w:val="left" w:pos="2794"/>
          <w:tab w:val="left" w:pos="7244"/>
          <w:tab w:val="left" w:pos="8578"/>
        </w:tabs>
        <w:spacing w:line="220" w:lineRule="exact"/>
        <w:jc w:val="both"/>
        <w:rPr>
          <w:rStyle w:val="Zkladntext20"/>
          <w:rFonts w:ascii="Garamond" w:hAnsi="Garamond"/>
          <w:b/>
          <w:bCs/>
          <w:sz w:val="24"/>
          <w:szCs w:val="24"/>
        </w:rPr>
      </w:pPr>
    </w:p>
    <w:p w:rsidR="00111EA9" w:rsidRPr="0046067A" w:rsidRDefault="00111EA9" w:rsidP="00111EA9">
      <w:pPr>
        <w:pStyle w:val="Zkladntext21"/>
        <w:shd w:val="clear" w:color="auto" w:fill="auto"/>
        <w:tabs>
          <w:tab w:val="left" w:pos="2794"/>
          <w:tab w:val="left" w:pos="7244"/>
          <w:tab w:val="left" w:pos="8578"/>
        </w:tabs>
        <w:spacing w:line="220" w:lineRule="exact"/>
        <w:jc w:val="both"/>
        <w:rPr>
          <w:rStyle w:val="Zkladntext20"/>
          <w:rFonts w:ascii="Garamond" w:hAnsi="Garamond"/>
          <w:b/>
          <w:bCs/>
          <w:sz w:val="24"/>
          <w:szCs w:val="24"/>
        </w:rPr>
      </w:pPr>
    </w:p>
    <w:p w:rsidR="004E274A" w:rsidRPr="0046067A" w:rsidRDefault="009D4D3E" w:rsidP="00D220D2">
      <w:pPr>
        <w:pStyle w:val="Zkladntext21"/>
        <w:shd w:val="clear" w:color="auto" w:fill="auto"/>
        <w:tabs>
          <w:tab w:val="left" w:pos="1560"/>
          <w:tab w:val="left" w:pos="3686"/>
          <w:tab w:val="left" w:pos="7244"/>
          <w:tab w:val="left" w:pos="8578"/>
        </w:tabs>
        <w:spacing w:line="220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0"/>
          <w:rFonts w:ascii="Garamond" w:hAnsi="Garamond"/>
          <w:b/>
          <w:bCs/>
          <w:sz w:val="24"/>
          <w:szCs w:val="24"/>
        </w:rPr>
        <w:t>Kontakty:</w:t>
      </w:r>
      <w:r w:rsidRPr="0046067A">
        <w:rPr>
          <w:rStyle w:val="Zkladntext2Netun"/>
          <w:rFonts w:ascii="Garamond" w:hAnsi="Garamond"/>
          <w:b/>
          <w:bCs/>
          <w:sz w:val="24"/>
          <w:szCs w:val="24"/>
        </w:rPr>
        <w:tab/>
      </w:r>
      <w:r w:rsidRPr="0046067A">
        <w:rPr>
          <w:rStyle w:val="Zkladntext2Netun"/>
          <w:rFonts w:ascii="Garamond" w:hAnsi="Garamond"/>
          <w:bCs/>
          <w:sz w:val="24"/>
          <w:szCs w:val="24"/>
        </w:rPr>
        <w:t>telefon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="004E274A" w:rsidRPr="0046067A">
        <w:rPr>
          <w:rStyle w:val="Zkladntext20"/>
          <w:rFonts w:ascii="Garamond" w:hAnsi="Garamond"/>
          <w:bCs/>
          <w:sz w:val="24"/>
          <w:szCs w:val="24"/>
        </w:rPr>
        <w:t>pevná linka</w:t>
      </w:r>
      <w:r w:rsidR="0046067A">
        <w:rPr>
          <w:rStyle w:val="Zkladntext20"/>
          <w:rFonts w:ascii="Garamond" w:hAnsi="Garamond"/>
          <w:bCs/>
          <w:sz w:val="24"/>
          <w:szCs w:val="24"/>
        </w:rPr>
        <w:t>:</w:t>
      </w:r>
      <w:r w:rsidR="0046067A">
        <w:rPr>
          <w:rStyle w:val="Zkladntext20"/>
          <w:rFonts w:ascii="Garamond" w:hAnsi="Garamond"/>
          <w:bCs/>
          <w:sz w:val="24"/>
          <w:szCs w:val="24"/>
        </w:rPr>
        <w:tab/>
      </w:r>
      <w:r w:rsidR="006D5110" w:rsidRPr="0046067A">
        <w:rPr>
          <w:rStyle w:val="Zkladntext20"/>
          <w:rFonts w:ascii="Garamond" w:hAnsi="Garamond"/>
          <w:bCs/>
          <w:sz w:val="24"/>
          <w:szCs w:val="24"/>
        </w:rPr>
        <w:t>416 7</w:t>
      </w:r>
      <w:r w:rsidR="004D6A51" w:rsidRPr="0046067A">
        <w:rPr>
          <w:rStyle w:val="Zkladntext20"/>
          <w:rFonts w:ascii="Garamond" w:hAnsi="Garamond"/>
          <w:bCs/>
          <w:sz w:val="24"/>
          <w:szCs w:val="24"/>
        </w:rPr>
        <w:t>2</w:t>
      </w:r>
      <w:r w:rsidR="006D5110" w:rsidRPr="0046067A">
        <w:rPr>
          <w:rStyle w:val="Zkladntext20"/>
          <w:rFonts w:ascii="Garamond" w:hAnsi="Garamond"/>
          <w:bCs/>
          <w:sz w:val="24"/>
          <w:szCs w:val="24"/>
        </w:rPr>
        <w:t xml:space="preserve">1 129, </w:t>
      </w:r>
      <w:r w:rsidR="00947627" w:rsidRPr="0046067A">
        <w:rPr>
          <w:rStyle w:val="Zkladntext20"/>
          <w:rFonts w:ascii="Garamond" w:hAnsi="Garamond"/>
          <w:bCs/>
          <w:sz w:val="24"/>
          <w:szCs w:val="24"/>
        </w:rPr>
        <w:t>416</w:t>
      </w:r>
      <w:r w:rsidR="004E274A" w:rsidRPr="0046067A">
        <w:rPr>
          <w:rStyle w:val="Zkladntext20"/>
          <w:rFonts w:ascii="Garamond" w:hAnsi="Garamond"/>
          <w:bCs/>
          <w:sz w:val="24"/>
          <w:szCs w:val="24"/>
        </w:rPr>
        <w:t> 721 130</w:t>
      </w:r>
    </w:p>
    <w:p w:rsidR="009D4D3E" w:rsidRPr="0046067A" w:rsidRDefault="004E274A" w:rsidP="00D220D2">
      <w:pPr>
        <w:pStyle w:val="Zkladntext21"/>
        <w:shd w:val="clear" w:color="auto" w:fill="auto"/>
        <w:tabs>
          <w:tab w:val="left" w:pos="1560"/>
          <w:tab w:val="left" w:pos="3686"/>
          <w:tab w:val="left" w:pos="7244"/>
          <w:tab w:val="left" w:pos="8578"/>
        </w:tabs>
        <w:spacing w:line="220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0"/>
          <w:rFonts w:ascii="Garamond" w:hAnsi="Garamond"/>
          <w:b/>
          <w:bCs/>
          <w:sz w:val="24"/>
          <w:szCs w:val="24"/>
        </w:rPr>
        <w:t xml:space="preserve">              </w:t>
      </w:r>
      <w:r w:rsidR="00D220D2">
        <w:rPr>
          <w:rStyle w:val="Zkladntext20"/>
          <w:rFonts w:ascii="Garamond" w:hAnsi="Garamond"/>
          <w:b/>
          <w:bCs/>
          <w:sz w:val="24"/>
          <w:szCs w:val="24"/>
        </w:rPr>
        <w:t xml:space="preserve">         </w:t>
      </w:r>
      <w:r w:rsidR="00D220D2">
        <w:rPr>
          <w:rStyle w:val="Zkladntext20"/>
          <w:rFonts w:ascii="Garamond" w:hAnsi="Garamond"/>
          <w:b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telefon mobilní</w:t>
      </w:r>
      <w:r w:rsidR="0046067A">
        <w:rPr>
          <w:rStyle w:val="Zkladntext20"/>
          <w:rFonts w:ascii="Garamond" w:hAnsi="Garamond"/>
          <w:bCs/>
          <w:sz w:val="24"/>
          <w:szCs w:val="24"/>
        </w:rPr>
        <w:t>: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="0046067A">
        <w:rPr>
          <w:rStyle w:val="Zkladntext20"/>
          <w:rFonts w:ascii="Garamond" w:hAnsi="Garamond"/>
          <w:bCs/>
          <w:sz w:val="24"/>
          <w:szCs w:val="24"/>
        </w:rPr>
        <w:tab/>
      </w:r>
      <w:r w:rsidR="00477486" w:rsidRPr="0046067A">
        <w:rPr>
          <w:rStyle w:val="Zkladntext20"/>
          <w:rFonts w:ascii="Garamond" w:hAnsi="Garamond"/>
          <w:bCs/>
          <w:sz w:val="24"/>
          <w:szCs w:val="24"/>
        </w:rPr>
        <w:t>737 244</w:t>
      </w:r>
      <w:r w:rsidR="00AF26B8" w:rsidRPr="0046067A">
        <w:rPr>
          <w:rStyle w:val="Zkladntext20"/>
          <w:rFonts w:ascii="Garamond" w:hAnsi="Garamond"/>
          <w:bCs/>
          <w:sz w:val="24"/>
          <w:szCs w:val="24"/>
        </w:rPr>
        <w:t> </w:t>
      </w:r>
      <w:r w:rsidR="00477486" w:rsidRPr="0046067A">
        <w:rPr>
          <w:rStyle w:val="Zkladntext20"/>
          <w:rFonts w:ascii="Garamond" w:hAnsi="Garamond"/>
          <w:bCs/>
          <w:sz w:val="24"/>
          <w:szCs w:val="24"/>
        </w:rPr>
        <w:t>577</w:t>
      </w:r>
    </w:p>
    <w:p w:rsidR="00AF26B8" w:rsidRPr="0046067A" w:rsidRDefault="00AF26B8" w:rsidP="00D220D2">
      <w:pPr>
        <w:pStyle w:val="Zkladntext21"/>
        <w:shd w:val="clear" w:color="auto" w:fill="auto"/>
        <w:tabs>
          <w:tab w:val="left" w:pos="1560"/>
          <w:tab w:val="left" w:pos="3686"/>
          <w:tab w:val="left" w:pos="7244"/>
          <w:tab w:val="left" w:pos="8578"/>
        </w:tabs>
        <w:spacing w:line="220" w:lineRule="exact"/>
        <w:ind w:left="20"/>
        <w:jc w:val="both"/>
        <w:rPr>
          <w:rStyle w:val="Zkladntext20"/>
          <w:rFonts w:ascii="Garamond" w:hAnsi="Garamond"/>
          <w:bCs/>
          <w:sz w:val="24"/>
          <w:szCs w:val="24"/>
        </w:rPr>
      </w:pP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             </w:t>
      </w:r>
      <w:r w:rsidR="00D220D2">
        <w:rPr>
          <w:rStyle w:val="Zkladntext20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telefon ústředna</w:t>
      </w:r>
      <w:r w:rsidR="0046067A">
        <w:rPr>
          <w:rStyle w:val="Zkladntext20"/>
          <w:rFonts w:ascii="Garamond" w:hAnsi="Garamond"/>
          <w:bCs/>
          <w:sz w:val="24"/>
          <w:szCs w:val="24"/>
        </w:rPr>
        <w:t>: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="0046067A">
        <w:rPr>
          <w:rStyle w:val="Zkladntext20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416</w:t>
      </w:r>
      <w:r w:rsidR="0046067A">
        <w:rPr>
          <w:rStyle w:val="Zkladntext20"/>
          <w:rFonts w:ascii="Garamond" w:hAnsi="Garamond"/>
          <w:bCs/>
          <w:sz w:val="24"/>
          <w:szCs w:val="24"/>
        </w:rPr>
        <w:t> 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721</w:t>
      </w:r>
      <w:r w:rsidR="0046067A">
        <w:rPr>
          <w:rStyle w:val="Zkladntext20"/>
          <w:rFonts w:ascii="Garamond" w:hAnsi="Garamond"/>
          <w:bCs/>
          <w:sz w:val="24"/>
          <w:szCs w:val="24"/>
        </w:rPr>
        <w:t xml:space="preserve"> 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111</w:t>
      </w:r>
    </w:p>
    <w:p w:rsidR="004E274A" w:rsidRPr="0046067A" w:rsidRDefault="004E274A" w:rsidP="00D220D2">
      <w:pPr>
        <w:pStyle w:val="Zkladntext21"/>
        <w:shd w:val="clear" w:color="auto" w:fill="auto"/>
        <w:tabs>
          <w:tab w:val="left" w:pos="1560"/>
          <w:tab w:val="left" w:pos="3686"/>
          <w:tab w:val="left" w:pos="7244"/>
          <w:tab w:val="left" w:pos="8578"/>
        </w:tabs>
        <w:spacing w:line="220" w:lineRule="exact"/>
        <w:ind w:left="20"/>
        <w:jc w:val="both"/>
        <w:rPr>
          <w:rFonts w:ascii="Garamond" w:hAnsi="Garamond"/>
          <w:sz w:val="24"/>
          <w:szCs w:val="24"/>
        </w:rPr>
      </w:pPr>
      <w:r w:rsidRPr="0046067A">
        <w:rPr>
          <w:rStyle w:val="Zkladntext20"/>
          <w:rFonts w:ascii="Garamond" w:hAnsi="Garamond"/>
          <w:bCs/>
          <w:sz w:val="24"/>
          <w:szCs w:val="24"/>
        </w:rPr>
        <w:t xml:space="preserve">                 </w:t>
      </w:r>
      <w:r w:rsidR="00D220D2">
        <w:rPr>
          <w:rStyle w:val="Zkladntext20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fax</w:t>
      </w:r>
      <w:r w:rsidR="0046067A">
        <w:rPr>
          <w:rStyle w:val="Zkladntext20"/>
          <w:rFonts w:ascii="Garamond" w:hAnsi="Garamond"/>
          <w:bCs/>
          <w:sz w:val="24"/>
          <w:szCs w:val="24"/>
        </w:rPr>
        <w:t>:</w:t>
      </w:r>
      <w:r w:rsidR="0046067A">
        <w:rPr>
          <w:rStyle w:val="Zkladntext20"/>
          <w:rFonts w:ascii="Garamond" w:hAnsi="Garamond"/>
          <w:bCs/>
          <w:sz w:val="24"/>
          <w:szCs w:val="24"/>
        </w:rPr>
        <w:tab/>
      </w:r>
      <w:r w:rsidRPr="0046067A">
        <w:rPr>
          <w:rStyle w:val="Zkladntext20"/>
          <w:rFonts w:ascii="Garamond" w:hAnsi="Garamond"/>
          <w:bCs/>
          <w:sz w:val="24"/>
          <w:szCs w:val="24"/>
        </w:rPr>
        <w:t>416</w:t>
      </w:r>
      <w:r w:rsidR="0046067A">
        <w:rPr>
          <w:rStyle w:val="Zkladntext20"/>
          <w:rFonts w:ascii="Garamond" w:hAnsi="Garamond"/>
          <w:bCs/>
          <w:sz w:val="24"/>
          <w:szCs w:val="24"/>
        </w:rPr>
        <w:t> 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721</w:t>
      </w:r>
      <w:r w:rsidR="0046067A">
        <w:rPr>
          <w:rStyle w:val="Zkladntext20"/>
          <w:rFonts w:ascii="Garamond" w:hAnsi="Garamond"/>
          <w:bCs/>
          <w:sz w:val="24"/>
          <w:szCs w:val="24"/>
        </w:rPr>
        <w:t> </w:t>
      </w:r>
      <w:r w:rsidRPr="0046067A">
        <w:rPr>
          <w:rStyle w:val="Zkladntext20"/>
          <w:rFonts w:ascii="Garamond" w:hAnsi="Garamond"/>
          <w:bCs/>
          <w:sz w:val="24"/>
          <w:szCs w:val="24"/>
        </w:rPr>
        <w:t>174</w:t>
      </w:r>
    </w:p>
    <w:p w:rsidR="009D4D3E" w:rsidRPr="0046067A" w:rsidRDefault="0046067A" w:rsidP="00D220D2">
      <w:pPr>
        <w:pStyle w:val="Zkladntext"/>
        <w:shd w:val="clear" w:color="auto" w:fill="auto"/>
        <w:tabs>
          <w:tab w:val="left" w:pos="1560"/>
          <w:tab w:val="left" w:pos="3686"/>
        </w:tabs>
        <w:spacing w:before="0" w:after="244" w:line="278" w:lineRule="exact"/>
        <w:ind w:right="58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9D4D3E" w:rsidRPr="0046067A">
        <w:rPr>
          <w:rFonts w:ascii="Garamond" w:hAnsi="Garamond"/>
          <w:sz w:val="24"/>
          <w:szCs w:val="24"/>
        </w:rPr>
        <w:t xml:space="preserve">e-mail: </w:t>
      </w:r>
      <w:r w:rsidR="00D220D2">
        <w:rPr>
          <w:rFonts w:ascii="Garamond" w:hAnsi="Garamond"/>
          <w:sz w:val="24"/>
          <w:szCs w:val="24"/>
        </w:rPr>
        <w:tab/>
      </w:r>
      <w:r w:rsidR="009D4D3E" w:rsidRPr="0046067A">
        <w:rPr>
          <w:rFonts w:ascii="Garamond" w:hAnsi="Garamond"/>
          <w:sz w:val="24"/>
          <w:szCs w:val="24"/>
          <w:u w:val="single"/>
          <w:lang w:val="en-US" w:eastAsia="en-US"/>
        </w:rPr>
        <w:t>info</w:t>
      </w:r>
      <w:r w:rsidR="00B76260" w:rsidRPr="0046067A">
        <w:rPr>
          <w:rFonts w:ascii="Garamond" w:hAnsi="Garamond"/>
          <w:sz w:val="24"/>
          <w:szCs w:val="24"/>
          <w:u w:val="single"/>
          <w:lang w:val="en-US" w:eastAsia="en-US"/>
        </w:rPr>
        <w:t>centrum</w:t>
      </w:r>
      <w:r w:rsidR="009D4D3E" w:rsidRPr="0046067A">
        <w:rPr>
          <w:rFonts w:ascii="Garamond" w:hAnsi="Garamond"/>
          <w:sz w:val="24"/>
          <w:szCs w:val="24"/>
          <w:u w:val="single"/>
          <w:lang w:val="en-US" w:eastAsia="en-US"/>
        </w:rPr>
        <w:t>@</w:t>
      </w:r>
      <w:r w:rsidR="00A655A3" w:rsidRPr="0046067A">
        <w:rPr>
          <w:rFonts w:ascii="Garamond" w:hAnsi="Garamond"/>
          <w:sz w:val="24"/>
          <w:szCs w:val="24"/>
          <w:u w:val="single"/>
          <w:lang w:val="en-US" w:eastAsia="en-US"/>
        </w:rPr>
        <w:t>osoud.ltm.justice.cz</w:t>
      </w:r>
    </w:p>
    <w:p w:rsidR="009D4D3E" w:rsidRPr="0046067A" w:rsidRDefault="009D4D3E" w:rsidP="00E37FA8">
      <w:pPr>
        <w:pStyle w:val="Zkladntext"/>
        <w:shd w:val="clear" w:color="auto" w:fill="auto"/>
        <w:spacing w:before="0" w:after="240"/>
        <w:ind w:right="-3" w:firstLine="0"/>
        <w:rPr>
          <w:rFonts w:ascii="Garamond" w:hAnsi="Garamond"/>
          <w:sz w:val="24"/>
          <w:szCs w:val="24"/>
          <w:u w:val="single"/>
        </w:rPr>
      </w:pPr>
      <w:r w:rsidRPr="0046067A">
        <w:rPr>
          <w:rFonts w:ascii="Garamond" w:hAnsi="Garamond"/>
          <w:sz w:val="24"/>
          <w:szCs w:val="24"/>
        </w:rPr>
        <w:t>Pro nahlížení do spisu je lépe se předem objednat telefonicky na uvedeném čísle nebo</w:t>
      </w:r>
      <w:r w:rsidRPr="0046067A">
        <w:rPr>
          <w:rFonts w:ascii="Garamond" w:hAnsi="Garamond"/>
          <w:sz w:val="24"/>
          <w:szCs w:val="24"/>
        </w:rPr>
        <w:br/>
        <w:t>prostřednictvím e-mailové adresy.</w:t>
      </w:r>
      <w:r w:rsidR="009413EE" w:rsidRPr="0046067A">
        <w:rPr>
          <w:rFonts w:ascii="Garamond" w:hAnsi="Garamond"/>
          <w:sz w:val="24"/>
          <w:szCs w:val="24"/>
        </w:rPr>
        <w:t xml:space="preserve"> Spisy požadované k nahlédnutí na informačním centru </w:t>
      </w:r>
      <w:r w:rsidR="009413EE" w:rsidRPr="0046067A">
        <w:rPr>
          <w:rFonts w:ascii="Garamond" w:hAnsi="Garamond"/>
          <w:b/>
          <w:sz w:val="24"/>
          <w:szCs w:val="24"/>
        </w:rPr>
        <w:t xml:space="preserve">nebudou </w:t>
      </w:r>
      <w:r w:rsidR="009413EE" w:rsidRPr="0046067A">
        <w:rPr>
          <w:rFonts w:ascii="Garamond" w:hAnsi="Garamond"/>
          <w:sz w:val="24"/>
          <w:szCs w:val="24"/>
        </w:rPr>
        <w:t xml:space="preserve">účastníkům poskytovány den před jednáním, popř. týž den, pokud to soudce neodsouhlasí. Totéž se týká i jiného spisu, který je k úkonu u soudce. </w:t>
      </w:r>
      <w:r w:rsidR="009413EE" w:rsidRPr="0046067A">
        <w:rPr>
          <w:rFonts w:ascii="Garamond" w:hAnsi="Garamond"/>
          <w:sz w:val="24"/>
          <w:szCs w:val="24"/>
          <w:u w:val="single"/>
        </w:rPr>
        <w:t xml:space="preserve">Je třeba se nejprve dohodnout s konkrétním soudcem prostřednictvím vedoucí kanceláře. </w:t>
      </w:r>
    </w:p>
    <w:p w:rsidR="009D4D3E" w:rsidRPr="0046067A" w:rsidRDefault="009D4D3E" w:rsidP="00E37FA8">
      <w:pPr>
        <w:pStyle w:val="Zkladntext"/>
        <w:shd w:val="clear" w:color="auto" w:fill="auto"/>
        <w:spacing w:before="0" w:after="240"/>
        <w:ind w:left="20" w:right="-3" w:firstLine="0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V případě, že se předem neobjednáte nebo pošlete žádost těsně před svojí návštěvou soudu,</w:t>
      </w:r>
      <w:r w:rsidRPr="0046067A">
        <w:rPr>
          <w:rFonts w:ascii="Garamond" w:hAnsi="Garamond"/>
          <w:sz w:val="24"/>
          <w:szCs w:val="24"/>
        </w:rPr>
        <w:br/>
        <w:t>vystavujete se riziku, že se nepodaří spis k nahlédnutí za</w:t>
      </w:r>
      <w:r w:rsidR="00A6031C" w:rsidRPr="0046067A">
        <w:rPr>
          <w:rFonts w:ascii="Garamond" w:hAnsi="Garamond"/>
          <w:sz w:val="24"/>
          <w:szCs w:val="24"/>
        </w:rPr>
        <w:t>jistit a budete přeobjednáni na </w:t>
      </w:r>
      <w:r w:rsidRPr="0046067A">
        <w:rPr>
          <w:rFonts w:ascii="Garamond" w:hAnsi="Garamond"/>
          <w:sz w:val="24"/>
          <w:szCs w:val="24"/>
        </w:rPr>
        <w:t>pozdější termín.</w:t>
      </w:r>
    </w:p>
    <w:p w:rsidR="009D4D3E" w:rsidRPr="0046067A" w:rsidRDefault="009D4D3E" w:rsidP="00E37FA8">
      <w:pPr>
        <w:pStyle w:val="Zkladntext"/>
        <w:shd w:val="clear" w:color="auto" w:fill="auto"/>
        <w:spacing w:before="0" w:after="244"/>
        <w:ind w:left="20" w:right="-3" w:firstLine="0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Jestliže budete žádat kopie listin ze spisů, je vhodnější využít k tomuto účelu vlastní</w:t>
      </w:r>
      <w:r w:rsidRPr="0046067A">
        <w:rPr>
          <w:rFonts w:ascii="Garamond" w:hAnsi="Garamond"/>
          <w:sz w:val="24"/>
          <w:szCs w:val="24"/>
        </w:rPr>
        <w:br/>
        <w:t xml:space="preserve">fotoaparát, pomocí kterého si můžete zdarma pořídit neomezené množství kopií. V </w:t>
      </w:r>
      <w:r w:rsidR="00A6031C" w:rsidRPr="0046067A">
        <w:rPr>
          <w:rFonts w:ascii="Garamond" w:hAnsi="Garamond"/>
          <w:sz w:val="24"/>
          <w:szCs w:val="24"/>
        </w:rPr>
        <w:t>případě</w:t>
      </w:r>
      <w:r w:rsidR="00A6031C" w:rsidRPr="0046067A">
        <w:rPr>
          <w:rFonts w:ascii="Garamond" w:hAnsi="Garamond"/>
          <w:sz w:val="24"/>
          <w:szCs w:val="24"/>
        </w:rPr>
        <w:br/>
        <w:t>kopií pořízených soudem</w:t>
      </w:r>
      <w:r w:rsidRPr="0046067A">
        <w:rPr>
          <w:rFonts w:ascii="Garamond" w:hAnsi="Garamond"/>
          <w:sz w:val="24"/>
          <w:szCs w:val="24"/>
        </w:rPr>
        <w:t xml:space="preserve"> je žádost zpopl</w:t>
      </w:r>
      <w:r w:rsidR="00A6031C" w:rsidRPr="0046067A">
        <w:rPr>
          <w:rFonts w:ascii="Garamond" w:hAnsi="Garamond"/>
          <w:sz w:val="24"/>
          <w:szCs w:val="24"/>
        </w:rPr>
        <w:t>atněna podle zák. č. 549/91 Sb.</w:t>
      </w:r>
      <w:r w:rsidR="00E47494" w:rsidRPr="0046067A">
        <w:rPr>
          <w:rFonts w:ascii="Garamond" w:hAnsi="Garamond"/>
          <w:sz w:val="24"/>
          <w:szCs w:val="24"/>
        </w:rPr>
        <w:t xml:space="preserve"> o soudních poplatcích.</w:t>
      </w:r>
    </w:p>
    <w:p w:rsidR="009D4D3E" w:rsidRPr="0046067A" w:rsidRDefault="009D4D3E" w:rsidP="00E37FA8">
      <w:pPr>
        <w:pStyle w:val="Zkladntext"/>
        <w:shd w:val="clear" w:color="auto" w:fill="auto"/>
        <w:spacing w:before="0" w:after="240" w:line="269" w:lineRule="exact"/>
        <w:ind w:left="20" w:right="-3" w:firstLine="0"/>
        <w:rPr>
          <w:rFonts w:ascii="Garamond" w:hAnsi="Garamond"/>
          <w:sz w:val="24"/>
          <w:szCs w:val="24"/>
        </w:rPr>
      </w:pPr>
      <w:r w:rsidRPr="0046067A">
        <w:rPr>
          <w:rFonts w:ascii="Garamond" w:hAnsi="Garamond"/>
          <w:sz w:val="24"/>
          <w:szCs w:val="24"/>
        </w:rPr>
        <w:t>V důsledku zřízení informačního centra již nebude možné nahlížet do spisů, požadovat</w:t>
      </w:r>
      <w:r w:rsidRPr="0046067A">
        <w:rPr>
          <w:rFonts w:ascii="Garamond" w:hAnsi="Garamond"/>
          <w:sz w:val="24"/>
          <w:szCs w:val="24"/>
        </w:rPr>
        <w:br/>
        <w:t>informace a doložky právní moci na jednotlivých soudních odděleních. Pokud se přesto</w:t>
      </w:r>
      <w:r w:rsidRPr="0046067A">
        <w:rPr>
          <w:rFonts w:ascii="Garamond" w:hAnsi="Garamond"/>
          <w:sz w:val="24"/>
          <w:szCs w:val="24"/>
        </w:rPr>
        <w:br/>
        <w:t>dostavíte přímo na soudní oddělení, budete se svými požadavky odkázáni na informační</w:t>
      </w:r>
      <w:r w:rsidRPr="0046067A">
        <w:rPr>
          <w:rFonts w:ascii="Garamond" w:hAnsi="Garamond"/>
          <w:sz w:val="24"/>
          <w:szCs w:val="24"/>
        </w:rPr>
        <w:br/>
        <w:t>centrum.</w:t>
      </w:r>
    </w:p>
    <w:p w:rsidR="00562EC5" w:rsidRPr="0046067A" w:rsidRDefault="009D4D3E" w:rsidP="00E37FA8">
      <w:pPr>
        <w:pStyle w:val="Zkladntext"/>
        <w:shd w:val="clear" w:color="auto" w:fill="auto"/>
        <w:spacing w:before="0" w:after="0" w:line="269" w:lineRule="exact"/>
        <w:ind w:left="20" w:right="-3" w:firstLine="0"/>
        <w:rPr>
          <w:rFonts w:ascii="Garamond" w:hAnsi="Garamond"/>
        </w:rPr>
      </w:pPr>
      <w:r w:rsidRPr="0046067A">
        <w:rPr>
          <w:rFonts w:ascii="Garamond" w:hAnsi="Garamond"/>
          <w:sz w:val="24"/>
          <w:szCs w:val="24"/>
        </w:rPr>
        <w:t>Informační centrum neposkytuje informace dle zá</w:t>
      </w:r>
      <w:r w:rsidR="00DE57D6" w:rsidRPr="0046067A">
        <w:rPr>
          <w:rFonts w:ascii="Garamond" w:hAnsi="Garamond"/>
          <w:sz w:val="24"/>
          <w:szCs w:val="24"/>
        </w:rPr>
        <w:t>k. 106/99 Sb.</w:t>
      </w:r>
      <w:r w:rsidRPr="0046067A">
        <w:rPr>
          <w:rFonts w:ascii="Garamond" w:hAnsi="Garamond"/>
          <w:sz w:val="24"/>
          <w:szCs w:val="24"/>
        </w:rPr>
        <w:t xml:space="preserve"> o svobodném přístupu</w:t>
      </w:r>
      <w:r w:rsidRPr="0046067A">
        <w:rPr>
          <w:rFonts w:ascii="Garamond" w:hAnsi="Garamond"/>
          <w:sz w:val="24"/>
          <w:szCs w:val="24"/>
        </w:rPr>
        <w:br/>
        <w:t>k informacím</w:t>
      </w:r>
      <w:r w:rsidRPr="0046067A">
        <w:rPr>
          <w:rFonts w:ascii="Garamond" w:hAnsi="Garamond"/>
        </w:rPr>
        <w:t>.</w:t>
      </w:r>
    </w:p>
    <w:sectPr w:rsidR="00562EC5" w:rsidRPr="0046067A" w:rsidSect="00E37FA8">
      <w:type w:val="continuous"/>
      <w:pgSz w:w="11905" w:h="16837"/>
      <w:pgMar w:top="851" w:right="1134" w:bottom="851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A7E" w:rsidRDefault="00CC2A7E" w:rsidP="003508E9">
      <w:r>
        <w:separator/>
      </w:r>
    </w:p>
  </w:endnote>
  <w:endnote w:type="continuationSeparator" w:id="0">
    <w:p w:rsidR="00CC2A7E" w:rsidRDefault="00CC2A7E" w:rsidP="0035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A7E" w:rsidRDefault="00CC2A7E" w:rsidP="003508E9">
      <w:r>
        <w:separator/>
      </w:r>
    </w:p>
  </w:footnote>
  <w:footnote w:type="continuationSeparator" w:id="0">
    <w:p w:rsidR="00CC2A7E" w:rsidRDefault="00CC2A7E" w:rsidP="0035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A3"/>
    <w:rsid w:val="0002073D"/>
    <w:rsid w:val="00095846"/>
    <w:rsid w:val="001026EC"/>
    <w:rsid w:val="00111EA9"/>
    <w:rsid w:val="00161D69"/>
    <w:rsid w:val="001B1C93"/>
    <w:rsid w:val="00305C50"/>
    <w:rsid w:val="003508E9"/>
    <w:rsid w:val="0036712B"/>
    <w:rsid w:val="003F0ED6"/>
    <w:rsid w:val="00413C4C"/>
    <w:rsid w:val="0046067A"/>
    <w:rsid w:val="004763FF"/>
    <w:rsid w:val="00477486"/>
    <w:rsid w:val="004D6A51"/>
    <w:rsid w:val="004E274A"/>
    <w:rsid w:val="00515F9B"/>
    <w:rsid w:val="00533F16"/>
    <w:rsid w:val="00545FA2"/>
    <w:rsid w:val="00562EC5"/>
    <w:rsid w:val="00647B3B"/>
    <w:rsid w:val="00677EFF"/>
    <w:rsid w:val="006D5110"/>
    <w:rsid w:val="006F4E17"/>
    <w:rsid w:val="008354EB"/>
    <w:rsid w:val="00840EE3"/>
    <w:rsid w:val="008475B6"/>
    <w:rsid w:val="008A42CE"/>
    <w:rsid w:val="008F77E2"/>
    <w:rsid w:val="0091728B"/>
    <w:rsid w:val="00932DB9"/>
    <w:rsid w:val="009413EE"/>
    <w:rsid w:val="00947627"/>
    <w:rsid w:val="009A74CD"/>
    <w:rsid w:val="009D4D3E"/>
    <w:rsid w:val="00A6031C"/>
    <w:rsid w:val="00A655A3"/>
    <w:rsid w:val="00AB45C6"/>
    <w:rsid w:val="00AF117F"/>
    <w:rsid w:val="00AF26B8"/>
    <w:rsid w:val="00B04677"/>
    <w:rsid w:val="00B76260"/>
    <w:rsid w:val="00BF26C7"/>
    <w:rsid w:val="00C446DC"/>
    <w:rsid w:val="00C5170D"/>
    <w:rsid w:val="00CC2A7E"/>
    <w:rsid w:val="00D05941"/>
    <w:rsid w:val="00D220D2"/>
    <w:rsid w:val="00D50AEC"/>
    <w:rsid w:val="00DA3D24"/>
    <w:rsid w:val="00DE57D6"/>
    <w:rsid w:val="00E37FA8"/>
    <w:rsid w:val="00E47494"/>
    <w:rsid w:val="00E81056"/>
    <w:rsid w:val="00ED652E"/>
    <w:rsid w:val="00EE5769"/>
    <w:rsid w:val="00F52A23"/>
    <w:rsid w:val="00F5554C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1">
    <w:name w:val="Nadpis #1_"/>
    <w:basedOn w:val="Standardnpsmoodstavce"/>
    <w:link w:val="Nadpis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dpis10">
    <w:name w:val="Nadpis #1"/>
    <w:basedOn w:val="Nadpis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pPr>
      <w:shd w:val="clear" w:color="auto" w:fill="FFFFFF"/>
      <w:spacing w:before="600" w:after="540" w:line="274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Courier New"/>
      <w:color w:val="000000"/>
    </w:rPr>
  </w:style>
  <w:style w:type="character" w:customStyle="1" w:styleId="Zkladntext2dkovn0pt">
    <w:name w:val="Základní text (2) + Řádkování 0 pt"/>
    <w:basedOn w:val="Zkladntext2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Zkladntext2Netun">
    <w:name w:val="Základní text (2) + Ne tučné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0">
    <w:name w:val="Základní text (2)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3">
    <w:name w:val="Základní text (2)3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2">
    <w:name w:val="Základní text (2)2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2"/>
    <w:uiPriority w:val="99"/>
    <w:rPr>
      <w:rFonts w:ascii="Times New Roman" w:hAnsi="Times New Roman" w:cs="Times New Roman"/>
      <w:b w:val="0"/>
      <w:bCs w:val="0"/>
      <w:spacing w:val="-20"/>
      <w:sz w:val="22"/>
      <w:szCs w:val="22"/>
    </w:rPr>
  </w:style>
  <w:style w:type="character" w:customStyle="1" w:styleId="ZkladntextTun">
    <w:name w:val="Základní text + Tučné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</w:rPr>
  </w:style>
  <w:style w:type="character" w:customStyle="1" w:styleId="Zkladntext8pt">
    <w:name w:val="Základní text + 8 pt"/>
    <w:aliases w:val="Malá písmena"/>
    <w:basedOn w:val="Zkladntext2"/>
    <w:uiPriority w:val="99"/>
    <w:rPr>
      <w:rFonts w:ascii="Times New Roman" w:hAnsi="Times New Roman" w:cs="Times New Roman"/>
      <w:b w:val="0"/>
      <w:bCs w:val="0"/>
      <w:smallCaps/>
      <w:spacing w:val="0"/>
      <w:sz w:val="16"/>
      <w:szCs w:val="16"/>
      <w:u w:val="single"/>
    </w:rPr>
  </w:style>
  <w:style w:type="character" w:customStyle="1" w:styleId="Zkladntext8pt4">
    <w:name w:val="Základní text + 8 pt4"/>
    <w:aliases w:val="Malá písmena4"/>
    <w:basedOn w:val="Zkladntext2"/>
    <w:uiPriority w:val="99"/>
    <w:rPr>
      <w:rFonts w:ascii="Times New Roman" w:hAnsi="Times New Roman" w:cs="Times New Roman"/>
      <w:b w:val="0"/>
      <w:bCs w:val="0"/>
      <w:smallCaps/>
      <w:strike/>
      <w:spacing w:val="0"/>
      <w:sz w:val="16"/>
      <w:szCs w:val="16"/>
      <w:u w:val="single"/>
    </w:rPr>
  </w:style>
  <w:style w:type="character" w:customStyle="1" w:styleId="ZkladntextTun2">
    <w:name w:val="Základní text + Tučné2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  <w:u w:val="single"/>
    </w:rPr>
  </w:style>
  <w:style w:type="character" w:customStyle="1" w:styleId="ZkladntextTun1">
    <w:name w:val="Základní text + Tučné1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8pt3">
    <w:name w:val="Základní text + 8 pt3"/>
    <w:aliases w:val="Malá písmena3,Řádkování 1 pt"/>
    <w:basedOn w:val="Zkladntext2"/>
    <w:uiPriority w:val="99"/>
    <w:rPr>
      <w:rFonts w:ascii="Times New Roman" w:hAnsi="Times New Roman" w:cs="Times New Roman"/>
      <w:b w:val="0"/>
      <w:bCs w:val="0"/>
      <w:smallCaps/>
      <w:spacing w:val="20"/>
      <w:sz w:val="16"/>
      <w:szCs w:val="16"/>
    </w:rPr>
  </w:style>
  <w:style w:type="character" w:customStyle="1" w:styleId="Zkladntext8pt2">
    <w:name w:val="Základní text + 8 pt2"/>
    <w:aliases w:val="Malá písmena2,Řádkování 1 pt2"/>
    <w:basedOn w:val="Zkladntext2"/>
    <w:uiPriority w:val="99"/>
    <w:rPr>
      <w:rFonts w:ascii="Times New Roman" w:hAnsi="Times New Roman" w:cs="Times New Roman"/>
      <w:b w:val="0"/>
      <w:bCs w:val="0"/>
      <w:smallCaps/>
      <w:strike/>
      <w:spacing w:val="20"/>
      <w:sz w:val="16"/>
      <w:szCs w:val="16"/>
    </w:rPr>
  </w:style>
  <w:style w:type="character" w:customStyle="1" w:styleId="Zkladntext8pt1">
    <w:name w:val="Základní text + 8 pt1"/>
    <w:aliases w:val="Malá písmena1,Řádkování 1 pt1"/>
    <w:basedOn w:val="Zkladntext2"/>
    <w:uiPriority w:val="99"/>
    <w:rPr>
      <w:rFonts w:ascii="Times New Roman" w:hAnsi="Times New Roman" w:cs="Times New Roman"/>
      <w:b w:val="0"/>
      <w:bCs w:val="0"/>
      <w:smallCaps/>
      <w:noProof/>
      <w:spacing w:val="20"/>
      <w:sz w:val="16"/>
      <w:szCs w:val="16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Zhlav">
    <w:name w:val="header"/>
    <w:basedOn w:val="Normln"/>
    <w:link w:val="ZhlavChar"/>
    <w:uiPriority w:val="99"/>
    <w:rsid w:val="00367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6712B"/>
    <w:rPr>
      <w:rFonts w:cs="Courier New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3508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08E9"/>
    <w:rPr>
      <w:rFonts w:cs="Courier New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EE5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5769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99"/>
    <w:qFormat/>
    <w:rsid w:val="00562EC5"/>
    <w:pPr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Nadpis1">
    <w:name w:val="Nadpis #1_"/>
    <w:basedOn w:val="Standardnpsmoodstavce"/>
    <w:link w:val="Nadpis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dpis10">
    <w:name w:val="Nadpis #1"/>
    <w:basedOn w:val="Nadpis1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paragraph" w:styleId="Zkladntext">
    <w:name w:val="Body Text"/>
    <w:basedOn w:val="Normln"/>
    <w:link w:val="ZkladntextChar"/>
    <w:uiPriority w:val="99"/>
    <w:pPr>
      <w:shd w:val="clear" w:color="auto" w:fill="FFFFFF"/>
      <w:spacing w:before="600" w:after="540" w:line="274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Courier New"/>
      <w:color w:val="000000"/>
    </w:rPr>
  </w:style>
  <w:style w:type="character" w:customStyle="1" w:styleId="Zkladntext2dkovn0pt">
    <w:name w:val="Základní text (2) + Řádkování 0 pt"/>
    <w:basedOn w:val="Zkladntext2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Zkladntext2Netun">
    <w:name w:val="Základní text (2) + Ne tučné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0">
    <w:name w:val="Základní text (2)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3">
    <w:name w:val="Základní text (2)3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22">
    <w:name w:val="Základní text (2)2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</w:rPr>
  </w:style>
  <w:style w:type="character" w:customStyle="1" w:styleId="Zkladntextdkovn-1pt">
    <w:name w:val="Základní text + Řádkování -1 pt"/>
    <w:basedOn w:val="Zkladntext2"/>
    <w:uiPriority w:val="99"/>
    <w:rPr>
      <w:rFonts w:ascii="Times New Roman" w:hAnsi="Times New Roman" w:cs="Times New Roman"/>
      <w:b w:val="0"/>
      <w:bCs w:val="0"/>
      <w:spacing w:val="-20"/>
      <w:sz w:val="22"/>
      <w:szCs w:val="22"/>
    </w:rPr>
  </w:style>
  <w:style w:type="character" w:customStyle="1" w:styleId="ZkladntextTun">
    <w:name w:val="Základní text + Tučné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</w:rPr>
  </w:style>
  <w:style w:type="character" w:customStyle="1" w:styleId="Zkladntext8pt">
    <w:name w:val="Základní text + 8 pt"/>
    <w:aliases w:val="Malá písmena"/>
    <w:basedOn w:val="Zkladntext2"/>
    <w:uiPriority w:val="99"/>
    <w:rPr>
      <w:rFonts w:ascii="Times New Roman" w:hAnsi="Times New Roman" w:cs="Times New Roman"/>
      <w:b w:val="0"/>
      <w:bCs w:val="0"/>
      <w:smallCaps/>
      <w:spacing w:val="0"/>
      <w:sz w:val="16"/>
      <w:szCs w:val="16"/>
      <w:u w:val="single"/>
    </w:rPr>
  </w:style>
  <w:style w:type="character" w:customStyle="1" w:styleId="Zkladntext8pt4">
    <w:name w:val="Základní text + 8 pt4"/>
    <w:aliases w:val="Malá písmena4"/>
    <w:basedOn w:val="Zkladntext2"/>
    <w:uiPriority w:val="99"/>
    <w:rPr>
      <w:rFonts w:ascii="Times New Roman" w:hAnsi="Times New Roman" w:cs="Times New Roman"/>
      <w:b w:val="0"/>
      <w:bCs w:val="0"/>
      <w:smallCaps/>
      <w:strike/>
      <w:spacing w:val="0"/>
      <w:sz w:val="16"/>
      <w:szCs w:val="16"/>
      <w:u w:val="single"/>
    </w:rPr>
  </w:style>
  <w:style w:type="character" w:customStyle="1" w:styleId="ZkladntextTun2">
    <w:name w:val="Základní text + Tučné2"/>
    <w:basedOn w:val="Zkladntext2"/>
    <w:uiPriority w:val="99"/>
    <w:rPr>
      <w:rFonts w:ascii="Times New Roman" w:hAnsi="Times New Roman" w:cs="Times New Roman"/>
      <w:b/>
      <w:bCs/>
      <w:strike/>
      <w:spacing w:val="0"/>
      <w:sz w:val="22"/>
      <w:szCs w:val="22"/>
      <w:u w:val="single"/>
    </w:rPr>
  </w:style>
  <w:style w:type="character" w:customStyle="1" w:styleId="ZkladntextTun1">
    <w:name w:val="Základní text + Tučné1"/>
    <w:basedOn w:val="Zkladntext2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8pt3">
    <w:name w:val="Základní text + 8 pt3"/>
    <w:aliases w:val="Malá písmena3,Řádkování 1 pt"/>
    <w:basedOn w:val="Zkladntext2"/>
    <w:uiPriority w:val="99"/>
    <w:rPr>
      <w:rFonts w:ascii="Times New Roman" w:hAnsi="Times New Roman" w:cs="Times New Roman"/>
      <w:b w:val="0"/>
      <w:bCs w:val="0"/>
      <w:smallCaps/>
      <w:spacing w:val="20"/>
      <w:sz w:val="16"/>
      <w:szCs w:val="16"/>
    </w:rPr>
  </w:style>
  <w:style w:type="character" w:customStyle="1" w:styleId="Zkladntext8pt2">
    <w:name w:val="Základní text + 8 pt2"/>
    <w:aliases w:val="Malá písmena2,Řádkování 1 pt2"/>
    <w:basedOn w:val="Zkladntext2"/>
    <w:uiPriority w:val="99"/>
    <w:rPr>
      <w:rFonts w:ascii="Times New Roman" w:hAnsi="Times New Roman" w:cs="Times New Roman"/>
      <w:b w:val="0"/>
      <w:bCs w:val="0"/>
      <w:smallCaps/>
      <w:strike/>
      <w:spacing w:val="20"/>
      <w:sz w:val="16"/>
      <w:szCs w:val="16"/>
    </w:rPr>
  </w:style>
  <w:style w:type="character" w:customStyle="1" w:styleId="Zkladntext8pt1">
    <w:name w:val="Základní text + 8 pt1"/>
    <w:aliases w:val="Malá písmena1,Řádkování 1 pt1"/>
    <w:basedOn w:val="Zkladntext2"/>
    <w:uiPriority w:val="99"/>
    <w:rPr>
      <w:rFonts w:ascii="Times New Roman" w:hAnsi="Times New Roman" w:cs="Times New Roman"/>
      <w:b w:val="0"/>
      <w:bCs w:val="0"/>
      <w:smallCaps/>
      <w:noProof/>
      <w:spacing w:val="20"/>
      <w:sz w:val="16"/>
      <w:szCs w:val="16"/>
    </w:rPr>
  </w:style>
  <w:style w:type="paragraph" w:customStyle="1" w:styleId="Nadpis11">
    <w:name w:val="Nadpis #11"/>
    <w:basedOn w:val="Normln"/>
    <w:link w:val="Nadpis1"/>
    <w:uiPriority w:val="99"/>
    <w:pPr>
      <w:shd w:val="clear" w:color="auto" w:fill="FFFFFF"/>
      <w:spacing w:after="600" w:line="240" w:lineRule="atLeas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Zkladntext21">
    <w:name w:val="Základní text (2)1"/>
    <w:basedOn w:val="Normln"/>
    <w:link w:val="Zkladntext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Zhlav">
    <w:name w:val="header"/>
    <w:basedOn w:val="Normln"/>
    <w:link w:val="ZhlavChar"/>
    <w:uiPriority w:val="99"/>
    <w:rsid w:val="003671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6712B"/>
    <w:rPr>
      <w:rFonts w:cs="Courier New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3508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508E9"/>
    <w:rPr>
      <w:rFonts w:cs="Courier New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EE57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E5769"/>
    <w:rPr>
      <w:rFonts w:ascii="Tahoma" w:hAnsi="Tahoma" w:cs="Tahoma"/>
      <w:color w:val="000000"/>
      <w:sz w:val="16"/>
      <w:szCs w:val="16"/>
    </w:rPr>
  </w:style>
  <w:style w:type="paragraph" w:styleId="Bezmezer">
    <w:name w:val="No Spacing"/>
    <w:uiPriority w:val="99"/>
    <w:qFormat/>
    <w:rsid w:val="00562EC5"/>
    <w:pPr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INFORMAČNÍ CENTRUM OKRESNÍHO SOUDU V LITOMĚŘICÍCH</vt:lpstr>
    </vt:vector>
  </TitlesOfParts>
  <Company>Hewlett-Packard Company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INFORMAČNÍ CENTRUM OKRESNÍHO SOUDU V LITOMĚŘICÍCH</dc:title>
  <dc:creator>Okresní soud v Litoměřicích</dc:creator>
  <cp:lastModifiedBy>Ševčíková Marcela</cp:lastModifiedBy>
  <cp:revision>2</cp:revision>
  <cp:lastPrinted>2013-04-18T12:15:00Z</cp:lastPrinted>
  <dcterms:created xsi:type="dcterms:W3CDTF">2020-01-22T07:04:00Z</dcterms:created>
  <dcterms:modified xsi:type="dcterms:W3CDTF">2020-01-22T07:04:00Z</dcterms:modified>
</cp:coreProperties>
</file>