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AF" w:rsidRDefault="00CF59AF" w:rsidP="00CF59AF">
      <w:pPr>
        <w:shd w:val="clear" w:color="auto" w:fill="FFFFFF"/>
        <w:spacing w:before="240" w:after="120" w:line="240" w:lineRule="auto"/>
        <w:jc w:val="center"/>
        <w:outlineLvl w:val="1"/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</w:pPr>
      <w:r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  <w:t>Výroční zpráva za rok 202</w:t>
      </w:r>
      <w:r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  <w:t>1</w:t>
      </w:r>
    </w:p>
    <w:p w:rsidR="00CF59AF" w:rsidRDefault="00CF59AF" w:rsidP="00CF59AF">
      <w:pPr>
        <w:shd w:val="clear" w:color="auto" w:fill="FFFFFF"/>
        <w:overflowPunct w:val="0"/>
        <w:adjustRightInd w:val="0"/>
        <w:spacing w:after="0" w:line="384" w:lineRule="atLeast"/>
        <w:jc w:val="right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30 Si 1/202</w:t>
      </w:r>
      <w:r>
        <w:rPr>
          <w:rFonts w:ascii="Garamond" w:hAnsi="Garamond"/>
          <w:color w:val="030303"/>
          <w:sz w:val="24"/>
          <w:szCs w:val="24"/>
          <w:lang w:eastAsia="cs-CZ"/>
        </w:rPr>
        <w:t>2</w:t>
      </w:r>
    </w:p>
    <w:p w:rsidR="00CF59AF" w:rsidRDefault="00CF59AF" w:rsidP="00CF59AF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Výroční zpráva Okresního soudu v Novém Jičíně za rok 202</w:t>
      </w:r>
      <w:r>
        <w:rPr>
          <w:rFonts w:ascii="Garamond" w:hAnsi="Garamond"/>
          <w:color w:val="030303"/>
          <w:sz w:val="24"/>
          <w:szCs w:val="24"/>
          <w:lang w:eastAsia="cs-CZ"/>
        </w:rPr>
        <w:t>1</w:t>
      </w:r>
      <w:r>
        <w:rPr>
          <w:rFonts w:ascii="Garamond" w:hAnsi="Garamond"/>
          <w:color w:val="030303"/>
          <w:sz w:val="24"/>
          <w:szCs w:val="24"/>
          <w:lang w:eastAsia="cs-CZ"/>
        </w:rPr>
        <w:t xml:space="preserve"> o poskytování</w:t>
      </w:r>
    </w:p>
    <w:p w:rsidR="00CF59AF" w:rsidRDefault="00CF59AF" w:rsidP="00CF59AF">
      <w:pPr>
        <w:pBdr>
          <w:bottom w:val="single" w:sz="12" w:space="1" w:color="auto"/>
        </w:pBdr>
        <w:shd w:val="clear" w:color="auto" w:fill="FFFFFF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informací podle zákona č. 106/1999 Sb. o svobodném přístupu k informacím</w:t>
      </w: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a) Počet podaných žádostí o informace - </w:t>
      </w:r>
      <w:r w:rsidR="00D82E2C">
        <w:rPr>
          <w:rFonts w:ascii="Garamond" w:hAnsi="Garamond"/>
          <w:b/>
          <w:color w:val="030303"/>
          <w:sz w:val="24"/>
          <w:szCs w:val="24"/>
          <w:lang w:eastAsia="cs-CZ"/>
        </w:rPr>
        <w:t>62</w:t>
      </w:r>
    </w:p>
    <w:p w:rsidR="00CF59AF" w:rsidRDefault="00CF59AF" w:rsidP="00CF59AF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Žádosti vyhověno – </w:t>
      </w:r>
      <w:r w:rsidR="00D82E2C">
        <w:rPr>
          <w:rFonts w:ascii="Garamond" w:hAnsi="Garamond"/>
          <w:b/>
          <w:color w:val="030303"/>
          <w:sz w:val="24"/>
          <w:szCs w:val="24"/>
          <w:lang w:eastAsia="cs-CZ"/>
        </w:rPr>
        <w:t>54</w:t>
      </w:r>
    </w:p>
    <w:p w:rsidR="00CF59AF" w:rsidRDefault="00CF59AF" w:rsidP="00CF59AF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Celkem </w:t>
      </w:r>
      <w:proofErr w:type="gramStart"/>
      <w:r>
        <w:rPr>
          <w:rFonts w:ascii="Garamond" w:hAnsi="Garamond"/>
          <w:color w:val="030303"/>
          <w:sz w:val="24"/>
          <w:szCs w:val="24"/>
          <w:lang w:eastAsia="cs-CZ"/>
        </w:rPr>
        <w:t xml:space="preserve">práce – </w:t>
      </w:r>
      <w:r w:rsidR="00D82E2C"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</w:t>
      </w:r>
      <w:r w:rsidR="00D745F4">
        <w:rPr>
          <w:rFonts w:ascii="Garamond" w:hAnsi="Garamond"/>
          <w:b/>
          <w:color w:val="030303"/>
          <w:sz w:val="24"/>
          <w:szCs w:val="24"/>
          <w:lang w:eastAsia="cs-CZ"/>
        </w:rPr>
        <w:t>65,5</w:t>
      </w:r>
      <w:proofErr w:type="gramEnd"/>
      <w:r w:rsidR="00D745F4"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</w:t>
      </w:r>
      <w:bookmarkStart w:id="0" w:name="_GoBack"/>
      <w:bookmarkEnd w:id="0"/>
      <w:r>
        <w:rPr>
          <w:rFonts w:ascii="Garamond" w:hAnsi="Garamond"/>
          <w:b/>
          <w:color w:val="030303"/>
          <w:sz w:val="24"/>
          <w:szCs w:val="24"/>
          <w:lang w:eastAsia="cs-CZ"/>
        </w:rPr>
        <w:t>hodin</w:t>
      </w: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    Počet lustrací - </w:t>
      </w:r>
      <w:r w:rsidR="00D82E2C">
        <w:rPr>
          <w:rFonts w:ascii="Garamond" w:hAnsi="Garamond"/>
          <w:b/>
          <w:color w:val="030303"/>
          <w:sz w:val="24"/>
          <w:szCs w:val="24"/>
          <w:lang w:eastAsia="cs-CZ"/>
        </w:rPr>
        <w:t>224</w:t>
      </w: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b) Počet vydaných rozhodnutí o odmítnutí žádosti (i částečném) - </w:t>
      </w:r>
      <w:r w:rsidR="00D82E2C">
        <w:rPr>
          <w:rFonts w:ascii="Garamond" w:hAnsi="Garamond"/>
          <w:b/>
          <w:color w:val="030303"/>
          <w:sz w:val="24"/>
          <w:szCs w:val="24"/>
          <w:lang w:eastAsia="cs-CZ"/>
        </w:rPr>
        <w:t>1</w:t>
      </w:r>
    </w:p>
    <w:p w:rsidR="00CF59AF" w:rsidRDefault="00CF59AF" w:rsidP="00CF59AF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Žádost odložena – </w:t>
      </w:r>
      <w:r w:rsidR="00D82E2C">
        <w:rPr>
          <w:rFonts w:ascii="Garamond" w:hAnsi="Garamond"/>
          <w:b/>
          <w:color w:val="030303"/>
          <w:sz w:val="24"/>
          <w:szCs w:val="24"/>
          <w:lang w:eastAsia="cs-CZ"/>
        </w:rPr>
        <w:t>3</w:t>
      </w: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c) Počet podaných odvolání (rozkladů) proti rozhodnutí o odmítnutí žádosti - </w:t>
      </w:r>
      <w:r w:rsidR="00D82E2C">
        <w:rPr>
          <w:rFonts w:ascii="Garamond" w:hAnsi="Garamond"/>
          <w:b/>
          <w:color w:val="030303"/>
          <w:sz w:val="24"/>
          <w:szCs w:val="24"/>
          <w:lang w:eastAsia="cs-CZ"/>
        </w:rPr>
        <w:t>1</w:t>
      </w: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d) Opis podstatných částí každého rozsudku soudu ve věci přezkoumání zákonnosti rozhodnutí povinného subjektu o odmítnutí žádosti o poskytnutí informace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e) Přehled výdajů vynaložených povinným subjektem v souvislosti se soudními řízeními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nepatrné náklady – poštovné</w:t>
      </w: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f) Výčet poskytnutých výhradních licencí -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g) Počet stížností podaných podle § 16a zákona č. 106/1999 Sb., důvody jejich podání a stručný popis způsobu jejich vyřízení – </w:t>
      </w:r>
      <w:r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h) Další informace vztahující se k uplatňování tohoto zákona</w:t>
      </w:r>
    </w:p>
    <w:p w:rsidR="00CF59AF" w:rsidRDefault="00CF59AF" w:rsidP="00CF59AF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lastRenderedPageBreak/>
        <w:t>Lhůta pro podání informace v roce 202</w:t>
      </w:r>
      <w:r w:rsidR="00D82E2C">
        <w:rPr>
          <w:rFonts w:ascii="Garamond" w:hAnsi="Garamond"/>
          <w:color w:val="030303"/>
          <w:sz w:val="24"/>
          <w:szCs w:val="24"/>
          <w:lang w:eastAsia="cs-CZ"/>
        </w:rPr>
        <w:t>1</w:t>
      </w:r>
      <w:r>
        <w:rPr>
          <w:rFonts w:ascii="Garamond" w:hAnsi="Garamond"/>
          <w:color w:val="030303"/>
          <w:sz w:val="24"/>
          <w:szCs w:val="24"/>
          <w:lang w:eastAsia="cs-CZ"/>
        </w:rPr>
        <w:t xml:space="preserve"> činila 15 dnů od přijetí podání nebo upřesnění žádosti, tato mohla být prodloužena ze závažných důvodů, nejvýše však o deset dní. Lhůta pro odkázání na zveřejněnou informaci činila 7 dnů, lhůta pro odmítnutí žádosti činila 30 dnů od neupřesnění žádosti a lhůta pro sdělení skutečnosti o odložení žádosti činila 7 dnů. </w:t>
      </w:r>
    </w:p>
    <w:p w:rsidR="00CF59AF" w:rsidRDefault="00CF59AF" w:rsidP="00CF59AF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030303"/>
          <w:sz w:val="24"/>
          <w:szCs w:val="24"/>
          <w:lang w:eastAsia="cs-CZ"/>
        </w:rPr>
        <w:t xml:space="preserve">Nový Jičín </w:t>
      </w:r>
      <w:r w:rsidR="00D82E2C">
        <w:rPr>
          <w:rFonts w:ascii="Garamond" w:hAnsi="Garamond"/>
          <w:b/>
          <w:bCs/>
          <w:color w:val="030303"/>
          <w:sz w:val="24"/>
          <w:szCs w:val="24"/>
          <w:lang w:eastAsia="cs-CZ"/>
        </w:rPr>
        <w:t>3. 1. 2022</w:t>
      </w:r>
    </w:p>
    <w:p w:rsidR="00CF59AF" w:rsidRDefault="00CF59AF" w:rsidP="00CF59AF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:rsidR="00CF59AF" w:rsidRDefault="00CF59AF" w:rsidP="00CF59AF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CF59AF" w:rsidRDefault="00D82E2C" w:rsidP="00CF59AF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Mgr. Jaroslav Sosík</w:t>
      </w:r>
    </w:p>
    <w:p w:rsidR="00CF59AF" w:rsidRDefault="00CF59AF" w:rsidP="00CF59AF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předseda </w:t>
      </w:r>
    </w:p>
    <w:p w:rsidR="00CF59AF" w:rsidRDefault="00CF59AF" w:rsidP="00CF59AF">
      <w:pPr>
        <w:shd w:val="clear" w:color="auto" w:fill="FFFFFF"/>
        <w:spacing w:after="100" w:line="384" w:lineRule="atLeast"/>
        <w:jc w:val="both"/>
      </w:pPr>
      <w:r>
        <w:rPr>
          <w:rFonts w:ascii="Garamond" w:hAnsi="Garamond"/>
          <w:color w:val="030303"/>
          <w:sz w:val="24"/>
          <w:szCs w:val="24"/>
          <w:lang w:eastAsia="cs-CZ"/>
        </w:rPr>
        <w:t>Okresního soudu v Novém Jičíně</w:t>
      </w:r>
    </w:p>
    <w:p w:rsidR="00CF59AF" w:rsidRDefault="00CF59AF" w:rsidP="00CF59AF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AF"/>
    <w:rsid w:val="004177C2"/>
    <w:rsid w:val="00A64A09"/>
    <w:rsid w:val="00CF59AF"/>
    <w:rsid w:val="00D745F4"/>
    <w:rsid w:val="00D8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3396"/>
  <w15:chartTrackingRefBased/>
  <w15:docId w15:val="{82A9ABFC-4FC4-458A-BA08-D1F847D3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59AF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A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3</cp:revision>
  <cp:lastPrinted>2022-01-03T07:10:00Z</cp:lastPrinted>
  <dcterms:created xsi:type="dcterms:W3CDTF">2022-01-03T06:55:00Z</dcterms:created>
  <dcterms:modified xsi:type="dcterms:W3CDTF">2022-01-03T07:10:00Z</dcterms:modified>
</cp:coreProperties>
</file>