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F40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F405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F4059">
        <w:rPr>
          <w:rFonts w:ascii="Garamond" w:hAnsi="Garamond"/>
          <w:b/>
          <w:color w:val="000000"/>
          <w:sz w:val="36"/>
        </w:rPr>
        <w:t> </w:t>
      </w:r>
    </w:p>
    <w:p w:rsidR="00896DB2" w:rsidRPr="000F40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F4059">
        <w:rPr>
          <w:rFonts w:ascii="Garamond" w:hAnsi="Garamond"/>
          <w:color w:val="000000"/>
        </w:rPr>
        <w:t> U Soudu</w:t>
      </w:r>
      <w:r w:rsidR="00E930E4" w:rsidRPr="000F4059">
        <w:rPr>
          <w:rFonts w:ascii="Garamond" w:hAnsi="Garamond"/>
          <w:color w:val="000000"/>
        </w:rPr>
        <w:t xml:space="preserve"> 6187/4, 708 82 Ostrava-Poruba</w:t>
      </w:r>
    </w:p>
    <w:p w:rsidR="00896DB2" w:rsidRPr="000F405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F4059">
        <w:rPr>
          <w:rFonts w:ascii="Garamond" w:hAnsi="Garamond"/>
          <w:color w:val="000000"/>
        </w:rPr>
        <w:t>tel.: 596 972 111,</w:t>
      </w:r>
      <w:r w:rsidR="00E930E4" w:rsidRPr="000F4059">
        <w:rPr>
          <w:rFonts w:ascii="Garamond" w:hAnsi="Garamond"/>
          <w:color w:val="000000"/>
        </w:rPr>
        <w:t xml:space="preserve"> fax: 596 972 801,</w:t>
      </w:r>
      <w:r w:rsidRPr="000F4059">
        <w:rPr>
          <w:rFonts w:ascii="Garamond" w:hAnsi="Garamond"/>
          <w:color w:val="000000"/>
        </w:rPr>
        <w:t xml:space="preserve"> e-mail: osostrava@osoud.ova.justice.cz, </w:t>
      </w:r>
      <w:r w:rsidRPr="000F405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F4059" w:rsidTr="00401AD9">
        <w:tc>
          <w:tcPr>
            <w:tcW w:w="1123" w:type="pct"/>
            <w:tcMar>
              <w:bottom w:w="0" w:type="dxa"/>
            </w:tcMar>
          </w:tcPr>
          <w:p w:rsidR="00896DB2" w:rsidRPr="000F40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F405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F405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F4059" w:rsidRDefault="00E930E4" w:rsidP="00401AD9">
            <w:pPr>
              <w:rPr>
                <w:rFonts w:ascii="Garamond" w:hAnsi="Garamond"/>
                <w:color w:val="000000"/>
              </w:rPr>
            </w:pPr>
            <w:r w:rsidRPr="000F4059">
              <w:rPr>
                <w:rFonts w:ascii="Garamond" w:hAnsi="Garamond"/>
                <w:color w:val="000000"/>
              </w:rPr>
              <w:t>0 Si 1091/2019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F405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>Vážený</w:t>
            </w:r>
            <w:r w:rsidR="00E3410F" w:rsidRPr="000F4059">
              <w:rPr>
                <w:rFonts w:ascii="Garamond" w:hAnsi="Garamond"/>
              </w:rPr>
              <w:t xml:space="preserve"> pán</w:t>
            </w:r>
          </w:p>
          <w:p w:rsidR="00FF4BEB" w:rsidRPr="000F40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>Ing. Petr N</w:t>
            </w:r>
            <w:r w:rsidR="00FC0F1B" w:rsidRPr="000F4059">
              <w:rPr>
                <w:rFonts w:ascii="Garamond" w:hAnsi="Garamond"/>
              </w:rPr>
              <w:t>.</w:t>
            </w:r>
          </w:p>
          <w:p w:rsidR="00670D1E" w:rsidRPr="000F4059" w:rsidRDefault="00FC0F1B" w:rsidP="00C06A7E">
            <w:pPr>
              <w:spacing w:line="240" w:lineRule="exact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>XXXXX</w:t>
            </w:r>
          </w:p>
          <w:p w:rsidR="00896DB2" w:rsidRPr="000F405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F405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F40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F405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F405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F40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F4059" w:rsidTr="00401AD9">
        <w:tc>
          <w:tcPr>
            <w:tcW w:w="1123" w:type="pct"/>
            <w:tcMar>
              <w:top w:w="0" w:type="dxa"/>
            </w:tcMar>
          </w:tcPr>
          <w:p w:rsidR="00896DB2" w:rsidRPr="000F40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F405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F4059" w:rsidRDefault="00BA6A0B" w:rsidP="00401AD9">
            <w:pPr>
              <w:rPr>
                <w:rFonts w:ascii="Garamond" w:hAnsi="Garamond"/>
                <w:color w:val="000000"/>
              </w:rPr>
            </w:pPr>
            <w:r w:rsidRPr="000F405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0F405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F40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F4059" w:rsidTr="00401AD9">
        <w:tc>
          <w:tcPr>
            <w:tcW w:w="1123" w:type="pct"/>
            <w:tcMar>
              <w:top w:w="0" w:type="dxa"/>
            </w:tcMar>
          </w:tcPr>
          <w:p w:rsidR="00896DB2" w:rsidRPr="000F40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F405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F4059" w:rsidRDefault="00E930E4" w:rsidP="00401AD9">
            <w:pPr>
              <w:rPr>
                <w:rFonts w:ascii="Garamond" w:hAnsi="Garamond"/>
                <w:color w:val="000000"/>
              </w:rPr>
            </w:pPr>
            <w:r w:rsidRPr="000F4059">
              <w:rPr>
                <w:rFonts w:ascii="Garamond" w:hAnsi="Garamond"/>
                <w:color w:val="000000"/>
              </w:rPr>
              <w:t>16. října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F40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F4059" w:rsidRDefault="00896DB2" w:rsidP="00896DB2">
      <w:pPr>
        <w:rPr>
          <w:rFonts w:ascii="Garamond" w:hAnsi="Garamond"/>
          <w:color w:val="000000"/>
        </w:rPr>
      </w:pPr>
    </w:p>
    <w:p w:rsidR="00896DB2" w:rsidRPr="000F4059" w:rsidRDefault="00896DB2" w:rsidP="00896DB2">
      <w:pPr>
        <w:rPr>
          <w:rFonts w:ascii="Garamond" w:hAnsi="Garamond"/>
          <w:color w:val="000000"/>
        </w:rPr>
      </w:pPr>
    </w:p>
    <w:p w:rsidR="00896DB2" w:rsidRPr="000F4059" w:rsidRDefault="00896DB2" w:rsidP="00E930E4">
      <w:pPr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2390A" w:rsidRPr="000F4059">
        <w:rPr>
          <w:rFonts w:ascii="Garamond" w:hAnsi="Garamond"/>
          <w:b/>
          <w:color w:val="000000"/>
        </w:rPr>
        <w:t>,</w:t>
      </w:r>
      <w:r w:rsidRPr="000F405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F4059">
        <w:rPr>
          <w:rFonts w:ascii="Garamond" w:hAnsi="Garamond"/>
          <w:color w:val="000000"/>
        </w:rPr>
        <w:t xml:space="preserve"> </w:t>
      </w:r>
    </w:p>
    <w:p w:rsidR="002B20C2" w:rsidRPr="000F405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F405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>Vážený</w:t>
      </w:r>
      <w:r w:rsidR="00E3410F" w:rsidRPr="000F4059">
        <w:rPr>
          <w:rFonts w:ascii="Garamond" w:hAnsi="Garamond"/>
          <w:color w:val="000000"/>
        </w:rPr>
        <w:t xml:space="preserve"> pane inženýre,</w:t>
      </w:r>
    </w:p>
    <w:p w:rsidR="005B440A" w:rsidRPr="000F40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 xml:space="preserve">Okresní soud v Ostravě obdržel dne </w:t>
      </w:r>
      <w:r w:rsidR="00CC6E1B" w:rsidRPr="000F4059">
        <w:rPr>
          <w:rFonts w:ascii="Garamond" w:hAnsi="Garamond"/>
          <w:color w:val="000000"/>
        </w:rPr>
        <w:t xml:space="preserve">15. října 2019 </w:t>
      </w:r>
      <w:r w:rsidRPr="000F405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F4059">
        <w:rPr>
          <w:rFonts w:ascii="Garamond" w:hAnsi="Garamond"/>
          <w:color w:val="000000"/>
        </w:rPr>
        <w:t>InfZ</w:t>
      </w:r>
      <w:proofErr w:type="spellEnd"/>
      <w:r w:rsidRPr="000F4059">
        <w:rPr>
          <w:rFonts w:ascii="Garamond" w:hAnsi="Garamond"/>
          <w:color w:val="000000"/>
        </w:rPr>
        <w:t xml:space="preserve">“), v níž se domáháte poskytnutí </w:t>
      </w:r>
      <w:r w:rsidR="00E3410F" w:rsidRPr="000F4059">
        <w:rPr>
          <w:rFonts w:ascii="Garamond" w:hAnsi="Garamond"/>
          <w:color w:val="000000"/>
        </w:rPr>
        <w:t>informací:</w:t>
      </w:r>
    </w:p>
    <w:p w:rsidR="00E3410F" w:rsidRPr="000F4059" w:rsidRDefault="00E3410F" w:rsidP="005B440A">
      <w:pPr>
        <w:spacing w:after="120"/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>1) Jestliže pro Okresní soud v Ostravě prováděla překlady a tlumočení Mgr. Nina Přibylová, bytem Tyršova 24, Ostrava, pak žádáte o sdělení, v kolika případech od roku 1985 výše jmenovaná prováděla překlady a tlumočení a pro jaké senáty, případně žádáte o zaslání seznamu čísel jednacích těch případ</w:t>
      </w:r>
      <w:r w:rsidR="000F4059">
        <w:rPr>
          <w:rFonts w:ascii="Garamond" w:hAnsi="Garamond"/>
          <w:color w:val="000000"/>
        </w:rPr>
        <w:t>ů</w:t>
      </w:r>
      <w:r w:rsidRPr="000F4059">
        <w:rPr>
          <w:rFonts w:ascii="Garamond" w:hAnsi="Garamond"/>
          <w:color w:val="000000"/>
        </w:rPr>
        <w:t>, v nichž byla Mgr. Přibylová překladatelkou nebo tlumočnicí.</w:t>
      </w:r>
    </w:p>
    <w:p w:rsidR="00E3410F" w:rsidRPr="000F4059" w:rsidRDefault="00E3410F" w:rsidP="005B440A">
      <w:pPr>
        <w:spacing w:after="120"/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 xml:space="preserve">2) Jestliže pro Okresní soud v Ostravě prováděla překlady a tlumočení </w:t>
      </w:r>
      <w:r w:rsidR="0089521E" w:rsidRPr="000F4059">
        <w:rPr>
          <w:rFonts w:ascii="Garamond" w:hAnsi="Garamond"/>
          <w:color w:val="000000"/>
        </w:rPr>
        <w:t>PaedDr. Miroslava Weberová,</w:t>
      </w:r>
      <w:r w:rsidRPr="000F4059">
        <w:rPr>
          <w:rFonts w:ascii="Garamond" w:hAnsi="Garamond"/>
          <w:color w:val="000000"/>
        </w:rPr>
        <w:t xml:space="preserve"> bytem </w:t>
      </w:r>
      <w:proofErr w:type="spellStart"/>
      <w:r w:rsidR="0089521E" w:rsidRPr="000F4059">
        <w:rPr>
          <w:rFonts w:ascii="Garamond" w:hAnsi="Garamond"/>
          <w:color w:val="000000"/>
        </w:rPr>
        <w:t>MSGre</w:t>
      </w:r>
      <w:proofErr w:type="spellEnd"/>
      <w:r w:rsidR="0089521E" w:rsidRPr="000F4059">
        <w:rPr>
          <w:rFonts w:ascii="Garamond" w:hAnsi="Garamond"/>
          <w:color w:val="000000"/>
        </w:rPr>
        <w:t xml:space="preserve"> Šrámka 7</w:t>
      </w:r>
      <w:r w:rsidRPr="000F4059">
        <w:rPr>
          <w:rFonts w:ascii="Garamond" w:hAnsi="Garamond"/>
          <w:color w:val="000000"/>
        </w:rPr>
        <w:t>,</w:t>
      </w:r>
      <w:r w:rsidR="0089521E" w:rsidRPr="000F4059">
        <w:rPr>
          <w:rFonts w:ascii="Garamond" w:hAnsi="Garamond"/>
          <w:color w:val="000000"/>
        </w:rPr>
        <w:t xml:space="preserve"> Ostrava,</w:t>
      </w:r>
      <w:r w:rsidRPr="000F4059">
        <w:rPr>
          <w:rFonts w:ascii="Garamond" w:hAnsi="Garamond"/>
          <w:color w:val="000000"/>
        </w:rPr>
        <w:t xml:space="preserve"> pak žádáte o sdělení, v kolika případech od roku 1985 výše jmenovaná prováděla překlady a tlumočení a pro jaké senáty, případně žádáte o zaslání seznamu čísel jednacích těch případ</w:t>
      </w:r>
      <w:r w:rsidR="000F4059">
        <w:rPr>
          <w:rFonts w:ascii="Garamond" w:hAnsi="Garamond"/>
          <w:color w:val="000000"/>
        </w:rPr>
        <w:t>ů</w:t>
      </w:r>
      <w:bookmarkStart w:id="0" w:name="_GoBack"/>
      <w:bookmarkEnd w:id="0"/>
      <w:r w:rsidRPr="000F4059">
        <w:rPr>
          <w:rFonts w:ascii="Garamond" w:hAnsi="Garamond"/>
          <w:color w:val="000000"/>
        </w:rPr>
        <w:t xml:space="preserve">, v nichž byla </w:t>
      </w:r>
      <w:r w:rsidR="00A926A7" w:rsidRPr="000F4059">
        <w:rPr>
          <w:rFonts w:ascii="Garamond" w:hAnsi="Garamond"/>
          <w:color w:val="000000"/>
        </w:rPr>
        <w:t>PaedDr. Weberová</w:t>
      </w:r>
      <w:r w:rsidRPr="000F4059">
        <w:rPr>
          <w:rFonts w:ascii="Garamond" w:hAnsi="Garamond"/>
          <w:color w:val="000000"/>
        </w:rPr>
        <w:t xml:space="preserve"> překladatelkou nebo tlumočnicí.</w:t>
      </w:r>
    </w:p>
    <w:p w:rsidR="005B440A" w:rsidRPr="000F40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F4059">
        <w:rPr>
          <w:rFonts w:ascii="Garamond" w:hAnsi="Garamond"/>
          <w:color w:val="000000"/>
        </w:rPr>
        <w:t>InfZ</w:t>
      </w:r>
      <w:proofErr w:type="spellEnd"/>
      <w:r w:rsidRPr="000F4059">
        <w:rPr>
          <w:rFonts w:ascii="Garamond" w:hAnsi="Garamond"/>
          <w:color w:val="000000"/>
        </w:rPr>
        <w:t xml:space="preserve"> vyhovuji</w:t>
      </w:r>
      <w:r w:rsidRPr="000F4059">
        <w:rPr>
          <w:rFonts w:ascii="Garamond" w:hAnsi="Garamond"/>
          <w:b/>
          <w:color w:val="000000"/>
        </w:rPr>
        <w:t xml:space="preserve"> </w:t>
      </w:r>
      <w:r w:rsidRPr="000F4059">
        <w:rPr>
          <w:rFonts w:ascii="Garamond" w:hAnsi="Garamond"/>
          <w:color w:val="000000"/>
        </w:rPr>
        <w:t>V</w:t>
      </w:r>
      <w:r w:rsidR="005B440A" w:rsidRPr="000F4059">
        <w:rPr>
          <w:rFonts w:ascii="Garamond" w:hAnsi="Garamond"/>
          <w:color w:val="000000"/>
        </w:rPr>
        <w:t>aší žádosti a v příloze zasílám</w:t>
      </w:r>
      <w:r w:rsidR="001E1794" w:rsidRPr="000F4059">
        <w:rPr>
          <w:rFonts w:ascii="Garamond" w:hAnsi="Garamond"/>
          <w:color w:val="000000"/>
        </w:rPr>
        <w:t xml:space="preserve"> seznamy řízení, ve kterých byly Mgr. Nina Přibylová a PaedDr. Miroslava Weberová ustanoveny tlumočnicemi. </w:t>
      </w:r>
    </w:p>
    <w:p w:rsidR="001E1794" w:rsidRPr="000F4059" w:rsidRDefault="001E1794" w:rsidP="001E1794">
      <w:pPr>
        <w:spacing w:after="120"/>
        <w:jc w:val="both"/>
        <w:rPr>
          <w:rFonts w:ascii="Garamond" w:hAnsi="Garamond"/>
        </w:rPr>
      </w:pPr>
      <w:r w:rsidRPr="000F4059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</w:t>
      </w:r>
      <w:r w:rsidR="00A926A7" w:rsidRPr="000F4059">
        <w:rPr>
          <w:rFonts w:ascii="Garamond" w:hAnsi="Garamond"/>
        </w:rPr>
        <w:t>.</w:t>
      </w:r>
      <w:r w:rsidRPr="000F4059">
        <w:rPr>
          <w:rFonts w:ascii="Garamond" w:hAnsi="Garamond"/>
        </w:rPr>
        <w:t xml:space="preserve"> </w:t>
      </w:r>
    </w:p>
    <w:p w:rsidR="005B440A" w:rsidRPr="000F4059" w:rsidRDefault="001E1794" w:rsidP="00A926A7">
      <w:pPr>
        <w:overflowPunct w:val="0"/>
        <w:spacing w:after="120"/>
        <w:jc w:val="both"/>
        <w:rPr>
          <w:rFonts w:ascii="Garamond" w:hAnsi="Garamond"/>
        </w:rPr>
      </w:pPr>
      <w:r w:rsidRPr="000F4059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</w:t>
      </w:r>
    </w:p>
    <w:p w:rsidR="005B440A" w:rsidRPr="000F40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>S</w:t>
      </w:r>
      <w:r w:rsidR="005B440A" w:rsidRPr="000F4059">
        <w:rPr>
          <w:rFonts w:ascii="Garamond" w:hAnsi="Garamond"/>
          <w:color w:val="000000"/>
        </w:rPr>
        <w:t> </w:t>
      </w:r>
      <w:r w:rsidRPr="000F4059">
        <w:rPr>
          <w:rFonts w:ascii="Garamond" w:hAnsi="Garamond"/>
          <w:color w:val="000000"/>
        </w:rPr>
        <w:t>pozdrav</w:t>
      </w:r>
      <w:r w:rsidR="005B440A" w:rsidRPr="000F4059">
        <w:rPr>
          <w:rFonts w:ascii="Garamond" w:hAnsi="Garamond"/>
          <w:color w:val="000000"/>
        </w:rPr>
        <w:t>em</w:t>
      </w:r>
    </w:p>
    <w:p w:rsidR="005B440A" w:rsidRPr="000F40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F4059" w:rsidTr="00047ED5">
        <w:tc>
          <w:tcPr>
            <w:tcW w:w="4048" w:type="dxa"/>
            <w:hideMark/>
          </w:tcPr>
          <w:p w:rsidR="00047ED5" w:rsidRPr="000F4059" w:rsidRDefault="00BA6A0B">
            <w:pPr>
              <w:widowControl w:val="0"/>
              <w:rPr>
                <w:rFonts w:ascii="Garamond" w:hAnsi="Garamond"/>
              </w:rPr>
            </w:pPr>
            <w:r w:rsidRPr="000F405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0F405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0F4059" w:rsidTr="00047ED5">
        <w:tc>
          <w:tcPr>
            <w:tcW w:w="4048" w:type="dxa"/>
            <w:hideMark/>
          </w:tcPr>
          <w:p w:rsidR="00047ED5" w:rsidRPr="000F4059" w:rsidRDefault="00E3410F">
            <w:pPr>
              <w:widowControl w:val="0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>vyšší soudní úřednice</w:t>
            </w:r>
          </w:p>
        </w:tc>
      </w:tr>
      <w:tr w:rsidR="00047ED5" w:rsidRPr="000F4059" w:rsidTr="00047ED5">
        <w:tc>
          <w:tcPr>
            <w:tcW w:w="4048" w:type="dxa"/>
            <w:hideMark/>
          </w:tcPr>
          <w:p w:rsidR="00047ED5" w:rsidRPr="000F4059" w:rsidRDefault="00047ED5">
            <w:pPr>
              <w:widowControl w:val="0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F4059" w:rsidTr="00047ED5">
        <w:tc>
          <w:tcPr>
            <w:tcW w:w="4048" w:type="dxa"/>
            <w:hideMark/>
          </w:tcPr>
          <w:p w:rsidR="00047ED5" w:rsidRPr="000F4059" w:rsidRDefault="00047ED5">
            <w:pPr>
              <w:widowControl w:val="0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 xml:space="preserve">dle </w:t>
            </w:r>
            <w:proofErr w:type="spellStart"/>
            <w:r w:rsidRPr="000F4059">
              <w:rPr>
                <w:rFonts w:ascii="Garamond" w:hAnsi="Garamond"/>
              </w:rPr>
              <w:t>z.č</w:t>
            </w:r>
            <w:proofErr w:type="spellEnd"/>
            <w:r w:rsidRPr="000F4059">
              <w:rPr>
                <w:rFonts w:ascii="Garamond" w:hAnsi="Garamond"/>
              </w:rPr>
              <w:t>. 106/1999 Sb., o svobodném</w:t>
            </w:r>
          </w:p>
        </w:tc>
      </w:tr>
      <w:tr w:rsidR="00047ED5" w:rsidRPr="000F4059" w:rsidTr="00047ED5">
        <w:tc>
          <w:tcPr>
            <w:tcW w:w="4048" w:type="dxa"/>
            <w:hideMark/>
          </w:tcPr>
          <w:p w:rsidR="00047ED5" w:rsidRPr="000F4059" w:rsidRDefault="00047ED5">
            <w:pPr>
              <w:widowControl w:val="0"/>
              <w:rPr>
                <w:rFonts w:ascii="Garamond" w:hAnsi="Garamond"/>
              </w:rPr>
            </w:pPr>
            <w:r w:rsidRPr="000F4059">
              <w:rPr>
                <w:rFonts w:ascii="Garamond" w:hAnsi="Garamond"/>
              </w:rPr>
              <w:t>přístupu k informacím</w:t>
            </w:r>
          </w:p>
        </w:tc>
      </w:tr>
    </w:tbl>
    <w:p w:rsidR="00E930E4" w:rsidRPr="000F4059" w:rsidRDefault="00E930E4" w:rsidP="00896DB2">
      <w:pPr>
        <w:rPr>
          <w:rFonts w:ascii="Garamond" w:hAnsi="Garamond"/>
          <w:b/>
          <w:color w:val="000000"/>
        </w:rPr>
      </w:pPr>
    </w:p>
    <w:p w:rsidR="00E930E4" w:rsidRPr="000F4059" w:rsidRDefault="00E930E4" w:rsidP="00896DB2">
      <w:pPr>
        <w:rPr>
          <w:rFonts w:ascii="Garamond" w:hAnsi="Garamond"/>
          <w:b/>
          <w:color w:val="000000"/>
        </w:rPr>
      </w:pPr>
    </w:p>
    <w:p w:rsidR="00E930E4" w:rsidRPr="000F4059" w:rsidRDefault="00E930E4" w:rsidP="00896DB2">
      <w:pPr>
        <w:rPr>
          <w:rFonts w:ascii="Garamond" w:hAnsi="Garamond"/>
          <w:b/>
          <w:color w:val="000000"/>
        </w:rPr>
      </w:pPr>
    </w:p>
    <w:p w:rsidR="00E930E4" w:rsidRPr="000F4059" w:rsidRDefault="00E930E4" w:rsidP="00896DB2">
      <w:pPr>
        <w:rPr>
          <w:rFonts w:ascii="Garamond" w:hAnsi="Garamond"/>
          <w:b/>
          <w:color w:val="000000"/>
        </w:rPr>
      </w:pPr>
    </w:p>
    <w:p w:rsidR="00E930E4" w:rsidRPr="000F4059" w:rsidRDefault="00E930E4" w:rsidP="00896DB2">
      <w:pPr>
        <w:rPr>
          <w:rFonts w:ascii="Garamond" w:hAnsi="Garamond"/>
          <w:b/>
          <w:color w:val="000000"/>
        </w:rPr>
      </w:pPr>
    </w:p>
    <w:p w:rsidR="00E930E4" w:rsidRPr="000F4059" w:rsidRDefault="00E930E4" w:rsidP="00896DB2">
      <w:pPr>
        <w:rPr>
          <w:rFonts w:ascii="Garamond" w:hAnsi="Garamond"/>
          <w:b/>
          <w:color w:val="000000"/>
        </w:rPr>
      </w:pPr>
    </w:p>
    <w:p w:rsidR="00A926A7" w:rsidRPr="000F4059" w:rsidRDefault="00A926A7" w:rsidP="00896DB2">
      <w:pPr>
        <w:rPr>
          <w:rFonts w:ascii="Garamond" w:hAnsi="Garamond"/>
          <w:b/>
          <w:color w:val="000000"/>
        </w:rPr>
      </w:pPr>
    </w:p>
    <w:p w:rsidR="00A926A7" w:rsidRPr="000F4059" w:rsidRDefault="00A926A7" w:rsidP="00896DB2">
      <w:pPr>
        <w:rPr>
          <w:rFonts w:ascii="Garamond" w:hAnsi="Garamond"/>
          <w:b/>
          <w:color w:val="000000"/>
        </w:rPr>
      </w:pPr>
    </w:p>
    <w:p w:rsidR="00896DB2" w:rsidRPr="000F4059" w:rsidRDefault="00974F7F" w:rsidP="00896DB2">
      <w:pPr>
        <w:rPr>
          <w:rFonts w:ascii="Garamond" w:hAnsi="Garamond"/>
          <w:b/>
          <w:color w:val="000000"/>
        </w:rPr>
      </w:pPr>
      <w:r w:rsidRPr="000F4059">
        <w:rPr>
          <w:rFonts w:ascii="Garamond" w:hAnsi="Garamond"/>
          <w:b/>
          <w:color w:val="000000"/>
        </w:rPr>
        <w:t>Přílohy</w:t>
      </w:r>
    </w:p>
    <w:p w:rsidR="00A926A7" w:rsidRPr="000F4059" w:rsidRDefault="0072390A" w:rsidP="00896DB2">
      <w:pPr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>Seznam řízení -</w:t>
      </w:r>
      <w:r w:rsidR="00A926A7" w:rsidRPr="000F4059">
        <w:rPr>
          <w:rFonts w:ascii="Garamond" w:hAnsi="Garamond"/>
          <w:color w:val="000000"/>
        </w:rPr>
        <w:t xml:space="preserve"> Přibylová</w:t>
      </w:r>
    </w:p>
    <w:p w:rsidR="00A926A7" w:rsidRPr="000F4059" w:rsidRDefault="00A926A7" w:rsidP="00896DB2">
      <w:pPr>
        <w:rPr>
          <w:rFonts w:ascii="Garamond" w:hAnsi="Garamond"/>
          <w:color w:val="000000"/>
        </w:rPr>
      </w:pPr>
      <w:r w:rsidRPr="000F4059">
        <w:rPr>
          <w:rFonts w:ascii="Garamond" w:hAnsi="Garamond"/>
          <w:color w:val="000000"/>
        </w:rPr>
        <w:t xml:space="preserve">Seznam řízení </w:t>
      </w:r>
      <w:r w:rsidR="0072390A" w:rsidRPr="000F4059">
        <w:rPr>
          <w:rFonts w:ascii="Garamond" w:hAnsi="Garamond"/>
          <w:color w:val="000000"/>
        </w:rPr>
        <w:t xml:space="preserve">- </w:t>
      </w:r>
      <w:r w:rsidRPr="000F4059">
        <w:rPr>
          <w:rFonts w:ascii="Garamond" w:hAnsi="Garamond"/>
          <w:color w:val="000000"/>
        </w:rPr>
        <w:t>Weberová</w:t>
      </w:r>
    </w:p>
    <w:p w:rsidR="00010725" w:rsidRPr="000F4059" w:rsidRDefault="00010725" w:rsidP="00896DB2">
      <w:r w:rsidRPr="000F4059">
        <w:t xml:space="preserve"> </w:t>
      </w:r>
    </w:p>
    <w:sectPr w:rsidR="00010725" w:rsidRPr="000F4059" w:rsidSect="00A926A7">
      <w:footerReference w:type="default" r:id="rId7"/>
      <w:headerReference w:type="first" r:id="rId8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FD" w:rsidRDefault="003D24FD">
      <w:r>
        <w:separator/>
      </w:r>
    </w:p>
  </w:endnote>
  <w:endnote w:type="continuationSeparator" w:id="0">
    <w:p w:rsidR="003D24FD" w:rsidRDefault="003D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FD" w:rsidRDefault="003D24FD">
      <w:r>
        <w:separator/>
      </w:r>
    </w:p>
  </w:footnote>
  <w:footnote w:type="continuationSeparator" w:id="0">
    <w:p w:rsidR="003D24FD" w:rsidRDefault="003D2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A7" w:rsidRPr="00943455" w:rsidRDefault="00A926A7" w:rsidP="00A926A7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1091/2019-</w:t>
    </w:r>
    <w:r>
      <w:rPr>
        <w:rFonts w:ascii="Garamond" w:hAnsi="Garamond"/>
      </w:rPr>
      <w:t>3</w:t>
    </w:r>
  </w:p>
  <w:p w:rsidR="00A926A7" w:rsidRDefault="00A926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0/16 08:27:2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9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4059"/>
    <w:rsid w:val="001E1794"/>
    <w:rsid w:val="00201527"/>
    <w:rsid w:val="002133B2"/>
    <w:rsid w:val="0029587C"/>
    <w:rsid w:val="002B20C2"/>
    <w:rsid w:val="002B25DC"/>
    <w:rsid w:val="002F4B31"/>
    <w:rsid w:val="00322E8B"/>
    <w:rsid w:val="003448F9"/>
    <w:rsid w:val="00363349"/>
    <w:rsid w:val="003902FE"/>
    <w:rsid w:val="003D24FD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2390A"/>
    <w:rsid w:val="0074628D"/>
    <w:rsid w:val="007D07D6"/>
    <w:rsid w:val="00873B33"/>
    <w:rsid w:val="0089521E"/>
    <w:rsid w:val="00896DB2"/>
    <w:rsid w:val="008970FE"/>
    <w:rsid w:val="008C78C0"/>
    <w:rsid w:val="00907B3B"/>
    <w:rsid w:val="00943455"/>
    <w:rsid w:val="00974F7F"/>
    <w:rsid w:val="00A926A7"/>
    <w:rsid w:val="00AD4A8B"/>
    <w:rsid w:val="00B312D3"/>
    <w:rsid w:val="00B57D55"/>
    <w:rsid w:val="00BA6A0B"/>
    <w:rsid w:val="00C06A7E"/>
    <w:rsid w:val="00C5477A"/>
    <w:rsid w:val="00C7287D"/>
    <w:rsid w:val="00CC6E1B"/>
    <w:rsid w:val="00CE5697"/>
    <w:rsid w:val="00CE7DDD"/>
    <w:rsid w:val="00D21239"/>
    <w:rsid w:val="00DA1457"/>
    <w:rsid w:val="00DF4FAE"/>
    <w:rsid w:val="00E038E3"/>
    <w:rsid w:val="00E3410F"/>
    <w:rsid w:val="00E47086"/>
    <w:rsid w:val="00E621BD"/>
    <w:rsid w:val="00E6418A"/>
    <w:rsid w:val="00E930E4"/>
    <w:rsid w:val="00EA5544"/>
    <w:rsid w:val="00EA62DD"/>
    <w:rsid w:val="00EB2349"/>
    <w:rsid w:val="00EB4747"/>
    <w:rsid w:val="00EB4B3C"/>
    <w:rsid w:val="00F53CC7"/>
    <w:rsid w:val="00F653E5"/>
    <w:rsid w:val="00FB3E1B"/>
    <w:rsid w:val="00FC0F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2019-10-16T07:44:00Z</cp:lastPrinted>
  <dcterms:created xsi:type="dcterms:W3CDTF">2019-10-16T08:19:00Z</dcterms:created>
  <dcterms:modified xsi:type="dcterms:W3CDTF">2019-10-16T10:56:00Z</dcterms:modified>
</cp:coreProperties>
</file>