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EC4" w:rsidRPr="00092689" w:rsidRDefault="00CA4EC4" w:rsidP="00CA4EC4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092689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092689">
        <w:rPr>
          <w:rFonts w:ascii="Garamond" w:hAnsi="Garamond"/>
          <w:b/>
          <w:color w:val="000000"/>
          <w:sz w:val="36"/>
        </w:rPr>
        <w:t> </w:t>
      </w:r>
    </w:p>
    <w:p w:rsidR="00CA4EC4" w:rsidRPr="00092689" w:rsidRDefault="00CA4EC4" w:rsidP="00CA4EC4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092689">
        <w:rPr>
          <w:rFonts w:ascii="Garamond" w:hAnsi="Garamond"/>
          <w:color w:val="000000"/>
        </w:rPr>
        <w:t> U Soudu 6187/4, 708 82 Ostrava-Poruba</w:t>
      </w:r>
    </w:p>
    <w:p w:rsidR="00CA4EC4" w:rsidRPr="00092689" w:rsidRDefault="00CA4EC4" w:rsidP="00CA4EC4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092689">
        <w:rPr>
          <w:rFonts w:ascii="Garamond" w:hAnsi="Garamond"/>
          <w:color w:val="000000"/>
        </w:rPr>
        <w:t xml:space="preserve">tel.: 596 972 111, fax: 596 972 801, e-mail: osostrava@osoud.ova.justice.cz, </w:t>
      </w:r>
      <w:r w:rsidRPr="00092689">
        <w:rPr>
          <w:rFonts w:ascii="Garamond" w:hAnsi="Garamond"/>
          <w:color w:val="000000"/>
          <w:szCs w:val="18"/>
        </w:rPr>
        <w:t>IDDS: 2mhaesg</w:t>
      </w:r>
    </w:p>
    <w:tbl>
      <w:tblPr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86"/>
        <w:gridCol w:w="2712"/>
        <w:gridCol w:w="4490"/>
      </w:tblGrid>
      <w:tr w:rsidR="00CA4EC4" w:rsidRPr="00092689" w:rsidTr="00A55ABD"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CA4EC4" w:rsidRPr="00092689" w:rsidRDefault="00CA4EC4" w:rsidP="00A55ABD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 w:rsidRPr="00092689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092689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4EC4" w:rsidRPr="00092689" w:rsidRDefault="00CA4EC4" w:rsidP="00CA4EC4">
            <w:pPr>
              <w:spacing w:line="276" w:lineRule="auto"/>
              <w:rPr>
                <w:rFonts w:ascii="Garamond" w:hAnsi="Garamond"/>
                <w:color w:val="000000"/>
              </w:rPr>
            </w:pPr>
            <w:r w:rsidRPr="00092689">
              <w:rPr>
                <w:rFonts w:ascii="Garamond" w:hAnsi="Garamond"/>
                <w:color w:val="000000"/>
              </w:rPr>
              <w:t>0 Si 120/2019</w:t>
            </w:r>
          </w:p>
        </w:tc>
        <w:tc>
          <w:tcPr>
            <w:tcW w:w="2417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left w:w="227" w:type="dxa"/>
              <w:bottom w:w="57" w:type="dxa"/>
              <w:right w:w="108" w:type="dxa"/>
            </w:tcMar>
            <w:vAlign w:val="center"/>
          </w:tcPr>
          <w:p w:rsidR="00CA4EC4" w:rsidRPr="00092689" w:rsidRDefault="00CA4EC4" w:rsidP="00A55ABD">
            <w:pPr>
              <w:spacing w:line="240" w:lineRule="exact"/>
              <w:rPr>
                <w:rFonts w:ascii="Garamond" w:hAnsi="Garamond"/>
              </w:rPr>
            </w:pPr>
            <w:r w:rsidRPr="00092689">
              <w:rPr>
                <w:rFonts w:ascii="Garamond" w:hAnsi="Garamond"/>
              </w:rPr>
              <w:t>Vážená paní</w:t>
            </w:r>
          </w:p>
          <w:p w:rsidR="00CA4EC4" w:rsidRPr="00092689" w:rsidRDefault="00CA4EC4" w:rsidP="00A55ABD">
            <w:pPr>
              <w:spacing w:line="240" w:lineRule="exact"/>
              <w:rPr>
                <w:rFonts w:ascii="Garamond" w:hAnsi="Garamond"/>
              </w:rPr>
            </w:pPr>
            <w:r w:rsidRPr="00092689">
              <w:rPr>
                <w:rFonts w:ascii="Garamond" w:hAnsi="Garamond"/>
              </w:rPr>
              <w:t>Mgr. Pavla K</w:t>
            </w:r>
            <w:r w:rsidR="00F76E66" w:rsidRPr="00092689">
              <w:rPr>
                <w:rFonts w:ascii="Garamond" w:hAnsi="Garamond"/>
              </w:rPr>
              <w:t>.</w:t>
            </w:r>
          </w:p>
          <w:p w:rsidR="00CA4EC4" w:rsidRPr="00092689" w:rsidRDefault="00F76E66" w:rsidP="00A55ABD">
            <w:pPr>
              <w:spacing w:line="240" w:lineRule="exact"/>
              <w:rPr>
                <w:rFonts w:ascii="Garamond" w:hAnsi="Garamond"/>
              </w:rPr>
            </w:pPr>
            <w:r w:rsidRPr="00092689">
              <w:rPr>
                <w:rFonts w:ascii="Garamond" w:hAnsi="Garamond"/>
              </w:rPr>
              <w:t xml:space="preserve">XXXXX </w:t>
            </w:r>
            <w:proofErr w:type="spellStart"/>
            <w:r w:rsidRPr="00092689">
              <w:rPr>
                <w:rFonts w:ascii="Garamond" w:hAnsi="Garamond"/>
              </w:rPr>
              <w:t>XXXXX</w:t>
            </w:r>
            <w:proofErr w:type="spellEnd"/>
            <w:r w:rsidR="00CA4EC4" w:rsidRPr="00092689">
              <w:rPr>
                <w:rFonts w:ascii="Garamond" w:hAnsi="Garamond"/>
              </w:rPr>
              <w:t xml:space="preserve"> </w:t>
            </w:r>
          </w:p>
          <w:p w:rsidR="00CA4EC4" w:rsidRPr="00092689" w:rsidRDefault="00F76E66" w:rsidP="00A55ABD">
            <w:pPr>
              <w:spacing w:line="240" w:lineRule="exact"/>
              <w:rPr>
                <w:rFonts w:ascii="Garamond" w:hAnsi="Garamond"/>
              </w:rPr>
            </w:pPr>
            <w:r w:rsidRPr="00092689">
              <w:rPr>
                <w:rFonts w:ascii="Garamond" w:hAnsi="Garamond"/>
              </w:rPr>
              <w:t xml:space="preserve">XXXXX </w:t>
            </w:r>
            <w:proofErr w:type="spellStart"/>
            <w:r w:rsidRPr="00092689">
              <w:rPr>
                <w:rFonts w:ascii="Garamond" w:hAnsi="Garamond"/>
              </w:rPr>
              <w:t>XXXXX</w:t>
            </w:r>
            <w:proofErr w:type="spellEnd"/>
          </w:p>
          <w:p w:rsidR="00CA4EC4" w:rsidRPr="00092689" w:rsidRDefault="00CA4EC4" w:rsidP="00A55ABD">
            <w:pPr>
              <w:spacing w:line="240" w:lineRule="exact"/>
              <w:rPr>
                <w:rFonts w:ascii="Garamond" w:hAnsi="Garamond"/>
                <w:color w:val="000000"/>
              </w:rPr>
            </w:pPr>
          </w:p>
        </w:tc>
      </w:tr>
      <w:tr w:rsidR="00CA4EC4" w:rsidRPr="00092689" w:rsidTr="00A55ABD">
        <w:trPr>
          <w:trHeight w:val="20"/>
        </w:trPr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CA4EC4" w:rsidRPr="00092689" w:rsidRDefault="00CA4EC4" w:rsidP="00A55ABD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 w:rsidRPr="00092689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4EC4" w:rsidRPr="00092689" w:rsidRDefault="00CA4EC4" w:rsidP="00A55ABD">
            <w:pPr>
              <w:spacing w:line="276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A4EC4" w:rsidRPr="00092689" w:rsidRDefault="00CA4EC4" w:rsidP="00A55ABD">
            <w:pPr>
              <w:autoSpaceDE/>
              <w:autoSpaceDN/>
              <w:adjustRightInd/>
              <w:rPr>
                <w:rFonts w:ascii="Garamond" w:hAnsi="Garamond"/>
                <w:color w:val="000000"/>
              </w:rPr>
            </w:pPr>
          </w:p>
        </w:tc>
      </w:tr>
      <w:tr w:rsidR="00CA4EC4" w:rsidRPr="00092689" w:rsidTr="00A55ABD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CA4EC4" w:rsidRPr="00092689" w:rsidRDefault="00CA4EC4" w:rsidP="00A55ABD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 w:rsidRPr="00092689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4EC4" w:rsidRPr="00092689" w:rsidRDefault="00CA4EC4" w:rsidP="00A55ABD">
            <w:pPr>
              <w:spacing w:line="276" w:lineRule="auto"/>
              <w:rPr>
                <w:rFonts w:ascii="Garamond" w:hAnsi="Garamond"/>
                <w:color w:val="000000"/>
              </w:rPr>
            </w:pPr>
            <w:r w:rsidRPr="00092689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A4EC4" w:rsidRPr="00092689" w:rsidRDefault="00CA4EC4" w:rsidP="00A55ABD">
            <w:pPr>
              <w:autoSpaceDE/>
              <w:autoSpaceDN/>
              <w:adjustRightInd/>
              <w:rPr>
                <w:rFonts w:ascii="Garamond" w:hAnsi="Garamond"/>
                <w:color w:val="000000"/>
              </w:rPr>
            </w:pPr>
          </w:p>
        </w:tc>
      </w:tr>
      <w:tr w:rsidR="00CA4EC4" w:rsidRPr="00092689" w:rsidTr="00A55ABD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CA4EC4" w:rsidRPr="00092689" w:rsidRDefault="00CA4EC4" w:rsidP="00A55ABD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 w:rsidRPr="00092689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4EC4" w:rsidRPr="00092689" w:rsidRDefault="00810582" w:rsidP="00A55ABD">
            <w:pPr>
              <w:spacing w:line="276" w:lineRule="auto"/>
              <w:rPr>
                <w:rFonts w:ascii="Garamond" w:hAnsi="Garamond"/>
                <w:color w:val="000000"/>
              </w:rPr>
            </w:pPr>
            <w:r w:rsidRPr="00092689">
              <w:rPr>
                <w:rFonts w:ascii="Garamond" w:hAnsi="Garamond"/>
                <w:color w:val="000000"/>
              </w:rPr>
              <w:t>12</w:t>
            </w:r>
            <w:r w:rsidR="00CA4EC4" w:rsidRPr="00092689">
              <w:rPr>
                <w:rFonts w:ascii="Garamond" w:hAnsi="Garamond"/>
                <w:color w:val="000000"/>
              </w:rPr>
              <w:t>. 2. 2019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A4EC4" w:rsidRPr="00092689" w:rsidRDefault="00CA4EC4" w:rsidP="00A55ABD">
            <w:pPr>
              <w:autoSpaceDE/>
              <w:autoSpaceDN/>
              <w:adjustRightInd/>
              <w:rPr>
                <w:rFonts w:ascii="Garamond" w:hAnsi="Garamond"/>
                <w:color w:val="000000"/>
              </w:rPr>
            </w:pPr>
          </w:p>
        </w:tc>
      </w:tr>
    </w:tbl>
    <w:p w:rsidR="00CA4EC4" w:rsidRPr="00092689" w:rsidRDefault="00CA4EC4" w:rsidP="00CA4EC4">
      <w:pPr>
        <w:overflowPunct w:val="0"/>
        <w:jc w:val="both"/>
        <w:rPr>
          <w:rFonts w:ascii="Arial" w:hAnsi="Arial" w:cs="Arial"/>
        </w:rPr>
      </w:pPr>
    </w:p>
    <w:p w:rsidR="00B51924" w:rsidRPr="00092689" w:rsidRDefault="00B51924" w:rsidP="00B51924">
      <w:pPr>
        <w:jc w:val="both"/>
        <w:rPr>
          <w:rFonts w:ascii="Garamond" w:hAnsi="Garamond"/>
          <w:color w:val="000000"/>
        </w:rPr>
      </w:pPr>
      <w:r w:rsidRPr="00092689">
        <w:rPr>
          <w:rFonts w:ascii="Garamond" w:hAnsi="Garamond"/>
          <w:b/>
          <w:color w:val="000000"/>
        </w:rPr>
        <w:t>Poskytnutí informací podle § 14 odst. 5 písm. d) zák. č. 106/1999 Sb. o svobodném přístupu k informacím, ve znění pozdějších předpisů</w:t>
      </w:r>
      <w:r w:rsidRPr="00092689">
        <w:rPr>
          <w:rFonts w:ascii="Garamond" w:hAnsi="Garamond"/>
          <w:color w:val="000000"/>
        </w:rPr>
        <w:t xml:space="preserve"> </w:t>
      </w:r>
    </w:p>
    <w:p w:rsidR="00B51924" w:rsidRPr="00092689" w:rsidRDefault="00B51924" w:rsidP="00B51924">
      <w:pPr>
        <w:jc w:val="both"/>
        <w:rPr>
          <w:rFonts w:ascii="Garamond" w:hAnsi="Garamond"/>
          <w:color w:val="000000"/>
        </w:rPr>
      </w:pPr>
    </w:p>
    <w:p w:rsidR="00CA4EC4" w:rsidRPr="00092689" w:rsidRDefault="00CA4EC4" w:rsidP="00442B81">
      <w:pPr>
        <w:spacing w:before="120"/>
        <w:jc w:val="both"/>
        <w:rPr>
          <w:rFonts w:ascii="Garamond" w:hAnsi="Garamond"/>
        </w:rPr>
      </w:pPr>
      <w:r w:rsidRPr="00092689">
        <w:rPr>
          <w:rFonts w:ascii="Garamond" w:hAnsi="Garamond"/>
        </w:rPr>
        <w:t>Vážená paní magistro,</w:t>
      </w:r>
    </w:p>
    <w:p w:rsidR="00CA4EC4" w:rsidRPr="00092689" w:rsidRDefault="00CA4EC4" w:rsidP="00442B81">
      <w:pPr>
        <w:widowControl w:val="0"/>
        <w:spacing w:before="120" w:after="120"/>
        <w:jc w:val="both"/>
        <w:rPr>
          <w:rFonts w:ascii="Garamond" w:hAnsi="Garamond"/>
        </w:rPr>
      </w:pPr>
      <w:r w:rsidRPr="00092689">
        <w:rPr>
          <w:rFonts w:ascii="Garamond" w:hAnsi="Garamond"/>
        </w:rPr>
        <w:t>Okresní soud v Ostravě obdržel dne 3. února 2019 Vaši žádost</w:t>
      </w:r>
      <w:r w:rsidR="004A099A" w:rsidRPr="00092689">
        <w:rPr>
          <w:rFonts w:ascii="Garamond" w:hAnsi="Garamond"/>
        </w:rPr>
        <w:t xml:space="preserve"> podle zákona č. 106/1999 Sb., o </w:t>
      </w:r>
      <w:r w:rsidRPr="00092689">
        <w:rPr>
          <w:rFonts w:ascii="Garamond" w:hAnsi="Garamond"/>
        </w:rPr>
        <w:t>svobodném přístupu k informacím, ve znění pozdějších předpisů (dále také jako „</w:t>
      </w:r>
      <w:proofErr w:type="spellStart"/>
      <w:r w:rsidRPr="00092689">
        <w:rPr>
          <w:rFonts w:ascii="Garamond" w:hAnsi="Garamond"/>
        </w:rPr>
        <w:t>InfZ</w:t>
      </w:r>
      <w:proofErr w:type="spellEnd"/>
      <w:r w:rsidRPr="00092689">
        <w:rPr>
          <w:rFonts w:ascii="Garamond" w:hAnsi="Garamond"/>
        </w:rPr>
        <w:t>“), v níž jste požadovala poskytnutí informací:</w:t>
      </w:r>
    </w:p>
    <w:p w:rsidR="00CA4EC4" w:rsidRPr="00092689" w:rsidRDefault="00CA4EC4" w:rsidP="00442B81">
      <w:pPr>
        <w:widowControl w:val="0"/>
        <w:spacing w:before="120" w:after="120"/>
        <w:jc w:val="both"/>
        <w:rPr>
          <w:rFonts w:ascii="Garamond" w:hAnsi="Garamond"/>
        </w:rPr>
      </w:pPr>
      <w:r w:rsidRPr="00092689">
        <w:rPr>
          <w:rFonts w:ascii="Garamond" w:hAnsi="Garamond"/>
        </w:rPr>
        <w:t>1)</w:t>
      </w:r>
      <w:r w:rsidR="009A42CF" w:rsidRPr="00092689">
        <w:rPr>
          <w:rFonts w:ascii="Garamond" w:hAnsi="Garamond"/>
        </w:rPr>
        <w:t xml:space="preserve"> Kolik případů rozvodu manželství bylo řešeno u Vašeho soudu v jednotlivých letech 2012 – 2018. V kolika případech z nich bylo nařízeno první setkání se zapsaných mediátorem?</w:t>
      </w:r>
    </w:p>
    <w:p w:rsidR="009A42CF" w:rsidRPr="00092689" w:rsidRDefault="009A42CF" w:rsidP="00442B81">
      <w:pPr>
        <w:widowControl w:val="0"/>
        <w:spacing w:before="120" w:after="120"/>
        <w:jc w:val="both"/>
        <w:rPr>
          <w:rFonts w:ascii="Garamond" w:hAnsi="Garamond"/>
        </w:rPr>
      </w:pPr>
      <w:r w:rsidRPr="00092689">
        <w:rPr>
          <w:rFonts w:ascii="Garamond" w:hAnsi="Garamond"/>
        </w:rPr>
        <w:t>2) Kolik případů žalob o vypořádání společného jmění manželů bylo řešeno u Vašeho soudu v jednotlivých letech 2012 – 2018. V kolika případech z nich bylo nařízeno první setkání se zapsaných mediátorem?</w:t>
      </w:r>
    </w:p>
    <w:p w:rsidR="009A42CF" w:rsidRPr="00092689" w:rsidRDefault="009A42CF" w:rsidP="00442B81">
      <w:pPr>
        <w:widowControl w:val="0"/>
        <w:spacing w:before="120" w:after="120"/>
        <w:jc w:val="both"/>
        <w:rPr>
          <w:rFonts w:ascii="Garamond" w:hAnsi="Garamond"/>
        </w:rPr>
      </w:pPr>
      <w:r w:rsidRPr="00092689">
        <w:rPr>
          <w:rFonts w:ascii="Garamond" w:hAnsi="Garamond"/>
        </w:rPr>
        <w:t>3) Kolik případů ve věcech úpravy poměrů nezletilých dětí bylo řešeno u Vašeho soudu v jednotlivých letech 2012 – 2018. V kolika případech z nich bylo nařízeno první setkání se zapsaných mediátorem?</w:t>
      </w:r>
    </w:p>
    <w:p w:rsidR="009A42CF" w:rsidRPr="00092689" w:rsidRDefault="009A42CF" w:rsidP="009A42CF">
      <w:pPr>
        <w:widowControl w:val="0"/>
        <w:spacing w:before="120" w:after="120"/>
        <w:jc w:val="both"/>
        <w:rPr>
          <w:rFonts w:ascii="Garamond" w:hAnsi="Garamond"/>
        </w:rPr>
      </w:pPr>
      <w:r w:rsidRPr="00092689">
        <w:rPr>
          <w:rFonts w:ascii="Garamond" w:hAnsi="Garamond"/>
        </w:rPr>
        <w:t>4) Kolik případů v ostatních řízeních ve věcech péče soudu o nezletilé bylo řešeno u Vašeho soudu v jednotlivých letech 2012 – 2018. V kolika případech z nich bylo nařízeno první setkání se zapsaných mediátorem?</w:t>
      </w:r>
    </w:p>
    <w:p w:rsidR="009A42CF" w:rsidRPr="00092689" w:rsidRDefault="009A42CF" w:rsidP="009A42CF">
      <w:pPr>
        <w:widowControl w:val="0"/>
        <w:spacing w:before="120" w:after="120"/>
        <w:jc w:val="both"/>
        <w:rPr>
          <w:rFonts w:ascii="Garamond" w:hAnsi="Garamond"/>
        </w:rPr>
      </w:pPr>
      <w:r w:rsidRPr="00092689">
        <w:rPr>
          <w:rFonts w:ascii="Garamond" w:hAnsi="Garamond"/>
        </w:rPr>
        <w:t>5) Je u Vašeho soudu více využívaná rodinná mediace či rodinná terapie?</w:t>
      </w:r>
    </w:p>
    <w:p w:rsidR="009A42CF" w:rsidRPr="00092689" w:rsidRDefault="009A42CF" w:rsidP="009A42CF">
      <w:pPr>
        <w:widowControl w:val="0"/>
        <w:spacing w:before="120" w:after="120"/>
        <w:jc w:val="both"/>
        <w:rPr>
          <w:rFonts w:ascii="Garamond" w:hAnsi="Garamond"/>
        </w:rPr>
      </w:pPr>
      <w:r w:rsidRPr="00092689">
        <w:rPr>
          <w:rFonts w:ascii="Garamond" w:hAnsi="Garamond"/>
        </w:rPr>
        <w:t>6) V kolika případech bylo řízení zastaveno, či byla schválená dohoda rodičů na základě uzavřené mediační dohody?</w:t>
      </w:r>
    </w:p>
    <w:p w:rsidR="009A42CF" w:rsidRPr="00092689" w:rsidRDefault="009A42CF" w:rsidP="009A42CF">
      <w:pPr>
        <w:widowControl w:val="0"/>
        <w:spacing w:before="120" w:after="120"/>
        <w:jc w:val="both"/>
        <w:rPr>
          <w:rFonts w:ascii="Garamond" w:hAnsi="Garamond"/>
        </w:rPr>
      </w:pPr>
      <w:r w:rsidRPr="00092689">
        <w:rPr>
          <w:rFonts w:ascii="Garamond" w:hAnsi="Garamond"/>
        </w:rPr>
        <w:t>7) V kolika případech v jednotlivých letech 2012 – 2018 bylo Vaším soudem nařízeno první setkání se zapsaným mediátorem (ve všech oblastech)?</w:t>
      </w:r>
    </w:p>
    <w:p w:rsidR="003B15E3" w:rsidRPr="00092689" w:rsidRDefault="003B15E3" w:rsidP="009A42CF">
      <w:pPr>
        <w:widowControl w:val="0"/>
        <w:spacing w:before="120" w:after="120"/>
        <w:jc w:val="both"/>
        <w:rPr>
          <w:rFonts w:ascii="Garamond" w:hAnsi="Garamond"/>
        </w:rPr>
      </w:pPr>
    </w:p>
    <w:p w:rsidR="009A42CF" w:rsidRPr="00092689" w:rsidRDefault="00810582" w:rsidP="00442B81">
      <w:pPr>
        <w:widowControl w:val="0"/>
        <w:spacing w:before="120" w:after="120"/>
        <w:jc w:val="both"/>
        <w:rPr>
          <w:rFonts w:ascii="Garamond" w:hAnsi="Garamond"/>
        </w:rPr>
      </w:pPr>
      <w:r w:rsidRPr="00092689">
        <w:rPr>
          <w:rFonts w:ascii="Garamond" w:hAnsi="Garamond"/>
        </w:rPr>
        <w:t xml:space="preserve">V souladu s ustanovení § 14 odst. 5 písm. d) </w:t>
      </w:r>
      <w:proofErr w:type="spellStart"/>
      <w:r w:rsidRPr="00092689">
        <w:rPr>
          <w:rFonts w:ascii="Garamond" w:hAnsi="Garamond"/>
        </w:rPr>
        <w:t>InfZ</w:t>
      </w:r>
      <w:proofErr w:type="spellEnd"/>
      <w:r w:rsidRPr="00092689">
        <w:rPr>
          <w:rFonts w:ascii="Garamond" w:hAnsi="Garamond"/>
        </w:rPr>
        <w:t xml:space="preserve"> </w:t>
      </w:r>
      <w:r w:rsidRPr="00092689">
        <w:rPr>
          <w:rFonts w:ascii="Garamond" w:hAnsi="Garamond"/>
          <w:b/>
        </w:rPr>
        <w:t xml:space="preserve">vyhovuji </w:t>
      </w:r>
      <w:r w:rsidRPr="00092689">
        <w:rPr>
          <w:rFonts w:ascii="Garamond" w:hAnsi="Garamond"/>
        </w:rPr>
        <w:t>a sděluji následující.</w:t>
      </w:r>
    </w:p>
    <w:p w:rsidR="003B15E3" w:rsidRPr="00092689" w:rsidRDefault="003B15E3" w:rsidP="00442B81">
      <w:pPr>
        <w:widowControl w:val="0"/>
        <w:spacing w:before="120" w:after="120"/>
        <w:jc w:val="both"/>
        <w:rPr>
          <w:rFonts w:ascii="Garamond" w:hAnsi="Garamond"/>
        </w:rPr>
      </w:pPr>
    </w:p>
    <w:p w:rsidR="00810582" w:rsidRPr="00092689" w:rsidRDefault="00810582" w:rsidP="00810582">
      <w:pPr>
        <w:spacing w:after="120"/>
        <w:jc w:val="both"/>
        <w:rPr>
          <w:rFonts w:ascii="Garamond" w:hAnsi="Garamond"/>
        </w:rPr>
      </w:pPr>
      <w:r w:rsidRPr="00092689">
        <w:rPr>
          <w:rFonts w:ascii="Garamond" w:hAnsi="Garamond"/>
        </w:rPr>
        <w:t>1) Lustrace řešených případů týkajících se rozvodu manželství proběhla v informačním systému ISAS ve formuláři</w:t>
      </w:r>
      <w:r w:rsidRPr="00092689">
        <w:rPr>
          <w:rFonts w:ascii="Garamond" w:hAnsi="Garamond"/>
          <w:i/>
        </w:rPr>
        <w:t xml:space="preserve"> </w:t>
      </w:r>
      <w:r w:rsidR="00F815FC" w:rsidRPr="00092689">
        <w:rPr>
          <w:rFonts w:ascii="Garamond" w:hAnsi="Garamond"/>
          <w:i/>
        </w:rPr>
        <w:t>„</w:t>
      </w:r>
      <w:r w:rsidRPr="00092689">
        <w:rPr>
          <w:rFonts w:ascii="Garamond" w:hAnsi="Garamond"/>
          <w:i/>
        </w:rPr>
        <w:t>ACC021V – Podrobný výpis rejstříku C</w:t>
      </w:r>
      <w:r w:rsidR="00F815FC" w:rsidRPr="00092689">
        <w:rPr>
          <w:rFonts w:ascii="Garamond" w:hAnsi="Garamond"/>
          <w:i/>
        </w:rPr>
        <w:t>“</w:t>
      </w:r>
      <w:r w:rsidR="004D5601" w:rsidRPr="00092689">
        <w:rPr>
          <w:rFonts w:ascii="Garamond" w:hAnsi="Garamond"/>
          <w:i/>
        </w:rPr>
        <w:t>,</w:t>
      </w:r>
      <w:r w:rsidRPr="00092689">
        <w:rPr>
          <w:rFonts w:ascii="Garamond" w:hAnsi="Garamond"/>
          <w:i/>
        </w:rPr>
        <w:t xml:space="preserve"> </w:t>
      </w:r>
      <w:r w:rsidRPr="00092689">
        <w:rPr>
          <w:rFonts w:ascii="Garamond" w:hAnsi="Garamond"/>
        </w:rPr>
        <w:t>a to za období let 2012 až 2018.</w:t>
      </w:r>
      <w:r w:rsidR="004D5601" w:rsidRPr="00092689">
        <w:rPr>
          <w:rFonts w:ascii="Garamond" w:hAnsi="Garamond"/>
        </w:rPr>
        <w:t xml:space="preserve"> Stejným způsobem byla dohledána jedna úspěšná mediace po nařízení prvního setkání s mediátorem. Další nařízená jednání s mediátorem nalezena nebyla. </w:t>
      </w:r>
    </w:p>
    <w:p w:rsidR="003B15E3" w:rsidRPr="00092689" w:rsidRDefault="003B15E3" w:rsidP="00810582">
      <w:pPr>
        <w:spacing w:after="120"/>
        <w:jc w:val="both"/>
        <w:rPr>
          <w:rFonts w:ascii="Garamond" w:hAnsi="Garamond"/>
        </w:rPr>
      </w:pPr>
    </w:p>
    <w:p w:rsidR="003B15E3" w:rsidRPr="00092689" w:rsidRDefault="003B15E3" w:rsidP="00810582">
      <w:pPr>
        <w:spacing w:after="120"/>
        <w:jc w:val="both"/>
        <w:rPr>
          <w:rFonts w:ascii="Garamond" w:hAnsi="Garamond"/>
        </w:rPr>
      </w:pPr>
    </w:p>
    <w:tbl>
      <w:tblPr>
        <w:tblW w:w="19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00"/>
      </w:tblGrid>
      <w:tr w:rsidR="00B51924" w:rsidRPr="00092689" w:rsidTr="00B5192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924" w:rsidRPr="00092689" w:rsidRDefault="00B51924" w:rsidP="00810582">
            <w:pPr>
              <w:autoSpaceDE/>
              <w:autoSpaceDN/>
              <w:adjustRightInd/>
              <w:rPr>
                <w:rFonts w:ascii="Garamond" w:hAnsi="Garamond"/>
              </w:rPr>
            </w:pPr>
            <w:r w:rsidRPr="00092689">
              <w:rPr>
                <w:rFonts w:ascii="Garamond" w:hAnsi="Garamond"/>
              </w:rPr>
              <w:lastRenderedPageBreak/>
              <w:t> rok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1924" w:rsidRPr="00092689" w:rsidRDefault="00B51924" w:rsidP="00810582">
            <w:pPr>
              <w:autoSpaceDE/>
              <w:autoSpaceDN/>
              <w:adjustRightInd/>
              <w:rPr>
                <w:rFonts w:ascii="Garamond" w:hAnsi="Garamond"/>
              </w:rPr>
            </w:pPr>
            <w:r w:rsidRPr="00092689">
              <w:rPr>
                <w:rFonts w:ascii="Garamond" w:hAnsi="Garamond"/>
              </w:rPr>
              <w:t>počet</w:t>
            </w:r>
          </w:p>
        </w:tc>
      </w:tr>
      <w:tr w:rsidR="00B51924" w:rsidRPr="00092689" w:rsidTr="00B5192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924" w:rsidRPr="00092689" w:rsidRDefault="00B51924" w:rsidP="00810582">
            <w:pPr>
              <w:autoSpaceDE/>
              <w:autoSpaceDN/>
              <w:adjustRightInd/>
              <w:jc w:val="right"/>
              <w:rPr>
                <w:rFonts w:ascii="Garamond" w:hAnsi="Garamond"/>
              </w:rPr>
            </w:pPr>
            <w:r w:rsidRPr="00092689">
              <w:rPr>
                <w:rFonts w:ascii="Garamond" w:hAnsi="Garamond"/>
              </w:rPr>
              <w:t>2012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924" w:rsidRPr="00092689" w:rsidRDefault="00B51924" w:rsidP="00810582">
            <w:pPr>
              <w:autoSpaceDE/>
              <w:autoSpaceDN/>
              <w:adjustRightInd/>
              <w:jc w:val="right"/>
              <w:rPr>
                <w:rFonts w:ascii="Garamond" w:hAnsi="Garamond"/>
              </w:rPr>
            </w:pPr>
            <w:r w:rsidRPr="00092689">
              <w:rPr>
                <w:rFonts w:ascii="Garamond" w:hAnsi="Garamond"/>
              </w:rPr>
              <w:t>899</w:t>
            </w:r>
          </w:p>
        </w:tc>
      </w:tr>
      <w:tr w:rsidR="00B51924" w:rsidRPr="00092689" w:rsidTr="00B5192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924" w:rsidRPr="00092689" w:rsidRDefault="00B51924" w:rsidP="00810582">
            <w:pPr>
              <w:autoSpaceDE/>
              <w:autoSpaceDN/>
              <w:adjustRightInd/>
              <w:jc w:val="right"/>
              <w:rPr>
                <w:rFonts w:ascii="Garamond" w:hAnsi="Garamond"/>
              </w:rPr>
            </w:pPr>
            <w:r w:rsidRPr="00092689">
              <w:rPr>
                <w:rFonts w:ascii="Garamond" w:hAnsi="Garamond"/>
              </w:rPr>
              <w:t>2013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924" w:rsidRPr="00092689" w:rsidRDefault="00B51924" w:rsidP="00810582">
            <w:pPr>
              <w:autoSpaceDE/>
              <w:autoSpaceDN/>
              <w:adjustRightInd/>
              <w:jc w:val="right"/>
              <w:rPr>
                <w:rFonts w:ascii="Garamond" w:hAnsi="Garamond"/>
              </w:rPr>
            </w:pPr>
            <w:r w:rsidRPr="00092689">
              <w:rPr>
                <w:rFonts w:ascii="Garamond" w:hAnsi="Garamond"/>
              </w:rPr>
              <w:t>808</w:t>
            </w:r>
          </w:p>
        </w:tc>
      </w:tr>
      <w:tr w:rsidR="00B51924" w:rsidRPr="00092689" w:rsidTr="00B5192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924" w:rsidRPr="00092689" w:rsidRDefault="00B51924" w:rsidP="00810582">
            <w:pPr>
              <w:autoSpaceDE/>
              <w:autoSpaceDN/>
              <w:adjustRightInd/>
              <w:jc w:val="right"/>
              <w:rPr>
                <w:rFonts w:ascii="Garamond" w:hAnsi="Garamond"/>
              </w:rPr>
            </w:pPr>
            <w:r w:rsidRPr="00092689">
              <w:rPr>
                <w:rFonts w:ascii="Garamond" w:hAnsi="Garamond"/>
              </w:rPr>
              <w:t>2014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924" w:rsidRPr="00092689" w:rsidRDefault="00B51924" w:rsidP="00810582">
            <w:pPr>
              <w:autoSpaceDE/>
              <w:autoSpaceDN/>
              <w:adjustRightInd/>
              <w:jc w:val="right"/>
              <w:rPr>
                <w:rFonts w:ascii="Garamond" w:hAnsi="Garamond"/>
              </w:rPr>
            </w:pPr>
            <w:r w:rsidRPr="00092689">
              <w:rPr>
                <w:rFonts w:ascii="Garamond" w:hAnsi="Garamond"/>
              </w:rPr>
              <w:t>867</w:t>
            </w:r>
          </w:p>
        </w:tc>
      </w:tr>
      <w:tr w:rsidR="00B51924" w:rsidRPr="00092689" w:rsidTr="00B5192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924" w:rsidRPr="00092689" w:rsidRDefault="00B51924" w:rsidP="00810582">
            <w:pPr>
              <w:autoSpaceDE/>
              <w:autoSpaceDN/>
              <w:adjustRightInd/>
              <w:jc w:val="right"/>
              <w:rPr>
                <w:rFonts w:ascii="Garamond" w:hAnsi="Garamond"/>
              </w:rPr>
            </w:pPr>
            <w:r w:rsidRPr="00092689">
              <w:rPr>
                <w:rFonts w:ascii="Garamond" w:hAnsi="Garamond"/>
              </w:rPr>
              <w:t>2015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924" w:rsidRPr="00092689" w:rsidRDefault="00B51924" w:rsidP="00810582">
            <w:pPr>
              <w:autoSpaceDE/>
              <w:autoSpaceDN/>
              <w:adjustRightInd/>
              <w:jc w:val="right"/>
              <w:rPr>
                <w:rFonts w:ascii="Garamond" w:hAnsi="Garamond"/>
              </w:rPr>
            </w:pPr>
            <w:r w:rsidRPr="00092689">
              <w:rPr>
                <w:rFonts w:ascii="Garamond" w:hAnsi="Garamond"/>
              </w:rPr>
              <w:t>818</w:t>
            </w:r>
          </w:p>
        </w:tc>
      </w:tr>
      <w:tr w:rsidR="00B51924" w:rsidRPr="00092689" w:rsidTr="00B5192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924" w:rsidRPr="00092689" w:rsidRDefault="00B51924" w:rsidP="00810582">
            <w:pPr>
              <w:autoSpaceDE/>
              <w:autoSpaceDN/>
              <w:adjustRightInd/>
              <w:jc w:val="right"/>
              <w:rPr>
                <w:rFonts w:ascii="Garamond" w:hAnsi="Garamond"/>
              </w:rPr>
            </w:pPr>
            <w:r w:rsidRPr="00092689">
              <w:rPr>
                <w:rFonts w:ascii="Garamond" w:hAnsi="Garamond"/>
              </w:rPr>
              <w:t>2016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924" w:rsidRPr="00092689" w:rsidRDefault="00B51924" w:rsidP="00810582">
            <w:pPr>
              <w:autoSpaceDE/>
              <w:autoSpaceDN/>
              <w:adjustRightInd/>
              <w:jc w:val="right"/>
              <w:rPr>
                <w:rFonts w:ascii="Garamond" w:hAnsi="Garamond"/>
              </w:rPr>
            </w:pPr>
            <w:r w:rsidRPr="00092689">
              <w:rPr>
                <w:rFonts w:ascii="Garamond" w:hAnsi="Garamond"/>
              </w:rPr>
              <w:t>680</w:t>
            </w:r>
          </w:p>
        </w:tc>
      </w:tr>
      <w:tr w:rsidR="00B51924" w:rsidRPr="00092689" w:rsidTr="00B5192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924" w:rsidRPr="00092689" w:rsidRDefault="00B51924" w:rsidP="00810582">
            <w:pPr>
              <w:autoSpaceDE/>
              <w:autoSpaceDN/>
              <w:adjustRightInd/>
              <w:jc w:val="right"/>
              <w:rPr>
                <w:rFonts w:ascii="Garamond" w:hAnsi="Garamond"/>
              </w:rPr>
            </w:pPr>
            <w:r w:rsidRPr="00092689">
              <w:rPr>
                <w:rFonts w:ascii="Garamond" w:hAnsi="Garamond"/>
              </w:rPr>
              <w:t>2017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924" w:rsidRPr="00092689" w:rsidRDefault="00B51924" w:rsidP="00810582">
            <w:pPr>
              <w:autoSpaceDE/>
              <w:autoSpaceDN/>
              <w:adjustRightInd/>
              <w:jc w:val="right"/>
              <w:rPr>
                <w:rFonts w:ascii="Garamond" w:hAnsi="Garamond"/>
              </w:rPr>
            </w:pPr>
            <w:r w:rsidRPr="00092689">
              <w:rPr>
                <w:rFonts w:ascii="Garamond" w:hAnsi="Garamond"/>
              </w:rPr>
              <w:t>713</w:t>
            </w:r>
          </w:p>
        </w:tc>
      </w:tr>
      <w:tr w:rsidR="00B51924" w:rsidRPr="00092689" w:rsidTr="00B5192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924" w:rsidRPr="00092689" w:rsidRDefault="00B51924" w:rsidP="00810582">
            <w:pPr>
              <w:autoSpaceDE/>
              <w:autoSpaceDN/>
              <w:adjustRightInd/>
              <w:jc w:val="right"/>
              <w:rPr>
                <w:rFonts w:ascii="Garamond" w:hAnsi="Garamond"/>
              </w:rPr>
            </w:pPr>
            <w:r w:rsidRPr="00092689">
              <w:rPr>
                <w:rFonts w:ascii="Garamond" w:hAnsi="Garamond"/>
              </w:rPr>
              <w:t>2018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924" w:rsidRPr="00092689" w:rsidRDefault="00B51924" w:rsidP="00810582">
            <w:pPr>
              <w:autoSpaceDE/>
              <w:autoSpaceDN/>
              <w:adjustRightInd/>
              <w:jc w:val="right"/>
              <w:rPr>
                <w:rFonts w:ascii="Garamond" w:hAnsi="Garamond"/>
              </w:rPr>
            </w:pPr>
            <w:r w:rsidRPr="00092689">
              <w:rPr>
                <w:rFonts w:ascii="Garamond" w:hAnsi="Garamond"/>
              </w:rPr>
              <w:t>619</w:t>
            </w:r>
          </w:p>
        </w:tc>
      </w:tr>
      <w:tr w:rsidR="00B51924" w:rsidRPr="00092689" w:rsidTr="00B5192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924" w:rsidRPr="00092689" w:rsidRDefault="00B51924" w:rsidP="00810582">
            <w:pPr>
              <w:autoSpaceDE/>
              <w:autoSpaceDN/>
              <w:adjustRightInd/>
              <w:rPr>
                <w:rFonts w:ascii="Garamond" w:hAnsi="Garamond"/>
              </w:rPr>
            </w:pPr>
            <w:r w:rsidRPr="00092689">
              <w:rPr>
                <w:rFonts w:ascii="Garamond" w:hAnsi="Garamond"/>
              </w:rPr>
              <w:t>celkem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924" w:rsidRPr="00092689" w:rsidRDefault="00B51924" w:rsidP="00810582">
            <w:pPr>
              <w:autoSpaceDE/>
              <w:autoSpaceDN/>
              <w:adjustRightInd/>
              <w:jc w:val="right"/>
              <w:rPr>
                <w:rFonts w:ascii="Garamond" w:hAnsi="Garamond"/>
              </w:rPr>
            </w:pPr>
            <w:r w:rsidRPr="00092689">
              <w:rPr>
                <w:rFonts w:ascii="Garamond" w:hAnsi="Garamond"/>
              </w:rPr>
              <w:t>5404</w:t>
            </w:r>
          </w:p>
        </w:tc>
      </w:tr>
    </w:tbl>
    <w:p w:rsidR="00810582" w:rsidRPr="00092689" w:rsidRDefault="00810582" w:rsidP="00810582">
      <w:pPr>
        <w:spacing w:after="120"/>
        <w:jc w:val="both"/>
        <w:rPr>
          <w:rFonts w:ascii="Garamond" w:hAnsi="Garamond"/>
        </w:rPr>
      </w:pPr>
    </w:p>
    <w:p w:rsidR="00810582" w:rsidRPr="00092689" w:rsidRDefault="00810582" w:rsidP="00810582">
      <w:pPr>
        <w:spacing w:after="120"/>
        <w:jc w:val="both"/>
        <w:rPr>
          <w:rFonts w:ascii="Garamond" w:hAnsi="Garamond"/>
        </w:rPr>
      </w:pPr>
      <w:r w:rsidRPr="00092689">
        <w:rPr>
          <w:rFonts w:ascii="Garamond" w:hAnsi="Garamond"/>
        </w:rPr>
        <w:t>2) Lustrace řešených případů týkajících se vypořádání společného jmění manželů proběhla v informačním systému ISAS ve formuláři</w:t>
      </w:r>
      <w:r w:rsidRPr="00092689">
        <w:rPr>
          <w:rFonts w:ascii="Garamond" w:hAnsi="Garamond"/>
          <w:i/>
        </w:rPr>
        <w:t xml:space="preserve"> </w:t>
      </w:r>
      <w:r w:rsidR="00F815FC" w:rsidRPr="00092689">
        <w:rPr>
          <w:rFonts w:ascii="Garamond" w:hAnsi="Garamond"/>
          <w:i/>
        </w:rPr>
        <w:t>„</w:t>
      </w:r>
      <w:r w:rsidRPr="00092689">
        <w:rPr>
          <w:rFonts w:ascii="Garamond" w:hAnsi="Garamond"/>
          <w:i/>
        </w:rPr>
        <w:t>ACC021V – Podrobný výpis rejstříku C</w:t>
      </w:r>
      <w:r w:rsidR="00F815FC" w:rsidRPr="00092689">
        <w:rPr>
          <w:rFonts w:ascii="Garamond" w:hAnsi="Garamond"/>
          <w:i/>
        </w:rPr>
        <w:t>“</w:t>
      </w:r>
      <w:r w:rsidR="00A2747E" w:rsidRPr="00092689">
        <w:rPr>
          <w:rFonts w:ascii="Garamond" w:hAnsi="Garamond"/>
        </w:rPr>
        <w:t>,</w:t>
      </w:r>
      <w:r w:rsidRPr="00092689">
        <w:rPr>
          <w:rFonts w:ascii="Garamond" w:hAnsi="Garamond"/>
          <w:i/>
        </w:rPr>
        <w:t xml:space="preserve"> </w:t>
      </w:r>
      <w:r w:rsidRPr="00092689">
        <w:rPr>
          <w:rFonts w:ascii="Garamond" w:hAnsi="Garamond"/>
        </w:rPr>
        <w:t>a to za období let 2012 až 2018.</w:t>
      </w:r>
      <w:r w:rsidR="004D5601" w:rsidRPr="00092689">
        <w:rPr>
          <w:rFonts w:ascii="Garamond" w:hAnsi="Garamond"/>
        </w:rPr>
        <w:t xml:space="preserve"> </w:t>
      </w:r>
      <w:r w:rsidR="00EB0C6F" w:rsidRPr="00092689">
        <w:rPr>
          <w:rFonts w:ascii="Garamond" w:hAnsi="Garamond"/>
        </w:rPr>
        <w:t>Stejným způsobem byla dohledána jedna úspěšná mediace po nařízení prvního setkání s mediátorem. Další nařízená jednání s mediátorem nalezena nebyla.</w:t>
      </w:r>
    </w:p>
    <w:tbl>
      <w:tblPr>
        <w:tblW w:w="19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00"/>
      </w:tblGrid>
      <w:tr w:rsidR="00B51924" w:rsidRPr="00092689" w:rsidTr="00B5192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924" w:rsidRPr="00092689" w:rsidRDefault="00B51924" w:rsidP="00810582">
            <w:pPr>
              <w:autoSpaceDE/>
              <w:autoSpaceDN/>
              <w:adjustRightInd/>
              <w:rPr>
                <w:rFonts w:ascii="Garamond" w:hAnsi="Garamond"/>
              </w:rPr>
            </w:pPr>
            <w:r w:rsidRPr="00092689">
              <w:rPr>
                <w:rFonts w:ascii="Garamond" w:hAnsi="Garamond"/>
              </w:rPr>
              <w:t> rok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924" w:rsidRPr="00092689" w:rsidRDefault="00B51924" w:rsidP="00B51924">
            <w:pPr>
              <w:autoSpaceDE/>
              <w:autoSpaceDN/>
              <w:adjustRightInd/>
              <w:jc w:val="right"/>
              <w:rPr>
                <w:rFonts w:ascii="Garamond" w:hAnsi="Garamond"/>
              </w:rPr>
            </w:pPr>
            <w:r w:rsidRPr="00092689">
              <w:rPr>
                <w:rFonts w:ascii="Garamond" w:hAnsi="Garamond"/>
              </w:rPr>
              <w:t>počet</w:t>
            </w:r>
          </w:p>
        </w:tc>
      </w:tr>
      <w:tr w:rsidR="00B51924" w:rsidRPr="00092689" w:rsidTr="00B5192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924" w:rsidRPr="00092689" w:rsidRDefault="00B51924" w:rsidP="00810582">
            <w:pPr>
              <w:autoSpaceDE/>
              <w:autoSpaceDN/>
              <w:adjustRightInd/>
              <w:jc w:val="right"/>
              <w:rPr>
                <w:rFonts w:ascii="Garamond" w:hAnsi="Garamond"/>
              </w:rPr>
            </w:pPr>
            <w:r w:rsidRPr="00092689">
              <w:rPr>
                <w:rFonts w:ascii="Garamond" w:hAnsi="Garamond"/>
              </w:rPr>
              <w:t>2012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924" w:rsidRPr="00092689" w:rsidRDefault="00B51924" w:rsidP="00810582">
            <w:pPr>
              <w:autoSpaceDE/>
              <w:autoSpaceDN/>
              <w:adjustRightInd/>
              <w:jc w:val="right"/>
              <w:rPr>
                <w:rFonts w:ascii="Garamond" w:hAnsi="Garamond"/>
              </w:rPr>
            </w:pPr>
            <w:r w:rsidRPr="00092689">
              <w:rPr>
                <w:rFonts w:ascii="Garamond" w:hAnsi="Garamond"/>
              </w:rPr>
              <w:t>62</w:t>
            </w:r>
          </w:p>
        </w:tc>
      </w:tr>
      <w:tr w:rsidR="00B51924" w:rsidRPr="00092689" w:rsidTr="00B5192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924" w:rsidRPr="00092689" w:rsidRDefault="00B51924" w:rsidP="00810582">
            <w:pPr>
              <w:autoSpaceDE/>
              <w:autoSpaceDN/>
              <w:adjustRightInd/>
              <w:jc w:val="right"/>
              <w:rPr>
                <w:rFonts w:ascii="Garamond" w:hAnsi="Garamond"/>
              </w:rPr>
            </w:pPr>
            <w:r w:rsidRPr="00092689">
              <w:rPr>
                <w:rFonts w:ascii="Garamond" w:hAnsi="Garamond"/>
              </w:rPr>
              <w:t>2013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924" w:rsidRPr="00092689" w:rsidRDefault="00B51924" w:rsidP="00810582">
            <w:pPr>
              <w:autoSpaceDE/>
              <w:autoSpaceDN/>
              <w:adjustRightInd/>
              <w:jc w:val="right"/>
              <w:rPr>
                <w:rFonts w:ascii="Garamond" w:hAnsi="Garamond"/>
              </w:rPr>
            </w:pPr>
            <w:r w:rsidRPr="00092689">
              <w:rPr>
                <w:rFonts w:ascii="Garamond" w:hAnsi="Garamond"/>
              </w:rPr>
              <w:t>68</w:t>
            </w:r>
          </w:p>
        </w:tc>
      </w:tr>
      <w:tr w:rsidR="00B51924" w:rsidRPr="00092689" w:rsidTr="00B5192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924" w:rsidRPr="00092689" w:rsidRDefault="00B51924" w:rsidP="00810582">
            <w:pPr>
              <w:autoSpaceDE/>
              <w:autoSpaceDN/>
              <w:adjustRightInd/>
              <w:jc w:val="right"/>
              <w:rPr>
                <w:rFonts w:ascii="Garamond" w:hAnsi="Garamond"/>
              </w:rPr>
            </w:pPr>
            <w:r w:rsidRPr="00092689">
              <w:rPr>
                <w:rFonts w:ascii="Garamond" w:hAnsi="Garamond"/>
              </w:rPr>
              <w:t>2014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924" w:rsidRPr="00092689" w:rsidRDefault="00B51924" w:rsidP="00810582">
            <w:pPr>
              <w:autoSpaceDE/>
              <w:autoSpaceDN/>
              <w:adjustRightInd/>
              <w:jc w:val="right"/>
              <w:rPr>
                <w:rFonts w:ascii="Garamond" w:hAnsi="Garamond"/>
              </w:rPr>
            </w:pPr>
            <w:r w:rsidRPr="00092689">
              <w:rPr>
                <w:rFonts w:ascii="Garamond" w:hAnsi="Garamond"/>
              </w:rPr>
              <w:t>41</w:t>
            </w:r>
          </w:p>
        </w:tc>
      </w:tr>
      <w:tr w:rsidR="00B51924" w:rsidRPr="00092689" w:rsidTr="00B5192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924" w:rsidRPr="00092689" w:rsidRDefault="00B51924" w:rsidP="00810582">
            <w:pPr>
              <w:autoSpaceDE/>
              <w:autoSpaceDN/>
              <w:adjustRightInd/>
              <w:jc w:val="right"/>
              <w:rPr>
                <w:rFonts w:ascii="Garamond" w:hAnsi="Garamond"/>
              </w:rPr>
            </w:pPr>
            <w:r w:rsidRPr="00092689">
              <w:rPr>
                <w:rFonts w:ascii="Garamond" w:hAnsi="Garamond"/>
              </w:rPr>
              <w:t>2015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924" w:rsidRPr="00092689" w:rsidRDefault="00B51924" w:rsidP="00810582">
            <w:pPr>
              <w:autoSpaceDE/>
              <w:autoSpaceDN/>
              <w:adjustRightInd/>
              <w:jc w:val="right"/>
              <w:rPr>
                <w:rFonts w:ascii="Garamond" w:hAnsi="Garamond"/>
              </w:rPr>
            </w:pPr>
            <w:r w:rsidRPr="00092689">
              <w:rPr>
                <w:rFonts w:ascii="Garamond" w:hAnsi="Garamond"/>
              </w:rPr>
              <w:t>38</w:t>
            </w:r>
          </w:p>
        </w:tc>
      </w:tr>
      <w:tr w:rsidR="00B51924" w:rsidRPr="00092689" w:rsidTr="00B5192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924" w:rsidRPr="00092689" w:rsidRDefault="00B51924" w:rsidP="00810582">
            <w:pPr>
              <w:autoSpaceDE/>
              <w:autoSpaceDN/>
              <w:adjustRightInd/>
              <w:jc w:val="right"/>
              <w:rPr>
                <w:rFonts w:ascii="Garamond" w:hAnsi="Garamond"/>
              </w:rPr>
            </w:pPr>
            <w:r w:rsidRPr="00092689">
              <w:rPr>
                <w:rFonts w:ascii="Garamond" w:hAnsi="Garamond"/>
              </w:rPr>
              <w:t>2016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924" w:rsidRPr="00092689" w:rsidRDefault="00B51924" w:rsidP="00810582">
            <w:pPr>
              <w:autoSpaceDE/>
              <w:autoSpaceDN/>
              <w:adjustRightInd/>
              <w:jc w:val="right"/>
              <w:rPr>
                <w:rFonts w:ascii="Garamond" w:hAnsi="Garamond"/>
              </w:rPr>
            </w:pPr>
            <w:r w:rsidRPr="00092689">
              <w:rPr>
                <w:rFonts w:ascii="Garamond" w:hAnsi="Garamond"/>
              </w:rPr>
              <w:t>44</w:t>
            </w:r>
          </w:p>
        </w:tc>
      </w:tr>
      <w:tr w:rsidR="00B51924" w:rsidRPr="00092689" w:rsidTr="00B5192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924" w:rsidRPr="00092689" w:rsidRDefault="00B51924" w:rsidP="00810582">
            <w:pPr>
              <w:autoSpaceDE/>
              <w:autoSpaceDN/>
              <w:adjustRightInd/>
              <w:jc w:val="right"/>
              <w:rPr>
                <w:rFonts w:ascii="Garamond" w:hAnsi="Garamond"/>
              </w:rPr>
            </w:pPr>
            <w:r w:rsidRPr="00092689">
              <w:rPr>
                <w:rFonts w:ascii="Garamond" w:hAnsi="Garamond"/>
              </w:rPr>
              <w:t>2017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924" w:rsidRPr="00092689" w:rsidRDefault="00B51924" w:rsidP="00810582">
            <w:pPr>
              <w:autoSpaceDE/>
              <w:autoSpaceDN/>
              <w:adjustRightInd/>
              <w:jc w:val="right"/>
              <w:rPr>
                <w:rFonts w:ascii="Garamond" w:hAnsi="Garamond"/>
              </w:rPr>
            </w:pPr>
            <w:r w:rsidRPr="00092689">
              <w:rPr>
                <w:rFonts w:ascii="Garamond" w:hAnsi="Garamond"/>
              </w:rPr>
              <w:t>34</w:t>
            </w:r>
          </w:p>
        </w:tc>
      </w:tr>
      <w:tr w:rsidR="00B51924" w:rsidRPr="00092689" w:rsidTr="00B5192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924" w:rsidRPr="00092689" w:rsidRDefault="00B51924" w:rsidP="00810582">
            <w:pPr>
              <w:autoSpaceDE/>
              <w:autoSpaceDN/>
              <w:adjustRightInd/>
              <w:jc w:val="right"/>
              <w:rPr>
                <w:rFonts w:ascii="Garamond" w:hAnsi="Garamond"/>
              </w:rPr>
            </w:pPr>
            <w:r w:rsidRPr="00092689">
              <w:rPr>
                <w:rFonts w:ascii="Garamond" w:hAnsi="Garamond"/>
              </w:rPr>
              <w:t>2018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924" w:rsidRPr="00092689" w:rsidRDefault="00B51924" w:rsidP="00810582">
            <w:pPr>
              <w:autoSpaceDE/>
              <w:autoSpaceDN/>
              <w:adjustRightInd/>
              <w:jc w:val="right"/>
              <w:rPr>
                <w:rFonts w:ascii="Garamond" w:hAnsi="Garamond"/>
              </w:rPr>
            </w:pPr>
            <w:r w:rsidRPr="00092689">
              <w:rPr>
                <w:rFonts w:ascii="Garamond" w:hAnsi="Garamond"/>
              </w:rPr>
              <w:t>31</w:t>
            </w:r>
          </w:p>
        </w:tc>
      </w:tr>
      <w:tr w:rsidR="00B51924" w:rsidRPr="00092689" w:rsidTr="00B5192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924" w:rsidRPr="00092689" w:rsidRDefault="00B51924" w:rsidP="00810582">
            <w:pPr>
              <w:autoSpaceDE/>
              <w:autoSpaceDN/>
              <w:adjustRightInd/>
              <w:rPr>
                <w:rFonts w:ascii="Garamond" w:hAnsi="Garamond"/>
              </w:rPr>
            </w:pPr>
            <w:r w:rsidRPr="00092689">
              <w:rPr>
                <w:rFonts w:ascii="Garamond" w:hAnsi="Garamond"/>
              </w:rPr>
              <w:t>celkem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924" w:rsidRPr="00092689" w:rsidRDefault="00B51924" w:rsidP="00810582">
            <w:pPr>
              <w:autoSpaceDE/>
              <w:autoSpaceDN/>
              <w:adjustRightInd/>
              <w:jc w:val="right"/>
              <w:rPr>
                <w:rFonts w:ascii="Garamond" w:hAnsi="Garamond"/>
              </w:rPr>
            </w:pPr>
            <w:r w:rsidRPr="00092689">
              <w:rPr>
                <w:rFonts w:ascii="Garamond" w:hAnsi="Garamond"/>
              </w:rPr>
              <w:t>318</w:t>
            </w:r>
          </w:p>
        </w:tc>
      </w:tr>
    </w:tbl>
    <w:p w:rsidR="00810582" w:rsidRPr="00092689" w:rsidRDefault="00810582" w:rsidP="00442B81">
      <w:pPr>
        <w:widowControl w:val="0"/>
        <w:spacing w:before="120" w:after="120"/>
        <w:jc w:val="both"/>
        <w:rPr>
          <w:rFonts w:ascii="Garamond" w:hAnsi="Garamond"/>
        </w:rPr>
      </w:pPr>
    </w:p>
    <w:p w:rsidR="00091213" w:rsidRPr="00092689" w:rsidRDefault="00091213" w:rsidP="00810582">
      <w:pPr>
        <w:spacing w:after="120"/>
        <w:jc w:val="both"/>
        <w:rPr>
          <w:rFonts w:ascii="Garamond" w:hAnsi="Garamond"/>
        </w:rPr>
      </w:pPr>
      <w:r w:rsidRPr="00092689">
        <w:rPr>
          <w:rFonts w:ascii="Garamond" w:hAnsi="Garamond"/>
        </w:rPr>
        <w:t xml:space="preserve">3) Lustrace řešených případů ve věcech úpravy poměrů nezletilých dětí v informačním systému ISAS ve formuláři </w:t>
      </w:r>
      <w:r w:rsidRPr="00092689">
        <w:rPr>
          <w:rFonts w:ascii="Garamond" w:hAnsi="Garamond"/>
          <w:i/>
        </w:rPr>
        <w:t xml:space="preserve">„APP024V – Přehledný výpis seznamu věcí P a </w:t>
      </w:r>
      <w:proofErr w:type="spellStart"/>
      <w:r w:rsidRPr="00092689">
        <w:rPr>
          <w:rFonts w:ascii="Garamond" w:hAnsi="Garamond"/>
          <w:i/>
        </w:rPr>
        <w:t>Nc</w:t>
      </w:r>
      <w:proofErr w:type="spellEnd"/>
      <w:r w:rsidRPr="00092689">
        <w:rPr>
          <w:rFonts w:ascii="Garamond" w:hAnsi="Garamond"/>
          <w:i/>
        </w:rPr>
        <w:t xml:space="preserve"> (dále jen „formulář 1“)</w:t>
      </w:r>
      <w:r w:rsidRPr="00092689">
        <w:rPr>
          <w:rFonts w:ascii="Garamond" w:hAnsi="Garamond"/>
        </w:rPr>
        <w:t>, a to za požadované období let 2012 – 2018. Lustrací v informačním systému ISAS ve formuláři „</w:t>
      </w:r>
      <w:r w:rsidRPr="00092689">
        <w:rPr>
          <w:rFonts w:ascii="Garamond" w:hAnsi="Garamond"/>
          <w:i/>
        </w:rPr>
        <w:t>ACC056V – Výpis statistického listu O“</w:t>
      </w:r>
      <w:r w:rsidRPr="00092689">
        <w:rPr>
          <w:rFonts w:ascii="Garamond" w:hAnsi="Garamond"/>
        </w:rPr>
        <w:t xml:space="preserve"> bylo zjištěno, že setkání s mediátorem bylo nařízeno celkem v 18 případech.</w:t>
      </w:r>
    </w:p>
    <w:tbl>
      <w:tblPr>
        <w:tblW w:w="19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00"/>
      </w:tblGrid>
      <w:tr w:rsidR="00091213" w:rsidRPr="00092689" w:rsidTr="00740EB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213" w:rsidRPr="00092689" w:rsidRDefault="00091213" w:rsidP="00740EB9">
            <w:pPr>
              <w:autoSpaceDE/>
              <w:autoSpaceDN/>
              <w:adjustRightInd/>
              <w:rPr>
                <w:rFonts w:ascii="Garamond" w:hAnsi="Garamond"/>
              </w:rPr>
            </w:pPr>
            <w:r w:rsidRPr="00092689">
              <w:rPr>
                <w:rFonts w:ascii="Garamond" w:hAnsi="Garamond"/>
              </w:rPr>
              <w:t> rok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213" w:rsidRPr="00092689" w:rsidRDefault="00091213" w:rsidP="00740EB9">
            <w:pPr>
              <w:autoSpaceDE/>
              <w:autoSpaceDN/>
              <w:adjustRightInd/>
              <w:jc w:val="right"/>
              <w:rPr>
                <w:rFonts w:ascii="Garamond" w:hAnsi="Garamond"/>
              </w:rPr>
            </w:pPr>
            <w:r w:rsidRPr="00092689">
              <w:rPr>
                <w:rFonts w:ascii="Garamond" w:hAnsi="Garamond"/>
              </w:rPr>
              <w:t>počet</w:t>
            </w:r>
          </w:p>
        </w:tc>
      </w:tr>
      <w:tr w:rsidR="00091213" w:rsidRPr="00092689" w:rsidTr="00740E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213" w:rsidRPr="00092689" w:rsidRDefault="00091213" w:rsidP="00740EB9">
            <w:pPr>
              <w:autoSpaceDE/>
              <w:autoSpaceDN/>
              <w:adjustRightInd/>
              <w:jc w:val="right"/>
              <w:rPr>
                <w:rFonts w:ascii="Garamond" w:hAnsi="Garamond"/>
              </w:rPr>
            </w:pPr>
            <w:r w:rsidRPr="00092689">
              <w:rPr>
                <w:rFonts w:ascii="Garamond" w:hAnsi="Garamond"/>
              </w:rPr>
              <w:t>2012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213" w:rsidRPr="00092689" w:rsidRDefault="00EB71DA" w:rsidP="00740EB9">
            <w:pPr>
              <w:autoSpaceDE/>
              <w:autoSpaceDN/>
              <w:adjustRightInd/>
              <w:jc w:val="right"/>
              <w:rPr>
                <w:rFonts w:ascii="Garamond" w:hAnsi="Garamond"/>
              </w:rPr>
            </w:pPr>
            <w:r w:rsidRPr="00092689">
              <w:rPr>
                <w:rFonts w:ascii="Garamond" w:hAnsi="Garamond"/>
              </w:rPr>
              <w:t>2668</w:t>
            </w:r>
          </w:p>
        </w:tc>
      </w:tr>
      <w:tr w:rsidR="00091213" w:rsidRPr="00092689" w:rsidTr="00740E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213" w:rsidRPr="00092689" w:rsidRDefault="00091213" w:rsidP="00740EB9">
            <w:pPr>
              <w:autoSpaceDE/>
              <w:autoSpaceDN/>
              <w:adjustRightInd/>
              <w:jc w:val="right"/>
              <w:rPr>
                <w:rFonts w:ascii="Garamond" w:hAnsi="Garamond"/>
              </w:rPr>
            </w:pPr>
            <w:r w:rsidRPr="00092689">
              <w:rPr>
                <w:rFonts w:ascii="Garamond" w:hAnsi="Garamond"/>
              </w:rPr>
              <w:t>2013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213" w:rsidRPr="00092689" w:rsidRDefault="00E029CC" w:rsidP="00740EB9">
            <w:pPr>
              <w:autoSpaceDE/>
              <w:autoSpaceDN/>
              <w:adjustRightInd/>
              <w:jc w:val="right"/>
              <w:rPr>
                <w:rFonts w:ascii="Garamond" w:hAnsi="Garamond"/>
              </w:rPr>
            </w:pPr>
            <w:r w:rsidRPr="00092689">
              <w:rPr>
                <w:rFonts w:ascii="Garamond" w:hAnsi="Garamond"/>
              </w:rPr>
              <w:t>2654</w:t>
            </w:r>
          </w:p>
        </w:tc>
      </w:tr>
      <w:tr w:rsidR="00091213" w:rsidRPr="00092689" w:rsidTr="00740E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213" w:rsidRPr="00092689" w:rsidRDefault="00091213" w:rsidP="00740EB9">
            <w:pPr>
              <w:autoSpaceDE/>
              <w:autoSpaceDN/>
              <w:adjustRightInd/>
              <w:jc w:val="right"/>
              <w:rPr>
                <w:rFonts w:ascii="Garamond" w:hAnsi="Garamond"/>
              </w:rPr>
            </w:pPr>
            <w:r w:rsidRPr="00092689">
              <w:rPr>
                <w:rFonts w:ascii="Garamond" w:hAnsi="Garamond"/>
              </w:rPr>
              <w:t>2014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867" w:rsidRPr="00092689" w:rsidRDefault="007C2867" w:rsidP="007C2867">
            <w:pPr>
              <w:autoSpaceDE/>
              <w:autoSpaceDN/>
              <w:adjustRightInd/>
              <w:jc w:val="right"/>
              <w:rPr>
                <w:rFonts w:ascii="Garamond" w:hAnsi="Garamond"/>
              </w:rPr>
            </w:pPr>
            <w:r w:rsidRPr="00092689">
              <w:rPr>
                <w:rFonts w:ascii="Garamond" w:hAnsi="Garamond"/>
              </w:rPr>
              <w:t>1774</w:t>
            </w:r>
          </w:p>
        </w:tc>
      </w:tr>
      <w:tr w:rsidR="00091213" w:rsidRPr="00092689" w:rsidTr="00740E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213" w:rsidRPr="00092689" w:rsidRDefault="00091213" w:rsidP="00740EB9">
            <w:pPr>
              <w:autoSpaceDE/>
              <w:autoSpaceDN/>
              <w:adjustRightInd/>
              <w:jc w:val="right"/>
              <w:rPr>
                <w:rFonts w:ascii="Garamond" w:hAnsi="Garamond"/>
              </w:rPr>
            </w:pPr>
            <w:r w:rsidRPr="00092689">
              <w:rPr>
                <w:rFonts w:ascii="Garamond" w:hAnsi="Garamond"/>
              </w:rPr>
              <w:t>2015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213" w:rsidRPr="00092689" w:rsidRDefault="00112405" w:rsidP="00740EB9">
            <w:pPr>
              <w:autoSpaceDE/>
              <w:autoSpaceDN/>
              <w:adjustRightInd/>
              <w:jc w:val="right"/>
              <w:rPr>
                <w:rFonts w:ascii="Garamond" w:hAnsi="Garamond"/>
              </w:rPr>
            </w:pPr>
            <w:r w:rsidRPr="00092689">
              <w:rPr>
                <w:rFonts w:ascii="Garamond" w:hAnsi="Garamond"/>
              </w:rPr>
              <w:t>2550</w:t>
            </w:r>
          </w:p>
        </w:tc>
      </w:tr>
      <w:tr w:rsidR="00091213" w:rsidRPr="00092689" w:rsidTr="00740E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213" w:rsidRPr="00092689" w:rsidRDefault="00091213" w:rsidP="00740EB9">
            <w:pPr>
              <w:autoSpaceDE/>
              <w:autoSpaceDN/>
              <w:adjustRightInd/>
              <w:jc w:val="right"/>
              <w:rPr>
                <w:rFonts w:ascii="Garamond" w:hAnsi="Garamond"/>
              </w:rPr>
            </w:pPr>
            <w:r w:rsidRPr="00092689">
              <w:rPr>
                <w:rFonts w:ascii="Garamond" w:hAnsi="Garamond"/>
              </w:rPr>
              <w:t>2016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213" w:rsidRPr="00092689" w:rsidRDefault="00083D51" w:rsidP="00740EB9">
            <w:pPr>
              <w:autoSpaceDE/>
              <w:autoSpaceDN/>
              <w:adjustRightInd/>
              <w:jc w:val="right"/>
              <w:rPr>
                <w:rFonts w:ascii="Garamond" w:hAnsi="Garamond"/>
              </w:rPr>
            </w:pPr>
            <w:r w:rsidRPr="00092689">
              <w:rPr>
                <w:rFonts w:ascii="Garamond" w:hAnsi="Garamond"/>
              </w:rPr>
              <w:t>2660</w:t>
            </w:r>
          </w:p>
        </w:tc>
      </w:tr>
      <w:tr w:rsidR="00091213" w:rsidRPr="00092689" w:rsidTr="00740E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213" w:rsidRPr="00092689" w:rsidRDefault="00091213" w:rsidP="00740EB9">
            <w:pPr>
              <w:autoSpaceDE/>
              <w:autoSpaceDN/>
              <w:adjustRightInd/>
              <w:jc w:val="right"/>
              <w:rPr>
                <w:rFonts w:ascii="Garamond" w:hAnsi="Garamond"/>
              </w:rPr>
            </w:pPr>
            <w:r w:rsidRPr="00092689">
              <w:rPr>
                <w:rFonts w:ascii="Garamond" w:hAnsi="Garamond"/>
              </w:rPr>
              <w:t>2017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213" w:rsidRPr="00092689" w:rsidRDefault="00955CA0" w:rsidP="00740EB9">
            <w:pPr>
              <w:autoSpaceDE/>
              <w:autoSpaceDN/>
              <w:adjustRightInd/>
              <w:jc w:val="right"/>
              <w:rPr>
                <w:rFonts w:ascii="Garamond" w:hAnsi="Garamond"/>
              </w:rPr>
            </w:pPr>
            <w:r w:rsidRPr="00092689">
              <w:rPr>
                <w:rFonts w:ascii="Garamond" w:hAnsi="Garamond"/>
              </w:rPr>
              <w:t>2553</w:t>
            </w:r>
          </w:p>
        </w:tc>
      </w:tr>
      <w:tr w:rsidR="00091213" w:rsidRPr="00092689" w:rsidTr="00740E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213" w:rsidRPr="00092689" w:rsidRDefault="00091213" w:rsidP="00740EB9">
            <w:pPr>
              <w:autoSpaceDE/>
              <w:autoSpaceDN/>
              <w:adjustRightInd/>
              <w:jc w:val="right"/>
              <w:rPr>
                <w:rFonts w:ascii="Garamond" w:hAnsi="Garamond"/>
              </w:rPr>
            </w:pPr>
            <w:r w:rsidRPr="00092689">
              <w:rPr>
                <w:rFonts w:ascii="Garamond" w:hAnsi="Garamond"/>
              </w:rPr>
              <w:t>2018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213" w:rsidRPr="00092689" w:rsidRDefault="00955CA0" w:rsidP="00740EB9">
            <w:pPr>
              <w:autoSpaceDE/>
              <w:autoSpaceDN/>
              <w:adjustRightInd/>
              <w:jc w:val="right"/>
              <w:rPr>
                <w:rFonts w:ascii="Garamond" w:hAnsi="Garamond"/>
              </w:rPr>
            </w:pPr>
            <w:r w:rsidRPr="00092689">
              <w:rPr>
                <w:rFonts w:ascii="Garamond" w:hAnsi="Garamond"/>
              </w:rPr>
              <w:t>2375</w:t>
            </w:r>
          </w:p>
        </w:tc>
      </w:tr>
      <w:tr w:rsidR="00091213" w:rsidRPr="00092689" w:rsidTr="00740E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213" w:rsidRPr="00092689" w:rsidRDefault="00091213" w:rsidP="00740EB9">
            <w:pPr>
              <w:autoSpaceDE/>
              <w:autoSpaceDN/>
              <w:adjustRightInd/>
              <w:rPr>
                <w:rFonts w:ascii="Garamond" w:hAnsi="Garamond"/>
              </w:rPr>
            </w:pPr>
            <w:r w:rsidRPr="00092689">
              <w:rPr>
                <w:rFonts w:ascii="Garamond" w:hAnsi="Garamond"/>
              </w:rPr>
              <w:t>celkem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213" w:rsidRPr="00092689" w:rsidRDefault="00481DA7" w:rsidP="00740EB9">
            <w:pPr>
              <w:autoSpaceDE/>
              <w:autoSpaceDN/>
              <w:adjustRightInd/>
              <w:jc w:val="right"/>
              <w:rPr>
                <w:rFonts w:ascii="Garamond" w:hAnsi="Garamond"/>
              </w:rPr>
            </w:pPr>
            <w:r w:rsidRPr="00092689">
              <w:rPr>
                <w:rFonts w:ascii="Garamond" w:hAnsi="Garamond"/>
              </w:rPr>
              <w:t>17234</w:t>
            </w:r>
          </w:p>
        </w:tc>
      </w:tr>
    </w:tbl>
    <w:p w:rsidR="00091213" w:rsidRPr="00092689" w:rsidRDefault="00091213" w:rsidP="00810582">
      <w:pPr>
        <w:spacing w:after="120"/>
        <w:jc w:val="both"/>
        <w:rPr>
          <w:rFonts w:ascii="Garamond" w:hAnsi="Garamond"/>
        </w:rPr>
      </w:pPr>
    </w:p>
    <w:p w:rsidR="00810582" w:rsidRPr="00092689" w:rsidRDefault="00B51924" w:rsidP="00810582">
      <w:pPr>
        <w:spacing w:after="120"/>
        <w:jc w:val="both"/>
        <w:rPr>
          <w:rFonts w:ascii="Garamond" w:hAnsi="Garamond"/>
        </w:rPr>
      </w:pPr>
      <w:r w:rsidRPr="00092689">
        <w:rPr>
          <w:rFonts w:ascii="Garamond" w:hAnsi="Garamond"/>
        </w:rPr>
        <w:t xml:space="preserve">4) </w:t>
      </w:r>
      <w:r w:rsidR="00091213" w:rsidRPr="00092689">
        <w:rPr>
          <w:rFonts w:ascii="Garamond" w:hAnsi="Garamond"/>
        </w:rPr>
        <w:t xml:space="preserve">Lustrace řešených </w:t>
      </w:r>
      <w:r w:rsidRPr="00092689">
        <w:rPr>
          <w:rFonts w:ascii="Garamond" w:hAnsi="Garamond"/>
        </w:rPr>
        <w:t xml:space="preserve">ostatních řízení ve věcech péče soudu o nezletilé </w:t>
      </w:r>
      <w:r w:rsidR="00810582" w:rsidRPr="00092689">
        <w:rPr>
          <w:rFonts w:ascii="Garamond" w:hAnsi="Garamond"/>
        </w:rPr>
        <w:t>proběhla</w:t>
      </w:r>
      <w:r w:rsidRPr="00092689">
        <w:rPr>
          <w:rFonts w:ascii="Garamond" w:hAnsi="Garamond"/>
        </w:rPr>
        <w:t xml:space="preserve"> </w:t>
      </w:r>
      <w:r w:rsidR="00091213" w:rsidRPr="00092689">
        <w:rPr>
          <w:rFonts w:ascii="Garamond" w:hAnsi="Garamond"/>
        </w:rPr>
        <w:t xml:space="preserve">v informačním systému ISAS ve formuláři 1, a to za požadované období let 2012 – 2018. </w:t>
      </w:r>
      <w:r w:rsidR="004D5601" w:rsidRPr="00092689">
        <w:rPr>
          <w:rFonts w:ascii="Garamond" w:hAnsi="Garamond"/>
        </w:rPr>
        <w:t xml:space="preserve">Lustrací v informačním </w:t>
      </w:r>
      <w:r w:rsidR="00C662B0" w:rsidRPr="00092689">
        <w:rPr>
          <w:rFonts w:ascii="Garamond" w:hAnsi="Garamond"/>
        </w:rPr>
        <w:t xml:space="preserve">systému ISAS ve formuláři </w:t>
      </w:r>
      <w:r w:rsidR="00F815FC" w:rsidRPr="00092689">
        <w:rPr>
          <w:rFonts w:ascii="Garamond" w:hAnsi="Garamond"/>
        </w:rPr>
        <w:t>„</w:t>
      </w:r>
      <w:r w:rsidR="00C662B0" w:rsidRPr="00092689">
        <w:rPr>
          <w:rFonts w:ascii="Garamond" w:hAnsi="Garamond"/>
          <w:i/>
        </w:rPr>
        <w:t>ACC056V – Výpis statistického listu O</w:t>
      </w:r>
      <w:r w:rsidR="00F815FC" w:rsidRPr="00092689">
        <w:rPr>
          <w:rFonts w:ascii="Garamond" w:hAnsi="Garamond"/>
          <w:i/>
        </w:rPr>
        <w:t>“</w:t>
      </w:r>
      <w:r w:rsidR="00091213" w:rsidRPr="00092689">
        <w:rPr>
          <w:rFonts w:ascii="Garamond" w:hAnsi="Garamond"/>
        </w:rPr>
        <w:t xml:space="preserve"> nebylo zjištěno žádné setkání s mediátorem.</w:t>
      </w:r>
    </w:p>
    <w:p w:rsidR="003B7B7F" w:rsidRPr="00092689" w:rsidRDefault="003B7B7F" w:rsidP="00810582">
      <w:pPr>
        <w:spacing w:after="120"/>
        <w:jc w:val="both"/>
        <w:rPr>
          <w:rFonts w:ascii="Garamond" w:hAnsi="Garamond"/>
        </w:rPr>
      </w:pPr>
    </w:p>
    <w:tbl>
      <w:tblPr>
        <w:tblW w:w="19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00"/>
      </w:tblGrid>
      <w:tr w:rsidR="00F815FC" w:rsidRPr="00092689" w:rsidTr="00C31C9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5FC" w:rsidRPr="00092689" w:rsidRDefault="00F815FC" w:rsidP="00C31C97">
            <w:pPr>
              <w:autoSpaceDE/>
              <w:autoSpaceDN/>
              <w:adjustRightInd/>
              <w:rPr>
                <w:rFonts w:ascii="Garamond" w:hAnsi="Garamond"/>
              </w:rPr>
            </w:pPr>
            <w:r w:rsidRPr="00092689">
              <w:rPr>
                <w:rFonts w:ascii="Garamond" w:hAnsi="Garamond"/>
              </w:rPr>
              <w:lastRenderedPageBreak/>
              <w:t> rok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5FC" w:rsidRPr="00092689" w:rsidRDefault="00F815FC" w:rsidP="00C31C97">
            <w:pPr>
              <w:autoSpaceDE/>
              <w:autoSpaceDN/>
              <w:adjustRightInd/>
              <w:jc w:val="right"/>
              <w:rPr>
                <w:rFonts w:ascii="Garamond" w:hAnsi="Garamond"/>
              </w:rPr>
            </w:pPr>
            <w:r w:rsidRPr="00092689">
              <w:rPr>
                <w:rFonts w:ascii="Garamond" w:hAnsi="Garamond"/>
              </w:rPr>
              <w:t>počet</w:t>
            </w:r>
          </w:p>
        </w:tc>
      </w:tr>
      <w:tr w:rsidR="00F815FC" w:rsidRPr="00092689" w:rsidTr="00F815F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5FC" w:rsidRPr="00092689" w:rsidRDefault="00F815FC" w:rsidP="00C31C97">
            <w:pPr>
              <w:autoSpaceDE/>
              <w:autoSpaceDN/>
              <w:adjustRightInd/>
              <w:jc w:val="right"/>
              <w:rPr>
                <w:rFonts w:ascii="Garamond" w:hAnsi="Garamond"/>
              </w:rPr>
            </w:pPr>
            <w:r w:rsidRPr="00092689">
              <w:rPr>
                <w:rFonts w:ascii="Garamond" w:hAnsi="Garamond"/>
              </w:rPr>
              <w:t>2012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5FC" w:rsidRPr="00092689" w:rsidRDefault="00E911F4" w:rsidP="00C31C97">
            <w:pPr>
              <w:autoSpaceDE/>
              <w:autoSpaceDN/>
              <w:adjustRightInd/>
              <w:jc w:val="right"/>
              <w:rPr>
                <w:rFonts w:ascii="Garamond" w:hAnsi="Garamond"/>
              </w:rPr>
            </w:pPr>
            <w:r w:rsidRPr="00092689">
              <w:rPr>
                <w:rFonts w:ascii="Garamond" w:hAnsi="Garamond"/>
              </w:rPr>
              <w:t>825</w:t>
            </w:r>
          </w:p>
        </w:tc>
      </w:tr>
      <w:tr w:rsidR="00F815FC" w:rsidRPr="00092689" w:rsidTr="00F815F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5FC" w:rsidRPr="00092689" w:rsidRDefault="00F815FC" w:rsidP="00C31C97">
            <w:pPr>
              <w:autoSpaceDE/>
              <w:autoSpaceDN/>
              <w:adjustRightInd/>
              <w:jc w:val="right"/>
              <w:rPr>
                <w:rFonts w:ascii="Garamond" w:hAnsi="Garamond"/>
              </w:rPr>
            </w:pPr>
            <w:r w:rsidRPr="00092689">
              <w:rPr>
                <w:rFonts w:ascii="Garamond" w:hAnsi="Garamond"/>
              </w:rPr>
              <w:t>2013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5FC" w:rsidRPr="00092689" w:rsidRDefault="00663254" w:rsidP="00C31C97">
            <w:pPr>
              <w:autoSpaceDE/>
              <w:autoSpaceDN/>
              <w:adjustRightInd/>
              <w:jc w:val="right"/>
              <w:rPr>
                <w:rFonts w:ascii="Garamond" w:hAnsi="Garamond"/>
              </w:rPr>
            </w:pPr>
            <w:r w:rsidRPr="00092689">
              <w:rPr>
                <w:rFonts w:ascii="Garamond" w:hAnsi="Garamond"/>
              </w:rPr>
              <w:t>703</w:t>
            </w:r>
          </w:p>
        </w:tc>
      </w:tr>
      <w:tr w:rsidR="00F815FC" w:rsidRPr="00092689" w:rsidTr="00F815F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5FC" w:rsidRPr="00092689" w:rsidRDefault="00F815FC" w:rsidP="00C31C97">
            <w:pPr>
              <w:autoSpaceDE/>
              <w:autoSpaceDN/>
              <w:adjustRightInd/>
              <w:jc w:val="right"/>
              <w:rPr>
                <w:rFonts w:ascii="Garamond" w:hAnsi="Garamond"/>
              </w:rPr>
            </w:pPr>
            <w:r w:rsidRPr="00092689">
              <w:rPr>
                <w:rFonts w:ascii="Garamond" w:hAnsi="Garamond"/>
              </w:rPr>
              <w:t>2014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5FC" w:rsidRPr="00092689" w:rsidRDefault="007C2867" w:rsidP="00C31C97">
            <w:pPr>
              <w:autoSpaceDE/>
              <w:autoSpaceDN/>
              <w:adjustRightInd/>
              <w:jc w:val="right"/>
              <w:rPr>
                <w:rFonts w:ascii="Garamond" w:hAnsi="Garamond"/>
              </w:rPr>
            </w:pPr>
            <w:r w:rsidRPr="00092689">
              <w:rPr>
                <w:rFonts w:ascii="Garamond" w:hAnsi="Garamond"/>
              </w:rPr>
              <w:t>1395</w:t>
            </w:r>
          </w:p>
        </w:tc>
      </w:tr>
      <w:tr w:rsidR="00F815FC" w:rsidRPr="00092689" w:rsidTr="00F815F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5FC" w:rsidRPr="00092689" w:rsidRDefault="00F815FC" w:rsidP="00C31C97">
            <w:pPr>
              <w:autoSpaceDE/>
              <w:autoSpaceDN/>
              <w:adjustRightInd/>
              <w:jc w:val="right"/>
              <w:rPr>
                <w:rFonts w:ascii="Garamond" w:hAnsi="Garamond"/>
              </w:rPr>
            </w:pPr>
            <w:r w:rsidRPr="00092689">
              <w:rPr>
                <w:rFonts w:ascii="Garamond" w:hAnsi="Garamond"/>
              </w:rPr>
              <w:t>2015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5FC" w:rsidRPr="00092689" w:rsidRDefault="00083D51" w:rsidP="00C31C97">
            <w:pPr>
              <w:autoSpaceDE/>
              <w:autoSpaceDN/>
              <w:adjustRightInd/>
              <w:jc w:val="right"/>
              <w:rPr>
                <w:rFonts w:ascii="Garamond" w:hAnsi="Garamond"/>
              </w:rPr>
            </w:pPr>
            <w:r w:rsidRPr="00092689">
              <w:rPr>
                <w:rFonts w:ascii="Garamond" w:hAnsi="Garamond"/>
              </w:rPr>
              <w:t>700</w:t>
            </w:r>
          </w:p>
        </w:tc>
      </w:tr>
      <w:tr w:rsidR="00F815FC" w:rsidRPr="00092689" w:rsidTr="00F815F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5FC" w:rsidRPr="00092689" w:rsidRDefault="00F815FC" w:rsidP="00C31C97">
            <w:pPr>
              <w:autoSpaceDE/>
              <w:autoSpaceDN/>
              <w:adjustRightInd/>
              <w:jc w:val="right"/>
              <w:rPr>
                <w:rFonts w:ascii="Garamond" w:hAnsi="Garamond"/>
              </w:rPr>
            </w:pPr>
            <w:r w:rsidRPr="00092689">
              <w:rPr>
                <w:rFonts w:ascii="Garamond" w:hAnsi="Garamond"/>
              </w:rPr>
              <w:t>2016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5FC" w:rsidRPr="00092689" w:rsidRDefault="009C285E" w:rsidP="00C31C97">
            <w:pPr>
              <w:autoSpaceDE/>
              <w:autoSpaceDN/>
              <w:adjustRightInd/>
              <w:jc w:val="right"/>
              <w:rPr>
                <w:rFonts w:ascii="Garamond" w:hAnsi="Garamond"/>
              </w:rPr>
            </w:pPr>
            <w:r w:rsidRPr="00092689">
              <w:rPr>
                <w:rFonts w:ascii="Garamond" w:hAnsi="Garamond"/>
              </w:rPr>
              <w:t>327</w:t>
            </w:r>
          </w:p>
        </w:tc>
      </w:tr>
      <w:tr w:rsidR="00F815FC" w:rsidRPr="00092689" w:rsidTr="00F815F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5FC" w:rsidRPr="00092689" w:rsidRDefault="00F815FC" w:rsidP="00C31C97">
            <w:pPr>
              <w:autoSpaceDE/>
              <w:autoSpaceDN/>
              <w:adjustRightInd/>
              <w:jc w:val="right"/>
              <w:rPr>
                <w:rFonts w:ascii="Garamond" w:hAnsi="Garamond"/>
              </w:rPr>
            </w:pPr>
            <w:r w:rsidRPr="00092689">
              <w:rPr>
                <w:rFonts w:ascii="Garamond" w:hAnsi="Garamond"/>
              </w:rPr>
              <w:t>2017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5FC" w:rsidRPr="00092689" w:rsidRDefault="009C285E" w:rsidP="00C31C97">
            <w:pPr>
              <w:autoSpaceDE/>
              <w:autoSpaceDN/>
              <w:adjustRightInd/>
              <w:jc w:val="right"/>
              <w:rPr>
                <w:rFonts w:ascii="Garamond" w:hAnsi="Garamond"/>
              </w:rPr>
            </w:pPr>
            <w:r w:rsidRPr="00092689">
              <w:rPr>
                <w:rFonts w:ascii="Garamond" w:hAnsi="Garamond"/>
              </w:rPr>
              <w:t>586</w:t>
            </w:r>
          </w:p>
        </w:tc>
      </w:tr>
      <w:tr w:rsidR="00F815FC" w:rsidRPr="00092689" w:rsidTr="00F815F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5FC" w:rsidRPr="00092689" w:rsidRDefault="00F815FC" w:rsidP="00C31C97">
            <w:pPr>
              <w:autoSpaceDE/>
              <w:autoSpaceDN/>
              <w:adjustRightInd/>
              <w:jc w:val="right"/>
              <w:rPr>
                <w:rFonts w:ascii="Garamond" w:hAnsi="Garamond"/>
              </w:rPr>
            </w:pPr>
            <w:r w:rsidRPr="00092689">
              <w:rPr>
                <w:rFonts w:ascii="Garamond" w:hAnsi="Garamond"/>
              </w:rPr>
              <w:t>2018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5FC" w:rsidRPr="00092689" w:rsidRDefault="00955CA0" w:rsidP="00C31C97">
            <w:pPr>
              <w:autoSpaceDE/>
              <w:autoSpaceDN/>
              <w:adjustRightInd/>
              <w:jc w:val="right"/>
              <w:rPr>
                <w:rFonts w:ascii="Garamond" w:hAnsi="Garamond"/>
              </w:rPr>
            </w:pPr>
            <w:r w:rsidRPr="00092689">
              <w:rPr>
                <w:rFonts w:ascii="Garamond" w:hAnsi="Garamond"/>
              </w:rPr>
              <w:t>397</w:t>
            </w:r>
          </w:p>
        </w:tc>
      </w:tr>
      <w:tr w:rsidR="00F815FC" w:rsidRPr="00092689" w:rsidTr="00F815F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5FC" w:rsidRPr="00092689" w:rsidRDefault="00F815FC" w:rsidP="00C31C97">
            <w:pPr>
              <w:autoSpaceDE/>
              <w:autoSpaceDN/>
              <w:adjustRightInd/>
              <w:rPr>
                <w:rFonts w:ascii="Garamond" w:hAnsi="Garamond"/>
              </w:rPr>
            </w:pPr>
            <w:r w:rsidRPr="00092689">
              <w:rPr>
                <w:rFonts w:ascii="Garamond" w:hAnsi="Garamond"/>
              </w:rPr>
              <w:t>celkem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5FC" w:rsidRPr="00092689" w:rsidRDefault="00481DA7" w:rsidP="00C31C97">
            <w:pPr>
              <w:autoSpaceDE/>
              <w:autoSpaceDN/>
              <w:adjustRightInd/>
              <w:jc w:val="right"/>
              <w:rPr>
                <w:rFonts w:ascii="Garamond" w:hAnsi="Garamond"/>
              </w:rPr>
            </w:pPr>
            <w:r w:rsidRPr="00092689">
              <w:rPr>
                <w:rFonts w:ascii="Garamond" w:hAnsi="Garamond"/>
              </w:rPr>
              <w:t>4933</w:t>
            </w:r>
          </w:p>
        </w:tc>
      </w:tr>
    </w:tbl>
    <w:p w:rsidR="00B51924" w:rsidRPr="00092689" w:rsidRDefault="00B51924" w:rsidP="00810582">
      <w:pPr>
        <w:spacing w:after="120"/>
        <w:jc w:val="both"/>
        <w:rPr>
          <w:rFonts w:ascii="Garamond" w:hAnsi="Garamond"/>
        </w:rPr>
      </w:pPr>
    </w:p>
    <w:p w:rsidR="00CA4EC4" w:rsidRPr="00092689" w:rsidRDefault="00F815FC" w:rsidP="00CA4EC4">
      <w:pPr>
        <w:widowControl w:val="0"/>
        <w:jc w:val="both"/>
        <w:rPr>
          <w:rFonts w:ascii="Garamond" w:hAnsi="Garamond"/>
        </w:rPr>
      </w:pPr>
      <w:r w:rsidRPr="00092689">
        <w:rPr>
          <w:rFonts w:ascii="Garamond" w:hAnsi="Garamond"/>
        </w:rPr>
        <w:t xml:space="preserve">5) Využití rodinné mediace či rodinné terapie je na zvážení každého konkrétního soudce ve vztahu ke konkrétní řešené věci. </w:t>
      </w:r>
    </w:p>
    <w:p w:rsidR="00F815FC" w:rsidRPr="00092689" w:rsidRDefault="00F815FC" w:rsidP="00CA4EC4">
      <w:pPr>
        <w:widowControl w:val="0"/>
        <w:jc w:val="both"/>
        <w:rPr>
          <w:rFonts w:ascii="Garamond" w:hAnsi="Garamond"/>
        </w:rPr>
      </w:pPr>
    </w:p>
    <w:p w:rsidR="00F815FC" w:rsidRPr="00092689" w:rsidRDefault="00F815FC" w:rsidP="00CA4EC4">
      <w:pPr>
        <w:widowControl w:val="0"/>
        <w:jc w:val="both"/>
        <w:rPr>
          <w:rFonts w:ascii="Garamond" w:hAnsi="Garamond"/>
        </w:rPr>
      </w:pPr>
      <w:r w:rsidRPr="00092689">
        <w:rPr>
          <w:rFonts w:ascii="Garamond" w:hAnsi="Garamond"/>
        </w:rPr>
        <w:t xml:space="preserve">6) Lustrací v informačním </w:t>
      </w:r>
      <w:r w:rsidR="003B15E3" w:rsidRPr="00092689">
        <w:rPr>
          <w:rFonts w:ascii="Garamond" w:hAnsi="Garamond"/>
        </w:rPr>
        <w:t>sys</w:t>
      </w:r>
      <w:r w:rsidR="004650B9" w:rsidRPr="00092689">
        <w:rPr>
          <w:rFonts w:ascii="Garamond" w:hAnsi="Garamond"/>
        </w:rPr>
        <w:t>tému ISAS bylo zjištěno celkem 7</w:t>
      </w:r>
      <w:r w:rsidR="003B15E3" w:rsidRPr="00092689">
        <w:rPr>
          <w:rFonts w:ascii="Garamond" w:hAnsi="Garamond"/>
        </w:rPr>
        <w:t xml:space="preserve"> případů.</w:t>
      </w:r>
    </w:p>
    <w:p w:rsidR="003B15E3" w:rsidRPr="00092689" w:rsidRDefault="003B15E3" w:rsidP="00CA4EC4">
      <w:pPr>
        <w:widowControl w:val="0"/>
        <w:jc w:val="both"/>
        <w:rPr>
          <w:rFonts w:ascii="Garamond" w:hAnsi="Garamond"/>
        </w:rPr>
      </w:pPr>
    </w:p>
    <w:p w:rsidR="003B15E3" w:rsidRPr="00092689" w:rsidRDefault="003B15E3" w:rsidP="00CA4EC4">
      <w:pPr>
        <w:widowControl w:val="0"/>
        <w:jc w:val="both"/>
        <w:rPr>
          <w:rFonts w:ascii="Garamond" w:hAnsi="Garamond"/>
        </w:rPr>
      </w:pPr>
      <w:r w:rsidRPr="00092689">
        <w:rPr>
          <w:rFonts w:ascii="Garamond" w:hAnsi="Garamond"/>
        </w:rPr>
        <w:t xml:space="preserve">7) Lustrací v informačním systému ISAS bylo zjištěno celkem </w:t>
      </w:r>
      <w:r w:rsidR="009E2025" w:rsidRPr="00092689">
        <w:rPr>
          <w:rFonts w:ascii="Garamond" w:hAnsi="Garamond"/>
        </w:rPr>
        <w:t>20</w:t>
      </w:r>
      <w:r w:rsidRPr="00092689">
        <w:rPr>
          <w:rFonts w:ascii="Garamond" w:hAnsi="Garamond"/>
        </w:rPr>
        <w:t xml:space="preserve"> případů.</w:t>
      </w:r>
    </w:p>
    <w:p w:rsidR="005F3799" w:rsidRPr="00092689" w:rsidRDefault="005F3799" w:rsidP="00CA4EC4">
      <w:pPr>
        <w:widowControl w:val="0"/>
        <w:jc w:val="both"/>
        <w:rPr>
          <w:rFonts w:ascii="Garamond" w:hAnsi="Garamond"/>
        </w:rPr>
      </w:pPr>
    </w:p>
    <w:p w:rsidR="000B4B90" w:rsidRPr="00092689" w:rsidRDefault="000B4B90" w:rsidP="00CA4EC4">
      <w:pPr>
        <w:widowControl w:val="0"/>
        <w:jc w:val="both"/>
        <w:rPr>
          <w:rFonts w:ascii="Garamond" w:hAnsi="Garamond"/>
        </w:rPr>
      </w:pPr>
    </w:p>
    <w:p w:rsidR="00CA4EC4" w:rsidRPr="00092689" w:rsidRDefault="00CA4EC4" w:rsidP="00CA4EC4">
      <w:pPr>
        <w:widowControl w:val="0"/>
        <w:jc w:val="both"/>
        <w:rPr>
          <w:rFonts w:ascii="Garamond" w:hAnsi="Garamond"/>
        </w:rPr>
      </w:pPr>
      <w:r w:rsidRPr="00092689">
        <w:rPr>
          <w:rFonts w:ascii="Garamond" w:hAnsi="Garamond"/>
        </w:rPr>
        <w:t>S pozdravem</w:t>
      </w:r>
    </w:p>
    <w:p w:rsidR="00CA4EC4" w:rsidRPr="00092689" w:rsidRDefault="00CA4EC4" w:rsidP="00CA4EC4">
      <w:pPr>
        <w:widowControl w:val="0"/>
        <w:jc w:val="both"/>
        <w:rPr>
          <w:rFonts w:ascii="Garamond" w:hAnsi="Garamond"/>
        </w:rPr>
      </w:pPr>
    </w:p>
    <w:tbl>
      <w:tblPr>
        <w:tblStyle w:val="Mkatabulky"/>
        <w:tblpPr w:leftFromText="141" w:rightFromText="141" w:vertAnchor="text" w:horzAnchor="margin" w:tblpY="16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CA4EC4" w:rsidRPr="00092689" w:rsidTr="00A55ABD">
        <w:tc>
          <w:tcPr>
            <w:tcW w:w="4048" w:type="dxa"/>
            <w:hideMark/>
          </w:tcPr>
          <w:p w:rsidR="00CA4EC4" w:rsidRPr="00092689" w:rsidRDefault="00E1108E" w:rsidP="00A55ABD">
            <w:pPr>
              <w:widowControl w:val="0"/>
              <w:rPr>
                <w:rFonts w:ascii="Garamond" w:hAnsi="Garamond"/>
              </w:rPr>
            </w:pPr>
            <w:r w:rsidRPr="00092689">
              <w:rPr>
                <w:rFonts w:ascii="Garamond" w:hAnsi="Garamond"/>
              </w:rPr>
              <w:t>Bc. Marcela Hranická</w:t>
            </w:r>
          </w:p>
        </w:tc>
      </w:tr>
      <w:tr w:rsidR="00CA4EC4" w:rsidRPr="00092689" w:rsidTr="00A55ABD">
        <w:tc>
          <w:tcPr>
            <w:tcW w:w="4048" w:type="dxa"/>
            <w:hideMark/>
          </w:tcPr>
          <w:p w:rsidR="00CA4EC4" w:rsidRPr="00092689" w:rsidRDefault="00E1108E" w:rsidP="00A55ABD">
            <w:pPr>
              <w:widowControl w:val="0"/>
              <w:rPr>
                <w:rFonts w:ascii="Garamond" w:hAnsi="Garamond"/>
              </w:rPr>
            </w:pPr>
            <w:r w:rsidRPr="00092689">
              <w:rPr>
                <w:rFonts w:ascii="Garamond" w:hAnsi="Garamond"/>
              </w:rPr>
              <w:t>vyšší soudní úřednice</w:t>
            </w:r>
          </w:p>
        </w:tc>
      </w:tr>
      <w:tr w:rsidR="00CA4EC4" w:rsidRPr="00092689" w:rsidTr="00A55ABD">
        <w:tc>
          <w:tcPr>
            <w:tcW w:w="4048" w:type="dxa"/>
            <w:hideMark/>
          </w:tcPr>
          <w:p w:rsidR="00CA4EC4" w:rsidRPr="00092689" w:rsidRDefault="00CA4EC4" w:rsidP="00A55ABD">
            <w:pPr>
              <w:widowControl w:val="0"/>
              <w:rPr>
                <w:rFonts w:ascii="Garamond" w:hAnsi="Garamond"/>
              </w:rPr>
            </w:pPr>
            <w:r w:rsidRPr="00092689">
              <w:rPr>
                <w:rFonts w:ascii="Garamond" w:hAnsi="Garamond"/>
              </w:rPr>
              <w:t>pověřená poskytováním informací</w:t>
            </w:r>
          </w:p>
        </w:tc>
      </w:tr>
      <w:tr w:rsidR="00CA4EC4" w:rsidRPr="00092689" w:rsidTr="00A55ABD">
        <w:tc>
          <w:tcPr>
            <w:tcW w:w="4048" w:type="dxa"/>
            <w:hideMark/>
          </w:tcPr>
          <w:p w:rsidR="00CA4EC4" w:rsidRPr="00092689" w:rsidRDefault="00CA4EC4" w:rsidP="00A55ABD">
            <w:pPr>
              <w:widowControl w:val="0"/>
              <w:rPr>
                <w:rFonts w:ascii="Garamond" w:hAnsi="Garamond"/>
              </w:rPr>
            </w:pPr>
            <w:r w:rsidRPr="00092689">
              <w:rPr>
                <w:rFonts w:ascii="Garamond" w:hAnsi="Garamond"/>
              </w:rPr>
              <w:t xml:space="preserve">dle </w:t>
            </w:r>
            <w:proofErr w:type="spellStart"/>
            <w:r w:rsidRPr="00092689">
              <w:rPr>
                <w:rFonts w:ascii="Garamond" w:hAnsi="Garamond"/>
              </w:rPr>
              <w:t>z.č</w:t>
            </w:r>
            <w:proofErr w:type="spellEnd"/>
            <w:r w:rsidRPr="00092689">
              <w:rPr>
                <w:rFonts w:ascii="Garamond" w:hAnsi="Garamond"/>
              </w:rPr>
              <w:t>. 106/1999 Sb., o svobodném</w:t>
            </w:r>
          </w:p>
        </w:tc>
      </w:tr>
      <w:tr w:rsidR="00CA4EC4" w:rsidRPr="00092689" w:rsidTr="00A55ABD">
        <w:tc>
          <w:tcPr>
            <w:tcW w:w="4048" w:type="dxa"/>
            <w:hideMark/>
          </w:tcPr>
          <w:p w:rsidR="00CA4EC4" w:rsidRPr="00092689" w:rsidRDefault="00CA4EC4" w:rsidP="00A55ABD">
            <w:pPr>
              <w:widowControl w:val="0"/>
              <w:rPr>
                <w:rFonts w:ascii="Garamond" w:hAnsi="Garamond"/>
              </w:rPr>
            </w:pPr>
            <w:r w:rsidRPr="00092689">
              <w:rPr>
                <w:rFonts w:ascii="Garamond" w:hAnsi="Garamond"/>
              </w:rPr>
              <w:t>přístupu k informacím</w:t>
            </w:r>
          </w:p>
        </w:tc>
      </w:tr>
    </w:tbl>
    <w:p w:rsidR="00CA4EC4" w:rsidRPr="00092689" w:rsidRDefault="00CA4EC4" w:rsidP="00CA4EC4">
      <w:pPr>
        <w:widowControl w:val="0"/>
        <w:jc w:val="both"/>
        <w:rPr>
          <w:rFonts w:ascii="Garamond" w:hAnsi="Garamond"/>
        </w:rPr>
      </w:pPr>
      <w:r w:rsidRPr="00092689">
        <w:rPr>
          <w:rFonts w:ascii="Garamond" w:hAnsi="Garamond"/>
        </w:rPr>
        <w:tab/>
      </w:r>
      <w:r w:rsidRPr="00092689">
        <w:rPr>
          <w:rFonts w:ascii="Garamond" w:hAnsi="Garamond"/>
        </w:rPr>
        <w:tab/>
      </w:r>
      <w:r w:rsidRPr="00092689">
        <w:rPr>
          <w:rFonts w:ascii="Garamond" w:hAnsi="Garamond"/>
        </w:rPr>
        <w:tab/>
      </w:r>
      <w:r w:rsidRPr="00092689">
        <w:rPr>
          <w:rFonts w:ascii="Garamond" w:hAnsi="Garamond"/>
        </w:rPr>
        <w:tab/>
      </w:r>
      <w:r w:rsidRPr="00092689">
        <w:rPr>
          <w:rFonts w:ascii="Garamond" w:hAnsi="Garamond"/>
        </w:rPr>
        <w:tab/>
      </w:r>
      <w:r w:rsidRPr="00092689">
        <w:rPr>
          <w:rFonts w:ascii="Garamond" w:hAnsi="Garamond"/>
        </w:rPr>
        <w:tab/>
      </w:r>
      <w:r w:rsidRPr="00092689">
        <w:rPr>
          <w:rFonts w:ascii="Garamond" w:hAnsi="Garamond"/>
        </w:rPr>
        <w:tab/>
      </w:r>
      <w:r w:rsidRPr="00092689">
        <w:rPr>
          <w:rFonts w:ascii="Garamond" w:hAnsi="Garamond"/>
        </w:rPr>
        <w:tab/>
      </w:r>
    </w:p>
    <w:p w:rsidR="00CA4EC4" w:rsidRPr="00092689" w:rsidRDefault="00CA4EC4" w:rsidP="00CA4EC4">
      <w:pPr>
        <w:widowControl w:val="0"/>
        <w:jc w:val="both"/>
      </w:pPr>
    </w:p>
    <w:p w:rsidR="00CA4EC4" w:rsidRPr="00092689" w:rsidRDefault="00CA4EC4" w:rsidP="00CA4EC4">
      <w:pPr>
        <w:widowControl w:val="0"/>
        <w:jc w:val="both"/>
      </w:pPr>
    </w:p>
    <w:p w:rsidR="00CA4EC4" w:rsidRPr="00092689" w:rsidRDefault="00CA4EC4" w:rsidP="00CA4EC4">
      <w:pPr>
        <w:widowControl w:val="0"/>
        <w:jc w:val="both"/>
        <w:rPr>
          <w:rFonts w:ascii="Garamond" w:hAnsi="Garamond"/>
        </w:rPr>
      </w:pPr>
    </w:p>
    <w:p w:rsidR="005E774A" w:rsidRPr="00092689" w:rsidRDefault="005E774A"/>
    <w:sectPr w:rsidR="005E774A" w:rsidRPr="00092689" w:rsidSect="00583D67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38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9F1" w:rsidRDefault="009B79F1" w:rsidP="00CA4EC4">
      <w:r>
        <w:separator/>
      </w:r>
    </w:p>
  </w:endnote>
  <w:endnote w:type="continuationSeparator" w:id="0">
    <w:p w:rsidR="009B79F1" w:rsidRDefault="009B79F1" w:rsidP="00CA4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C4D" w:rsidRDefault="009B79F1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635C4D" w:rsidRDefault="009A42CF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9F1" w:rsidRDefault="009B79F1" w:rsidP="00CA4EC4">
      <w:r>
        <w:separator/>
      </w:r>
    </w:p>
  </w:footnote>
  <w:footnote w:type="continuationSeparator" w:id="0">
    <w:p w:rsidR="009B79F1" w:rsidRDefault="009B79F1" w:rsidP="00CA4E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D67" w:rsidRDefault="009A42CF" w:rsidP="00583D67">
    <w:pPr>
      <w:pStyle w:val="Zhlav"/>
      <w:jc w:val="right"/>
    </w:pPr>
    <w:r>
      <w:fldChar w:fldCharType="begin"/>
    </w:r>
    <w:r>
      <w:instrText>PAGE   \* MERGEFORMAT</w:instrText>
    </w:r>
    <w:r>
      <w:fldChar w:fldCharType="separate"/>
    </w:r>
    <w:r w:rsidR="00092689">
      <w:rPr>
        <w:noProof/>
      </w:rPr>
      <w:t>3</w:t>
    </w:r>
    <w:r>
      <w:fldChar w:fldCharType="end"/>
    </w:r>
    <w:r w:rsidRPr="00583D67">
      <w:t xml:space="preserve"> </w:t>
    </w:r>
    <w:r>
      <w:t xml:space="preserve">                                                   0 Si 439/2018</w:t>
    </w:r>
  </w:p>
  <w:p w:rsidR="00583D67" w:rsidRDefault="009B79F1">
    <w:pPr>
      <w:pStyle w:val="Zhlav"/>
      <w:jc w:val="center"/>
    </w:pPr>
  </w:p>
  <w:p w:rsidR="002E2CC3" w:rsidRDefault="009B79F1" w:rsidP="002E2CC3">
    <w:pPr>
      <w:pStyle w:val="Zhlav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D67" w:rsidRPr="00280FE4" w:rsidRDefault="009A42CF" w:rsidP="00583D67">
    <w:pPr>
      <w:pStyle w:val="Zhlav"/>
      <w:jc w:val="right"/>
      <w:rPr>
        <w:rFonts w:ascii="Garamond" w:hAnsi="Garamond"/>
      </w:rPr>
    </w:pPr>
    <w:r w:rsidRPr="00280FE4">
      <w:rPr>
        <w:rFonts w:ascii="Garamond" w:hAnsi="Garamond"/>
      </w:rPr>
      <w:t xml:space="preserve">č. j. 0 Si </w:t>
    </w:r>
    <w:r w:rsidR="00CA4EC4">
      <w:rPr>
        <w:rFonts w:ascii="Garamond" w:hAnsi="Garamond"/>
      </w:rPr>
      <w:t>120/2019-3</w:t>
    </w:r>
  </w:p>
  <w:p w:rsidR="00583D67" w:rsidRDefault="009B79F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12FE8"/>
    <w:multiLevelType w:val="hybridMultilevel"/>
    <w:tmpl w:val="2020C19E"/>
    <w:lvl w:ilvl="0" w:tplc="AAB20F8E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>
    <w:nsid w:val="60057A2F"/>
    <w:multiLevelType w:val="hybridMultilevel"/>
    <w:tmpl w:val="E6F603B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Okresní soud v.docx 2019/02/12 06:54:58"/>
    <w:docVar w:name="DOKUMENT_ADRESAR_FS" w:val="C:\TMP\DB"/>
    <w:docVar w:name="DOKUMENT_AUTOMATICKE_UKLADANI" w:val="ANO"/>
    <w:docVar w:name="DOKUMENT_PERIODA_UKLADANI" w:val="15"/>
  </w:docVars>
  <w:rsids>
    <w:rsidRoot w:val="00CA4EC4"/>
    <w:rsid w:val="00083D51"/>
    <w:rsid w:val="00091213"/>
    <w:rsid w:val="00092689"/>
    <w:rsid w:val="000B4B0A"/>
    <w:rsid w:val="000B4B90"/>
    <w:rsid w:val="00112405"/>
    <w:rsid w:val="00164718"/>
    <w:rsid w:val="00174DB9"/>
    <w:rsid w:val="001A292C"/>
    <w:rsid w:val="00204D8D"/>
    <w:rsid w:val="003672DD"/>
    <w:rsid w:val="003B15E3"/>
    <w:rsid w:val="003B7B7F"/>
    <w:rsid w:val="003C72C1"/>
    <w:rsid w:val="00410846"/>
    <w:rsid w:val="00442B81"/>
    <w:rsid w:val="004650B9"/>
    <w:rsid w:val="00481DA7"/>
    <w:rsid w:val="004A099A"/>
    <w:rsid w:val="004D5601"/>
    <w:rsid w:val="004D6F20"/>
    <w:rsid w:val="005E774A"/>
    <w:rsid w:val="005F3799"/>
    <w:rsid w:val="00663254"/>
    <w:rsid w:val="00762089"/>
    <w:rsid w:val="007C2867"/>
    <w:rsid w:val="00810582"/>
    <w:rsid w:val="00955CA0"/>
    <w:rsid w:val="009A42CF"/>
    <w:rsid w:val="009B79F1"/>
    <w:rsid w:val="009C285E"/>
    <w:rsid w:val="009E2025"/>
    <w:rsid w:val="009F706D"/>
    <w:rsid w:val="00A2747E"/>
    <w:rsid w:val="00A310F8"/>
    <w:rsid w:val="00A3776B"/>
    <w:rsid w:val="00A76BD7"/>
    <w:rsid w:val="00A91CE3"/>
    <w:rsid w:val="00AD5269"/>
    <w:rsid w:val="00B51924"/>
    <w:rsid w:val="00B52770"/>
    <w:rsid w:val="00B70A15"/>
    <w:rsid w:val="00C662B0"/>
    <w:rsid w:val="00CA4EC4"/>
    <w:rsid w:val="00D61C4F"/>
    <w:rsid w:val="00E029CC"/>
    <w:rsid w:val="00E1108E"/>
    <w:rsid w:val="00E458D2"/>
    <w:rsid w:val="00E66C26"/>
    <w:rsid w:val="00E82F35"/>
    <w:rsid w:val="00E911F4"/>
    <w:rsid w:val="00EB0C6F"/>
    <w:rsid w:val="00EB6FC0"/>
    <w:rsid w:val="00EB71DA"/>
    <w:rsid w:val="00F04283"/>
    <w:rsid w:val="00F40599"/>
    <w:rsid w:val="00F76E66"/>
    <w:rsid w:val="00F815FC"/>
    <w:rsid w:val="00FF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A4EC4"/>
    <w:pPr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A4E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4EC4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rsid w:val="00CA4E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A4EC4"/>
    <w:rPr>
      <w:rFonts w:eastAsiaTheme="minorEastAsia"/>
      <w:sz w:val="24"/>
      <w:szCs w:val="24"/>
    </w:rPr>
  </w:style>
  <w:style w:type="table" w:styleId="Mkatabulky">
    <w:name w:val="Table Grid"/>
    <w:basedOn w:val="Normlntabulka"/>
    <w:uiPriority w:val="59"/>
    <w:rsid w:val="00CA4EC4"/>
    <w:rPr>
      <w:rFonts w:asciiTheme="minorHAnsi" w:eastAsiaTheme="minorEastAsia" w:hAnsiTheme="minorHAns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F70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A4EC4"/>
    <w:pPr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A4E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4EC4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rsid w:val="00CA4E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A4EC4"/>
    <w:rPr>
      <w:rFonts w:eastAsiaTheme="minorEastAsia"/>
      <w:sz w:val="24"/>
      <w:szCs w:val="24"/>
    </w:rPr>
  </w:style>
  <w:style w:type="table" w:styleId="Mkatabulky">
    <w:name w:val="Table Grid"/>
    <w:basedOn w:val="Normlntabulka"/>
    <w:uiPriority w:val="59"/>
    <w:rsid w:val="00CA4EC4"/>
    <w:rPr>
      <w:rFonts w:asciiTheme="minorHAnsi" w:eastAsiaTheme="minorEastAsia" w:hAnsiTheme="minorHAns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F70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591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Hranická Marcela</dc:creator>
  <cp:lastModifiedBy>Hranická Marcela</cp:lastModifiedBy>
  <cp:revision>7</cp:revision>
  <cp:lastPrinted>2019-02-13T11:07:00Z</cp:lastPrinted>
  <dcterms:created xsi:type="dcterms:W3CDTF">2019-02-13T11:39:00Z</dcterms:created>
  <dcterms:modified xsi:type="dcterms:W3CDTF">2019-02-13T12:24:00Z</dcterms:modified>
</cp:coreProperties>
</file>