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28101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28101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81011">
        <w:rPr>
          <w:rFonts w:ascii="Garamond" w:hAnsi="Garamond"/>
          <w:b/>
          <w:color w:val="000000"/>
          <w:sz w:val="36"/>
        </w:rPr>
        <w:t> </w:t>
      </w:r>
    </w:p>
    <w:p w:rsidR="00896DB2" w:rsidRPr="0028101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81011">
        <w:rPr>
          <w:rFonts w:ascii="Garamond" w:hAnsi="Garamond"/>
          <w:color w:val="000000"/>
        </w:rPr>
        <w:t> U Soudu</w:t>
      </w:r>
      <w:r w:rsidR="00E930E4" w:rsidRPr="00281011">
        <w:rPr>
          <w:rFonts w:ascii="Garamond" w:hAnsi="Garamond"/>
          <w:color w:val="000000"/>
        </w:rPr>
        <w:t xml:space="preserve"> 6187/4, 708 82 Ostrava-Poruba</w:t>
      </w:r>
    </w:p>
    <w:p w:rsidR="00896DB2" w:rsidRPr="0028101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81011">
        <w:rPr>
          <w:rFonts w:ascii="Garamond" w:hAnsi="Garamond"/>
          <w:color w:val="000000"/>
        </w:rPr>
        <w:t>tel.: 596 972 111,</w:t>
      </w:r>
      <w:r w:rsidR="00E930E4" w:rsidRPr="00281011">
        <w:rPr>
          <w:rFonts w:ascii="Garamond" w:hAnsi="Garamond"/>
          <w:color w:val="000000"/>
        </w:rPr>
        <w:t xml:space="preserve"> fax: 596 972 801,</w:t>
      </w:r>
      <w:r w:rsidRPr="00281011">
        <w:rPr>
          <w:rFonts w:ascii="Garamond" w:hAnsi="Garamond"/>
          <w:color w:val="000000"/>
        </w:rPr>
        <w:t xml:space="preserve"> e-mail: osostrava@osoud.ova.justice.cz, </w:t>
      </w:r>
      <w:r w:rsidRPr="0028101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281011" w:rsidTr="00401AD9">
        <w:tc>
          <w:tcPr>
            <w:tcW w:w="1123" w:type="pct"/>
            <w:tcMar>
              <w:bottom w:w="0" w:type="dxa"/>
            </w:tcMar>
          </w:tcPr>
          <w:p w:rsidR="00896DB2" w:rsidRPr="002810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8101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8101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81011" w:rsidRDefault="00E930E4" w:rsidP="00401AD9">
            <w:pPr>
              <w:rPr>
                <w:rFonts w:ascii="Garamond" w:hAnsi="Garamond"/>
                <w:color w:val="000000"/>
              </w:rPr>
            </w:pPr>
            <w:r w:rsidRPr="00281011">
              <w:rPr>
                <w:rFonts w:ascii="Garamond" w:hAnsi="Garamond"/>
                <w:color w:val="000000"/>
              </w:rPr>
              <w:t>0 Si 603/2019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281011" w:rsidRDefault="00C41675" w:rsidP="00C06A7E">
            <w:pPr>
              <w:spacing w:line="240" w:lineRule="exact"/>
              <w:rPr>
                <w:rFonts w:ascii="Garamond" w:hAnsi="Garamond"/>
              </w:rPr>
            </w:pPr>
            <w:r w:rsidRPr="00281011">
              <w:rPr>
                <w:rFonts w:ascii="Garamond" w:hAnsi="Garamond"/>
              </w:rPr>
              <w:t>Vážený pan</w:t>
            </w:r>
          </w:p>
          <w:p w:rsidR="00FF4BEB" w:rsidRPr="00281011" w:rsidRDefault="003164DB" w:rsidP="00C06A7E">
            <w:pPr>
              <w:spacing w:line="240" w:lineRule="exact"/>
              <w:rPr>
                <w:rFonts w:ascii="Garamond" w:hAnsi="Garamond"/>
              </w:rPr>
            </w:pPr>
            <w:r w:rsidRPr="00281011">
              <w:rPr>
                <w:rFonts w:ascii="Garamond" w:hAnsi="Garamond"/>
              </w:rPr>
              <w:t>Jaroslav K.</w:t>
            </w:r>
          </w:p>
          <w:p w:rsidR="00C41675" w:rsidRPr="00281011" w:rsidRDefault="003164DB" w:rsidP="00C06A7E">
            <w:pPr>
              <w:spacing w:line="240" w:lineRule="exact"/>
              <w:rPr>
                <w:rFonts w:ascii="Garamond" w:hAnsi="Garamond"/>
              </w:rPr>
            </w:pPr>
            <w:r w:rsidRPr="00281011">
              <w:rPr>
                <w:rFonts w:ascii="Garamond" w:hAnsi="Garamond"/>
              </w:rPr>
              <w:t>XXXXX</w:t>
            </w:r>
          </w:p>
          <w:p w:rsidR="00896DB2" w:rsidRPr="0028101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81011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2810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8101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8101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810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81011" w:rsidTr="00401AD9">
        <w:tc>
          <w:tcPr>
            <w:tcW w:w="1123" w:type="pct"/>
            <w:tcMar>
              <w:top w:w="0" w:type="dxa"/>
            </w:tcMar>
          </w:tcPr>
          <w:p w:rsidR="00896DB2" w:rsidRPr="002810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8101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81011" w:rsidRDefault="00C41675" w:rsidP="00401AD9">
            <w:pPr>
              <w:rPr>
                <w:rFonts w:ascii="Garamond" w:hAnsi="Garamond"/>
                <w:color w:val="000000"/>
              </w:rPr>
            </w:pPr>
            <w:r w:rsidRPr="00281011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810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81011" w:rsidTr="00401AD9">
        <w:tc>
          <w:tcPr>
            <w:tcW w:w="1123" w:type="pct"/>
            <w:tcMar>
              <w:top w:w="0" w:type="dxa"/>
            </w:tcMar>
          </w:tcPr>
          <w:p w:rsidR="00896DB2" w:rsidRPr="002810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8101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81011" w:rsidRDefault="00E930E4" w:rsidP="00401AD9">
            <w:pPr>
              <w:rPr>
                <w:rFonts w:ascii="Garamond" w:hAnsi="Garamond"/>
                <w:color w:val="000000"/>
              </w:rPr>
            </w:pPr>
            <w:r w:rsidRPr="00281011">
              <w:rPr>
                <w:rFonts w:ascii="Garamond" w:hAnsi="Garamond"/>
                <w:color w:val="000000"/>
              </w:rPr>
              <w:t>12. června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810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281011" w:rsidRDefault="00896DB2" w:rsidP="00896DB2">
      <w:pPr>
        <w:rPr>
          <w:rFonts w:ascii="Garamond" w:hAnsi="Garamond"/>
          <w:color w:val="000000"/>
        </w:rPr>
      </w:pPr>
    </w:p>
    <w:p w:rsidR="00896DB2" w:rsidRPr="00281011" w:rsidRDefault="00896DB2" w:rsidP="00896DB2">
      <w:pPr>
        <w:rPr>
          <w:rFonts w:ascii="Garamond" w:hAnsi="Garamond"/>
          <w:color w:val="000000"/>
        </w:rPr>
      </w:pPr>
    </w:p>
    <w:p w:rsidR="00896DB2" w:rsidRPr="00281011" w:rsidRDefault="00896DB2" w:rsidP="00E930E4">
      <w:pPr>
        <w:jc w:val="both"/>
        <w:rPr>
          <w:rFonts w:ascii="Garamond" w:hAnsi="Garamond"/>
          <w:color w:val="000000"/>
        </w:rPr>
      </w:pPr>
      <w:r w:rsidRPr="00281011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281011">
        <w:rPr>
          <w:rFonts w:ascii="Garamond" w:hAnsi="Garamond"/>
          <w:color w:val="000000"/>
        </w:rPr>
        <w:t xml:space="preserve"> </w:t>
      </w:r>
    </w:p>
    <w:p w:rsidR="002B20C2" w:rsidRPr="00281011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281011" w:rsidRDefault="00C41675" w:rsidP="005B440A">
      <w:pPr>
        <w:spacing w:after="120"/>
        <w:jc w:val="both"/>
        <w:rPr>
          <w:rFonts w:ascii="Garamond" w:hAnsi="Garamond"/>
          <w:color w:val="000000"/>
        </w:rPr>
      </w:pPr>
      <w:r w:rsidRPr="00281011">
        <w:rPr>
          <w:rFonts w:ascii="Garamond" w:hAnsi="Garamond"/>
          <w:color w:val="000000"/>
        </w:rPr>
        <w:t>Vážený</w:t>
      </w:r>
      <w:r w:rsidR="002B20C2" w:rsidRPr="00281011">
        <w:rPr>
          <w:rFonts w:ascii="Garamond" w:hAnsi="Garamond"/>
          <w:color w:val="000000"/>
        </w:rPr>
        <w:t xml:space="preserve"> pane</w:t>
      </w:r>
      <w:r w:rsidR="003164DB" w:rsidRPr="00281011">
        <w:rPr>
          <w:rFonts w:ascii="Garamond" w:hAnsi="Garamond"/>
          <w:color w:val="000000"/>
        </w:rPr>
        <w:t xml:space="preserve"> K.</w:t>
      </w:r>
      <w:r w:rsidR="00512183" w:rsidRPr="00281011">
        <w:rPr>
          <w:rFonts w:ascii="Garamond" w:hAnsi="Garamond"/>
        </w:rPr>
        <w:t>,</w:t>
      </w:r>
    </w:p>
    <w:p w:rsidR="005B440A" w:rsidRPr="0028101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81011">
        <w:rPr>
          <w:rFonts w:ascii="Garamond" w:hAnsi="Garamond"/>
          <w:color w:val="000000"/>
        </w:rPr>
        <w:t xml:space="preserve">Okresní soud v Ostravě obdržel dne </w:t>
      </w:r>
      <w:r w:rsidR="00CC6E1B" w:rsidRPr="00281011">
        <w:rPr>
          <w:rFonts w:ascii="Garamond" w:hAnsi="Garamond"/>
          <w:color w:val="000000"/>
        </w:rPr>
        <w:t xml:space="preserve">3. června 2019 </w:t>
      </w:r>
      <w:r w:rsidRPr="0028101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C41675" w:rsidRPr="00281011">
        <w:rPr>
          <w:rFonts w:ascii="Garamond" w:hAnsi="Garamond"/>
          <w:color w:val="000000"/>
        </w:rPr>
        <w:t xml:space="preserve">informací o řízeních s účastí Vaší osoby, a to v rozsahu číslo jednací/spisová značka, typ řízení, předcházející nebo související řízení a všichni účastníci řízení vč. případného pověřeného exekutora. </w:t>
      </w:r>
    </w:p>
    <w:p w:rsidR="005B440A" w:rsidRPr="0028101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81011">
        <w:rPr>
          <w:rFonts w:ascii="Garamond" w:hAnsi="Garamond"/>
          <w:color w:val="000000"/>
        </w:rPr>
        <w:t xml:space="preserve">V souladu s § 14 odst. 5 písm. d) </w:t>
      </w:r>
      <w:r w:rsidR="00586CB4" w:rsidRPr="00281011">
        <w:rPr>
          <w:rFonts w:ascii="Garamond" w:hAnsi="Garamond"/>
          <w:color w:val="000000"/>
        </w:rPr>
        <w:t>InfZ</w:t>
      </w:r>
      <w:r w:rsidRPr="00281011">
        <w:rPr>
          <w:rFonts w:ascii="Garamond" w:hAnsi="Garamond"/>
          <w:color w:val="000000"/>
        </w:rPr>
        <w:t xml:space="preserve"> vyhovuji</w:t>
      </w:r>
      <w:r w:rsidRPr="00281011">
        <w:rPr>
          <w:rFonts w:ascii="Garamond" w:hAnsi="Garamond"/>
          <w:b/>
          <w:color w:val="000000"/>
        </w:rPr>
        <w:t xml:space="preserve"> </w:t>
      </w:r>
      <w:r w:rsidRPr="00281011">
        <w:rPr>
          <w:rFonts w:ascii="Garamond" w:hAnsi="Garamond"/>
          <w:color w:val="000000"/>
        </w:rPr>
        <w:t>V</w:t>
      </w:r>
      <w:r w:rsidR="005B440A" w:rsidRPr="00281011">
        <w:rPr>
          <w:rFonts w:ascii="Garamond" w:hAnsi="Garamond"/>
          <w:color w:val="000000"/>
        </w:rPr>
        <w:t>aší žádosti a v příloze zasílám</w:t>
      </w:r>
      <w:r w:rsidR="00C41675" w:rsidRPr="00281011">
        <w:rPr>
          <w:rFonts w:ascii="Garamond" w:hAnsi="Garamond"/>
          <w:color w:val="000000"/>
        </w:rPr>
        <w:t xml:space="preserve"> požadovanou lustraci řízení.</w:t>
      </w:r>
    </w:p>
    <w:p w:rsidR="00C41675" w:rsidRPr="00281011" w:rsidRDefault="00C41675" w:rsidP="00C41675">
      <w:pPr>
        <w:overflowPunct w:val="0"/>
        <w:spacing w:after="120"/>
        <w:jc w:val="both"/>
        <w:rPr>
          <w:rFonts w:ascii="Garamond" w:hAnsi="Garamond"/>
        </w:rPr>
      </w:pPr>
      <w:r w:rsidRPr="00281011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:rsidR="00C41675" w:rsidRPr="00281011" w:rsidRDefault="00C41675" w:rsidP="00C41675">
      <w:pPr>
        <w:overflowPunct w:val="0"/>
        <w:spacing w:after="120"/>
        <w:jc w:val="both"/>
        <w:rPr>
          <w:rFonts w:ascii="Garamond" w:hAnsi="Garamond"/>
        </w:rPr>
      </w:pPr>
      <w:r w:rsidRPr="00281011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C41675" w:rsidRPr="00281011" w:rsidRDefault="00C41675" w:rsidP="00C41675">
      <w:pPr>
        <w:spacing w:after="120"/>
        <w:jc w:val="both"/>
        <w:rPr>
          <w:rFonts w:ascii="Garamond" w:hAnsi="Garamond"/>
        </w:rPr>
      </w:pPr>
      <w:r w:rsidRPr="00281011">
        <w:rPr>
          <w:rFonts w:ascii="Garamond" w:hAnsi="Garamond"/>
        </w:rPr>
        <w:t xml:space="preserve">Pokud jde o </w:t>
      </w:r>
      <w:r w:rsidRPr="00281011">
        <w:rPr>
          <w:rFonts w:ascii="Garamond" w:hAnsi="Garamond"/>
          <w:b/>
          <w:bCs/>
          <w:u w:val="single"/>
        </w:rPr>
        <w:t>nevyřízené exekuční věci</w:t>
      </w:r>
      <w:r w:rsidRPr="00281011">
        <w:rPr>
          <w:rFonts w:ascii="Garamond" w:hAnsi="Garamond"/>
        </w:rPr>
        <w:t>, dle platných ustanovení občanského soudního řádu a 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C41675" w:rsidRPr="00281011" w:rsidRDefault="00C41675" w:rsidP="00C41675">
      <w:pPr>
        <w:spacing w:after="120"/>
        <w:jc w:val="both"/>
        <w:rPr>
          <w:rFonts w:ascii="Garamond" w:hAnsi="Garamond"/>
        </w:rPr>
      </w:pPr>
      <w:r w:rsidRPr="00281011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8" w:history="1">
        <w:r w:rsidRPr="00281011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281011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C41675" w:rsidRPr="00281011" w:rsidRDefault="00C41675" w:rsidP="00C41675">
      <w:pPr>
        <w:spacing w:after="120"/>
        <w:jc w:val="both"/>
        <w:rPr>
          <w:rFonts w:ascii="Garamond" w:hAnsi="Garamond"/>
        </w:rPr>
      </w:pPr>
      <w:r w:rsidRPr="00281011">
        <w:rPr>
          <w:rFonts w:ascii="Garamond" w:hAnsi="Garamond"/>
        </w:rPr>
        <w:t xml:space="preserve">Součástí provedené lustrace rovněž nebyla řízení ve věcech nezletilých dětí. V případě, že požadujete i lustraci řízení, ve kterých vystupujete jako otec/matka nezletilého dítěte, sdělte soudu </w:t>
      </w:r>
      <w:r w:rsidRPr="00281011">
        <w:rPr>
          <w:rFonts w:ascii="Garamond" w:hAnsi="Garamond"/>
        </w:rPr>
        <w:lastRenderedPageBreak/>
        <w:t>jméno a příjmení nezletilého dítěte a jeho datum narození, aby mohla být provedena lustrace ve vztahu k nezletilému dítěti.</w:t>
      </w:r>
    </w:p>
    <w:p w:rsidR="00C41675" w:rsidRPr="00281011" w:rsidRDefault="00C41675" w:rsidP="00C41675">
      <w:pPr>
        <w:spacing w:after="120"/>
        <w:jc w:val="both"/>
        <w:rPr>
          <w:rFonts w:ascii="Garamond" w:hAnsi="Garamond"/>
        </w:rPr>
      </w:pPr>
      <w:r w:rsidRPr="00281011">
        <w:rPr>
          <w:rFonts w:ascii="Garamond" w:hAnsi="Garamond"/>
        </w:rPr>
        <w:t>Lustrace v informačním systému CEPR proběhla s negativním výsledkem.</w:t>
      </w:r>
    </w:p>
    <w:p w:rsidR="00C41675" w:rsidRPr="00281011" w:rsidRDefault="00C41675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28101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28101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81011">
        <w:rPr>
          <w:rFonts w:ascii="Garamond" w:hAnsi="Garamond"/>
          <w:color w:val="000000"/>
        </w:rPr>
        <w:t>S</w:t>
      </w:r>
      <w:r w:rsidR="005B440A" w:rsidRPr="00281011">
        <w:rPr>
          <w:rFonts w:ascii="Garamond" w:hAnsi="Garamond"/>
          <w:color w:val="000000"/>
        </w:rPr>
        <w:t> </w:t>
      </w:r>
      <w:r w:rsidRPr="00281011">
        <w:rPr>
          <w:rFonts w:ascii="Garamond" w:hAnsi="Garamond"/>
          <w:color w:val="000000"/>
        </w:rPr>
        <w:t>pozdrav</w:t>
      </w:r>
      <w:r w:rsidR="005B440A" w:rsidRPr="00281011">
        <w:rPr>
          <w:rFonts w:ascii="Garamond" w:hAnsi="Garamond"/>
          <w:color w:val="000000"/>
        </w:rPr>
        <w:t>em</w:t>
      </w:r>
    </w:p>
    <w:p w:rsidR="005B440A" w:rsidRPr="0028101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81011" w:rsidTr="00047ED5">
        <w:tc>
          <w:tcPr>
            <w:tcW w:w="4048" w:type="dxa"/>
            <w:hideMark/>
          </w:tcPr>
          <w:p w:rsidR="00047ED5" w:rsidRPr="00281011" w:rsidRDefault="00C41675">
            <w:pPr>
              <w:widowControl w:val="0"/>
              <w:rPr>
                <w:rFonts w:ascii="Garamond" w:hAnsi="Garamond"/>
              </w:rPr>
            </w:pPr>
            <w:r w:rsidRPr="00281011">
              <w:rPr>
                <w:rFonts w:ascii="Garamond" w:hAnsi="Garamond"/>
              </w:rPr>
              <w:t>Bc. Marcela Hranická</w:t>
            </w:r>
          </w:p>
        </w:tc>
      </w:tr>
      <w:tr w:rsidR="00047ED5" w:rsidRPr="00281011" w:rsidTr="00047ED5">
        <w:tc>
          <w:tcPr>
            <w:tcW w:w="4048" w:type="dxa"/>
            <w:hideMark/>
          </w:tcPr>
          <w:p w:rsidR="00047ED5" w:rsidRPr="00281011" w:rsidRDefault="00C41675">
            <w:pPr>
              <w:widowControl w:val="0"/>
              <w:rPr>
                <w:rFonts w:ascii="Garamond" w:hAnsi="Garamond"/>
              </w:rPr>
            </w:pPr>
            <w:r w:rsidRPr="00281011">
              <w:rPr>
                <w:rFonts w:ascii="Garamond" w:hAnsi="Garamond"/>
              </w:rPr>
              <w:t>vyšší soudní úřednice</w:t>
            </w:r>
          </w:p>
        </w:tc>
      </w:tr>
      <w:tr w:rsidR="00047ED5" w:rsidRPr="00281011" w:rsidTr="00047ED5">
        <w:tc>
          <w:tcPr>
            <w:tcW w:w="4048" w:type="dxa"/>
            <w:hideMark/>
          </w:tcPr>
          <w:p w:rsidR="00047ED5" w:rsidRPr="00281011" w:rsidRDefault="00047ED5">
            <w:pPr>
              <w:widowControl w:val="0"/>
              <w:rPr>
                <w:rFonts w:ascii="Garamond" w:hAnsi="Garamond"/>
              </w:rPr>
            </w:pPr>
            <w:r w:rsidRPr="0028101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81011" w:rsidTr="00047ED5">
        <w:tc>
          <w:tcPr>
            <w:tcW w:w="4048" w:type="dxa"/>
            <w:hideMark/>
          </w:tcPr>
          <w:p w:rsidR="00047ED5" w:rsidRPr="00281011" w:rsidRDefault="00047ED5">
            <w:pPr>
              <w:widowControl w:val="0"/>
              <w:rPr>
                <w:rFonts w:ascii="Garamond" w:hAnsi="Garamond"/>
              </w:rPr>
            </w:pPr>
            <w:r w:rsidRPr="00281011">
              <w:rPr>
                <w:rFonts w:ascii="Garamond" w:hAnsi="Garamond"/>
              </w:rPr>
              <w:t>dle z.</w:t>
            </w:r>
            <w:r w:rsidR="00C41675" w:rsidRPr="00281011">
              <w:rPr>
                <w:rFonts w:ascii="Garamond" w:hAnsi="Garamond"/>
              </w:rPr>
              <w:t xml:space="preserve"> </w:t>
            </w:r>
            <w:r w:rsidRPr="00281011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281011" w:rsidTr="00047ED5">
        <w:tc>
          <w:tcPr>
            <w:tcW w:w="4048" w:type="dxa"/>
            <w:hideMark/>
          </w:tcPr>
          <w:p w:rsidR="00047ED5" w:rsidRPr="00281011" w:rsidRDefault="00047ED5">
            <w:pPr>
              <w:widowControl w:val="0"/>
              <w:rPr>
                <w:rFonts w:ascii="Garamond" w:hAnsi="Garamond"/>
              </w:rPr>
            </w:pPr>
            <w:r w:rsidRPr="00281011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281011" w:rsidRDefault="00896DB2" w:rsidP="00896DB2">
      <w:pPr>
        <w:rPr>
          <w:b/>
          <w:color w:val="000000"/>
        </w:rPr>
      </w:pPr>
    </w:p>
    <w:p w:rsidR="00896DB2" w:rsidRPr="00281011" w:rsidRDefault="00896DB2" w:rsidP="00896DB2">
      <w:pPr>
        <w:rPr>
          <w:b/>
          <w:color w:val="000000"/>
        </w:rPr>
      </w:pPr>
    </w:p>
    <w:p w:rsidR="00E930E4" w:rsidRPr="00281011" w:rsidRDefault="00E930E4" w:rsidP="00896DB2">
      <w:pPr>
        <w:rPr>
          <w:rFonts w:ascii="Garamond" w:hAnsi="Garamond"/>
          <w:b/>
          <w:color w:val="000000"/>
        </w:rPr>
      </w:pPr>
    </w:p>
    <w:p w:rsidR="00E930E4" w:rsidRPr="00281011" w:rsidRDefault="00E930E4" w:rsidP="00896DB2">
      <w:pPr>
        <w:rPr>
          <w:rFonts w:ascii="Garamond" w:hAnsi="Garamond"/>
          <w:b/>
          <w:color w:val="000000"/>
        </w:rPr>
      </w:pPr>
    </w:p>
    <w:p w:rsidR="00E930E4" w:rsidRPr="00281011" w:rsidRDefault="00E930E4" w:rsidP="00896DB2">
      <w:pPr>
        <w:rPr>
          <w:rFonts w:ascii="Garamond" w:hAnsi="Garamond"/>
          <w:b/>
          <w:color w:val="000000"/>
        </w:rPr>
      </w:pPr>
    </w:p>
    <w:p w:rsidR="00E930E4" w:rsidRPr="00281011" w:rsidRDefault="00E930E4" w:rsidP="00896DB2">
      <w:pPr>
        <w:rPr>
          <w:rFonts w:ascii="Garamond" w:hAnsi="Garamond"/>
          <w:b/>
          <w:color w:val="000000"/>
        </w:rPr>
      </w:pPr>
    </w:p>
    <w:p w:rsidR="00E930E4" w:rsidRPr="00281011" w:rsidRDefault="00E930E4" w:rsidP="00896DB2">
      <w:pPr>
        <w:rPr>
          <w:rFonts w:ascii="Garamond" w:hAnsi="Garamond"/>
          <w:b/>
          <w:color w:val="000000"/>
        </w:rPr>
      </w:pPr>
    </w:p>
    <w:p w:rsidR="00E930E4" w:rsidRPr="00281011" w:rsidRDefault="00E930E4" w:rsidP="00896DB2">
      <w:pPr>
        <w:rPr>
          <w:rFonts w:ascii="Garamond" w:hAnsi="Garamond"/>
          <w:b/>
          <w:color w:val="000000"/>
        </w:rPr>
      </w:pPr>
    </w:p>
    <w:p w:rsidR="00E930E4" w:rsidRPr="00281011" w:rsidRDefault="00E930E4" w:rsidP="00896DB2">
      <w:pPr>
        <w:rPr>
          <w:rFonts w:ascii="Garamond" w:hAnsi="Garamond"/>
          <w:b/>
          <w:color w:val="000000"/>
        </w:rPr>
      </w:pPr>
    </w:p>
    <w:p w:rsidR="00E930E4" w:rsidRPr="00281011" w:rsidRDefault="00E930E4" w:rsidP="00896DB2">
      <w:pPr>
        <w:rPr>
          <w:rFonts w:ascii="Garamond" w:hAnsi="Garamond"/>
          <w:b/>
          <w:color w:val="000000"/>
        </w:rPr>
      </w:pPr>
    </w:p>
    <w:p w:rsidR="00E930E4" w:rsidRPr="00281011" w:rsidRDefault="00E930E4" w:rsidP="00896DB2">
      <w:pPr>
        <w:rPr>
          <w:rFonts w:ascii="Garamond" w:hAnsi="Garamond"/>
          <w:b/>
          <w:color w:val="000000"/>
        </w:rPr>
      </w:pPr>
    </w:p>
    <w:p w:rsidR="00E930E4" w:rsidRPr="00281011" w:rsidRDefault="00E930E4" w:rsidP="00896DB2">
      <w:pPr>
        <w:rPr>
          <w:rFonts w:ascii="Garamond" w:hAnsi="Garamond"/>
          <w:b/>
          <w:color w:val="000000"/>
        </w:rPr>
      </w:pPr>
    </w:p>
    <w:p w:rsidR="00E930E4" w:rsidRPr="00281011" w:rsidRDefault="00E930E4" w:rsidP="00896DB2">
      <w:pPr>
        <w:rPr>
          <w:rFonts w:ascii="Garamond" w:hAnsi="Garamond"/>
          <w:b/>
          <w:color w:val="000000"/>
        </w:rPr>
      </w:pPr>
    </w:p>
    <w:p w:rsidR="00E930E4" w:rsidRPr="00281011" w:rsidRDefault="00E930E4" w:rsidP="00896DB2">
      <w:pPr>
        <w:rPr>
          <w:rFonts w:ascii="Garamond" w:hAnsi="Garamond"/>
          <w:b/>
          <w:color w:val="000000"/>
        </w:rPr>
      </w:pPr>
    </w:p>
    <w:p w:rsidR="00E930E4" w:rsidRPr="00281011" w:rsidRDefault="00E930E4" w:rsidP="00896DB2">
      <w:pPr>
        <w:rPr>
          <w:rFonts w:ascii="Garamond" w:hAnsi="Garamond"/>
          <w:b/>
          <w:color w:val="000000"/>
        </w:rPr>
      </w:pPr>
    </w:p>
    <w:p w:rsidR="00E930E4" w:rsidRPr="00281011" w:rsidRDefault="00E930E4" w:rsidP="00896DB2">
      <w:pPr>
        <w:rPr>
          <w:rFonts w:ascii="Garamond" w:hAnsi="Garamond"/>
          <w:b/>
          <w:color w:val="000000"/>
        </w:rPr>
      </w:pPr>
    </w:p>
    <w:p w:rsidR="00E930E4" w:rsidRPr="00281011" w:rsidRDefault="00E930E4" w:rsidP="00896DB2">
      <w:pPr>
        <w:rPr>
          <w:rFonts w:ascii="Garamond" w:hAnsi="Garamond"/>
          <w:b/>
          <w:color w:val="000000"/>
        </w:rPr>
      </w:pPr>
    </w:p>
    <w:p w:rsidR="00896DB2" w:rsidRPr="00281011" w:rsidRDefault="00974F7F" w:rsidP="00896DB2">
      <w:pPr>
        <w:rPr>
          <w:rFonts w:ascii="Garamond" w:hAnsi="Garamond"/>
          <w:b/>
          <w:color w:val="000000"/>
        </w:rPr>
      </w:pPr>
      <w:r w:rsidRPr="00281011">
        <w:rPr>
          <w:rFonts w:ascii="Garamond" w:hAnsi="Garamond"/>
          <w:b/>
          <w:color w:val="000000"/>
        </w:rPr>
        <w:t>Přílohy</w:t>
      </w:r>
    </w:p>
    <w:p w:rsidR="00010725" w:rsidRPr="00281011" w:rsidRDefault="00C41675" w:rsidP="00C41675">
      <w:pPr>
        <w:widowControl w:val="0"/>
        <w:numPr>
          <w:ilvl w:val="0"/>
          <w:numId w:val="2"/>
        </w:numPr>
        <w:rPr>
          <w:rFonts w:ascii="Garamond" w:hAnsi="Garamond"/>
        </w:rPr>
      </w:pPr>
      <w:r w:rsidRPr="00281011">
        <w:rPr>
          <w:rFonts w:ascii="Garamond" w:hAnsi="Garamond"/>
        </w:rPr>
        <w:t>lustraceISAS.docx</w:t>
      </w:r>
    </w:p>
    <w:p w:rsidR="00C41675" w:rsidRPr="00281011" w:rsidRDefault="00C41675" w:rsidP="00C41675">
      <w:pPr>
        <w:widowControl w:val="0"/>
        <w:numPr>
          <w:ilvl w:val="0"/>
          <w:numId w:val="2"/>
        </w:numPr>
        <w:rPr>
          <w:rFonts w:ascii="Garamond" w:hAnsi="Garamond"/>
        </w:rPr>
      </w:pPr>
      <w:r w:rsidRPr="00281011">
        <w:rPr>
          <w:rFonts w:ascii="Garamond" w:hAnsi="Garamond"/>
        </w:rPr>
        <w:t>lustraceCEPR.xls</w:t>
      </w:r>
    </w:p>
    <w:sectPr w:rsidR="00C41675" w:rsidRPr="00281011">
      <w:headerReference w:type="default" r:id="rId9"/>
      <w:footerReference w:type="default" r:id="rId10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B3B" w:rsidRDefault="00B60B3B">
      <w:r>
        <w:separator/>
      </w:r>
    </w:p>
  </w:endnote>
  <w:endnote w:type="continuationSeparator" w:id="0">
    <w:p w:rsidR="00B60B3B" w:rsidRDefault="00B6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B3B" w:rsidRDefault="00B60B3B">
      <w:r>
        <w:separator/>
      </w:r>
    </w:p>
  </w:footnote>
  <w:footnote w:type="continuationSeparator" w:id="0">
    <w:p w:rsidR="00B60B3B" w:rsidRDefault="00B60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603/2019</w:t>
    </w:r>
    <w:r w:rsidRPr="00943455">
      <w:rPr>
        <w:rFonts w:ascii="Garamond" w:hAnsi="Garamond"/>
      </w:rPr>
      <w:t>-</w:t>
    </w:r>
    <w:r w:rsidR="00C41675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463B"/>
    <w:multiLevelType w:val="hybridMultilevel"/>
    <w:tmpl w:val="C860B678"/>
    <w:lvl w:ilvl="0" w:tplc="0F5E0B10">
      <w:start w:val="261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773BF"/>
    <w:multiLevelType w:val="hybridMultilevel"/>
    <w:tmpl w:val="890E6A94"/>
    <w:lvl w:ilvl="0" w:tplc="0738298E">
      <w:start w:val="26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6/12 07:39:0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603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73F07"/>
    <w:rsid w:val="00201527"/>
    <w:rsid w:val="002133B2"/>
    <w:rsid w:val="002553BA"/>
    <w:rsid w:val="00281011"/>
    <w:rsid w:val="0029587C"/>
    <w:rsid w:val="002B20C2"/>
    <w:rsid w:val="002B25DC"/>
    <w:rsid w:val="002F4B31"/>
    <w:rsid w:val="003164DB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72063E"/>
    <w:rsid w:val="00873B33"/>
    <w:rsid w:val="00896DB2"/>
    <w:rsid w:val="008970FE"/>
    <w:rsid w:val="008C78C0"/>
    <w:rsid w:val="00943455"/>
    <w:rsid w:val="00974F7F"/>
    <w:rsid w:val="00A45058"/>
    <w:rsid w:val="00AD4A8B"/>
    <w:rsid w:val="00AD57A5"/>
    <w:rsid w:val="00B312D3"/>
    <w:rsid w:val="00B57D55"/>
    <w:rsid w:val="00B60B3B"/>
    <w:rsid w:val="00C022B8"/>
    <w:rsid w:val="00C06A7E"/>
    <w:rsid w:val="00C41675"/>
    <w:rsid w:val="00C7287D"/>
    <w:rsid w:val="00CC6E1B"/>
    <w:rsid w:val="00CE5697"/>
    <w:rsid w:val="00D21239"/>
    <w:rsid w:val="00D65F00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c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2019-06-12T05:51:00Z</cp:lastPrinted>
  <dcterms:created xsi:type="dcterms:W3CDTF">2019-06-12T06:13:00Z</dcterms:created>
  <dcterms:modified xsi:type="dcterms:W3CDTF">2019-06-12T06:25:00Z</dcterms:modified>
</cp:coreProperties>
</file>