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B2A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B2AE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B2AEA">
        <w:rPr>
          <w:rFonts w:ascii="Garamond" w:hAnsi="Garamond"/>
          <w:b/>
          <w:color w:val="000000"/>
          <w:sz w:val="36"/>
        </w:rPr>
        <w:t> </w:t>
      </w:r>
    </w:p>
    <w:p w:rsidR="00896DB2" w:rsidRPr="00BB2A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B2AEA">
        <w:rPr>
          <w:rFonts w:ascii="Garamond" w:hAnsi="Garamond"/>
          <w:color w:val="000000"/>
        </w:rPr>
        <w:t> U Soudu</w:t>
      </w:r>
      <w:r w:rsidR="00E930E4" w:rsidRPr="00BB2AEA">
        <w:rPr>
          <w:rFonts w:ascii="Garamond" w:hAnsi="Garamond"/>
          <w:color w:val="000000"/>
        </w:rPr>
        <w:t xml:space="preserve"> 6187/4, 708 82 Ostrava-Poruba</w:t>
      </w:r>
    </w:p>
    <w:p w:rsidR="00896DB2" w:rsidRPr="00BB2AE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B2AEA">
        <w:rPr>
          <w:rFonts w:ascii="Garamond" w:hAnsi="Garamond"/>
          <w:color w:val="000000"/>
        </w:rPr>
        <w:t>tel.: 596 972 111,</w:t>
      </w:r>
      <w:r w:rsidR="00E930E4" w:rsidRPr="00BB2AEA">
        <w:rPr>
          <w:rFonts w:ascii="Garamond" w:hAnsi="Garamond"/>
          <w:color w:val="000000"/>
        </w:rPr>
        <w:t xml:space="preserve"> fax: 596 972 801,</w:t>
      </w:r>
      <w:r w:rsidRPr="00BB2AEA">
        <w:rPr>
          <w:rFonts w:ascii="Garamond" w:hAnsi="Garamond"/>
          <w:color w:val="000000"/>
        </w:rPr>
        <w:t xml:space="preserve"> e-mail: osostrava@osoud.ova.justice.cz, </w:t>
      </w:r>
      <w:r w:rsidRPr="00BB2AE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B2AEA" w:rsidTr="00401AD9">
        <w:tc>
          <w:tcPr>
            <w:tcW w:w="1123" w:type="pct"/>
            <w:tcMar>
              <w:bottom w:w="0" w:type="dxa"/>
            </w:tcMar>
          </w:tcPr>
          <w:p w:rsidR="00896DB2" w:rsidRPr="00BB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2AE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B2AE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2AEA" w:rsidRDefault="00E930E4" w:rsidP="00401AD9">
            <w:pPr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0 Si 1027/2020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B65F5" w:rsidRPr="00BB2AEA" w:rsidRDefault="00FB65F5" w:rsidP="00C06A7E">
            <w:pPr>
              <w:spacing w:line="240" w:lineRule="exact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Vážený pan</w:t>
            </w:r>
          </w:p>
          <w:p w:rsidR="00FF4BEB" w:rsidRPr="00BB2AE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Mgr. František Š</w:t>
            </w:r>
            <w:r w:rsidR="00BB2AEA">
              <w:rPr>
                <w:rFonts w:ascii="Garamond" w:hAnsi="Garamond"/>
              </w:rPr>
              <w:t>.</w:t>
            </w:r>
          </w:p>
          <w:p w:rsidR="00FB65F5" w:rsidRPr="00BB2AEA" w:rsidRDefault="00BB2AEA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</w:tc>
      </w:tr>
      <w:tr w:rsidR="00896DB2" w:rsidRPr="00BB2AE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B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2AE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2AE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2AEA" w:rsidTr="00401AD9">
        <w:tc>
          <w:tcPr>
            <w:tcW w:w="1123" w:type="pct"/>
            <w:tcMar>
              <w:top w:w="0" w:type="dxa"/>
            </w:tcMar>
          </w:tcPr>
          <w:p w:rsidR="00896DB2" w:rsidRPr="00BB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2AE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2AEA" w:rsidRDefault="00BA6A0B" w:rsidP="00401AD9">
            <w:pPr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2AEA" w:rsidTr="00401AD9">
        <w:tc>
          <w:tcPr>
            <w:tcW w:w="1123" w:type="pct"/>
            <w:tcMar>
              <w:top w:w="0" w:type="dxa"/>
            </w:tcMar>
          </w:tcPr>
          <w:p w:rsidR="00896DB2" w:rsidRPr="00BB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2AE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B2AEA" w:rsidRDefault="00B6381C" w:rsidP="00401AD9">
            <w:pPr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16.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B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B2AEA" w:rsidRDefault="00896DB2" w:rsidP="00896DB2">
      <w:pPr>
        <w:rPr>
          <w:rFonts w:ascii="Garamond" w:hAnsi="Garamond"/>
          <w:color w:val="000000"/>
        </w:rPr>
      </w:pPr>
    </w:p>
    <w:p w:rsidR="00896DB2" w:rsidRPr="00BB2AEA" w:rsidRDefault="00896DB2" w:rsidP="00896DB2">
      <w:pPr>
        <w:rPr>
          <w:rFonts w:ascii="Garamond" w:hAnsi="Garamond"/>
          <w:color w:val="000000"/>
        </w:rPr>
      </w:pPr>
    </w:p>
    <w:p w:rsidR="00896DB2" w:rsidRPr="00BB2AEA" w:rsidRDefault="00896DB2" w:rsidP="00E930E4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B65F5" w:rsidRPr="00BB2AEA">
        <w:rPr>
          <w:rFonts w:ascii="Garamond" w:hAnsi="Garamond"/>
          <w:b/>
          <w:color w:val="000000"/>
        </w:rPr>
        <w:t>,</w:t>
      </w:r>
      <w:r w:rsidRPr="00BB2AE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B2AEA">
        <w:rPr>
          <w:rFonts w:ascii="Garamond" w:hAnsi="Garamond"/>
          <w:color w:val="000000"/>
        </w:rPr>
        <w:t xml:space="preserve"> </w:t>
      </w:r>
    </w:p>
    <w:p w:rsidR="002B20C2" w:rsidRPr="00BB2AE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B2AEA" w:rsidRDefault="00FB65F5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Vážený pane magistře,</w:t>
      </w:r>
    </w:p>
    <w:p w:rsidR="00AF3695" w:rsidRPr="00BB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 xml:space="preserve">Okresní soud v Ostravě obdržel dne </w:t>
      </w:r>
      <w:r w:rsidR="00CC6E1B" w:rsidRPr="00BB2AEA">
        <w:rPr>
          <w:rFonts w:ascii="Garamond" w:hAnsi="Garamond"/>
          <w:color w:val="000000"/>
        </w:rPr>
        <w:t xml:space="preserve">7. prosince 2020 </w:t>
      </w:r>
      <w:r w:rsidRPr="00BB2AEA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B65F5" w:rsidRPr="00BB2AEA">
        <w:rPr>
          <w:rFonts w:ascii="Garamond" w:hAnsi="Garamond"/>
          <w:color w:val="000000"/>
        </w:rPr>
        <w:t>následujících informací: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Přijatá opatření od začátku pandemie koronaviru covid-19 na ochranu veřejného zdraví zaměstnanců i veřejnosti v úplném znění (i která pozbyla účinnost).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Vnitřní předpis (BOZP) v oblasti ochrany veřejného zdraví zaměstnanců a veřejnosti v aktuálním znění (detekce, distribuce ochranných pomůcek, normativy ochranných prostředků na osobu a zastávanou funkci apod.)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Pořízení ochranných pomůcek a prostředků od počátku pandemie koronaviru covid-19                v rozsahu - název komodity, dodavatel, sídlo, IČO, smluvní forma, jednotková cena, dodané množství, celková cena, odpovědná osoba za dodavatele i za povinný subjekt do současnosti.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Používaná technická zařízení u povinného subjektu pro detekci a ochranu veřejného zdraví zaměstnanců i veřejnosti od počátku pandemie koronaviru covid-19 do současnosti v rozsahu - název zařízení, účel, doba zahájení provozu, provozní řád v aktuálním znění (dekontaminační rám, termokamera, měřící přístroje, robotika apod.).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Počet žádostí o informace podle zákona č. 106/1999 Sb. v platném znění za rok 2017,                 za rok 2018, za rok 2019 a k 1.11.2020 s rozlišením stavu řízení – vyhověno, odmítnuto, odloženo (v tabulce).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Počet žádostí Ministerstva spravedlnosti ČR o zaslání spisu (náhrada škody podle zákona č. 82/1998 Sb. v platném znění) za rok 2017, za rok 2018, za rok 2019 a k 1.11.2020 s rozlišením trestní a občanskoprávní (civilní) oblast (v tabulce).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Jmenný seznam software, používané povinným subjektem v rozsahu – název programu, autor, sídlo, IČO, smluvní forma, sjednaná odměna, doba trvání, to vše v aktuálním stavu (v tabulce).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Počet vymáhaných regresních náhrad na soudcích za způsobenou škodu za roky 2010                   až 2019, a k 1.11.2020 v rozsahu – titul, jméno, příjmení, druh a výše škody, zastávaná funkce, stav řízení – uhrazeno, běží apod. (v tabulce).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>Rozvrh práce na rok 2020 v aktuálním znění (pokud došlo ke změnám).</w:t>
      </w:r>
    </w:p>
    <w:p w:rsidR="00AF3695" w:rsidRPr="00BB2AEA" w:rsidRDefault="00AF3695" w:rsidP="00AF3695">
      <w:pPr>
        <w:autoSpaceDE/>
        <w:adjustRightInd/>
        <w:spacing w:before="120"/>
        <w:ind w:left="360"/>
        <w:jc w:val="both"/>
        <w:rPr>
          <w:rFonts w:ascii="Garamond" w:hAnsi="Garamond"/>
        </w:rPr>
      </w:pP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lastRenderedPageBreak/>
        <w:t>Počet podaných kárných návrhu k Nejvyššímu správnímu soudu proti soudci za roky 2010 až 2019, a k 1.11.2020 v rozsahu - titul, jméno, příjmení, rok narození, druh a specifikace provinění, funkční zařazení, stav řízení – zproštěn, rezignoval na funkci apod. (v tabulce).</w:t>
      </w:r>
    </w:p>
    <w:p w:rsidR="00AF3695" w:rsidRPr="00BB2AEA" w:rsidRDefault="00AF3695" w:rsidP="00AF3695">
      <w:pPr>
        <w:numPr>
          <w:ilvl w:val="0"/>
          <w:numId w:val="1"/>
        </w:numPr>
        <w:autoSpaceDE/>
        <w:adjustRightInd/>
        <w:spacing w:before="120"/>
        <w:jc w:val="both"/>
        <w:rPr>
          <w:rFonts w:ascii="Garamond" w:hAnsi="Garamond"/>
        </w:rPr>
      </w:pPr>
      <w:r w:rsidRPr="00BB2AEA">
        <w:rPr>
          <w:rFonts w:ascii="Garamond" w:hAnsi="Garamond"/>
        </w:rPr>
        <w:t xml:space="preserve">Výkazy za rok 2017, za rok 2018, za rok 2019 a do 09/2020 v rozsahu pro okresní soudy V (MS) – 101, V (MS) – 111, V (MS) – 114, V (MS) – 149, V (MS) – 113, pro krajské soudy V (MS) – 001, V (MS) – 002, V (MS) – 006, V (MS) – 007, pro vrchní soudy, Nejvyšší správní soud Nejvyšší soud a Ústavní soud všechny výkazy činnosti a výroční zprávy o činnosti za rok 2017, za rok 2018, za rok 2019 a případně za 1. pololetí 2020. </w:t>
      </w:r>
    </w:p>
    <w:p w:rsidR="00AF3695" w:rsidRPr="00BB2AEA" w:rsidRDefault="00AF3695" w:rsidP="005B440A">
      <w:pPr>
        <w:spacing w:after="120"/>
        <w:jc w:val="both"/>
        <w:rPr>
          <w:rFonts w:ascii="Garamond" w:hAnsi="Garamond"/>
          <w:color w:val="000000"/>
        </w:rPr>
      </w:pPr>
    </w:p>
    <w:p w:rsidR="00AF3695" w:rsidRPr="00BB2AEA" w:rsidRDefault="00AF3695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Vaší žádosti bylo dne 14. prosince 2020 v bodech 5</w:t>
      </w:r>
      <w:r w:rsidR="00EA789D" w:rsidRPr="00BB2AEA">
        <w:rPr>
          <w:rFonts w:ascii="Garamond" w:hAnsi="Garamond"/>
          <w:color w:val="000000"/>
        </w:rPr>
        <w:t xml:space="preserve"> (roky 2017 – 2019)</w:t>
      </w:r>
      <w:r w:rsidRPr="00BB2AEA">
        <w:rPr>
          <w:rFonts w:ascii="Garamond" w:hAnsi="Garamond"/>
          <w:color w:val="000000"/>
        </w:rPr>
        <w:t>, 9 a 11 vyhověno odkazem na již zveřejněné informace.</w:t>
      </w:r>
    </w:p>
    <w:p w:rsidR="005B440A" w:rsidRPr="00BB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 xml:space="preserve">V souladu s § 14 odst. 5 písm. d) </w:t>
      </w:r>
      <w:r w:rsidR="00586CB4" w:rsidRPr="00BB2AEA">
        <w:rPr>
          <w:rFonts w:ascii="Garamond" w:hAnsi="Garamond"/>
          <w:color w:val="000000"/>
        </w:rPr>
        <w:t>InfZ</w:t>
      </w:r>
      <w:r w:rsidRPr="00BB2AEA">
        <w:rPr>
          <w:rFonts w:ascii="Garamond" w:hAnsi="Garamond"/>
          <w:color w:val="000000"/>
        </w:rPr>
        <w:t xml:space="preserve"> </w:t>
      </w:r>
      <w:r w:rsidR="00AF3695" w:rsidRPr="00BB2AEA">
        <w:rPr>
          <w:rFonts w:ascii="Garamond" w:hAnsi="Garamond"/>
          <w:color w:val="000000"/>
        </w:rPr>
        <w:t xml:space="preserve">částečně </w:t>
      </w:r>
      <w:r w:rsidRPr="00BB2AEA">
        <w:rPr>
          <w:rFonts w:ascii="Garamond" w:hAnsi="Garamond"/>
          <w:color w:val="000000"/>
        </w:rPr>
        <w:t>vyhovuji</w:t>
      </w:r>
      <w:r w:rsidRPr="00BB2AEA">
        <w:rPr>
          <w:rFonts w:ascii="Garamond" w:hAnsi="Garamond"/>
          <w:b/>
          <w:color w:val="000000"/>
        </w:rPr>
        <w:t xml:space="preserve"> </w:t>
      </w:r>
      <w:r w:rsidRPr="00BB2AEA">
        <w:rPr>
          <w:rFonts w:ascii="Garamond" w:hAnsi="Garamond"/>
          <w:color w:val="000000"/>
        </w:rPr>
        <w:t>V</w:t>
      </w:r>
      <w:r w:rsidR="005B440A" w:rsidRPr="00BB2AEA">
        <w:rPr>
          <w:rFonts w:ascii="Garamond" w:hAnsi="Garamond"/>
          <w:color w:val="000000"/>
        </w:rPr>
        <w:t>aší žádosti</w:t>
      </w:r>
      <w:r w:rsidR="00AF3695" w:rsidRPr="00BB2AEA">
        <w:rPr>
          <w:rFonts w:ascii="Garamond" w:hAnsi="Garamond"/>
          <w:color w:val="000000"/>
        </w:rPr>
        <w:t xml:space="preserve"> a sděluji následující: </w:t>
      </w:r>
    </w:p>
    <w:p w:rsidR="00AF3695" w:rsidRPr="00BB2AEA" w:rsidRDefault="00AF3695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K bodu 1)</w:t>
      </w:r>
      <w:r w:rsidRPr="00BB2AEA">
        <w:rPr>
          <w:rFonts w:ascii="Garamond" w:hAnsi="Garamond"/>
          <w:color w:val="000000"/>
        </w:rPr>
        <w:t xml:space="preserve"> Přijatá opatření zasílám v příloze.</w:t>
      </w:r>
    </w:p>
    <w:p w:rsidR="00AF3695" w:rsidRPr="00BB2AEA" w:rsidRDefault="00AF3695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 xml:space="preserve">K bodu 2) </w:t>
      </w:r>
      <w:r w:rsidRPr="00BB2AEA">
        <w:rPr>
          <w:rFonts w:ascii="Garamond" w:hAnsi="Garamond"/>
          <w:color w:val="000000"/>
        </w:rPr>
        <w:t xml:space="preserve">Sděluji, že žádný vnitřní předpis speciálně na ochranu veřejného zdraví zaměstnanců </w:t>
      </w:r>
      <w:r w:rsidR="004863D7" w:rsidRPr="00BB2AEA">
        <w:rPr>
          <w:rFonts w:ascii="Garamond" w:hAnsi="Garamond"/>
          <w:color w:val="000000"/>
        </w:rPr>
        <w:t>zdejší soud nemá.</w:t>
      </w:r>
    </w:p>
    <w:p w:rsidR="00AF3695" w:rsidRPr="00BB2AEA" w:rsidRDefault="00AF3695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K </w:t>
      </w:r>
      <w:r w:rsidR="00DF44FE" w:rsidRPr="00BB2AEA">
        <w:rPr>
          <w:rFonts w:ascii="Garamond" w:hAnsi="Garamond"/>
          <w:b/>
          <w:color w:val="000000"/>
        </w:rPr>
        <w:t>bodům</w:t>
      </w:r>
      <w:r w:rsidRPr="00BB2AEA">
        <w:rPr>
          <w:rFonts w:ascii="Garamond" w:hAnsi="Garamond"/>
          <w:b/>
          <w:color w:val="000000"/>
        </w:rPr>
        <w:t xml:space="preserve"> 3)</w:t>
      </w:r>
      <w:r w:rsidR="00DF44FE" w:rsidRPr="00BB2AEA">
        <w:rPr>
          <w:rFonts w:ascii="Garamond" w:hAnsi="Garamond"/>
          <w:b/>
          <w:color w:val="000000"/>
        </w:rPr>
        <w:t xml:space="preserve"> a 4)</w:t>
      </w:r>
      <w:r w:rsidR="00DF44FE" w:rsidRPr="00BB2AEA">
        <w:rPr>
          <w:rFonts w:ascii="Garamond" w:hAnsi="Garamond"/>
          <w:color w:val="000000"/>
        </w:rPr>
        <w:t xml:space="preserve"> </w:t>
      </w:r>
      <w:r w:rsidRPr="00BB2AEA">
        <w:rPr>
          <w:rFonts w:ascii="Garamond" w:hAnsi="Garamond"/>
          <w:color w:val="000000"/>
        </w:rPr>
        <w:t>Tabulku zasílám v příloze.</w:t>
      </w:r>
    </w:p>
    <w:p w:rsidR="004863D7" w:rsidRPr="00BB2AEA" w:rsidRDefault="004863D7" w:rsidP="004863D7">
      <w:pPr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K bodu 5)</w:t>
      </w:r>
      <w:r w:rsidRPr="00BB2AEA">
        <w:rPr>
          <w:rFonts w:ascii="Garamond" w:hAnsi="Garamond"/>
          <w:color w:val="000000"/>
        </w:rPr>
        <w:t xml:space="preserve"> Na výroční zprávy o poskytování informací za roky 2017 – 2019 jste byl odkázán, údaje za rok 2020 (k 1. 1</w:t>
      </w:r>
      <w:r w:rsidR="00B6381C" w:rsidRPr="00BB2AEA">
        <w:rPr>
          <w:rFonts w:ascii="Garamond" w:hAnsi="Garamond"/>
          <w:color w:val="000000"/>
        </w:rPr>
        <w:t>1</w:t>
      </w:r>
      <w:r w:rsidRPr="00BB2AEA">
        <w:rPr>
          <w:rFonts w:ascii="Garamond" w:hAnsi="Garamond"/>
          <w:color w:val="000000"/>
        </w:rPr>
        <w:t>. 2020) uvádím v tabulce:</w:t>
      </w:r>
    </w:p>
    <w:p w:rsidR="004863D7" w:rsidRPr="00BB2AEA" w:rsidRDefault="004863D7" w:rsidP="004863D7">
      <w:pPr>
        <w:rPr>
          <w:rFonts w:ascii="Garamond" w:hAnsi="Garamond"/>
          <w:color w:val="000000"/>
        </w:rPr>
      </w:pPr>
    </w:p>
    <w:p w:rsidR="004863D7" w:rsidRPr="00BB2AEA" w:rsidRDefault="004863D7" w:rsidP="004863D7">
      <w:pPr>
        <w:jc w:val="center"/>
        <w:rPr>
          <w:rFonts w:ascii="Garamond" w:hAnsi="Garamond"/>
          <w:b/>
        </w:rPr>
      </w:pPr>
      <w:r w:rsidRPr="00BB2AEA">
        <w:rPr>
          <w:rFonts w:ascii="Garamond" w:hAnsi="Garamond"/>
          <w:color w:val="000000"/>
        </w:rPr>
        <w:t xml:space="preserve"> </w:t>
      </w:r>
      <w:r w:rsidRPr="00BB2AEA">
        <w:rPr>
          <w:rFonts w:ascii="Garamond" w:hAnsi="Garamond"/>
          <w:b/>
        </w:rPr>
        <w:t>Žádosti o informace za rok 2020 (k 1. 11. 2020)</w:t>
      </w:r>
    </w:p>
    <w:p w:rsidR="004863D7" w:rsidRPr="00BB2AEA" w:rsidRDefault="004863D7" w:rsidP="004863D7">
      <w:pPr>
        <w:rPr>
          <w:sz w:val="20"/>
          <w:szCs w:val="20"/>
        </w:rPr>
      </w:pPr>
    </w:p>
    <w:tbl>
      <w:tblPr>
        <w:tblStyle w:val="Mkatabulky"/>
        <w:tblW w:w="0" w:type="auto"/>
        <w:jc w:val="center"/>
        <w:tblInd w:w="-2164" w:type="dxa"/>
        <w:tblLook w:val="04A0" w:firstRow="1" w:lastRow="0" w:firstColumn="1" w:lastColumn="0" w:noHBand="0" w:noVBand="1"/>
      </w:tblPr>
      <w:tblGrid>
        <w:gridCol w:w="4223"/>
        <w:gridCol w:w="1102"/>
      </w:tblGrid>
      <w:tr w:rsidR="004863D7" w:rsidRPr="00BB2AEA" w:rsidTr="00E83BC3">
        <w:trPr>
          <w:trHeight w:val="599"/>
          <w:jc w:val="center"/>
        </w:trPr>
        <w:tc>
          <w:tcPr>
            <w:tcW w:w="4223" w:type="dxa"/>
            <w:hideMark/>
          </w:tcPr>
          <w:p w:rsidR="004863D7" w:rsidRPr="00BB2AEA" w:rsidRDefault="004863D7">
            <w:pPr>
              <w:rPr>
                <w:rFonts w:ascii="Garamond-Bold" w:hAnsi="Garamond-Bold" w:cs="Garamond-Bold"/>
                <w:b/>
                <w:bCs/>
              </w:rPr>
            </w:pPr>
            <w:r w:rsidRPr="00BB2AEA">
              <w:rPr>
                <w:rFonts w:ascii="Garamond-Bold" w:hAnsi="Garamond-Bold" w:cs="Garamond-Bold"/>
                <w:b/>
                <w:bCs/>
              </w:rPr>
              <w:t>Počet podaných žádostí o informace</w:t>
            </w:r>
          </w:p>
          <w:p w:rsidR="004863D7" w:rsidRPr="00BB2AEA" w:rsidRDefault="004863D7">
            <w:pPr>
              <w:overflowPunct w:val="0"/>
            </w:pPr>
            <w:r w:rsidRPr="00BB2AEA">
              <w:rPr>
                <w:rFonts w:ascii="Garamond-Bold" w:hAnsi="Garamond-Bold" w:cs="Garamond-Bold"/>
                <w:b/>
                <w:bCs/>
              </w:rPr>
              <w:t>(§ 18 odst. 1, písm. a) zákona)</w:t>
            </w:r>
          </w:p>
        </w:tc>
        <w:tc>
          <w:tcPr>
            <w:tcW w:w="1102" w:type="dxa"/>
            <w:vAlign w:val="center"/>
            <w:hideMark/>
          </w:tcPr>
          <w:p w:rsidR="004863D7" w:rsidRPr="00BB2AEA" w:rsidRDefault="004863D7" w:rsidP="0032506C">
            <w:pPr>
              <w:overflowPunct w:val="0"/>
              <w:jc w:val="center"/>
            </w:pPr>
            <w:r w:rsidRPr="00BB2AEA">
              <w:t>922</w:t>
            </w:r>
          </w:p>
        </w:tc>
      </w:tr>
      <w:tr w:rsidR="004863D7" w:rsidRPr="00BB2AEA" w:rsidTr="00E83BC3">
        <w:trPr>
          <w:trHeight w:val="182"/>
          <w:jc w:val="center"/>
        </w:trPr>
        <w:tc>
          <w:tcPr>
            <w:tcW w:w="4223" w:type="dxa"/>
            <w:hideMark/>
          </w:tcPr>
          <w:p w:rsidR="004863D7" w:rsidRPr="00BB2AEA" w:rsidRDefault="004863D7">
            <w:pPr>
              <w:overflowPunct w:val="0"/>
              <w:rPr>
                <w:b/>
              </w:rPr>
            </w:pPr>
            <w:r w:rsidRPr="00BB2AEA">
              <w:rPr>
                <w:b/>
              </w:rPr>
              <w:t>Žádosti vyhověno</w:t>
            </w:r>
          </w:p>
        </w:tc>
        <w:tc>
          <w:tcPr>
            <w:tcW w:w="1102" w:type="dxa"/>
            <w:vAlign w:val="center"/>
            <w:hideMark/>
          </w:tcPr>
          <w:p w:rsidR="004863D7" w:rsidRPr="00BB2AEA" w:rsidRDefault="004863D7" w:rsidP="0032506C">
            <w:pPr>
              <w:overflowPunct w:val="0"/>
              <w:jc w:val="center"/>
            </w:pPr>
            <w:r w:rsidRPr="00BB2AEA">
              <w:t>891</w:t>
            </w:r>
          </w:p>
        </w:tc>
      </w:tr>
      <w:tr w:rsidR="004863D7" w:rsidRPr="00BB2AEA" w:rsidTr="00E83BC3">
        <w:trPr>
          <w:trHeight w:val="353"/>
          <w:jc w:val="center"/>
        </w:trPr>
        <w:tc>
          <w:tcPr>
            <w:tcW w:w="4223" w:type="dxa"/>
            <w:hideMark/>
          </w:tcPr>
          <w:p w:rsidR="004863D7" w:rsidRPr="00BB2AEA" w:rsidRDefault="004863D7">
            <w:pPr>
              <w:overflowPunct w:val="0"/>
              <w:rPr>
                <w:b/>
              </w:rPr>
            </w:pPr>
            <w:r w:rsidRPr="00BB2AEA">
              <w:rPr>
                <w:b/>
              </w:rPr>
              <w:t>Rozh</w:t>
            </w:r>
            <w:r w:rsidR="0032506C" w:rsidRPr="00BB2AEA">
              <w:rPr>
                <w:b/>
              </w:rPr>
              <w:t>odnutí o odmítnutí (i částečném)</w:t>
            </w:r>
          </w:p>
        </w:tc>
        <w:tc>
          <w:tcPr>
            <w:tcW w:w="1102" w:type="dxa"/>
            <w:vAlign w:val="center"/>
            <w:hideMark/>
          </w:tcPr>
          <w:p w:rsidR="004863D7" w:rsidRPr="00BB2AEA" w:rsidRDefault="004863D7" w:rsidP="0032506C">
            <w:pPr>
              <w:overflowPunct w:val="0"/>
              <w:jc w:val="center"/>
            </w:pPr>
            <w:r w:rsidRPr="00BB2AEA">
              <w:t>9</w:t>
            </w:r>
          </w:p>
        </w:tc>
      </w:tr>
      <w:tr w:rsidR="004863D7" w:rsidRPr="00BB2AEA" w:rsidTr="00E83BC3">
        <w:trPr>
          <w:trHeight w:val="193"/>
          <w:jc w:val="center"/>
        </w:trPr>
        <w:tc>
          <w:tcPr>
            <w:tcW w:w="4223" w:type="dxa"/>
            <w:hideMark/>
          </w:tcPr>
          <w:p w:rsidR="004863D7" w:rsidRPr="00BB2AEA" w:rsidRDefault="004863D7">
            <w:pPr>
              <w:overflowPunct w:val="0"/>
              <w:rPr>
                <w:b/>
              </w:rPr>
            </w:pPr>
            <w:r w:rsidRPr="00BB2AEA">
              <w:rPr>
                <w:b/>
              </w:rPr>
              <w:t>Žádost odložena</w:t>
            </w:r>
          </w:p>
        </w:tc>
        <w:tc>
          <w:tcPr>
            <w:tcW w:w="1102" w:type="dxa"/>
            <w:vAlign w:val="center"/>
            <w:hideMark/>
          </w:tcPr>
          <w:p w:rsidR="004863D7" w:rsidRPr="00BB2AEA" w:rsidRDefault="004863D7" w:rsidP="0032506C">
            <w:pPr>
              <w:overflowPunct w:val="0"/>
              <w:jc w:val="center"/>
            </w:pPr>
            <w:r w:rsidRPr="00BB2AEA">
              <w:t>16</w:t>
            </w:r>
          </w:p>
        </w:tc>
      </w:tr>
      <w:tr w:rsidR="004863D7" w:rsidRPr="00BB2AEA" w:rsidTr="00E83BC3">
        <w:trPr>
          <w:trHeight w:val="193"/>
          <w:jc w:val="center"/>
        </w:trPr>
        <w:tc>
          <w:tcPr>
            <w:tcW w:w="4223" w:type="dxa"/>
            <w:hideMark/>
          </w:tcPr>
          <w:p w:rsidR="004863D7" w:rsidRPr="00BB2AEA" w:rsidRDefault="004863D7">
            <w:pPr>
              <w:overflowPunct w:val="0"/>
              <w:rPr>
                <w:b/>
              </w:rPr>
            </w:pPr>
            <w:r w:rsidRPr="00BB2AEA">
              <w:rPr>
                <w:b/>
              </w:rPr>
              <w:t>Rozhodnuto jinak</w:t>
            </w:r>
          </w:p>
        </w:tc>
        <w:tc>
          <w:tcPr>
            <w:tcW w:w="1102" w:type="dxa"/>
            <w:vAlign w:val="center"/>
            <w:hideMark/>
          </w:tcPr>
          <w:p w:rsidR="004863D7" w:rsidRPr="00BB2AEA" w:rsidRDefault="004863D7" w:rsidP="0032506C">
            <w:pPr>
              <w:overflowPunct w:val="0"/>
              <w:jc w:val="center"/>
            </w:pPr>
            <w:r w:rsidRPr="00BB2AEA">
              <w:t>4</w:t>
            </w:r>
          </w:p>
        </w:tc>
      </w:tr>
    </w:tbl>
    <w:p w:rsidR="00660FEB" w:rsidRPr="00BB2AEA" w:rsidRDefault="003B3FBD" w:rsidP="00660FEB">
      <w:pPr>
        <w:tabs>
          <w:tab w:val="left" w:pos="3195"/>
        </w:tabs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Pozn.: Dvě žádosti nebyly k uvedenému datu vyřízeny.</w:t>
      </w:r>
    </w:p>
    <w:p w:rsidR="00AF3695" w:rsidRPr="00BB2AEA" w:rsidRDefault="00DF44FE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K bodu 6)</w:t>
      </w:r>
    </w:p>
    <w:p w:rsidR="00660FEB" w:rsidRPr="00BB2AEA" w:rsidRDefault="00660FEB" w:rsidP="00660FEB">
      <w:pPr>
        <w:jc w:val="center"/>
        <w:rPr>
          <w:rFonts w:ascii="Garamond" w:hAnsi="Garamond"/>
          <w:b/>
          <w:color w:val="000000"/>
        </w:rPr>
      </w:pPr>
      <w:r w:rsidRPr="00BB2AEA">
        <w:rPr>
          <w:rFonts w:ascii="Garamond" w:hAnsi="Garamond"/>
          <w:b/>
          <w:color w:val="000000"/>
        </w:rPr>
        <w:t xml:space="preserve">Žádosti ministerstva spravedlnosti ČR o zaslání spisu </w:t>
      </w:r>
    </w:p>
    <w:p w:rsidR="00660FEB" w:rsidRPr="00BB2AEA" w:rsidRDefault="00660FEB" w:rsidP="00660FEB">
      <w:pPr>
        <w:jc w:val="center"/>
        <w:rPr>
          <w:rFonts w:ascii="Garamond" w:hAnsi="Garamond"/>
          <w:b/>
          <w:color w:val="000000"/>
        </w:rPr>
      </w:pPr>
      <w:r w:rsidRPr="00BB2AEA">
        <w:rPr>
          <w:rFonts w:ascii="Garamond" w:hAnsi="Garamond"/>
          <w:b/>
          <w:color w:val="000000"/>
        </w:rPr>
        <w:t>(náhrada škody podle zákona č. 82/1998 Sb., v platném znění)</w:t>
      </w:r>
    </w:p>
    <w:p w:rsidR="00660FEB" w:rsidRPr="00BB2AEA" w:rsidRDefault="00660FEB" w:rsidP="00660FEB">
      <w:pPr>
        <w:jc w:val="center"/>
        <w:rPr>
          <w:rFonts w:ascii="Garamond" w:hAnsi="Garamond"/>
          <w:b/>
          <w:color w:val="00000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60FEB" w:rsidRPr="00BB2AEA" w:rsidTr="00660FEB">
        <w:tc>
          <w:tcPr>
            <w:tcW w:w="9212" w:type="dxa"/>
            <w:gridSpan w:val="5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Civilní oblast</w:t>
            </w:r>
          </w:p>
        </w:tc>
      </w:tr>
      <w:tr w:rsidR="00660FEB" w:rsidRPr="00BB2AEA" w:rsidTr="00660FEB">
        <w:trPr>
          <w:trHeight w:val="266"/>
        </w:trPr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Rok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2017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2018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2019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2020 (k 1. 11.)</w:t>
            </w:r>
          </w:p>
        </w:tc>
      </w:tr>
      <w:tr w:rsidR="00660FEB" w:rsidRPr="00BB2AEA" w:rsidTr="00660FEB"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Počet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22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3</w:t>
            </w:r>
          </w:p>
        </w:tc>
      </w:tr>
    </w:tbl>
    <w:p w:rsidR="00660FEB" w:rsidRPr="00BB2AEA" w:rsidRDefault="00660FEB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60FEB" w:rsidRPr="00BB2AEA" w:rsidTr="00660FEB">
        <w:tc>
          <w:tcPr>
            <w:tcW w:w="9212" w:type="dxa"/>
            <w:gridSpan w:val="5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Trestní oblast</w:t>
            </w:r>
          </w:p>
        </w:tc>
      </w:tr>
      <w:tr w:rsidR="00660FEB" w:rsidRPr="00BB2AEA" w:rsidTr="00A55726">
        <w:trPr>
          <w:trHeight w:val="70"/>
        </w:trPr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Rok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2017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2018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2019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2020 (k 1. 11.)</w:t>
            </w:r>
          </w:p>
        </w:tc>
      </w:tr>
      <w:tr w:rsidR="00660FEB" w:rsidRPr="00BB2AEA" w:rsidTr="00660FEB"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b/>
                <w:color w:val="000000"/>
              </w:rPr>
            </w:pPr>
            <w:r w:rsidRPr="00BB2AEA">
              <w:rPr>
                <w:rFonts w:ascii="Garamond" w:hAnsi="Garamond"/>
                <w:b/>
                <w:color w:val="000000"/>
              </w:rPr>
              <w:t>Počet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1842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660FEB" w:rsidRPr="00BB2AEA" w:rsidRDefault="00660FEB" w:rsidP="00660FEB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BB2AEA">
              <w:rPr>
                <w:rFonts w:ascii="Garamond" w:hAnsi="Garamond"/>
                <w:color w:val="000000"/>
              </w:rPr>
              <w:t>2</w:t>
            </w:r>
          </w:p>
        </w:tc>
      </w:tr>
    </w:tbl>
    <w:p w:rsidR="00660FEB" w:rsidRPr="00BB2AEA" w:rsidRDefault="00660FEB" w:rsidP="005B440A">
      <w:pPr>
        <w:spacing w:after="120"/>
        <w:jc w:val="both"/>
        <w:rPr>
          <w:rFonts w:ascii="Garamond" w:hAnsi="Garamond"/>
          <w:color w:val="000000"/>
        </w:rPr>
      </w:pPr>
    </w:p>
    <w:p w:rsidR="00DF44FE" w:rsidRPr="00BB2AEA" w:rsidRDefault="00DF44FE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 xml:space="preserve">K bodu </w:t>
      </w:r>
      <w:r w:rsidR="0032506C" w:rsidRPr="00BB2AEA">
        <w:rPr>
          <w:rFonts w:ascii="Garamond" w:hAnsi="Garamond"/>
          <w:b/>
          <w:color w:val="000000"/>
        </w:rPr>
        <w:t>7)</w:t>
      </w:r>
      <w:r w:rsidR="0032506C" w:rsidRPr="00BB2AEA">
        <w:rPr>
          <w:rFonts w:ascii="Garamond" w:hAnsi="Garamond"/>
          <w:color w:val="000000"/>
        </w:rPr>
        <w:t xml:space="preserve"> Odkazuji Vás na oznámení o výši úhrady ze dne 16. prosince 2020.</w:t>
      </w:r>
    </w:p>
    <w:p w:rsidR="004863D7" w:rsidRPr="00BB2AEA" w:rsidRDefault="0032506C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lastRenderedPageBreak/>
        <w:t>K bodu 8)</w:t>
      </w:r>
      <w:r w:rsidRPr="00BB2AEA">
        <w:rPr>
          <w:rFonts w:ascii="Garamond" w:hAnsi="Garamond"/>
          <w:color w:val="000000"/>
        </w:rPr>
        <w:t xml:space="preserve"> Zdejší soud nevymáhal ve Vámi uvedeném období </w:t>
      </w:r>
      <w:r w:rsidR="00032A51" w:rsidRPr="00BB2AEA">
        <w:rPr>
          <w:rFonts w:ascii="Garamond" w:hAnsi="Garamond"/>
          <w:color w:val="000000"/>
        </w:rPr>
        <w:t xml:space="preserve">na soudcích </w:t>
      </w:r>
      <w:r w:rsidRPr="00BB2AEA">
        <w:rPr>
          <w:rFonts w:ascii="Garamond" w:hAnsi="Garamond"/>
          <w:color w:val="000000"/>
        </w:rPr>
        <w:t>žádné regresní náhrady za způsobenou škodu.</w:t>
      </w:r>
    </w:p>
    <w:p w:rsidR="005B440A" w:rsidRPr="00BB2AEA" w:rsidRDefault="0032506C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b/>
          <w:color w:val="000000"/>
        </w:rPr>
        <w:t>K bodu 10)</w:t>
      </w:r>
      <w:r w:rsidRPr="00BB2AEA">
        <w:rPr>
          <w:rFonts w:ascii="Garamond" w:hAnsi="Garamond"/>
          <w:color w:val="000000"/>
        </w:rPr>
        <w:t xml:space="preserve"> Odkazuji Vás na oznámení o výši úhrady ze dne 16. prosince 2020.</w:t>
      </w:r>
    </w:p>
    <w:p w:rsidR="0032506C" w:rsidRPr="00BB2AEA" w:rsidRDefault="0032506C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B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S</w:t>
      </w:r>
      <w:r w:rsidR="005B440A" w:rsidRPr="00BB2AEA">
        <w:rPr>
          <w:rFonts w:ascii="Garamond" w:hAnsi="Garamond"/>
          <w:color w:val="000000"/>
        </w:rPr>
        <w:t> </w:t>
      </w:r>
      <w:r w:rsidRPr="00BB2AEA">
        <w:rPr>
          <w:rFonts w:ascii="Garamond" w:hAnsi="Garamond"/>
          <w:color w:val="000000"/>
        </w:rPr>
        <w:t>pozdrav</w:t>
      </w:r>
      <w:r w:rsidR="005B440A" w:rsidRPr="00BB2AEA">
        <w:rPr>
          <w:rFonts w:ascii="Garamond" w:hAnsi="Garamond"/>
          <w:color w:val="000000"/>
        </w:rPr>
        <w:t>em</w:t>
      </w:r>
    </w:p>
    <w:p w:rsidR="005B440A" w:rsidRPr="00BB2AE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B2AEA" w:rsidTr="00047ED5">
        <w:tc>
          <w:tcPr>
            <w:tcW w:w="4048" w:type="dxa"/>
            <w:hideMark/>
          </w:tcPr>
          <w:p w:rsidR="00047ED5" w:rsidRPr="00BB2AEA" w:rsidRDefault="00BA6A0B">
            <w:pPr>
              <w:widowControl w:val="0"/>
              <w:rPr>
                <w:rFonts w:ascii="Garamond" w:hAnsi="Garamond"/>
              </w:rPr>
            </w:pPr>
            <w:r w:rsidRPr="00BB2AE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B2AEA" w:rsidTr="00047ED5">
        <w:tc>
          <w:tcPr>
            <w:tcW w:w="4048" w:type="dxa"/>
            <w:hideMark/>
          </w:tcPr>
          <w:p w:rsidR="00047ED5" w:rsidRPr="00BB2AEA" w:rsidRDefault="00FB65F5">
            <w:pPr>
              <w:widowControl w:val="0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vyšší soudní úřednice</w:t>
            </w:r>
          </w:p>
        </w:tc>
      </w:tr>
      <w:tr w:rsidR="00047ED5" w:rsidRPr="00BB2AEA" w:rsidTr="00047ED5">
        <w:tc>
          <w:tcPr>
            <w:tcW w:w="4048" w:type="dxa"/>
            <w:hideMark/>
          </w:tcPr>
          <w:p w:rsidR="00047ED5" w:rsidRPr="00BB2AEA" w:rsidRDefault="00047ED5">
            <w:pPr>
              <w:widowControl w:val="0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B2AEA" w:rsidTr="00047ED5">
        <w:tc>
          <w:tcPr>
            <w:tcW w:w="4048" w:type="dxa"/>
            <w:hideMark/>
          </w:tcPr>
          <w:p w:rsidR="00047ED5" w:rsidRPr="00BB2AEA" w:rsidRDefault="00047ED5">
            <w:pPr>
              <w:widowControl w:val="0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BB2AEA" w:rsidTr="00047ED5">
        <w:tc>
          <w:tcPr>
            <w:tcW w:w="4048" w:type="dxa"/>
            <w:hideMark/>
          </w:tcPr>
          <w:p w:rsidR="00047ED5" w:rsidRPr="00BB2AEA" w:rsidRDefault="00047ED5">
            <w:pPr>
              <w:widowControl w:val="0"/>
              <w:rPr>
                <w:rFonts w:ascii="Garamond" w:hAnsi="Garamond"/>
              </w:rPr>
            </w:pPr>
            <w:r w:rsidRPr="00BB2AE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B2AEA" w:rsidRDefault="00896DB2" w:rsidP="00896DB2">
      <w:pPr>
        <w:rPr>
          <w:b/>
          <w:color w:val="000000"/>
        </w:rPr>
      </w:pPr>
    </w:p>
    <w:p w:rsidR="00896DB2" w:rsidRPr="00BB2AEA" w:rsidRDefault="00896DB2" w:rsidP="00896DB2">
      <w:pPr>
        <w:rPr>
          <w:b/>
          <w:color w:val="000000"/>
        </w:rPr>
      </w:pPr>
    </w:p>
    <w:p w:rsidR="00E930E4" w:rsidRPr="00BB2AEA" w:rsidRDefault="00E930E4" w:rsidP="0032506C">
      <w:pPr>
        <w:jc w:val="center"/>
        <w:rPr>
          <w:rFonts w:ascii="Garamond" w:hAnsi="Garamond"/>
          <w:b/>
          <w:color w:val="000000"/>
        </w:rPr>
      </w:pPr>
    </w:p>
    <w:p w:rsidR="0032506C" w:rsidRPr="00BB2AEA" w:rsidRDefault="0032506C" w:rsidP="0032506C">
      <w:pPr>
        <w:jc w:val="center"/>
        <w:rPr>
          <w:rFonts w:ascii="Garamond" w:hAnsi="Garamond"/>
          <w:b/>
          <w:color w:val="000000"/>
        </w:rPr>
      </w:pPr>
    </w:p>
    <w:p w:rsidR="00E930E4" w:rsidRPr="00BB2AEA" w:rsidRDefault="00E930E4" w:rsidP="00896DB2">
      <w:pPr>
        <w:rPr>
          <w:rFonts w:ascii="Garamond" w:hAnsi="Garamond"/>
          <w:b/>
          <w:color w:val="000000"/>
        </w:rPr>
      </w:pPr>
    </w:p>
    <w:p w:rsidR="00A55726" w:rsidRPr="00BB2AEA" w:rsidRDefault="00A55726" w:rsidP="00896DB2">
      <w:pPr>
        <w:rPr>
          <w:rFonts w:ascii="Garamond" w:hAnsi="Garamond"/>
          <w:b/>
          <w:color w:val="000000"/>
        </w:rPr>
      </w:pPr>
    </w:p>
    <w:p w:rsidR="00A55726" w:rsidRPr="00BB2AEA" w:rsidRDefault="00A55726" w:rsidP="00896DB2">
      <w:pPr>
        <w:rPr>
          <w:rFonts w:ascii="Garamond" w:hAnsi="Garamond"/>
          <w:b/>
          <w:color w:val="000000"/>
        </w:rPr>
      </w:pPr>
    </w:p>
    <w:p w:rsidR="00A55726" w:rsidRPr="00BB2AEA" w:rsidRDefault="00A55726" w:rsidP="00896DB2">
      <w:pPr>
        <w:rPr>
          <w:rFonts w:ascii="Garamond" w:hAnsi="Garamond"/>
          <w:b/>
          <w:color w:val="000000"/>
        </w:rPr>
      </w:pPr>
    </w:p>
    <w:p w:rsidR="00896DB2" w:rsidRPr="00BB2AEA" w:rsidRDefault="00974F7F" w:rsidP="00896DB2">
      <w:pPr>
        <w:rPr>
          <w:rFonts w:ascii="Garamond" w:hAnsi="Garamond"/>
          <w:b/>
          <w:color w:val="000000"/>
        </w:rPr>
      </w:pPr>
      <w:r w:rsidRPr="00BB2AEA">
        <w:rPr>
          <w:rFonts w:ascii="Garamond" w:hAnsi="Garamond"/>
          <w:b/>
          <w:color w:val="000000"/>
        </w:rPr>
        <w:t>Přílohy</w:t>
      </w:r>
    </w:p>
    <w:p w:rsidR="005F68F5" w:rsidRPr="00BB2AEA" w:rsidRDefault="005F68F5" w:rsidP="00032A51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- Opatření předsedy soudu ke snížení rizika nákazy koronavirem s účinností od 16. března 2020</w:t>
      </w:r>
    </w:p>
    <w:p w:rsidR="005F68F5" w:rsidRPr="00BB2AEA" w:rsidRDefault="005F68F5" w:rsidP="00032A51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- Opatření předsedy soudu ke snížení rizika nákazy kor</w:t>
      </w:r>
      <w:r w:rsidR="00C009BB" w:rsidRPr="00BB2AEA">
        <w:rPr>
          <w:rFonts w:ascii="Garamond" w:hAnsi="Garamond"/>
          <w:color w:val="000000"/>
        </w:rPr>
        <w:t>onavirem ze dne 18. března 2020</w:t>
      </w:r>
    </w:p>
    <w:p w:rsidR="00B6381C" w:rsidRPr="00BB2AEA" w:rsidRDefault="00B6381C" w:rsidP="00032A51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- Opatření předsedy soudu ke snížení rizika nákazy koronavirem ze dne 20. dubna 2020</w:t>
      </w:r>
    </w:p>
    <w:p w:rsidR="00B6381C" w:rsidRPr="00BB2AEA" w:rsidRDefault="00B6381C" w:rsidP="00032A51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- Opatření předsedy Okresního soudu v Ostravě ze dne 20. dubna 2020 (zaměstnanci)</w:t>
      </w:r>
    </w:p>
    <w:p w:rsidR="00B6381C" w:rsidRPr="00BB2AEA" w:rsidRDefault="00B6381C" w:rsidP="00032A51">
      <w:pPr>
        <w:jc w:val="both"/>
        <w:rPr>
          <w:rFonts w:ascii="Garamond" w:hAnsi="Garamond"/>
          <w:color w:val="000000"/>
        </w:rPr>
      </w:pPr>
      <w:r w:rsidRPr="00BB2AEA">
        <w:rPr>
          <w:rFonts w:ascii="Garamond" w:hAnsi="Garamond"/>
          <w:color w:val="000000"/>
        </w:rPr>
        <w:t>- Opatření předsedy soudu ke snížení rizika nákazy koronavirem ze dne 27. dubna 2020</w:t>
      </w:r>
    </w:p>
    <w:p w:rsidR="00010725" w:rsidRPr="00BB2AEA" w:rsidRDefault="00B6381C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 xml:space="preserve">- Opatření předsedy Okresního soudu v Ostravě ze dne 27. dubna 2020 (zaměstnanci) </w:t>
      </w:r>
    </w:p>
    <w:p w:rsidR="00B6381C" w:rsidRPr="00BB2AEA" w:rsidRDefault="00B6381C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>- Opatření předsedy soudu ke snížení rizika nákazy koronavirem ze dne 19. května 2020</w:t>
      </w:r>
    </w:p>
    <w:p w:rsidR="00B6381C" w:rsidRPr="00BB2AEA" w:rsidRDefault="00B6381C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 xml:space="preserve">- </w:t>
      </w:r>
      <w:r w:rsidR="005F68F5" w:rsidRPr="00BB2AEA">
        <w:rPr>
          <w:rFonts w:ascii="Garamond" w:hAnsi="Garamond"/>
        </w:rPr>
        <w:t>Opatření předsedy Okresního soudu v Ostravě ze dne 1</w:t>
      </w:r>
      <w:r w:rsidR="003B3FBD" w:rsidRPr="00BB2AEA">
        <w:rPr>
          <w:rFonts w:ascii="Garamond" w:hAnsi="Garamond"/>
        </w:rPr>
        <w:t>9</w:t>
      </w:r>
      <w:r w:rsidR="005F68F5" w:rsidRPr="00BB2AEA">
        <w:rPr>
          <w:rFonts w:ascii="Garamond" w:hAnsi="Garamond"/>
        </w:rPr>
        <w:t>. května 2020 (zaměstnanci)</w:t>
      </w:r>
    </w:p>
    <w:p w:rsidR="005F68F5" w:rsidRPr="00BB2AEA" w:rsidRDefault="005F68F5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>- Opatření předsedy soudu ze dne 16. října 2020</w:t>
      </w:r>
    </w:p>
    <w:p w:rsidR="005F68F5" w:rsidRPr="00BB2AEA" w:rsidRDefault="005F68F5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>- Opatření předsedy Okresního soudu v Ostravě ze dne 20. října 2020</w:t>
      </w:r>
    </w:p>
    <w:p w:rsidR="00C009BB" w:rsidRPr="00BB2AEA" w:rsidRDefault="00C009BB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 xml:space="preserve">- Opatření předsedy soudu </w:t>
      </w:r>
      <w:r w:rsidR="003B3FBD" w:rsidRPr="00BB2AEA">
        <w:rPr>
          <w:rFonts w:ascii="Garamond" w:hAnsi="Garamond"/>
        </w:rPr>
        <w:t>ze dne 1.</w:t>
      </w:r>
      <w:r w:rsidRPr="00BB2AEA">
        <w:rPr>
          <w:rFonts w:ascii="Garamond" w:hAnsi="Garamond"/>
        </w:rPr>
        <w:t xml:space="preserve"> prosince 2020</w:t>
      </w:r>
    </w:p>
    <w:p w:rsidR="008267BE" w:rsidRPr="00BB2AEA" w:rsidRDefault="008267BE" w:rsidP="00032A51">
      <w:pPr>
        <w:jc w:val="both"/>
        <w:rPr>
          <w:rFonts w:ascii="Garamond" w:hAnsi="Garamond"/>
        </w:rPr>
      </w:pPr>
      <w:r w:rsidRPr="00BB2AEA">
        <w:rPr>
          <w:rFonts w:ascii="Garamond" w:hAnsi="Garamond"/>
        </w:rPr>
        <w:t>- Tabulka Ochranné pomůcky a potřeby a Technické prostředky</w:t>
      </w:r>
    </w:p>
    <w:sectPr w:rsidR="008267BE" w:rsidRPr="00BB2AEA" w:rsidSect="0007723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AF" w:rsidRDefault="00271AAF">
      <w:r>
        <w:separator/>
      </w:r>
    </w:p>
  </w:endnote>
  <w:endnote w:type="continuationSeparator" w:id="0">
    <w:p w:rsidR="00271AAF" w:rsidRDefault="0027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AF" w:rsidRDefault="00271AAF">
      <w:r>
        <w:separator/>
      </w:r>
    </w:p>
  </w:footnote>
  <w:footnote w:type="continuationSeparator" w:id="0">
    <w:p w:rsidR="00271AAF" w:rsidRDefault="0027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9D" w:rsidRDefault="00EA789D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BB2AEA">
      <w:rPr>
        <w:noProof/>
      </w:rPr>
      <w:t>2</w:t>
    </w:r>
    <w:r>
      <w:fldChar w:fldCharType="end"/>
    </w:r>
  </w:p>
  <w:p w:rsidR="00EA789D" w:rsidRDefault="00EA78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077238" w:rsidP="00EA789D">
    <w:pPr>
      <w:pStyle w:val="Zhlav"/>
      <w:jc w:val="center"/>
      <w:rPr>
        <w:rFonts w:ascii="Garamond" w:hAnsi="Garamond"/>
      </w:rPr>
    </w:pPr>
    <w:r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51" w:rsidRPr="00943455" w:rsidRDefault="00032A51" w:rsidP="00032A51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1027/2020-</w:t>
    </w:r>
    <w:r>
      <w:rPr>
        <w:rFonts w:ascii="Garamond" w:hAnsi="Garamond"/>
      </w:rPr>
      <w:t>10</w:t>
    </w:r>
  </w:p>
  <w:p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470"/>
    <w:multiLevelType w:val="hybridMultilevel"/>
    <w:tmpl w:val="CADCFC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10 14:07:2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2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54FC"/>
    <w:rsid w:val="00032A51"/>
    <w:rsid w:val="00047ED5"/>
    <w:rsid w:val="00077238"/>
    <w:rsid w:val="00087121"/>
    <w:rsid w:val="000A6B2F"/>
    <w:rsid w:val="000D1598"/>
    <w:rsid w:val="00147DF9"/>
    <w:rsid w:val="001C716C"/>
    <w:rsid w:val="00201527"/>
    <w:rsid w:val="002133B2"/>
    <w:rsid w:val="00271AAF"/>
    <w:rsid w:val="0029587C"/>
    <w:rsid w:val="002B20C2"/>
    <w:rsid w:val="002B25DC"/>
    <w:rsid w:val="002F2C0D"/>
    <w:rsid w:val="002F4B31"/>
    <w:rsid w:val="00322E8B"/>
    <w:rsid w:val="0032506C"/>
    <w:rsid w:val="003448F9"/>
    <w:rsid w:val="003902FE"/>
    <w:rsid w:val="003B3FBD"/>
    <w:rsid w:val="00401AD9"/>
    <w:rsid w:val="004863D7"/>
    <w:rsid w:val="00512183"/>
    <w:rsid w:val="00530FF0"/>
    <w:rsid w:val="00540312"/>
    <w:rsid w:val="005643FE"/>
    <w:rsid w:val="0056473A"/>
    <w:rsid w:val="00586CB4"/>
    <w:rsid w:val="005B440A"/>
    <w:rsid w:val="005B7B68"/>
    <w:rsid w:val="005F68F5"/>
    <w:rsid w:val="00624AAB"/>
    <w:rsid w:val="00634A57"/>
    <w:rsid w:val="006503CD"/>
    <w:rsid w:val="00660FEB"/>
    <w:rsid w:val="00670D1E"/>
    <w:rsid w:val="00677CAD"/>
    <w:rsid w:val="006919AC"/>
    <w:rsid w:val="006B1938"/>
    <w:rsid w:val="007030A0"/>
    <w:rsid w:val="007127B1"/>
    <w:rsid w:val="0078407D"/>
    <w:rsid w:val="008267BE"/>
    <w:rsid w:val="00827783"/>
    <w:rsid w:val="00873B33"/>
    <w:rsid w:val="00896DB2"/>
    <w:rsid w:val="008970FE"/>
    <w:rsid w:val="008C78C0"/>
    <w:rsid w:val="00943455"/>
    <w:rsid w:val="00974F7F"/>
    <w:rsid w:val="00A55726"/>
    <w:rsid w:val="00AC3853"/>
    <w:rsid w:val="00AD4A8B"/>
    <w:rsid w:val="00AF3695"/>
    <w:rsid w:val="00B03E6C"/>
    <w:rsid w:val="00B060B6"/>
    <w:rsid w:val="00B312D3"/>
    <w:rsid w:val="00B50A07"/>
    <w:rsid w:val="00B57D55"/>
    <w:rsid w:val="00B6381C"/>
    <w:rsid w:val="00BA6A0B"/>
    <w:rsid w:val="00BB2AEA"/>
    <w:rsid w:val="00C009BB"/>
    <w:rsid w:val="00C06A7E"/>
    <w:rsid w:val="00C7287D"/>
    <w:rsid w:val="00CC6E1B"/>
    <w:rsid w:val="00CE5697"/>
    <w:rsid w:val="00D21239"/>
    <w:rsid w:val="00D90890"/>
    <w:rsid w:val="00DA1457"/>
    <w:rsid w:val="00DA1C8A"/>
    <w:rsid w:val="00DF44FE"/>
    <w:rsid w:val="00DF4FAE"/>
    <w:rsid w:val="00E038E3"/>
    <w:rsid w:val="00E47086"/>
    <w:rsid w:val="00E621BD"/>
    <w:rsid w:val="00E6418A"/>
    <w:rsid w:val="00E83BC3"/>
    <w:rsid w:val="00E83BF8"/>
    <w:rsid w:val="00E930E4"/>
    <w:rsid w:val="00EA5544"/>
    <w:rsid w:val="00EA62DD"/>
    <w:rsid w:val="00EA789D"/>
    <w:rsid w:val="00EB4747"/>
    <w:rsid w:val="00EB4B3C"/>
    <w:rsid w:val="00F53CC7"/>
    <w:rsid w:val="00F56736"/>
    <w:rsid w:val="00F653E5"/>
    <w:rsid w:val="00FB3E1B"/>
    <w:rsid w:val="00FB65F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7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F7A3-E6BF-4EDB-A97C-C74F1A28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2020-12-16T12:16:00Z</cp:lastPrinted>
  <dcterms:created xsi:type="dcterms:W3CDTF">2020-12-16T13:15:00Z</dcterms:created>
  <dcterms:modified xsi:type="dcterms:W3CDTF">2020-12-16T13:29:00Z</dcterms:modified>
</cp:coreProperties>
</file>