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B061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B061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B061F">
        <w:rPr>
          <w:rFonts w:ascii="Garamond" w:hAnsi="Garamond"/>
          <w:b/>
          <w:color w:val="000000"/>
          <w:sz w:val="36"/>
        </w:rPr>
        <w:t> </w:t>
      </w:r>
    </w:p>
    <w:p w:rsidR="00896DB2" w:rsidRPr="00BB061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B061F">
        <w:rPr>
          <w:rFonts w:ascii="Garamond" w:hAnsi="Garamond"/>
          <w:color w:val="000000"/>
        </w:rPr>
        <w:t> U Soudu</w:t>
      </w:r>
      <w:r w:rsidR="00E930E4" w:rsidRPr="00BB061F">
        <w:rPr>
          <w:rFonts w:ascii="Garamond" w:hAnsi="Garamond"/>
          <w:color w:val="000000"/>
        </w:rPr>
        <w:t xml:space="preserve"> 6187/4, 708 82 Ostrava-Poruba</w:t>
      </w:r>
    </w:p>
    <w:p w:rsidR="00896DB2" w:rsidRPr="00BB061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B061F">
        <w:rPr>
          <w:rFonts w:ascii="Garamond" w:hAnsi="Garamond"/>
          <w:color w:val="000000"/>
        </w:rPr>
        <w:t>tel.: 596 972 111,</w:t>
      </w:r>
      <w:r w:rsidR="00E930E4" w:rsidRPr="00BB061F">
        <w:rPr>
          <w:rFonts w:ascii="Garamond" w:hAnsi="Garamond"/>
          <w:color w:val="000000"/>
        </w:rPr>
        <w:t xml:space="preserve"> fax: 596 972 801,</w:t>
      </w:r>
      <w:r w:rsidRPr="00BB061F">
        <w:rPr>
          <w:rFonts w:ascii="Garamond" w:hAnsi="Garamond"/>
          <w:color w:val="000000"/>
        </w:rPr>
        <w:t xml:space="preserve"> e-mail: osostrava@osoud.</w:t>
      </w:r>
      <w:proofErr w:type="gramStart"/>
      <w:r w:rsidRPr="00BB061F">
        <w:rPr>
          <w:rFonts w:ascii="Garamond" w:hAnsi="Garamond"/>
          <w:color w:val="000000"/>
        </w:rPr>
        <w:t>ova</w:t>
      </w:r>
      <w:proofErr w:type="gramEnd"/>
      <w:r w:rsidRPr="00BB061F">
        <w:rPr>
          <w:rFonts w:ascii="Garamond" w:hAnsi="Garamond"/>
          <w:color w:val="000000"/>
        </w:rPr>
        <w:t>.</w:t>
      </w:r>
      <w:proofErr w:type="gramStart"/>
      <w:r w:rsidRPr="00BB061F">
        <w:rPr>
          <w:rFonts w:ascii="Garamond" w:hAnsi="Garamond"/>
          <w:color w:val="000000"/>
        </w:rPr>
        <w:t>justice</w:t>
      </w:r>
      <w:proofErr w:type="gramEnd"/>
      <w:r w:rsidRPr="00BB061F">
        <w:rPr>
          <w:rFonts w:ascii="Garamond" w:hAnsi="Garamond"/>
          <w:color w:val="000000"/>
        </w:rPr>
        <w:t xml:space="preserve">.cz, </w:t>
      </w:r>
      <w:r w:rsidRPr="00BB061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B061F" w:rsidTr="00401AD9">
        <w:tc>
          <w:tcPr>
            <w:tcW w:w="1123" w:type="pct"/>
            <w:tcMar>
              <w:bottom w:w="0" w:type="dxa"/>
            </w:tcMar>
          </w:tcPr>
          <w:p w:rsidR="00896DB2" w:rsidRPr="00BB061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061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B061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061F" w:rsidRDefault="00E930E4" w:rsidP="00401AD9">
            <w:pPr>
              <w:rPr>
                <w:rFonts w:ascii="Garamond" w:hAnsi="Garamond"/>
                <w:color w:val="000000"/>
              </w:rPr>
            </w:pPr>
            <w:r w:rsidRPr="00BB061F">
              <w:rPr>
                <w:rFonts w:ascii="Garamond" w:hAnsi="Garamond"/>
                <w:color w:val="000000"/>
              </w:rPr>
              <w:t>0 Si 67/2020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74C10" w:rsidRPr="00BB061F" w:rsidRDefault="00BB061F" w:rsidP="00474C1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474C10" w:rsidRPr="00BB061F" w:rsidRDefault="00BB061F" w:rsidP="00474C1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474C10" w:rsidRPr="00BB061F" w:rsidRDefault="00474C10" w:rsidP="00474C10">
            <w:pPr>
              <w:spacing w:line="240" w:lineRule="exact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Mgr. František Š</w:t>
            </w:r>
            <w:r w:rsidR="00BB061F">
              <w:rPr>
                <w:rFonts w:ascii="Garamond" w:hAnsi="Garamond"/>
              </w:rPr>
              <w:t>.</w:t>
            </w:r>
          </w:p>
          <w:p w:rsidR="00474C10" w:rsidRPr="00BB061F" w:rsidRDefault="00BB061F" w:rsidP="00474C1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XXXXXX</w:t>
            </w:r>
          </w:p>
          <w:p w:rsidR="00896DB2" w:rsidRPr="00BB061F" w:rsidRDefault="00BB061F" w:rsidP="00474C10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BB061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B061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061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061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061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061F" w:rsidTr="00401AD9">
        <w:tc>
          <w:tcPr>
            <w:tcW w:w="1123" w:type="pct"/>
            <w:tcMar>
              <w:top w:w="0" w:type="dxa"/>
            </w:tcMar>
          </w:tcPr>
          <w:p w:rsidR="00896DB2" w:rsidRPr="00BB061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061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061F" w:rsidRDefault="00BA6A0B" w:rsidP="00401AD9">
            <w:pPr>
              <w:rPr>
                <w:rFonts w:ascii="Garamond" w:hAnsi="Garamond"/>
                <w:color w:val="000000"/>
              </w:rPr>
            </w:pPr>
            <w:r w:rsidRPr="00BB061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061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061F" w:rsidTr="00401AD9">
        <w:tc>
          <w:tcPr>
            <w:tcW w:w="1123" w:type="pct"/>
            <w:tcMar>
              <w:top w:w="0" w:type="dxa"/>
            </w:tcMar>
          </w:tcPr>
          <w:p w:rsidR="00896DB2" w:rsidRPr="00BB061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061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061F" w:rsidRDefault="00E930E4" w:rsidP="00401AD9">
            <w:pPr>
              <w:rPr>
                <w:rFonts w:ascii="Garamond" w:hAnsi="Garamond"/>
                <w:color w:val="000000"/>
              </w:rPr>
            </w:pPr>
            <w:r w:rsidRPr="00BB061F">
              <w:rPr>
                <w:rFonts w:ascii="Garamond" w:hAnsi="Garamond"/>
                <w:color w:val="000000"/>
              </w:rPr>
              <w:t>23.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061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B061F" w:rsidRDefault="00896DB2" w:rsidP="00896DB2">
      <w:pPr>
        <w:rPr>
          <w:rFonts w:ascii="Garamond" w:hAnsi="Garamond"/>
          <w:color w:val="000000"/>
        </w:rPr>
      </w:pPr>
    </w:p>
    <w:p w:rsidR="00896DB2" w:rsidRPr="00BB061F" w:rsidRDefault="00896DB2" w:rsidP="00896DB2">
      <w:pPr>
        <w:rPr>
          <w:rFonts w:ascii="Garamond" w:hAnsi="Garamond"/>
          <w:color w:val="000000"/>
        </w:rPr>
      </w:pPr>
    </w:p>
    <w:p w:rsidR="00896DB2" w:rsidRPr="00BB061F" w:rsidRDefault="00896DB2" w:rsidP="00E930E4">
      <w:pPr>
        <w:jc w:val="both"/>
        <w:rPr>
          <w:rFonts w:ascii="Garamond" w:hAnsi="Garamond"/>
          <w:color w:val="000000"/>
        </w:rPr>
      </w:pPr>
      <w:r w:rsidRPr="00BB061F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BB061F">
        <w:rPr>
          <w:rFonts w:ascii="Garamond" w:hAnsi="Garamond"/>
          <w:color w:val="000000"/>
        </w:rPr>
        <w:t xml:space="preserve"> </w:t>
      </w:r>
    </w:p>
    <w:p w:rsidR="002B20C2" w:rsidRPr="00BB061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B061F" w:rsidRDefault="00474C10" w:rsidP="005B440A">
      <w:pPr>
        <w:spacing w:after="120"/>
        <w:jc w:val="both"/>
        <w:rPr>
          <w:rFonts w:ascii="Garamond" w:hAnsi="Garamond"/>
          <w:color w:val="000000"/>
        </w:rPr>
      </w:pPr>
      <w:r w:rsidRPr="00BB061F">
        <w:rPr>
          <w:rFonts w:ascii="Garamond" w:hAnsi="Garamond"/>
          <w:color w:val="000000"/>
        </w:rPr>
        <w:t>Vážený</w:t>
      </w:r>
      <w:r w:rsidR="002B20C2" w:rsidRPr="00BB061F">
        <w:rPr>
          <w:rFonts w:ascii="Garamond" w:hAnsi="Garamond"/>
          <w:color w:val="000000"/>
        </w:rPr>
        <w:t xml:space="preserve"> pane</w:t>
      </w:r>
      <w:r w:rsidR="003709FC" w:rsidRPr="00BB061F">
        <w:rPr>
          <w:rFonts w:ascii="Garamond" w:hAnsi="Garamond"/>
          <w:color w:val="000000"/>
        </w:rPr>
        <w:t xml:space="preserve"> magistře</w:t>
      </w:r>
      <w:r w:rsidR="00512183" w:rsidRPr="00BB061F">
        <w:rPr>
          <w:rFonts w:ascii="Garamond" w:hAnsi="Garamond"/>
        </w:rPr>
        <w:t>,</w:t>
      </w:r>
    </w:p>
    <w:p w:rsidR="00474C10" w:rsidRPr="00BB061F" w:rsidRDefault="00896DB2" w:rsidP="00474C10">
      <w:pPr>
        <w:spacing w:after="120"/>
        <w:rPr>
          <w:rFonts w:ascii="Garamond" w:hAnsi="Garamond"/>
        </w:rPr>
      </w:pPr>
      <w:r w:rsidRPr="00BB061F">
        <w:rPr>
          <w:rFonts w:ascii="Garamond" w:hAnsi="Garamond"/>
          <w:color w:val="000000"/>
        </w:rPr>
        <w:t xml:space="preserve">Okresní soud v Ostravě obdržel dne </w:t>
      </w:r>
      <w:r w:rsidR="00CC6E1B" w:rsidRPr="00BB061F">
        <w:rPr>
          <w:rFonts w:ascii="Garamond" w:hAnsi="Garamond"/>
          <w:color w:val="000000"/>
        </w:rPr>
        <w:t xml:space="preserve">16. ledna 2020 </w:t>
      </w:r>
      <w:r w:rsidRPr="00BB061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474C10" w:rsidRPr="00BB061F">
        <w:rPr>
          <w:rFonts w:ascii="Garamond" w:hAnsi="Garamond"/>
        </w:rPr>
        <w:t>poskytnutí:</w:t>
      </w:r>
    </w:p>
    <w:p w:rsidR="00474C10" w:rsidRPr="00BB061F" w:rsidRDefault="00474C10" w:rsidP="00474C10">
      <w:pPr>
        <w:spacing w:after="120"/>
        <w:jc w:val="both"/>
        <w:rPr>
          <w:rFonts w:ascii="Garamond" w:hAnsi="Garamond"/>
        </w:rPr>
      </w:pPr>
      <w:r w:rsidRPr="00BB061F">
        <w:rPr>
          <w:rFonts w:ascii="Garamond" w:hAnsi="Garamond"/>
        </w:rPr>
        <w:t>1. Rozvrhu práce soudu na rok 2020</w:t>
      </w:r>
    </w:p>
    <w:p w:rsidR="00474C10" w:rsidRPr="00BB061F" w:rsidRDefault="00474C10" w:rsidP="00474C10">
      <w:pPr>
        <w:spacing w:after="120"/>
        <w:rPr>
          <w:rFonts w:ascii="Garamond" w:hAnsi="Garamond"/>
        </w:rPr>
      </w:pPr>
      <w:r w:rsidRPr="00BB061F">
        <w:rPr>
          <w:rFonts w:ascii="Garamond" w:hAnsi="Garamond"/>
        </w:rPr>
        <w:t>2. Výkazů o trestní agendě, výkazů o vazbách, výkazů o podmíněném propuštění a výkazů o stížnostech za roky 2017, 2018 a 2019</w:t>
      </w:r>
    </w:p>
    <w:p w:rsidR="00474C10" w:rsidRPr="00BB061F" w:rsidRDefault="00474C10" w:rsidP="00474C10">
      <w:pPr>
        <w:spacing w:after="120"/>
        <w:jc w:val="both"/>
        <w:rPr>
          <w:rFonts w:ascii="Garamond" w:hAnsi="Garamond"/>
        </w:rPr>
      </w:pPr>
      <w:r w:rsidRPr="00BB061F">
        <w:rPr>
          <w:rFonts w:ascii="Garamond" w:hAnsi="Garamond"/>
        </w:rPr>
        <w:t>3. Jmenného seznamu soudců, přísedících, asistentů, vyšších soudních úředníků a čekatelů v  rozsahu – jméno, příjmení, titul, zastávaná funkce, vznik funkce, rok narození, to vše v aktuálním stavu.</w:t>
      </w:r>
    </w:p>
    <w:p w:rsidR="00474C10" w:rsidRPr="00BB061F" w:rsidRDefault="00474C10" w:rsidP="00474C10">
      <w:pPr>
        <w:spacing w:after="120"/>
        <w:jc w:val="both"/>
        <w:rPr>
          <w:rFonts w:ascii="Garamond" w:hAnsi="Garamond"/>
        </w:rPr>
      </w:pPr>
      <w:r w:rsidRPr="00BB061F">
        <w:rPr>
          <w:rFonts w:ascii="Garamond" w:hAnsi="Garamond"/>
        </w:rPr>
        <w:t>4. Výpisu z elektronického informačního systému (lustrum) o Vaší osobě v rozsahu – spisová značka, pověřený soudce, předmět řízení, účastníci, stav řízení ev. právní moc.</w:t>
      </w:r>
    </w:p>
    <w:p w:rsidR="00474C10" w:rsidRPr="00BB061F" w:rsidRDefault="00474C10" w:rsidP="00474C10">
      <w:pPr>
        <w:jc w:val="both"/>
        <w:rPr>
          <w:rFonts w:ascii="Garamond" w:hAnsi="Garamond"/>
        </w:rPr>
      </w:pPr>
      <w:r w:rsidRPr="00BB061F">
        <w:rPr>
          <w:rFonts w:ascii="Garamond" w:hAnsi="Garamond"/>
        </w:rPr>
        <w:t>S ohledem na Vaše uvěznění žádáte o poskytnutí údajů v listinné podobě a bezplatně.</w:t>
      </w:r>
    </w:p>
    <w:p w:rsidR="005B440A" w:rsidRPr="00BB061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B061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061F">
        <w:rPr>
          <w:rFonts w:ascii="Garamond" w:hAnsi="Garamond"/>
          <w:color w:val="000000"/>
        </w:rPr>
        <w:t xml:space="preserve">V souladu s § 14 odst. 5 písm. d) </w:t>
      </w:r>
      <w:r w:rsidR="00586CB4" w:rsidRPr="00BB061F">
        <w:rPr>
          <w:rFonts w:ascii="Garamond" w:hAnsi="Garamond"/>
          <w:color w:val="000000"/>
        </w:rPr>
        <w:t>InfZ</w:t>
      </w:r>
      <w:r w:rsidRPr="00BB061F">
        <w:rPr>
          <w:rFonts w:ascii="Garamond" w:hAnsi="Garamond"/>
          <w:color w:val="000000"/>
        </w:rPr>
        <w:t xml:space="preserve"> vyhovuji</w:t>
      </w:r>
      <w:r w:rsidRPr="00BB061F">
        <w:rPr>
          <w:rFonts w:ascii="Garamond" w:hAnsi="Garamond"/>
          <w:b/>
          <w:color w:val="000000"/>
        </w:rPr>
        <w:t xml:space="preserve"> </w:t>
      </w:r>
      <w:r w:rsidRPr="00BB061F">
        <w:rPr>
          <w:rFonts w:ascii="Garamond" w:hAnsi="Garamond"/>
          <w:color w:val="000000"/>
        </w:rPr>
        <w:t>V</w:t>
      </w:r>
      <w:r w:rsidR="005B440A" w:rsidRPr="00BB061F">
        <w:rPr>
          <w:rFonts w:ascii="Garamond" w:hAnsi="Garamond"/>
          <w:color w:val="000000"/>
        </w:rPr>
        <w:t>aší žádosti a v příloze zasílám</w:t>
      </w:r>
      <w:r w:rsidR="00474C10" w:rsidRPr="00BB061F">
        <w:rPr>
          <w:rFonts w:ascii="Garamond" w:hAnsi="Garamond"/>
          <w:color w:val="000000"/>
        </w:rPr>
        <w:t xml:space="preserve"> lustraci vztahující se k Vaší osobě.</w:t>
      </w:r>
    </w:p>
    <w:p w:rsidR="00474C10" w:rsidRPr="00BB061F" w:rsidRDefault="00474C10" w:rsidP="005B440A">
      <w:pPr>
        <w:spacing w:after="120"/>
        <w:jc w:val="both"/>
        <w:rPr>
          <w:rFonts w:ascii="Garamond" w:hAnsi="Garamond"/>
          <w:color w:val="000000"/>
        </w:rPr>
      </w:pPr>
      <w:r w:rsidRPr="00BB061F">
        <w:rPr>
          <w:rFonts w:ascii="Garamond" w:hAnsi="Garamond"/>
          <w:color w:val="000000"/>
        </w:rPr>
        <w:t>V případě dalších bodů Vaší žádosti Vás odkazuji na Oznámení o výši úhrady a Výzvu k doplnění údajů, která Vám byla zaslána současně s vyřízením této žádosti.</w:t>
      </w:r>
    </w:p>
    <w:p w:rsidR="00474C10" w:rsidRPr="00BB061F" w:rsidRDefault="00474C10" w:rsidP="005B440A">
      <w:pPr>
        <w:spacing w:after="120"/>
        <w:jc w:val="both"/>
        <w:rPr>
          <w:rFonts w:ascii="Garamond" w:hAnsi="Garamond"/>
          <w:color w:val="000000"/>
        </w:rPr>
      </w:pPr>
    </w:p>
    <w:p w:rsidR="00474C10" w:rsidRPr="00BB061F" w:rsidRDefault="00474C10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7512"/>
      </w:tblGrid>
      <w:tr w:rsidR="00474C10" w:rsidRPr="00BB061F" w:rsidTr="00474C10"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  <w:b/>
              </w:rPr>
              <w:t>0 Si 1241/2018</w:t>
            </w:r>
          </w:p>
        </w:tc>
        <w:tc>
          <w:tcPr>
            <w:tcW w:w="751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 w:rsidP="00BB061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</w:rPr>
              <w:t>ŽADATEL, Mgr. František Š</w:t>
            </w:r>
            <w:r w:rsidR="00BB061F">
              <w:rPr>
                <w:rFonts w:ascii="Garamond" w:hAnsi="Garamond"/>
              </w:rPr>
              <w:t>.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 w:rsidP="00474C10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Odškrtnutá věc</w:t>
            </w: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 xml:space="preserve">Žádost o informace dle zákona č. 106/1999 Sb. 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Výsledek řízení:</w:t>
            </w:r>
          </w:p>
        </w:tc>
        <w:tc>
          <w:tcPr>
            <w:tcW w:w="7512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ODLOŽENÍ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  <w:b/>
              </w:rPr>
              <w:t>0 Si 23/2017</w:t>
            </w:r>
          </w:p>
        </w:tc>
        <w:tc>
          <w:tcPr>
            <w:tcW w:w="751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 w:rsidP="00BB061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</w:rPr>
              <w:t>ŽADATEL, Mgr. František Š</w:t>
            </w:r>
            <w:r w:rsidR="00BB061F">
              <w:rPr>
                <w:rFonts w:ascii="Garamond" w:hAnsi="Garamond"/>
              </w:rPr>
              <w:t>.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Odškrtnutá věc</w:t>
            </w: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 xml:space="preserve">Žádost o informace dle zákona č. 106/1999 Sb. 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Výsledek řízení:</w:t>
            </w:r>
          </w:p>
        </w:tc>
        <w:tc>
          <w:tcPr>
            <w:tcW w:w="7512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ODLOŽENÍ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  <w:b/>
              </w:rPr>
              <w:t>0 Si 160/2016</w:t>
            </w:r>
          </w:p>
        </w:tc>
        <w:tc>
          <w:tcPr>
            <w:tcW w:w="751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 w:rsidP="00BB061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</w:rPr>
              <w:t>ŽADATEL, Mgr. František Š</w:t>
            </w:r>
            <w:r w:rsidR="00BB061F">
              <w:rPr>
                <w:rFonts w:ascii="Garamond" w:hAnsi="Garamond"/>
              </w:rPr>
              <w:t>.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Odškrtnutá věc</w:t>
            </w: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 xml:space="preserve">Žádost o informace dle zákona č. 106/1999 Sb. 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lastRenderedPageBreak/>
              <w:t>Výsledek řízení:</w:t>
            </w:r>
          </w:p>
        </w:tc>
        <w:tc>
          <w:tcPr>
            <w:tcW w:w="7512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VYHOVĚNÍ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  <w:b/>
              </w:rPr>
              <w:t xml:space="preserve">85 </w:t>
            </w:r>
            <w:proofErr w:type="spellStart"/>
            <w:r w:rsidRPr="00BB061F">
              <w:rPr>
                <w:rFonts w:ascii="Garamond" w:hAnsi="Garamond"/>
                <w:b/>
              </w:rPr>
              <w:t>Nc</w:t>
            </w:r>
            <w:proofErr w:type="spellEnd"/>
            <w:r w:rsidRPr="00BB061F">
              <w:rPr>
                <w:rFonts w:ascii="Garamond" w:hAnsi="Garamond"/>
                <w:b/>
              </w:rPr>
              <w:t xml:space="preserve"> 3/2019</w:t>
            </w:r>
          </w:p>
        </w:tc>
        <w:tc>
          <w:tcPr>
            <w:tcW w:w="751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474C10" w:rsidRPr="00BB061F" w:rsidRDefault="00474C10" w:rsidP="00BB061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BB061F">
              <w:rPr>
                <w:rFonts w:ascii="Garamond" w:hAnsi="Garamond"/>
              </w:rPr>
              <w:t>PODATEL, Mgr. František Š</w:t>
            </w:r>
            <w:r w:rsidR="00BB061F">
              <w:rPr>
                <w:rFonts w:ascii="Garamond" w:hAnsi="Garamond"/>
              </w:rPr>
              <w:t>.</w:t>
            </w:r>
            <w:bookmarkStart w:id="0" w:name="_GoBack"/>
            <w:bookmarkEnd w:id="0"/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Odškrtnutá věc</w:t>
            </w: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 xml:space="preserve">Ostatní věci – nejasné návrhy a podání (dotazy), které se nedají věcně zařadit do stanovených oddílů nebo zapsat do jiného rejstříku (evidenční pomůcky), vztahuje se i na věci nezahájené – fax a originál nedoložen do 3 dnů atd. </w:t>
            </w:r>
          </w:p>
        </w:tc>
      </w:tr>
      <w:tr w:rsidR="00474C10" w:rsidRPr="00BB061F" w:rsidTr="00474C10">
        <w:tc>
          <w:tcPr>
            <w:tcW w:w="198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Výsledek řízení:</w:t>
            </w:r>
          </w:p>
        </w:tc>
        <w:tc>
          <w:tcPr>
            <w:tcW w:w="7512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474C10" w:rsidRPr="00BB061F" w:rsidRDefault="00474C10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JINAK</w:t>
            </w:r>
          </w:p>
        </w:tc>
      </w:tr>
    </w:tbl>
    <w:p w:rsidR="00474C10" w:rsidRPr="00BB061F" w:rsidRDefault="00474C10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B061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061F">
        <w:rPr>
          <w:rFonts w:ascii="Garamond" w:hAnsi="Garamond"/>
          <w:color w:val="000000"/>
        </w:rPr>
        <w:t>S</w:t>
      </w:r>
      <w:r w:rsidR="005B440A" w:rsidRPr="00BB061F">
        <w:rPr>
          <w:rFonts w:ascii="Garamond" w:hAnsi="Garamond"/>
          <w:color w:val="000000"/>
        </w:rPr>
        <w:t> </w:t>
      </w:r>
      <w:r w:rsidRPr="00BB061F">
        <w:rPr>
          <w:rFonts w:ascii="Garamond" w:hAnsi="Garamond"/>
          <w:color w:val="000000"/>
        </w:rPr>
        <w:t>pozdrav</w:t>
      </w:r>
      <w:r w:rsidR="005B440A" w:rsidRPr="00BB061F">
        <w:rPr>
          <w:rFonts w:ascii="Garamond" w:hAnsi="Garamond"/>
          <w:color w:val="000000"/>
        </w:rPr>
        <w:t>em</w:t>
      </w:r>
    </w:p>
    <w:p w:rsidR="005B440A" w:rsidRPr="00BB061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B061F" w:rsidTr="00047ED5">
        <w:tc>
          <w:tcPr>
            <w:tcW w:w="4048" w:type="dxa"/>
            <w:hideMark/>
          </w:tcPr>
          <w:p w:rsidR="00047ED5" w:rsidRPr="00BB061F" w:rsidRDefault="00BA6A0B">
            <w:pPr>
              <w:widowControl w:val="0"/>
              <w:rPr>
                <w:rFonts w:ascii="Garamond" w:hAnsi="Garamond"/>
              </w:rPr>
            </w:pPr>
            <w:r w:rsidRPr="00BB061F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BB061F" w:rsidTr="00047ED5">
        <w:tc>
          <w:tcPr>
            <w:tcW w:w="4048" w:type="dxa"/>
            <w:hideMark/>
          </w:tcPr>
          <w:p w:rsidR="00047ED5" w:rsidRPr="00BB061F" w:rsidRDefault="00047ED5">
            <w:pPr>
              <w:widowControl w:val="0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správkyně aplikace</w:t>
            </w:r>
          </w:p>
        </w:tc>
      </w:tr>
      <w:tr w:rsidR="00047ED5" w:rsidRPr="00BB061F" w:rsidTr="00047ED5">
        <w:tc>
          <w:tcPr>
            <w:tcW w:w="4048" w:type="dxa"/>
            <w:hideMark/>
          </w:tcPr>
          <w:p w:rsidR="00047ED5" w:rsidRPr="00BB061F" w:rsidRDefault="00047ED5">
            <w:pPr>
              <w:widowControl w:val="0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B061F" w:rsidTr="00047ED5">
        <w:tc>
          <w:tcPr>
            <w:tcW w:w="4048" w:type="dxa"/>
            <w:hideMark/>
          </w:tcPr>
          <w:p w:rsidR="00047ED5" w:rsidRPr="00BB061F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BB061F">
              <w:rPr>
                <w:rFonts w:ascii="Garamond" w:hAnsi="Garamond"/>
              </w:rPr>
              <w:t xml:space="preserve">dle </w:t>
            </w:r>
            <w:proofErr w:type="spellStart"/>
            <w:r w:rsidRPr="00BB061F">
              <w:rPr>
                <w:rFonts w:ascii="Garamond" w:hAnsi="Garamond"/>
              </w:rPr>
              <w:t>z.č</w:t>
            </w:r>
            <w:proofErr w:type="spellEnd"/>
            <w:r w:rsidRPr="00BB061F">
              <w:rPr>
                <w:rFonts w:ascii="Garamond" w:hAnsi="Garamond"/>
              </w:rPr>
              <w:t>.</w:t>
            </w:r>
            <w:proofErr w:type="gramEnd"/>
            <w:r w:rsidRPr="00BB061F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BB061F" w:rsidTr="00047ED5">
        <w:tc>
          <w:tcPr>
            <w:tcW w:w="4048" w:type="dxa"/>
            <w:hideMark/>
          </w:tcPr>
          <w:p w:rsidR="00047ED5" w:rsidRPr="00BB061F" w:rsidRDefault="00047ED5">
            <w:pPr>
              <w:widowControl w:val="0"/>
              <w:rPr>
                <w:rFonts w:ascii="Garamond" w:hAnsi="Garamond"/>
              </w:rPr>
            </w:pPr>
            <w:r w:rsidRPr="00BB061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B061F" w:rsidRDefault="00896DB2" w:rsidP="00896DB2">
      <w:pPr>
        <w:rPr>
          <w:b/>
          <w:color w:val="000000"/>
        </w:rPr>
      </w:pPr>
    </w:p>
    <w:p w:rsidR="00896DB2" w:rsidRPr="00BB061F" w:rsidRDefault="00896DB2" w:rsidP="00896DB2">
      <w:pPr>
        <w:rPr>
          <w:b/>
          <w:color w:val="000000"/>
        </w:rPr>
      </w:pPr>
    </w:p>
    <w:p w:rsidR="00E930E4" w:rsidRPr="00BB061F" w:rsidRDefault="00E930E4" w:rsidP="00896DB2">
      <w:pPr>
        <w:rPr>
          <w:rFonts w:ascii="Garamond" w:hAnsi="Garamond"/>
          <w:b/>
          <w:color w:val="000000"/>
        </w:rPr>
      </w:pPr>
    </w:p>
    <w:p w:rsidR="00E930E4" w:rsidRPr="00BB061F" w:rsidRDefault="00E930E4" w:rsidP="00896DB2">
      <w:pPr>
        <w:rPr>
          <w:rFonts w:ascii="Garamond" w:hAnsi="Garamond"/>
          <w:b/>
          <w:color w:val="000000"/>
        </w:rPr>
      </w:pPr>
    </w:p>
    <w:p w:rsidR="00E930E4" w:rsidRPr="00BB061F" w:rsidRDefault="00E930E4" w:rsidP="00896DB2">
      <w:pPr>
        <w:rPr>
          <w:rFonts w:ascii="Garamond" w:hAnsi="Garamond"/>
          <w:b/>
          <w:color w:val="000000"/>
        </w:rPr>
      </w:pPr>
    </w:p>
    <w:p w:rsidR="00E930E4" w:rsidRPr="00BB061F" w:rsidRDefault="00E930E4" w:rsidP="00896DB2">
      <w:pPr>
        <w:rPr>
          <w:rFonts w:ascii="Garamond" w:hAnsi="Garamond"/>
          <w:b/>
          <w:color w:val="000000"/>
        </w:rPr>
      </w:pPr>
    </w:p>
    <w:p w:rsidR="00010725" w:rsidRPr="00BB061F" w:rsidRDefault="00010725" w:rsidP="00896DB2"/>
    <w:sectPr w:rsidR="00010725" w:rsidRPr="00BB061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BD" w:rsidRDefault="009D11BD">
      <w:r>
        <w:separator/>
      </w:r>
    </w:p>
  </w:endnote>
  <w:endnote w:type="continuationSeparator" w:id="0">
    <w:p w:rsidR="009D11BD" w:rsidRDefault="009D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BD" w:rsidRDefault="009D11BD">
      <w:r>
        <w:separator/>
      </w:r>
    </w:p>
  </w:footnote>
  <w:footnote w:type="continuationSeparator" w:id="0">
    <w:p w:rsidR="009D11BD" w:rsidRDefault="009D1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67/2020</w:t>
    </w:r>
    <w:r w:rsidRPr="00943455">
      <w:rPr>
        <w:rFonts w:ascii="Garamond" w:hAnsi="Garamond"/>
      </w:rPr>
      <w:t>-</w:t>
    </w:r>
    <w:r w:rsidR="00474C10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23 09:48:4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709FC"/>
    <w:rsid w:val="003902FE"/>
    <w:rsid w:val="00401AD9"/>
    <w:rsid w:val="00474C10"/>
    <w:rsid w:val="00512183"/>
    <w:rsid w:val="005159A0"/>
    <w:rsid w:val="00530FF0"/>
    <w:rsid w:val="005643FE"/>
    <w:rsid w:val="0056473A"/>
    <w:rsid w:val="00586CB4"/>
    <w:rsid w:val="005B440A"/>
    <w:rsid w:val="00624612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D11BD"/>
    <w:rsid w:val="00AD4A8B"/>
    <w:rsid w:val="00B312D3"/>
    <w:rsid w:val="00B57D55"/>
    <w:rsid w:val="00BA6A0B"/>
    <w:rsid w:val="00BB061F"/>
    <w:rsid w:val="00BE3D7B"/>
    <w:rsid w:val="00C06A7E"/>
    <w:rsid w:val="00C7287D"/>
    <w:rsid w:val="00CC6E1B"/>
    <w:rsid w:val="00CE5697"/>
    <w:rsid w:val="00D21239"/>
    <w:rsid w:val="00D56F46"/>
    <w:rsid w:val="00DA1457"/>
    <w:rsid w:val="00DF4FAE"/>
    <w:rsid w:val="00E038E3"/>
    <w:rsid w:val="00E36AC9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2690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373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2020-01-24T04:57:00Z</cp:lastPrinted>
  <dcterms:created xsi:type="dcterms:W3CDTF">2020-05-06T08:09:00Z</dcterms:created>
  <dcterms:modified xsi:type="dcterms:W3CDTF">2020-05-06T08:12:00Z</dcterms:modified>
</cp:coreProperties>
</file>