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1760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1760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17602">
        <w:rPr>
          <w:rFonts w:ascii="Garamond" w:hAnsi="Garamond"/>
          <w:b/>
          <w:color w:val="000000"/>
          <w:sz w:val="36"/>
        </w:rPr>
        <w:t> </w:t>
      </w:r>
    </w:p>
    <w:p w:rsidR="00896DB2" w:rsidRPr="00E1760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17602">
        <w:rPr>
          <w:rFonts w:ascii="Garamond" w:hAnsi="Garamond"/>
          <w:color w:val="000000"/>
        </w:rPr>
        <w:t> U Soudu</w:t>
      </w:r>
      <w:r w:rsidR="00E930E4" w:rsidRPr="00E17602">
        <w:rPr>
          <w:rFonts w:ascii="Garamond" w:hAnsi="Garamond"/>
          <w:color w:val="000000"/>
        </w:rPr>
        <w:t xml:space="preserve"> 6187/4, 708 82 Ostrava-Poruba</w:t>
      </w:r>
    </w:p>
    <w:p w:rsidR="00896DB2" w:rsidRPr="00E1760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17602">
        <w:rPr>
          <w:rFonts w:ascii="Garamond" w:hAnsi="Garamond"/>
          <w:color w:val="000000"/>
        </w:rPr>
        <w:t>tel.: 596 972 111,</w:t>
      </w:r>
      <w:r w:rsidR="00E930E4" w:rsidRPr="00E17602">
        <w:rPr>
          <w:rFonts w:ascii="Garamond" w:hAnsi="Garamond"/>
          <w:color w:val="000000"/>
        </w:rPr>
        <w:t xml:space="preserve"> fax: 596 972 801,</w:t>
      </w:r>
      <w:r w:rsidRPr="00E17602">
        <w:rPr>
          <w:rFonts w:ascii="Garamond" w:hAnsi="Garamond"/>
          <w:color w:val="000000"/>
        </w:rPr>
        <w:t xml:space="preserve"> e-mail: osostrava@osoud.ova.justice.cz, </w:t>
      </w:r>
      <w:r w:rsidRPr="00E1760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17602" w:rsidTr="00401AD9">
        <w:tc>
          <w:tcPr>
            <w:tcW w:w="1123" w:type="pct"/>
            <w:tcMar>
              <w:bottom w:w="0" w:type="dxa"/>
            </w:tcMar>
          </w:tcPr>
          <w:p w:rsidR="00896DB2" w:rsidRPr="00E176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760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1760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17602" w:rsidRDefault="00E930E4" w:rsidP="00401AD9">
            <w:pPr>
              <w:rPr>
                <w:rFonts w:ascii="Garamond" w:hAnsi="Garamond"/>
                <w:color w:val="000000"/>
              </w:rPr>
            </w:pPr>
            <w:r w:rsidRPr="00E17602">
              <w:rPr>
                <w:rFonts w:ascii="Garamond" w:hAnsi="Garamond"/>
                <w:color w:val="000000"/>
              </w:rPr>
              <w:t>0 Si 969/2020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E043B1" w:rsidRPr="00E17602" w:rsidRDefault="00E043B1" w:rsidP="00C06A7E">
            <w:pPr>
              <w:spacing w:line="240" w:lineRule="exact"/>
              <w:rPr>
                <w:rFonts w:ascii="Garamond" w:hAnsi="Garamond"/>
              </w:rPr>
            </w:pPr>
            <w:r w:rsidRPr="00E17602">
              <w:rPr>
                <w:rFonts w:ascii="Garamond" w:hAnsi="Garamond"/>
              </w:rPr>
              <w:t>Vážená paní</w:t>
            </w:r>
          </w:p>
          <w:p w:rsidR="00FF4BEB" w:rsidRPr="00E1760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17602">
              <w:rPr>
                <w:rFonts w:ascii="Garamond" w:hAnsi="Garamond"/>
              </w:rPr>
              <w:t>Zuzana Č</w:t>
            </w:r>
            <w:r w:rsidR="00E17602">
              <w:rPr>
                <w:rFonts w:ascii="Garamond" w:hAnsi="Garamond"/>
              </w:rPr>
              <w:t>.</w:t>
            </w:r>
          </w:p>
          <w:p w:rsidR="00670D1E" w:rsidRPr="00E17602" w:rsidRDefault="00E17602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E1760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1760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176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760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1760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176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17602" w:rsidTr="00401AD9">
        <w:tc>
          <w:tcPr>
            <w:tcW w:w="1123" w:type="pct"/>
            <w:tcMar>
              <w:top w:w="0" w:type="dxa"/>
            </w:tcMar>
          </w:tcPr>
          <w:p w:rsidR="00896DB2" w:rsidRPr="00E176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760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17602" w:rsidRDefault="00BA6A0B" w:rsidP="00401AD9">
            <w:pPr>
              <w:rPr>
                <w:rFonts w:ascii="Garamond" w:hAnsi="Garamond"/>
                <w:color w:val="000000"/>
              </w:rPr>
            </w:pPr>
            <w:r w:rsidRPr="00E17602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17602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176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17602" w:rsidTr="00401AD9">
        <w:tc>
          <w:tcPr>
            <w:tcW w:w="1123" w:type="pct"/>
            <w:tcMar>
              <w:top w:w="0" w:type="dxa"/>
            </w:tcMar>
          </w:tcPr>
          <w:p w:rsidR="00896DB2" w:rsidRPr="00E176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760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17602" w:rsidRDefault="00E930E4" w:rsidP="00E043B1">
            <w:pPr>
              <w:rPr>
                <w:rFonts w:ascii="Garamond" w:hAnsi="Garamond"/>
                <w:color w:val="000000"/>
              </w:rPr>
            </w:pPr>
            <w:r w:rsidRPr="00E17602">
              <w:rPr>
                <w:rFonts w:ascii="Garamond" w:hAnsi="Garamond"/>
                <w:color w:val="000000"/>
              </w:rPr>
              <w:t>2</w:t>
            </w:r>
            <w:r w:rsidR="00E043B1" w:rsidRPr="00E17602">
              <w:rPr>
                <w:rFonts w:ascii="Garamond" w:hAnsi="Garamond"/>
                <w:color w:val="000000"/>
              </w:rPr>
              <w:t>4</w:t>
            </w:r>
            <w:r w:rsidRPr="00E17602">
              <w:rPr>
                <w:rFonts w:ascii="Garamond" w:hAnsi="Garamond"/>
                <w:color w:val="000000"/>
              </w:rPr>
              <w:t>. listopadu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176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17602" w:rsidRDefault="00896DB2" w:rsidP="00896DB2">
      <w:pPr>
        <w:rPr>
          <w:rFonts w:ascii="Garamond" w:hAnsi="Garamond"/>
          <w:color w:val="000000"/>
        </w:rPr>
      </w:pPr>
    </w:p>
    <w:p w:rsidR="00896DB2" w:rsidRPr="00E17602" w:rsidRDefault="00896DB2" w:rsidP="00896DB2">
      <w:pPr>
        <w:rPr>
          <w:rFonts w:ascii="Garamond" w:hAnsi="Garamond"/>
          <w:color w:val="000000"/>
        </w:rPr>
      </w:pPr>
    </w:p>
    <w:p w:rsidR="00896DB2" w:rsidRPr="00E17602" w:rsidRDefault="00896DB2" w:rsidP="00E930E4">
      <w:pPr>
        <w:jc w:val="both"/>
        <w:rPr>
          <w:rFonts w:ascii="Garamond" w:hAnsi="Garamond"/>
          <w:color w:val="000000"/>
        </w:rPr>
      </w:pPr>
      <w:r w:rsidRPr="00E1760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56ACA" w:rsidRPr="00E17602">
        <w:rPr>
          <w:rFonts w:ascii="Garamond" w:hAnsi="Garamond"/>
          <w:b/>
          <w:color w:val="000000"/>
        </w:rPr>
        <w:t>,</w:t>
      </w:r>
      <w:r w:rsidRPr="00E1760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17602">
        <w:rPr>
          <w:rFonts w:ascii="Garamond" w:hAnsi="Garamond"/>
          <w:color w:val="000000"/>
        </w:rPr>
        <w:t xml:space="preserve"> </w:t>
      </w:r>
    </w:p>
    <w:p w:rsidR="002B20C2" w:rsidRPr="00E1760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1760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17602">
        <w:rPr>
          <w:rFonts w:ascii="Garamond" w:hAnsi="Garamond"/>
          <w:color w:val="000000"/>
        </w:rPr>
        <w:t>Vážen</w:t>
      </w:r>
      <w:r w:rsidR="00E043B1" w:rsidRPr="00E17602">
        <w:rPr>
          <w:rFonts w:ascii="Garamond" w:hAnsi="Garamond"/>
          <w:color w:val="000000"/>
        </w:rPr>
        <w:t>á paní Č</w:t>
      </w:r>
      <w:r w:rsidR="00E17602">
        <w:rPr>
          <w:rFonts w:ascii="Garamond" w:hAnsi="Garamond"/>
          <w:color w:val="000000"/>
        </w:rPr>
        <w:t>.</w:t>
      </w:r>
      <w:bookmarkStart w:id="0" w:name="_GoBack"/>
      <w:bookmarkEnd w:id="0"/>
      <w:r w:rsidR="00E043B1" w:rsidRPr="00E17602">
        <w:rPr>
          <w:rFonts w:ascii="Garamond" w:hAnsi="Garamond"/>
          <w:color w:val="000000"/>
        </w:rPr>
        <w:t>,</w:t>
      </w:r>
    </w:p>
    <w:p w:rsidR="005B440A" w:rsidRPr="00E1760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17602">
        <w:rPr>
          <w:rFonts w:ascii="Garamond" w:hAnsi="Garamond"/>
          <w:color w:val="000000"/>
        </w:rPr>
        <w:t xml:space="preserve">Okresní soud v Ostravě obdržel dne </w:t>
      </w:r>
      <w:r w:rsidR="00CC6E1B" w:rsidRPr="00E17602">
        <w:rPr>
          <w:rFonts w:ascii="Garamond" w:hAnsi="Garamond"/>
          <w:color w:val="000000"/>
        </w:rPr>
        <w:t xml:space="preserve">18. listopadu 2020 </w:t>
      </w:r>
      <w:r w:rsidRPr="00E1760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17602">
        <w:rPr>
          <w:rFonts w:ascii="Garamond" w:hAnsi="Garamond"/>
          <w:color w:val="000000"/>
        </w:rPr>
        <w:t>InfZ</w:t>
      </w:r>
      <w:proofErr w:type="spellEnd"/>
      <w:r w:rsidRPr="00E17602">
        <w:rPr>
          <w:rFonts w:ascii="Garamond" w:hAnsi="Garamond"/>
          <w:color w:val="000000"/>
        </w:rPr>
        <w:t>“</w:t>
      </w:r>
      <w:r w:rsidR="00E043B1" w:rsidRPr="00E17602">
        <w:rPr>
          <w:rFonts w:ascii="Garamond" w:hAnsi="Garamond"/>
          <w:color w:val="000000"/>
        </w:rPr>
        <w:t>), v níž se domáháte poskytnutí přehledu všech soudních řízení</w:t>
      </w:r>
      <w:r w:rsidR="003514F6" w:rsidRPr="00E17602">
        <w:rPr>
          <w:rFonts w:ascii="Garamond" w:hAnsi="Garamond"/>
          <w:color w:val="000000"/>
        </w:rPr>
        <w:t xml:space="preserve">, kterých jste účastníkem, s uvedením spisové značky, předmětu sporu a účastníků řízení. </w:t>
      </w:r>
    </w:p>
    <w:p w:rsidR="00BE729E" w:rsidRPr="00E1760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1760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17602">
        <w:rPr>
          <w:rFonts w:ascii="Garamond" w:hAnsi="Garamond"/>
          <w:color w:val="000000"/>
        </w:rPr>
        <w:t>InfZ</w:t>
      </w:r>
      <w:proofErr w:type="spellEnd"/>
      <w:r w:rsidRPr="00E17602">
        <w:rPr>
          <w:rFonts w:ascii="Garamond" w:hAnsi="Garamond"/>
          <w:color w:val="000000"/>
        </w:rPr>
        <w:t xml:space="preserve"> vyhovuji</w:t>
      </w:r>
      <w:r w:rsidRPr="00E17602">
        <w:rPr>
          <w:rFonts w:ascii="Garamond" w:hAnsi="Garamond"/>
          <w:b/>
          <w:color w:val="000000"/>
        </w:rPr>
        <w:t xml:space="preserve"> </w:t>
      </w:r>
      <w:r w:rsidRPr="00E17602">
        <w:rPr>
          <w:rFonts w:ascii="Garamond" w:hAnsi="Garamond"/>
          <w:color w:val="000000"/>
        </w:rPr>
        <w:t>V</w:t>
      </w:r>
      <w:r w:rsidR="005B440A" w:rsidRPr="00E17602">
        <w:rPr>
          <w:rFonts w:ascii="Garamond" w:hAnsi="Garamond"/>
          <w:color w:val="000000"/>
        </w:rPr>
        <w:t>aší žádosti a v příloze zasílám</w:t>
      </w:r>
      <w:r w:rsidR="00BE729E" w:rsidRPr="00E17602">
        <w:rPr>
          <w:rFonts w:ascii="Garamond" w:hAnsi="Garamond"/>
          <w:color w:val="000000"/>
        </w:rPr>
        <w:t xml:space="preserve"> požadovaný seznam řízení.</w:t>
      </w:r>
    </w:p>
    <w:p w:rsidR="00BE729E" w:rsidRPr="00E17602" w:rsidRDefault="00BE729E" w:rsidP="00BE729E">
      <w:pPr>
        <w:overflowPunct w:val="0"/>
        <w:spacing w:after="120"/>
        <w:jc w:val="both"/>
        <w:rPr>
          <w:rFonts w:ascii="Garamond" w:hAnsi="Garamond"/>
        </w:rPr>
      </w:pPr>
      <w:r w:rsidRPr="00E17602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BE729E" w:rsidRPr="00E17602" w:rsidRDefault="00BE729E" w:rsidP="00BE729E">
      <w:pPr>
        <w:overflowPunct w:val="0"/>
        <w:spacing w:after="120"/>
        <w:jc w:val="both"/>
        <w:rPr>
          <w:rFonts w:ascii="Garamond" w:hAnsi="Garamond"/>
        </w:rPr>
      </w:pPr>
      <w:r w:rsidRPr="00E17602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BE729E" w:rsidRPr="00E17602" w:rsidRDefault="00BE729E" w:rsidP="00BE729E">
      <w:pPr>
        <w:spacing w:after="120"/>
        <w:jc w:val="both"/>
        <w:rPr>
          <w:rFonts w:ascii="Garamond" w:hAnsi="Garamond"/>
        </w:rPr>
      </w:pPr>
      <w:r w:rsidRPr="00E17602">
        <w:rPr>
          <w:rFonts w:ascii="Garamond" w:hAnsi="Garamond"/>
        </w:rPr>
        <w:t xml:space="preserve">Pokud jde o </w:t>
      </w:r>
      <w:r w:rsidRPr="00E17602">
        <w:rPr>
          <w:rFonts w:ascii="Garamond" w:hAnsi="Garamond"/>
          <w:b/>
          <w:bCs/>
          <w:u w:val="single"/>
        </w:rPr>
        <w:t>nevyřízené exekuční věci</w:t>
      </w:r>
      <w:r w:rsidRPr="00E17602">
        <w:rPr>
          <w:rFonts w:ascii="Garamond" w:hAnsi="Garamond"/>
        </w:rPr>
        <w:t>, dle platných ustano</w:t>
      </w:r>
      <w:r w:rsidR="00556ACA" w:rsidRPr="00E17602">
        <w:rPr>
          <w:rFonts w:ascii="Garamond" w:hAnsi="Garamond"/>
        </w:rPr>
        <w:t>vení občanského soudního řádu a </w:t>
      </w:r>
      <w:r w:rsidRPr="00E17602">
        <w:rPr>
          <w:rFonts w:ascii="Garamond" w:hAnsi="Garamond"/>
        </w:rPr>
        <w:t>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BE729E" w:rsidRPr="00E17602" w:rsidRDefault="00BE729E" w:rsidP="00BE729E">
      <w:pPr>
        <w:spacing w:after="120"/>
        <w:jc w:val="both"/>
        <w:rPr>
          <w:rFonts w:ascii="Garamond" w:hAnsi="Garamond"/>
        </w:rPr>
      </w:pPr>
      <w:r w:rsidRPr="00E17602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E17602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E17602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BE729E" w:rsidRPr="00E17602" w:rsidRDefault="00BE729E" w:rsidP="00BE729E">
      <w:pPr>
        <w:spacing w:after="120"/>
        <w:jc w:val="both"/>
        <w:rPr>
          <w:rFonts w:ascii="Garamond" w:hAnsi="Garamond"/>
        </w:rPr>
      </w:pPr>
      <w:r w:rsidRPr="00E17602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5B440A" w:rsidRPr="00E17602" w:rsidRDefault="00BE729E" w:rsidP="005B440A">
      <w:pPr>
        <w:spacing w:after="120"/>
        <w:jc w:val="both"/>
        <w:rPr>
          <w:rFonts w:ascii="Garamond" w:hAnsi="Garamond"/>
        </w:rPr>
      </w:pPr>
      <w:r w:rsidRPr="00E17602">
        <w:rPr>
          <w:rFonts w:ascii="Garamond" w:hAnsi="Garamond"/>
        </w:rPr>
        <w:lastRenderedPageBreak/>
        <w:t xml:space="preserve">Pro úplnost sděluji, že věci se stavem řízení „ODŠKRTNUTA“ jsou vyřízeny pravomocně, ve věcech se stavem řízení „VYŘÍZENA“ již bylo vydáno rozhodnutí, avšak nenabylo právní moci a ve věcech se stavem řízení „NEVYŘÍZENA“ </w:t>
      </w:r>
      <w:r w:rsidR="00E27B36" w:rsidRPr="00E17602">
        <w:rPr>
          <w:rFonts w:ascii="Garamond" w:hAnsi="Garamond"/>
        </w:rPr>
        <w:t>dosud nebylo vydáno rozhodnutí.</w:t>
      </w:r>
    </w:p>
    <w:p w:rsidR="00E27B36" w:rsidRPr="00E17602" w:rsidRDefault="00E27B36" w:rsidP="005B440A">
      <w:pPr>
        <w:spacing w:after="120"/>
        <w:jc w:val="both"/>
        <w:rPr>
          <w:rFonts w:ascii="Garamond" w:hAnsi="Garamond"/>
        </w:rPr>
      </w:pPr>
    </w:p>
    <w:p w:rsidR="005B440A" w:rsidRPr="00E1760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17602">
        <w:rPr>
          <w:rFonts w:ascii="Garamond" w:hAnsi="Garamond"/>
          <w:color w:val="000000"/>
        </w:rPr>
        <w:t>S</w:t>
      </w:r>
      <w:r w:rsidR="005B440A" w:rsidRPr="00E17602">
        <w:rPr>
          <w:rFonts w:ascii="Garamond" w:hAnsi="Garamond"/>
          <w:color w:val="000000"/>
        </w:rPr>
        <w:t> </w:t>
      </w:r>
      <w:r w:rsidRPr="00E17602">
        <w:rPr>
          <w:rFonts w:ascii="Garamond" w:hAnsi="Garamond"/>
          <w:color w:val="000000"/>
        </w:rPr>
        <w:t>pozdrav</w:t>
      </w:r>
      <w:r w:rsidR="005B440A" w:rsidRPr="00E17602">
        <w:rPr>
          <w:rFonts w:ascii="Garamond" w:hAnsi="Garamond"/>
          <w:color w:val="000000"/>
        </w:rPr>
        <w:t>em</w:t>
      </w:r>
    </w:p>
    <w:p w:rsidR="005B440A" w:rsidRPr="00E1760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17602" w:rsidTr="00047ED5">
        <w:tc>
          <w:tcPr>
            <w:tcW w:w="4048" w:type="dxa"/>
            <w:hideMark/>
          </w:tcPr>
          <w:p w:rsidR="00047ED5" w:rsidRPr="00E17602" w:rsidRDefault="00BA6A0B">
            <w:pPr>
              <w:widowControl w:val="0"/>
              <w:rPr>
                <w:rFonts w:ascii="Garamond" w:hAnsi="Garamond"/>
              </w:rPr>
            </w:pPr>
            <w:r w:rsidRPr="00E17602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17602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E17602" w:rsidTr="00047ED5">
        <w:tc>
          <w:tcPr>
            <w:tcW w:w="4048" w:type="dxa"/>
            <w:hideMark/>
          </w:tcPr>
          <w:p w:rsidR="00047ED5" w:rsidRPr="00E17602" w:rsidRDefault="00E043B1">
            <w:pPr>
              <w:widowControl w:val="0"/>
              <w:rPr>
                <w:rFonts w:ascii="Garamond" w:hAnsi="Garamond"/>
              </w:rPr>
            </w:pPr>
            <w:r w:rsidRPr="00E17602">
              <w:rPr>
                <w:rFonts w:ascii="Garamond" w:hAnsi="Garamond"/>
              </w:rPr>
              <w:t>vyšší soudní úřednice</w:t>
            </w:r>
          </w:p>
        </w:tc>
      </w:tr>
      <w:tr w:rsidR="00047ED5" w:rsidRPr="00E17602" w:rsidTr="00047ED5">
        <w:tc>
          <w:tcPr>
            <w:tcW w:w="4048" w:type="dxa"/>
            <w:hideMark/>
          </w:tcPr>
          <w:p w:rsidR="00047ED5" w:rsidRPr="00E17602" w:rsidRDefault="00047ED5">
            <w:pPr>
              <w:widowControl w:val="0"/>
              <w:rPr>
                <w:rFonts w:ascii="Garamond" w:hAnsi="Garamond"/>
              </w:rPr>
            </w:pPr>
            <w:r w:rsidRPr="00E1760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17602" w:rsidTr="00047ED5">
        <w:tc>
          <w:tcPr>
            <w:tcW w:w="4048" w:type="dxa"/>
            <w:hideMark/>
          </w:tcPr>
          <w:p w:rsidR="00047ED5" w:rsidRPr="00E17602" w:rsidRDefault="00047ED5">
            <w:pPr>
              <w:widowControl w:val="0"/>
              <w:rPr>
                <w:rFonts w:ascii="Garamond" w:hAnsi="Garamond"/>
              </w:rPr>
            </w:pPr>
            <w:r w:rsidRPr="00E17602">
              <w:rPr>
                <w:rFonts w:ascii="Garamond" w:hAnsi="Garamond"/>
              </w:rPr>
              <w:t xml:space="preserve">dle </w:t>
            </w:r>
            <w:proofErr w:type="spellStart"/>
            <w:r w:rsidRPr="00E17602">
              <w:rPr>
                <w:rFonts w:ascii="Garamond" w:hAnsi="Garamond"/>
              </w:rPr>
              <w:t>z.č</w:t>
            </w:r>
            <w:proofErr w:type="spellEnd"/>
            <w:r w:rsidRPr="00E17602">
              <w:rPr>
                <w:rFonts w:ascii="Garamond" w:hAnsi="Garamond"/>
              </w:rPr>
              <w:t>. 106/1999 Sb., o svobodném</w:t>
            </w:r>
          </w:p>
        </w:tc>
      </w:tr>
      <w:tr w:rsidR="00047ED5" w:rsidRPr="00E17602" w:rsidTr="00047ED5">
        <w:tc>
          <w:tcPr>
            <w:tcW w:w="4048" w:type="dxa"/>
            <w:hideMark/>
          </w:tcPr>
          <w:p w:rsidR="00047ED5" w:rsidRPr="00E17602" w:rsidRDefault="00047ED5">
            <w:pPr>
              <w:widowControl w:val="0"/>
              <w:rPr>
                <w:rFonts w:ascii="Garamond" w:hAnsi="Garamond"/>
              </w:rPr>
            </w:pPr>
            <w:r w:rsidRPr="00E1760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17602" w:rsidRDefault="00896DB2" w:rsidP="00896DB2">
      <w:pPr>
        <w:rPr>
          <w:b/>
          <w:color w:val="000000"/>
        </w:rPr>
      </w:pPr>
    </w:p>
    <w:p w:rsidR="00896DB2" w:rsidRPr="00E17602" w:rsidRDefault="00896DB2" w:rsidP="00896DB2">
      <w:pPr>
        <w:rPr>
          <w:b/>
          <w:color w:val="000000"/>
        </w:rPr>
      </w:pPr>
    </w:p>
    <w:p w:rsidR="00E930E4" w:rsidRPr="00E17602" w:rsidRDefault="00E930E4" w:rsidP="00896DB2">
      <w:pPr>
        <w:rPr>
          <w:rFonts w:ascii="Garamond" w:hAnsi="Garamond"/>
          <w:b/>
          <w:color w:val="000000"/>
        </w:rPr>
      </w:pPr>
    </w:p>
    <w:p w:rsidR="00E930E4" w:rsidRPr="00E17602" w:rsidRDefault="00E930E4" w:rsidP="00896DB2">
      <w:pPr>
        <w:rPr>
          <w:rFonts w:ascii="Garamond" w:hAnsi="Garamond"/>
          <w:b/>
          <w:color w:val="000000"/>
        </w:rPr>
      </w:pPr>
    </w:p>
    <w:p w:rsidR="00E930E4" w:rsidRPr="00E17602" w:rsidRDefault="00E930E4" w:rsidP="00896DB2">
      <w:pPr>
        <w:rPr>
          <w:rFonts w:ascii="Garamond" w:hAnsi="Garamond"/>
          <w:b/>
          <w:color w:val="000000"/>
        </w:rPr>
      </w:pPr>
    </w:p>
    <w:p w:rsidR="00E930E4" w:rsidRPr="00E17602" w:rsidRDefault="00E930E4" w:rsidP="00896DB2">
      <w:pPr>
        <w:rPr>
          <w:rFonts w:ascii="Garamond" w:hAnsi="Garamond"/>
          <w:b/>
          <w:color w:val="000000"/>
        </w:rPr>
      </w:pPr>
    </w:p>
    <w:p w:rsidR="00E930E4" w:rsidRPr="00E17602" w:rsidRDefault="00E930E4" w:rsidP="00896DB2">
      <w:pPr>
        <w:rPr>
          <w:rFonts w:ascii="Garamond" w:hAnsi="Garamond"/>
          <w:b/>
          <w:color w:val="000000"/>
        </w:rPr>
      </w:pPr>
    </w:p>
    <w:p w:rsidR="00896DB2" w:rsidRPr="00E17602" w:rsidRDefault="00974F7F" w:rsidP="00896DB2">
      <w:pPr>
        <w:rPr>
          <w:rFonts w:ascii="Garamond" w:hAnsi="Garamond"/>
          <w:b/>
          <w:color w:val="000000"/>
        </w:rPr>
      </w:pPr>
      <w:r w:rsidRPr="00E17602">
        <w:rPr>
          <w:rFonts w:ascii="Garamond" w:hAnsi="Garamond"/>
          <w:b/>
          <w:color w:val="000000"/>
        </w:rPr>
        <w:t>Přílohy</w:t>
      </w:r>
    </w:p>
    <w:p w:rsidR="00010725" w:rsidRPr="00E17602" w:rsidRDefault="00E27B36" w:rsidP="00896DB2">
      <w:pPr>
        <w:rPr>
          <w:rFonts w:ascii="Garamond" w:hAnsi="Garamond"/>
        </w:rPr>
      </w:pPr>
      <w:r w:rsidRPr="00E17602">
        <w:rPr>
          <w:rFonts w:ascii="Garamond" w:hAnsi="Garamond"/>
        </w:rPr>
        <w:t>- Seznam řízení – ISAS</w:t>
      </w:r>
    </w:p>
    <w:p w:rsidR="00E27B36" w:rsidRPr="00E17602" w:rsidRDefault="00E27B36" w:rsidP="00896DB2">
      <w:pPr>
        <w:rPr>
          <w:rFonts w:ascii="Garamond" w:hAnsi="Garamond"/>
        </w:rPr>
      </w:pPr>
      <w:r w:rsidRPr="00E17602">
        <w:rPr>
          <w:rFonts w:ascii="Garamond" w:hAnsi="Garamond"/>
        </w:rPr>
        <w:t>- Seznam řízení - CEPR</w:t>
      </w:r>
    </w:p>
    <w:sectPr w:rsidR="00E27B36" w:rsidRPr="00E17602" w:rsidSect="00556AC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D2" w:rsidRDefault="002E60D2">
      <w:r>
        <w:separator/>
      </w:r>
    </w:p>
  </w:endnote>
  <w:endnote w:type="continuationSeparator" w:id="0">
    <w:p w:rsidR="002E60D2" w:rsidRDefault="002E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D2" w:rsidRDefault="002E60D2">
      <w:r>
        <w:separator/>
      </w:r>
    </w:p>
  </w:footnote>
  <w:footnote w:type="continuationSeparator" w:id="0">
    <w:p w:rsidR="002E60D2" w:rsidRDefault="002E6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CA" w:rsidRPr="00943455" w:rsidRDefault="00556ACA" w:rsidP="00556AC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969/2020-</w:t>
    </w:r>
    <w:r>
      <w:rPr>
        <w:rFonts w:ascii="Garamond" w:hAnsi="Garamond"/>
      </w:rPr>
      <w:t>7</w:t>
    </w:r>
  </w:p>
  <w:p w:rsidR="00556ACA" w:rsidRDefault="00556A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1/23 12:37:05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69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E60D2"/>
    <w:rsid w:val="002F4B31"/>
    <w:rsid w:val="00322E8B"/>
    <w:rsid w:val="003448F9"/>
    <w:rsid w:val="003514F6"/>
    <w:rsid w:val="003902FE"/>
    <w:rsid w:val="003B35D5"/>
    <w:rsid w:val="00401AD9"/>
    <w:rsid w:val="00512183"/>
    <w:rsid w:val="00530FF0"/>
    <w:rsid w:val="00556ACA"/>
    <w:rsid w:val="005643FE"/>
    <w:rsid w:val="0056473A"/>
    <w:rsid w:val="00586CB4"/>
    <w:rsid w:val="005B440A"/>
    <w:rsid w:val="00624AAB"/>
    <w:rsid w:val="00634A57"/>
    <w:rsid w:val="006360C4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22ECF"/>
    <w:rsid w:val="00943455"/>
    <w:rsid w:val="00974F7F"/>
    <w:rsid w:val="00AD4A8B"/>
    <w:rsid w:val="00B312D3"/>
    <w:rsid w:val="00B57D55"/>
    <w:rsid w:val="00B95F60"/>
    <w:rsid w:val="00BA6A0B"/>
    <w:rsid w:val="00BE729E"/>
    <w:rsid w:val="00C06A7E"/>
    <w:rsid w:val="00C7287D"/>
    <w:rsid w:val="00CC6E1B"/>
    <w:rsid w:val="00CE5697"/>
    <w:rsid w:val="00D21239"/>
    <w:rsid w:val="00DA1457"/>
    <w:rsid w:val="00DF4FAE"/>
    <w:rsid w:val="00E038E3"/>
    <w:rsid w:val="00E043B1"/>
    <w:rsid w:val="00E17602"/>
    <w:rsid w:val="00E27B36"/>
    <w:rsid w:val="00E47086"/>
    <w:rsid w:val="00E621BD"/>
    <w:rsid w:val="00E6418A"/>
    <w:rsid w:val="00E77981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1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2020-11-24T14:27:00Z</cp:lastPrinted>
  <dcterms:created xsi:type="dcterms:W3CDTF">2020-11-25T11:45:00Z</dcterms:created>
  <dcterms:modified xsi:type="dcterms:W3CDTF">2020-11-25T12:02:00Z</dcterms:modified>
</cp:coreProperties>
</file>