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7F0" w:rsidRPr="009910B8" w:rsidRDefault="008317F0" w:rsidP="008317F0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9910B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9910B8">
        <w:rPr>
          <w:rFonts w:ascii="Garamond" w:hAnsi="Garamond"/>
          <w:b/>
          <w:color w:val="000000"/>
          <w:sz w:val="36"/>
        </w:rPr>
        <w:t> </w:t>
      </w:r>
    </w:p>
    <w:p w:rsidR="008317F0" w:rsidRPr="009910B8" w:rsidRDefault="008317F0" w:rsidP="008317F0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9910B8">
        <w:rPr>
          <w:rFonts w:ascii="Garamond" w:hAnsi="Garamond"/>
          <w:color w:val="000000"/>
        </w:rPr>
        <w:t> U Soudu 6187/4, 708 82 Ostrava-Poruba</w:t>
      </w:r>
    </w:p>
    <w:p w:rsidR="008317F0" w:rsidRPr="009910B8" w:rsidRDefault="008317F0" w:rsidP="008317F0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9910B8">
        <w:rPr>
          <w:rFonts w:ascii="Garamond" w:hAnsi="Garamond"/>
          <w:color w:val="000000"/>
        </w:rPr>
        <w:t>tel.: 596 972 111, fax: 596 972 801, e-mail: osostrava@osoud.</w:t>
      </w:r>
      <w:proofErr w:type="gramStart"/>
      <w:r w:rsidRPr="009910B8">
        <w:rPr>
          <w:rFonts w:ascii="Garamond" w:hAnsi="Garamond"/>
          <w:color w:val="000000"/>
        </w:rPr>
        <w:t>ova</w:t>
      </w:r>
      <w:proofErr w:type="gramEnd"/>
      <w:r w:rsidRPr="009910B8">
        <w:rPr>
          <w:rFonts w:ascii="Garamond" w:hAnsi="Garamond"/>
          <w:color w:val="000000"/>
        </w:rPr>
        <w:t>.</w:t>
      </w:r>
      <w:proofErr w:type="gramStart"/>
      <w:r w:rsidRPr="009910B8">
        <w:rPr>
          <w:rFonts w:ascii="Garamond" w:hAnsi="Garamond"/>
          <w:color w:val="000000"/>
        </w:rPr>
        <w:t>justice</w:t>
      </w:r>
      <w:proofErr w:type="gramEnd"/>
      <w:r w:rsidRPr="009910B8">
        <w:rPr>
          <w:rFonts w:ascii="Garamond" w:hAnsi="Garamond"/>
          <w:color w:val="000000"/>
        </w:rPr>
        <w:t xml:space="preserve">.cz, </w:t>
      </w:r>
      <w:r w:rsidRPr="009910B8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317F0" w:rsidRPr="009910B8" w:rsidTr="00BF4CB5">
        <w:tc>
          <w:tcPr>
            <w:tcW w:w="1123" w:type="pct"/>
            <w:tcMar>
              <w:bottom w:w="0" w:type="dxa"/>
            </w:tcMar>
          </w:tcPr>
          <w:p w:rsidR="008317F0" w:rsidRPr="009910B8" w:rsidRDefault="008317F0" w:rsidP="00BF4CB5">
            <w:pPr>
              <w:rPr>
                <w:rFonts w:ascii="Garamond" w:hAnsi="Garamond"/>
                <w:b/>
                <w:caps/>
                <w:color w:val="000000"/>
              </w:rPr>
            </w:pPr>
            <w:r w:rsidRPr="009910B8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9910B8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317F0" w:rsidRPr="009910B8" w:rsidRDefault="008317F0" w:rsidP="00BF4CB5">
            <w:pPr>
              <w:rPr>
                <w:rFonts w:ascii="Garamond" w:hAnsi="Garamond"/>
                <w:color w:val="000000"/>
              </w:rPr>
            </w:pPr>
            <w:r w:rsidRPr="009910B8">
              <w:rPr>
                <w:rFonts w:ascii="Garamond" w:hAnsi="Garamond"/>
                <w:color w:val="000000"/>
              </w:rPr>
              <w:t>0 Si 847/2020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317F0" w:rsidRPr="009910B8" w:rsidRDefault="008317F0" w:rsidP="00BF4CB5">
            <w:pPr>
              <w:spacing w:line="240" w:lineRule="exact"/>
              <w:rPr>
                <w:rFonts w:ascii="Garamond" w:hAnsi="Garamond"/>
              </w:rPr>
            </w:pPr>
            <w:r w:rsidRPr="009910B8">
              <w:rPr>
                <w:rFonts w:ascii="Garamond" w:hAnsi="Garamond"/>
              </w:rPr>
              <w:t>Vážená paní</w:t>
            </w:r>
          </w:p>
          <w:p w:rsidR="008317F0" w:rsidRPr="009910B8" w:rsidRDefault="008317F0" w:rsidP="00BF4CB5">
            <w:pPr>
              <w:spacing w:line="240" w:lineRule="exact"/>
              <w:rPr>
                <w:rFonts w:ascii="Garamond" w:hAnsi="Garamond"/>
              </w:rPr>
            </w:pPr>
            <w:r w:rsidRPr="009910B8">
              <w:rPr>
                <w:rFonts w:ascii="Garamond" w:hAnsi="Garamond"/>
              </w:rPr>
              <w:t>Mgr. Aneta Prokopová - advokát</w:t>
            </w:r>
          </w:p>
          <w:p w:rsidR="008317F0" w:rsidRPr="009910B8" w:rsidRDefault="008317F0" w:rsidP="00BF4CB5">
            <w:pPr>
              <w:spacing w:line="240" w:lineRule="exact"/>
              <w:rPr>
                <w:rFonts w:ascii="Garamond" w:hAnsi="Garamond"/>
              </w:rPr>
            </w:pPr>
            <w:r w:rsidRPr="009910B8">
              <w:rPr>
                <w:rFonts w:ascii="Garamond" w:hAnsi="Garamond"/>
              </w:rPr>
              <w:t>Jiráskova 141/7</w:t>
            </w:r>
          </w:p>
          <w:p w:rsidR="008317F0" w:rsidRPr="009910B8" w:rsidRDefault="008317F0" w:rsidP="00BF4CB5">
            <w:pPr>
              <w:spacing w:line="240" w:lineRule="exact"/>
              <w:rPr>
                <w:rFonts w:ascii="Garamond" w:hAnsi="Garamond"/>
              </w:rPr>
            </w:pPr>
            <w:proofErr w:type="gramStart"/>
            <w:r w:rsidRPr="009910B8">
              <w:rPr>
                <w:rFonts w:ascii="Garamond" w:hAnsi="Garamond"/>
              </w:rPr>
              <w:t>750 02  Přerov</w:t>
            </w:r>
            <w:proofErr w:type="gramEnd"/>
          </w:p>
          <w:p w:rsidR="008317F0" w:rsidRPr="009910B8" w:rsidRDefault="008317F0" w:rsidP="00BF4CB5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317F0" w:rsidRPr="009910B8" w:rsidTr="00BF4CB5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317F0" w:rsidRPr="009910B8" w:rsidRDefault="008317F0" w:rsidP="00BF4CB5">
            <w:pPr>
              <w:rPr>
                <w:rFonts w:ascii="Garamond" w:hAnsi="Garamond"/>
                <w:b/>
                <w:caps/>
                <w:color w:val="000000"/>
              </w:rPr>
            </w:pPr>
            <w:r w:rsidRPr="009910B8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317F0" w:rsidRPr="009910B8" w:rsidRDefault="008317F0" w:rsidP="00BF4CB5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317F0" w:rsidRPr="009910B8" w:rsidRDefault="008317F0" w:rsidP="00BF4CB5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317F0" w:rsidRPr="009910B8" w:rsidTr="00BF4CB5">
        <w:tc>
          <w:tcPr>
            <w:tcW w:w="1123" w:type="pct"/>
            <w:tcMar>
              <w:top w:w="0" w:type="dxa"/>
            </w:tcMar>
          </w:tcPr>
          <w:p w:rsidR="008317F0" w:rsidRPr="009910B8" w:rsidRDefault="008317F0" w:rsidP="00BF4CB5">
            <w:pPr>
              <w:rPr>
                <w:rFonts w:ascii="Garamond" w:hAnsi="Garamond"/>
                <w:b/>
                <w:caps/>
                <w:color w:val="000000"/>
              </w:rPr>
            </w:pPr>
            <w:r w:rsidRPr="009910B8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317F0" w:rsidRPr="009910B8" w:rsidRDefault="008317F0" w:rsidP="00BF4CB5">
            <w:pPr>
              <w:rPr>
                <w:rFonts w:ascii="Garamond" w:hAnsi="Garamond"/>
                <w:color w:val="000000"/>
              </w:rPr>
            </w:pPr>
            <w:r w:rsidRPr="009910B8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317F0" w:rsidRPr="009910B8" w:rsidRDefault="008317F0" w:rsidP="00BF4CB5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317F0" w:rsidRPr="009910B8" w:rsidTr="00BF4CB5">
        <w:tc>
          <w:tcPr>
            <w:tcW w:w="1123" w:type="pct"/>
            <w:tcMar>
              <w:top w:w="0" w:type="dxa"/>
            </w:tcMar>
          </w:tcPr>
          <w:p w:rsidR="008317F0" w:rsidRPr="009910B8" w:rsidRDefault="008317F0" w:rsidP="00BF4CB5">
            <w:pPr>
              <w:rPr>
                <w:rFonts w:ascii="Garamond" w:hAnsi="Garamond"/>
                <w:b/>
                <w:caps/>
                <w:color w:val="000000"/>
              </w:rPr>
            </w:pPr>
            <w:r w:rsidRPr="009910B8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317F0" w:rsidRPr="009910B8" w:rsidRDefault="008317F0" w:rsidP="00BF4CB5">
            <w:pPr>
              <w:rPr>
                <w:rFonts w:ascii="Garamond" w:hAnsi="Garamond"/>
                <w:color w:val="000000"/>
              </w:rPr>
            </w:pPr>
            <w:r w:rsidRPr="009910B8">
              <w:rPr>
                <w:rFonts w:ascii="Garamond" w:hAnsi="Garamond"/>
                <w:color w:val="000000"/>
              </w:rPr>
              <w:t>9. října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317F0" w:rsidRPr="009910B8" w:rsidRDefault="008317F0" w:rsidP="00BF4CB5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317F0" w:rsidRPr="009910B8" w:rsidRDefault="008317F0" w:rsidP="008317F0">
      <w:pPr>
        <w:rPr>
          <w:rFonts w:ascii="Garamond" w:hAnsi="Garamond"/>
          <w:color w:val="000000"/>
        </w:rPr>
      </w:pPr>
    </w:p>
    <w:p w:rsidR="008317F0" w:rsidRPr="009910B8" w:rsidRDefault="008317F0" w:rsidP="008317F0">
      <w:pPr>
        <w:rPr>
          <w:rFonts w:ascii="Garamond" w:hAnsi="Garamond"/>
          <w:color w:val="000000"/>
        </w:rPr>
      </w:pPr>
    </w:p>
    <w:p w:rsidR="008317F0" w:rsidRPr="009910B8" w:rsidRDefault="008317F0" w:rsidP="008317F0">
      <w:pPr>
        <w:jc w:val="both"/>
        <w:rPr>
          <w:rFonts w:ascii="Garamond" w:hAnsi="Garamond"/>
          <w:color w:val="000000"/>
        </w:rPr>
      </w:pPr>
      <w:r w:rsidRPr="009910B8">
        <w:rPr>
          <w:rFonts w:ascii="Garamond" w:hAnsi="Garamond"/>
          <w:b/>
          <w:color w:val="000000"/>
        </w:rPr>
        <w:t>Poskytnutí informací podle § 14 odst. 5 písm. d) zák. č. 106/1999 Sb., o svobodném přístupu k informacím, ve znění pozdějších předpisů</w:t>
      </w:r>
      <w:r w:rsidRPr="009910B8">
        <w:rPr>
          <w:rFonts w:ascii="Garamond" w:hAnsi="Garamond"/>
          <w:color w:val="000000"/>
        </w:rPr>
        <w:t xml:space="preserve"> </w:t>
      </w:r>
    </w:p>
    <w:p w:rsidR="008317F0" w:rsidRPr="009910B8" w:rsidRDefault="008317F0" w:rsidP="008317F0">
      <w:pPr>
        <w:jc w:val="both"/>
        <w:rPr>
          <w:rFonts w:ascii="Garamond" w:hAnsi="Garamond"/>
          <w:color w:val="000000"/>
        </w:rPr>
      </w:pPr>
    </w:p>
    <w:p w:rsidR="008317F0" w:rsidRPr="009910B8" w:rsidRDefault="008317F0" w:rsidP="008317F0">
      <w:pPr>
        <w:spacing w:after="120"/>
        <w:jc w:val="both"/>
        <w:rPr>
          <w:rFonts w:ascii="Garamond" w:hAnsi="Garamond"/>
          <w:color w:val="000000"/>
        </w:rPr>
      </w:pPr>
      <w:r w:rsidRPr="009910B8">
        <w:rPr>
          <w:rFonts w:ascii="Garamond" w:hAnsi="Garamond"/>
          <w:color w:val="000000"/>
        </w:rPr>
        <w:t>Vážená paní magistro</w:t>
      </w:r>
      <w:r w:rsidRPr="009910B8">
        <w:rPr>
          <w:rFonts w:ascii="Garamond" w:hAnsi="Garamond"/>
        </w:rPr>
        <w:t>,</w:t>
      </w:r>
      <w:bookmarkStart w:id="0" w:name="_GoBack"/>
      <w:bookmarkEnd w:id="0"/>
    </w:p>
    <w:p w:rsidR="008317F0" w:rsidRPr="009910B8" w:rsidRDefault="008317F0" w:rsidP="008317F0">
      <w:pPr>
        <w:spacing w:after="120"/>
        <w:jc w:val="both"/>
        <w:rPr>
          <w:rFonts w:ascii="Garamond" w:hAnsi="Garamond"/>
          <w:color w:val="000000"/>
        </w:rPr>
      </w:pPr>
      <w:r w:rsidRPr="009910B8">
        <w:rPr>
          <w:rFonts w:ascii="Garamond" w:hAnsi="Garamond"/>
          <w:color w:val="000000"/>
        </w:rPr>
        <w:t xml:space="preserve">Okresní soud v Ostravě obdržel dne 5. října 2020 Vaši žádost podle zákona č. 106/1999 Sb., o svobodném přístupu k informacím, ve znění pozdějších předpisů (dále jako „InfZ“), v níž se domáháte poskytnutí informace, zda Vladimír N., nar. XXX vystupoval jako obecný zmocněnec v některém z řízení vedeném u zdejšího soudu, a to v posledních 3 letech. V případě kladné odpovědi žádáte o sdělení počtu řízení. </w:t>
      </w:r>
    </w:p>
    <w:p w:rsidR="008317F0" w:rsidRPr="009910B8" w:rsidRDefault="008317F0" w:rsidP="008317F0">
      <w:pPr>
        <w:spacing w:after="120"/>
        <w:jc w:val="both"/>
        <w:rPr>
          <w:rFonts w:ascii="Garamond" w:hAnsi="Garamond"/>
          <w:color w:val="000000"/>
        </w:rPr>
      </w:pPr>
      <w:r w:rsidRPr="009910B8">
        <w:rPr>
          <w:rFonts w:ascii="Garamond" w:hAnsi="Garamond"/>
          <w:color w:val="000000"/>
        </w:rPr>
        <w:t>V souladu s § 14 odst. 5 písm. d) InfZ vyhovuji</w:t>
      </w:r>
      <w:r w:rsidRPr="009910B8">
        <w:rPr>
          <w:rFonts w:ascii="Garamond" w:hAnsi="Garamond"/>
          <w:b/>
          <w:color w:val="000000"/>
        </w:rPr>
        <w:t xml:space="preserve"> </w:t>
      </w:r>
      <w:r w:rsidRPr="009910B8">
        <w:rPr>
          <w:rFonts w:ascii="Garamond" w:hAnsi="Garamond"/>
          <w:color w:val="000000"/>
        </w:rPr>
        <w:t xml:space="preserve">Vaší žádosti a sděluji, že výše uvedený obecný zmocněnec v posledních 3 letech nevystupuje v žádném řízení vedeném u zdejšího soudu. </w:t>
      </w:r>
    </w:p>
    <w:p w:rsidR="008317F0" w:rsidRPr="009910B8" w:rsidRDefault="008317F0" w:rsidP="008317F0">
      <w:pPr>
        <w:spacing w:after="120"/>
        <w:jc w:val="both"/>
        <w:rPr>
          <w:rFonts w:ascii="Garamond" w:hAnsi="Garamond"/>
          <w:color w:val="000000"/>
        </w:rPr>
      </w:pPr>
    </w:p>
    <w:p w:rsidR="008317F0" w:rsidRPr="009910B8" w:rsidRDefault="008317F0" w:rsidP="008317F0">
      <w:pPr>
        <w:spacing w:after="120"/>
        <w:jc w:val="both"/>
        <w:rPr>
          <w:rFonts w:ascii="Garamond" w:hAnsi="Garamond"/>
          <w:color w:val="000000"/>
        </w:rPr>
      </w:pPr>
      <w:r w:rsidRPr="009910B8">
        <w:rPr>
          <w:rFonts w:ascii="Garamond" w:hAnsi="Garamond"/>
          <w:color w:val="000000"/>
        </w:rPr>
        <w:t>S pozdravem</w:t>
      </w:r>
    </w:p>
    <w:p w:rsidR="008317F0" w:rsidRPr="009910B8" w:rsidRDefault="008317F0" w:rsidP="008317F0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8317F0" w:rsidRPr="009910B8" w:rsidTr="00BF4CB5">
        <w:tc>
          <w:tcPr>
            <w:tcW w:w="4048" w:type="dxa"/>
            <w:hideMark/>
          </w:tcPr>
          <w:p w:rsidR="008317F0" w:rsidRPr="009910B8" w:rsidRDefault="008317F0" w:rsidP="00BF4CB5">
            <w:pPr>
              <w:widowControl w:val="0"/>
              <w:rPr>
                <w:rFonts w:ascii="Garamond" w:hAnsi="Garamond"/>
              </w:rPr>
            </w:pPr>
            <w:r w:rsidRPr="009910B8">
              <w:rPr>
                <w:rFonts w:ascii="Garamond" w:hAnsi="Garamond"/>
                <w:color w:val="000000"/>
              </w:rPr>
              <w:t>Bc. Marcela Hranická</w:t>
            </w:r>
          </w:p>
        </w:tc>
      </w:tr>
      <w:tr w:rsidR="008317F0" w:rsidRPr="009910B8" w:rsidTr="00BF4CB5">
        <w:tc>
          <w:tcPr>
            <w:tcW w:w="4048" w:type="dxa"/>
            <w:hideMark/>
          </w:tcPr>
          <w:p w:rsidR="008317F0" w:rsidRPr="009910B8" w:rsidRDefault="008317F0" w:rsidP="00BF4CB5">
            <w:pPr>
              <w:widowControl w:val="0"/>
              <w:rPr>
                <w:rFonts w:ascii="Garamond" w:hAnsi="Garamond"/>
              </w:rPr>
            </w:pPr>
            <w:r w:rsidRPr="009910B8">
              <w:rPr>
                <w:rFonts w:ascii="Garamond" w:hAnsi="Garamond"/>
              </w:rPr>
              <w:t>vyšší soudní úřednice</w:t>
            </w:r>
          </w:p>
        </w:tc>
      </w:tr>
      <w:tr w:rsidR="008317F0" w:rsidRPr="009910B8" w:rsidTr="00BF4CB5">
        <w:tc>
          <w:tcPr>
            <w:tcW w:w="4048" w:type="dxa"/>
            <w:hideMark/>
          </w:tcPr>
          <w:p w:rsidR="008317F0" w:rsidRPr="009910B8" w:rsidRDefault="008317F0" w:rsidP="00BF4CB5">
            <w:pPr>
              <w:widowControl w:val="0"/>
              <w:rPr>
                <w:rFonts w:ascii="Garamond" w:hAnsi="Garamond"/>
              </w:rPr>
            </w:pPr>
            <w:r w:rsidRPr="009910B8">
              <w:rPr>
                <w:rFonts w:ascii="Garamond" w:hAnsi="Garamond"/>
              </w:rPr>
              <w:t>pověřená poskytováním informací</w:t>
            </w:r>
          </w:p>
        </w:tc>
      </w:tr>
      <w:tr w:rsidR="008317F0" w:rsidRPr="009910B8" w:rsidTr="00BF4CB5">
        <w:tc>
          <w:tcPr>
            <w:tcW w:w="4048" w:type="dxa"/>
            <w:hideMark/>
          </w:tcPr>
          <w:p w:rsidR="008317F0" w:rsidRPr="009910B8" w:rsidRDefault="008317F0" w:rsidP="00BF4CB5">
            <w:pPr>
              <w:widowControl w:val="0"/>
              <w:rPr>
                <w:rFonts w:ascii="Garamond" w:hAnsi="Garamond"/>
              </w:rPr>
            </w:pPr>
            <w:proofErr w:type="gramStart"/>
            <w:r w:rsidRPr="009910B8">
              <w:rPr>
                <w:rFonts w:ascii="Garamond" w:hAnsi="Garamond"/>
              </w:rPr>
              <w:t xml:space="preserve">dle </w:t>
            </w:r>
            <w:proofErr w:type="spellStart"/>
            <w:r w:rsidRPr="009910B8">
              <w:rPr>
                <w:rFonts w:ascii="Garamond" w:hAnsi="Garamond"/>
              </w:rPr>
              <w:t>z.č</w:t>
            </w:r>
            <w:proofErr w:type="spellEnd"/>
            <w:r w:rsidRPr="009910B8">
              <w:rPr>
                <w:rFonts w:ascii="Garamond" w:hAnsi="Garamond"/>
              </w:rPr>
              <w:t>.</w:t>
            </w:r>
            <w:proofErr w:type="gramEnd"/>
            <w:r w:rsidRPr="009910B8">
              <w:rPr>
                <w:rFonts w:ascii="Garamond" w:hAnsi="Garamond"/>
              </w:rPr>
              <w:t xml:space="preserve"> 106/1999 Sb., o svobodném</w:t>
            </w:r>
          </w:p>
        </w:tc>
      </w:tr>
      <w:tr w:rsidR="008317F0" w:rsidRPr="009910B8" w:rsidTr="00BF4CB5">
        <w:tc>
          <w:tcPr>
            <w:tcW w:w="4048" w:type="dxa"/>
            <w:hideMark/>
          </w:tcPr>
          <w:p w:rsidR="008317F0" w:rsidRPr="009910B8" w:rsidRDefault="008317F0" w:rsidP="00BF4CB5">
            <w:pPr>
              <w:widowControl w:val="0"/>
              <w:rPr>
                <w:rFonts w:ascii="Garamond" w:hAnsi="Garamond"/>
              </w:rPr>
            </w:pPr>
            <w:r w:rsidRPr="009910B8">
              <w:rPr>
                <w:rFonts w:ascii="Garamond" w:hAnsi="Garamond"/>
              </w:rPr>
              <w:t>přístupu k informacím</w:t>
            </w:r>
          </w:p>
        </w:tc>
      </w:tr>
    </w:tbl>
    <w:p w:rsidR="008317F0" w:rsidRPr="009910B8" w:rsidRDefault="008317F0" w:rsidP="008317F0">
      <w:pPr>
        <w:rPr>
          <w:b/>
          <w:color w:val="000000"/>
        </w:rPr>
      </w:pPr>
    </w:p>
    <w:p w:rsidR="008317F0" w:rsidRPr="009910B8" w:rsidRDefault="008317F0" w:rsidP="008317F0">
      <w:pPr>
        <w:rPr>
          <w:b/>
          <w:color w:val="000000"/>
        </w:rPr>
      </w:pPr>
    </w:p>
    <w:p w:rsidR="008317F0" w:rsidRPr="009910B8" w:rsidRDefault="008317F0" w:rsidP="008317F0">
      <w:pPr>
        <w:rPr>
          <w:rFonts w:ascii="Garamond" w:hAnsi="Garamond"/>
          <w:b/>
          <w:color w:val="000000"/>
        </w:rPr>
      </w:pPr>
    </w:p>
    <w:p w:rsidR="008317F0" w:rsidRPr="009910B8" w:rsidRDefault="008317F0" w:rsidP="008317F0">
      <w:pPr>
        <w:rPr>
          <w:rFonts w:ascii="Garamond" w:hAnsi="Garamond"/>
          <w:b/>
          <w:color w:val="000000"/>
        </w:rPr>
      </w:pPr>
    </w:p>
    <w:p w:rsidR="008317F0" w:rsidRPr="009910B8" w:rsidRDefault="008317F0" w:rsidP="008317F0">
      <w:pPr>
        <w:rPr>
          <w:rFonts w:ascii="Garamond" w:hAnsi="Garamond"/>
          <w:b/>
          <w:color w:val="000000"/>
        </w:rPr>
      </w:pPr>
    </w:p>
    <w:p w:rsidR="008317F0" w:rsidRPr="009910B8" w:rsidRDefault="008317F0" w:rsidP="008317F0">
      <w:pPr>
        <w:rPr>
          <w:rFonts w:ascii="Garamond" w:hAnsi="Garamond"/>
          <w:b/>
          <w:color w:val="000000"/>
        </w:rPr>
      </w:pPr>
    </w:p>
    <w:p w:rsidR="008317F0" w:rsidRPr="009910B8" w:rsidRDefault="008317F0" w:rsidP="008317F0">
      <w:pPr>
        <w:rPr>
          <w:rFonts w:ascii="Garamond" w:hAnsi="Garamond"/>
          <w:b/>
          <w:color w:val="000000"/>
        </w:rPr>
      </w:pPr>
    </w:p>
    <w:p w:rsidR="008317F0" w:rsidRPr="009910B8" w:rsidRDefault="008317F0" w:rsidP="008317F0">
      <w:pPr>
        <w:rPr>
          <w:rFonts w:ascii="Garamond" w:hAnsi="Garamond"/>
          <w:b/>
          <w:color w:val="000000"/>
        </w:rPr>
      </w:pPr>
    </w:p>
    <w:p w:rsidR="008317F0" w:rsidRPr="009910B8" w:rsidRDefault="008317F0" w:rsidP="008317F0">
      <w:pPr>
        <w:rPr>
          <w:rFonts w:ascii="Garamond" w:hAnsi="Garamond"/>
          <w:b/>
          <w:color w:val="000000"/>
        </w:rPr>
      </w:pPr>
    </w:p>
    <w:p w:rsidR="008317F0" w:rsidRPr="009910B8" w:rsidRDefault="008317F0" w:rsidP="008317F0">
      <w:pPr>
        <w:rPr>
          <w:rFonts w:ascii="Garamond" w:hAnsi="Garamond"/>
          <w:b/>
          <w:color w:val="000000"/>
        </w:rPr>
      </w:pPr>
    </w:p>
    <w:p w:rsidR="008317F0" w:rsidRPr="009910B8" w:rsidRDefault="008317F0" w:rsidP="008317F0">
      <w:pPr>
        <w:rPr>
          <w:rFonts w:ascii="Garamond" w:hAnsi="Garamond"/>
          <w:b/>
          <w:color w:val="000000"/>
        </w:rPr>
      </w:pPr>
    </w:p>
    <w:p w:rsidR="008317F0" w:rsidRPr="009910B8" w:rsidRDefault="008317F0" w:rsidP="008317F0">
      <w:pPr>
        <w:rPr>
          <w:rFonts w:ascii="Garamond" w:hAnsi="Garamond"/>
          <w:b/>
          <w:color w:val="000000"/>
        </w:rPr>
      </w:pPr>
    </w:p>
    <w:p w:rsidR="008317F0" w:rsidRPr="009910B8" w:rsidRDefault="008317F0" w:rsidP="008317F0">
      <w:pPr>
        <w:rPr>
          <w:rFonts w:ascii="Garamond" w:hAnsi="Garamond"/>
          <w:b/>
          <w:color w:val="000000"/>
        </w:rPr>
      </w:pPr>
    </w:p>
    <w:p w:rsidR="008317F0" w:rsidRPr="009910B8" w:rsidRDefault="008317F0" w:rsidP="008317F0">
      <w:pPr>
        <w:rPr>
          <w:rFonts w:ascii="Garamond" w:hAnsi="Garamond"/>
          <w:b/>
          <w:color w:val="000000"/>
        </w:rPr>
      </w:pPr>
    </w:p>
    <w:p w:rsidR="008317F0" w:rsidRPr="009910B8" w:rsidRDefault="008317F0" w:rsidP="008317F0">
      <w:r w:rsidRPr="009910B8">
        <w:t xml:space="preserve"> </w:t>
      </w:r>
    </w:p>
    <w:p w:rsidR="00010725" w:rsidRPr="009910B8" w:rsidRDefault="00010725" w:rsidP="003B2904">
      <w:r w:rsidRPr="009910B8">
        <w:t xml:space="preserve"> </w:t>
      </w:r>
    </w:p>
    <w:sectPr w:rsidR="00010725" w:rsidRPr="009910B8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F13" w:rsidRDefault="004A5F13">
      <w:r>
        <w:separator/>
      </w:r>
    </w:p>
  </w:endnote>
  <w:endnote w:type="continuationSeparator" w:id="0">
    <w:p w:rsidR="004A5F13" w:rsidRDefault="004A5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F13" w:rsidRDefault="004A5F13">
      <w:r>
        <w:separator/>
      </w:r>
    </w:p>
  </w:footnote>
  <w:footnote w:type="continuationSeparator" w:id="0">
    <w:p w:rsidR="004A5F13" w:rsidRDefault="004A5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847/2020</w:t>
    </w:r>
    <w:r w:rsidRPr="00943455">
      <w:rPr>
        <w:rFonts w:ascii="Garamond" w:hAnsi="Garamond"/>
      </w:rPr>
      <w:t>-</w:t>
    </w:r>
    <w:r w:rsidR="007C05D6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0/10/08 09:32:47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847 AND A.rocnik  = 2020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93445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3B2904"/>
    <w:rsid w:val="003E0B3A"/>
    <w:rsid w:val="00401AD9"/>
    <w:rsid w:val="004A5F13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7C05D6"/>
    <w:rsid w:val="008317F0"/>
    <w:rsid w:val="00873B33"/>
    <w:rsid w:val="00896DB2"/>
    <w:rsid w:val="008970FE"/>
    <w:rsid w:val="008C78C0"/>
    <w:rsid w:val="00943455"/>
    <w:rsid w:val="00974F7F"/>
    <w:rsid w:val="009910B8"/>
    <w:rsid w:val="00AD4A8B"/>
    <w:rsid w:val="00B312D3"/>
    <w:rsid w:val="00B57D55"/>
    <w:rsid w:val="00BA6A0B"/>
    <w:rsid w:val="00C06A7E"/>
    <w:rsid w:val="00C402C3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3670E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63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180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6</cp:revision>
  <cp:lastPrinted>2020-10-08T07:38:00Z</cp:lastPrinted>
  <dcterms:created xsi:type="dcterms:W3CDTF">2020-10-09T07:57:00Z</dcterms:created>
  <dcterms:modified xsi:type="dcterms:W3CDTF">2020-10-09T08:15:00Z</dcterms:modified>
</cp:coreProperties>
</file>