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47B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47B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7B8B">
        <w:rPr>
          <w:rFonts w:ascii="Garamond" w:hAnsi="Garamond"/>
          <w:b/>
          <w:color w:val="000000"/>
          <w:sz w:val="36"/>
        </w:rPr>
        <w:t> </w:t>
      </w:r>
    </w:p>
    <w:p w:rsidR="00896DB2" w:rsidRPr="00547B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7B8B">
        <w:rPr>
          <w:rFonts w:ascii="Garamond" w:hAnsi="Garamond"/>
          <w:color w:val="000000"/>
        </w:rPr>
        <w:t> U Soudu</w:t>
      </w:r>
      <w:r w:rsidR="00E930E4" w:rsidRPr="00547B8B">
        <w:rPr>
          <w:rFonts w:ascii="Garamond" w:hAnsi="Garamond"/>
          <w:color w:val="000000"/>
        </w:rPr>
        <w:t xml:space="preserve"> 6187/4, 708 82 Ostrava-Poruba</w:t>
      </w:r>
    </w:p>
    <w:p w:rsidR="00896DB2" w:rsidRPr="00547B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7B8B">
        <w:rPr>
          <w:rFonts w:ascii="Garamond" w:hAnsi="Garamond"/>
          <w:color w:val="000000"/>
        </w:rPr>
        <w:t>tel.: 596 972 111,</w:t>
      </w:r>
      <w:r w:rsidR="00E930E4" w:rsidRPr="00547B8B">
        <w:rPr>
          <w:rFonts w:ascii="Garamond" w:hAnsi="Garamond"/>
          <w:color w:val="000000"/>
        </w:rPr>
        <w:t xml:space="preserve"> fax: 596 972 801,</w:t>
      </w:r>
      <w:r w:rsidRPr="00547B8B">
        <w:rPr>
          <w:rFonts w:ascii="Garamond" w:hAnsi="Garamond"/>
          <w:color w:val="000000"/>
        </w:rPr>
        <w:t xml:space="preserve"> e-mail: osostrava@osoud.ova.justice.cz, </w:t>
      </w:r>
      <w:r w:rsidRPr="00547B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47B8B" w:rsidTr="00401AD9">
        <w:tc>
          <w:tcPr>
            <w:tcW w:w="1123" w:type="pct"/>
            <w:tcMar>
              <w:bottom w:w="0" w:type="dxa"/>
            </w:tcMar>
          </w:tcPr>
          <w:p w:rsidR="00896DB2" w:rsidRPr="00547B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7B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7B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7B8B" w:rsidRDefault="00E930E4" w:rsidP="00401AD9">
            <w:pPr>
              <w:rPr>
                <w:rFonts w:ascii="Garamond" w:hAnsi="Garamond"/>
                <w:color w:val="000000"/>
              </w:rPr>
            </w:pPr>
            <w:r w:rsidRPr="00547B8B">
              <w:rPr>
                <w:rFonts w:ascii="Garamond" w:hAnsi="Garamond"/>
                <w:color w:val="000000"/>
              </w:rPr>
              <w:t>0 Si 467/2021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47B8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Vážen</w:t>
            </w:r>
            <w:r w:rsidR="002A3504" w:rsidRPr="00547B8B">
              <w:rPr>
                <w:rFonts w:ascii="Garamond" w:hAnsi="Garamond"/>
              </w:rPr>
              <w:t>á paní</w:t>
            </w:r>
          </w:p>
          <w:p w:rsidR="00FF4BEB" w:rsidRPr="00547B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JUDr. Teodora Ch</w:t>
            </w:r>
            <w:r w:rsidR="000129F1" w:rsidRPr="00547B8B">
              <w:rPr>
                <w:rFonts w:ascii="Garamond" w:hAnsi="Garamond"/>
              </w:rPr>
              <w:t>.</w:t>
            </w:r>
          </w:p>
          <w:p w:rsidR="002A3504" w:rsidRPr="00547B8B" w:rsidRDefault="000129F1" w:rsidP="00C06A7E">
            <w:pPr>
              <w:spacing w:line="240" w:lineRule="exact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XXXXX</w:t>
            </w:r>
          </w:p>
          <w:p w:rsidR="00670D1E" w:rsidRPr="00547B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 xml:space="preserve"> </w:t>
            </w:r>
          </w:p>
          <w:p w:rsidR="00896DB2" w:rsidRPr="00547B8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7B8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47B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7B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7B8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7B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7B8B" w:rsidTr="00401AD9">
        <w:tc>
          <w:tcPr>
            <w:tcW w:w="1123" w:type="pct"/>
            <w:tcMar>
              <w:top w:w="0" w:type="dxa"/>
            </w:tcMar>
          </w:tcPr>
          <w:p w:rsidR="00896DB2" w:rsidRPr="00547B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7B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7B8B" w:rsidRDefault="002A3504" w:rsidP="00401AD9">
            <w:pPr>
              <w:rPr>
                <w:rFonts w:ascii="Garamond" w:hAnsi="Garamond"/>
                <w:color w:val="000000"/>
              </w:rPr>
            </w:pPr>
            <w:r w:rsidRPr="00547B8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47B8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7B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7B8B" w:rsidTr="00401AD9">
        <w:tc>
          <w:tcPr>
            <w:tcW w:w="1123" w:type="pct"/>
            <w:tcMar>
              <w:top w:w="0" w:type="dxa"/>
            </w:tcMar>
          </w:tcPr>
          <w:p w:rsidR="00896DB2" w:rsidRPr="00547B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7B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7B8B" w:rsidRDefault="00E930E4" w:rsidP="00401AD9">
            <w:pPr>
              <w:rPr>
                <w:rFonts w:ascii="Garamond" w:hAnsi="Garamond"/>
                <w:color w:val="000000"/>
              </w:rPr>
            </w:pPr>
            <w:r w:rsidRPr="00547B8B">
              <w:rPr>
                <w:rFonts w:ascii="Garamond" w:hAnsi="Garamond"/>
                <w:color w:val="000000"/>
              </w:rPr>
              <w:t>2.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7B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47B8B" w:rsidRDefault="00896DB2" w:rsidP="00896DB2">
      <w:pPr>
        <w:rPr>
          <w:rFonts w:ascii="Garamond" w:hAnsi="Garamond"/>
          <w:color w:val="000000"/>
        </w:rPr>
      </w:pPr>
    </w:p>
    <w:p w:rsidR="00896DB2" w:rsidRPr="00547B8B" w:rsidRDefault="00896DB2" w:rsidP="00896DB2">
      <w:pPr>
        <w:rPr>
          <w:rFonts w:ascii="Garamond" w:hAnsi="Garamond"/>
          <w:color w:val="000000"/>
        </w:rPr>
      </w:pPr>
    </w:p>
    <w:p w:rsidR="00896DB2" w:rsidRPr="00547B8B" w:rsidRDefault="00896DB2" w:rsidP="00E930E4">
      <w:pPr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A3504" w:rsidRPr="00547B8B">
        <w:rPr>
          <w:rFonts w:ascii="Garamond" w:hAnsi="Garamond"/>
          <w:b/>
          <w:color w:val="000000"/>
        </w:rPr>
        <w:t>,</w:t>
      </w:r>
      <w:r w:rsidRPr="00547B8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47B8B">
        <w:rPr>
          <w:rFonts w:ascii="Garamond" w:hAnsi="Garamond"/>
          <w:color w:val="000000"/>
        </w:rPr>
        <w:t xml:space="preserve"> </w:t>
      </w:r>
    </w:p>
    <w:p w:rsidR="002B20C2" w:rsidRPr="00547B8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47B8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Vážen</w:t>
      </w:r>
      <w:r w:rsidR="002A3504" w:rsidRPr="00547B8B">
        <w:rPr>
          <w:rFonts w:ascii="Garamond" w:hAnsi="Garamond"/>
          <w:color w:val="000000"/>
        </w:rPr>
        <w:t>á paní doktorko,</w:t>
      </w:r>
    </w:p>
    <w:p w:rsidR="00E503B2" w:rsidRPr="00547B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Okresní soud v Ostravě obdržel dne </w:t>
      </w:r>
      <w:r w:rsidR="00CC6E1B" w:rsidRPr="00547B8B">
        <w:rPr>
          <w:rFonts w:ascii="Garamond" w:hAnsi="Garamond"/>
          <w:color w:val="000000"/>
        </w:rPr>
        <w:t xml:space="preserve">31. května 2021 </w:t>
      </w:r>
      <w:r w:rsidRPr="00547B8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47B8B">
        <w:rPr>
          <w:rFonts w:ascii="Garamond" w:hAnsi="Garamond"/>
          <w:color w:val="000000"/>
        </w:rPr>
        <w:t>InfZ</w:t>
      </w:r>
      <w:proofErr w:type="spellEnd"/>
      <w:r w:rsidRPr="00547B8B">
        <w:rPr>
          <w:rFonts w:ascii="Garamond" w:hAnsi="Garamond"/>
          <w:color w:val="000000"/>
        </w:rPr>
        <w:t xml:space="preserve">“), v níž se domáháte poskytnutí </w:t>
      </w:r>
      <w:r w:rsidR="002A3504" w:rsidRPr="00547B8B">
        <w:rPr>
          <w:rFonts w:ascii="Garamond" w:hAnsi="Garamond"/>
          <w:color w:val="000000"/>
        </w:rPr>
        <w:t>následujících informací:</w:t>
      </w:r>
    </w:p>
    <w:p w:rsidR="00E503B2" w:rsidRPr="00547B8B" w:rsidRDefault="001A2277" w:rsidP="001A2277">
      <w:pPr>
        <w:pStyle w:val="Standard"/>
        <w:jc w:val="both"/>
        <w:rPr>
          <w:rFonts w:ascii="Garamond" w:hAnsi="Garamond"/>
        </w:rPr>
      </w:pPr>
      <w:r w:rsidRPr="00547B8B">
        <w:rPr>
          <w:rFonts w:ascii="Garamond" w:hAnsi="Garamond"/>
        </w:rPr>
        <w:t>1.</w:t>
      </w:r>
      <w:r w:rsidRPr="00547B8B">
        <w:rPr>
          <w:rFonts w:ascii="Garamond" w:hAnsi="Garamond"/>
        </w:rPr>
        <w:tab/>
      </w:r>
      <w:r w:rsidR="00E503B2" w:rsidRPr="00547B8B">
        <w:rPr>
          <w:rFonts w:ascii="Garamond" w:hAnsi="Garamond"/>
        </w:rPr>
        <w:t xml:space="preserve">Kolik bylo od 1.1.2014 dosud v obvodu Vašeho soudu předáno trestních řízení do </w:t>
      </w:r>
      <w:proofErr w:type="spellStart"/>
      <w:r w:rsidR="00E503B2" w:rsidRPr="00547B8B">
        <w:rPr>
          <w:rFonts w:ascii="Garamond" w:hAnsi="Garamond"/>
        </w:rPr>
        <w:t>cízího</w:t>
      </w:r>
      <w:proofErr w:type="spellEnd"/>
      <w:r w:rsidR="00E503B2" w:rsidRPr="00547B8B">
        <w:rPr>
          <w:rFonts w:ascii="Garamond" w:hAnsi="Garamond"/>
        </w:rPr>
        <w:t xml:space="preserve"> státu podle § 105 </w:t>
      </w:r>
      <w:proofErr w:type="spellStart"/>
      <w:r w:rsidR="00E503B2" w:rsidRPr="00547B8B">
        <w:rPr>
          <w:rFonts w:ascii="Garamond" w:hAnsi="Garamond"/>
        </w:rPr>
        <w:t>an</w:t>
      </w:r>
      <w:proofErr w:type="spellEnd"/>
      <w:r w:rsidR="00E503B2" w:rsidRPr="00547B8B">
        <w:rPr>
          <w:rFonts w:ascii="Garamond" w:hAnsi="Garamond"/>
        </w:rPr>
        <w:t>. zákona č. 104/2013 Sb., o mezinárodní justiční spolupráci ve věcech trestních ve znění pozdějších předpisů?</w:t>
      </w:r>
      <w:r w:rsidRPr="00547B8B">
        <w:rPr>
          <w:rFonts w:ascii="Garamond" w:hAnsi="Garamond"/>
        </w:rPr>
        <w:t xml:space="preserve"> </w:t>
      </w:r>
      <w:r w:rsidR="00E503B2" w:rsidRPr="00547B8B">
        <w:rPr>
          <w:rFonts w:ascii="Garamond" w:hAnsi="Garamond"/>
        </w:rPr>
        <w:t>Do jakých cizích států (státy jmenovitě a počet řízení) byla v těchto případech trestní řízení předána?</w:t>
      </w:r>
    </w:p>
    <w:p w:rsidR="00E503B2" w:rsidRPr="00547B8B" w:rsidRDefault="00E503B2" w:rsidP="00E503B2">
      <w:pPr>
        <w:pStyle w:val="Standard"/>
        <w:jc w:val="both"/>
        <w:rPr>
          <w:rFonts w:ascii="Garamond" w:hAnsi="Garamond"/>
        </w:rPr>
      </w:pPr>
    </w:p>
    <w:p w:rsidR="00E503B2" w:rsidRPr="00547B8B" w:rsidRDefault="001A2277" w:rsidP="001A2277">
      <w:pPr>
        <w:pStyle w:val="Standard"/>
        <w:jc w:val="both"/>
        <w:rPr>
          <w:rFonts w:ascii="Garamond" w:hAnsi="Garamond"/>
        </w:rPr>
      </w:pPr>
      <w:r w:rsidRPr="00547B8B">
        <w:rPr>
          <w:rFonts w:ascii="Garamond" w:hAnsi="Garamond"/>
        </w:rPr>
        <w:t>2.</w:t>
      </w:r>
      <w:r w:rsidRPr="00547B8B">
        <w:rPr>
          <w:rFonts w:ascii="Garamond" w:hAnsi="Garamond"/>
        </w:rPr>
        <w:tab/>
      </w:r>
      <w:r w:rsidR="00E503B2" w:rsidRPr="00547B8B">
        <w:rPr>
          <w:rFonts w:ascii="Garamond" w:hAnsi="Garamond"/>
        </w:rPr>
        <w:t xml:space="preserve">Kolik bylo od 1.1.2014 dosud v obvodu Vašeho soudu vydáno evropských zatýkacích rozkazů a kolik jich bylo realizováno ve smyslu § 190 </w:t>
      </w:r>
      <w:proofErr w:type="spellStart"/>
      <w:r w:rsidR="00E503B2" w:rsidRPr="00547B8B">
        <w:rPr>
          <w:rFonts w:ascii="Garamond" w:hAnsi="Garamond"/>
        </w:rPr>
        <w:t>an</w:t>
      </w:r>
      <w:proofErr w:type="spellEnd"/>
      <w:r w:rsidR="00E503B2" w:rsidRPr="00547B8B">
        <w:rPr>
          <w:rFonts w:ascii="Garamond" w:hAnsi="Garamond"/>
        </w:rPr>
        <w:t>. zákona č. 104/2013 Sb., o mezinárodní justiční spolupráci ve věcech trestních ve znění pozdějších předpisů?</w:t>
      </w:r>
    </w:p>
    <w:p w:rsidR="00E503B2" w:rsidRPr="00547B8B" w:rsidRDefault="00E503B2" w:rsidP="00E503B2">
      <w:pPr>
        <w:pStyle w:val="Standard"/>
        <w:jc w:val="both"/>
        <w:rPr>
          <w:rFonts w:ascii="Garamond" w:hAnsi="Garamond"/>
        </w:rPr>
      </w:pPr>
    </w:p>
    <w:p w:rsidR="00E503B2" w:rsidRPr="00547B8B" w:rsidRDefault="001A2277" w:rsidP="001A2277">
      <w:pPr>
        <w:pStyle w:val="Standard"/>
        <w:jc w:val="both"/>
        <w:rPr>
          <w:rFonts w:ascii="Garamond" w:hAnsi="Garamond"/>
        </w:rPr>
      </w:pPr>
      <w:r w:rsidRPr="00547B8B">
        <w:rPr>
          <w:rFonts w:ascii="Garamond" w:hAnsi="Garamond"/>
        </w:rPr>
        <w:t>3.</w:t>
      </w:r>
      <w:r w:rsidRPr="00547B8B">
        <w:rPr>
          <w:rFonts w:ascii="Garamond" w:hAnsi="Garamond"/>
        </w:rPr>
        <w:tab/>
      </w:r>
      <w:r w:rsidR="00E503B2" w:rsidRPr="00547B8B">
        <w:rPr>
          <w:rFonts w:ascii="Garamond" w:hAnsi="Garamond"/>
        </w:rPr>
        <w:t xml:space="preserve">Kolik trestních řízení bylo od 1.1.2014 dosud v obvodu Vašeho soudu předáno do jiného členského státu podle § 202 </w:t>
      </w:r>
      <w:proofErr w:type="spellStart"/>
      <w:r w:rsidR="00E503B2" w:rsidRPr="00547B8B">
        <w:rPr>
          <w:rFonts w:ascii="Garamond" w:hAnsi="Garamond"/>
        </w:rPr>
        <w:t>an</w:t>
      </w:r>
      <w:proofErr w:type="spellEnd"/>
      <w:r w:rsidR="00E503B2" w:rsidRPr="00547B8B">
        <w:rPr>
          <w:rFonts w:ascii="Garamond" w:hAnsi="Garamond"/>
        </w:rPr>
        <w:t>. zákona č. 104/2013 Sb., o mezinárodní justiční spolupráci ve věcech trestníc</w:t>
      </w:r>
      <w:r w:rsidRPr="00547B8B">
        <w:rPr>
          <w:rFonts w:ascii="Garamond" w:hAnsi="Garamond"/>
        </w:rPr>
        <w:t xml:space="preserve">h ve znění pozdějších předpisů? </w:t>
      </w:r>
      <w:r w:rsidR="00E503B2" w:rsidRPr="00547B8B">
        <w:rPr>
          <w:rFonts w:ascii="Garamond" w:hAnsi="Garamond"/>
        </w:rPr>
        <w:t>Do jakých členských států (státy jmenovitě a počet řízení) byla v těchto případech trestní řízení předána?</w:t>
      </w:r>
    </w:p>
    <w:p w:rsidR="00D26117" w:rsidRPr="00547B8B" w:rsidRDefault="00D26117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47B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47B8B">
        <w:rPr>
          <w:rFonts w:ascii="Garamond" w:hAnsi="Garamond"/>
          <w:color w:val="000000"/>
        </w:rPr>
        <w:t>InfZ</w:t>
      </w:r>
      <w:proofErr w:type="spellEnd"/>
      <w:r w:rsidRPr="00547B8B">
        <w:rPr>
          <w:rFonts w:ascii="Garamond" w:hAnsi="Garamond"/>
          <w:color w:val="000000"/>
        </w:rPr>
        <w:t xml:space="preserve"> vyhovuji</w:t>
      </w:r>
      <w:r w:rsidRPr="00547B8B">
        <w:rPr>
          <w:rFonts w:ascii="Garamond" w:hAnsi="Garamond"/>
          <w:b/>
          <w:color w:val="000000"/>
        </w:rPr>
        <w:t xml:space="preserve"> </w:t>
      </w:r>
      <w:r w:rsidRPr="00547B8B">
        <w:rPr>
          <w:rFonts w:ascii="Garamond" w:hAnsi="Garamond"/>
          <w:color w:val="000000"/>
        </w:rPr>
        <w:t>V</w:t>
      </w:r>
      <w:r w:rsidR="005B440A" w:rsidRPr="00547B8B">
        <w:rPr>
          <w:rFonts w:ascii="Garamond" w:hAnsi="Garamond"/>
          <w:color w:val="000000"/>
        </w:rPr>
        <w:t xml:space="preserve">aší žádosti a </w:t>
      </w:r>
      <w:r w:rsidR="00D26117" w:rsidRPr="00547B8B">
        <w:rPr>
          <w:rFonts w:ascii="Garamond" w:hAnsi="Garamond"/>
          <w:color w:val="000000"/>
        </w:rPr>
        <w:t xml:space="preserve">uvádím následující: </w:t>
      </w:r>
    </w:p>
    <w:p w:rsidR="001A2277" w:rsidRPr="00547B8B" w:rsidRDefault="00D26117" w:rsidP="00653C3B">
      <w:pPr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1) V informačním systému pro okresní soudy „ISAS“ nebyla nalezena žádná řízení, která by vyhovovala Vámi uvedeným požadavkům</w:t>
      </w:r>
      <w:r w:rsidR="001A2277" w:rsidRPr="00547B8B">
        <w:rPr>
          <w:rFonts w:ascii="Garamond" w:hAnsi="Garamond"/>
          <w:color w:val="000000"/>
        </w:rPr>
        <w:t>.</w:t>
      </w:r>
    </w:p>
    <w:p w:rsidR="00653C3B" w:rsidRPr="00547B8B" w:rsidRDefault="00653C3B" w:rsidP="00653C3B">
      <w:pPr>
        <w:jc w:val="both"/>
        <w:rPr>
          <w:rFonts w:ascii="Garamond" w:hAnsi="Garamond"/>
          <w:color w:val="000000"/>
        </w:rPr>
      </w:pPr>
    </w:p>
    <w:p w:rsidR="001A2277" w:rsidRPr="00547B8B" w:rsidRDefault="00362FE0" w:rsidP="00653C3B">
      <w:pPr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2) Za Vámi uvedené období bylo vydáno</w:t>
      </w:r>
      <w:r w:rsidR="001A2277" w:rsidRPr="00547B8B">
        <w:rPr>
          <w:rFonts w:ascii="Garamond" w:hAnsi="Garamond"/>
          <w:color w:val="000000"/>
        </w:rPr>
        <w:t xml:space="preserve"> celkem 204</w:t>
      </w:r>
      <w:r w:rsidRPr="00547B8B">
        <w:rPr>
          <w:rFonts w:ascii="Garamond" w:hAnsi="Garamond"/>
          <w:color w:val="000000"/>
        </w:rPr>
        <w:t xml:space="preserve"> evropských zatýkacích rozkazů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- v agendě T – 169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</w:t>
      </w:r>
      <w:proofErr w:type="spellStart"/>
      <w:r w:rsidRPr="00547B8B">
        <w:rPr>
          <w:rFonts w:ascii="Garamond" w:hAnsi="Garamond"/>
          <w:color w:val="000000"/>
        </w:rPr>
        <w:t>Nt</w:t>
      </w:r>
      <w:proofErr w:type="spellEnd"/>
      <w:r w:rsidRPr="00547B8B">
        <w:rPr>
          <w:rFonts w:ascii="Garamond" w:hAnsi="Garamond"/>
          <w:color w:val="000000"/>
        </w:rPr>
        <w:t xml:space="preserve"> – 31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</w:t>
      </w:r>
      <w:proofErr w:type="spellStart"/>
      <w:r w:rsidRPr="00547B8B">
        <w:rPr>
          <w:rFonts w:ascii="Garamond" w:hAnsi="Garamond"/>
          <w:color w:val="000000"/>
        </w:rPr>
        <w:t>Tm</w:t>
      </w:r>
      <w:proofErr w:type="spellEnd"/>
      <w:r w:rsidRPr="00547B8B">
        <w:rPr>
          <w:rFonts w:ascii="Garamond" w:hAnsi="Garamond"/>
          <w:color w:val="000000"/>
        </w:rPr>
        <w:t xml:space="preserve"> – 2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</w:t>
      </w:r>
      <w:proofErr w:type="spellStart"/>
      <w:r w:rsidRPr="00547B8B">
        <w:rPr>
          <w:rFonts w:ascii="Garamond" w:hAnsi="Garamond"/>
          <w:color w:val="000000"/>
        </w:rPr>
        <w:t>Ntm</w:t>
      </w:r>
      <w:proofErr w:type="spellEnd"/>
      <w:r w:rsidRPr="00547B8B">
        <w:rPr>
          <w:rFonts w:ascii="Garamond" w:hAnsi="Garamond"/>
          <w:color w:val="000000"/>
        </w:rPr>
        <w:t xml:space="preserve"> – 1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PP – 1, </w:t>
      </w:r>
    </w:p>
    <w:p w:rsidR="00653C3B" w:rsidRPr="00547B8B" w:rsidRDefault="00653C3B" w:rsidP="005B440A">
      <w:pPr>
        <w:spacing w:after="120"/>
        <w:jc w:val="both"/>
        <w:rPr>
          <w:rFonts w:ascii="Garamond" w:hAnsi="Garamond"/>
          <w:color w:val="000000"/>
        </w:rPr>
      </w:pPr>
    </w:p>
    <w:p w:rsidR="00653C3B" w:rsidRPr="00547B8B" w:rsidRDefault="00653C3B" w:rsidP="005B440A">
      <w:pPr>
        <w:spacing w:after="120"/>
        <w:jc w:val="both"/>
        <w:rPr>
          <w:rFonts w:ascii="Garamond" w:hAnsi="Garamond"/>
          <w:color w:val="000000"/>
        </w:rPr>
      </w:pP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lastRenderedPageBreak/>
        <w:t>realizovaných bylo celkem 155 evropských zatýkacích rozkazů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- v agendě T – 131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</w:t>
      </w:r>
      <w:proofErr w:type="spellStart"/>
      <w:r w:rsidRPr="00547B8B">
        <w:rPr>
          <w:rFonts w:ascii="Garamond" w:hAnsi="Garamond"/>
          <w:color w:val="000000"/>
        </w:rPr>
        <w:t>Nt</w:t>
      </w:r>
      <w:proofErr w:type="spellEnd"/>
      <w:r w:rsidRPr="00547B8B">
        <w:rPr>
          <w:rFonts w:ascii="Garamond" w:hAnsi="Garamond"/>
          <w:color w:val="000000"/>
        </w:rPr>
        <w:t xml:space="preserve"> – 22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</w:t>
      </w:r>
      <w:proofErr w:type="spellStart"/>
      <w:r w:rsidRPr="00547B8B">
        <w:rPr>
          <w:rFonts w:ascii="Garamond" w:hAnsi="Garamond"/>
          <w:color w:val="000000"/>
        </w:rPr>
        <w:t>Tm</w:t>
      </w:r>
      <w:proofErr w:type="spellEnd"/>
      <w:r w:rsidRPr="00547B8B">
        <w:rPr>
          <w:rFonts w:ascii="Garamond" w:hAnsi="Garamond"/>
          <w:color w:val="000000"/>
        </w:rPr>
        <w:t xml:space="preserve"> – 1</w:t>
      </w:r>
    </w:p>
    <w:p w:rsidR="005B440A" w:rsidRPr="00547B8B" w:rsidRDefault="001A2277" w:rsidP="00653C3B">
      <w:pPr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 xml:space="preserve">- v agendě PP </w:t>
      </w:r>
      <w:r w:rsidR="00653C3B" w:rsidRPr="00547B8B">
        <w:rPr>
          <w:rFonts w:ascii="Garamond" w:hAnsi="Garamond"/>
          <w:color w:val="000000"/>
        </w:rPr>
        <w:t>– 1.</w:t>
      </w:r>
    </w:p>
    <w:p w:rsidR="00653C3B" w:rsidRPr="00547B8B" w:rsidRDefault="00653C3B" w:rsidP="00653C3B">
      <w:pPr>
        <w:jc w:val="both"/>
        <w:rPr>
          <w:rFonts w:ascii="Garamond" w:hAnsi="Garamond"/>
          <w:color w:val="000000"/>
        </w:rPr>
      </w:pPr>
    </w:p>
    <w:p w:rsidR="001A2277" w:rsidRPr="00547B8B" w:rsidRDefault="001A2277" w:rsidP="00653C3B">
      <w:pPr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3) V informačním systému pro okresní soudy „ISAS“ nebyla nalezena žádná řízení, která by vyhovovala Vámi uvedeným požadavkům.</w:t>
      </w:r>
    </w:p>
    <w:p w:rsidR="001A2277" w:rsidRPr="00547B8B" w:rsidRDefault="001A2277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47B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7B8B">
        <w:rPr>
          <w:rFonts w:ascii="Garamond" w:hAnsi="Garamond"/>
          <w:color w:val="000000"/>
        </w:rPr>
        <w:t>S</w:t>
      </w:r>
      <w:r w:rsidR="005B440A" w:rsidRPr="00547B8B">
        <w:rPr>
          <w:rFonts w:ascii="Garamond" w:hAnsi="Garamond"/>
          <w:color w:val="000000"/>
        </w:rPr>
        <w:t> </w:t>
      </w:r>
      <w:r w:rsidRPr="00547B8B">
        <w:rPr>
          <w:rFonts w:ascii="Garamond" w:hAnsi="Garamond"/>
          <w:color w:val="000000"/>
        </w:rPr>
        <w:t>pozdrav</w:t>
      </w:r>
      <w:r w:rsidR="005B440A" w:rsidRPr="00547B8B">
        <w:rPr>
          <w:rFonts w:ascii="Garamond" w:hAnsi="Garamond"/>
          <w:color w:val="000000"/>
        </w:rPr>
        <w:t>em</w:t>
      </w:r>
    </w:p>
    <w:p w:rsidR="005B440A" w:rsidRPr="00547B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7B8B" w:rsidTr="00047ED5">
        <w:tc>
          <w:tcPr>
            <w:tcW w:w="4048" w:type="dxa"/>
            <w:hideMark/>
          </w:tcPr>
          <w:p w:rsidR="00047ED5" w:rsidRPr="00547B8B" w:rsidRDefault="002A3504">
            <w:pPr>
              <w:widowControl w:val="0"/>
              <w:rPr>
                <w:rFonts w:ascii="Garamond" w:hAnsi="Garamond"/>
              </w:rPr>
            </w:pPr>
            <w:r w:rsidRPr="00547B8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47B8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547B8B" w:rsidTr="00047ED5">
        <w:tc>
          <w:tcPr>
            <w:tcW w:w="4048" w:type="dxa"/>
            <w:hideMark/>
          </w:tcPr>
          <w:p w:rsidR="00047ED5" w:rsidRPr="00547B8B" w:rsidRDefault="002A3504">
            <w:pPr>
              <w:widowControl w:val="0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vyšší soudní úřednice</w:t>
            </w:r>
          </w:p>
        </w:tc>
      </w:tr>
      <w:tr w:rsidR="00047ED5" w:rsidRPr="00547B8B" w:rsidTr="00047ED5">
        <w:tc>
          <w:tcPr>
            <w:tcW w:w="4048" w:type="dxa"/>
            <w:hideMark/>
          </w:tcPr>
          <w:p w:rsidR="00047ED5" w:rsidRPr="00547B8B" w:rsidRDefault="00047ED5">
            <w:pPr>
              <w:widowControl w:val="0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7B8B" w:rsidTr="00047ED5">
        <w:tc>
          <w:tcPr>
            <w:tcW w:w="4048" w:type="dxa"/>
            <w:hideMark/>
          </w:tcPr>
          <w:p w:rsidR="00047ED5" w:rsidRPr="00547B8B" w:rsidRDefault="00047ED5">
            <w:pPr>
              <w:widowControl w:val="0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 xml:space="preserve">dle </w:t>
            </w:r>
            <w:proofErr w:type="spellStart"/>
            <w:r w:rsidRPr="00547B8B">
              <w:rPr>
                <w:rFonts w:ascii="Garamond" w:hAnsi="Garamond"/>
              </w:rPr>
              <w:t>z.č</w:t>
            </w:r>
            <w:proofErr w:type="spellEnd"/>
            <w:r w:rsidRPr="00547B8B">
              <w:rPr>
                <w:rFonts w:ascii="Garamond" w:hAnsi="Garamond"/>
              </w:rPr>
              <w:t>. 106/1999 Sb., o svobodném</w:t>
            </w:r>
          </w:p>
        </w:tc>
      </w:tr>
      <w:tr w:rsidR="00047ED5" w:rsidRPr="00547B8B" w:rsidTr="00047ED5">
        <w:tc>
          <w:tcPr>
            <w:tcW w:w="4048" w:type="dxa"/>
            <w:hideMark/>
          </w:tcPr>
          <w:p w:rsidR="00047ED5" w:rsidRPr="00547B8B" w:rsidRDefault="00047ED5">
            <w:pPr>
              <w:widowControl w:val="0"/>
              <w:rPr>
                <w:rFonts w:ascii="Garamond" w:hAnsi="Garamond"/>
              </w:rPr>
            </w:pPr>
            <w:r w:rsidRPr="00547B8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47B8B" w:rsidRDefault="00896DB2" w:rsidP="00896DB2">
      <w:pPr>
        <w:rPr>
          <w:b/>
          <w:color w:val="000000"/>
        </w:rPr>
      </w:pPr>
    </w:p>
    <w:p w:rsidR="00896DB2" w:rsidRPr="00547B8B" w:rsidRDefault="00896DB2" w:rsidP="00896DB2">
      <w:pPr>
        <w:rPr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E930E4" w:rsidRPr="00547B8B" w:rsidRDefault="00E930E4" w:rsidP="00896DB2">
      <w:pPr>
        <w:rPr>
          <w:rFonts w:ascii="Garamond" w:hAnsi="Garamond"/>
          <w:b/>
          <w:color w:val="000000"/>
        </w:rPr>
      </w:pPr>
    </w:p>
    <w:p w:rsidR="00010725" w:rsidRPr="00547B8B" w:rsidRDefault="00010725" w:rsidP="00896DB2">
      <w:r w:rsidRPr="00547B8B">
        <w:t xml:space="preserve"> </w:t>
      </w:r>
    </w:p>
    <w:sectPr w:rsidR="00010725" w:rsidRPr="00547B8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B8" w:rsidRDefault="00DC27B8">
      <w:r>
        <w:separator/>
      </w:r>
    </w:p>
  </w:endnote>
  <w:endnote w:type="continuationSeparator" w:id="0">
    <w:p w:rsidR="00DC27B8" w:rsidRDefault="00DC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B8" w:rsidRDefault="00DC27B8">
      <w:r>
        <w:separator/>
      </w:r>
    </w:p>
  </w:footnote>
  <w:footnote w:type="continuationSeparator" w:id="0">
    <w:p w:rsidR="00DC27B8" w:rsidRDefault="00DC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467/2021</w:t>
    </w:r>
    <w:r w:rsidRPr="00943455">
      <w:rPr>
        <w:rFonts w:ascii="Garamond" w:hAnsi="Garamond"/>
      </w:rPr>
      <w:t>-</w:t>
    </w:r>
    <w:r w:rsidR="002A350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1AEB"/>
    <w:multiLevelType w:val="multilevel"/>
    <w:tmpl w:val="DD14D758"/>
    <w:styleLink w:val="WW8Num2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588A6AC2"/>
    <w:multiLevelType w:val="multilevel"/>
    <w:tmpl w:val="A08E06E2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02 06:59:1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6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249F"/>
    <w:rsid w:val="000129F1"/>
    <w:rsid w:val="00047ED5"/>
    <w:rsid w:val="000D1598"/>
    <w:rsid w:val="001A2277"/>
    <w:rsid w:val="00201527"/>
    <w:rsid w:val="002133B2"/>
    <w:rsid w:val="002572FB"/>
    <w:rsid w:val="0029587C"/>
    <w:rsid w:val="002A3504"/>
    <w:rsid w:val="002B20C2"/>
    <w:rsid w:val="002B25DC"/>
    <w:rsid w:val="002F4B31"/>
    <w:rsid w:val="00322E8B"/>
    <w:rsid w:val="003448F9"/>
    <w:rsid w:val="003543B6"/>
    <w:rsid w:val="00362FE0"/>
    <w:rsid w:val="003902FE"/>
    <w:rsid w:val="00401AD9"/>
    <w:rsid w:val="00512183"/>
    <w:rsid w:val="00530FF0"/>
    <w:rsid w:val="00547B8B"/>
    <w:rsid w:val="00556563"/>
    <w:rsid w:val="005643FE"/>
    <w:rsid w:val="0056473A"/>
    <w:rsid w:val="00586CB4"/>
    <w:rsid w:val="005B440A"/>
    <w:rsid w:val="00624AAB"/>
    <w:rsid w:val="00634A57"/>
    <w:rsid w:val="006503CD"/>
    <w:rsid w:val="00653C3B"/>
    <w:rsid w:val="00670D1E"/>
    <w:rsid w:val="00677CAD"/>
    <w:rsid w:val="006B1938"/>
    <w:rsid w:val="007030A0"/>
    <w:rsid w:val="007127B1"/>
    <w:rsid w:val="00873B33"/>
    <w:rsid w:val="00875B59"/>
    <w:rsid w:val="00896DB2"/>
    <w:rsid w:val="008970FE"/>
    <w:rsid w:val="008C78C0"/>
    <w:rsid w:val="0090597D"/>
    <w:rsid w:val="009322FA"/>
    <w:rsid w:val="00943455"/>
    <w:rsid w:val="00974F7F"/>
    <w:rsid w:val="00A95DE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26117"/>
    <w:rsid w:val="00D433DC"/>
    <w:rsid w:val="00D63277"/>
    <w:rsid w:val="00DA1457"/>
    <w:rsid w:val="00DC27B8"/>
    <w:rsid w:val="00DF4FAE"/>
    <w:rsid w:val="00E038E3"/>
    <w:rsid w:val="00E47086"/>
    <w:rsid w:val="00E503B2"/>
    <w:rsid w:val="00E621BD"/>
    <w:rsid w:val="00E6418A"/>
    <w:rsid w:val="00E930E4"/>
    <w:rsid w:val="00EA5544"/>
    <w:rsid w:val="00EA62DD"/>
    <w:rsid w:val="00EB4747"/>
    <w:rsid w:val="00EB4B3C"/>
    <w:rsid w:val="00F4504B"/>
    <w:rsid w:val="00F51D6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03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pPr>
      <w:numPr>
        <w:numId w:val="1"/>
      </w:numPr>
    </w:pPr>
  </w:style>
  <w:style w:type="numbering" w:customStyle="1" w:styleId="WW8Num5">
    <w:name w:val="WW8Num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03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pPr>
      <w:numPr>
        <w:numId w:val="1"/>
      </w:numPr>
    </w:pPr>
  </w:style>
  <w:style w:type="numbering" w:customStyle="1" w:styleId="WW8Num5">
    <w:name w:val="WW8Num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2021-06-02T08:25:00Z</cp:lastPrinted>
  <dcterms:created xsi:type="dcterms:W3CDTF">2021-06-03T05:50:00Z</dcterms:created>
  <dcterms:modified xsi:type="dcterms:W3CDTF">2021-06-03T05:58:00Z</dcterms:modified>
</cp:coreProperties>
</file>