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566" w:rsidRPr="002D225F" w:rsidRDefault="005D3566" w:rsidP="005D3566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2D225F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2D225F">
        <w:rPr>
          <w:rFonts w:ascii="Garamond" w:hAnsi="Garamond"/>
          <w:b/>
          <w:color w:val="000000"/>
          <w:sz w:val="36"/>
        </w:rPr>
        <w:t> </w:t>
      </w:r>
    </w:p>
    <w:p w:rsidR="005D3566" w:rsidRPr="002D225F" w:rsidRDefault="005D3566" w:rsidP="005D3566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2D225F">
        <w:rPr>
          <w:rFonts w:ascii="Garamond" w:hAnsi="Garamond"/>
          <w:color w:val="000000"/>
        </w:rPr>
        <w:t> U Soudu 6187/4, 708 82 Ostrava-Poruba</w:t>
      </w:r>
    </w:p>
    <w:p w:rsidR="005D3566" w:rsidRPr="002D225F" w:rsidRDefault="005D3566" w:rsidP="005D3566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2D225F">
        <w:rPr>
          <w:rFonts w:ascii="Garamond" w:hAnsi="Garamond"/>
          <w:color w:val="000000"/>
        </w:rPr>
        <w:t xml:space="preserve">tel.: 596 972 111, fax: 596 972 801, e-mail: osostrava@osoud.ova.justice.cz, </w:t>
      </w:r>
      <w:r w:rsidRPr="002D225F">
        <w:rPr>
          <w:rFonts w:ascii="Garamond" w:hAnsi="Garamond"/>
          <w:color w:val="000000"/>
          <w:szCs w:val="18"/>
        </w:rPr>
        <w:t>IDDS: 2mhaesg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86"/>
        <w:gridCol w:w="2712"/>
        <w:gridCol w:w="4490"/>
      </w:tblGrid>
      <w:tr w:rsidR="005D3566" w:rsidRPr="002D225F" w:rsidTr="005D3566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5D3566" w:rsidRPr="002D225F" w:rsidRDefault="005D3566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2D225F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D225F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D3566" w:rsidRPr="002D225F" w:rsidRDefault="005D3566" w:rsidP="002E45C8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2D225F">
              <w:rPr>
                <w:rFonts w:ascii="Garamond" w:hAnsi="Garamond"/>
                <w:color w:val="000000"/>
              </w:rPr>
              <w:t xml:space="preserve">0 Si </w:t>
            </w:r>
            <w:r w:rsidR="002E45C8" w:rsidRPr="002D225F">
              <w:rPr>
                <w:rFonts w:ascii="Garamond" w:hAnsi="Garamond"/>
                <w:color w:val="000000"/>
              </w:rPr>
              <w:t>569</w:t>
            </w:r>
            <w:r w:rsidRPr="002D225F">
              <w:rPr>
                <w:rFonts w:ascii="Garamond" w:hAnsi="Garamond"/>
                <w:color w:val="000000"/>
              </w:rPr>
              <w:t>/2021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  <w:hideMark/>
          </w:tcPr>
          <w:p w:rsidR="005D3566" w:rsidRPr="002D225F" w:rsidRDefault="002E45C8">
            <w:pPr>
              <w:spacing w:line="240" w:lineRule="exact"/>
              <w:rPr>
                <w:rFonts w:ascii="Garamond" w:hAnsi="Garamond"/>
              </w:rPr>
            </w:pPr>
            <w:r w:rsidRPr="002D225F">
              <w:rPr>
                <w:rFonts w:ascii="Garamond" w:hAnsi="Garamond"/>
              </w:rPr>
              <w:t>Vážený pan</w:t>
            </w:r>
          </w:p>
          <w:p w:rsidR="005D3566" w:rsidRPr="002D225F" w:rsidRDefault="002E45C8">
            <w:pPr>
              <w:spacing w:line="240" w:lineRule="exact"/>
              <w:rPr>
                <w:rFonts w:ascii="Garamond" w:hAnsi="Garamond"/>
              </w:rPr>
            </w:pPr>
            <w:r w:rsidRPr="002D225F">
              <w:rPr>
                <w:rFonts w:ascii="Garamond" w:hAnsi="Garamond"/>
              </w:rPr>
              <w:t>plk. MUDr. Jaroslav R</w:t>
            </w:r>
            <w:r w:rsidR="00CC3955" w:rsidRPr="002D225F">
              <w:rPr>
                <w:rFonts w:ascii="Garamond" w:hAnsi="Garamond"/>
              </w:rPr>
              <w:t>.</w:t>
            </w:r>
          </w:p>
          <w:p w:rsidR="005D3566" w:rsidRPr="002D225F" w:rsidRDefault="00CC3955">
            <w:pPr>
              <w:spacing w:line="240" w:lineRule="exact"/>
              <w:rPr>
                <w:rFonts w:ascii="Garamond" w:hAnsi="Garamond"/>
              </w:rPr>
            </w:pPr>
            <w:r w:rsidRPr="002D225F">
              <w:rPr>
                <w:rFonts w:ascii="Garamond" w:hAnsi="Garamond"/>
              </w:rPr>
              <w:t>XXXXX XXXXX</w:t>
            </w:r>
          </w:p>
          <w:p w:rsidR="00CC3955" w:rsidRPr="002D225F" w:rsidRDefault="00CC3955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  <w:r w:rsidRPr="002D225F">
              <w:rPr>
                <w:rFonts w:ascii="Garamond" w:hAnsi="Garamond"/>
              </w:rPr>
              <w:t>XXXXX XXXXX</w:t>
            </w:r>
          </w:p>
        </w:tc>
      </w:tr>
      <w:tr w:rsidR="005D3566" w:rsidRPr="002D225F" w:rsidTr="005D3566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5D3566" w:rsidRPr="002D225F" w:rsidRDefault="005D3566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2D225F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3566" w:rsidRPr="002D225F" w:rsidRDefault="005D3566">
            <w:pPr>
              <w:spacing w:line="276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D3566" w:rsidRPr="002D225F" w:rsidRDefault="005D3566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  <w:tr w:rsidR="005D3566" w:rsidRPr="002D225F" w:rsidTr="005D3566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5D3566" w:rsidRPr="002D225F" w:rsidRDefault="005D3566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2D225F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D3566" w:rsidRPr="002D225F" w:rsidRDefault="005D3566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2D225F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D3566" w:rsidRPr="002D225F" w:rsidRDefault="005D3566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  <w:tr w:rsidR="005D3566" w:rsidRPr="002D225F" w:rsidTr="005D3566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5D3566" w:rsidRPr="002D225F" w:rsidRDefault="005D3566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2D225F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D3566" w:rsidRPr="002D225F" w:rsidRDefault="002E45C8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2D225F">
              <w:rPr>
                <w:rFonts w:ascii="Garamond" w:hAnsi="Garamond"/>
                <w:color w:val="000000"/>
              </w:rPr>
              <w:t>13. července 2021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D3566" w:rsidRPr="002D225F" w:rsidRDefault="005D3566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</w:tbl>
    <w:p w:rsidR="005D3566" w:rsidRPr="002D225F" w:rsidRDefault="005D3566" w:rsidP="005D3566">
      <w:pPr>
        <w:rPr>
          <w:rFonts w:ascii="Garamond" w:hAnsi="Garamond"/>
          <w:color w:val="000000"/>
        </w:rPr>
      </w:pPr>
    </w:p>
    <w:p w:rsidR="005D3566" w:rsidRPr="002D225F" w:rsidRDefault="005D3566" w:rsidP="005D3566">
      <w:pPr>
        <w:rPr>
          <w:rFonts w:ascii="Garamond" w:hAnsi="Garamond"/>
          <w:color w:val="000000"/>
        </w:rPr>
      </w:pPr>
    </w:p>
    <w:p w:rsidR="005D3566" w:rsidRPr="002D225F" w:rsidRDefault="005D3566" w:rsidP="005D3566">
      <w:pPr>
        <w:jc w:val="both"/>
        <w:rPr>
          <w:rFonts w:ascii="Garamond" w:hAnsi="Garamond"/>
          <w:color w:val="000000"/>
        </w:rPr>
      </w:pPr>
      <w:r w:rsidRPr="002D225F">
        <w:rPr>
          <w:rFonts w:ascii="Garamond" w:hAnsi="Garamond"/>
          <w:b/>
          <w:color w:val="000000"/>
        </w:rPr>
        <w:t>Sdělení o odložení žádosti o poskytnutí informací podle ust. § 14 odst. 5 písm. c) zák. č. 106/1999 Sb., o svobodném přístupu k informacím, ve znění pozdějších předpisů</w:t>
      </w:r>
      <w:r w:rsidRPr="002D225F">
        <w:rPr>
          <w:rFonts w:ascii="Garamond" w:hAnsi="Garamond"/>
          <w:color w:val="000000"/>
        </w:rPr>
        <w:t xml:space="preserve"> </w:t>
      </w:r>
    </w:p>
    <w:p w:rsidR="005D3566" w:rsidRPr="002D225F" w:rsidRDefault="005D3566" w:rsidP="005D3566">
      <w:pPr>
        <w:rPr>
          <w:rFonts w:ascii="Garamond" w:hAnsi="Garamond"/>
          <w:color w:val="000000"/>
        </w:rPr>
      </w:pPr>
    </w:p>
    <w:p w:rsidR="005D3566" w:rsidRPr="002D225F" w:rsidRDefault="002E45C8" w:rsidP="005D3566">
      <w:pPr>
        <w:spacing w:after="120"/>
        <w:rPr>
          <w:rFonts w:ascii="Garamond" w:hAnsi="Garamond"/>
          <w:color w:val="000000"/>
        </w:rPr>
      </w:pPr>
      <w:r w:rsidRPr="002D225F">
        <w:rPr>
          <w:rFonts w:ascii="Garamond" w:hAnsi="Garamond"/>
          <w:color w:val="000000"/>
        </w:rPr>
        <w:t xml:space="preserve">Vážený pane doktore, </w:t>
      </w:r>
    </w:p>
    <w:p w:rsidR="00A92FFF" w:rsidRPr="002D225F" w:rsidRDefault="005D3566" w:rsidP="002E45C8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2D225F">
        <w:rPr>
          <w:rFonts w:ascii="Garamond" w:hAnsi="Garamond"/>
        </w:rPr>
        <w:t xml:space="preserve">Okresní soud v Ostravě obdržel dne </w:t>
      </w:r>
      <w:r w:rsidR="002E45C8" w:rsidRPr="002D225F">
        <w:rPr>
          <w:rFonts w:ascii="Garamond" w:hAnsi="Garamond"/>
        </w:rPr>
        <w:t>9. července 2021</w:t>
      </w:r>
      <w:r w:rsidRPr="002D225F">
        <w:rPr>
          <w:rFonts w:ascii="Garamond" w:hAnsi="Garamond"/>
        </w:rPr>
        <w:t xml:space="preserve"> Vaši žádost podle zákona č. 106/1999 Sb., o svobodném přístupu k informacím, ve znění pozdějších předpisů (dále jen „</w:t>
      </w:r>
      <w:r w:rsidR="002E45C8" w:rsidRPr="002D225F">
        <w:rPr>
          <w:rFonts w:ascii="Garamond" w:hAnsi="Garamond"/>
        </w:rPr>
        <w:t>InfZ“), ve které jste požadoval</w:t>
      </w:r>
      <w:r w:rsidRPr="002D225F">
        <w:rPr>
          <w:rFonts w:ascii="Garamond" w:hAnsi="Garamond"/>
        </w:rPr>
        <w:t xml:space="preserve"> zodpovězení dotazů směřujících pro povinný subjekt </w:t>
      </w:r>
      <w:r w:rsidR="002E45C8" w:rsidRPr="002D225F">
        <w:rPr>
          <w:rFonts w:ascii="Garamond" w:hAnsi="Garamond"/>
        </w:rPr>
        <w:t>Česká televize</w:t>
      </w:r>
      <w:r w:rsidRPr="002D225F">
        <w:rPr>
          <w:rFonts w:ascii="Garamond" w:hAnsi="Garamond"/>
        </w:rPr>
        <w:t>. Konkrétně se jedná o následující dotazy:</w:t>
      </w:r>
    </w:p>
    <w:p w:rsidR="002E45C8" w:rsidRPr="002D225F" w:rsidRDefault="002E45C8" w:rsidP="002E45C8">
      <w:pPr>
        <w:jc w:val="both"/>
        <w:rPr>
          <w:rFonts w:ascii="Garamond" w:eastAsia="Times New Roman" w:hAnsi="Garamond" w:cs="TimesNewRomanPSMT"/>
        </w:rPr>
      </w:pPr>
      <w:r w:rsidRPr="002D225F">
        <w:rPr>
          <w:rFonts w:ascii="Garamond" w:eastAsia="Times New Roman" w:hAnsi="Garamond" w:cs="TimesNewRomanPSMT"/>
        </w:rPr>
        <w:t>1</w:t>
      </w:r>
      <w:r w:rsidR="00A92FFF" w:rsidRPr="002D225F">
        <w:rPr>
          <w:rFonts w:ascii="Garamond" w:eastAsia="Times New Roman" w:hAnsi="Garamond" w:cs="TimesNewRomanPSMT"/>
        </w:rPr>
        <w:t>. Prosím napište vysvětlení, proč neinformujete o zneužívání státní ozbrojené moci?</w:t>
      </w:r>
    </w:p>
    <w:p w:rsidR="00A92FFF" w:rsidRPr="002D225F" w:rsidRDefault="002E45C8" w:rsidP="002E45C8">
      <w:pPr>
        <w:jc w:val="both"/>
        <w:rPr>
          <w:rFonts w:ascii="Garamond" w:eastAsia="Times New Roman" w:hAnsi="Garamond" w:cs="TimesNewRomanPSMT"/>
        </w:rPr>
      </w:pPr>
      <w:r w:rsidRPr="002D225F">
        <w:rPr>
          <w:rFonts w:ascii="Garamond" w:eastAsia="Times New Roman" w:hAnsi="Garamond" w:cs="TimesNewRomanPSMT"/>
        </w:rPr>
        <w:t>2</w:t>
      </w:r>
      <w:r w:rsidR="00A92FFF" w:rsidRPr="002D225F">
        <w:rPr>
          <w:rFonts w:ascii="Garamond" w:eastAsia="Times New Roman" w:hAnsi="Garamond" w:cs="TimesNewRomanPSMT"/>
        </w:rPr>
        <w:t>. Proč neinformujete o mafiánských metodách, které používají pochopitelně ve zločinném</w:t>
      </w:r>
    </w:p>
    <w:p w:rsidR="00A92FFF" w:rsidRPr="002D225F" w:rsidRDefault="00A92FFF" w:rsidP="002E45C8">
      <w:pPr>
        <w:jc w:val="both"/>
        <w:rPr>
          <w:rFonts w:ascii="Garamond" w:eastAsia="Times New Roman" w:hAnsi="Garamond" w:cs="TimesNewRomanPSMT"/>
        </w:rPr>
      </w:pPr>
      <w:r w:rsidRPr="002D225F">
        <w:rPr>
          <w:rFonts w:ascii="Garamond" w:eastAsia="Times New Roman" w:hAnsi="Garamond" w:cs="TimesNewRomanPSMT"/>
        </w:rPr>
        <w:t>spolčení jakoby orgány činné v trestním řízení? To jsou otřesné zločiny, jak o tom může</w:t>
      </w:r>
      <w:r w:rsidR="002E45C8" w:rsidRPr="002D225F">
        <w:rPr>
          <w:rFonts w:ascii="Garamond" w:eastAsia="Times New Roman" w:hAnsi="Garamond" w:cs="TimesNewRomanPSMT"/>
        </w:rPr>
        <w:t xml:space="preserve"> </w:t>
      </w:r>
      <w:r w:rsidRPr="002D225F">
        <w:rPr>
          <w:rFonts w:ascii="Garamond" w:eastAsia="Times New Roman" w:hAnsi="Garamond" w:cs="TimesNewRomanPSMT"/>
        </w:rPr>
        <w:t>veřejnoprávní médium neinformovat?</w:t>
      </w:r>
    </w:p>
    <w:p w:rsidR="002E45C8" w:rsidRPr="002D225F" w:rsidRDefault="002E45C8" w:rsidP="002E45C8">
      <w:pPr>
        <w:jc w:val="both"/>
        <w:rPr>
          <w:rFonts w:ascii="Garamond" w:eastAsia="Times New Roman" w:hAnsi="Garamond" w:cs="TimesNewRomanPSMT"/>
        </w:rPr>
      </w:pPr>
      <w:r w:rsidRPr="002D225F">
        <w:rPr>
          <w:rFonts w:ascii="Garamond" w:eastAsia="Times New Roman" w:hAnsi="Garamond" w:cs="TimesNewRomanPSMT"/>
        </w:rPr>
        <w:t>3</w:t>
      </w:r>
      <w:r w:rsidR="00A92FFF" w:rsidRPr="002D225F">
        <w:rPr>
          <w:rFonts w:ascii="Garamond" w:eastAsia="Times New Roman" w:hAnsi="Garamond" w:cs="TimesNewRomanPSMT"/>
        </w:rPr>
        <w:t>. Proč neinformujete o děsivém a hrůzostrašném případu ELLEN, což je gigantický příklad</w:t>
      </w:r>
      <w:r w:rsidRPr="002D225F">
        <w:rPr>
          <w:rFonts w:ascii="Garamond" w:eastAsia="Times New Roman" w:hAnsi="Garamond" w:cs="TimesNewRomanPSMT"/>
        </w:rPr>
        <w:t xml:space="preserve"> </w:t>
      </w:r>
      <w:r w:rsidR="00A92FFF" w:rsidRPr="002D225F">
        <w:rPr>
          <w:rFonts w:ascii="Garamond" w:eastAsia="Times New Roman" w:hAnsi="Garamond" w:cs="TimesNewRomanPSMT"/>
        </w:rPr>
        <w:t>gigantického zneužívání státní ozbrojené moci a policejního násilí nejhrubšího zrna !!!</w:t>
      </w:r>
    </w:p>
    <w:p w:rsidR="00A92FFF" w:rsidRPr="002D225F" w:rsidRDefault="002E45C8" w:rsidP="002E45C8">
      <w:pPr>
        <w:jc w:val="both"/>
        <w:rPr>
          <w:rFonts w:ascii="Garamond" w:eastAsia="Times New Roman" w:hAnsi="Garamond" w:cs="TimesNewRomanPSMT"/>
        </w:rPr>
      </w:pPr>
      <w:r w:rsidRPr="002D225F">
        <w:rPr>
          <w:rFonts w:ascii="Garamond" w:eastAsia="Times New Roman" w:hAnsi="Garamond" w:cs="TimesNewRomanPSMT"/>
        </w:rPr>
        <w:t>4</w:t>
      </w:r>
      <w:r w:rsidR="00A92FFF" w:rsidRPr="002D225F">
        <w:rPr>
          <w:rFonts w:ascii="Garamond" w:eastAsia="Times New Roman" w:hAnsi="Garamond" w:cs="TimesNewRomanPSMT"/>
        </w:rPr>
        <w:t>. Proč neinformujete o masivním porušováním právního řádu České republiky i demokratického</w:t>
      </w:r>
      <w:r w:rsidRPr="002D225F">
        <w:rPr>
          <w:rFonts w:ascii="Garamond" w:eastAsia="Times New Roman" w:hAnsi="Garamond" w:cs="TimesNewRomanPSMT"/>
        </w:rPr>
        <w:t xml:space="preserve"> </w:t>
      </w:r>
      <w:r w:rsidR="00A92FFF" w:rsidRPr="002D225F">
        <w:rPr>
          <w:rFonts w:ascii="Garamond" w:eastAsia="Times New Roman" w:hAnsi="Garamond" w:cs="TimesNewRomanPSMT"/>
        </w:rPr>
        <w:t>společenského zřízení, kterého se dopouštějí orgány činné v trestním řízení, zejména</w:t>
      </w:r>
      <w:r w:rsidRPr="002D225F">
        <w:rPr>
          <w:rFonts w:ascii="Garamond" w:eastAsia="Times New Roman" w:hAnsi="Garamond" w:cs="TimesNewRomanPSMT"/>
        </w:rPr>
        <w:t xml:space="preserve"> </w:t>
      </w:r>
      <w:r w:rsidR="00A92FFF" w:rsidRPr="002D225F">
        <w:rPr>
          <w:rFonts w:ascii="Garamond" w:eastAsia="Times New Roman" w:hAnsi="Garamond" w:cs="TimesNewRomanPSMT"/>
        </w:rPr>
        <w:t>organizovaně státní zastupitelství?</w:t>
      </w:r>
    </w:p>
    <w:p w:rsidR="00A92FFF" w:rsidRPr="002D225F" w:rsidRDefault="002E45C8" w:rsidP="002E45C8">
      <w:pPr>
        <w:jc w:val="both"/>
        <w:rPr>
          <w:rFonts w:ascii="Garamond" w:eastAsia="Times New Roman" w:hAnsi="Garamond" w:cs="TimesNewRomanPSMT"/>
        </w:rPr>
      </w:pPr>
      <w:r w:rsidRPr="002D225F">
        <w:rPr>
          <w:rFonts w:ascii="Garamond" w:eastAsia="Times New Roman" w:hAnsi="Garamond" w:cs="TimesNewRomanPSMT"/>
        </w:rPr>
        <w:t>5</w:t>
      </w:r>
      <w:r w:rsidR="00A92FFF" w:rsidRPr="002D225F">
        <w:rPr>
          <w:rFonts w:ascii="Garamond" w:eastAsia="Times New Roman" w:hAnsi="Garamond" w:cs="TimesNewRomanPSMT"/>
        </w:rPr>
        <w:t>. Proč neinformujete o jejich oblíbené a zrůdné zločinecké metodě BRADAVICE?</w:t>
      </w:r>
    </w:p>
    <w:p w:rsidR="00A92FFF" w:rsidRPr="002D225F" w:rsidRDefault="002E45C8" w:rsidP="002E45C8">
      <w:pPr>
        <w:jc w:val="both"/>
        <w:rPr>
          <w:rFonts w:ascii="Garamond" w:eastAsia="Times New Roman" w:hAnsi="Garamond" w:cs="TimesNewRomanPSMT"/>
        </w:rPr>
      </w:pPr>
      <w:r w:rsidRPr="002D225F">
        <w:rPr>
          <w:rFonts w:ascii="Garamond" w:eastAsia="Times New Roman" w:hAnsi="Garamond" w:cs="TimesNewRomanPSMT"/>
        </w:rPr>
        <w:t>6</w:t>
      </w:r>
      <w:r w:rsidR="00A92FFF" w:rsidRPr="002D225F">
        <w:rPr>
          <w:rFonts w:ascii="Garamond" w:eastAsia="Times New Roman" w:hAnsi="Garamond" w:cs="TimesNewRomanPSMT"/>
        </w:rPr>
        <w:t>. Proč neinformujete o Českých odbojových skupinách, když ty jsou tvořeny nikoliv loutkovou,</w:t>
      </w:r>
      <w:r w:rsidRPr="002D225F">
        <w:rPr>
          <w:rFonts w:ascii="Garamond" w:eastAsia="Times New Roman" w:hAnsi="Garamond" w:cs="TimesNewRomanPSMT"/>
        </w:rPr>
        <w:t xml:space="preserve"> </w:t>
      </w:r>
      <w:r w:rsidR="00A92FFF" w:rsidRPr="002D225F">
        <w:rPr>
          <w:rFonts w:ascii="Garamond" w:eastAsia="Times New Roman" w:hAnsi="Garamond" w:cs="TimesNewRomanPSMT"/>
        </w:rPr>
        <w:t>ale skutečnou opozicí?</w:t>
      </w:r>
    </w:p>
    <w:p w:rsidR="00A92FFF" w:rsidRPr="002D225F" w:rsidRDefault="002E45C8" w:rsidP="002E45C8">
      <w:pPr>
        <w:jc w:val="both"/>
        <w:rPr>
          <w:rFonts w:ascii="Garamond" w:eastAsia="Times New Roman" w:hAnsi="Garamond" w:cs="TimesNewRomanPSMT"/>
        </w:rPr>
      </w:pPr>
      <w:r w:rsidRPr="002D225F">
        <w:rPr>
          <w:rFonts w:ascii="Garamond" w:eastAsia="Times New Roman" w:hAnsi="Garamond" w:cs="TimesNewRomanPSMT"/>
        </w:rPr>
        <w:t>7</w:t>
      </w:r>
      <w:r w:rsidR="00A92FFF" w:rsidRPr="002D225F">
        <w:rPr>
          <w:rFonts w:ascii="Garamond" w:eastAsia="Times New Roman" w:hAnsi="Garamond" w:cs="TimesNewRomanPSMT"/>
        </w:rPr>
        <w:t>. Proč neinformujete o otřesných skandálech celé exekutivy?</w:t>
      </w:r>
    </w:p>
    <w:p w:rsidR="00A92FFF" w:rsidRPr="002D225F" w:rsidRDefault="002E45C8" w:rsidP="002E45C8">
      <w:pPr>
        <w:jc w:val="both"/>
        <w:rPr>
          <w:rFonts w:ascii="Garamond" w:eastAsia="Times New Roman" w:hAnsi="Garamond" w:cs="TimesNewRomanPSMT"/>
        </w:rPr>
      </w:pPr>
      <w:r w:rsidRPr="002D225F">
        <w:rPr>
          <w:rFonts w:ascii="Garamond" w:eastAsia="Times New Roman" w:hAnsi="Garamond" w:cs="TimesNewRomanPSMT"/>
        </w:rPr>
        <w:t>8</w:t>
      </w:r>
      <w:r w:rsidR="00A92FFF" w:rsidRPr="002D225F">
        <w:rPr>
          <w:rFonts w:ascii="Garamond" w:eastAsia="Times New Roman" w:hAnsi="Garamond" w:cs="TimesNewRomanPSMT"/>
        </w:rPr>
        <w:t>. Proč neinformujete o Českých lidech v nouzi, kteří jsou touto mafií ovládající státní instituce,</w:t>
      </w:r>
      <w:r w:rsidRPr="002D225F">
        <w:rPr>
          <w:rFonts w:ascii="Garamond" w:eastAsia="Times New Roman" w:hAnsi="Garamond" w:cs="TimesNewRomanPSMT"/>
        </w:rPr>
        <w:t xml:space="preserve"> </w:t>
      </w:r>
      <w:r w:rsidR="00A92FFF" w:rsidRPr="002D225F">
        <w:rPr>
          <w:rFonts w:ascii="Garamond" w:eastAsia="Times New Roman" w:hAnsi="Garamond" w:cs="TimesNewRomanPSMT"/>
        </w:rPr>
        <w:t>zejména orgány činné v trestním řízení, napadeni?</w:t>
      </w:r>
    </w:p>
    <w:p w:rsidR="00A92FFF" w:rsidRPr="002D225F" w:rsidRDefault="002E45C8" w:rsidP="002E45C8">
      <w:pPr>
        <w:jc w:val="both"/>
        <w:rPr>
          <w:rFonts w:ascii="Garamond" w:eastAsia="Times New Roman" w:hAnsi="Garamond" w:cs="TimesNewRomanPSMT"/>
        </w:rPr>
      </w:pPr>
      <w:r w:rsidRPr="002D225F">
        <w:rPr>
          <w:rFonts w:ascii="Garamond" w:eastAsia="Times New Roman" w:hAnsi="Garamond" w:cs="TimesNewRomanPSMT"/>
        </w:rPr>
        <w:t>9</w:t>
      </w:r>
      <w:r w:rsidR="00A92FFF" w:rsidRPr="002D225F">
        <w:rPr>
          <w:rFonts w:ascii="Garamond" w:eastAsia="Times New Roman" w:hAnsi="Garamond" w:cs="TimesNewRomanPSMT"/>
        </w:rPr>
        <w:t>. Proč neinformujete o celých rodinách, které jsou systematicky vylikvidovány, vyhnány do</w:t>
      </w:r>
      <w:r w:rsidRPr="002D225F">
        <w:rPr>
          <w:rFonts w:ascii="Garamond" w:eastAsia="Times New Roman" w:hAnsi="Garamond" w:cs="TimesNewRomanPSMT"/>
        </w:rPr>
        <w:t xml:space="preserve"> </w:t>
      </w:r>
      <w:r w:rsidR="00A92FFF" w:rsidRPr="002D225F">
        <w:rPr>
          <w:rFonts w:ascii="Garamond" w:eastAsia="Times New Roman" w:hAnsi="Garamond" w:cs="TimesNewRomanPSMT"/>
        </w:rPr>
        <w:t>zahraničí a kompletně touto mafií okradeny?</w:t>
      </w:r>
    </w:p>
    <w:p w:rsidR="00A92FFF" w:rsidRPr="002D225F" w:rsidRDefault="002E45C8" w:rsidP="002E45C8">
      <w:pPr>
        <w:jc w:val="both"/>
        <w:rPr>
          <w:rFonts w:ascii="Garamond" w:eastAsia="Times New Roman" w:hAnsi="Garamond" w:cs="TimesNewRomanPSMT"/>
        </w:rPr>
      </w:pPr>
      <w:r w:rsidRPr="002D225F">
        <w:rPr>
          <w:rFonts w:ascii="Garamond" w:eastAsia="Times New Roman" w:hAnsi="Garamond" w:cs="TimesNewRomanPSMT"/>
        </w:rPr>
        <w:t>10</w:t>
      </w:r>
      <w:r w:rsidR="00A92FFF" w:rsidRPr="002D225F">
        <w:rPr>
          <w:rFonts w:ascii="Garamond" w:eastAsia="Times New Roman" w:hAnsi="Garamond" w:cs="TimesNewRomanPSMT"/>
        </w:rPr>
        <w:t>. Proč neinformujete o tom, že poměry v České republice jsou úplně odlišné od poměrů v</w:t>
      </w:r>
      <w:r w:rsidRPr="002D225F">
        <w:rPr>
          <w:rFonts w:ascii="Garamond" w:eastAsia="Times New Roman" w:hAnsi="Garamond" w:cs="TimesNewRomanPSMT"/>
        </w:rPr>
        <w:t xml:space="preserve"> </w:t>
      </w:r>
      <w:r w:rsidR="00A92FFF" w:rsidRPr="002D225F">
        <w:rPr>
          <w:rFonts w:ascii="Garamond" w:eastAsia="Times New Roman" w:hAnsi="Garamond" w:cs="TimesNewRomanPSMT"/>
        </w:rPr>
        <w:t>západní Evropě. Že v západní Evropě jsou orgány činné v trestním řízení pod soudní, ale</w:t>
      </w:r>
      <w:r w:rsidRPr="002D225F">
        <w:rPr>
          <w:rFonts w:ascii="Garamond" w:eastAsia="Times New Roman" w:hAnsi="Garamond" w:cs="TimesNewRomanPSMT"/>
        </w:rPr>
        <w:t xml:space="preserve"> </w:t>
      </w:r>
      <w:r w:rsidR="00A92FFF" w:rsidRPr="002D225F">
        <w:rPr>
          <w:rFonts w:ascii="Garamond" w:eastAsia="Times New Roman" w:hAnsi="Garamond" w:cs="TimesNewRomanPSMT"/>
        </w:rPr>
        <w:t>i silnou veřejnou kontrolou?</w:t>
      </w:r>
    </w:p>
    <w:p w:rsidR="00A92FFF" w:rsidRPr="002D225F" w:rsidRDefault="002E45C8" w:rsidP="002E45C8">
      <w:pPr>
        <w:jc w:val="both"/>
        <w:rPr>
          <w:rFonts w:ascii="Garamond" w:eastAsia="Times New Roman" w:hAnsi="Garamond" w:cs="TimesNewRomanPSMT"/>
        </w:rPr>
      </w:pPr>
      <w:r w:rsidRPr="002D225F">
        <w:rPr>
          <w:rFonts w:ascii="Garamond" w:eastAsia="Times New Roman" w:hAnsi="Garamond" w:cs="TimesNewRomanPSMT"/>
        </w:rPr>
        <w:t>11</w:t>
      </w:r>
      <w:r w:rsidR="00A92FFF" w:rsidRPr="002D225F">
        <w:rPr>
          <w:rFonts w:ascii="Garamond" w:eastAsia="Times New Roman" w:hAnsi="Garamond" w:cs="TimesNewRomanPSMT"/>
        </w:rPr>
        <w:t>. Proč neinformujete o tom, že zločinecká organizace teroru a zla, tedy státní zastupitelství, tu</w:t>
      </w:r>
      <w:r w:rsidRPr="002D225F">
        <w:rPr>
          <w:rFonts w:ascii="Garamond" w:eastAsia="Times New Roman" w:hAnsi="Garamond" w:cs="TimesNewRomanPSMT"/>
        </w:rPr>
        <w:t xml:space="preserve"> </w:t>
      </w:r>
      <w:r w:rsidR="00A92FFF" w:rsidRPr="002D225F">
        <w:rPr>
          <w:rFonts w:ascii="Garamond" w:eastAsia="Times New Roman" w:hAnsi="Garamond" w:cs="TimesNewRomanPSMT"/>
        </w:rPr>
        <w:t>vodí občany systematicky za nos, naprostým nerespektováním zákonů a ústavního pořádku si</w:t>
      </w:r>
      <w:r w:rsidRPr="002D225F">
        <w:rPr>
          <w:rFonts w:ascii="Garamond" w:eastAsia="Times New Roman" w:hAnsi="Garamond" w:cs="TimesNewRomanPSMT"/>
        </w:rPr>
        <w:t xml:space="preserve"> </w:t>
      </w:r>
      <w:r w:rsidR="00A92FFF" w:rsidRPr="002D225F">
        <w:rPr>
          <w:rFonts w:ascii="Garamond" w:eastAsia="Times New Roman" w:hAnsi="Garamond" w:cs="TimesNewRomanPSMT"/>
        </w:rPr>
        <w:t>platné zákony ještě svojí nezákonnou praxí poupravila k obrazu svému, dopouští se</w:t>
      </w:r>
      <w:r w:rsidRPr="002D225F">
        <w:rPr>
          <w:rFonts w:ascii="Garamond" w:eastAsia="Times New Roman" w:hAnsi="Garamond" w:cs="TimesNewRomanPSMT"/>
        </w:rPr>
        <w:t xml:space="preserve"> </w:t>
      </w:r>
      <w:r w:rsidR="00A92FFF" w:rsidRPr="002D225F">
        <w:rPr>
          <w:rFonts w:ascii="Garamond" w:eastAsia="Times New Roman" w:hAnsi="Garamond" w:cs="TimesNewRomanPSMT"/>
        </w:rPr>
        <w:t>mafiánských zločinů, vymanila se z veškeré kontroly právního státu a dokonce je fakticky</w:t>
      </w:r>
      <w:r w:rsidRPr="002D225F">
        <w:rPr>
          <w:rFonts w:ascii="Garamond" w:eastAsia="Times New Roman" w:hAnsi="Garamond" w:cs="TimesNewRomanPSMT"/>
        </w:rPr>
        <w:t xml:space="preserve"> </w:t>
      </w:r>
      <w:r w:rsidR="00A92FFF" w:rsidRPr="002D225F">
        <w:rPr>
          <w:rFonts w:ascii="Garamond" w:eastAsia="Times New Roman" w:hAnsi="Garamond" w:cs="TimesNewRomanPSMT"/>
        </w:rPr>
        <w:t>vyňata i z účinnosti trestního práva a přitom tu zároveň hraje na obyvatele tu habaďuru s</w:t>
      </w:r>
      <w:r w:rsidRPr="002D225F">
        <w:rPr>
          <w:rFonts w:ascii="Garamond" w:eastAsia="Times New Roman" w:hAnsi="Garamond" w:cs="TimesNewRomanPSMT"/>
        </w:rPr>
        <w:t> </w:t>
      </w:r>
      <w:r w:rsidR="00A92FFF" w:rsidRPr="002D225F">
        <w:rPr>
          <w:rFonts w:ascii="Garamond" w:eastAsia="Times New Roman" w:hAnsi="Garamond" w:cs="TimesNewRomanPSMT"/>
        </w:rPr>
        <w:t>tou</w:t>
      </w:r>
      <w:r w:rsidRPr="002D225F">
        <w:rPr>
          <w:rFonts w:ascii="Garamond" w:eastAsia="Times New Roman" w:hAnsi="Garamond" w:cs="TimesNewRomanPSMT"/>
        </w:rPr>
        <w:t xml:space="preserve"> </w:t>
      </w:r>
      <w:r w:rsidR="00A92FFF" w:rsidRPr="002D225F">
        <w:rPr>
          <w:rFonts w:ascii="Garamond" w:eastAsia="Times New Roman" w:hAnsi="Garamond" w:cs="TimesNewRomanPSMT"/>
        </w:rPr>
        <w:t>nezávislostí.</w:t>
      </w:r>
    </w:p>
    <w:p w:rsidR="00855A31" w:rsidRPr="002D225F" w:rsidRDefault="002E45C8" w:rsidP="002E45C8">
      <w:pPr>
        <w:jc w:val="both"/>
        <w:rPr>
          <w:rFonts w:ascii="Garamond" w:hAnsi="Garamond"/>
        </w:rPr>
      </w:pPr>
      <w:r w:rsidRPr="002D225F">
        <w:rPr>
          <w:rFonts w:ascii="Garamond" w:eastAsia="Times New Roman" w:hAnsi="Garamond" w:cs="TimesNewRomanPSMT"/>
        </w:rPr>
        <w:t>12</w:t>
      </w:r>
      <w:r w:rsidR="00A92FFF" w:rsidRPr="002D225F">
        <w:rPr>
          <w:rFonts w:ascii="Garamond" w:eastAsia="Times New Roman" w:hAnsi="Garamond" w:cs="TimesNewRomanPSMT"/>
        </w:rPr>
        <w:t>. Jak je možné, že veřejnoprávní média tu dělají propagandu zločineckým a teroristickým</w:t>
      </w:r>
      <w:r w:rsidRPr="002D225F">
        <w:rPr>
          <w:rFonts w:ascii="Garamond" w:eastAsia="Times New Roman" w:hAnsi="Garamond" w:cs="TimesNewRomanPSMT"/>
        </w:rPr>
        <w:t xml:space="preserve"> </w:t>
      </w:r>
      <w:r w:rsidR="00A92FFF" w:rsidRPr="002D225F">
        <w:rPr>
          <w:rFonts w:ascii="Garamond" w:eastAsia="Times New Roman" w:hAnsi="Garamond" w:cs="TimesNewRomanPSMT"/>
        </w:rPr>
        <w:t>organizacím, jejichž činnost je zcela odlišná od institucí nesoucí stejná označení na západě?</w:t>
      </w:r>
    </w:p>
    <w:p w:rsidR="002E45C8" w:rsidRPr="002D225F" w:rsidRDefault="002E45C8" w:rsidP="005D08C9">
      <w:pPr>
        <w:pStyle w:val="Zhlav"/>
        <w:spacing w:after="120"/>
        <w:jc w:val="both"/>
        <w:rPr>
          <w:rFonts w:ascii="Garamond" w:hAnsi="Garamond"/>
        </w:rPr>
      </w:pPr>
    </w:p>
    <w:p w:rsidR="005D3566" w:rsidRPr="002D225F" w:rsidRDefault="00855A31" w:rsidP="005D08C9">
      <w:pPr>
        <w:pStyle w:val="Zhlav"/>
        <w:spacing w:after="120"/>
        <w:jc w:val="both"/>
        <w:rPr>
          <w:rFonts w:ascii="Garamond" w:hAnsi="Garamond"/>
          <w:bCs/>
        </w:rPr>
      </w:pPr>
      <w:r w:rsidRPr="002D225F">
        <w:rPr>
          <w:rFonts w:ascii="Garamond" w:hAnsi="Garamond"/>
        </w:rPr>
        <w:lastRenderedPageBreak/>
        <w:t>P</w:t>
      </w:r>
      <w:r w:rsidR="005D3566" w:rsidRPr="002D225F">
        <w:rPr>
          <w:rFonts w:ascii="Garamond" w:hAnsi="Garamond"/>
        </w:rPr>
        <w:t xml:space="preserve">odle ust. § 2 odst. 1 InfZ jsou povinné subjekty, mezi které náleží i Okresní soud v Ostravě, povinny poskytovat informace vztahující se k jejich působnosti. Vzhledem ke skutečnosti, že Vaše žádost podle znění výše nadepsaných dotazů jednoznačně směřuje jinému povinnému subjektu – </w:t>
      </w:r>
      <w:r w:rsidR="00F47B74" w:rsidRPr="002D225F">
        <w:rPr>
          <w:rFonts w:ascii="Garamond" w:hAnsi="Garamond"/>
        </w:rPr>
        <w:t>České televizi</w:t>
      </w:r>
      <w:r w:rsidR="005D3566" w:rsidRPr="002D225F">
        <w:rPr>
          <w:rFonts w:ascii="Garamond" w:hAnsi="Garamond"/>
        </w:rPr>
        <w:t>, nevztahuje se Vámi požadovaná informace do působnosti zdejšího soudu. Z toho důvodu Okresní soud v Ostravě p</w:t>
      </w:r>
      <w:r w:rsidR="005D3566" w:rsidRPr="002D225F">
        <w:rPr>
          <w:rFonts w:ascii="Garamond" w:hAnsi="Garamond"/>
          <w:bCs/>
        </w:rPr>
        <w:t xml:space="preserve">odle ust. § 14 odst. 5 písm. c) InfZ, Vaši žádost o poskytnutí informace </w:t>
      </w:r>
      <w:r w:rsidR="005D3566" w:rsidRPr="002D225F">
        <w:rPr>
          <w:rFonts w:ascii="Garamond" w:hAnsi="Garamond"/>
          <w:b/>
          <w:bCs/>
        </w:rPr>
        <w:t>odkládá</w:t>
      </w:r>
      <w:r w:rsidR="005D3566" w:rsidRPr="002D225F">
        <w:rPr>
          <w:rFonts w:ascii="Garamond" w:hAnsi="Garamond"/>
          <w:bCs/>
        </w:rPr>
        <w:t xml:space="preserve">. </w:t>
      </w:r>
    </w:p>
    <w:p w:rsidR="005D3566" w:rsidRPr="002D225F" w:rsidRDefault="005D3566" w:rsidP="005D3566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2D225F">
        <w:rPr>
          <w:rFonts w:ascii="Garamond" w:hAnsi="Garamond"/>
        </w:rPr>
        <w:t>Proti odložení žádosti lze podat stížnost dle ust. § 16a odst. 3 písm. a) InfZ, a to ve lhůtě 30 dnů Okresnímu soudu v Ostravě.</w:t>
      </w:r>
    </w:p>
    <w:p w:rsidR="004A2C1F" w:rsidRPr="002D225F" w:rsidRDefault="004A2C1F" w:rsidP="005D3566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:rsidR="005D3566" w:rsidRPr="002D225F" w:rsidRDefault="005D3566" w:rsidP="005D3566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2D225F">
        <w:rPr>
          <w:rFonts w:ascii="Garamond" w:hAnsi="Garamond"/>
        </w:rPr>
        <w:t>S pozdravem</w:t>
      </w:r>
    </w:p>
    <w:p w:rsidR="005D3566" w:rsidRPr="002D225F" w:rsidRDefault="005D3566" w:rsidP="005D3566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5D3566" w:rsidRPr="002D225F" w:rsidTr="005D3566">
        <w:tc>
          <w:tcPr>
            <w:tcW w:w="4048" w:type="dxa"/>
            <w:hideMark/>
          </w:tcPr>
          <w:p w:rsidR="005D3566" w:rsidRPr="002D225F" w:rsidRDefault="005D3566" w:rsidP="00AA296F">
            <w:pPr>
              <w:widowControl w:val="0"/>
              <w:rPr>
                <w:rFonts w:ascii="Garamond" w:hAnsi="Garamond"/>
              </w:rPr>
            </w:pPr>
            <w:r w:rsidRPr="002D225F">
              <w:rPr>
                <w:rFonts w:ascii="Garamond" w:hAnsi="Garamond"/>
              </w:rPr>
              <w:t xml:space="preserve">Mgr. </w:t>
            </w:r>
            <w:r w:rsidR="00AA296F" w:rsidRPr="002D225F">
              <w:rPr>
                <w:rFonts w:ascii="Garamond" w:hAnsi="Garamond"/>
              </w:rPr>
              <w:t>Michaela Koziorková</w:t>
            </w:r>
          </w:p>
        </w:tc>
      </w:tr>
      <w:tr w:rsidR="005D3566" w:rsidRPr="002D225F" w:rsidTr="005D3566">
        <w:tc>
          <w:tcPr>
            <w:tcW w:w="4048" w:type="dxa"/>
            <w:hideMark/>
          </w:tcPr>
          <w:p w:rsidR="005D3566" w:rsidRPr="002D225F" w:rsidRDefault="005D3566">
            <w:pPr>
              <w:widowControl w:val="0"/>
              <w:rPr>
                <w:rFonts w:ascii="Garamond" w:hAnsi="Garamond"/>
              </w:rPr>
            </w:pPr>
            <w:r w:rsidRPr="002D225F">
              <w:rPr>
                <w:rFonts w:ascii="Garamond" w:hAnsi="Garamond"/>
              </w:rPr>
              <w:t>vyšší soudní úřednice</w:t>
            </w:r>
          </w:p>
        </w:tc>
      </w:tr>
      <w:tr w:rsidR="005D3566" w:rsidRPr="002D225F" w:rsidTr="005D3566">
        <w:tc>
          <w:tcPr>
            <w:tcW w:w="4048" w:type="dxa"/>
            <w:hideMark/>
          </w:tcPr>
          <w:p w:rsidR="005D3566" w:rsidRPr="002D225F" w:rsidRDefault="005D3566">
            <w:pPr>
              <w:widowControl w:val="0"/>
              <w:rPr>
                <w:rFonts w:ascii="Garamond" w:hAnsi="Garamond"/>
              </w:rPr>
            </w:pPr>
            <w:r w:rsidRPr="002D225F">
              <w:rPr>
                <w:rFonts w:ascii="Garamond" w:hAnsi="Garamond"/>
              </w:rPr>
              <w:t>pověřená poskytováním informací</w:t>
            </w:r>
          </w:p>
        </w:tc>
      </w:tr>
      <w:tr w:rsidR="005D3566" w:rsidRPr="002D225F" w:rsidTr="005D3566">
        <w:tc>
          <w:tcPr>
            <w:tcW w:w="4048" w:type="dxa"/>
            <w:hideMark/>
          </w:tcPr>
          <w:p w:rsidR="005D3566" w:rsidRPr="002D225F" w:rsidRDefault="005D3566">
            <w:pPr>
              <w:widowControl w:val="0"/>
              <w:rPr>
                <w:rFonts w:ascii="Garamond" w:hAnsi="Garamond"/>
              </w:rPr>
            </w:pPr>
            <w:r w:rsidRPr="002D225F">
              <w:rPr>
                <w:rFonts w:ascii="Garamond" w:hAnsi="Garamond"/>
              </w:rPr>
              <w:t>dle z.č. 106/1999 Sb., o svobodném</w:t>
            </w:r>
          </w:p>
        </w:tc>
      </w:tr>
      <w:tr w:rsidR="005D3566" w:rsidRPr="002D225F" w:rsidTr="005D3566">
        <w:tc>
          <w:tcPr>
            <w:tcW w:w="4048" w:type="dxa"/>
            <w:hideMark/>
          </w:tcPr>
          <w:p w:rsidR="005D3566" w:rsidRPr="002D225F" w:rsidRDefault="005D3566">
            <w:pPr>
              <w:widowControl w:val="0"/>
              <w:rPr>
                <w:rFonts w:ascii="Garamond" w:hAnsi="Garamond"/>
              </w:rPr>
            </w:pPr>
            <w:r w:rsidRPr="002D225F">
              <w:rPr>
                <w:rFonts w:ascii="Garamond" w:hAnsi="Garamond"/>
              </w:rPr>
              <w:t>přístupu k informacím</w:t>
            </w:r>
          </w:p>
        </w:tc>
      </w:tr>
    </w:tbl>
    <w:p w:rsidR="005D3566" w:rsidRPr="002D225F" w:rsidRDefault="005D3566" w:rsidP="005D3566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:rsidR="005D3566" w:rsidRPr="002D225F" w:rsidRDefault="005D3566" w:rsidP="005D3566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:rsidR="005D3566" w:rsidRPr="002D225F" w:rsidRDefault="005D3566" w:rsidP="005D3566"/>
    <w:p w:rsidR="005D3566" w:rsidRPr="002D225F" w:rsidRDefault="005D3566" w:rsidP="005D3566"/>
    <w:p w:rsidR="005D3566" w:rsidRPr="002D225F" w:rsidRDefault="005D3566" w:rsidP="005D3566"/>
    <w:p w:rsidR="005D3566" w:rsidRPr="002D225F" w:rsidRDefault="005D3566" w:rsidP="005D3566"/>
    <w:p w:rsidR="00D60C1D" w:rsidRPr="002D225F" w:rsidRDefault="00D60C1D"/>
    <w:sectPr w:rsidR="00D60C1D" w:rsidRPr="002D225F">
      <w:head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08B" w:rsidRDefault="0056108B" w:rsidP="005D3566">
      <w:r>
        <w:separator/>
      </w:r>
    </w:p>
  </w:endnote>
  <w:endnote w:type="continuationSeparator" w:id="0">
    <w:p w:rsidR="0056108B" w:rsidRDefault="0056108B" w:rsidP="005D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08B" w:rsidRDefault="0056108B" w:rsidP="005D3566">
      <w:r>
        <w:separator/>
      </w:r>
    </w:p>
  </w:footnote>
  <w:footnote w:type="continuationSeparator" w:id="0">
    <w:p w:rsidR="0056108B" w:rsidRDefault="0056108B" w:rsidP="005D35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566" w:rsidRDefault="005D3566" w:rsidP="005D3566">
    <w:pPr>
      <w:pStyle w:val="Zhlav"/>
      <w:jc w:val="right"/>
    </w:pPr>
    <w:r>
      <w:t xml:space="preserve">0 Si </w:t>
    </w:r>
    <w:r w:rsidR="002E45C8">
      <w:t>569</w:t>
    </w:r>
    <w:r>
      <w:t>/2021-</w:t>
    </w:r>
    <w:r w:rsidR="002E45C8">
      <w:t>44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D392E"/>
    <w:multiLevelType w:val="hybridMultilevel"/>
    <w:tmpl w:val="E9006B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0 Si 569_2021 - Odložení  2021/07/13 07:13:59"/>
    <w:docVar w:name="DOKUMENT_ADRESAR_FS" w:val="C:\TMP\DB"/>
    <w:docVar w:name="DOKUMENT_AUTOMATICKE_UKLADANI" w:val="ANO"/>
    <w:docVar w:name="DOKUMENT_PERIODA_UKLADANI" w:val="15"/>
    <w:docVar w:name="DOKUMENT_ULOZIT_JAKO_DOCX" w:val="NE"/>
  </w:docVars>
  <w:rsids>
    <w:rsidRoot w:val="005D3566"/>
    <w:rsid w:val="000463DE"/>
    <w:rsid w:val="00084DA7"/>
    <w:rsid w:val="000E1770"/>
    <w:rsid w:val="001C5BBD"/>
    <w:rsid w:val="002D225F"/>
    <w:rsid w:val="002E45C8"/>
    <w:rsid w:val="003566F8"/>
    <w:rsid w:val="004A2C1F"/>
    <w:rsid w:val="004C7BE1"/>
    <w:rsid w:val="00513C1F"/>
    <w:rsid w:val="00530D21"/>
    <w:rsid w:val="0056108B"/>
    <w:rsid w:val="00582873"/>
    <w:rsid w:val="005D08C9"/>
    <w:rsid w:val="005D3566"/>
    <w:rsid w:val="007418A9"/>
    <w:rsid w:val="007A5D60"/>
    <w:rsid w:val="00855A31"/>
    <w:rsid w:val="00866F7D"/>
    <w:rsid w:val="008848B8"/>
    <w:rsid w:val="008C5EC3"/>
    <w:rsid w:val="00A57319"/>
    <w:rsid w:val="00A92FFF"/>
    <w:rsid w:val="00AA296F"/>
    <w:rsid w:val="00B2743C"/>
    <w:rsid w:val="00C14299"/>
    <w:rsid w:val="00CC3955"/>
    <w:rsid w:val="00CC67B8"/>
    <w:rsid w:val="00D60C1D"/>
    <w:rsid w:val="00EB1A42"/>
    <w:rsid w:val="00F01874"/>
    <w:rsid w:val="00F47B74"/>
    <w:rsid w:val="00F7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3566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3566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rsid w:val="005D3566"/>
    <w:rPr>
      <w:rFonts w:eastAsiaTheme="minorEastAsia"/>
      <w:sz w:val="24"/>
      <w:szCs w:val="24"/>
    </w:rPr>
  </w:style>
  <w:style w:type="table" w:styleId="Mkatabulky">
    <w:name w:val="Table Grid"/>
    <w:basedOn w:val="Normlntabulka"/>
    <w:uiPriority w:val="59"/>
    <w:rsid w:val="005D3566"/>
    <w:rPr>
      <w:rFonts w:asciiTheme="minorHAnsi" w:eastAsiaTheme="minorEastAsia" w:hAnsi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5D35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3566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3566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3566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rsid w:val="005D3566"/>
    <w:rPr>
      <w:rFonts w:eastAsiaTheme="minorEastAsia"/>
      <w:sz w:val="24"/>
      <w:szCs w:val="24"/>
    </w:rPr>
  </w:style>
  <w:style w:type="table" w:styleId="Mkatabulky">
    <w:name w:val="Table Grid"/>
    <w:basedOn w:val="Normlntabulka"/>
    <w:uiPriority w:val="59"/>
    <w:rsid w:val="005D3566"/>
    <w:rPr>
      <w:rFonts w:asciiTheme="minorHAnsi" w:eastAsiaTheme="minorEastAsia" w:hAnsi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5D35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356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07357-E4EF-4443-BD19-36C0C50A6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534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Koziorková Michaela</dc:creator>
  <cp:lastModifiedBy>Krátká Tamara</cp:lastModifiedBy>
  <cp:revision>5</cp:revision>
  <cp:lastPrinted>2021-07-13T05:06:00Z</cp:lastPrinted>
  <dcterms:created xsi:type="dcterms:W3CDTF">2021-08-16T06:36:00Z</dcterms:created>
  <dcterms:modified xsi:type="dcterms:W3CDTF">2021-08-16T06:38:00Z</dcterms:modified>
</cp:coreProperties>
</file>