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5212C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212C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212C0">
        <w:rPr>
          <w:rFonts w:ascii="Garamond" w:hAnsi="Garamond"/>
          <w:b/>
          <w:color w:val="000000"/>
          <w:sz w:val="36"/>
        </w:rPr>
        <w:t> </w:t>
      </w:r>
    </w:p>
    <w:p w:rsidR="00896DB2" w:rsidRPr="005212C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212C0">
        <w:rPr>
          <w:rFonts w:ascii="Garamond" w:hAnsi="Garamond"/>
          <w:color w:val="000000"/>
        </w:rPr>
        <w:t> U Soudu</w:t>
      </w:r>
      <w:r w:rsidR="00E930E4" w:rsidRPr="005212C0">
        <w:rPr>
          <w:rFonts w:ascii="Garamond" w:hAnsi="Garamond"/>
          <w:color w:val="000000"/>
        </w:rPr>
        <w:t xml:space="preserve"> 6187/4, 708 82 Ostrava-Poruba</w:t>
      </w:r>
    </w:p>
    <w:p w:rsidR="00896DB2" w:rsidRPr="005212C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212C0">
        <w:rPr>
          <w:rFonts w:ascii="Garamond" w:hAnsi="Garamond"/>
          <w:color w:val="000000"/>
        </w:rPr>
        <w:t>tel.: 596 972 111,</w:t>
      </w:r>
      <w:r w:rsidR="00E930E4" w:rsidRPr="005212C0">
        <w:rPr>
          <w:rFonts w:ascii="Garamond" w:hAnsi="Garamond"/>
          <w:color w:val="000000"/>
        </w:rPr>
        <w:t xml:space="preserve"> fax: 596 972 801,</w:t>
      </w:r>
      <w:r w:rsidRPr="005212C0">
        <w:rPr>
          <w:rFonts w:ascii="Garamond" w:hAnsi="Garamond"/>
          <w:color w:val="000000"/>
        </w:rPr>
        <w:t xml:space="preserve"> e-mail: osostrava@osoud.</w:t>
      </w:r>
      <w:proofErr w:type="gramStart"/>
      <w:r w:rsidRPr="005212C0">
        <w:rPr>
          <w:rFonts w:ascii="Garamond" w:hAnsi="Garamond"/>
          <w:color w:val="000000"/>
        </w:rPr>
        <w:t>ova</w:t>
      </w:r>
      <w:proofErr w:type="gramEnd"/>
      <w:r w:rsidRPr="005212C0">
        <w:rPr>
          <w:rFonts w:ascii="Garamond" w:hAnsi="Garamond"/>
          <w:color w:val="000000"/>
        </w:rPr>
        <w:t>.</w:t>
      </w:r>
      <w:proofErr w:type="gramStart"/>
      <w:r w:rsidRPr="005212C0">
        <w:rPr>
          <w:rFonts w:ascii="Garamond" w:hAnsi="Garamond"/>
          <w:color w:val="000000"/>
        </w:rPr>
        <w:t>justice</w:t>
      </w:r>
      <w:proofErr w:type="gramEnd"/>
      <w:r w:rsidRPr="005212C0">
        <w:rPr>
          <w:rFonts w:ascii="Garamond" w:hAnsi="Garamond"/>
          <w:color w:val="000000"/>
        </w:rPr>
        <w:t xml:space="preserve">.cz, </w:t>
      </w:r>
      <w:r w:rsidRPr="005212C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212C0" w:rsidTr="00401AD9">
        <w:tc>
          <w:tcPr>
            <w:tcW w:w="1123" w:type="pct"/>
            <w:tcMar>
              <w:bottom w:w="0" w:type="dxa"/>
            </w:tcMar>
          </w:tcPr>
          <w:p w:rsidR="00896DB2" w:rsidRPr="005212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212C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212C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212C0" w:rsidRDefault="00E930E4" w:rsidP="00401AD9">
            <w:pPr>
              <w:rPr>
                <w:rFonts w:ascii="Garamond" w:hAnsi="Garamond"/>
                <w:color w:val="000000"/>
              </w:rPr>
            </w:pPr>
            <w:r w:rsidRPr="005212C0">
              <w:rPr>
                <w:rFonts w:ascii="Garamond" w:hAnsi="Garamond"/>
                <w:color w:val="000000"/>
              </w:rPr>
              <w:t>0 Si 225/2023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6172AF" w:rsidRPr="005212C0" w:rsidRDefault="006172AF" w:rsidP="00C06A7E">
            <w:pPr>
              <w:spacing w:line="240" w:lineRule="exact"/>
              <w:rPr>
                <w:rFonts w:ascii="Garamond" w:hAnsi="Garamond"/>
              </w:rPr>
            </w:pPr>
            <w:r w:rsidRPr="005212C0">
              <w:rPr>
                <w:rFonts w:ascii="Garamond" w:hAnsi="Garamond"/>
              </w:rPr>
              <w:t>Vážená paní</w:t>
            </w:r>
          </w:p>
          <w:p w:rsidR="00FF4BEB" w:rsidRPr="005212C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212C0">
              <w:rPr>
                <w:rFonts w:ascii="Garamond" w:hAnsi="Garamond"/>
              </w:rPr>
              <w:t>Ema V</w:t>
            </w:r>
            <w:r w:rsidR="00CF4CFE">
              <w:rPr>
                <w:rFonts w:ascii="Garamond" w:hAnsi="Garamond"/>
              </w:rPr>
              <w:t>.</w:t>
            </w:r>
          </w:p>
          <w:p w:rsidR="006172AF" w:rsidRPr="005212C0" w:rsidRDefault="00CF4CF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670D1E" w:rsidRPr="005212C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212C0">
              <w:rPr>
                <w:rFonts w:ascii="Garamond" w:hAnsi="Garamond"/>
              </w:rPr>
              <w:t xml:space="preserve"> </w:t>
            </w:r>
          </w:p>
          <w:p w:rsidR="00670D1E" w:rsidRPr="005212C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212C0">
              <w:rPr>
                <w:rFonts w:ascii="Garamond" w:hAnsi="Garamond"/>
              </w:rPr>
              <w:t xml:space="preserve"> </w:t>
            </w:r>
          </w:p>
          <w:p w:rsidR="00896DB2" w:rsidRPr="005212C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212C0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212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212C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212C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212C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212C0" w:rsidTr="00401AD9">
        <w:tc>
          <w:tcPr>
            <w:tcW w:w="1123" w:type="pct"/>
            <w:tcMar>
              <w:top w:w="0" w:type="dxa"/>
            </w:tcMar>
          </w:tcPr>
          <w:p w:rsidR="00896DB2" w:rsidRPr="005212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212C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212C0" w:rsidRDefault="00BA6A0B" w:rsidP="00401AD9">
            <w:pPr>
              <w:rPr>
                <w:rFonts w:ascii="Garamond" w:hAnsi="Garamond"/>
                <w:color w:val="000000"/>
              </w:rPr>
            </w:pPr>
            <w:r w:rsidRPr="005212C0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212C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212C0" w:rsidTr="00401AD9">
        <w:tc>
          <w:tcPr>
            <w:tcW w:w="1123" w:type="pct"/>
            <w:tcMar>
              <w:top w:w="0" w:type="dxa"/>
            </w:tcMar>
          </w:tcPr>
          <w:p w:rsidR="00896DB2" w:rsidRPr="005212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212C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212C0" w:rsidRDefault="00E930E4" w:rsidP="00401AD9">
            <w:pPr>
              <w:rPr>
                <w:rFonts w:ascii="Garamond" w:hAnsi="Garamond"/>
                <w:color w:val="000000"/>
              </w:rPr>
            </w:pPr>
            <w:r w:rsidRPr="005212C0">
              <w:rPr>
                <w:rFonts w:ascii="Garamond" w:hAnsi="Garamond"/>
                <w:color w:val="000000"/>
              </w:rPr>
              <w:t>21. března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212C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212C0" w:rsidRDefault="00896DB2" w:rsidP="00896DB2">
      <w:pPr>
        <w:rPr>
          <w:rFonts w:ascii="Garamond" w:hAnsi="Garamond"/>
          <w:color w:val="000000"/>
        </w:rPr>
      </w:pPr>
    </w:p>
    <w:p w:rsidR="00896DB2" w:rsidRPr="005212C0" w:rsidRDefault="00896DB2" w:rsidP="00896DB2">
      <w:pPr>
        <w:rPr>
          <w:rFonts w:ascii="Garamond" w:hAnsi="Garamond"/>
          <w:color w:val="000000"/>
        </w:rPr>
      </w:pPr>
    </w:p>
    <w:p w:rsidR="00896DB2" w:rsidRPr="005212C0" w:rsidRDefault="00896DB2" w:rsidP="00E930E4">
      <w:pPr>
        <w:jc w:val="both"/>
        <w:rPr>
          <w:rFonts w:ascii="Garamond" w:hAnsi="Garamond"/>
          <w:color w:val="000000"/>
        </w:rPr>
      </w:pPr>
      <w:r w:rsidRPr="005212C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172AF" w:rsidRPr="005212C0">
        <w:rPr>
          <w:rFonts w:ascii="Garamond" w:hAnsi="Garamond"/>
          <w:b/>
          <w:color w:val="000000"/>
        </w:rPr>
        <w:t>,</w:t>
      </w:r>
      <w:r w:rsidRPr="005212C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212C0">
        <w:rPr>
          <w:rFonts w:ascii="Garamond" w:hAnsi="Garamond"/>
          <w:color w:val="000000"/>
        </w:rPr>
        <w:t xml:space="preserve"> </w:t>
      </w:r>
    </w:p>
    <w:p w:rsidR="002B20C2" w:rsidRPr="005212C0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5212C0" w:rsidRDefault="006172AF" w:rsidP="005B440A">
      <w:pPr>
        <w:spacing w:after="120"/>
        <w:jc w:val="both"/>
        <w:rPr>
          <w:rFonts w:ascii="Garamond" w:hAnsi="Garamond"/>
          <w:color w:val="000000"/>
        </w:rPr>
      </w:pPr>
      <w:r w:rsidRPr="005212C0">
        <w:rPr>
          <w:rFonts w:ascii="Garamond" w:hAnsi="Garamond"/>
          <w:color w:val="000000"/>
        </w:rPr>
        <w:t>Vážená paní V</w:t>
      </w:r>
      <w:r w:rsidR="00CF4CFE">
        <w:rPr>
          <w:rFonts w:ascii="Garamond" w:hAnsi="Garamond"/>
          <w:color w:val="000000"/>
        </w:rPr>
        <w:t>.</w:t>
      </w:r>
      <w:bookmarkStart w:id="0" w:name="_GoBack"/>
      <w:bookmarkEnd w:id="0"/>
      <w:r w:rsidR="00512183" w:rsidRPr="005212C0">
        <w:rPr>
          <w:rFonts w:ascii="Garamond" w:hAnsi="Garamond"/>
        </w:rPr>
        <w:t>,</w:t>
      </w:r>
    </w:p>
    <w:p w:rsidR="005B440A" w:rsidRPr="005212C0" w:rsidRDefault="00896DB2" w:rsidP="006172AF">
      <w:pPr>
        <w:spacing w:after="120"/>
        <w:jc w:val="both"/>
        <w:rPr>
          <w:rFonts w:ascii="Garamond" w:hAnsi="Garamond" w:cs="Arial"/>
        </w:rPr>
      </w:pPr>
      <w:r w:rsidRPr="005212C0">
        <w:rPr>
          <w:rFonts w:ascii="Garamond" w:hAnsi="Garamond"/>
          <w:color w:val="000000"/>
        </w:rPr>
        <w:t xml:space="preserve">Okresní soud v Ostravě obdržel dne </w:t>
      </w:r>
      <w:r w:rsidR="00CC6E1B" w:rsidRPr="005212C0">
        <w:rPr>
          <w:rFonts w:ascii="Garamond" w:hAnsi="Garamond"/>
          <w:color w:val="000000"/>
        </w:rPr>
        <w:t xml:space="preserve">20. března 2023 </w:t>
      </w:r>
      <w:r w:rsidRPr="005212C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212C0">
        <w:rPr>
          <w:rFonts w:ascii="Garamond" w:hAnsi="Garamond"/>
          <w:color w:val="000000"/>
        </w:rPr>
        <w:t>InfZ</w:t>
      </w:r>
      <w:proofErr w:type="spellEnd"/>
      <w:r w:rsidRPr="005212C0">
        <w:rPr>
          <w:rFonts w:ascii="Garamond" w:hAnsi="Garamond"/>
          <w:color w:val="000000"/>
        </w:rPr>
        <w:t xml:space="preserve">“), v níž se domáháte poskytnutí </w:t>
      </w:r>
      <w:r w:rsidR="006172AF" w:rsidRPr="005212C0">
        <w:rPr>
          <w:rFonts w:ascii="Garamond" w:hAnsi="Garamond" w:cs="Arial"/>
        </w:rPr>
        <w:t>anonymizovaných meritorních rozhodnutí soudu 1. stupně ve formě rozsudků za rok 2022, která vydal Okresní soud v Ostravě, a v rámci kterých došlo k rozhodování o předmětu řízení - o otázce styku osob s nezletilým dítětem – za aplikace § 927 zákona č. 89/2012 Sb., občanského zákoníku.</w:t>
      </w:r>
    </w:p>
    <w:p w:rsidR="005B440A" w:rsidRPr="005212C0" w:rsidRDefault="00896DB2" w:rsidP="006172AF">
      <w:pPr>
        <w:spacing w:after="120"/>
        <w:jc w:val="both"/>
        <w:rPr>
          <w:rFonts w:ascii="Garamond" w:hAnsi="Garamond"/>
          <w:color w:val="000000"/>
        </w:rPr>
      </w:pPr>
      <w:r w:rsidRPr="005212C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212C0">
        <w:rPr>
          <w:rFonts w:ascii="Garamond" w:hAnsi="Garamond"/>
          <w:color w:val="000000"/>
        </w:rPr>
        <w:t>InfZ</w:t>
      </w:r>
      <w:proofErr w:type="spellEnd"/>
      <w:r w:rsidRPr="005212C0">
        <w:rPr>
          <w:rFonts w:ascii="Garamond" w:hAnsi="Garamond"/>
          <w:color w:val="000000"/>
        </w:rPr>
        <w:t xml:space="preserve"> vyhovuji</w:t>
      </w:r>
      <w:r w:rsidRPr="005212C0">
        <w:rPr>
          <w:rFonts w:ascii="Garamond" w:hAnsi="Garamond"/>
          <w:b/>
          <w:color w:val="000000"/>
        </w:rPr>
        <w:t xml:space="preserve"> </w:t>
      </w:r>
      <w:r w:rsidRPr="005212C0">
        <w:rPr>
          <w:rFonts w:ascii="Garamond" w:hAnsi="Garamond"/>
          <w:color w:val="000000"/>
        </w:rPr>
        <w:t>V</w:t>
      </w:r>
      <w:r w:rsidR="005B440A" w:rsidRPr="005212C0">
        <w:rPr>
          <w:rFonts w:ascii="Garamond" w:hAnsi="Garamond"/>
          <w:color w:val="000000"/>
        </w:rPr>
        <w:t>aší žádosti a v příloze zasílám</w:t>
      </w:r>
      <w:r w:rsidR="006172AF" w:rsidRPr="005212C0">
        <w:rPr>
          <w:rFonts w:ascii="Garamond" w:hAnsi="Garamond"/>
          <w:color w:val="000000"/>
        </w:rPr>
        <w:t xml:space="preserve"> požadovaná rozhodnutí zdejšího soudu.</w:t>
      </w:r>
    </w:p>
    <w:p w:rsidR="005B440A" w:rsidRPr="005212C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212C0">
        <w:rPr>
          <w:rFonts w:ascii="Garamond" w:hAnsi="Garamond"/>
          <w:color w:val="000000"/>
        </w:rPr>
        <w:t>S</w:t>
      </w:r>
      <w:r w:rsidR="005B440A" w:rsidRPr="005212C0">
        <w:rPr>
          <w:rFonts w:ascii="Garamond" w:hAnsi="Garamond"/>
          <w:color w:val="000000"/>
        </w:rPr>
        <w:t> </w:t>
      </w:r>
      <w:r w:rsidRPr="005212C0">
        <w:rPr>
          <w:rFonts w:ascii="Garamond" w:hAnsi="Garamond"/>
          <w:color w:val="000000"/>
        </w:rPr>
        <w:t>pozdrav</w:t>
      </w:r>
      <w:r w:rsidR="005B440A" w:rsidRPr="005212C0">
        <w:rPr>
          <w:rFonts w:ascii="Garamond" w:hAnsi="Garamond"/>
          <w:color w:val="000000"/>
        </w:rPr>
        <w:t>em</w:t>
      </w:r>
    </w:p>
    <w:p w:rsidR="005B440A" w:rsidRPr="005212C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212C0" w:rsidTr="00047ED5">
        <w:tc>
          <w:tcPr>
            <w:tcW w:w="4048" w:type="dxa"/>
            <w:hideMark/>
          </w:tcPr>
          <w:p w:rsidR="00047ED5" w:rsidRPr="005212C0" w:rsidRDefault="00BA6A0B">
            <w:pPr>
              <w:widowControl w:val="0"/>
              <w:rPr>
                <w:rFonts w:ascii="Garamond" w:hAnsi="Garamond"/>
              </w:rPr>
            </w:pPr>
            <w:r w:rsidRPr="005212C0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212C0" w:rsidTr="00047ED5">
        <w:tc>
          <w:tcPr>
            <w:tcW w:w="4048" w:type="dxa"/>
            <w:hideMark/>
          </w:tcPr>
          <w:p w:rsidR="00047ED5" w:rsidRPr="005212C0" w:rsidRDefault="006172AF">
            <w:pPr>
              <w:widowControl w:val="0"/>
              <w:rPr>
                <w:rFonts w:ascii="Garamond" w:hAnsi="Garamond"/>
              </w:rPr>
            </w:pPr>
            <w:r w:rsidRPr="005212C0">
              <w:rPr>
                <w:rFonts w:ascii="Garamond" w:hAnsi="Garamond"/>
              </w:rPr>
              <w:t>vyšší soudní úřednice</w:t>
            </w:r>
          </w:p>
        </w:tc>
      </w:tr>
      <w:tr w:rsidR="00047ED5" w:rsidRPr="005212C0" w:rsidTr="00047ED5">
        <w:tc>
          <w:tcPr>
            <w:tcW w:w="4048" w:type="dxa"/>
            <w:hideMark/>
          </w:tcPr>
          <w:p w:rsidR="00047ED5" w:rsidRPr="005212C0" w:rsidRDefault="00047ED5">
            <w:pPr>
              <w:widowControl w:val="0"/>
              <w:rPr>
                <w:rFonts w:ascii="Garamond" w:hAnsi="Garamond"/>
              </w:rPr>
            </w:pPr>
            <w:r w:rsidRPr="005212C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212C0" w:rsidTr="00047ED5">
        <w:tc>
          <w:tcPr>
            <w:tcW w:w="4048" w:type="dxa"/>
            <w:hideMark/>
          </w:tcPr>
          <w:p w:rsidR="00047ED5" w:rsidRPr="005212C0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5212C0">
              <w:rPr>
                <w:rFonts w:ascii="Garamond" w:hAnsi="Garamond"/>
              </w:rPr>
              <w:t xml:space="preserve">dle </w:t>
            </w:r>
            <w:proofErr w:type="spellStart"/>
            <w:r w:rsidRPr="005212C0">
              <w:rPr>
                <w:rFonts w:ascii="Garamond" w:hAnsi="Garamond"/>
              </w:rPr>
              <w:t>z.č</w:t>
            </w:r>
            <w:proofErr w:type="spellEnd"/>
            <w:r w:rsidRPr="005212C0">
              <w:rPr>
                <w:rFonts w:ascii="Garamond" w:hAnsi="Garamond"/>
              </w:rPr>
              <w:t>.</w:t>
            </w:r>
            <w:proofErr w:type="gramEnd"/>
            <w:r w:rsidRPr="005212C0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5212C0" w:rsidTr="00047ED5">
        <w:tc>
          <w:tcPr>
            <w:tcW w:w="4048" w:type="dxa"/>
            <w:hideMark/>
          </w:tcPr>
          <w:p w:rsidR="00047ED5" w:rsidRPr="005212C0" w:rsidRDefault="00047ED5">
            <w:pPr>
              <w:widowControl w:val="0"/>
              <w:rPr>
                <w:rFonts w:ascii="Garamond" w:hAnsi="Garamond"/>
              </w:rPr>
            </w:pPr>
            <w:r w:rsidRPr="005212C0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212C0" w:rsidRDefault="00896DB2" w:rsidP="00896DB2">
      <w:pPr>
        <w:rPr>
          <w:b/>
          <w:color w:val="000000"/>
        </w:rPr>
      </w:pPr>
    </w:p>
    <w:p w:rsidR="00896DB2" w:rsidRPr="005212C0" w:rsidRDefault="00896DB2" w:rsidP="00896DB2">
      <w:pPr>
        <w:rPr>
          <w:b/>
          <w:color w:val="000000"/>
        </w:rPr>
      </w:pPr>
    </w:p>
    <w:p w:rsidR="00E930E4" w:rsidRPr="005212C0" w:rsidRDefault="00E930E4" w:rsidP="00896DB2">
      <w:pPr>
        <w:rPr>
          <w:rFonts w:ascii="Garamond" w:hAnsi="Garamond"/>
          <w:b/>
          <w:color w:val="000000"/>
        </w:rPr>
      </w:pPr>
    </w:p>
    <w:p w:rsidR="00E930E4" w:rsidRPr="005212C0" w:rsidRDefault="00E930E4" w:rsidP="00896DB2">
      <w:pPr>
        <w:rPr>
          <w:rFonts w:ascii="Garamond" w:hAnsi="Garamond"/>
          <w:b/>
          <w:color w:val="000000"/>
        </w:rPr>
      </w:pPr>
    </w:p>
    <w:p w:rsidR="00E930E4" w:rsidRPr="005212C0" w:rsidRDefault="00E930E4" w:rsidP="00896DB2">
      <w:pPr>
        <w:rPr>
          <w:rFonts w:ascii="Garamond" w:hAnsi="Garamond"/>
          <w:b/>
          <w:color w:val="000000"/>
        </w:rPr>
      </w:pPr>
    </w:p>
    <w:p w:rsidR="00E930E4" w:rsidRPr="005212C0" w:rsidRDefault="00E930E4" w:rsidP="00896DB2">
      <w:pPr>
        <w:rPr>
          <w:rFonts w:ascii="Garamond" w:hAnsi="Garamond"/>
          <w:b/>
          <w:color w:val="000000"/>
        </w:rPr>
      </w:pPr>
    </w:p>
    <w:p w:rsidR="00E930E4" w:rsidRPr="005212C0" w:rsidRDefault="00E930E4" w:rsidP="00896DB2">
      <w:pPr>
        <w:rPr>
          <w:rFonts w:ascii="Garamond" w:hAnsi="Garamond"/>
          <w:b/>
          <w:color w:val="000000"/>
        </w:rPr>
      </w:pPr>
    </w:p>
    <w:p w:rsidR="00E930E4" w:rsidRPr="005212C0" w:rsidRDefault="00E930E4" w:rsidP="00896DB2">
      <w:pPr>
        <w:rPr>
          <w:rFonts w:ascii="Garamond" w:hAnsi="Garamond"/>
          <w:b/>
          <w:color w:val="000000"/>
        </w:rPr>
      </w:pPr>
    </w:p>
    <w:p w:rsidR="00896DB2" w:rsidRPr="005212C0" w:rsidRDefault="00974F7F" w:rsidP="00896DB2">
      <w:pPr>
        <w:rPr>
          <w:rFonts w:ascii="Garamond" w:hAnsi="Garamond"/>
          <w:b/>
          <w:color w:val="000000"/>
        </w:rPr>
      </w:pPr>
      <w:r w:rsidRPr="005212C0">
        <w:rPr>
          <w:rFonts w:ascii="Garamond" w:hAnsi="Garamond"/>
          <w:b/>
          <w:color w:val="000000"/>
        </w:rPr>
        <w:t>Přílohy</w:t>
      </w:r>
    </w:p>
    <w:p w:rsidR="006172AF" w:rsidRPr="005212C0" w:rsidRDefault="006172AF" w:rsidP="006172AF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5212C0">
        <w:rPr>
          <w:rFonts w:ascii="Garamond" w:hAnsi="Garamond"/>
          <w:color w:val="000000"/>
        </w:rPr>
        <w:t>anonymizovaný rozsudek Okresního soudu v Ostravě č. j. 0 P 77/2004-204 ze dne 13. 9. 2022</w:t>
      </w:r>
    </w:p>
    <w:p w:rsidR="006172AF" w:rsidRPr="005212C0" w:rsidRDefault="006172AF" w:rsidP="006172AF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5212C0">
        <w:rPr>
          <w:rFonts w:ascii="Garamond" w:hAnsi="Garamond"/>
          <w:color w:val="000000"/>
        </w:rPr>
        <w:t>anonymizovaný rozsudek Okresního soudu v Ostravě č. j. 0 P 202/2016-190 ze dne 18.</w:t>
      </w:r>
      <w:r w:rsidRPr="005212C0">
        <w:t> </w:t>
      </w:r>
      <w:r w:rsidRPr="005212C0">
        <w:rPr>
          <w:rFonts w:ascii="Garamond" w:hAnsi="Garamond"/>
          <w:color w:val="000000"/>
        </w:rPr>
        <w:t>8. 2022</w:t>
      </w:r>
    </w:p>
    <w:p w:rsidR="006172AF" w:rsidRPr="005212C0" w:rsidRDefault="006172AF" w:rsidP="006172AF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5212C0">
        <w:rPr>
          <w:rFonts w:ascii="Garamond" w:hAnsi="Garamond"/>
          <w:color w:val="000000"/>
        </w:rPr>
        <w:t>anonymizovaný rozsudek Okresního soudu v Ostravě č. j. 0 P 906/2016-69 ze dne 11.</w:t>
      </w:r>
      <w:r w:rsidRPr="005212C0">
        <w:t> </w:t>
      </w:r>
      <w:r w:rsidRPr="005212C0">
        <w:rPr>
          <w:rFonts w:ascii="Garamond" w:hAnsi="Garamond"/>
          <w:color w:val="000000"/>
        </w:rPr>
        <w:t>11. 2022</w:t>
      </w:r>
    </w:p>
    <w:p w:rsidR="006172AF" w:rsidRPr="005212C0" w:rsidRDefault="006172AF" w:rsidP="006172AF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5212C0">
        <w:rPr>
          <w:rFonts w:ascii="Garamond" w:hAnsi="Garamond"/>
          <w:color w:val="000000"/>
        </w:rPr>
        <w:t>anonymizovaný rozsudek Okresního soudu v Ostravě č. j. 0 P 310/2013-429 ze dne 22.</w:t>
      </w:r>
      <w:r w:rsidRPr="005212C0">
        <w:t> </w:t>
      </w:r>
      <w:r w:rsidRPr="005212C0">
        <w:rPr>
          <w:rFonts w:ascii="Garamond" w:hAnsi="Garamond"/>
          <w:color w:val="000000"/>
        </w:rPr>
        <w:t>3. 2022</w:t>
      </w:r>
    </w:p>
    <w:p w:rsidR="006172AF" w:rsidRPr="005212C0" w:rsidRDefault="006172AF" w:rsidP="006172AF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5212C0">
        <w:rPr>
          <w:rFonts w:ascii="Garamond" w:hAnsi="Garamond"/>
          <w:color w:val="000000"/>
        </w:rPr>
        <w:t>anonymizovaný rozsudek Okresního soudu v Ostravě č. j. 0 P 524/2021-92 ze dne 4. 3.</w:t>
      </w:r>
      <w:r w:rsidRPr="005212C0">
        <w:t> </w:t>
      </w:r>
      <w:r w:rsidRPr="005212C0">
        <w:rPr>
          <w:rFonts w:ascii="Garamond" w:hAnsi="Garamond"/>
          <w:color w:val="000000"/>
        </w:rPr>
        <w:t>2022</w:t>
      </w:r>
    </w:p>
    <w:p w:rsidR="00010725" w:rsidRPr="005212C0" w:rsidRDefault="006172AF" w:rsidP="00896DB2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5212C0">
        <w:rPr>
          <w:rFonts w:ascii="Garamond" w:hAnsi="Garamond"/>
          <w:color w:val="000000"/>
        </w:rPr>
        <w:t>anonymizovaný rozsudek Okresního soudu v Ostravě č. j. 0 P 59/2020-157 ze dne 31. 10.2022</w:t>
      </w:r>
    </w:p>
    <w:sectPr w:rsidR="00010725" w:rsidRPr="005212C0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225/2023</w:t>
    </w:r>
    <w:r w:rsidRPr="00943455">
      <w:rPr>
        <w:rFonts w:ascii="Garamond" w:hAnsi="Garamond"/>
      </w:rPr>
      <w:t>-</w:t>
    </w:r>
    <w:r w:rsidR="005212C0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F69EF"/>
    <w:multiLevelType w:val="hybridMultilevel"/>
    <w:tmpl w:val="2C981604"/>
    <w:lvl w:ilvl="0" w:tplc="5234EF98">
      <w:start w:val="2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3/21 08:28:5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25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774FD"/>
    <w:rsid w:val="00512183"/>
    <w:rsid w:val="005212C0"/>
    <w:rsid w:val="00530FF0"/>
    <w:rsid w:val="005643FE"/>
    <w:rsid w:val="0056473A"/>
    <w:rsid w:val="00586CB4"/>
    <w:rsid w:val="005B440A"/>
    <w:rsid w:val="006172AF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CF4CFE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55A23"/>
  <w14:defaultImageDpi w14:val="0"/>
  <w15:docId w15:val="{6FA1C03A-9CF1-495E-B6BF-C2E4B43C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5212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21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292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2023-03-21T08:35:00Z</cp:lastPrinted>
  <dcterms:created xsi:type="dcterms:W3CDTF">2023-03-21T08:36:00Z</dcterms:created>
  <dcterms:modified xsi:type="dcterms:W3CDTF">2023-03-21T08:52:00Z</dcterms:modified>
</cp:coreProperties>
</file>