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9F7C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F7C4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F7C44">
        <w:rPr>
          <w:rFonts w:ascii="Garamond" w:hAnsi="Garamond"/>
          <w:b/>
          <w:color w:val="000000"/>
          <w:sz w:val="36"/>
        </w:rPr>
        <w:t> </w:t>
      </w:r>
    </w:p>
    <w:p w:rsidR="00896DB2" w:rsidRPr="009F7C4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F7C44">
        <w:rPr>
          <w:rFonts w:ascii="Garamond" w:hAnsi="Garamond"/>
          <w:color w:val="000000"/>
        </w:rPr>
        <w:t> U Soudu</w:t>
      </w:r>
      <w:r w:rsidR="00E930E4" w:rsidRPr="009F7C44">
        <w:rPr>
          <w:rFonts w:ascii="Garamond" w:hAnsi="Garamond"/>
          <w:color w:val="000000"/>
        </w:rPr>
        <w:t xml:space="preserve"> 6187/4, 708 82 Ostrava-Poruba</w:t>
      </w:r>
    </w:p>
    <w:p w:rsidR="00896DB2" w:rsidRPr="009F7C4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F7C44">
        <w:rPr>
          <w:rFonts w:ascii="Garamond" w:hAnsi="Garamond"/>
          <w:color w:val="000000"/>
        </w:rPr>
        <w:t>tel.: 596 972 111,</w:t>
      </w:r>
      <w:r w:rsidR="00E930E4" w:rsidRPr="009F7C44">
        <w:rPr>
          <w:rFonts w:ascii="Garamond" w:hAnsi="Garamond"/>
          <w:color w:val="000000"/>
        </w:rPr>
        <w:t xml:space="preserve"> fax: 596 972 801,</w:t>
      </w:r>
      <w:r w:rsidRPr="009F7C44">
        <w:rPr>
          <w:rFonts w:ascii="Garamond" w:hAnsi="Garamond"/>
          <w:color w:val="000000"/>
        </w:rPr>
        <w:t xml:space="preserve"> e-mail: osostrava@osoud.</w:t>
      </w:r>
      <w:proofErr w:type="gramStart"/>
      <w:r w:rsidRPr="009F7C44">
        <w:rPr>
          <w:rFonts w:ascii="Garamond" w:hAnsi="Garamond"/>
          <w:color w:val="000000"/>
        </w:rPr>
        <w:t>ova</w:t>
      </w:r>
      <w:proofErr w:type="gramEnd"/>
      <w:r w:rsidRPr="009F7C44">
        <w:rPr>
          <w:rFonts w:ascii="Garamond" w:hAnsi="Garamond"/>
          <w:color w:val="000000"/>
        </w:rPr>
        <w:t>.</w:t>
      </w:r>
      <w:proofErr w:type="gramStart"/>
      <w:r w:rsidRPr="009F7C44">
        <w:rPr>
          <w:rFonts w:ascii="Garamond" w:hAnsi="Garamond"/>
          <w:color w:val="000000"/>
        </w:rPr>
        <w:t>justice</w:t>
      </w:r>
      <w:proofErr w:type="gramEnd"/>
      <w:r w:rsidRPr="009F7C44">
        <w:rPr>
          <w:rFonts w:ascii="Garamond" w:hAnsi="Garamond"/>
          <w:color w:val="000000"/>
        </w:rPr>
        <w:t xml:space="preserve">.cz, </w:t>
      </w:r>
      <w:r w:rsidRPr="009F7C4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F7C44" w:rsidTr="00482281">
        <w:tc>
          <w:tcPr>
            <w:tcW w:w="1123" w:type="pct"/>
            <w:tcMar>
              <w:bottom w:w="0" w:type="dxa"/>
            </w:tcMar>
          </w:tcPr>
          <w:p w:rsidR="00896DB2" w:rsidRPr="009F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7C4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F7C4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F7C44" w:rsidRDefault="00E930E4" w:rsidP="00401AD9">
            <w:pPr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0 Si 259/2023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F7C4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>Vážený</w:t>
            </w:r>
            <w:r w:rsidR="00F24D2D" w:rsidRPr="009F7C44">
              <w:rPr>
                <w:rFonts w:ascii="Garamond" w:hAnsi="Garamond"/>
              </w:rPr>
              <w:t xml:space="preserve"> pan</w:t>
            </w:r>
          </w:p>
          <w:p w:rsidR="00FF4BEB" w:rsidRPr="009F7C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>David S</w:t>
            </w:r>
            <w:r w:rsidR="00482281">
              <w:rPr>
                <w:rFonts w:ascii="Garamond" w:hAnsi="Garamond"/>
              </w:rPr>
              <w:t>.</w:t>
            </w:r>
          </w:p>
          <w:p w:rsidR="00F24D2D" w:rsidRPr="009F7C44" w:rsidRDefault="0048228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670D1E" w:rsidRPr="009F7C4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 xml:space="preserve"> </w:t>
            </w:r>
          </w:p>
          <w:p w:rsidR="00896DB2" w:rsidRPr="009F7C4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F7C44" w:rsidTr="0048228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F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7C4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F7C4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F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7C44" w:rsidTr="00482281">
        <w:tc>
          <w:tcPr>
            <w:tcW w:w="1123" w:type="pct"/>
            <w:tcMar>
              <w:top w:w="0" w:type="dxa"/>
            </w:tcMar>
          </w:tcPr>
          <w:p w:rsidR="00896DB2" w:rsidRPr="009F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7C4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F7C44" w:rsidRDefault="00BA6A0B" w:rsidP="00401AD9">
            <w:pPr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F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F7C44" w:rsidTr="00482281">
        <w:tc>
          <w:tcPr>
            <w:tcW w:w="1123" w:type="pct"/>
            <w:tcMar>
              <w:top w:w="0" w:type="dxa"/>
            </w:tcMar>
          </w:tcPr>
          <w:p w:rsidR="00896DB2" w:rsidRPr="009F7C4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F7C4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9F7C44" w:rsidRDefault="00E930E4" w:rsidP="00401AD9">
            <w:pPr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11.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9F7C4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F7C44" w:rsidRDefault="00896DB2" w:rsidP="00896DB2">
      <w:pPr>
        <w:rPr>
          <w:rFonts w:ascii="Garamond" w:hAnsi="Garamond"/>
          <w:color w:val="000000"/>
        </w:rPr>
      </w:pPr>
    </w:p>
    <w:p w:rsidR="00896DB2" w:rsidRPr="009F7C44" w:rsidRDefault="00896DB2" w:rsidP="00896DB2">
      <w:pPr>
        <w:rPr>
          <w:rFonts w:ascii="Garamond" w:hAnsi="Garamond"/>
          <w:color w:val="000000"/>
        </w:rPr>
      </w:pPr>
    </w:p>
    <w:p w:rsidR="00896DB2" w:rsidRPr="009F7C44" w:rsidRDefault="00896DB2" w:rsidP="00E930E4">
      <w:pPr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64F51" w:rsidRPr="009F7C44">
        <w:rPr>
          <w:rFonts w:ascii="Garamond" w:hAnsi="Garamond"/>
          <w:b/>
          <w:color w:val="000000"/>
        </w:rPr>
        <w:t>,</w:t>
      </w:r>
      <w:r w:rsidRPr="009F7C4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F7C44">
        <w:rPr>
          <w:rFonts w:ascii="Garamond" w:hAnsi="Garamond"/>
          <w:color w:val="000000"/>
        </w:rPr>
        <w:t xml:space="preserve"> </w:t>
      </w:r>
    </w:p>
    <w:p w:rsidR="002B20C2" w:rsidRPr="009F7C4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F7C4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>Vážený</w:t>
      </w:r>
      <w:r w:rsidR="00964F51" w:rsidRPr="009F7C44">
        <w:rPr>
          <w:rFonts w:ascii="Garamond" w:hAnsi="Garamond"/>
          <w:color w:val="000000"/>
        </w:rPr>
        <w:t xml:space="preserve"> pane S</w:t>
      </w:r>
      <w:r w:rsidR="00482281">
        <w:rPr>
          <w:rFonts w:ascii="Garamond" w:hAnsi="Garamond"/>
          <w:color w:val="000000"/>
        </w:rPr>
        <w:t>.</w:t>
      </w:r>
      <w:r w:rsidR="00964F51" w:rsidRPr="009F7C44">
        <w:rPr>
          <w:rFonts w:ascii="Garamond" w:hAnsi="Garamond"/>
          <w:color w:val="000000"/>
        </w:rPr>
        <w:t>,</w:t>
      </w:r>
    </w:p>
    <w:p w:rsidR="00896828" w:rsidRPr="009F7C44" w:rsidRDefault="00896DB2" w:rsidP="00896828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 xml:space="preserve">Okresní soud v Ostravě obdržel dne </w:t>
      </w:r>
      <w:r w:rsidR="00CC6E1B" w:rsidRPr="009F7C44">
        <w:rPr>
          <w:rFonts w:ascii="Garamond" w:hAnsi="Garamond"/>
          <w:color w:val="000000"/>
        </w:rPr>
        <w:t xml:space="preserve">2. dubna 2023 </w:t>
      </w:r>
      <w:r w:rsidRPr="009F7C4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F7C44">
        <w:rPr>
          <w:rFonts w:ascii="Garamond" w:hAnsi="Garamond"/>
          <w:color w:val="000000"/>
        </w:rPr>
        <w:t>InfZ</w:t>
      </w:r>
      <w:proofErr w:type="spellEnd"/>
      <w:r w:rsidRPr="009F7C44">
        <w:rPr>
          <w:rFonts w:ascii="Garamond" w:hAnsi="Garamond"/>
          <w:color w:val="000000"/>
        </w:rPr>
        <w:t xml:space="preserve">“), v níž se domáháte poskytnutí </w:t>
      </w:r>
      <w:r w:rsidR="00964F51" w:rsidRPr="009F7C44">
        <w:rPr>
          <w:rFonts w:ascii="Garamond" w:hAnsi="Garamond"/>
          <w:color w:val="000000"/>
        </w:rPr>
        <w:t>následujících informací:</w:t>
      </w:r>
    </w:p>
    <w:p w:rsidR="00896828" w:rsidRPr="009F7C44" w:rsidRDefault="00896828" w:rsidP="00896828">
      <w:pPr>
        <w:pStyle w:val="Default"/>
        <w:jc w:val="both"/>
        <w:rPr>
          <w:rFonts w:ascii="Garamond" w:hAnsi="Garamond"/>
        </w:rPr>
      </w:pPr>
      <w:r w:rsidRPr="009F7C44">
        <w:t xml:space="preserve"> </w:t>
      </w:r>
      <w:r w:rsidRPr="009F7C44">
        <w:rPr>
          <w:rFonts w:ascii="Garamond" w:hAnsi="Garamond"/>
        </w:rPr>
        <w:t xml:space="preserve">- zda a dle jakého výkladu je </w:t>
      </w:r>
      <w:r w:rsidR="00415EE7" w:rsidRPr="009F7C44">
        <w:rPr>
          <w:rFonts w:ascii="Garamond" w:hAnsi="Garamond"/>
        </w:rPr>
        <w:t>zdejším</w:t>
      </w:r>
      <w:r w:rsidRPr="009F7C44">
        <w:rPr>
          <w:rFonts w:ascii="Garamond" w:hAnsi="Garamond"/>
        </w:rPr>
        <w:t xml:space="preserve"> soudem v případech, k</w:t>
      </w:r>
      <w:r w:rsidR="00415EE7" w:rsidRPr="009F7C44">
        <w:rPr>
          <w:rFonts w:ascii="Garamond" w:hAnsi="Garamond"/>
        </w:rPr>
        <w:t xml:space="preserve">dy je obviněnému/obžalovanému v </w:t>
      </w:r>
      <w:r w:rsidRPr="009F7C44">
        <w:rPr>
          <w:rFonts w:ascii="Garamond" w:hAnsi="Garamond"/>
        </w:rPr>
        <w:t xml:space="preserve">případě nutné obhajoby přiznán nárok na obhajobu bezplatnou, přiznávána zvoleným (nikoliv tedy ustanoveným) obhájcům odměna za obhajobu obdobným způsobem, jako v případě ustanovených obhájců </w:t>
      </w:r>
    </w:p>
    <w:p w:rsidR="00896828" w:rsidRPr="009F7C44" w:rsidRDefault="00896828" w:rsidP="00896828">
      <w:pPr>
        <w:pStyle w:val="Default"/>
        <w:jc w:val="both"/>
        <w:rPr>
          <w:rFonts w:ascii="Garamond" w:hAnsi="Garamond"/>
        </w:rPr>
      </w:pPr>
      <w:r w:rsidRPr="009F7C44">
        <w:rPr>
          <w:rFonts w:ascii="Garamond" w:hAnsi="Garamond"/>
        </w:rPr>
        <w:t xml:space="preserve">- v kolika případech byl </w:t>
      </w:r>
      <w:r w:rsidR="00415EE7" w:rsidRPr="009F7C44">
        <w:rPr>
          <w:rFonts w:ascii="Garamond" w:hAnsi="Garamond"/>
        </w:rPr>
        <w:t>zdejším</w:t>
      </w:r>
      <w:r w:rsidRPr="009F7C44">
        <w:rPr>
          <w:rFonts w:ascii="Garamond" w:hAnsi="Garamond"/>
        </w:rPr>
        <w:t xml:space="preserve"> soudem v letech 2018, 2019, 2020, 2021 přiznán obviněnému/obžalovanému ve věci s nutnou obhajobou nárok na obhajobu bezplatnou </w:t>
      </w:r>
    </w:p>
    <w:p w:rsidR="00964F51" w:rsidRPr="009F7C44" w:rsidRDefault="00896828" w:rsidP="005B440A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 xml:space="preserve">- v kolika případech byla </w:t>
      </w:r>
      <w:r w:rsidR="00415EE7" w:rsidRPr="009F7C44">
        <w:rPr>
          <w:rFonts w:ascii="Garamond" w:hAnsi="Garamond"/>
          <w:color w:val="000000"/>
        </w:rPr>
        <w:t>zdejším</w:t>
      </w:r>
      <w:r w:rsidRPr="009F7C44">
        <w:rPr>
          <w:rFonts w:ascii="Garamond" w:hAnsi="Garamond"/>
          <w:color w:val="000000"/>
        </w:rPr>
        <w:t xml:space="preserve"> soudem přiznána v letech 2018, 2019, 2020, 2021 odměna obhájcům, kteří nebyli obviněnému či obžalovanému ustanoveni, avšak byli v případech nutné obhajoby zvoleni formou doložení plné moci udělené obviněným/obžalovaným</w:t>
      </w:r>
    </w:p>
    <w:p w:rsidR="005B440A" w:rsidRPr="009F7C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F7C44">
        <w:rPr>
          <w:rFonts w:ascii="Garamond" w:hAnsi="Garamond"/>
          <w:color w:val="000000"/>
        </w:rPr>
        <w:t>InfZ</w:t>
      </w:r>
      <w:proofErr w:type="spellEnd"/>
      <w:r w:rsidRPr="009F7C44">
        <w:rPr>
          <w:rFonts w:ascii="Garamond" w:hAnsi="Garamond"/>
          <w:color w:val="000000"/>
        </w:rPr>
        <w:t xml:space="preserve"> vyhovuji</w:t>
      </w:r>
      <w:r w:rsidRPr="009F7C44">
        <w:rPr>
          <w:rFonts w:ascii="Garamond" w:hAnsi="Garamond"/>
          <w:b/>
          <w:color w:val="000000"/>
        </w:rPr>
        <w:t xml:space="preserve"> </w:t>
      </w:r>
      <w:r w:rsidRPr="009F7C44">
        <w:rPr>
          <w:rFonts w:ascii="Garamond" w:hAnsi="Garamond"/>
          <w:color w:val="000000"/>
        </w:rPr>
        <w:t>V</w:t>
      </w:r>
      <w:r w:rsidR="005B440A" w:rsidRPr="009F7C44">
        <w:rPr>
          <w:rFonts w:ascii="Garamond" w:hAnsi="Garamond"/>
          <w:color w:val="000000"/>
        </w:rPr>
        <w:t xml:space="preserve">aší žádosti </w:t>
      </w:r>
      <w:r w:rsidR="00896828" w:rsidRPr="009F7C44">
        <w:rPr>
          <w:rFonts w:ascii="Garamond" w:hAnsi="Garamond"/>
          <w:color w:val="000000"/>
        </w:rPr>
        <w:t xml:space="preserve">a sděluji následující: </w:t>
      </w:r>
    </w:p>
    <w:p w:rsidR="00415EE7" w:rsidRPr="009F7C44" w:rsidRDefault="00896828" w:rsidP="005B440A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>V situacích, kdy je obviněnému v případě nutné obhajoby přiznán nárok na bezplatnou obhajobu a obviněný má zvoleného (nikoli ustanoveného) obhájce, se postupuje stejným způsobem, jako by se jednalo o obhájce ustanoveného. Tyto případy však nejsou v informačním systému pro okresní soudy „ISAS“ evidovány odděleně</w:t>
      </w:r>
      <w:r w:rsidR="009102A3" w:rsidRPr="009F7C44">
        <w:rPr>
          <w:rFonts w:ascii="Garamond" w:hAnsi="Garamond"/>
          <w:color w:val="000000"/>
        </w:rPr>
        <w:t xml:space="preserve">. Pokud jde o celkové počty případů, kdy byl obviněnému/obžalovanému přiznán </w:t>
      </w:r>
      <w:r w:rsidR="002E62BF" w:rsidRPr="009F7C44">
        <w:rPr>
          <w:rFonts w:ascii="Garamond" w:hAnsi="Garamond"/>
          <w:color w:val="000000"/>
        </w:rPr>
        <w:t>v</w:t>
      </w:r>
      <w:r w:rsidR="009102A3" w:rsidRPr="009F7C44">
        <w:rPr>
          <w:rFonts w:ascii="Garamond" w:hAnsi="Garamond"/>
          <w:color w:val="000000"/>
        </w:rPr>
        <w:t xml:space="preserve"> řízeních s nutnou obhajobou nárok na bezplatnou obhajobu, </w:t>
      </w:r>
      <w:r w:rsidR="00415EE7" w:rsidRPr="009F7C44">
        <w:rPr>
          <w:rFonts w:ascii="Garamond" w:hAnsi="Garamond"/>
          <w:color w:val="000000"/>
        </w:rPr>
        <w:t>uvádím je v tabulce:</w:t>
      </w:r>
    </w:p>
    <w:tbl>
      <w:tblPr>
        <w:tblStyle w:val="Mkatabulky"/>
        <w:tblpPr w:leftFromText="141" w:rightFromText="141" w:vertAnchor="text" w:horzAnchor="margin" w:tblpXSpec="center" w:tblpY="-30"/>
        <w:tblW w:w="0" w:type="auto"/>
        <w:tblInd w:w="0" w:type="dxa"/>
        <w:tblLook w:val="04A0" w:firstRow="1" w:lastRow="0" w:firstColumn="1" w:lastColumn="0" w:noHBand="0" w:noVBand="1"/>
      </w:tblPr>
      <w:tblGrid>
        <w:gridCol w:w="1346"/>
        <w:gridCol w:w="1347"/>
      </w:tblGrid>
      <w:tr w:rsidR="00C66183" w:rsidRPr="009F7C44" w:rsidTr="00C66183">
        <w:tc>
          <w:tcPr>
            <w:tcW w:w="1346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F7C44">
              <w:rPr>
                <w:rFonts w:ascii="Garamond" w:hAnsi="Garamond"/>
                <w:b/>
                <w:color w:val="000000"/>
              </w:rPr>
              <w:t>Rok</w:t>
            </w:r>
          </w:p>
        </w:tc>
        <w:tc>
          <w:tcPr>
            <w:tcW w:w="1347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F7C44">
              <w:rPr>
                <w:rFonts w:ascii="Garamond" w:hAnsi="Garamond"/>
                <w:b/>
                <w:color w:val="000000"/>
              </w:rPr>
              <w:t>Počet řízení</w:t>
            </w:r>
          </w:p>
        </w:tc>
      </w:tr>
      <w:tr w:rsidR="00C66183" w:rsidRPr="009F7C44" w:rsidTr="00C66183">
        <w:tc>
          <w:tcPr>
            <w:tcW w:w="1346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1347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15</w:t>
            </w:r>
          </w:p>
        </w:tc>
      </w:tr>
      <w:tr w:rsidR="00C66183" w:rsidRPr="009F7C44" w:rsidTr="00C66183">
        <w:tc>
          <w:tcPr>
            <w:tcW w:w="1346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1347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7</w:t>
            </w:r>
          </w:p>
        </w:tc>
      </w:tr>
      <w:tr w:rsidR="00C66183" w:rsidRPr="009F7C44" w:rsidTr="00C66183">
        <w:tc>
          <w:tcPr>
            <w:tcW w:w="1346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1347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10</w:t>
            </w:r>
          </w:p>
        </w:tc>
      </w:tr>
      <w:tr w:rsidR="00C66183" w:rsidRPr="009F7C44" w:rsidTr="00C66183">
        <w:trPr>
          <w:trHeight w:val="168"/>
        </w:trPr>
        <w:tc>
          <w:tcPr>
            <w:tcW w:w="1346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1347" w:type="dxa"/>
            <w:vAlign w:val="center"/>
          </w:tcPr>
          <w:p w:rsidR="00C66183" w:rsidRPr="009F7C44" w:rsidRDefault="00C66183" w:rsidP="00C66183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F7C44">
              <w:rPr>
                <w:rFonts w:ascii="Garamond" w:hAnsi="Garamond"/>
                <w:color w:val="000000"/>
              </w:rPr>
              <w:t>23</w:t>
            </w:r>
          </w:p>
        </w:tc>
      </w:tr>
    </w:tbl>
    <w:p w:rsidR="00415EE7" w:rsidRPr="009F7C44" w:rsidRDefault="00415EE7" w:rsidP="005B440A">
      <w:pPr>
        <w:spacing w:after="120"/>
        <w:jc w:val="both"/>
        <w:rPr>
          <w:rFonts w:ascii="Garamond" w:hAnsi="Garamond"/>
          <w:color w:val="000000"/>
        </w:rPr>
      </w:pPr>
    </w:p>
    <w:p w:rsidR="00415EE7" w:rsidRPr="009F7C44" w:rsidRDefault="00415EE7" w:rsidP="005B440A">
      <w:pPr>
        <w:spacing w:after="120"/>
        <w:jc w:val="both"/>
        <w:rPr>
          <w:rFonts w:ascii="Garamond" w:hAnsi="Garamond"/>
          <w:color w:val="000000"/>
        </w:rPr>
      </w:pPr>
    </w:p>
    <w:p w:rsidR="00415EE7" w:rsidRPr="009F7C44" w:rsidRDefault="00415EE7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F7C4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F7C44">
        <w:rPr>
          <w:rFonts w:ascii="Garamond" w:hAnsi="Garamond"/>
          <w:color w:val="000000"/>
        </w:rPr>
        <w:t>S</w:t>
      </w:r>
      <w:r w:rsidR="005B440A" w:rsidRPr="009F7C44">
        <w:rPr>
          <w:rFonts w:ascii="Garamond" w:hAnsi="Garamond"/>
          <w:color w:val="000000"/>
        </w:rPr>
        <w:t> </w:t>
      </w:r>
      <w:r w:rsidR="00415EE7" w:rsidRPr="009F7C44">
        <w:rPr>
          <w:rFonts w:ascii="Garamond" w:hAnsi="Garamond"/>
          <w:color w:val="000000"/>
        </w:rPr>
        <w:t>pozdrav</w:t>
      </w:r>
      <w:r w:rsidR="005B440A" w:rsidRPr="009F7C44">
        <w:rPr>
          <w:rFonts w:ascii="Garamond" w:hAnsi="Garamond"/>
          <w:color w:val="000000"/>
        </w:rPr>
        <w:t>em</w:t>
      </w:r>
    </w:p>
    <w:p w:rsidR="005B440A" w:rsidRPr="009F7C4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F7C44" w:rsidTr="00047ED5">
        <w:tc>
          <w:tcPr>
            <w:tcW w:w="4048" w:type="dxa"/>
            <w:hideMark/>
          </w:tcPr>
          <w:p w:rsidR="00047ED5" w:rsidRPr="009F7C44" w:rsidRDefault="00BA6A0B">
            <w:pPr>
              <w:widowControl w:val="0"/>
              <w:rPr>
                <w:rFonts w:ascii="Garamond" w:hAnsi="Garamond"/>
              </w:rPr>
            </w:pPr>
            <w:r w:rsidRPr="009F7C4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F7C44" w:rsidTr="00047ED5">
        <w:tc>
          <w:tcPr>
            <w:tcW w:w="4048" w:type="dxa"/>
            <w:hideMark/>
          </w:tcPr>
          <w:p w:rsidR="00047ED5" w:rsidRPr="009F7C44" w:rsidRDefault="00964F51">
            <w:pPr>
              <w:widowControl w:val="0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>vyšší soudní úřednice</w:t>
            </w:r>
          </w:p>
        </w:tc>
      </w:tr>
      <w:tr w:rsidR="00047ED5" w:rsidRPr="009F7C44" w:rsidTr="00047ED5">
        <w:tc>
          <w:tcPr>
            <w:tcW w:w="4048" w:type="dxa"/>
            <w:hideMark/>
          </w:tcPr>
          <w:p w:rsidR="00047ED5" w:rsidRPr="009F7C44" w:rsidRDefault="00047ED5">
            <w:pPr>
              <w:widowControl w:val="0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F7C44" w:rsidTr="00047ED5">
        <w:tc>
          <w:tcPr>
            <w:tcW w:w="4048" w:type="dxa"/>
            <w:hideMark/>
          </w:tcPr>
          <w:p w:rsidR="00047ED5" w:rsidRPr="009F7C4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F7C44">
              <w:rPr>
                <w:rFonts w:ascii="Garamond" w:hAnsi="Garamond"/>
              </w:rPr>
              <w:t xml:space="preserve">dle </w:t>
            </w:r>
            <w:proofErr w:type="spellStart"/>
            <w:r w:rsidRPr="009F7C44">
              <w:rPr>
                <w:rFonts w:ascii="Garamond" w:hAnsi="Garamond"/>
              </w:rPr>
              <w:t>z.č</w:t>
            </w:r>
            <w:proofErr w:type="spellEnd"/>
            <w:r w:rsidRPr="009F7C44">
              <w:rPr>
                <w:rFonts w:ascii="Garamond" w:hAnsi="Garamond"/>
              </w:rPr>
              <w:t>.</w:t>
            </w:r>
            <w:proofErr w:type="gramEnd"/>
            <w:r w:rsidRPr="009F7C4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F7C44" w:rsidTr="00047ED5">
        <w:tc>
          <w:tcPr>
            <w:tcW w:w="4048" w:type="dxa"/>
            <w:hideMark/>
          </w:tcPr>
          <w:p w:rsidR="00047ED5" w:rsidRPr="009F7C44" w:rsidRDefault="00047ED5">
            <w:pPr>
              <w:widowControl w:val="0"/>
              <w:rPr>
                <w:rFonts w:ascii="Garamond" w:hAnsi="Garamond"/>
              </w:rPr>
            </w:pPr>
            <w:r w:rsidRPr="009F7C4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F7C44" w:rsidRDefault="00896DB2" w:rsidP="00896DB2">
      <w:pPr>
        <w:rPr>
          <w:b/>
          <w:color w:val="000000"/>
        </w:rPr>
      </w:pPr>
    </w:p>
    <w:p w:rsidR="00896DB2" w:rsidRPr="009F7C44" w:rsidRDefault="00896DB2" w:rsidP="00896DB2">
      <w:pPr>
        <w:rPr>
          <w:b/>
          <w:color w:val="000000"/>
        </w:rPr>
      </w:pPr>
    </w:p>
    <w:p w:rsidR="00E930E4" w:rsidRPr="009F7C44" w:rsidRDefault="00E930E4" w:rsidP="00896DB2">
      <w:pPr>
        <w:rPr>
          <w:rFonts w:ascii="Garamond" w:hAnsi="Garamond"/>
          <w:b/>
          <w:color w:val="000000"/>
        </w:rPr>
      </w:pPr>
    </w:p>
    <w:p w:rsidR="00E930E4" w:rsidRPr="009F7C44" w:rsidRDefault="00E930E4" w:rsidP="00896DB2">
      <w:pPr>
        <w:rPr>
          <w:rFonts w:ascii="Garamond" w:hAnsi="Garamond"/>
          <w:b/>
          <w:color w:val="000000"/>
        </w:rPr>
      </w:pPr>
    </w:p>
    <w:p w:rsidR="00010725" w:rsidRPr="009F7C44" w:rsidRDefault="00010725" w:rsidP="00896DB2"/>
    <w:sectPr w:rsidR="00010725" w:rsidRPr="009F7C4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259/2023</w:t>
    </w:r>
    <w:r w:rsidRPr="00943455">
      <w:rPr>
        <w:rFonts w:ascii="Garamond" w:hAnsi="Garamond"/>
      </w:rPr>
      <w:t>-</w:t>
    </w:r>
    <w:r w:rsidR="00F24D2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1 08:09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9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62BF"/>
    <w:rsid w:val="002F4B31"/>
    <w:rsid w:val="00322E8B"/>
    <w:rsid w:val="003448F9"/>
    <w:rsid w:val="003902FE"/>
    <w:rsid w:val="00401AD9"/>
    <w:rsid w:val="004073C4"/>
    <w:rsid w:val="00415EE7"/>
    <w:rsid w:val="00482281"/>
    <w:rsid w:val="00512183"/>
    <w:rsid w:val="00530FF0"/>
    <w:rsid w:val="005643FE"/>
    <w:rsid w:val="0056473A"/>
    <w:rsid w:val="00586CB4"/>
    <w:rsid w:val="00586D9D"/>
    <w:rsid w:val="005923E6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828"/>
    <w:rsid w:val="00896DB2"/>
    <w:rsid w:val="008970FE"/>
    <w:rsid w:val="008C78C0"/>
    <w:rsid w:val="009102A3"/>
    <w:rsid w:val="00943455"/>
    <w:rsid w:val="00964F51"/>
    <w:rsid w:val="00974F7F"/>
    <w:rsid w:val="009F7C44"/>
    <w:rsid w:val="00AD4A8B"/>
    <w:rsid w:val="00B312D3"/>
    <w:rsid w:val="00B57D55"/>
    <w:rsid w:val="00BA6A0B"/>
    <w:rsid w:val="00C06A7E"/>
    <w:rsid w:val="00C6618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4D2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7BB6"/>
  <w14:defaultImageDpi w14:val="0"/>
  <w15:docId w15:val="{558722B7-5468-4DBD-884F-E65AC58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2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66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66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315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2023-04-11T07:17:00Z</cp:lastPrinted>
  <dcterms:created xsi:type="dcterms:W3CDTF">2023-04-11T08:16:00Z</dcterms:created>
  <dcterms:modified xsi:type="dcterms:W3CDTF">2023-04-11T08:17:00Z</dcterms:modified>
</cp:coreProperties>
</file>