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7116" w14:textId="77777777" w:rsidR="00896DB2" w:rsidRPr="004D0C4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D0C4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D0C4F">
        <w:rPr>
          <w:rFonts w:ascii="Garamond" w:hAnsi="Garamond"/>
          <w:b/>
          <w:color w:val="000000"/>
          <w:sz w:val="36"/>
        </w:rPr>
        <w:t> </w:t>
      </w:r>
    </w:p>
    <w:p w14:paraId="3AAF4C02" w14:textId="77777777" w:rsidR="00896DB2" w:rsidRPr="004D0C4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D0C4F">
        <w:rPr>
          <w:rFonts w:ascii="Garamond" w:hAnsi="Garamond"/>
          <w:color w:val="000000"/>
        </w:rPr>
        <w:t> U Soudu</w:t>
      </w:r>
      <w:r w:rsidR="00E930E4" w:rsidRPr="004D0C4F">
        <w:rPr>
          <w:rFonts w:ascii="Garamond" w:hAnsi="Garamond"/>
          <w:color w:val="000000"/>
        </w:rPr>
        <w:t xml:space="preserve"> 6187/4, 708 82 Ostrava-Poruba</w:t>
      </w:r>
    </w:p>
    <w:p w14:paraId="7203BBAB" w14:textId="77777777" w:rsidR="00896DB2" w:rsidRPr="004D0C4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D0C4F">
        <w:rPr>
          <w:rFonts w:ascii="Garamond" w:hAnsi="Garamond"/>
          <w:color w:val="000000"/>
        </w:rPr>
        <w:t>tel.: 596 972 111,</w:t>
      </w:r>
      <w:r w:rsidR="00E930E4" w:rsidRPr="004D0C4F">
        <w:rPr>
          <w:rFonts w:ascii="Garamond" w:hAnsi="Garamond"/>
          <w:color w:val="000000"/>
        </w:rPr>
        <w:t xml:space="preserve"> fax: 596 972 801,</w:t>
      </w:r>
      <w:r w:rsidRPr="004D0C4F">
        <w:rPr>
          <w:rFonts w:ascii="Garamond" w:hAnsi="Garamond"/>
          <w:color w:val="000000"/>
        </w:rPr>
        <w:t xml:space="preserve"> e-mail: osostrava@osoud.ova.justice.cz, </w:t>
      </w:r>
      <w:r w:rsidRPr="004D0C4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D0C4F" w14:paraId="47506377" w14:textId="77777777" w:rsidTr="00401AD9">
        <w:tc>
          <w:tcPr>
            <w:tcW w:w="1123" w:type="pct"/>
            <w:tcMar>
              <w:bottom w:w="0" w:type="dxa"/>
            </w:tcMar>
          </w:tcPr>
          <w:p w14:paraId="14439240" w14:textId="77777777" w:rsidR="00896DB2" w:rsidRPr="004D0C4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0C4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D0C4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4E4FED" w14:textId="77777777" w:rsidR="00896DB2" w:rsidRPr="004D0C4F" w:rsidRDefault="00E930E4" w:rsidP="00401AD9">
            <w:pPr>
              <w:rPr>
                <w:rFonts w:ascii="Garamond" w:hAnsi="Garamond"/>
                <w:color w:val="000000"/>
              </w:rPr>
            </w:pPr>
            <w:r w:rsidRPr="004D0C4F">
              <w:rPr>
                <w:rFonts w:ascii="Garamond" w:hAnsi="Garamond"/>
                <w:color w:val="000000"/>
              </w:rPr>
              <w:t>0 Si 355/2023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E8FC4FB" w14:textId="77777777" w:rsidR="002D4C49" w:rsidRPr="004D0C4F" w:rsidRDefault="002D4C49" w:rsidP="00C06A7E">
            <w:pPr>
              <w:spacing w:line="240" w:lineRule="exact"/>
              <w:rPr>
                <w:rFonts w:ascii="Garamond" w:hAnsi="Garamond"/>
              </w:rPr>
            </w:pPr>
          </w:p>
          <w:p w14:paraId="7A5D3D84" w14:textId="34F177DA" w:rsidR="00873B33" w:rsidRPr="004D0C4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D0C4F">
              <w:rPr>
                <w:rFonts w:ascii="Garamond" w:hAnsi="Garamond"/>
              </w:rPr>
              <w:t>Vážen</w:t>
            </w:r>
            <w:r w:rsidR="002D4C49" w:rsidRPr="004D0C4F">
              <w:rPr>
                <w:rFonts w:ascii="Garamond" w:hAnsi="Garamond"/>
              </w:rPr>
              <w:t>á paní</w:t>
            </w:r>
          </w:p>
          <w:p w14:paraId="660DEC0F" w14:textId="59D4323E" w:rsidR="00FF4BEB" w:rsidRPr="004D0C4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D0C4F">
              <w:rPr>
                <w:rFonts w:ascii="Garamond" w:hAnsi="Garamond"/>
              </w:rPr>
              <w:t>Zuzana D</w:t>
            </w:r>
            <w:r w:rsidR="00FE1B65" w:rsidRPr="004D0C4F">
              <w:rPr>
                <w:rFonts w:ascii="Garamond" w:hAnsi="Garamond"/>
              </w:rPr>
              <w:t>.</w:t>
            </w:r>
          </w:p>
          <w:p w14:paraId="0465CF1B" w14:textId="2D0295A3" w:rsidR="002D4C49" w:rsidRPr="004D0C4F" w:rsidRDefault="00FE1B65" w:rsidP="00C06A7E">
            <w:pPr>
              <w:spacing w:line="240" w:lineRule="exact"/>
              <w:rPr>
                <w:rFonts w:ascii="Garamond" w:hAnsi="Garamond"/>
              </w:rPr>
            </w:pPr>
            <w:r w:rsidRPr="004D0C4F">
              <w:rPr>
                <w:rFonts w:ascii="Garamond" w:hAnsi="Garamond"/>
              </w:rPr>
              <w:t xml:space="preserve">XXXXX </w:t>
            </w:r>
            <w:proofErr w:type="spellStart"/>
            <w:r w:rsidRPr="004D0C4F">
              <w:rPr>
                <w:rFonts w:ascii="Garamond" w:hAnsi="Garamond"/>
              </w:rPr>
              <w:t>XXXXX</w:t>
            </w:r>
            <w:proofErr w:type="spellEnd"/>
            <w:r w:rsidRPr="004D0C4F">
              <w:rPr>
                <w:rFonts w:ascii="Garamond" w:hAnsi="Garamond"/>
              </w:rPr>
              <w:br/>
            </w:r>
            <w:proofErr w:type="spellStart"/>
            <w:r w:rsidRPr="004D0C4F">
              <w:rPr>
                <w:rFonts w:ascii="Garamond" w:hAnsi="Garamond"/>
              </w:rPr>
              <w:t>XXXXX</w:t>
            </w:r>
            <w:proofErr w:type="spellEnd"/>
            <w:r w:rsidRPr="004D0C4F">
              <w:rPr>
                <w:rFonts w:ascii="Garamond" w:hAnsi="Garamond"/>
              </w:rPr>
              <w:t xml:space="preserve"> </w:t>
            </w:r>
            <w:proofErr w:type="spellStart"/>
            <w:r w:rsidRPr="004D0C4F">
              <w:rPr>
                <w:rFonts w:ascii="Garamond" w:hAnsi="Garamond"/>
              </w:rPr>
              <w:t>XXXXX</w:t>
            </w:r>
            <w:proofErr w:type="spellEnd"/>
            <w:r w:rsidR="002D4C49" w:rsidRPr="004D0C4F">
              <w:rPr>
                <w:rFonts w:ascii="Garamond" w:hAnsi="Garamond"/>
              </w:rPr>
              <w:t xml:space="preserve"> </w:t>
            </w:r>
          </w:p>
          <w:p w14:paraId="0B569405" w14:textId="77777777" w:rsidR="002D4C49" w:rsidRPr="004D0C4F" w:rsidRDefault="002D4C49" w:rsidP="00C06A7E">
            <w:pPr>
              <w:spacing w:line="240" w:lineRule="exact"/>
              <w:rPr>
                <w:rFonts w:ascii="Garamond" w:hAnsi="Garamond"/>
              </w:rPr>
            </w:pPr>
          </w:p>
          <w:p w14:paraId="3F25E613" w14:textId="77777777" w:rsidR="00670D1E" w:rsidRPr="004D0C4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D0C4F">
              <w:rPr>
                <w:rFonts w:ascii="Garamond" w:hAnsi="Garamond"/>
              </w:rPr>
              <w:t xml:space="preserve"> </w:t>
            </w:r>
          </w:p>
          <w:p w14:paraId="2BF82C96" w14:textId="77777777" w:rsidR="00670D1E" w:rsidRPr="004D0C4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D0C4F">
              <w:rPr>
                <w:rFonts w:ascii="Garamond" w:hAnsi="Garamond"/>
              </w:rPr>
              <w:t xml:space="preserve"> </w:t>
            </w:r>
          </w:p>
          <w:p w14:paraId="6AD34D7B" w14:textId="77777777" w:rsidR="00896DB2" w:rsidRPr="004D0C4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D0C4F" w14:paraId="619990F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204A8C4" w14:textId="77777777" w:rsidR="00896DB2" w:rsidRPr="004D0C4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0C4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7CB4D8E" w14:textId="77777777" w:rsidR="00896DB2" w:rsidRPr="004D0C4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D6B1F39" w14:textId="77777777" w:rsidR="00896DB2" w:rsidRPr="004D0C4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D0C4F" w14:paraId="2D923201" w14:textId="77777777" w:rsidTr="00401AD9">
        <w:tc>
          <w:tcPr>
            <w:tcW w:w="1123" w:type="pct"/>
            <w:tcMar>
              <w:top w:w="0" w:type="dxa"/>
            </w:tcMar>
          </w:tcPr>
          <w:p w14:paraId="5B5C3E75" w14:textId="77777777" w:rsidR="00896DB2" w:rsidRPr="004D0C4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0C4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D4F4B4" w14:textId="77777777" w:rsidR="00896DB2" w:rsidRPr="004D0C4F" w:rsidRDefault="00BA6A0B" w:rsidP="00401AD9">
            <w:pPr>
              <w:rPr>
                <w:rFonts w:ascii="Garamond" w:hAnsi="Garamond"/>
                <w:color w:val="000000"/>
              </w:rPr>
            </w:pPr>
            <w:r w:rsidRPr="004D0C4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BC944E" w14:textId="77777777" w:rsidR="00896DB2" w:rsidRPr="004D0C4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D0C4F" w14:paraId="0A1DE9B3" w14:textId="77777777" w:rsidTr="00401AD9">
        <w:tc>
          <w:tcPr>
            <w:tcW w:w="1123" w:type="pct"/>
            <w:tcMar>
              <w:top w:w="0" w:type="dxa"/>
            </w:tcMar>
          </w:tcPr>
          <w:p w14:paraId="5C9516A5" w14:textId="77777777" w:rsidR="00896DB2" w:rsidRPr="004D0C4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D0C4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92A051" w14:textId="77777777" w:rsidR="00896DB2" w:rsidRPr="004D0C4F" w:rsidRDefault="00E930E4" w:rsidP="00401AD9">
            <w:pPr>
              <w:rPr>
                <w:rFonts w:ascii="Garamond" w:hAnsi="Garamond"/>
                <w:color w:val="000000"/>
              </w:rPr>
            </w:pPr>
            <w:r w:rsidRPr="004D0C4F">
              <w:rPr>
                <w:rFonts w:ascii="Garamond" w:hAnsi="Garamond"/>
                <w:color w:val="000000"/>
              </w:rPr>
              <w:t>18. května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A1D1E3D" w14:textId="77777777" w:rsidR="00896DB2" w:rsidRPr="004D0C4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89B1BD8" w14:textId="77777777" w:rsidR="00896DB2" w:rsidRPr="004D0C4F" w:rsidRDefault="00896DB2" w:rsidP="00896DB2">
      <w:pPr>
        <w:rPr>
          <w:rFonts w:ascii="Garamond" w:hAnsi="Garamond"/>
          <w:color w:val="000000"/>
        </w:rPr>
      </w:pPr>
    </w:p>
    <w:p w14:paraId="31880091" w14:textId="77777777" w:rsidR="00896DB2" w:rsidRPr="004D0C4F" w:rsidRDefault="00896DB2" w:rsidP="00896DB2">
      <w:pPr>
        <w:rPr>
          <w:rFonts w:ascii="Garamond" w:hAnsi="Garamond"/>
          <w:color w:val="000000"/>
        </w:rPr>
      </w:pPr>
    </w:p>
    <w:p w14:paraId="498A7F03" w14:textId="5C84A268" w:rsidR="00896DB2" w:rsidRPr="004D0C4F" w:rsidRDefault="00896DB2" w:rsidP="00E930E4">
      <w:pPr>
        <w:jc w:val="both"/>
        <w:rPr>
          <w:rFonts w:ascii="Garamond" w:hAnsi="Garamond"/>
          <w:color w:val="000000"/>
        </w:rPr>
      </w:pPr>
      <w:r w:rsidRPr="004D0C4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D4C49" w:rsidRPr="004D0C4F">
        <w:rPr>
          <w:rFonts w:ascii="Garamond" w:hAnsi="Garamond"/>
          <w:b/>
          <w:color w:val="000000"/>
        </w:rPr>
        <w:t>,</w:t>
      </w:r>
      <w:r w:rsidRPr="004D0C4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D0C4F">
        <w:rPr>
          <w:rFonts w:ascii="Garamond" w:hAnsi="Garamond"/>
          <w:color w:val="000000"/>
        </w:rPr>
        <w:t xml:space="preserve"> </w:t>
      </w:r>
    </w:p>
    <w:p w14:paraId="613762BD" w14:textId="77777777" w:rsidR="002B20C2" w:rsidRPr="004D0C4F" w:rsidRDefault="002B20C2" w:rsidP="00E930E4">
      <w:pPr>
        <w:jc w:val="both"/>
        <w:rPr>
          <w:rFonts w:ascii="Garamond" w:hAnsi="Garamond"/>
          <w:color w:val="000000"/>
        </w:rPr>
      </w:pPr>
    </w:p>
    <w:p w14:paraId="24D3E5E5" w14:textId="631897DD" w:rsidR="005B440A" w:rsidRPr="004D0C4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D0C4F">
        <w:rPr>
          <w:rFonts w:ascii="Garamond" w:hAnsi="Garamond"/>
          <w:color w:val="000000"/>
        </w:rPr>
        <w:t>Vážen</w:t>
      </w:r>
      <w:r w:rsidR="002D4C49" w:rsidRPr="004D0C4F">
        <w:rPr>
          <w:rFonts w:ascii="Garamond" w:hAnsi="Garamond"/>
          <w:color w:val="000000"/>
        </w:rPr>
        <w:t>á paní D</w:t>
      </w:r>
      <w:r w:rsidR="00FE1B65" w:rsidRPr="004D0C4F">
        <w:rPr>
          <w:rFonts w:ascii="Garamond" w:hAnsi="Garamond"/>
          <w:color w:val="000000"/>
        </w:rPr>
        <w:t>.</w:t>
      </w:r>
      <w:r w:rsidR="00512183" w:rsidRPr="004D0C4F">
        <w:rPr>
          <w:rFonts w:ascii="Garamond" w:hAnsi="Garamond"/>
        </w:rPr>
        <w:t>,</w:t>
      </w:r>
    </w:p>
    <w:p w14:paraId="702757FB" w14:textId="116EF3DB" w:rsidR="005B440A" w:rsidRPr="004D0C4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D0C4F">
        <w:rPr>
          <w:rFonts w:ascii="Garamond" w:hAnsi="Garamond"/>
          <w:color w:val="000000"/>
        </w:rPr>
        <w:t xml:space="preserve">Okresní soud v Ostravě obdržel dne </w:t>
      </w:r>
      <w:r w:rsidR="00CC6E1B" w:rsidRPr="004D0C4F">
        <w:rPr>
          <w:rFonts w:ascii="Garamond" w:hAnsi="Garamond"/>
          <w:color w:val="000000"/>
        </w:rPr>
        <w:t xml:space="preserve">17. května 2023 </w:t>
      </w:r>
      <w:r w:rsidRPr="004D0C4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D0C4F">
        <w:rPr>
          <w:rFonts w:ascii="Garamond" w:hAnsi="Garamond"/>
          <w:color w:val="000000"/>
        </w:rPr>
        <w:t>InfZ</w:t>
      </w:r>
      <w:proofErr w:type="spellEnd"/>
      <w:r w:rsidRPr="004D0C4F">
        <w:rPr>
          <w:rFonts w:ascii="Garamond" w:hAnsi="Garamond"/>
          <w:color w:val="000000"/>
        </w:rPr>
        <w:t xml:space="preserve">“), v níž se domáháte poskytnutí </w:t>
      </w:r>
      <w:r w:rsidR="002D4C49" w:rsidRPr="004D0C4F">
        <w:rPr>
          <w:rFonts w:ascii="Garamond" w:hAnsi="Garamond"/>
          <w:color w:val="000000"/>
        </w:rPr>
        <w:t>následujících informací:</w:t>
      </w:r>
    </w:p>
    <w:p w14:paraId="0ED4C4D8" w14:textId="09265134" w:rsidR="002D4C49" w:rsidRPr="004D0C4F" w:rsidRDefault="002D4C49" w:rsidP="002D4C49">
      <w:pPr>
        <w:spacing w:after="120"/>
        <w:jc w:val="both"/>
        <w:rPr>
          <w:rFonts w:ascii="Garamond" w:hAnsi="Garamond"/>
        </w:rPr>
      </w:pPr>
      <w:r w:rsidRPr="004D0C4F">
        <w:rPr>
          <w:rFonts w:ascii="Garamond" w:hAnsi="Garamond"/>
        </w:rPr>
        <w:t xml:space="preserve">1) Kolik bylo v období od 1. ledna 2014 do 30. dubna 2023 v rámci </w:t>
      </w:r>
      <w:r w:rsidRPr="004D0C4F">
        <w:rPr>
          <w:rFonts w:ascii="Garamond" w:hAnsi="Garamond" w:cs="AAAAAE+Palatino-Roman"/>
        </w:rPr>
        <w:t>č</w:t>
      </w:r>
      <w:r w:rsidRPr="004D0C4F">
        <w:rPr>
          <w:rFonts w:ascii="Garamond" w:hAnsi="Garamond"/>
        </w:rPr>
        <w:t xml:space="preserve">innosti nadepsaného soudu zahájeno soudních </w:t>
      </w:r>
      <w:r w:rsidRPr="004D0C4F">
        <w:rPr>
          <w:rFonts w:ascii="Garamond" w:hAnsi="Garamond" w:cs="AAAAAE+Palatino-Roman"/>
        </w:rPr>
        <w:t>ř</w:t>
      </w:r>
      <w:r w:rsidRPr="004D0C4F">
        <w:rPr>
          <w:rFonts w:ascii="Garamond" w:hAnsi="Garamond"/>
        </w:rPr>
        <w:t>ízení o ur</w:t>
      </w:r>
      <w:r w:rsidRPr="004D0C4F">
        <w:rPr>
          <w:rFonts w:ascii="Garamond" w:hAnsi="Garamond" w:cs="AAAAAE+Palatino-Roman"/>
        </w:rPr>
        <w:t>č</w:t>
      </w:r>
      <w:r w:rsidRPr="004D0C4F">
        <w:rPr>
          <w:rFonts w:ascii="Garamond" w:hAnsi="Garamond"/>
        </w:rPr>
        <w:t>ení nebo pop</w:t>
      </w:r>
      <w:r w:rsidRPr="004D0C4F">
        <w:rPr>
          <w:rFonts w:ascii="Garamond" w:hAnsi="Garamond" w:cs="AAAAAE+Palatino-Roman"/>
        </w:rPr>
        <w:t>ř</w:t>
      </w:r>
      <w:r w:rsidRPr="004D0C4F">
        <w:rPr>
          <w:rFonts w:ascii="Garamond" w:hAnsi="Garamond"/>
        </w:rPr>
        <w:t>ení mate</w:t>
      </w:r>
      <w:r w:rsidRPr="004D0C4F">
        <w:rPr>
          <w:rFonts w:ascii="Garamond" w:hAnsi="Garamond" w:cs="AAAAAE+Palatino-Roman"/>
        </w:rPr>
        <w:t>ř</w:t>
      </w:r>
      <w:r w:rsidRPr="004D0C4F">
        <w:rPr>
          <w:rFonts w:ascii="Garamond" w:hAnsi="Garamond"/>
        </w:rPr>
        <w:t>ství na základ</w:t>
      </w:r>
      <w:r w:rsidRPr="004D0C4F">
        <w:rPr>
          <w:rFonts w:ascii="Garamond" w:hAnsi="Garamond" w:cs="AAAAAE+Palatino-Roman"/>
        </w:rPr>
        <w:t xml:space="preserve">ě </w:t>
      </w:r>
      <w:r w:rsidRPr="004D0C4F">
        <w:rPr>
          <w:rFonts w:ascii="Garamond" w:hAnsi="Garamond"/>
        </w:rPr>
        <w:t xml:space="preserve">§ 426 zákona </w:t>
      </w:r>
      <w:r w:rsidRPr="004D0C4F">
        <w:rPr>
          <w:rFonts w:ascii="Garamond" w:hAnsi="Garamond" w:cs="AAAAAE+Palatino-Roman"/>
        </w:rPr>
        <w:t>č</w:t>
      </w:r>
      <w:r w:rsidRPr="004D0C4F">
        <w:rPr>
          <w:rFonts w:ascii="Garamond" w:hAnsi="Garamond"/>
        </w:rPr>
        <w:t>. 292/2013 Sb., o zvlá</w:t>
      </w:r>
      <w:r w:rsidRPr="004D0C4F">
        <w:rPr>
          <w:rFonts w:ascii="Garamond" w:hAnsi="Garamond" w:cs="AAAAAE+Palatino-Roman"/>
        </w:rPr>
        <w:t>š</w:t>
      </w:r>
      <w:r w:rsidRPr="004D0C4F">
        <w:rPr>
          <w:rFonts w:ascii="Garamond" w:hAnsi="Garamond"/>
        </w:rPr>
        <w:t xml:space="preserve">tních </w:t>
      </w:r>
      <w:r w:rsidRPr="004D0C4F">
        <w:rPr>
          <w:rFonts w:ascii="Garamond" w:hAnsi="Garamond" w:cs="AAAAAE+Palatino-Roman"/>
        </w:rPr>
        <w:t>ř</w:t>
      </w:r>
      <w:r w:rsidRPr="004D0C4F">
        <w:rPr>
          <w:rFonts w:ascii="Garamond" w:hAnsi="Garamond"/>
        </w:rPr>
        <w:t xml:space="preserve">ízeních soudních. </w:t>
      </w:r>
    </w:p>
    <w:p w14:paraId="23BC5549" w14:textId="51FF575F" w:rsidR="002D4C49" w:rsidRPr="004D0C4F" w:rsidRDefault="002D4C49" w:rsidP="002D4C49">
      <w:pPr>
        <w:spacing w:after="120"/>
        <w:jc w:val="both"/>
        <w:rPr>
          <w:rFonts w:ascii="Garamond" w:hAnsi="Garamond"/>
        </w:rPr>
      </w:pPr>
      <w:r w:rsidRPr="004D0C4F">
        <w:rPr>
          <w:rFonts w:ascii="Garamond" w:hAnsi="Garamond"/>
        </w:rPr>
        <w:t xml:space="preserve">2) Kolik bylo v období od 1. ledna 2014 do 30. dubna 2023 v rámci </w:t>
      </w:r>
      <w:r w:rsidRPr="004D0C4F">
        <w:rPr>
          <w:rFonts w:ascii="Garamond" w:hAnsi="Garamond" w:cs="AAAAAE+Palatino-Roman"/>
        </w:rPr>
        <w:t>č</w:t>
      </w:r>
      <w:r w:rsidRPr="004D0C4F">
        <w:rPr>
          <w:rFonts w:ascii="Garamond" w:hAnsi="Garamond"/>
        </w:rPr>
        <w:t>innosti nadepsaného soudu vydáno rozsudk</w:t>
      </w:r>
      <w:r w:rsidRPr="004D0C4F">
        <w:rPr>
          <w:rFonts w:ascii="Garamond" w:hAnsi="Garamond" w:cs="AAAAAE+Palatino-Roman"/>
        </w:rPr>
        <w:t xml:space="preserve">ů </w:t>
      </w:r>
      <w:r w:rsidRPr="004D0C4F">
        <w:rPr>
          <w:rFonts w:ascii="Garamond" w:hAnsi="Garamond"/>
        </w:rPr>
        <w:t xml:space="preserve">v </w:t>
      </w:r>
      <w:r w:rsidRPr="004D0C4F">
        <w:rPr>
          <w:rFonts w:ascii="Garamond" w:hAnsi="Garamond" w:cs="AAAAAE+Palatino-Roman"/>
        </w:rPr>
        <w:t>ř</w:t>
      </w:r>
      <w:r w:rsidRPr="004D0C4F">
        <w:rPr>
          <w:rFonts w:ascii="Garamond" w:hAnsi="Garamond"/>
        </w:rPr>
        <w:t>ízení o ur</w:t>
      </w:r>
      <w:r w:rsidRPr="004D0C4F">
        <w:rPr>
          <w:rFonts w:ascii="Garamond" w:hAnsi="Garamond" w:cs="AAAAAE+Palatino-Roman"/>
        </w:rPr>
        <w:t>č</w:t>
      </w:r>
      <w:r w:rsidRPr="004D0C4F">
        <w:rPr>
          <w:rFonts w:ascii="Garamond" w:hAnsi="Garamond"/>
        </w:rPr>
        <w:t>ení nebo pop</w:t>
      </w:r>
      <w:r w:rsidRPr="004D0C4F">
        <w:rPr>
          <w:rFonts w:ascii="Garamond" w:hAnsi="Garamond" w:cs="AAAAAE+Palatino-Roman"/>
        </w:rPr>
        <w:t>ř</w:t>
      </w:r>
      <w:r w:rsidRPr="004D0C4F">
        <w:rPr>
          <w:rFonts w:ascii="Garamond" w:hAnsi="Garamond"/>
        </w:rPr>
        <w:t>ení mate</w:t>
      </w:r>
      <w:r w:rsidRPr="004D0C4F">
        <w:rPr>
          <w:rFonts w:ascii="Garamond" w:hAnsi="Garamond" w:cs="AAAAAE+Palatino-Roman"/>
        </w:rPr>
        <w:t>ř</w:t>
      </w:r>
      <w:r w:rsidRPr="004D0C4F">
        <w:rPr>
          <w:rFonts w:ascii="Garamond" w:hAnsi="Garamond"/>
        </w:rPr>
        <w:t>ství na základ</w:t>
      </w:r>
      <w:r w:rsidRPr="004D0C4F">
        <w:rPr>
          <w:rFonts w:ascii="Garamond" w:hAnsi="Garamond" w:cs="AAAAAE+Palatino-Roman"/>
        </w:rPr>
        <w:t xml:space="preserve">ě </w:t>
      </w:r>
      <w:r w:rsidRPr="004D0C4F">
        <w:rPr>
          <w:rFonts w:ascii="Garamond" w:hAnsi="Garamond"/>
        </w:rPr>
        <w:t xml:space="preserve">§ 426 zákona </w:t>
      </w:r>
      <w:r w:rsidRPr="004D0C4F">
        <w:rPr>
          <w:rFonts w:ascii="Garamond" w:hAnsi="Garamond" w:cs="AAAAAE+Palatino-Roman"/>
        </w:rPr>
        <w:t>č</w:t>
      </w:r>
      <w:r w:rsidRPr="004D0C4F">
        <w:rPr>
          <w:rFonts w:ascii="Garamond" w:hAnsi="Garamond"/>
        </w:rPr>
        <w:t>. 292/2013 Sb., o zvlá</w:t>
      </w:r>
      <w:r w:rsidRPr="004D0C4F">
        <w:rPr>
          <w:rFonts w:ascii="Garamond" w:hAnsi="Garamond" w:cs="AAAAAE+Palatino-Roman"/>
        </w:rPr>
        <w:t>š</w:t>
      </w:r>
      <w:r w:rsidRPr="004D0C4F">
        <w:rPr>
          <w:rFonts w:ascii="Garamond" w:hAnsi="Garamond"/>
        </w:rPr>
        <w:t xml:space="preserve">tních </w:t>
      </w:r>
      <w:r w:rsidRPr="004D0C4F">
        <w:rPr>
          <w:rFonts w:ascii="Garamond" w:hAnsi="Garamond" w:cs="AAAAAE+Palatino-Roman"/>
        </w:rPr>
        <w:t>ř</w:t>
      </w:r>
      <w:r w:rsidRPr="004D0C4F">
        <w:rPr>
          <w:rFonts w:ascii="Garamond" w:hAnsi="Garamond"/>
        </w:rPr>
        <w:t xml:space="preserve">ízeních soudních. </w:t>
      </w:r>
    </w:p>
    <w:p w14:paraId="7E5C5589" w14:textId="5A7847CC" w:rsidR="002D4C49" w:rsidRPr="004D0C4F" w:rsidRDefault="002D4C49" w:rsidP="002D4C49">
      <w:pPr>
        <w:spacing w:after="120"/>
        <w:jc w:val="both"/>
        <w:rPr>
          <w:rFonts w:ascii="Garamond" w:hAnsi="Garamond"/>
        </w:rPr>
      </w:pPr>
      <w:r w:rsidRPr="004D0C4F">
        <w:rPr>
          <w:rFonts w:ascii="Garamond" w:hAnsi="Garamond"/>
        </w:rPr>
        <w:t>3) Kolik z rozsudk</w:t>
      </w:r>
      <w:r w:rsidRPr="004D0C4F">
        <w:rPr>
          <w:rFonts w:ascii="Garamond" w:hAnsi="Garamond" w:cs="AAAAAE+Palatino-Roman"/>
        </w:rPr>
        <w:t xml:space="preserve">ů </w:t>
      </w:r>
      <w:r w:rsidRPr="004D0C4F">
        <w:rPr>
          <w:rFonts w:ascii="Garamond" w:hAnsi="Garamond"/>
        </w:rPr>
        <w:t>uveden</w:t>
      </w:r>
      <w:r w:rsidRPr="004D0C4F">
        <w:rPr>
          <w:rFonts w:ascii="Garamond" w:hAnsi="Garamond" w:cs="AAAAAE+Palatino-Roman"/>
        </w:rPr>
        <w:t>ý</w:t>
      </w:r>
      <w:r w:rsidRPr="004D0C4F">
        <w:rPr>
          <w:rFonts w:ascii="Garamond" w:hAnsi="Garamond"/>
        </w:rPr>
        <w:t>ch v bod</w:t>
      </w:r>
      <w:r w:rsidRPr="004D0C4F">
        <w:rPr>
          <w:rFonts w:ascii="Garamond" w:hAnsi="Garamond" w:cs="AAAAAE+Palatino-Roman"/>
        </w:rPr>
        <w:t xml:space="preserve">ě </w:t>
      </w:r>
      <w:r w:rsidRPr="004D0C4F">
        <w:rPr>
          <w:rFonts w:ascii="Garamond" w:hAnsi="Garamond"/>
        </w:rPr>
        <w:t xml:space="preserve">2) této </w:t>
      </w:r>
      <w:r w:rsidRPr="004D0C4F">
        <w:rPr>
          <w:rFonts w:ascii="Garamond" w:hAnsi="Garamond" w:cs="AAAAAE+Palatino-Roman"/>
        </w:rPr>
        <w:t>ž</w:t>
      </w:r>
      <w:r w:rsidRPr="004D0C4F">
        <w:rPr>
          <w:rFonts w:ascii="Garamond" w:hAnsi="Garamond"/>
        </w:rPr>
        <w:t>ádosti nabylo právní moci nejpozd</w:t>
      </w:r>
      <w:r w:rsidRPr="004D0C4F">
        <w:rPr>
          <w:rFonts w:ascii="Garamond" w:hAnsi="Garamond" w:cs="AAAAAE+Palatino-Roman"/>
        </w:rPr>
        <w:t>ě</w:t>
      </w:r>
      <w:r w:rsidRPr="004D0C4F">
        <w:rPr>
          <w:rFonts w:ascii="Garamond" w:hAnsi="Garamond"/>
        </w:rPr>
        <w:t>ji ke dni 17. kv</w:t>
      </w:r>
      <w:r w:rsidRPr="004D0C4F">
        <w:rPr>
          <w:rFonts w:ascii="Garamond" w:hAnsi="Garamond" w:cs="AAAAAE+Palatino-Roman"/>
        </w:rPr>
        <w:t>ě</w:t>
      </w:r>
      <w:r w:rsidRPr="004D0C4F">
        <w:rPr>
          <w:rFonts w:ascii="Garamond" w:hAnsi="Garamond"/>
        </w:rPr>
        <w:t xml:space="preserve">tna 2023. </w:t>
      </w:r>
    </w:p>
    <w:p w14:paraId="33F222F8" w14:textId="3B7165E7" w:rsidR="002D4C49" w:rsidRPr="004D0C4F" w:rsidRDefault="002D4C49" w:rsidP="002D4C49">
      <w:pPr>
        <w:spacing w:after="120"/>
        <w:jc w:val="both"/>
        <w:rPr>
          <w:rFonts w:ascii="Garamond" w:hAnsi="Garamond"/>
        </w:rPr>
      </w:pPr>
      <w:r w:rsidRPr="004D0C4F">
        <w:rPr>
          <w:rFonts w:ascii="Garamond" w:hAnsi="Garamond"/>
        </w:rPr>
        <w:t>4) Kolik z rozsudk</w:t>
      </w:r>
      <w:r w:rsidRPr="004D0C4F">
        <w:rPr>
          <w:rFonts w:ascii="Garamond" w:hAnsi="Garamond" w:cs="AAAAAE+Palatino-Roman"/>
        </w:rPr>
        <w:t xml:space="preserve">ů </w:t>
      </w:r>
      <w:r w:rsidRPr="004D0C4F">
        <w:rPr>
          <w:rFonts w:ascii="Garamond" w:hAnsi="Garamond"/>
        </w:rPr>
        <w:t>uveden</w:t>
      </w:r>
      <w:r w:rsidRPr="004D0C4F">
        <w:rPr>
          <w:rFonts w:ascii="Garamond" w:hAnsi="Garamond" w:cs="AAAAAE+Palatino-Roman"/>
        </w:rPr>
        <w:t>ý</w:t>
      </w:r>
      <w:r w:rsidRPr="004D0C4F">
        <w:rPr>
          <w:rFonts w:ascii="Garamond" w:hAnsi="Garamond"/>
        </w:rPr>
        <w:t>ch v bod</w:t>
      </w:r>
      <w:r w:rsidRPr="004D0C4F">
        <w:rPr>
          <w:rFonts w:ascii="Garamond" w:hAnsi="Garamond" w:cs="AAAAAE+Palatino-Roman"/>
        </w:rPr>
        <w:t xml:space="preserve">ě </w:t>
      </w:r>
      <w:r w:rsidRPr="004D0C4F">
        <w:rPr>
          <w:rFonts w:ascii="Garamond" w:hAnsi="Garamond"/>
        </w:rPr>
        <w:t xml:space="preserve">2) této </w:t>
      </w:r>
      <w:r w:rsidRPr="004D0C4F">
        <w:rPr>
          <w:rFonts w:ascii="Garamond" w:hAnsi="Garamond" w:cs="AAAAAE+Palatino-Roman"/>
        </w:rPr>
        <w:t>ž</w:t>
      </w:r>
      <w:r w:rsidRPr="004D0C4F">
        <w:rPr>
          <w:rFonts w:ascii="Garamond" w:hAnsi="Garamond"/>
        </w:rPr>
        <w:t>ádosti nenabylo právní moci nejpozd</w:t>
      </w:r>
      <w:r w:rsidRPr="004D0C4F">
        <w:rPr>
          <w:rFonts w:ascii="Garamond" w:hAnsi="Garamond" w:cs="AAAAAE+Palatino-Roman"/>
        </w:rPr>
        <w:t>ě</w:t>
      </w:r>
      <w:r w:rsidRPr="004D0C4F">
        <w:rPr>
          <w:rFonts w:ascii="Garamond" w:hAnsi="Garamond"/>
        </w:rPr>
        <w:t>ji ke dni 17. kv</w:t>
      </w:r>
      <w:r w:rsidRPr="004D0C4F">
        <w:rPr>
          <w:rFonts w:ascii="Garamond" w:hAnsi="Garamond" w:cs="AAAAAE+Palatino-Roman"/>
        </w:rPr>
        <w:t>ě</w:t>
      </w:r>
      <w:r w:rsidRPr="004D0C4F">
        <w:rPr>
          <w:rFonts w:ascii="Garamond" w:hAnsi="Garamond"/>
        </w:rPr>
        <w:t>tna 2023.</w:t>
      </w:r>
    </w:p>
    <w:p w14:paraId="1B09A6CC" w14:textId="042799A7" w:rsidR="002D4C49" w:rsidRPr="004D0C4F" w:rsidRDefault="002D4C49" w:rsidP="002D4C49">
      <w:pPr>
        <w:spacing w:after="120"/>
        <w:jc w:val="both"/>
        <w:rPr>
          <w:rFonts w:ascii="Garamond" w:hAnsi="Garamond"/>
        </w:rPr>
      </w:pPr>
      <w:r w:rsidRPr="004D0C4F">
        <w:rPr>
          <w:rFonts w:ascii="Garamond" w:hAnsi="Garamond"/>
        </w:rPr>
        <w:t>5) Poskytnutí v</w:t>
      </w:r>
      <w:r w:rsidRPr="004D0C4F">
        <w:rPr>
          <w:rFonts w:ascii="Garamond" w:hAnsi="Garamond" w:cs="AAAAAE+Palatino-Roman"/>
        </w:rPr>
        <w:t>š</w:t>
      </w:r>
      <w:r w:rsidRPr="004D0C4F">
        <w:rPr>
          <w:rFonts w:ascii="Garamond" w:hAnsi="Garamond"/>
        </w:rPr>
        <w:t>ech anonymizovan</w:t>
      </w:r>
      <w:r w:rsidRPr="004D0C4F">
        <w:rPr>
          <w:rFonts w:ascii="Garamond" w:hAnsi="Garamond" w:cs="AAAAAE+Palatino-Roman"/>
        </w:rPr>
        <w:t>ý</w:t>
      </w:r>
      <w:r w:rsidRPr="004D0C4F">
        <w:rPr>
          <w:rFonts w:ascii="Garamond" w:hAnsi="Garamond"/>
        </w:rPr>
        <w:t>ch rozsudk</w:t>
      </w:r>
      <w:r w:rsidRPr="004D0C4F">
        <w:rPr>
          <w:rFonts w:ascii="Garamond" w:hAnsi="Garamond" w:cs="AAAAAE+Palatino-Roman"/>
        </w:rPr>
        <w:t xml:space="preserve">ů </w:t>
      </w:r>
      <w:r w:rsidRPr="004D0C4F">
        <w:rPr>
          <w:rFonts w:ascii="Garamond" w:hAnsi="Garamond"/>
        </w:rPr>
        <w:t>dotazovan</w:t>
      </w:r>
      <w:r w:rsidRPr="004D0C4F">
        <w:rPr>
          <w:rFonts w:ascii="Garamond" w:hAnsi="Garamond" w:cs="AAAAAE+Palatino-Roman"/>
        </w:rPr>
        <w:t>ý</w:t>
      </w:r>
      <w:r w:rsidRPr="004D0C4F">
        <w:rPr>
          <w:rFonts w:ascii="Garamond" w:hAnsi="Garamond"/>
        </w:rPr>
        <w:t xml:space="preserve">ch bodem 3) této </w:t>
      </w:r>
      <w:r w:rsidRPr="004D0C4F">
        <w:rPr>
          <w:rFonts w:ascii="Garamond" w:hAnsi="Garamond" w:cs="AAAAAE+Palatino-Roman"/>
        </w:rPr>
        <w:t>ž</w:t>
      </w:r>
      <w:r w:rsidRPr="004D0C4F">
        <w:rPr>
          <w:rFonts w:ascii="Garamond" w:hAnsi="Garamond"/>
        </w:rPr>
        <w:t xml:space="preserve">ádosti. </w:t>
      </w:r>
    </w:p>
    <w:p w14:paraId="688DD805" w14:textId="59356E63" w:rsidR="002D4C49" w:rsidRPr="004D0C4F" w:rsidRDefault="002D4C49" w:rsidP="002D4C49">
      <w:pPr>
        <w:spacing w:after="120"/>
        <w:jc w:val="both"/>
        <w:rPr>
          <w:rFonts w:ascii="Garamond" w:hAnsi="Garamond"/>
          <w:color w:val="000000"/>
        </w:rPr>
      </w:pPr>
      <w:r w:rsidRPr="004D0C4F">
        <w:rPr>
          <w:rFonts w:ascii="Garamond" w:hAnsi="Garamond"/>
        </w:rPr>
        <w:t>6) Poskytnutí v</w:t>
      </w:r>
      <w:r w:rsidRPr="004D0C4F">
        <w:rPr>
          <w:rFonts w:ascii="Garamond" w:hAnsi="Garamond" w:cs="AAAAAE+Palatino-Roman"/>
        </w:rPr>
        <w:t>š</w:t>
      </w:r>
      <w:r w:rsidRPr="004D0C4F">
        <w:rPr>
          <w:rFonts w:ascii="Garamond" w:hAnsi="Garamond"/>
        </w:rPr>
        <w:t>ech anonymizovan</w:t>
      </w:r>
      <w:r w:rsidRPr="004D0C4F">
        <w:rPr>
          <w:rFonts w:ascii="Garamond" w:hAnsi="Garamond" w:cs="AAAAAE+Palatino-Roman"/>
        </w:rPr>
        <w:t>ý</w:t>
      </w:r>
      <w:r w:rsidRPr="004D0C4F">
        <w:rPr>
          <w:rFonts w:ascii="Garamond" w:hAnsi="Garamond"/>
        </w:rPr>
        <w:t>ch rozsudk</w:t>
      </w:r>
      <w:r w:rsidRPr="004D0C4F">
        <w:rPr>
          <w:rFonts w:ascii="Garamond" w:hAnsi="Garamond" w:cs="AAAAAE+Palatino-Roman"/>
        </w:rPr>
        <w:t xml:space="preserve">ů </w:t>
      </w:r>
      <w:r w:rsidRPr="004D0C4F">
        <w:rPr>
          <w:rFonts w:ascii="Garamond" w:hAnsi="Garamond"/>
        </w:rPr>
        <w:t>dotazovan</w:t>
      </w:r>
      <w:r w:rsidRPr="004D0C4F">
        <w:rPr>
          <w:rFonts w:ascii="Garamond" w:hAnsi="Garamond" w:cs="AAAAAE+Palatino-Roman"/>
        </w:rPr>
        <w:t>ý</w:t>
      </w:r>
      <w:r w:rsidRPr="004D0C4F">
        <w:rPr>
          <w:rFonts w:ascii="Garamond" w:hAnsi="Garamond"/>
        </w:rPr>
        <w:t xml:space="preserve">ch bodem 4) této </w:t>
      </w:r>
      <w:r w:rsidRPr="004D0C4F">
        <w:rPr>
          <w:rFonts w:ascii="Garamond" w:hAnsi="Garamond" w:cs="AAAAAE+Palatino-Roman"/>
        </w:rPr>
        <w:t>ž</w:t>
      </w:r>
      <w:r w:rsidRPr="004D0C4F">
        <w:rPr>
          <w:rFonts w:ascii="Garamond" w:hAnsi="Garamond"/>
        </w:rPr>
        <w:t>ádosti.</w:t>
      </w:r>
    </w:p>
    <w:p w14:paraId="559E02BC" w14:textId="30CFF9AB" w:rsidR="0019582E" w:rsidRPr="004D0C4F" w:rsidRDefault="00896DB2" w:rsidP="0019582E">
      <w:pPr>
        <w:keepNext/>
        <w:spacing w:after="120"/>
        <w:jc w:val="both"/>
        <w:outlineLvl w:val="3"/>
        <w:rPr>
          <w:b/>
        </w:rPr>
      </w:pPr>
      <w:r w:rsidRPr="004D0C4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D0C4F">
        <w:rPr>
          <w:rFonts w:ascii="Garamond" w:hAnsi="Garamond"/>
          <w:color w:val="000000"/>
        </w:rPr>
        <w:t>InfZ</w:t>
      </w:r>
      <w:proofErr w:type="spellEnd"/>
      <w:r w:rsidRPr="004D0C4F">
        <w:rPr>
          <w:rFonts w:ascii="Garamond" w:hAnsi="Garamond"/>
          <w:color w:val="000000"/>
        </w:rPr>
        <w:t xml:space="preserve"> vyhovuji</w:t>
      </w:r>
      <w:r w:rsidRPr="004D0C4F">
        <w:rPr>
          <w:rFonts w:ascii="Garamond" w:hAnsi="Garamond"/>
          <w:b/>
          <w:color w:val="000000"/>
        </w:rPr>
        <w:t xml:space="preserve"> </w:t>
      </w:r>
      <w:r w:rsidRPr="004D0C4F">
        <w:rPr>
          <w:rFonts w:ascii="Garamond" w:hAnsi="Garamond"/>
          <w:color w:val="000000"/>
        </w:rPr>
        <w:t>V</w:t>
      </w:r>
      <w:r w:rsidR="005B440A" w:rsidRPr="004D0C4F">
        <w:rPr>
          <w:rFonts w:ascii="Garamond" w:hAnsi="Garamond"/>
          <w:color w:val="000000"/>
        </w:rPr>
        <w:t xml:space="preserve">aší žádosti a </w:t>
      </w:r>
      <w:r w:rsidR="002D4C49" w:rsidRPr="004D0C4F">
        <w:rPr>
          <w:rFonts w:ascii="Garamond" w:hAnsi="Garamond"/>
          <w:color w:val="000000"/>
        </w:rPr>
        <w:t>sděluji, že</w:t>
      </w:r>
      <w:r w:rsidR="0019582E" w:rsidRPr="004D0C4F">
        <w:rPr>
          <w:rFonts w:ascii="Garamond" w:hAnsi="Garamond"/>
          <w:color w:val="000000"/>
        </w:rPr>
        <w:t xml:space="preserve"> po</w:t>
      </w:r>
      <w:r w:rsidR="002D4C49" w:rsidRPr="004D0C4F">
        <w:rPr>
          <w:rFonts w:ascii="Garamond" w:hAnsi="Garamond"/>
          <w:color w:val="000000"/>
        </w:rPr>
        <w:t xml:space="preserve"> provedené lustraci v informačním systému pro okresní soudy ISAS</w:t>
      </w:r>
      <w:r w:rsidR="0019582E" w:rsidRPr="004D0C4F">
        <w:rPr>
          <w:rFonts w:ascii="Garamond" w:hAnsi="Garamond"/>
          <w:color w:val="000000"/>
        </w:rPr>
        <w:t xml:space="preserve"> nebylo nalezeno žádné řízení odpovídající Vašim požadavkům. Lustrace byla provedena za pomocí níže uvedených statistických kódů: </w:t>
      </w:r>
    </w:p>
    <w:p w14:paraId="2632E5ED" w14:textId="684D1715" w:rsidR="0019582E" w:rsidRPr="004D0C4F" w:rsidRDefault="0019582E" w:rsidP="0019582E">
      <w:pPr>
        <w:keepNext/>
        <w:spacing w:after="120"/>
        <w:contextualSpacing/>
        <w:jc w:val="both"/>
        <w:outlineLvl w:val="3"/>
        <w:rPr>
          <w:rFonts w:ascii="Garamond" w:hAnsi="Garamond"/>
          <w:b/>
        </w:rPr>
      </w:pPr>
      <w:r w:rsidRPr="004D0C4F">
        <w:rPr>
          <w:rFonts w:ascii="Garamond" w:hAnsi="Garamond"/>
          <w:b/>
        </w:rPr>
        <w:t>Určení a popření mateřství</w:t>
      </w:r>
    </w:p>
    <w:p w14:paraId="09AB6DAC" w14:textId="77777777" w:rsidR="0019582E" w:rsidRPr="004D0C4F" w:rsidRDefault="0019582E" w:rsidP="0019582E">
      <w:pPr>
        <w:spacing w:after="120"/>
        <w:contextualSpacing/>
        <w:jc w:val="both"/>
        <w:rPr>
          <w:rFonts w:ascii="Garamond" w:hAnsi="Garamond"/>
        </w:rPr>
      </w:pPr>
      <w:r w:rsidRPr="004D0C4F">
        <w:rPr>
          <w:rFonts w:ascii="Garamond" w:hAnsi="Garamond"/>
          <w:b/>
        </w:rPr>
        <w:t>311</w:t>
      </w:r>
      <w:r w:rsidRPr="004D0C4F">
        <w:rPr>
          <w:rFonts w:ascii="Garamond" w:hAnsi="Garamond"/>
        </w:rPr>
        <w:t xml:space="preserve"> – určeno či popřeno mateřství původní matky k návrhu oprávněné ženy (matky)</w:t>
      </w:r>
    </w:p>
    <w:p w14:paraId="109B1849" w14:textId="77777777" w:rsidR="0019582E" w:rsidRPr="004D0C4F" w:rsidRDefault="0019582E" w:rsidP="0019582E">
      <w:pPr>
        <w:spacing w:after="120"/>
        <w:contextualSpacing/>
        <w:jc w:val="both"/>
        <w:rPr>
          <w:rFonts w:ascii="Garamond" w:hAnsi="Garamond"/>
        </w:rPr>
      </w:pPr>
      <w:r w:rsidRPr="004D0C4F">
        <w:rPr>
          <w:rFonts w:ascii="Garamond" w:hAnsi="Garamond"/>
          <w:b/>
        </w:rPr>
        <w:t>312</w:t>
      </w:r>
      <w:r w:rsidRPr="004D0C4F">
        <w:rPr>
          <w:rFonts w:ascii="Garamond" w:hAnsi="Garamond"/>
        </w:rPr>
        <w:t xml:space="preserve"> – určeno či popřeno mateřství původní matky k návrhu jiného oprávněného</w:t>
      </w:r>
    </w:p>
    <w:p w14:paraId="28FF4FDC" w14:textId="77777777" w:rsidR="0019582E" w:rsidRPr="004D0C4F" w:rsidRDefault="0019582E" w:rsidP="0019582E">
      <w:pPr>
        <w:spacing w:after="120"/>
        <w:contextualSpacing/>
        <w:jc w:val="both"/>
        <w:rPr>
          <w:rFonts w:ascii="Garamond" w:hAnsi="Garamond"/>
        </w:rPr>
      </w:pPr>
      <w:r w:rsidRPr="004D0C4F">
        <w:rPr>
          <w:rFonts w:ascii="Garamond" w:hAnsi="Garamond"/>
          <w:b/>
        </w:rPr>
        <w:t>313</w:t>
      </w:r>
      <w:r w:rsidRPr="004D0C4F">
        <w:rPr>
          <w:rFonts w:ascii="Garamond" w:hAnsi="Garamond"/>
        </w:rPr>
        <w:t xml:space="preserve"> – návrh na určení či popření byl zamítnut</w:t>
      </w:r>
    </w:p>
    <w:p w14:paraId="65A76C42" w14:textId="77777777" w:rsidR="0019582E" w:rsidRPr="004D0C4F" w:rsidRDefault="0019582E" w:rsidP="0019582E">
      <w:pPr>
        <w:spacing w:after="120"/>
        <w:contextualSpacing/>
        <w:jc w:val="both"/>
        <w:rPr>
          <w:rFonts w:ascii="Garamond" w:hAnsi="Garamond"/>
          <w:b/>
        </w:rPr>
      </w:pPr>
      <w:r w:rsidRPr="004D0C4F">
        <w:rPr>
          <w:rFonts w:ascii="Garamond" w:hAnsi="Garamond"/>
          <w:b/>
        </w:rPr>
        <w:t>314</w:t>
      </w:r>
      <w:r w:rsidRPr="004D0C4F">
        <w:rPr>
          <w:rFonts w:ascii="Garamond" w:hAnsi="Garamond"/>
        </w:rPr>
        <w:t xml:space="preserve"> – jiný výsledek</w:t>
      </w:r>
    </w:p>
    <w:p w14:paraId="02CB6110" w14:textId="11097811" w:rsidR="005B440A" w:rsidRPr="004D0C4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34FD721" w14:textId="18FCD43F" w:rsidR="0019582E" w:rsidRPr="004D0C4F" w:rsidRDefault="0019582E" w:rsidP="005B440A">
      <w:pPr>
        <w:spacing w:after="120"/>
        <w:jc w:val="both"/>
        <w:rPr>
          <w:rFonts w:ascii="Garamond" w:hAnsi="Garamond"/>
          <w:color w:val="000000"/>
        </w:rPr>
      </w:pPr>
    </w:p>
    <w:p w14:paraId="6641AB74" w14:textId="77777777" w:rsidR="0019582E" w:rsidRPr="004D0C4F" w:rsidRDefault="0019582E" w:rsidP="005B440A">
      <w:pPr>
        <w:spacing w:after="120"/>
        <w:jc w:val="both"/>
        <w:rPr>
          <w:rFonts w:ascii="Garamond" w:hAnsi="Garamond"/>
          <w:color w:val="000000"/>
        </w:rPr>
      </w:pPr>
    </w:p>
    <w:p w14:paraId="4F575CCE" w14:textId="77777777" w:rsidR="005B440A" w:rsidRPr="004D0C4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D0C4F">
        <w:rPr>
          <w:rFonts w:ascii="Garamond" w:hAnsi="Garamond"/>
          <w:color w:val="000000"/>
        </w:rPr>
        <w:lastRenderedPageBreak/>
        <w:t>S</w:t>
      </w:r>
      <w:r w:rsidR="005B440A" w:rsidRPr="004D0C4F">
        <w:rPr>
          <w:rFonts w:ascii="Garamond" w:hAnsi="Garamond"/>
          <w:color w:val="000000"/>
        </w:rPr>
        <w:t> </w:t>
      </w:r>
      <w:r w:rsidRPr="004D0C4F">
        <w:rPr>
          <w:rFonts w:ascii="Garamond" w:hAnsi="Garamond"/>
          <w:color w:val="000000"/>
        </w:rPr>
        <w:t>pozdrav</w:t>
      </w:r>
      <w:r w:rsidR="005B440A" w:rsidRPr="004D0C4F">
        <w:rPr>
          <w:rFonts w:ascii="Garamond" w:hAnsi="Garamond"/>
          <w:color w:val="000000"/>
        </w:rPr>
        <w:t>em</w:t>
      </w:r>
    </w:p>
    <w:p w14:paraId="65903B4E" w14:textId="77777777" w:rsidR="005B440A" w:rsidRPr="004D0C4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D0C4F" w14:paraId="57AB74FB" w14:textId="77777777" w:rsidTr="00047ED5">
        <w:tc>
          <w:tcPr>
            <w:tcW w:w="4048" w:type="dxa"/>
            <w:hideMark/>
          </w:tcPr>
          <w:p w14:paraId="69400277" w14:textId="77777777" w:rsidR="00047ED5" w:rsidRPr="004D0C4F" w:rsidRDefault="00BA6A0B">
            <w:pPr>
              <w:widowControl w:val="0"/>
              <w:rPr>
                <w:rFonts w:ascii="Garamond" w:hAnsi="Garamond"/>
              </w:rPr>
            </w:pPr>
            <w:r w:rsidRPr="004D0C4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D0C4F" w14:paraId="74261A9F" w14:textId="77777777" w:rsidTr="00047ED5">
        <w:tc>
          <w:tcPr>
            <w:tcW w:w="4048" w:type="dxa"/>
            <w:hideMark/>
          </w:tcPr>
          <w:p w14:paraId="67B3B4A5" w14:textId="05CE7020" w:rsidR="00047ED5" w:rsidRPr="004D0C4F" w:rsidRDefault="0019582E">
            <w:pPr>
              <w:widowControl w:val="0"/>
              <w:rPr>
                <w:rFonts w:ascii="Garamond" w:hAnsi="Garamond"/>
              </w:rPr>
            </w:pPr>
            <w:r w:rsidRPr="004D0C4F">
              <w:rPr>
                <w:rFonts w:ascii="Garamond" w:hAnsi="Garamond"/>
              </w:rPr>
              <w:t>vyšší soudní úřednice</w:t>
            </w:r>
          </w:p>
        </w:tc>
      </w:tr>
      <w:tr w:rsidR="00047ED5" w:rsidRPr="004D0C4F" w14:paraId="23B11824" w14:textId="77777777" w:rsidTr="00047ED5">
        <w:tc>
          <w:tcPr>
            <w:tcW w:w="4048" w:type="dxa"/>
            <w:hideMark/>
          </w:tcPr>
          <w:p w14:paraId="74D82930" w14:textId="77777777" w:rsidR="00047ED5" w:rsidRPr="004D0C4F" w:rsidRDefault="00047ED5">
            <w:pPr>
              <w:widowControl w:val="0"/>
              <w:rPr>
                <w:rFonts w:ascii="Garamond" w:hAnsi="Garamond"/>
              </w:rPr>
            </w:pPr>
            <w:r w:rsidRPr="004D0C4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D0C4F" w14:paraId="4F758D53" w14:textId="77777777" w:rsidTr="00047ED5">
        <w:tc>
          <w:tcPr>
            <w:tcW w:w="4048" w:type="dxa"/>
            <w:hideMark/>
          </w:tcPr>
          <w:p w14:paraId="5BF7E0BD" w14:textId="77777777" w:rsidR="00047ED5" w:rsidRPr="004D0C4F" w:rsidRDefault="00047ED5">
            <w:pPr>
              <w:widowControl w:val="0"/>
              <w:rPr>
                <w:rFonts w:ascii="Garamond" w:hAnsi="Garamond"/>
              </w:rPr>
            </w:pPr>
            <w:r w:rsidRPr="004D0C4F">
              <w:rPr>
                <w:rFonts w:ascii="Garamond" w:hAnsi="Garamond"/>
              </w:rPr>
              <w:t xml:space="preserve">dle </w:t>
            </w:r>
            <w:proofErr w:type="spellStart"/>
            <w:r w:rsidRPr="004D0C4F">
              <w:rPr>
                <w:rFonts w:ascii="Garamond" w:hAnsi="Garamond"/>
              </w:rPr>
              <w:t>z.č</w:t>
            </w:r>
            <w:proofErr w:type="spellEnd"/>
            <w:r w:rsidRPr="004D0C4F">
              <w:rPr>
                <w:rFonts w:ascii="Garamond" w:hAnsi="Garamond"/>
              </w:rPr>
              <w:t>. 106/1999 Sb., o svobodném</w:t>
            </w:r>
          </w:p>
        </w:tc>
      </w:tr>
      <w:tr w:rsidR="00047ED5" w:rsidRPr="004D0C4F" w14:paraId="1260EA2D" w14:textId="77777777" w:rsidTr="00047ED5">
        <w:tc>
          <w:tcPr>
            <w:tcW w:w="4048" w:type="dxa"/>
            <w:hideMark/>
          </w:tcPr>
          <w:p w14:paraId="6BBB7ABF" w14:textId="77777777" w:rsidR="00047ED5" w:rsidRPr="004D0C4F" w:rsidRDefault="00047ED5">
            <w:pPr>
              <w:widowControl w:val="0"/>
              <w:rPr>
                <w:rFonts w:ascii="Garamond" w:hAnsi="Garamond"/>
              </w:rPr>
            </w:pPr>
            <w:r w:rsidRPr="004D0C4F">
              <w:rPr>
                <w:rFonts w:ascii="Garamond" w:hAnsi="Garamond"/>
              </w:rPr>
              <w:t>přístupu k informacím</w:t>
            </w:r>
          </w:p>
        </w:tc>
      </w:tr>
    </w:tbl>
    <w:p w14:paraId="2B046C55" w14:textId="77777777" w:rsidR="00896DB2" w:rsidRPr="004D0C4F" w:rsidRDefault="00896DB2" w:rsidP="00896DB2">
      <w:pPr>
        <w:rPr>
          <w:b/>
          <w:color w:val="000000"/>
        </w:rPr>
      </w:pPr>
    </w:p>
    <w:p w14:paraId="63BCC441" w14:textId="77777777" w:rsidR="00896DB2" w:rsidRPr="004D0C4F" w:rsidRDefault="00896DB2" w:rsidP="00896DB2">
      <w:pPr>
        <w:rPr>
          <w:b/>
          <w:color w:val="000000"/>
        </w:rPr>
      </w:pPr>
    </w:p>
    <w:p w14:paraId="5BC1E779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38DA0272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1E9CA210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7A0200B2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39E1B868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236C3E7B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0AA5C037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13CBB50E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08EDA0F9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1F451D7E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3989249E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5D4EA3ED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2CF3B5D5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1C937416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5FD94350" w14:textId="77777777" w:rsidR="00E930E4" w:rsidRPr="004D0C4F" w:rsidRDefault="00E930E4" w:rsidP="00896DB2">
      <w:pPr>
        <w:rPr>
          <w:rFonts w:ascii="Garamond" w:hAnsi="Garamond"/>
          <w:b/>
          <w:color w:val="000000"/>
        </w:rPr>
      </w:pPr>
    </w:p>
    <w:p w14:paraId="47EEC9A0" w14:textId="0C216C29" w:rsidR="00010725" w:rsidRPr="004D0C4F" w:rsidRDefault="00010725" w:rsidP="00896DB2">
      <w:r w:rsidRPr="004D0C4F">
        <w:t xml:space="preserve"> </w:t>
      </w:r>
    </w:p>
    <w:sectPr w:rsidR="00010725" w:rsidRPr="004D0C4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4703" w14:textId="77777777" w:rsidR="005F3842" w:rsidRDefault="005F3842">
      <w:r>
        <w:separator/>
      </w:r>
    </w:p>
  </w:endnote>
  <w:endnote w:type="continuationSeparator" w:id="0">
    <w:p w14:paraId="53D9AB74" w14:textId="77777777" w:rsidR="005F3842" w:rsidRDefault="005F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AAAAE+Palatin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445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156576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50C1" w14:textId="77777777" w:rsidR="005F3842" w:rsidRDefault="005F3842">
      <w:r>
        <w:separator/>
      </w:r>
    </w:p>
  </w:footnote>
  <w:footnote w:type="continuationSeparator" w:id="0">
    <w:p w14:paraId="3E079BFF" w14:textId="77777777" w:rsidR="005F3842" w:rsidRDefault="005F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3480" w14:textId="1648A01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355/2023</w:t>
    </w:r>
    <w:r w:rsidRPr="00943455">
      <w:rPr>
        <w:rFonts w:ascii="Garamond" w:hAnsi="Garamond"/>
      </w:rPr>
      <w:t>-</w:t>
    </w:r>
    <w:r w:rsidR="002D4C49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35EC"/>
    <w:multiLevelType w:val="hybridMultilevel"/>
    <w:tmpl w:val="EB5E016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47254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18 08:33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9582E"/>
    <w:rsid w:val="00201527"/>
    <w:rsid w:val="002133B2"/>
    <w:rsid w:val="0029587C"/>
    <w:rsid w:val="002B20C2"/>
    <w:rsid w:val="002B25DC"/>
    <w:rsid w:val="002D4C49"/>
    <w:rsid w:val="002F4B31"/>
    <w:rsid w:val="00322E8B"/>
    <w:rsid w:val="003448F9"/>
    <w:rsid w:val="003902FE"/>
    <w:rsid w:val="00401AD9"/>
    <w:rsid w:val="004D0C4F"/>
    <w:rsid w:val="004D3421"/>
    <w:rsid w:val="00512183"/>
    <w:rsid w:val="00530FF0"/>
    <w:rsid w:val="005643FE"/>
    <w:rsid w:val="0056473A"/>
    <w:rsid w:val="00586CB4"/>
    <w:rsid w:val="005B440A"/>
    <w:rsid w:val="005F3842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161CD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1B6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BDC8B"/>
  <w14:defaultImageDpi w14:val="0"/>
  <w15:docId w15:val="{B1CB842F-2C5F-47A9-A667-986EFB13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8</cp:revision>
  <cp:lastPrinted>2023-05-18T06:47:00Z</cp:lastPrinted>
  <dcterms:created xsi:type="dcterms:W3CDTF">2023-05-18T06:49:00Z</dcterms:created>
  <dcterms:modified xsi:type="dcterms:W3CDTF">2023-05-18T07:16:00Z</dcterms:modified>
</cp:coreProperties>
</file>