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3EE7" w14:textId="77777777" w:rsidR="00220482" w:rsidRPr="00300B49" w:rsidRDefault="00220482" w:rsidP="0022048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00B4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00B49">
        <w:rPr>
          <w:rFonts w:ascii="Garamond" w:hAnsi="Garamond"/>
          <w:b/>
          <w:color w:val="000000"/>
          <w:sz w:val="36"/>
        </w:rPr>
        <w:t> </w:t>
      </w:r>
    </w:p>
    <w:p w14:paraId="5A2AFEBB" w14:textId="77777777" w:rsidR="00220482" w:rsidRPr="00300B49" w:rsidRDefault="00220482" w:rsidP="0022048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00B49">
        <w:rPr>
          <w:rFonts w:ascii="Garamond" w:hAnsi="Garamond"/>
          <w:color w:val="000000"/>
        </w:rPr>
        <w:t> U Soudu 6187/4, 708 82 Ostrava-Poruba</w:t>
      </w:r>
    </w:p>
    <w:p w14:paraId="3E7B2B78" w14:textId="77777777" w:rsidR="00220482" w:rsidRPr="00300B49" w:rsidRDefault="00220482" w:rsidP="0022048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00B4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300B49">
        <w:rPr>
          <w:rFonts w:ascii="Garamond" w:hAnsi="Garamond"/>
          <w:color w:val="000000"/>
          <w:szCs w:val="18"/>
        </w:rPr>
        <w:t>IDDS: 2mhaesg</w:t>
      </w:r>
    </w:p>
    <w:p w14:paraId="163F64C7" w14:textId="77777777" w:rsidR="00220482" w:rsidRPr="00300B49" w:rsidRDefault="00220482" w:rsidP="00220482">
      <w:pPr>
        <w:rPr>
          <w:b/>
          <w:bCs/>
          <w:sz w:val="28"/>
          <w:szCs w:val="28"/>
        </w:rPr>
      </w:pPr>
      <w:r w:rsidRPr="00300B49">
        <w:rPr>
          <w:b/>
          <w:bCs/>
          <w:sz w:val="28"/>
          <w:szCs w:val="28"/>
        </w:rPr>
        <w:tab/>
      </w:r>
      <w:r w:rsidRPr="00300B49">
        <w:rPr>
          <w:b/>
          <w:bCs/>
          <w:sz w:val="28"/>
          <w:szCs w:val="28"/>
        </w:rPr>
        <w:tab/>
      </w:r>
      <w:r w:rsidRPr="00300B49">
        <w:rPr>
          <w:b/>
          <w:bCs/>
          <w:sz w:val="28"/>
          <w:szCs w:val="28"/>
        </w:rPr>
        <w:tab/>
      </w:r>
      <w:r w:rsidRPr="00300B49">
        <w:rPr>
          <w:b/>
          <w:bCs/>
          <w:sz w:val="28"/>
          <w:szCs w:val="28"/>
        </w:rPr>
        <w:tab/>
      </w:r>
      <w:r w:rsidRPr="00300B49">
        <w:rPr>
          <w:b/>
          <w:bCs/>
          <w:sz w:val="28"/>
          <w:szCs w:val="28"/>
        </w:rPr>
        <w:tab/>
      </w:r>
      <w:r w:rsidRPr="00300B49">
        <w:rPr>
          <w:b/>
          <w:bCs/>
          <w:sz w:val="28"/>
          <w:szCs w:val="28"/>
        </w:rPr>
        <w:tab/>
        <w:t xml:space="preserve">    </w:t>
      </w:r>
      <w:r w:rsidRPr="00300B49">
        <w:rPr>
          <w:b/>
          <w:bCs/>
          <w:sz w:val="28"/>
          <w:szCs w:val="28"/>
        </w:rPr>
        <w:tab/>
        <w:t xml:space="preserve"> </w:t>
      </w:r>
    </w:p>
    <w:p w14:paraId="1909D307" w14:textId="0DB268F8" w:rsidR="00220482" w:rsidRPr="00300B49" w:rsidRDefault="00220482" w:rsidP="00220482">
      <w:pPr>
        <w:jc w:val="right"/>
        <w:rPr>
          <w:rFonts w:ascii="Garamond" w:hAnsi="Garamond"/>
          <w:b/>
          <w:bCs/>
        </w:rPr>
      </w:pPr>
      <w:r w:rsidRPr="00300B49">
        <w:rPr>
          <w:rFonts w:ascii="Garamond" w:hAnsi="Garamond"/>
          <w:bCs/>
        </w:rPr>
        <w:t>č. j.</w:t>
      </w:r>
      <w:r w:rsidRPr="00300B49">
        <w:rPr>
          <w:rFonts w:ascii="Garamond" w:hAnsi="Garamond"/>
          <w:b/>
          <w:bCs/>
        </w:rPr>
        <w:t xml:space="preserve"> 0 Si 498/2023-4</w:t>
      </w:r>
    </w:p>
    <w:p w14:paraId="28F177E1" w14:textId="2FAFE52F" w:rsidR="00220482" w:rsidRPr="00300B49" w:rsidRDefault="00220482" w:rsidP="00220482">
      <w:pPr>
        <w:jc w:val="right"/>
        <w:rPr>
          <w:rFonts w:ascii="Garamond" w:hAnsi="Garamond"/>
          <w:bCs/>
        </w:rPr>
      </w:pPr>
      <w:r w:rsidRPr="00300B49">
        <w:rPr>
          <w:rFonts w:ascii="Garamond" w:hAnsi="Garamond"/>
          <w:bCs/>
        </w:rPr>
        <w:t>Ostrava 18. července 2023</w:t>
      </w:r>
    </w:p>
    <w:p w14:paraId="5290BF64" w14:textId="77777777" w:rsidR="00220482" w:rsidRPr="00300B49" w:rsidRDefault="00220482" w:rsidP="00220482">
      <w:pPr>
        <w:jc w:val="right"/>
        <w:rPr>
          <w:rFonts w:ascii="Garamond" w:hAnsi="Garamond"/>
        </w:rPr>
      </w:pPr>
    </w:p>
    <w:p w14:paraId="4691A452" w14:textId="77777777" w:rsidR="00220482" w:rsidRPr="00300B49" w:rsidRDefault="00220482" w:rsidP="00220482">
      <w:pPr>
        <w:rPr>
          <w:rFonts w:ascii="Garamond" w:hAnsi="Garamond"/>
        </w:rPr>
      </w:pPr>
    </w:p>
    <w:p w14:paraId="5C59B6CD" w14:textId="34E9DD94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00B49">
        <w:rPr>
          <w:rFonts w:ascii="Garamond" w:hAnsi="Garamond"/>
        </w:rPr>
        <w:t>Okresní soud v Ostravě jako povinný subjekt podle § 2 odst. 1 zákona číslo 106/1999 Sb., o svobodném přístupu k informacím, ve znění pozdějších předpisů</w:t>
      </w:r>
      <w:r w:rsidR="00AA297A" w:rsidRPr="00300B49">
        <w:rPr>
          <w:rFonts w:ascii="Garamond" w:hAnsi="Garamond"/>
        </w:rPr>
        <w:t>, na základě žádosti</w:t>
      </w:r>
    </w:p>
    <w:p w14:paraId="78C6CE94" w14:textId="4FB10C93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before="120"/>
        <w:rPr>
          <w:rFonts w:ascii="Garamond" w:hAnsi="Garamond"/>
          <w:bCs/>
        </w:rPr>
      </w:pPr>
      <w:proofErr w:type="gramStart"/>
      <w:r w:rsidRPr="00300B49">
        <w:rPr>
          <w:rFonts w:ascii="Garamond" w:hAnsi="Garamond"/>
        </w:rPr>
        <w:t xml:space="preserve">žadatele:   </w:t>
      </w:r>
      <w:proofErr w:type="gramEnd"/>
      <w:r w:rsidRPr="00300B49">
        <w:rPr>
          <w:rFonts w:ascii="Garamond" w:hAnsi="Garamond"/>
        </w:rPr>
        <w:t xml:space="preserve"> </w:t>
      </w:r>
      <w:r w:rsidRPr="00300B49">
        <w:rPr>
          <w:rFonts w:ascii="Garamond" w:hAnsi="Garamond"/>
          <w:b/>
        </w:rPr>
        <w:t>Pavel M</w:t>
      </w:r>
      <w:r w:rsidR="004875C5" w:rsidRPr="00300B49">
        <w:rPr>
          <w:rFonts w:ascii="Garamond" w:hAnsi="Garamond"/>
          <w:b/>
        </w:rPr>
        <w:t>.</w:t>
      </w:r>
      <w:r w:rsidRPr="00300B49">
        <w:rPr>
          <w:rFonts w:ascii="Garamond" w:hAnsi="Garamond"/>
          <w:b/>
        </w:rPr>
        <w:t xml:space="preserve">, narozený </w:t>
      </w:r>
      <w:r w:rsidR="004875C5" w:rsidRPr="00300B49">
        <w:rPr>
          <w:rFonts w:ascii="Garamond" w:hAnsi="Garamond"/>
          <w:b/>
        </w:rPr>
        <w:t>XXXXX</w:t>
      </w:r>
      <w:r w:rsidR="00CA50F3" w:rsidRPr="00300B49">
        <w:rPr>
          <w:rFonts w:ascii="Garamond" w:hAnsi="Garamond"/>
          <w:b/>
        </w:rPr>
        <w:t xml:space="preserve">, </w:t>
      </w:r>
      <w:r w:rsidR="00CA50F3" w:rsidRPr="00300B49">
        <w:rPr>
          <w:rFonts w:ascii="Garamond" w:hAnsi="Garamond"/>
          <w:bCs/>
        </w:rPr>
        <w:t xml:space="preserve">bytem </w:t>
      </w:r>
      <w:r w:rsidR="004875C5" w:rsidRPr="00300B49">
        <w:rPr>
          <w:rFonts w:ascii="Garamond" w:hAnsi="Garamond"/>
          <w:bCs/>
        </w:rPr>
        <w:t>XXXXX</w:t>
      </w:r>
      <w:r w:rsidR="00CA50F3" w:rsidRPr="00300B49">
        <w:rPr>
          <w:rFonts w:ascii="Garamond" w:hAnsi="Garamond"/>
          <w:bCs/>
        </w:rPr>
        <w:t>,</w:t>
      </w:r>
    </w:p>
    <w:p w14:paraId="7DF00A7C" w14:textId="7302413B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before="120" w:after="120"/>
        <w:rPr>
          <w:rFonts w:ascii="Garamond" w:hAnsi="Garamond"/>
        </w:rPr>
      </w:pPr>
      <w:r w:rsidRPr="00300B49">
        <w:rPr>
          <w:rFonts w:ascii="Garamond" w:hAnsi="Garamond"/>
        </w:rPr>
        <w:t xml:space="preserve">o poskytnutí informace ze dne </w:t>
      </w:r>
      <w:r w:rsidR="00CA50F3" w:rsidRPr="00300B49">
        <w:rPr>
          <w:rFonts w:ascii="Garamond" w:hAnsi="Garamond"/>
        </w:rPr>
        <w:t>16. července 2023</w:t>
      </w:r>
    </w:p>
    <w:p w14:paraId="0ECAD675" w14:textId="314D8F79" w:rsidR="00AA297A" w:rsidRPr="00300B49" w:rsidRDefault="00AA297A" w:rsidP="00AA297A">
      <w:pPr>
        <w:spacing w:after="120"/>
        <w:jc w:val="both"/>
        <w:rPr>
          <w:rFonts w:ascii="Garamond" w:hAnsi="Garamond"/>
          <w:iCs/>
        </w:rPr>
      </w:pP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  <w:t xml:space="preserve">         </w:t>
      </w:r>
      <w:r w:rsidRPr="00300B49">
        <w:rPr>
          <w:rFonts w:ascii="Garamond" w:hAnsi="Garamond"/>
          <w:b/>
          <w:bCs/>
          <w:iCs/>
        </w:rPr>
        <w:t>vydává</w:t>
      </w:r>
    </w:p>
    <w:p w14:paraId="6AFB6258" w14:textId="7914876D" w:rsidR="00AA297A" w:rsidRPr="00300B49" w:rsidRDefault="00AA297A" w:rsidP="00DA42C4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00B49">
        <w:rPr>
          <w:rFonts w:ascii="Garamond" w:hAnsi="Garamond"/>
        </w:rPr>
        <w:t xml:space="preserve">podle </w:t>
      </w:r>
      <w:r w:rsidRPr="00300B49">
        <w:rPr>
          <w:rFonts w:ascii="Garamond" w:hAnsi="Garamond"/>
          <w:iCs/>
        </w:rPr>
        <w:t>§ 15 odst. 1 a § 20 odst. 4 zákona č. 106/1999 Sb., o svobodném přístupu k</w:t>
      </w:r>
      <w:r w:rsidR="002D724A" w:rsidRPr="00300B49">
        <w:rPr>
          <w:rFonts w:ascii="Garamond" w:hAnsi="Garamond"/>
          <w:iCs/>
        </w:rPr>
        <w:t> </w:t>
      </w:r>
      <w:r w:rsidRPr="00300B49">
        <w:rPr>
          <w:rFonts w:ascii="Garamond" w:hAnsi="Garamond"/>
          <w:iCs/>
        </w:rPr>
        <w:t>informacím</w:t>
      </w:r>
      <w:r w:rsidR="002D724A" w:rsidRPr="00300B49">
        <w:rPr>
          <w:rFonts w:ascii="Garamond" w:hAnsi="Garamond"/>
          <w:iCs/>
        </w:rPr>
        <w:t>, ve znění pozdějších přepisů</w:t>
      </w:r>
      <w:r w:rsidRPr="00300B49">
        <w:rPr>
          <w:rFonts w:ascii="Garamond" w:hAnsi="Garamond"/>
          <w:iCs/>
        </w:rPr>
        <w:t xml:space="preserve"> (dále jen „</w:t>
      </w:r>
      <w:proofErr w:type="spellStart"/>
      <w:r w:rsidRPr="00300B49">
        <w:rPr>
          <w:rFonts w:ascii="Garamond" w:hAnsi="Garamond"/>
          <w:iCs/>
        </w:rPr>
        <w:t>InfZ</w:t>
      </w:r>
      <w:proofErr w:type="spellEnd"/>
      <w:r w:rsidRPr="00300B49">
        <w:rPr>
          <w:rFonts w:ascii="Garamond" w:hAnsi="Garamond"/>
          <w:iCs/>
        </w:rPr>
        <w:t>“) toto</w:t>
      </w:r>
    </w:p>
    <w:p w14:paraId="346D950A" w14:textId="1C61CFB9" w:rsidR="00AA297A" w:rsidRPr="00300B49" w:rsidRDefault="00AA297A" w:rsidP="00A47B2B">
      <w:pPr>
        <w:jc w:val="both"/>
        <w:rPr>
          <w:rFonts w:ascii="Garamond" w:hAnsi="Garamond"/>
          <w:b/>
          <w:bCs/>
          <w:iCs/>
        </w:rPr>
      </w:pP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</w:r>
      <w:r w:rsidRPr="00300B49">
        <w:rPr>
          <w:rFonts w:ascii="Garamond" w:hAnsi="Garamond"/>
          <w:iCs/>
        </w:rPr>
        <w:tab/>
        <w:t xml:space="preserve">       </w:t>
      </w:r>
      <w:r w:rsidRPr="00300B49">
        <w:rPr>
          <w:rFonts w:ascii="Garamond" w:hAnsi="Garamond"/>
          <w:b/>
          <w:bCs/>
          <w:iCs/>
        </w:rPr>
        <w:t>rozhodnutí:</w:t>
      </w:r>
    </w:p>
    <w:p w14:paraId="7C438AEA" w14:textId="77777777" w:rsidR="00AA297A" w:rsidRPr="00300B49" w:rsidRDefault="00AA297A" w:rsidP="00A47B2B">
      <w:pPr>
        <w:jc w:val="both"/>
        <w:rPr>
          <w:rFonts w:ascii="Garamond" w:hAnsi="Garamond"/>
          <w:iCs/>
        </w:rPr>
      </w:pPr>
    </w:p>
    <w:p w14:paraId="1A1BE65D" w14:textId="36397122" w:rsidR="00220482" w:rsidRPr="00300B49" w:rsidRDefault="00220482" w:rsidP="00A47B2B">
      <w:pPr>
        <w:jc w:val="both"/>
        <w:rPr>
          <w:rFonts w:ascii="Garamond" w:hAnsi="Garamond"/>
        </w:rPr>
      </w:pPr>
      <w:r w:rsidRPr="00300B49">
        <w:rPr>
          <w:rFonts w:ascii="Garamond" w:hAnsi="Garamond"/>
          <w:iCs/>
        </w:rPr>
        <w:t xml:space="preserve">Podle § </w:t>
      </w:r>
      <w:r w:rsidRPr="00300B49">
        <w:rPr>
          <w:rFonts w:ascii="Garamond" w:hAnsi="Garamond"/>
        </w:rPr>
        <w:t xml:space="preserve">2 odst. 4 a § 15 odst. 1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</w:t>
      </w:r>
      <w:r w:rsidRPr="00300B49">
        <w:rPr>
          <w:rFonts w:ascii="Garamond" w:hAnsi="Garamond"/>
          <w:b/>
        </w:rPr>
        <w:t>se žádost o informace</w:t>
      </w:r>
      <w:r w:rsidRPr="00300B49">
        <w:rPr>
          <w:rFonts w:ascii="Garamond" w:hAnsi="Garamond"/>
        </w:rPr>
        <w:t xml:space="preserve"> ze dne </w:t>
      </w:r>
      <w:r w:rsidR="00CA50F3" w:rsidRPr="00300B49">
        <w:rPr>
          <w:rFonts w:ascii="Garamond" w:hAnsi="Garamond"/>
        </w:rPr>
        <w:t>16. července 2023</w:t>
      </w:r>
      <w:r w:rsidRPr="00300B49">
        <w:rPr>
          <w:rFonts w:ascii="Garamond" w:hAnsi="Garamond"/>
          <w:bCs/>
        </w:rPr>
        <w:t xml:space="preserve"> žadatele</w:t>
      </w:r>
      <w:r w:rsidR="00CA50F3" w:rsidRPr="00300B49">
        <w:rPr>
          <w:rFonts w:ascii="Garamond" w:hAnsi="Garamond"/>
        </w:rPr>
        <w:t xml:space="preserve">: </w:t>
      </w:r>
      <w:r w:rsidR="00CA50F3" w:rsidRPr="00300B49">
        <w:rPr>
          <w:rFonts w:ascii="Garamond" w:hAnsi="Garamond"/>
          <w:bCs/>
        </w:rPr>
        <w:t>Pavel M</w:t>
      </w:r>
      <w:r w:rsidR="004875C5" w:rsidRPr="00300B49">
        <w:rPr>
          <w:rFonts w:ascii="Garamond" w:hAnsi="Garamond"/>
          <w:bCs/>
        </w:rPr>
        <w:t>.</w:t>
      </w:r>
      <w:r w:rsidR="00CA50F3" w:rsidRPr="00300B49">
        <w:rPr>
          <w:rFonts w:ascii="Garamond" w:hAnsi="Garamond"/>
          <w:bCs/>
        </w:rPr>
        <w:t xml:space="preserve">, narozený </w:t>
      </w:r>
      <w:r w:rsidR="004875C5" w:rsidRPr="00300B49">
        <w:rPr>
          <w:rFonts w:ascii="Garamond" w:hAnsi="Garamond"/>
          <w:bCs/>
        </w:rPr>
        <w:t>XXXXX</w:t>
      </w:r>
      <w:r w:rsidR="00CA50F3" w:rsidRPr="00300B49">
        <w:rPr>
          <w:rFonts w:ascii="Garamond" w:hAnsi="Garamond"/>
          <w:bCs/>
        </w:rPr>
        <w:t>,</w:t>
      </w:r>
      <w:r w:rsidR="00CA50F3" w:rsidRPr="00300B49">
        <w:rPr>
          <w:rFonts w:ascii="Garamond" w:hAnsi="Garamond"/>
          <w:b/>
        </w:rPr>
        <w:t xml:space="preserve"> </w:t>
      </w:r>
      <w:r w:rsidR="00CA50F3" w:rsidRPr="00300B49">
        <w:rPr>
          <w:rFonts w:ascii="Garamond" w:hAnsi="Garamond"/>
          <w:bCs/>
        </w:rPr>
        <w:t xml:space="preserve">bytem </w:t>
      </w:r>
      <w:r w:rsidR="004875C5" w:rsidRPr="00300B49">
        <w:rPr>
          <w:rFonts w:ascii="Garamond" w:hAnsi="Garamond"/>
          <w:bCs/>
        </w:rPr>
        <w:t>XXXXX</w:t>
      </w:r>
      <w:r w:rsidR="00AA297A" w:rsidRPr="00300B49">
        <w:rPr>
          <w:rFonts w:ascii="Garamond" w:hAnsi="Garamond"/>
          <w:bCs/>
        </w:rPr>
        <w:t>, o</w:t>
      </w:r>
      <w:r w:rsidR="00CA50F3" w:rsidRPr="00300B49">
        <w:rPr>
          <w:rFonts w:ascii="Garamond" w:hAnsi="Garamond"/>
          <w:bCs/>
        </w:rPr>
        <w:t xml:space="preserve"> </w:t>
      </w:r>
      <w:r w:rsidRPr="00300B49">
        <w:rPr>
          <w:rFonts w:ascii="Garamond" w:hAnsi="Garamond"/>
        </w:rPr>
        <w:t>poskytnutí informací</w:t>
      </w:r>
      <w:r w:rsidR="00CA50F3" w:rsidRPr="00300B49">
        <w:rPr>
          <w:rFonts w:ascii="Garamond" w:hAnsi="Garamond"/>
        </w:rPr>
        <w:t xml:space="preserve">: </w:t>
      </w:r>
      <w:r w:rsidR="00AA1521" w:rsidRPr="00300B49">
        <w:rPr>
          <w:rFonts w:ascii="Garamond" w:hAnsi="Garamond"/>
          <w:i/>
          <w:iCs/>
        </w:rPr>
        <w:t>Jak má nezávislý soud České republiky postupovat, respektive soudce, jemuž</w:t>
      </w:r>
      <w:r w:rsidR="00AA1521" w:rsidRPr="00300B49">
        <w:rPr>
          <w:rFonts w:ascii="Garamond" w:hAnsi="Garamond" w:cs="Times New Roman,Bold"/>
          <w:i/>
          <w:iCs/>
        </w:rPr>
        <w:t xml:space="preserve"> </w:t>
      </w:r>
      <w:r w:rsidR="00AA1521" w:rsidRPr="00300B49">
        <w:rPr>
          <w:rFonts w:ascii="Garamond" w:hAnsi="Garamond"/>
          <w:i/>
          <w:iCs/>
        </w:rPr>
        <w:t>je řízení přiděleno, pokud v řízení podle důkazů spisem zjistí poškození účastníka technickým pochybením soudu, kdy listina za</w:t>
      </w:r>
      <w:r w:rsidR="00AA1521" w:rsidRPr="00300B49">
        <w:rPr>
          <w:rFonts w:ascii="Garamond" w:hAnsi="Garamond" w:cs="Times New Roman,Bold"/>
          <w:i/>
          <w:iCs/>
        </w:rPr>
        <w:t xml:space="preserve">slaná </w:t>
      </w:r>
      <w:r w:rsidR="00AA1521" w:rsidRPr="00300B49">
        <w:rPr>
          <w:rFonts w:ascii="Garamond" w:hAnsi="Garamond"/>
          <w:i/>
          <w:iCs/>
        </w:rPr>
        <w:t>v</w:t>
      </w:r>
      <w:r w:rsidR="00602A70" w:rsidRPr="00300B49">
        <w:rPr>
          <w:rFonts w:ascii="Garamond" w:hAnsi="Garamond"/>
          <w:i/>
          <w:iCs/>
        </w:rPr>
        <w:t> </w:t>
      </w:r>
      <w:r w:rsidR="00AA1521" w:rsidRPr="00300B49">
        <w:rPr>
          <w:rFonts w:ascii="Garamond" w:hAnsi="Garamond" w:cs="Times New Roman,Bold"/>
          <w:i/>
          <w:iCs/>
        </w:rPr>
        <w:t xml:space="preserve">přijatelném formátu </w:t>
      </w:r>
      <w:r w:rsidR="00AA1521" w:rsidRPr="00300B49">
        <w:rPr>
          <w:rFonts w:ascii="Garamond" w:hAnsi="Garamond"/>
          <w:i/>
          <w:iCs/>
        </w:rPr>
        <w:t xml:space="preserve">byla </w:t>
      </w:r>
      <w:r w:rsidR="00AA1521" w:rsidRPr="00300B49">
        <w:rPr>
          <w:rFonts w:ascii="Garamond" w:hAnsi="Garamond" w:cs="Times New Roman,Bold"/>
          <w:i/>
          <w:iCs/>
        </w:rPr>
        <w:t xml:space="preserve">pochybením soudu defacto z řízení jako důkaz vyloučena? Měl </w:t>
      </w:r>
      <w:r w:rsidR="00AA1521" w:rsidRPr="00300B49">
        <w:rPr>
          <w:rFonts w:ascii="Garamond" w:hAnsi="Garamond"/>
          <w:i/>
          <w:iCs/>
        </w:rPr>
        <w:t xml:space="preserve">by soudce sjednat </w:t>
      </w:r>
      <w:r w:rsidR="00AA1521" w:rsidRPr="00300B49">
        <w:rPr>
          <w:rFonts w:ascii="Garamond" w:hAnsi="Garamond" w:cs="Times New Roman,Bold"/>
          <w:i/>
          <w:iCs/>
        </w:rPr>
        <w:t xml:space="preserve">nápravu a vyvinout snahu k nalezení </w:t>
      </w:r>
      <w:r w:rsidR="00AA1521" w:rsidRPr="00300B49">
        <w:rPr>
          <w:rFonts w:ascii="Garamond" w:hAnsi="Garamond"/>
          <w:i/>
          <w:iCs/>
        </w:rPr>
        <w:t>spravedlnosti?</w:t>
      </w:r>
      <w:r w:rsidR="00AA1521" w:rsidRPr="00300B49">
        <w:rPr>
          <w:rFonts w:ascii="Garamond" w:hAnsi="Garamond" w:cs="Times New Roman,Bold"/>
          <w:i/>
          <w:iCs/>
        </w:rPr>
        <w:t xml:space="preserve"> Ano či ne?</w:t>
      </w:r>
      <w:r w:rsidR="00AA1521" w:rsidRPr="00300B49">
        <w:rPr>
          <w:rFonts w:ascii="Garamond" w:hAnsi="Garamond" w:cs="Times New Roman,Bold"/>
          <w:b/>
          <w:bCs/>
        </w:rPr>
        <w:t xml:space="preserve"> </w:t>
      </w:r>
      <w:r w:rsidRPr="00300B49">
        <w:rPr>
          <w:rFonts w:ascii="Garamond" w:hAnsi="Garamond"/>
          <w:b/>
        </w:rPr>
        <w:t>odmítá.</w:t>
      </w:r>
      <w:r w:rsidRPr="00300B49">
        <w:rPr>
          <w:rFonts w:ascii="Garamond" w:hAnsi="Garamond"/>
        </w:rPr>
        <w:t xml:space="preserve"> </w:t>
      </w:r>
    </w:p>
    <w:p w14:paraId="2CDDB19B" w14:textId="77777777" w:rsidR="00A47B2B" w:rsidRPr="00300B49" w:rsidRDefault="00A47B2B" w:rsidP="00A47B2B">
      <w:pPr>
        <w:jc w:val="both"/>
        <w:rPr>
          <w:rFonts w:ascii="Garamond" w:hAnsi="Garamond" w:cs="Times New Roman,Bold"/>
          <w:b/>
          <w:bCs/>
        </w:rPr>
      </w:pPr>
    </w:p>
    <w:p w14:paraId="3B614797" w14:textId="77777777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after="120"/>
        <w:jc w:val="center"/>
        <w:rPr>
          <w:rFonts w:ascii="Garamond" w:hAnsi="Garamond"/>
          <w:b/>
        </w:rPr>
      </w:pPr>
      <w:r w:rsidRPr="00300B49">
        <w:rPr>
          <w:rFonts w:ascii="Garamond" w:hAnsi="Garamond"/>
          <w:b/>
        </w:rPr>
        <w:t>Odůvodnění:</w:t>
      </w:r>
    </w:p>
    <w:p w14:paraId="029DE656" w14:textId="713645DA" w:rsidR="00220482" w:rsidRPr="00300B49" w:rsidRDefault="00220482" w:rsidP="00851FB3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0" w:hanging="284"/>
        <w:rPr>
          <w:rFonts w:ascii="Garamond" w:hAnsi="Garamond"/>
        </w:rPr>
      </w:pPr>
      <w:r w:rsidRPr="00300B49">
        <w:rPr>
          <w:rFonts w:ascii="Garamond" w:hAnsi="Garamond"/>
        </w:rPr>
        <w:t xml:space="preserve">Žádostí doručenou soudu dne </w:t>
      </w:r>
      <w:r w:rsidR="00AA1521" w:rsidRPr="00300B49">
        <w:rPr>
          <w:rFonts w:ascii="Garamond" w:hAnsi="Garamond"/>
        </w:rPr>
        <w:t>16. července</w:t>
      </w:r>
      <w:r w:rsidR="00A47B2B" w:rsidRPr="00300B49">
        <w:rPr>
          <w:rFonts w:ascii="Garamond" w:hAnsi="Garamond"/>
        </w:rPr>
        <w:t xml:space="preserve"> 2023 </w:t>
      </w:r>
      <w:r w:rsidRPr="00300B49">
        <w:rPr>
          <w:rFonts w:ascii="Garamond" w:hAnsi="Garamond"/>
          <w:bCs/>
        </w:rPr>
        <w:t xml:space="preserve">se žadatel domáhal poskytnutí těchto </w:t>
      </w:r>
      <w:r w:rsidRPr="00300B49">
        <w:rPr>
          <w:rFonts w:ascii="Garamond" w:hAnsi="Garamond"/>
        </w:rPr>
        <w:t>informací</w:t>
      </w:r>
      <w:r w:rsidR="00A47B2B" w:rsidRPr="00300B49">
        <w:rPr>
          <w:rFonts w:ascii="Garamond" w:hAnsi="Garamond"/>
        </w:rPr>
        <w:t>:</w:t>
      </w:r>
      <w:r w:rsidRPr="00300B49">
        <w:rPr>
          <w:rFonts w:ascii="Garamond" w:hAnsi="Garamond"/>
        </w:rPr>
        <w:t xml:space="preserve"> </w:t>
      </w:r>
    </w:p>
    <w:p w14:paraId="7BEC4B8C" w14:textId="1C86B954" w:rsidR="00A47B2B" w:rsidRPr="00300B49" w:rsidRDefault="00A47B2B" w:rsidP="00851FB3">
      <w:pPr>
        <w:pStyle w:val="Odstavecseseznamem"/>
        <w:spacing w:after="120"/>
        <w:ind w:left="0"/>
        <w:contextualSpacing w:val="0"/>
        <w:jc w:val="both"/>
        <w:rPr>
          <w:rFonts w:ascii="Garamond" w:hAnsi="Garamond"/>
        </w:rPr>
      </w:pPr>
      <w:r w:rsidRPr="00300B49">
        <w:rPr>
          <w:rFonts w:ascii="Garamond" w:hAnsi="Garamond"/>
        </w:rPr>
        <w:t>1) Pokud účastník řízení zašle prostřednictvím vlastní datové schránky soudu listinný</w:t>
      </w:r>
      <w:r w:rsidRPr="00300B49">
        <w:rPr>
          <w:rFonts w:ascii="Garamond" w:hAnsi="Garamond"/>
          <w:color w:val="000000"/>
        </w:rPr>
        <w:t xml:space="preserve"> </w:t>
      </w:r>
      <w:r w:rsidRPr="00300B49">
        <w:rPr>
          <w:rFonts w:ascii="Garamond" w:hAnsi="Garamond"/>
        </w:rPr>
        <w:t xml:space="preserve">důkaz k řízení ve formátu </w:t>
      </w:r>
      <w:proofErr w:type="spellStart"/>
      <w:r w:rsidRPr="00300B49">
        <w:rPr>
          <w:rFonts w:ascii="Garamond" w:hAnsi="Garamond"/>
        </w:rPr>
        <w:t>docx</w:t>
      </w:r>
      <w:proofErr w:type="spellEnd"/>
      <w:r w:rsidRPr="00300B49">
        <w:rPr>
          <w:rFonts w:ascii="Garamond" w:hAnsi="Garamond"/>
        </w:rPr>
        <w:t xml:space="preserve">., který je údajně formátem nepřijatelným, </w:t>
      </w:r>
      <w:r w:rsidRPr="00300B49">
        <w:rPr>
          <w:rFonts w:ascii="Garamond" w:hAnsi="Garamond" w:cs="Times New Roman,Bold"/>
        </w:rPr>
        <w:t>jak správně má podatelna soudu v </w:t>
      </w:r>
      <w:r w:rsidRPr="00300B49">
        <w:rPr>
          <w:rFonts w:ascii="Garamond" w:hAnsi="Garamond"/>
        </w:rPr>
        <w:t xml:space="preserve">tomto </w:t>
      </w:r>
      <w:r w:rsidRPr="00300B49">
        <w:rPr>
          <w:rFonts w:ascii="Garamond" w:hAnsi="Garamond" w:cs="Times New Roman,Bold"/>
        </w:rPr>
        <w:t>případě postupovat?</w:t>
      </w:r>
      <w:r w:rsidRPr="00300B49">
        <w:rPr>
          <w:rFonts w:ascii="Garamond" w:hAnsi="Garamond"/>
        </w:rPr>
        <w:t xml:space="preserve"> </w:t>
      </w:r>
      <w:r w:rsidRPr="00300B49">
        <w:rPr>
          <w:rFonts w:ascii="Garamond" w:hAnsi="Garamond" w:cs="Times New Roman,Bold"/>
        </w:rPr>
        <w:t>Měla by odesílatele dle § 4 zákona č. 259/2012 Sb., vyzvat k nápravě? Ano či ne?</w:t>
      </w:r>
      <w:bookmarkStart w:id="0" w:name="_Hlk140562815"/>
    </w:p>
    <w:p w14:paraId="76706B0C" w14:textId="4E3CD9E9" w:rsidR="00A47B2B" w:rsidRPr="00300B49" w:rsidRDefault="00A47B2B" w:rsidP="00851FB3">
      <w:pPr>
        <w:pStyle w:val="Odstavecseseznamem"/>
        <w:spacing w:after="120"/>
        <w:ind w:left="0"/>
        <w:contextualSpacing w:val="0"/>
        <w:jc w:val="both"/>
        <w:rPr>
          <w:rFonts w:ascii="Garamond" w:hAnsi="Garamond" w:cs="Times New Roman,Bold"/>
        </w:rPr>
      </w:pPr>
      <w:r w:rsidRPr="00300B49">
        <w:rPr>
          <w:rFonts w:ascii="Garamond" w:hAnsi="Garamond" w:cs="Times New Roman,Bold"/>
        </w:rPr>
        <w:t xml:space="preserve">2) </w:t>
      </w:r>
      <w:r w:rsidRPr="00300B49">
        <w:rPr>
          <w:rFonts w:ascii="Garamond" w:hAnsi="Garamond"/>
        </w:rPr>
        <w:t>Jak má nezávislý soud České republiky postupovat, respektive soudce, jemuž</w:t>
      </w:r>
      <w:r w:rsidRPr="00300B49">
        <w:rPr>
          <w:rFonts w:ascii="Garamond" w:hAnsi="Garamond" w:cs="Times New Roman,Bold"/>
        </w:rPr>
        <w:t xml:space="preserve"> </w:t>
      </w:r>
      <w:r w:rsidRPr="00300B49">
        <w:rPr>
          <w:rFonts w:ascii="Garamond" w:hAnsi="Garamond"/>
        </w:rPr>
        <w:t>je řízení přiděleno, pokud v řízení podle důkazů spisem zjistí poškození účastníka technickým pochybením soudu, kdy listina za</w:t>
      </w:r>
      <w:r w:rsidRPr="00300B49">
        <w:rPr>
          <w:rFonts w:ascii="Garamond" w:hAnsi="Garamond" w:cs="Times New Roman,Bold"/>
        </w:rPr>
        <w:t xml:space="preserve">slaná </w:t>
      </w:r>
      <w:r w:rsidRPr="00300B49">
        <w:rPr>
          <w:rFonts w:ascii="Garamond" w:hAnsi="Garamond"/>
        </w:rPr>
        <w:t xml:space="preserve">v </w:t>
      </w:r>
      <w:r w:rsidRPr="00300B49">
        <w:rPr>
          <w:rFonts w:ascii="Garamond" w:hAnsi="Garamond" w:cs="Times New Roman,Bold"/>
        </w:rPr>
        <w:t xml:space="preserve">přijatelném formátu </w:t>
      </w:r>
      <w:r w:rsidRPr="00300B49">
        <w:rPr>
          <w:rFonts w:ascii="Garamond" w:hAnsi="Garamond"/>
        </w:rPr>
        <w:t xml:space="preserve">byla </w:t>
      </w:r>
      <w:r w:rsidRPr="00300B49">
        <w:rPr>
          <w:rFonts w:ascii="Garamond" w:hAnsi="Garamond" w:cs="Times New Roman,Bold"/>
        </w:rPr>
        <w:t xml:space="preserve">pochybením soudu defacto z řízení jako důkaz vyloučena? Měl </w:t>
      </w:r>
      <w:r w:rsidRPr="00300B49">
        <w:rPr>
          <w:rFonts w:ascii="Garamond" w:hAnsi="Garamond"/>
        </w:rPr>
        <w:t xml:space="preserve">by soudce sjednat </w:t>
      </w:r>
      <w:r w:rsidRPr="00300B49">
        <w:rPr>
          <w:rFonts w:ascii="Garamond" w:hAnsi="Garamond" w:cs="Times New Roman,Bold"/>
        </w:rPr>
        <w:t xml:space="preserve">nápravu a vyvinout snahu k nalezení </w:t>
      </w:r>
      <w:r w:rsidRPr="00300B49">
        <w:rPr>
          <w:rFonts w:ascii="Garamond" w:hAnsi="Garamond"/>
        </w:rPr>
        <w:t>spravedlnosti?</w:t>
      </w:r>
      <w:r w:rsidRPr="00300B49">
        <w:rPr>
          <w:rFonts w:ascii="Garamond" w:hAnsi="Garamond" w:cs="Times New Roman,Bold"/>
        </w:rPr>
        <w:t xml:space="preserve"> Ano či ne?</w:t>
      </w:r>
      <w:bookmarkEnd w:id="0"/>
    </w:p>
    <w:p w14:paraId="0F80AFF7" w14:textId="4B54A386" w:rsidR="00851FB3" w:rsidRPr="00300B49" w:rsidRDefault="00851FB3" w:rsidP="00851FB3">
      <w:pPr>
        <w:pStyle w:val="Odstavecseseznamem"/>
        <w:spacing w:after="120"/>
        <w:ind w:left="0"/>
        <w:contextualSpacing w:val="0"/>
        <w:jc w:val="both"/>
        <w:rPr>
          <w:rFonts w:ascii="Garamond" w:hAnsi="Garamond" w:cs="Times New Roman,Bold"/>
        </w:rPr>
      </w:pPr>
      <w:r w:rsidRPr="00300B49">
        <w:rPr>
          <w:rFonts w:ascii="Garamond" w:hAnsi="Garamond" w:cs="Times New Roman,Bold"/>
        </w:rPr>
        <w:t>V bodě 1) bylo žádosti dne 18. července 2023 vyhověno odkázáním na zveřejněné informace.</w:t>
      </w:r>
    </w:p>
    <w:p w14:paraId="1B36051D" w14:textId="44A65FBF" w:rsidR="00A47B2B" w:rsidRPr="00300B49" w:rsidRDefault="00220482" w:rsidP="00851FB3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00B49">
        <w:rPr>
          <w:rFonts w:ascii="Garamond" w:hAnsi="Garamond"/>
        </w:rPr>
        <w:t xml:space="preserve">Dle § 3 odst. 3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se informací pro účely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rozumí jakýkoliv obsah nebo jeho část v jakékoliv podobě zaznamenaný na jakémkoliv nosiči, zejména obsah písemného záznamu na listině, záznamu uloženého v elektronické podobě nebo záznamu zvukového, obrazového nebo audiovizuálního.</w:t>
      </w:r>
    </w:p>
    <w:p w14:paraId="324E0CE5" w14:textId="254CCC30" w:rsidR="00220482" w:rsidRPr="00300B49" w:rsidRDefault="00220482" w:rsidP="00851FB3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00B49">
        <w:rPr>
          <w:rFonts w:ascii="Garamond" w:hAnsi="Garamond"/>
        </w:rPr>
        <w:t xml:space="preserve">Dle § 2 odst. 4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povinnost poskytovat informace se </w:t>
      </w:r>
      <w:r w:rsidRPr="00300B49">
        <w:rPr>
          <w:rFonts w:ascii="Garamond" w:hAnsi="Garamond"/>
          <w:u w:val="single"/>
        </w:rPr>
        <w:t xml:space="preserve">netýká dotazů na názory, budoucí rozhodnutí a </w:t>
      </w:r>
      <w:r w:rsidRPr="00300B49">
        <w:rPr>
          <w:rFonts w:ascii="Garamond" w:hAnsi="Garamond"/>
          <w:bCs/>
          <w:u w:val="single"/>
        </w:rPr>
        <w:t>vytváření nových informací</w:t>
      </w:r>
      <w:r w:rsidRPr="00300B49">
        <w:rPr>
          <w:rFonts w:ascii="Garamond" w:hAnsi="Garamond"/>
        </w:rPr>
        <w:t>.</w:t>
      </w:r>
    </w:p>
    <w:p w14:paraId="7751883A" w14:textId="57E12208" w:rsidR="00220482" w:rsidRPr="00300B49" w:rsidRDefault="00220482" w:rsidP="00E12094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00B49">
        <w:rPr>
          <w:rFonts w:ascii="Garamond" w:hAnsi="Garamond"/>
        </w:rPr>
        <w:t xml:space="preserve">Povinné subjekty poskytují informace, které mají reálně k dispozici, respektive rovněž informace, které sice nemají, ale na základě povinnosti stanovené právním předpisem mít mají. Tato povinnost </w:t>
      </w:r>
      <w:r w:rsidRPr="00300B49">
        <w:rPr>
          <w:rFonts w:ascii="Garamond" w:hAnsi="Garamond"/>
        </w:rPr>
        <w:lastRenderedPageBreak/>
        <w:t xml:space="preserve">se dle ustanovení § 2 odst. 4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netýká dotazů na názory. Povinný subjekt posoudil žádost o</w:t>
      </w:r>
      <w:r w:rsidR="009A6244" w:rsidRPr="00300B49">
        <w:rPr>
          <w:rFonts w:ascii="Garamond" w:hAnsi="Garamond"/>
        </w:rPr>
        <w:t> </w:t>
      </w:r>
      <w:r w:rsidRPr="00300B49">
        <w:rPr>
          <w:rFonts w:ascii="Garamond" w:hAnsi="Garamond"/>
        </w:rPr>
        <w:t xml:space="preserve">poskytnutí informací a dospěl k závěru, že </w:t>
      </w:r>
      <w:r w:rsidR="009A6244" w:rsidRPr="00300B49">
        <w:rPr>
          <w:rFonts w:ascii="Garamond" w:hAnsi="Garamond"/>
        </w:rPr>
        <w:t>žadateli</w:t>
      </w:r>
      <w:r w:rsidRPr="00300B49">
        <w:rPr>
          <w:rFonts w:ascii="Garamond" w:hAnsi="Garamond"/>
        </w:rPr>
        <w:t xml:space="preserve"> </w:t>
      </w:r>
      <w:r w:rsidR="00851FB3" w:rsidRPr="00300B49">
        <w:rPr>
          <w:rFonts w:ascii="Garamond" w:hAnsi="Garamond"/>
        </w:rPr>
        <w:t xml:space="preserve">v bodě 2) </w:t>
      </w:r>
      <w:r w:rsidRPr="00300B49">
        <w:rPr>
          <w:rFonts w:ascii="Garamond" w:hAnsi="Garamond"/>
        </w:rPr>
        <w:t>nelze vyhovět, neboť</w:t>
      </w:r>
      <w:r w:rsidR="00E12094" w:rsidRPr="00300B49">
        <w:rPr>
          <w:rFonts w:ascii="Garamond" w:hAnsi="Garamond"/>
        </w:rPr>
        <w:t xml:space="preserve"> otázky žadatele </w:t>
      </w:r>
      <w:r w:rsidRPr="00300B49">
        <w:rPr>
          <w:rFonts w:ascii="Garamond" w:hAnsi="Garamond"/>
        </w:rPr>
        <w:t>představuj</w:t>
      </w:r>
      <w:r w:rsidR="00E12094" w:rsidRPr="00300B49">
        <w:rPr>
          <w:rFonts w:ascii="Garamond" w:hAnsi="Garamond"/>
        </w:rPr>
        <w:t>í</w:t>
      </w:r>
      <w:r w:rsidRPr="00300B49">
        <w:rPr>
          <w:rFonts w:ascii="Garamond" w:hAnsi="Garamond"/>
        </w:rPr>
        <w:t xml:space="preserve"> zcela jednoznačně dotaz</w:t>
      </w:r>
      <w:r w:rsidR="00E12094" w:rsidRPr="00300B49">
        <w:rPr>
          <w:rFonts w:ascii="Garamond" w:hAnsi="Garamond"/>
        </w:rPr>
        <w:t>y</w:t>
      </w:r>
      <w:r w:rsidRPr="00300B49">
        <w:rPr>
          <w:rFonts w:ascii="Garamond" w:hAnsi="Garamond"/>
        </w:rPr>
        <w:t xml:space="preserve"> na názory povinného orgánu. Při rozhodování o</w:t>
      </w:r>
      <w:r w:rsidR="009A6244" w:rsidRPr="00300B49">
        <w:rPr>
          <w:rFonts w:ascii="Garamond" w:hAnsi="Garamond"/>
        </w:rPr>
        <w:t> </w:t>
      </w:r>
      <w:r w:rsidRPr="00300B49">
        <w:rPr>
          <w:rFonts w:ascii="Garamond" w:hAnsi="Garamond"/>
        </w:rPr>
        <w:t xml:space="preserve">tom, zda je možné na posuzovanou situaci vztáhnout ustanovení § 2 odstavec 4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je třeba rozlišovat, zda se jedná o sdělení názoru na určitou věc, který má povinný subjekt dle požadavku žadatele teprve zaujmout, nebo zda povinný subjekt již svůj názor zaujal a ve smyslu §</w:t>
      </w:r>
      <w:r w:rsidR="00444D0E" w:rsidRPr="00300B49">
        <w:rPr>
          <w:rFonts w:ascii="Garamond" w:hAnsi="Garamond"/>
        </w:rPr>
        <w:t> </w:t>
      </w:r>
      <w:r w:rsidRPr="00300B49">
        <w:rPr>
          <w:rFonts w:ascii="Garamond" w:hAnsi="Garamond"/>
        </w:rPr>
        <w:t xml:space="preserve">3 odst. 3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zaznamenal. S ohledem na skutečnost, že povinný subjekt k dané problematice formální stanovisko dosud nezaujal, jedná se dle povinného subjektu o dotaz na názor, respektive zaujetí určitého neexistujícího stanoviska. </w:t>
      </w:r>
    </w:p>
    <w:p w14:paraId="280128EB" w14:textId="041CA469" w:rsidR="00602A70" w:rsidRPr="00300B49" w:rsidRDefault="00602A70" w:rsidP="00E12094">
      <w:pPr>
        <w:pStyle w:val="Zkladntext"/>
        <w:numPr>
          <w:ilvl w:val="0"/>
          <w:numId w:val="1"/>
        </w:numPr>
        <w:spacing w:after="120"/>
        <w:ind w:left="0" w:hanging="284"/>
        <w:rPr>
          <w:rFonts w:ascii="Garamond" w:hAnsi="Garamond"/>
        </w:rPr>
      </w:pPr>
      <w:r w:rsidRPr="00300B49">
        <w:rPr>
          <w:rFonts w:ascii="Garamond" w:hAnsi="Garamond"/>
        </w:rPr>
        <w:t xml:space="preserve">Z uvedených důvodů byla žádost dle § 15 odst. 1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a § 2 odst. 4 </w:t>
      </w:r>
      <w:proofErr w:type="spellStart"/>
      <w:r w:rsidRPr="00300B49">
        <w:rPr>
          <w:rFonts w:ascii="Garamond" w:hAnsi="Garamond"/>
        </w:rPr>
        <w:t>InfZ</w:t>
      </w:r>
      <w:proofErr w:type="spellEnd"/>
      <w:r w:rsidRPr="00300B49">
        <w:rPr>
          <w:rFonts w:ascii="Garamond" w:hAnsi="Garamond"/>
        </w:rPr>
        <w:t xml:space="preserve"> odmítnuta.</w:t>
      </w:r>
    </w:p>
    <w:p w14:paraId="42D20DEA" w14:textId="77777777" w:rsidR="00220482" w:rsidRPr="00300B49" w:rsidRDefault="00220482" w:rsidP="00220482">
      <w:pPr>
        <w:pStyle w:val="Zkladntext"/>
        <w:spacing w:after="120"/>
        <w:jc w:val="center"/>
        <w:rPr>
          <w:rFonts w:ascii="Garamond" w:hAnsi="Garamond"/>
        </w:rPr>
      </w:pPr>
      <w:r w:rsidRPr="00300B49">
        <w:rPr>
          <w:rFonts w:ascii="Garamond" w:hAnsi="Garamond"/>
          <w:b/>
        </w:rPr>
        <w:t>Poučení:</w:t>
      </w:r>
    </w:p>
    <w:p w14:paraId="0F6CB1C9" w14:textId="00D38909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after="240"/>
        <w:rPr>
          <w:rFonts w:ascii="Garamond" w:hAnsi="Garamond"/>
        </w:rPr>
      </w:pPr>
      <w:r w:rsidRPr="00300B49">
        <w:rPr>
          <w:rFonts w:ascii="Garamond" w:hAnsi="Garamond"/>
        </w:rPr>
        <w:t>Proti tomuto</w:t>
      </w:r>
      <w:r w:rsidR="00851FB3" w:rsidRPr="00300B49">
        <w:rPr>
          <w:rFonts w:ascii="Garamond" w:hAnsi="Garamond"/>
        </w:rPr>
        <w:t xml:space="preserve"> </w:t>
      </w:r>
      <w:r w:rsidRPr="00300B49">
        <w:rPr>
          <w:rFonts w:ascii="Garamond" w:hAnsi="Garamond"/>
        </w:rPr>
        <w:t>rozhodnutí je možno</w:t>
      </w:r>
      <w:r w:rsidRPr="00300B49">
        <w:rPr>
          <w:rFonts w:ascii="Garamond" w:hAnsi="Garamond"/>
          <w:b/>
          <w:bCs/>
        </w:rPr>
        <w:t xml:space="preserve"> </w:t>
      </w:r>
      <w:r w:rsidRPr="00300B49">
        <w:rPr>
          <w:rFonts w:ascii="Garamond" w:hAnsi="Garamond"/>
        </w:rPr>
        <w:t>podat odvolání do 15 dnů ode dne jeho doručení prostřednictvím Okresního soudu v Ostravě k Ministerstvu spravedlnosti České republiky.</w:t>
      </w:r>
    </w:p>
    <w:p w14:paraId="57ED3573" w14:textId="77777777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spacing w:after="120"/>
        <w:rPr>
          <w:rFonts w:ascii="Garamond" w:hAnsi="Garamond"/>
        </w:rPr>
      </w:pPr>
      <w:r w:rsidRPr="00300B49">
        <w:rPr>
          <w:rFonts w:ascii="Garamond" w:hAnsi="Garamond"/>
        </w:rPr>
        <w:t xml:space="preserve"> </w:t>
      </w:r>
      <w:r w:rsidRPr="00300B49">
        <w:rPr>
          <w:rFonts w:ascii="Garamond" w:hAnsi="Garamond"/>
          <w:b/>
        </w:rPr>
        <w:t xml:space="preserve"> </w:t>
      </w:r>
    </w:p>
    <w:p w14:paraId="422856EB" w14:textId="77777777" w:rsidR="00220482" w:rsidRPr="00300B49" w:rsidRDefault="00220482" w:rsidP="00220482">
      <w:pPr>
        <w:jc w:val="both"/>
        <w:rPr>
          <w:rFonts w:ascii="Garamond" w:hAnsi="Garamond"/>
          <w:bCs/>
        </w:rPr>
      </w:pPr>
      <w:r w:rsidRPr="00300B49">
        <w:rPr>
          <w:rFonts w:ascii="Garamond" w:hAnsi="Garamond"/>
          <w:bCs/>
        </w:rPr>
        <w:t>Mgr. Tomáš Kamradek</w:t>
      </w:r>
    </w:p>
    <w:p w14:paraId="209B3C8E" w14:textId="77777777" w:rsidR="00220482" w:rsidRPr="00300B49" w:rsidRDefault="00220482" w:rsidP="00220482">
      <w:pPr>
        <w:jc w:val="both"/>
        <w:rPr>
          <w:rFonts w:ascii="Garamond" w:hAnsi="Garamond"/>
          <w:bCs/>
        </w:rPr>
      </w:pPr>
      <w:r w:rsidRPr="00300B49">
        <w:rPr>
          <w:rFonts w:ascii="Garamond" w:hAnsi="Garamond"/>
          <w:bCs/>
        </w:rPr>
        <w:t>předseda okresního soudu</w:t>
      </w:r>
    </w:p>
    <w:p w14:paraId="7E6EDC7D" w14:textId="77777777" w:rsidR="00220482" w:rsidRPr="00300B49" w:rsidRDefault="00220482" w:rsidP="00220482">
      <w:pPr>
        <w:jc w:val="center"/>
        <w:rPr>
          <w:rFonts w:ascii="Garamond" w:hAnsi="Garamond"/>
          <w:b/>
          <w:bCs/>
        </w:rPr>
      </w:pPr>
    </w:p>
    <w:p w14:paraId="7E0D9D7E" w14:textId="77777777" w:rsidR="00220482" w:rsidRPr="00300B49" w:rsidRDefault="00220482" w:rsidP="00220482">
      <w:pPr>
        <w:pStyle w:val="Nadpis3"/>
        <w:rPr>
          <w:b w:val="0"/>
          <w:bCs w:val="0"/>
        </w:rPr>
      </w:pPr>
      <w:r w:rsidRPr="00300B49">
        <w:tab/>
      </w:r>
    </w:p>
    <w:p w14:paraId="6B5FF52A" w14:textId="77777777" w:rsidR="00220482" w:rsidRPr="00300B49" w:rsidRDefault="00220482" w:rsidP="00220482">
      <w:pPr>
        <w:rPr>
          <w:b/>
          <w:bCs/>
        </w:rPr>
      </w:pPr>
    </w:p>
    <w:p w14:paraId="5B4D38FA" w14:textId="77777777" w:rsidR="00220482" w:rsidRPr="00300B49" w:rsidRDefault="00220482" w:rsidP="00220482">
      <w:pPr>
        <w:rPr>
          <w:b/>
          <w:bCs/>
        </w:rPr>
      </w:pPr>
    </w:p>
    <w:p w14:paraId="3C8FBE3D" w14:textId="77777777" w:rsidR="00220482" w:rsidRPr="00300B49" w:rsidRDefault="00220482" w:rsidP="00220482">
      <w:pPr>
        <w:pStyle w:val="Zkladntext"/>
        <w:overflowPunct w:val="0"/>
        <w:autoSpaceDE w:val="0"/>
        <w:autoSpaceDN w:val="0"/>
        <w:adjustRightInd w:val="0"/>
        <w:ind w:firstLine="708"/>
      </w:pPr>
      <w:r w:rsidRPr="00300B49">
        <w:t xml:space="preserve"> </w:t>
      </w:r>
    </w:p>
    <w:p w14:paraId="718207D1" w14:textId="77777777" w:rsidR="00220482" w:rsidRPr="00300B49" w:rsidRDefault="00220482" w:rsidP="00220482">
      <w:pPr>
        <w:spacing w:before="100" w:beforeAutospacing="1" w:after="100" w:afterAutospacing="1"/>
        <w:jc w:val="both"/>
      </w:pPr>
      <w:r w:rsidRPr="00300B49">
        <w:t xml:space="preserve"> </w:t>
      </w:r>
    </w:p>
    <w:p w14:paraId="09106AD3" w14:textId="77777777" w:rsidR="00896F0F" w:rsidRPr="00300B49" w:rsidRDefault="00896F0F"/>
    <w:sectPr w:rsidR="00896F0F" w:rsidRPr="0030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57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05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 Si 498_2023 - Odmítnutí 2023/07/18 13:13:08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220482"/>
    <w:rsid w:val="00220482"/>
    <w:rsid w:val="002D724A"/>
    <w:rsid w:val="00300B49"/>
    <w:rsid w:val="00444D0E"/>
    <w:rsid w:val="004875C5"/>
    <w:rsid w:val="00602A70"/>
    <w:rsid w:val="00851FB3"/>
    <w:rsid w:val="00896F0F"/>
    <w:rsid w:val="009A6244"/>
    <w:rsid w:val="00A057A5"/>
    <w:rsid w:val="00A47B2B"/>
    <w:rsid w:val="00AA1521"/>
    <w:rsid w:val="00AA297A"/>
    <w:rsid w:val="00B55A2F"/>
    <w:rsid w:val="00CA50F3"/>
    <w:rsid w:val="00D45EE1"/>
    <w:rsid w:val="00DA42C4"/>
    <w:rsid w:val="00E12094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FB72"/>
  <w15:chartTrackingRefBased/>
  <w15:docId w15:val="{305AA0B5-A0C9-43C3-A902-50099AE4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4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220482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rsid w:val="0022048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2048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2048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4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4</cp:revision>
  <cp:lastPrinted>2023-07-18T11:15:00Z</cp:lastPrinted>
  <dcterms:created xsi:type="dcterms:W3CDTF">2023-08-15T05:48:00Z</dcterms:created>
  <dcterms:modified xsi:type="dcterms:W3CDTF">2023-08-15T06:13:00Z</dcterms:modified>
</cp:coreProperties>
</file>