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A97B1" w14:textId="77777777" w:rsidR="00896DB2" w:rsidRPr="00F0323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0323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03238">
        <w:rPr>
          <w:rFonts w:ascii="Garamond" w:hAnsi="Garamond"/>
          <w:b/>
          <w:color w:val="000000"/>
          <w:sz w:val="36"/>
        </w:rPr>
        <w:t> </w:t>
      </w:r>
    </w:p>
    <w:p w14:paraId="33CA1E98" w14:textId="77777777" w:rsidR="00896DB2" w:rsidRPr="00F0323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03238">
        <w:rPr>
          <w:rFonts w:ascii="Garamond" w:hAnsi="Garamond"/>
          <w:color w:val="000000"/>
        </w:rPr>
        <w:t> U Soudu</w:t>
      </w:r>
      <w:r w:rsidR="00E930E4" w:rsidRPr="00F03238">
        <w:rPr>
          <w:rFonts w:ascii="Garamond" w:hAnsi="Garamond"/>
          <w:color w:val="000000"/>
        </w:rPr>
        <w:t xml:space="preserve"> 6187/4, 708 82 Ostrava-Poruba</w:t>
      </w:r>
    </w:p>
    <w:p w14:paraId="6C048286" w14:textId="77777777" w:rsidR="00896DB2" w:rsidRPr="00F0323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03238">
        <w:rPr>
          <w:rFonts w:ascii="Garamond" w:hAnsi="Garamond"/>
          <w:color w:val="000000"/>
        </w:rPr>
        <w:t>tel.: 596 972 111,</w:t>
      </w:r>
      <w:r w:rsidR="00E930E4" w:rsidRPr="00F03238">
        <w:rPr>
          <w:rFonts w:ascii="Garamond" w:hAnsi="Garamond"/>
          <w:color w:val="000000"/>
        </w:rPr>
        <w:t xml:space="preserve"> fax: 596 972 801,</w:t>
      </w:r>
      <w:r w:rsidRPr="00F03238">
        <w:rPr>
          <w:rFonts w:ascii="Garamond" w:hAnsi="Garamond"/>
          <w:color w:val="000000"/>
        </w:rPr>
        <w:t xml:space="preserve"> e-mail: osostrava@osoud.ova.justice.cz, </w:t>
      </w:r>
      <w:r w:rsidRPr="00F0323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03238" w14:paraId="72F77E2F" w14:textId="77777777" w:rsidTr="00401AD9">
        <w:tc>
          <w:tcPr>
            <w:tcW w:w="1123" w:type="pct"/>
            <w:tcMar>
              <w:bottom w:w="0" w:type="dxa"/>
            </w:tcMar>
          </w:tcPr>
          <w:p w14:paraId="041033F3" w14:textId="77777777" w:rsidR="00896DB2" w:rsidRPr="00F0323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0323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0323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CA5A44D" w14:textId="77777777" w:rsidR="00896DB2" w:rsidRPr="00F03238" w:rsidRDefault="00E930E4" w:rsidP="00401AD9">
            <w:pPr>
              <w:rPr>
                <w:rFonts w:ascii="Garamond" w:hAnsi="Garamond"/>
                <w:color w:val="000000"/>
              </w:rPr>
            </w:pPr>
            <w:r w:rsidRPr="00F03238">
              <w:rPr>
                <w:rFonts w:ascii="Garamond" w:hAnsi="Garamond"/>
                <w:color w:val="000000"/>
              </w:rPr>
              <w:t>0 Si 598/2023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99D128F" w14:textId="7FEF4F28" w:rsidR="00873B33" w:rsidRPr="00F0323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03238">
              <w:rPr>
                <w:rFonts w:ascii="Garamond" w:hAnsi="Garamond"/>
              </w:rPr>
              <w:t>Vážený</w:t>
            </w:r>
            <w:r w:rsidR="00812BD6" w:rsidRPr="00F03238">
              <w:rPr>
                <w:rFonts w:ascii="Garamond" w:hAnsi="Garamond"/>
              </w:rPr>
              <w:t xml:space="preserve"> pan</w:t>
            </w:r>
          </w:p>
          <w:p w14:paraId="19DDEA11" w14:textId="70367D4C" w:rsidR="00FF4BEB" w:rsidRPr="00F0323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03238">
              <w:rPr>
                <w:rFonts w:ascii="Garamond" w:hAnsi="Garamond"/>
              </w:rPr>
              <w:t xml:space="preserve">JUDr. Lubor </w:t>
            </w:r>
            <w:proofErr w:type="spellStart"/>
            <w:proofErr w:type="gramStart"/>
            <w:r w:rsidRPr="00F03238">
              <w:rPr>
                <w:rFonts w:ascii="Garamond" w:hAnsi="Garamond"/>
              </w:rPr>
              <w:t>Ludma</w:t>
            </w:r>
            <w:proofErr w:type="spellEnd"/>
            <w:r w:rsidR="00812BD6" w:rsidRPr="00F03238">
              <w:rPr>
                <w:rFonts w:ascii="Garamond" w:hAnsi="Garamond"/>
              </w:rPr>
              <w:t xml:space="preserve"> - advokát</w:t>
            </w:r>
            <w:proofErr w:type="gramEnd"/>
          </w:p>
          <w:p w14:paraId="71695A3A" w14:textId="77777777" w:rsidR="00670D1E" w:rsidRPr="00F0323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03238">
              <w:rPr>
                <w:rFonts w:ascii="Garamond" w:hAnsi="Garamond"/>
              </w:rPr>
              <w:t>Hanáckého pluku 1153/6</w:t>
            </w:r>
          </w:p>
          <w:p w14:paraId="71B74AEB" w14:textId="77777777" w:rsidR="00670D1E" w:rsidRPr="00F0323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03238">
              <w:rPr>
                <w:rFonts w:ascii="Garamond" w:hAnsi="Garamond"/>
              </w:rPr>
              <w:t>779 00 Olomouc</w:t>
            </w:r>
          </w:p>
          <w:p w14:paraId="1FC21049" w14:textId="77777777" w:rsidR="00896DB2" w:rsidRPr="00F0323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03238" w14:paraId="5564D8D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BB0BDB9" w14:textId="77777777" w:rsidR="00896DB2" w:rsidRPr="00F0323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0323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66B245E" w14:textId="77777777" w:rsidR="00896DB2" w:rsidRPr="00F0323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75F12E6" w14:textId="77777777" w:rsidR="00896DB2" w:rsidRPr="00F0323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03238" w14:paraId="21B4749C" w14:textId="77777777" w:rsidTr="00401AD9">
        <w:tc>
          <w:tcPr>
            <w:tcW w:w="1123" w:type="pct"/>
            <w:tcMar>
              <w:top w:w="0" w:type="dxa"/>
            </w:tcMar>
          </w:tcPr>
          <w:p w14:paraId="18DFC7C3" w14:textId="77777777" w:rsidR="00896DB2" w:rsidRPr="00F0323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0323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BFF4FE4" w14:textId="77777777" w:rsidR="00896DB2" w:rsidRPr="00F03238" w:rsidRDefault="00BA6A0B" w:rsidP="00401AD9">
            <w:pPr>
              <w:rPr>
                <w:rFonts w:ascii="Garamond" w:hAnsi="Garamond"/>
                <w:color w:val="000000"/>
              </w:rPr>
            </w:pPr>
            <w:r w:rsidRPr="00F0323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CA8C5AD" w14:textId="77777777" w:rsidR="00896DB2" w:rsidRPr="00F0323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03238" w14:paraId="03A8C206" w14:textId="77777777" w:rsidTr="00401AD9">
        <w:tc>
          <w:tcPr>
            <w:tcW w:w="1123" w:type="pct"/>
            <w:tcMar>
              <w:top w:w="0" w:type="dxa"/>
            </w:tcMar>
          </w:tcPr>
          <w:p w14:paraId="22EA5AC4" w14:textId="77777777" w:rsidR="00896DB2" w:rsidRPr="00F0323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0323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A8DFBB" w14:textId="77777777" w:rsidR="00896DB2" w:rsidRPr="00F03238" w:rsidRDefault="00E930E4" w:rsidP="00401AD9">
            <w:pPr>
              <w:rPr>
                <w:rFonts w:ascii="Garamond" w:hAnsi="Garamond"/>
                <w:color w:val="000000"/>
              </w:rPr>
            </w:pPr>
            <w:r w:rsidRPr="00F03238">
              <w:rPr>
                <w:rFonts w:ascii="Garamond" w:hAnsi="Garamond"/>
                <w:color w:val="000000"/>
              </w:rPr>
              <w:t>29. srpna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09BCA32" w14:textId="77777777" w:rsidR="00896DB2" w:rsidRPr="00F0323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C281C32" w14:textId="77777777" w:rsidR="00896DB2" w:rsidRPr="00F03238" w:rsidRDefault="00896DB2" w:rsidP="00896DB2">
      <w:pPr>
        <w:rPr>
          <w:rFonts w:ascii="Garamond" w:hAnsi="Garamond"/>
          <w:color w:val="000000"/>
        </w:rPr>
      </w:pPr>
    </w:p>
    <w:p w14:paraId="29CE96F6" w14:textId="77777777" w:rsidR="00896DB2" w:rsidRPr="00F03238" w:rsidRDefault="00896DB2" w:rsidP="00896DB2">
      <w:pPr>
        <w:rPr>
          <w:rFonts w:ascii="Garamond" w:hAnsi="Garamond"/>
          <w:color w:val="000000"/>
        </w:rPr>
      </w:pPr>
    </w:p>
    <w:p w14:paraId="75822B50" w14:textId="1ABCB03D" w:rsidR="00896DB2" w:rsidRPr="00F03238" w:rsidRDefault="00896DB2" w:rsidP="00E930E4">
      <w:pPr>
        <w:jc w:val="both"/>
        <w:rPr>
          <w:rFonts w:ascii="Garamond" w:hAnsi="Garamond"/>
          <w:color w:val="000000"/>
        </w:rPr>
      </w:pPr>
      <w:r w:rsidRPr="00F0323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12BD6" w:rsidRPr="00F03238">
        <w:rPr>
          <w:rFonts w:ascii="Garamond" w:hAnsi="Garamond"/>
          <w:b/>
          <w:color w:val="000000"/>
        </w:rPr>
        <w:t>,</w:t>
      </w:r>
      <w:r w:rsidRPr="00F0323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03238">
        <w:rPr>
          <w:rFonts w:ascii="Garamond" w:hAnsi="Garamond"/>
          <w:color w:val="000000"/>
        </w:rPr>
        <w:t xml:space="preserve"> </w:t>
      </w:r>
    </w:p>
    <w:p w14:paraId="1DC49500" w14:textId="77777777" w:rsidR="002B20C2" w:rsidRPr="00F03238" w:rsidRDefault="002B20C2" w:rsidP="00E930E4">
      <w:pPr>
        <w:jc w:val="both"/>
        <w:rPr>
          <w:rFonts w:ascii="Garamond" w:hAnsi="Garamond"/>
          <w:color w:val="000000"/>
        </w:rPr>
      </w:pPr>
    </w:p>
    <w:p w14:paraId="1994DB12" w14:textId="7DFC7EB7" w:rsidR="005B440A" w:rsidRPr="00F0323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03238">
        <w:rPr>
          <w:rFonts w:ascii="Garamond" w:hAnsi="Garamond"/>
          <w:color w:val="000000"/>
        </w:rPr>
        <w:t>Vážený</w:t>
      </w:r>
      <w:r w:rsidR="00812BD6" w:rsidRPr="00F03238">
        <w:rPr>
          <w:rFonts w:ascii="Garamond" w:hAnsi="Garamond"/>
          <w:color w:val="000000"/>
        </w:rPr>
        <w:t xml:space="preserve"> pane doktore</w:t>
      </w:r>
      <w:r w:rsidR="00512183" w:rsidRPr="00F03238">
        <w:rPr>
          <w:rFonts w:ascii="Garamond" w:hAnsi="Garamond"/>
        </w:rPr>
        <w:t>,</w:t>
      </w:r>
    </w:p>
    <w:p w14:paraId="7EA5129C" w14:textId="22EEA80A" w:rsidR="005B440A" w:rsidRPr="00F0323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03238">
        <w:rPr>
          <w:rFonts w:ascii="Garamond" w:hAnsi="Garamond"/>
          <w:color w:val="000000"/>
        </w:rPr>
        <w:t xml:space="preserve">Okresní soud v Ostravě obdržel dne </w:t>
      </w:r>
      <w:r w:rsidR="00CC6E1B" w:rsidRPr="00F03238">
        <w:rPr>
          <w:rFonts w:ascii="Garamond" w:hAnsi="Garamond"/>
          <w:color w:val="000000"/>
        </w:rPr>
        <w:t xml:space="preserve">23. srpna 2023 </w:t>
      </w:r>
      <w:r w:rsidRPr="00F0323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03238">
        <w:rPr>
          <w:rFonts w:ascii="Garamond" w:hAnsi="Garamond"/>
          <w:color w:val="000000"/>
        </w:rPr>
        <w:t>InfZ</w:t>
      </w:r>
      <w:proofErr w:type="spellEnd"/>
      <w:r w:rsidRPr="00F03238">
        <w:rPr>
          <w:rFonts w:ascii="Garamond" w:hAnsi="Garamond"/>
          <w:color w:val="000000"/>
        </w:rPr>
        <w:t xml:space="preserve">“), v níž se domáháte </w:t>
      </w:r>
      <w:r w:rsidR="00812BD6" w:rsidRPr="00F03238">
        <w:rPr>
          <w:rFonts w:ascii="Garamond" w:hAnsi="Garamond"/>
        </w:rPr>
        <w:t>poskytnutí rozsudku Okresního soudu v Ostravě č. j. 63 C 381/2019-55 ze dne 31.</w:t>
      </w:r>
      <w:r w:rsidR="00812BD6" w:rsidRPr="00F03238">
        <w:t> </w:t>
      </w:r>
      <w:r w:rsidR="00812BD6" w:rsidRPr="00F03238">
        <w:rPr>
          <w:rFonts w:ascii="Garamond" w:hAnsi="Garamond"/>
        </w:rPr>
        <w:t>7. 2020 a navazujícího rozsudku Krajského soudu v Ostravě č. j. 57 Co 309/2020-93 ze dne 8.</w:t>
      </w:r>
      <w:r w:rsidR="00812BD6" w:rsidRPr="00F03238">
        <w:t> </w:t>
      </w:r>
      <w:r w:rsidR="00812BD6" w:rsidRPr="00F03238">
        <w:rPr>
          <w:rFonts w:ascii="Garamond" w:hAnsi="Garamond"/>
        </w:rPr>
        <w:t>6. 2021.</w:t>
      </w:r>
      <w:r w:rsidRPr="00F03238">
        <w:rPr>
          <w:rFonts w:ascii="Garamond" w:hAnsi="Garamond"/>
          <w:color w:val="000000"/>
        </w:rPr>
        <w:t xml:space="preserve"> </w:t>
      </w:r>
    </w:p>
    <w:p w14:paraId="38B14034" w14:textId="6C9CC904" w:rsidR="00812BD6" w:rsidRPr="00F03238" w:rsidRDefault="00812BD6" w:rsidP="005B440A">
      <w:pPr>
        <w:spacing w:after="120"/>
        <w:jc w:val="both"/>
        <w:rPr>
          <w:rFonts w:ascii="Garamond" w:hAnsi="Garamond"/>
          <w:color w:val="000000"/>
        </w:rPr>
      </w:pPr>
      <w:r w:rsidRPr="00F03238">
        <w:rPr>
          <w:rFonts w:ascii="Garamond" w:hAnsi="Garamond"/>
          <w:color w:val="000000"/>
        </w:rPr>
        <w:t xml:space="preserve">Dne 24. srpna 2023 Vám byla zaslána výzva ke sdělení, zda souhlasíte s poskytnutím anonymizované verze obou výše uvedených rozhodnutí, a to v souladu s ustanovením §8a </w:t>
      </w:r>
      <w:proofErr w:type="spellStart"/>
      <w:r w:rsidRPr="00F03238">
        <w:rPr>
          <w:rFonts w:ascii="Garamond" w:hAnsi="Garamond"/>
          <w:color w:val="000000"/>
        </w:rPr>
        <w:t>InfZ</w:t>
      </w:r>
      <w:proofErr w:type="spellEnd"/>
      <w:r w:rsidRPr="00F03238">
        <w:rPr>
          <w:rFonts w:ascii="Garamond" w:hAnsi="Garamond"/>
          <w:color w:val="000000"/>
        </w:rPr>
        <w:t>. Dne 28. srpna 2023 bylo zdejšímu soudu doručeno Vaše souhlasné stanovisko.</w:t>
      </w:r>
    </w:p>
    <w:p w14:paraId="1DC7D90B" w14:textId="03167818" w:rsidR="005B440A" w:rsidRPr="00F0323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0323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03238">
        <w:rPr>
          <w:rFonts w:ascii="Garamond" w:hAnsi="Garamond"/>
          <w:color w:val="000000"/>
        </w:rPr>
        <w:t>InfZ</w:t>
      </w:r>
      <w:proofErr w:type="spellEnd"/>
      <w:r w:rsidRPr="00F03238">
        <w:rPr>
          <w:rFonts w:ascii="Garamond" w:hAnsi="Garamond"/>
          <w:color w:val="000000"/>
        </w:rPr>
        <w:t xml:space="preserve"> vyhovuji</w:t>
      </w:r>
      <w:r w:rsidRPr="00F03238">
        <w:rPr>
          <w:rFonts w:ascii="Garamond" w:hAnsi="Garamond"/>
          <w:b/>
          <w:color w:val="000000"/>
        </w:rPr>
        <w:t xml:space="preserve"> </w:t>
      </w:r>
      <w:r w:rsidRPr="00F03238">
        <w:rPr>
          <w:rFonts w:ascii="Garamond" w:hAnsi="Garamond"/>
          <w:color w:val="000000"/>
        </w:rPr>
        <w:t>V</w:t>
      </w:r>
      <w:r w:rsidR="005B440A" w:rsidRPr="00F03238">
        <w:rPr>
          <w:rFonts w:ascii="Garamond" w:hAnsi="Garamond"/>
          <w:color w:val="000000"/>
        </w:rPr>
        <w:t>aší žádosti a v příloze zasílám</w:t>
      </w:r>
      <w:r w:rsidR="00812BD6" w:rsidRPr="00F03238">
        <w:rPr>
          <w:rFonts w:ascii="Garamond" w:hAnsi="Garamond"/>
          <w:color w:val="000000"/>
        </w:rPr>
        <w:t xml:space="preserve"> anonymizovanou verzi </w:t>
      </w:r>
      <w:r w:rsidR="00812BD6" w:rsidRPr="00F03238">
        <w:rPr>
          <w:rFonts w:ascii="Garamond" w:hAnsi="Garamond"/>
        </w:rPr>
        <w:t>rozsudku Okresního soudu v Ostravě č. j. 63 C 381/2019-55 ze dne 31.</w:t>
      </w:r>
      <w:r w:rsidR="00812BD6" w:rsidRPr="00F03238">
        <w:t> </w:t>
      </w:r>
      <w:r w:rsidR="00812BD6" w:rsidRPr="00F03238">
        <w:rPr>
          <w:rFonts w:ascii="Garamond" w:hAnsi="Garamond"/>
        </w:rPr>
        <w:t>7. 2020 a rozsudku Krajského soudu v Ostravě č. j. 57 Co 309/2020-93 ze dne 8.</w:t>
      </w:r>
      <w:r w:rsidR="00812BD6" w:rsidRPr="00F03238">
        <w:t> </w:t>
      </w:r>
      <w:r w:rsidR="00812BD6" w:rsidRPr="00F03238">
        <w:rPr>
          <w:rFonts w:ascii="Garamond" w:hAnsi="Garamond"/>
        </w:rPr>
        <w:t>6. 2021.</w:t>
      </w:r>
    </w:p>
    <w:p w14:paraId="67DFC4A4" w14:textId="77777777" w:rsidR="005B440A" w:rsidRPr="00F0323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03238">
        <w:rPr>
          <w:rFonts w:ascii="Garamond" w:hAnsi="Garamond"/>
          <w:color w:val="000000"/>
        </w:rPr>
        <w:t>S</w:t>
      </w:r>
      <w:r w:rsidR="005B440A" w:rsidRPr="00F03238">
        <w:rPr>
          <w:rFonts w:ascii="Garamond" w:hAnsi="Garamond"/>
          <w:color w:val="000000"/>
        </w:rPr>
        <w:t> </w:t>
      </w:r>
      <w:r w:rsidRPr="00F03238">
        <w:rPr>
          <w:rFonts w:ascii="Garamond" w:hAnsi="Garamond"/>
          <w:color w:val="000000"/>
        </w:rPr>
        <w:t>pozdrav</w:t>
      </w:r>
      <w:r w:rsidR="005B440A" w:rsidRPr="00F03238">
        <w:rPr>
          <w:rFonts w:ascii="Garamond" w:hAnsi="Garamond"/>
          <w:color w:val="000000"/>
        </w:rPr>
        <w:t>em</w:t>
      </w:r>
    </w:p>
    <w:p w14:paraId="0E87AB9C" w14:textId="77777777" w:rsidR="005B440A" w:rsidRPr="00F0323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03238" w14:paraId="7BBB8A03" w14:textId="77777777" w:rsidTr="00047ED5">
        <w:tc>
          <w:tcPr>
            <w:tcW w:w="4048" w:type="dxa"/>
            <w:hideMark/>
          </w:tcPr>
          <w:p w14:paraId="05CF45F5" w14:textId="77777777" w:rsidR="00047ED5" w:rsidRPr="00F03238" w:rsidRDefault="00BA6A0B">
            <w:pPr>
              <w:widowControl w:val="0"/>
              <w:rPr>
                <w:rFonts w:ascii="Garamond" w:hAnsi="Garamond"/>
              </w:rPr>
            </w:pPr>
            <w:r w:rsidRPr="00F0323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F03238" w14:paraId="7F538E3C" w14:textId="77777777" w:rsidTr="00047ED5">
        <w:tc>
          <w:tcPr>
            <w:tcW w:w="4048" w:type="dxa"/>
            <w:hideMark/>
          </w:tcPr>
          <w:p w14:paraId="64AA9644" w14:textId="2152DEDE" w:rsidR="00047ED5" w:rsidRPr="00F03238" w:rsidRDefault="00812BD6">
            <w:pPr>
              <w:widowControl w:val="0"/>
              <w:rPr>
                <w:rFonts w:ascii="Garamond" w:hAnsi="Garamond"/>
              </w:rPr>
            </w:pPr>
            <w:r w:rsidRPr="00F03238">
              <w:rPr>
                <w:rFonts w:ascii="Garamond" w:hAnsi="Garamond"/>
              </w:rPr>
              <w:t>vyšší soudní úřednice</w:t>
            </w:r>
          </w:p>
        </w:tc>
      </w:tr>
      <w:tr w:rsidR="00047ED5" w:rsidRPr="00F03238" w14:paraId="4DD5D0DA" w14:textId="77777777" w:rsidTr="00047ED5">
        <w:tc>
          <w:tcPr>
            <w:tcW w:w="4048" w:type="dxa"/>
            <w:hideMark/>
          </w:tcPr>
          <w:p w14:paraId="43848457" w14:textId="77777777" w:rsidR="00047ED5" w:rsidRPr="00F03238" w:rsidRDefault="00047ED5">
            <w:pPr>
              <w:widowControl w:val="0"/>
              <w:rPr>
                <w:rFonts w:ascii="Garamond" w:hAnsi="Garamond"/>
              </w:rPr>
            </w:pPr>
            <w:r w:rsidRPr="00F0323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03238" w14:paraId="62A37900" w14:textId="77777777" w:rsidTr="00047ED5">
        <w:tc>
          <w:tcPr>
            <w:tcW w:w="4048" w:type="dxa"/>
            <w:hideMark/>
          </w:tcPr>
          <w:p w14:paraId="1EBA0D78" w14:textId="77777777" w:rsidR="00047ED5" w:rsidRPr="00F03238" w:rsidRDefault="00047ED5">
            <w:pPr>
              <w:widowControl w:val="0"/>
              <w:rPr>
                <w:rFonts w:ascii="Garamond" w:hAnsi="Garamond"/>
              </w:rPr>
            </w:pPr>
            <w:r w:rsidRPr="00F03238">
              <w:rPr>
                <w:rFonts w:ascii="Garamond" w:hAnsi="Garamond"/>
              </w:rPr>
              <w:t xml:space="preserve">dle </w:t>
            </w:r>
            <w:proofErr w:type="spellStart"/>
            <w:r w:rsidRPr="00F03238">
              <w:rPr>
                <w:rFonts w:ascii="Garamond" w:hAnsi="Garamond"/>
              </w:rPr>
              <w:t>z.č</w:t>
            </w:r>
            <w:proofErr w:type="spellEnd"/>
            <w:r w:rsidRPr="00F03238">
              <w:rPr>
                <w:rFonts w:ascii="Garamond" w:hAnsi="Garamond"/>
              </w:rPr>
              <w:t>. 106/1999 Sb., o svobodném</w:t>
            </w:r>
          </w:p>
        </w:tc>
      </w:tr>
      <w:tr w:rsidR="00047ED5" w:rsidRPr="00F03238" w14:paraId="458E084C" w14:textId="77777777" w:rsidTr="00047ED5">
        <w:tc>
          <w:tcPr>
            <w:tcW w:w="4048" w:type="dxa"/>
            <w:hideMark/>
          </w:tcPr>
          <w:p w14:paraId="3465EEFC" w14:textId="77777777" w:rsidR="00047ED5" w:rsidRPr="00F03238" w:rsidRDefault="00047ED5">
            <w:pPr>
              <w:widowControl w:val="0"/>
              <w:rPr>
                <w:rFonts w:ascii="Garamond" w:hAnsi="Garamond"/>
              </w:rPr>
            </w:pPr>
            <w:r w:rsidRPr="00F03238">
              <w:rPr>
                <w:rFonts w:ascii="Garamond" w:hAnsi="Garamond"/>
              </w:rPr>
              <w:t>přístupu k informacím</w:t>
            </w:r>
          </w:p>
        </w:tc>
      </w:tr>
    </w:tbl>
    <w:p w14:paraId="74E121C6" w14:textId="77777777" w:rsidR="00896DB2" w:rsidRPr="00F03238" w:rsidRDefault="00896DB2" w:rsidP="00896DB2">
      <w:pPr>
        <w:rPr>
          <w:b/>
          <w:color w:val="000000"/>
        </w:rPr>
      </w:pPr>
    </w:p>
    <w:p w14:paraId="7BD9A4C8" w14:textId="77777777" w:rsidR="00896DB2" w:rsidRPr="00F03238" w:rsidRDefault="00896DB2" w:rsidP="00896DB2">
      <w:pPr>
        <w:rPr>
          <w:b/>
          <w:color w:val="000000"/>
        </w:rPr>
      </w:pPr>
    </w:p>
    <w:p w14:paraId="67939699" w14:textId="77777777" w:rsidR="00E930E4" w:rsidRPr="00F03238" w:rsidRDefault="00E930E4" w:rsidP="00896DB2">
      <w:pPr>
        <w:rPr>
          <w:rFonts w:ascii="Garamond" w:hAnsi="Garamond"/>
          <w:b/>
          <w:color w:val="000000"/>
        </w:rPr>
      </w:pPr>
    </w:p>
    <w:p w14:paraId="240554DC" w14:textId="77777777" w:rsidR="00E930E4" w:rsidRPr="00F03238" w:rsidRDefault="00E930E4" w:rsidP="00896DB2">
      <w:pPr>
        <w:rPr>
          <w:rFonts w:ascii="Garamond" w:hAnsi="Garamond"/>
          <w:b/>
          <w:color w:val="000000"/>
        </w:rPr>
      </w:pPr>
    </w:p>
    <w:p w14:paraId="7B953743" w14:textId="77777777" w:rsidR="00E930E4" w:rsidRPr="00F03238" w:rsidRDefault="00E930E4" w:rsidP="00896DB2">
      <w:pPr>
        <w:rPr>
          <w:rFonts w:ascii="Garamond" w:hAnsi="Garamond"/>
          <w:b/>
          <w:color w:val="000000"/>
        </w:rPr>
      </w:pPr>
    </w:p>
    <w:p w14:paraId="26760026" w14:textId="77777777" w:rsidR="00E930E4" w:rsidRPr="00F03238" w:rsidRDefault="00E930E4" w:rsidP="00896DB2">
      <w:pPr>
        <w:rPr>
          <w:rFonts w:ascii="Garamond" w:hAnsi="Garamond"/>
          <w:b/>
          <w:color w:val="000000"/>
        </w:rPr>
      </w:pPr>
    </w:p>
    <w:p w14:paraId="17F0808F" w14:textId="77777777" w:rsidR="00E930E4" w:rsidRPr="00F03238" w:rsidRDefault="00E930E4" w:rsidP="00896DB2">
      <w:pPr>
        <w:rPr>
          <w:rFonts w:ascii="Garamond" w:hAnsi="Garamond"/>
          <w:b/>
          <w:color w:val="000000"/>
        </w:rPr>
      </w:pPr>
    </w:p>
    <w:p w14:paraId="00809DC2" w14:textId="77777777" w:rsidR="00E930E4" w:rsidRPr="00F03238" w:rsidRDefault="00E930E4" w:rsidP="00896DB2">
      <w:pPr>
        <w:rPr>
          <w:rFonts w:ascii="Garamond" w:hAnsi="Garamond"/>
          <w:b/>
          <w:color w:val="000000"/>
        </w:rPr>
      </w:pPr>
    </w:p>
    <w:p w14:paraId="6130CA9B" w14:textId="3AFB607B" w:rsidR="00E930E4" w:rsidRPr="00F03238" w:rsidRDefault="00E930E4" w:rsidP="00896DB2">
      <w:pPr>
        <w:rPr>
          <w:rFonts w:ascii="Garamond" w:hAnsi="Garamond"/>
          <w:b/>
          <w:color w:val="000000"/>
        </w:rPr>
      </w:pPr>
    </w:p>
    <w:p w14:paraId="58B11F02" w14:textId="1DFF75C8" w:rsidR="00F84A86" w:rsidRPr="00F03238" w:rsidRDefault="00F84A86" w:rsidP="00896DB2">
      <w:pPr>
        <w:rPr>
          <w:rFonts w:ascii="Garamond" w:hAnsi="Garamond"/>
          <w:b/>
          <w:color w:val="000000"/>
        </w:rPr>
      </w:pPr>
    </w:p>
    <w:p w14:paraId="6C563C44" w14:textId="77777777" w:rsidR="00F84A86" w:rsidRPr="00F03238" w:rsidRDefault="00F84A86" w:rsidP="00896DB2">
      <w:pPr>
        <w:rPr>
          <w:rFonts w:ascii="Garamond" w:hAnsi="Garamond"/>
          <w:b/>
          <w:color w:val="000000"/>
        </w:rPr>
      </w:pPr>
    </w:p>
    <w:p w14:paraId="4589933C" w14:textId="77777777" w:rsidR="00E930E4" w:rsidRPr="00F03238" w:rsidRDefault="00E930E4" w:rsidP="00896DB2">
      <w:pPr>
        <w:rPr>
          <w:rFonts w:ascii="Garamond" w:hAnsi="Garamond"/>
          <w:b/>
          <w:color w:val="000000"/>
        </w:rPr>
      </w:pPr>
    </w:p>
    <w:p w14:paraId="49E2477A" w14:textId="033CA8EB" w:rsidR="00896DB2" w:rsidRPr="00F03238" w:rsidRDefault="00974F7F" w:rsidP="00896DB2">
      <w:pPr>
        <w:rPr>
          <w:rFonts w:ascii="Garamond" w:hAnsi="Garamond"/>
          <w:b/>
          <w:color w:val="000000"/>
        </w:rPr>
      </w:pPr>
      <w:r w:rsidRPr="00F03238">
        <w:rPr>
          <w:rFonts w:ascii="Garamond" w:hAnsi="Garamond"/>
          <w:b/>
          <w:color w:val="000000"/>
        </w:rPr>
        <w:t>Přílohy</w:t>
      </w:r>
    </w:p>
    <w:p w14:paraId="4928F0AC" w14:textId="71E06848" w:rsidR="00812BD6" w:rsidRPr="00F03238" w:rsidRDefault="00812BD6" w:rsidP="00F84A86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F03238">
        <w:rPr>
          <w:rFonts w:ascii="Garamond" w:hAnsi="Garamond"/>
        </w:rPr>
        <w:t>anonymizovaný rozsudek Okresního soudu v Ostravě č. j. 63 C 381/2019-55 ze dne 31.</w:t>
      </w:r>
      <w:r w:rsidRPr="00F03238">
        <w:t> </w:t>
      </w:r>
      <w:r w:rsidRPr="00F03238">
        <w:rPr>
          <w:rFonts w:ascii="Garamond" w:hAnsi="Garamond"/>
        </w:rPr>
        <w:t>7. 2020</w:t>
      </w:r>
    </w:p>
    <w:p w14:paraId="207DE634" w14:textId="02B37E27" w:rsidR="00812BD6" w:rsidRPr="00F03238" w:rsidRDefault="00812BD6" w:rsidP="00F84A86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F03238">
        <w:rPr>
          <w:rFonts w:ascii="Garamond" w:hAnsi="Garamond"/>
        </w:rPr>
        <w:t>anonymizovaný rozsud</w:t>
      </w:r>
      <w:r w:rsidR="00F84A86" w:rsidRPr="00F03238">
        <w:rPr>
          <w:rFonts w:ascii="Garamond" w:hAnsi="Garamond"/>
        </w:rPr>
        <w:t>ek</w:t>
      </w:r>
      <w:r w:rsidRPr="00F03238">
        <w:rPr>
          <w:rFonts w:ascii="Garamond" w:hAnsi="Garamond"/>
        </w:rPr>
        <w:t xml:space="preserve"> Krajského soudu v Ostravě č. j. 57 Co 309/2020-93 ze dne 8.</w:t>
      </w:r>
      <w:r w:rsidRPr="00F03238">
        <w:t> </w:t>
      </w:r>
      <w:r w:rsidRPr="00F03238">
        <w:rPr>
          <w:rFonts w:ascii="Garamond" w:hAnsi="Garamond"/>
        </w:rPr>
        <w:t>6.</w:t>
      </w:r>
      <w:r w:rsidR="00F84A86" w:rsidRPr="00F03238">
        <w:rPr>
          <w:rFonts w:ascii="Garamond" w:hAnsi="Garamond"/>
        </w:rPr>
        <w:t> </w:t>
      </w:r>
      <w:r w:rsidRPr="00F03238">
        <w:rPr>
          <w:rFonts w:ascii="Garamond" w:hAnsi="Garamond"/>
        </w:rPr>
        <w:t>2021</w:t>
      </w:r>
    </w:p>
    <w:p w14:paraId="08DCF5A1" w14:textId="77777777" w:rsidR="00010725" w:rsidRPr="00F03238" w:rsidRDefault="00010725" w:rsidP="00896DB2">
      <w:r w:rsidRPr="00F03238">
        <w:t xml:space="preserve"> </w:t>
      </w:r>
    </w:p>
    <w:sectPr w:rsidR="00010725" w:rsidRPr="00F03238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905D5" w14:textId="77777777" w:rsidR="00F86390" w:rsidRDefault="00F86390">
      <w:r>
        <w:separator/>
      </w:r>
    </w:p>
  </w:endnote>
  <w:endnote w:type="continuationSeparator" w:id="0">
    <w:p w14:paraId="7E7BF751" w14:textId="77777777" w:rsidR="00F86390" w:rsidRDefault="00F8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DF86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E4ECCD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23D8D" w14:textId="77777777" w:rsidR="00F86390" w:rsidRDefault="00F86390">
      <w:r>
        <w:separator/>
      </w:r>
    </w:p>
  </w:footnote>
  <w:footnote w:type="continuationSeparator" w:id="0">
    <w:p w14:paraId="507DD34D" w14:textId="77777777" w:rsidR="00F86390" w:rsidRDefault="00F86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CCA6" w14:textId="3450158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598/2023</w:t>
    </w:r>
    <w:r w:rsidRPr="00943455">
      <w:rPr>
        <w:rFonts w:ascii="Garamond" w:hAnsi="Garamond"/>
      </w:rPr>
      <w:t>-</w:t>
    </w:r>
    <w:r w:rsidR="00812BD6">
      <w:rPr>
        <w:rFonts w:ascii="Garamond" w:hAnsi="Garamond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D25AB"/>
    <w:multiLevelType w:val="hybridMultilevel"/>
    <w:tmpl w:val="DCEAAF7E"/>
    <w:lvl w:ilvl="0" w:tplc="2B408B6A">
      <w:start w:val="29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463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29 08:03:2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98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139BD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12BD6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3238"/>
    <w:rsid w:val="00F53CC7"/>
    <w:rsid w:val="00F653E5"/>
    <w:rsid w:val="00F84A86"/>
    <w:rsid w:val="00F86390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B301D7"/>
  <w14:defaultImageDpi w14:val="0"/>
  <w15:docId w15:val="{D602B909-7E69-45AB-8420-6A0011F8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0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2023-08-29T06:14:00Z</cp:lastPrinted>
  <dcterms:created xsi:type="dcterms:W3CDTF">2023-08-29T07:01:00Z</dcterms:created>
  <dcterms:modified xsi:type="dcterms:W3CDTF">2023-08-29T07:12:00Z</dcterms:modified>
</cp:coreProperties>
</file>